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CDCB2" w14:textId="4975F8B7" w:rsidR="007B6B6E" w:rsidRPr="00CB7B25" w:rsidRDefault="000817B2" w:rsidP="00AF0362">
      <w:pPr>
        <w:ind w:left="709" w:right="402"/>
      </w:pPr>
      <w:r w:rsidRPr="00CB7B25">
        <w:rPr>
          <w:lang w:eastAsia="en-GB"/>
        </w:rPr>
        <w:drawing>
          <wp:inline distT="0" distB="0" distL="0" distR="0" wp14:anchorId="4DD36969" wp14:editId="427FAE52">
            <wp:extent cx="2749550" cy="591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49550" cy="591185"/>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35CB834A" w14:textId="73C79D15" w:rsidR="007B6B6E" w:rsidRPr="00CB7B25" w:rsidRDefault="007B6B6E" w:rsidP="00AF0362">
          <w:pPr>
            <w:ind w:left="709" w:right="402"/>
            <w:jc w:val="left"/>
            <w:rPr>
              <w:rFonts w:cs="Arial"/>
            </w:rPr>
          </w:pPr>
          <w:r w:rsidRPr="00CB7B25">
            <w:rPr>
              <w:rFonts w:cs="Arial"/>
              <w:color w:val="EEECE1" w:themeColor="background2"/>
              <w:lang w:eastAsia="en-GB"/>
            </w:rPr>
            <mc:AlternateContent>
              <mc:Choice Requires="wpg">
                <w:drawing>
                  <wp:anchor distT="0" distB="0" distL="114300" distR="114300" simplePos="0" relativeHeight="251688960" behindDoc="1" locked="0" layoutInCell="0" allowOverlap="1" wp14:anchorId="107CD3EC" wp14:editId="6997C36C">
                    <wp:simplePos x="0" y="0"/>
                    <wp:positionH relativeFrom="page">
                      <wp:posOffset>-59055</wp:posOffset>
                    </wp:positionH>
                    <wp:positionV relativeFrom="page">
                      <wp:posOffset>92075</wp:posOffset>
                    </wp:positionV>
                    <wp:extent cx="7772400" cy="1005840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27"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77777777" w:rsidR="00176528" w:rsidRDefault="00176528" w:rsidP="008A67FD"/>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left:0;text-align:left;margin-left:-4.65pt;margin-top:7.25pt;width:612pt;height:11in;z-index:-2516275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5f497a [2407]" stroked="f"/>
                    <v:rect id="Rectangle 41" o:spid="_x0000_s1028" style="position:absolute;left:627;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v:textbox>
                        <w:txbxContent>
                          <w:p w14:paraId="2DEFB343" w14:textId="77777777" w:rsidR="00176528" w:rsidRDefault="00176528" w:rsidP="008A67FD"/>
                        </w:txbxContent>
                      </v:textbox>
                    </v:rect>
                    <w10:wrap anchorx="page" anchory="page"/>
                  </v:group>
                </w:pict>
              </mc:Fallback>
            </mc:AlternateContent>
          </w:r>
        </w:p>
        <w:p w14:paraId="11FAD76F" w14:textId="6BADAC2F" w:rsidR="007B6B6E" w:rsidRPr="00CB7B25" w:rsidRDefault="007B6B6E" w:rsidP="00AF0362">
          <w:pPr>
            <w:ind w:left="709" w:right="402"/>
            <w:jc w:val="left"/>
            <w:rPr>
              <w:rFonts w:cs="Arial"/>
              <w:b/>
              <w:u w:val="single"/>
            </w:rPr>
          </w:pPr>
        </w:p>
        <w:p w14:paraId="6509940A" w14:textId="40C94B21" w:rsidR="001F32EB" w:rsidRPr="00CB7B25" w:rsidRDefault="001F32EB" w:rsidP="00AF0362">
          <w:pPr>
            <w:ind w:left="709" w:right="402"/>
            <w:jc w:val="left"/>
            <w:rPr>
              <w:rFonts w:cs="Arial"/>
              <w:b/>
              <w:u w:val="single"/>
            </w:rPr>
          </w:pPr>
        </w:p>
        <w:p w14:paraId="656284F6" w14:textId="77777777" w:rsidR="001F32EB" w:rsidRPr="00CB7B25" w:rsidRDefault="001F32EB" w:rsidP="00AF0362">
          <w:pPr>
            <w:ind w:left="709" w:right="402"/>
            <w:jc w:val="left"/>
            <w:rPr>
              <w:rFonts w:cs="Arial"/>
              <w:b/>
              <w:u w:val="single"/>
            </w:rPr>
          </w:pPr>
        </w:p>
        <w:p w14:paraId="0F93B7DF" w14:textId="77777777" w:rsidR="001F32EB" w:rsidRPr="00CB7B25" w:rsidRDefault="001F32EB" w:rsidP="00AF0362">
          <w:pPr>
            <w:ind w:left="709" w:right="402"/>
            <w:jc w:val="left"/>
            <w:rPr>
              <w:rFonts w:cs="Arial"/>
              <w:b/>
              <w:u w:val="single"/>
            </w:rPr>
          </w:pPr>
        </w:p>
        <w:p w14:paraId="3101AC12" w14:textId="0437A6C3" w:rsidR="001F32EB" w:rsidRPr="00CB7B25" w:rsidRDefault="0039409C" w:rsidP="00AF0362">
          <w:pPr>
            <w:ind w:left="709" w:right="402"/>
            <w:jc w:val="left"/>
            <w:rPr>
              <w:rFonts w:cs="Arial"/>
              <w:b/>
              <w:u w:val="single"/>
            </w:rPr>
          </w:pPr>
          <w:r w:rsidRPr="00CB7B25">
            <w:rPr>
              <w:rFonts w:cs="Arial"/>
              <w:color w:val="EEECE1" w:themeColor="background2"/>
              <w:lang w:eastAsia="en-GB"/>
            </w:rPr>
            <mc:AlternateContent>
              <mc:Choice Requires="wps">
                <w:drawing>
                  <wp:anchor distT="0" distB="0" distL="114300" distR="114300" simplePos="0" relativeHeight="251657216"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427"/>
                                  <w:gridCol w:w="8303"/>
                                </w:tblGrid>
                                <w:tr w:rsidR="00176528" w14:paraId="5BF9C04D" w14:textId="77777777">
                                  <w:trPr>
                                    <w:trHeight w:val="1080"/>
                                  </w:trPr>
                                  <w:sdt>
                                    <w:sdtPr>
                                      <w:rPr>
                                        <w:rFonts w:ascii="Arial" w:hAnsi="Arial" w:cs="Arial"/>
                                        <w:smallCaps/>
                                        <w:sz w:val="40"/>
                                        <w:szCs w:val="40"/>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5A31B1" w:rsidRDefault="00176528"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14:paraId="42C35DFE" w14:textId="61A1ED6E" w:rsidR="00176528" w:rsidRPr="008A19FC" w:rsidRDefault="00F075FC" w:rsidP="00084DFC">
                                      <w:pPr>
                                        <w:pStyle w:val="NoSpacing"/>
                                        <w:jc w:val="left"/>
                                        <w:rPr>
                                          <w:rFonts w:ascii="Arial" w:hAnsi="Arial" w:cs="Arial"/>
                                          <w:smallCaps/>
                                          <w:color w:val="FFFFFF" w:themeColor="background1"/>
                                          <w:sz w:val="48"/>
                                          <w:szCs w:val="48"/>
                                        </w:rPr>
                                      </w:pPr>
                                      <w:sdt>
                                        <w:sdtPr>
                                          <w:rPr>
                                            <w:rFonts w:ascii="Arial" w:hAnsi="Arial" w:cs="Arial"/>
                                            <w:i/>
                                            <w:smallCaps/>
                                            <w:color w:val="FFFFFF" w:themeColor="background1"/>
                                            <w:sz w:val="48"/>
                                            <w:szCs w:val="48"/>
                                            <w:u w:val="single"/>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176528">
                                            <w:rPr>
                                              <w:rFonts w:ascii="Arial" w:hAnsi="Arial" w:cs="Arial"/>
                                              <w:i/>
                                              <w:smallCaps/>
                                              <w:color w:val="FFFFFF" w:themeColor="background1"/>
                                              <w:sz w:val="48"/>
                                              <w:szCs w:val="48"/>
                                              <w:u w:val="single"/>
                                              <w:lang w:val="en-GB"/>
                                            </w:rPr>
                                            <w:t>Padiham Townscape Heritage - Crafting The Future. Architectural Support &amp; Cost Consultancy to Review Grant Applications, Grant Payments and Building Works.</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42" o:spid="_x0000_s1029" style="position:absolute;left:0;text-align:left;margin-left:25.8pt;margin-top:249.65pt;width:535.75pt;height:69.7pt;z-index:25165721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427"/>
                            <w:gridCol w:w="8303"/>
                          </w:tblGrid>
                          <w:tr w:rsidR="00176528" w14:paraId="5BF9C04D" w14:textId="77777777">
                            <w:trPr>
                              <w:trHeight w:val="1080"/>
                            </w:trPr>
                            <w:sdt>
                              <w:sdtPr>
                                <w:rPr>
                                  <w:rFonts w:ascii="Arial" w:hAnsi="Arial" w:cs="Arial"/>
                                  <w:smallCaps/>
                                  <w:sz w:val="40"/>
                                  <w:szCs w:val="40"/>
                                </w:rPr>
                                <w:alias w:val="Company"/>
                                <w:id w:val="1320532107"/>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02BA5E61" w14:textId="66FF75B6" w:rsidR="00176528" w:rsidRPr="005A31B1" w:rsidRDefault="00176528" w:rsidP="00897D87">
                                    <w:pPr>
                                      <w:pStyle w:val="NoSpacing"/>
                                      <w:rPr>
                                        <w:rFonts w:ascii="Arial" w:hAnsi="Arial" w:cs="Arial"/>
                                        <w:smallCaps/>
                                        <w:sz w:val="40"/>
                                        <w:szCs w:val="40"/>
                                      </w:rPr>
                                    </w:pPr>
                                    <w:r>
                                      <w:rPr>
                                        <w:rFonts w:ascii="Arial" w:hAnsi="Arial" w:cs="Arial"/>
                                        <w:smallCaps/>
                                        <w:sz w:val="40"/>
                                        <w:szCs w:val="40"/>
                                        <w:lang w:val="en-GB"/>
                                      </w:rPr>
                                      <w:t>Burnley Borough Council</w:t>
                                    </w:r>
                                  </w:p>
                                </w:tc>
                              </w:sdtContent>
                            </w:sdt>
                            <w:tc>
                              <w:tcPr>
                                <w:tcW w:w="4000" w:type="pct"/>
                                <w:shd w:val="clear" w:color="auto" w:fill="auto"/>
                                <w:vAlign w:val="center"/>
                              </w:tcPr>
                              <w:p w14:paraId="42C35DFE" w14:textId="61A1ED6E" w:rsidR="00176528" w:rsidRPr="008A19FC" w:rsidRDefault="00F075FC" w:rsidP="00084DFC">
                                <w:pPr>
                                  <w:pStyle w:val="NoSpacing"/>
                                  <w:jc w:val="left"/>
                                  <w:rPr>
                                    <w:rFonts w:ascii="Arial" w:hAnsi="Arial" w:cs="Arial"/>
                                    <w:smallCaps/>
                                    <w:color w:val="FFFFFF" w:themeColor="background1"/>
                                    <w:sz w:val="48"/>
                                    <w:szCs w:val="48"/>
                                  </w:rPr>
                                </w:pPr>
                                <w:sdt>
                                  <w:sdtPr>
                                    <w:rPr>
                                      <w:rFonts w:ascii="Arial" w:hAnsi="Arial" w:cs="Arial"/>
                                      <w:i/>
                                      <w:smallCaps/>
                                      <w:color w:val="FFFFFF" w:themeColor="background1"/>
                                      <w:sz w:val="48"/>
                                      <w:szCs w:val="48"/>
                                      <w:u w:val="single"/>
                                    </w:rPr>
                                    <w:alias w:val="Title"/>
                                    <w:id w:val="165594753"/>
                                    <w:dataBinding w:prefixMappings="xmlns:ns0='http://schemas.openxmlformats.org/package/2006/metadata/core-properties' xmlns:ns1='http://purl.org/dc/elements/1.1/'" w:xpath="/ns0:coreProperties[1]/ns1:title[1]" w:storeItemID="{6C3C8BC8-F283-45AE-878A-BAB7291924A1}"/>
                                    <w:text/>
                                  </w:sdtPr>
                                  <w:sdtEndPr/>
                                  <w:sdtContent>
                                    <w:r w:rsidR="00176528">
                                      <w:rPr>
                                        <w:rFonts w:ascii="Arial" w:hAnsi="Arial" w:cs="Arial"/>
                                        <w:i/>
                                        <w:smallCaps/>
                                        <w:color w:val="FFFFFF" w:themeColor="background1"/>
                                        <w:sz w:val="48"/>
                                        <w:szCs w:val="48"/>
                                        <w:u w:val="single"/>
                                        <w:lang w:val="en-GB"/>
                                      </w:rPr>
                                      <w:t>Padiham Townscape Heritage - Crafting The Future. Architectural Support &amp; Cost Consultancy to Review Grant Applications, Grant Payments and Building Works.</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1B139555" w14:textId="77777777" w:rsidR="001F32EB" w:rsidRPr="00CB7B25" w:rsidRDefault="001F32EB" w:rsidP="00AF0362">
          <w:pPr>
            <w:ind w:left="709" w:right="402"/>
            <w:jc w:val="left"/>
            <w:rPr>
              <w:rFonts w:cs="Arial"/>
              <w:b/>
              <w:u w:val="single"/>
            </w:rPr>
          </w:pPr>
        </w:p>
        <w:p w14:paraId="59548C42" w14:textId="77777777" w:rsidR="001F32EB" w:rsidRPr="00CB7B25" w:rsidRDefault="001F32EB" w:rsidP="00AF0362">
          <w:pPr>
            <w:ind w:left="709" w:right="402"/>
            <w:jc w:val="left"/>
            <w:rPr>
              <w:rFonts w:cs="Arial"/>
              <w:b/>
              <w:u w:val="single"/>
            </w:rPr>
          </w:pPr>
        </w:p>
        <w:p w14:paraId="1B95AA87" w14:textId="77777777" w:rsidR="001F32EB" w:rsidRPr="00CB7B25" w:rsidRDefault="001F32EB" w:rsidP="00AF0362">
          <w:pPr>
            <w:ind w:left="709" w:right="402"/>
            <w:jc w:val="left"/>
            <w:rPr>
              <w:rFonts w:cs="Arial"/>
              <w:b/>
              <w:sz w:val="36"/>
              <w:u w:val="single"/>
            </w:rPr>
          </w:pPr>
        </w:p>
        <w:tbl>
          <w:tblPr>
            <w:tblpPr w:leftFromText="187" w:rightFromText="187" w:vertAnchor="page" w:horzAnchor="margin" w:tblpY="9556"/>
            <w:tblOverlap w:val="never"/>
            <w:tblW w:w="0" w:type="auto"/>
            <w:tblLook w:val="04A0" w:firstRow="1" w:lastRow="0" w:firstColumn="1" w:lastColumn="0" w:noHBand="0" w:noVBand="1"/>
          </w:tblPr>
          <w:tblGrid>
            <w:gridCol w:w="9844"/>
          </w:tblGrid>
          <w:tr w:rsidR="00E3710C" w:rsidRPr="00CB7B25" w14:paraId="1831ADE3" w14:textId="77777777" w:rsidTr="00F20F7F">
            <w:trPr>
              <w:trHeight w:val="406"/>
            </w:trPr>
            <w:tc>
              <w:tcPr>
                <w:tcW w:w="10551" w:type="dxa"/>
              </w:tcPr>
              <w:p w14:paraId="73BB00F6" w14:textId="77777777" w:rsidR="00F20F7F" w:rsidRDefault="00F20F7F" w:rsidP="00084DFC">
                <w:pPr>
                  <w:ind w:right="402"/>
                  <w:jc w:val="both"/>
                  <w:rPr>
                    <w:rFonts w:cs="Arial"/>
                    <w:sz w:val="36"/>
                  </w:rPr>
                </w:pPr>
              </w:p>
              <w:p w14:paraId="42D8F4BC" w14:textId="4B43E292" w:rsidR="00E3710C" w:rsidRPr="00CB7B25" w:rsidRDefault="00F075FC" w:rsidP="00AF0362">
                <w:pPr>
                  <w:ind w:left="709" w:right="402"/>
                  <w:rPr>
                    <w:rFonts w:cs="Arial"/>
                    <w:sz w:val="36"/>
                  </w:rPr>
                </w:pPr>
                <w:sdt>
                  <w:sdtPr>
                    <w:rPr>
                      <w:rFonts w:cs="Arial"/>
                      <w:b/>
                      <w:sz w:val="36"/>
                    </w:rPr>
                    <w:alias w:val="Subtitle"/>
                    <w:id w:val="19000717"/>
                    <w:dataBinding w:prefixMappings="xmlns:ns0='http://schemas.openxmlformats.org/package/2006/metadata/core-properties' xmlns:ns1='http://purl.org/dc/elements/1.1/'" w:xpath="/ns0:coreProperties[1]/ns1:subject[1]" w:storeItemID="{6C3C8BC8-F283-45AE-878A-BAB7291924A1}"/>
                    <w:text/>
                  </w:sdtPr>
                  <w:sdtEndPr/>
                  <w:sdtContent>
                    <w:r w:rsidR="00E3710C" w:rsidRPr="00A23C6D">
                      <w:rPr>
                        <w:rFonts w:cs="Arial"/>
                        <w:b/>
                        <w:sz w:val="36"/>
                      </w:rPr>
                      <w:t>Invitation to Tender</w:t>
                    </w:r>
                    <w:r w:rsidR="00E81E99">
                      <w:rPr>
                        <w:rFonts w:cs="Arial"/>
                        <w:b/>
                        <w:sz w:val="36"/>
                      </w:rPr>
                      <w:t xml:space="preserve"> (ITT)</w:t>
                    </w:r>
                  </w:sdtContent>
                </w:sdt>
              </w:p>
            </w:tc>
          </w:tr>
        </w:tbl>
        <w:p w14:paraId="15499478" w14:textId="3A2288F9" w:rsidR="00797858" w:rsidRPr="00CB7B25" w:rsidRDefault="00797858" w:rsidP="00AF0362">
          <w:pPr>
            <w:tabs>
              <w:tab w:val="left" w:pos="3105"/>
            </w:tabs>
            <w:ind w:left="709" w:right="402"/>
            <w:jc w:val="left"/>
            <w:rPr>
              <w:rFonts w:cs="Arial"/>
              <w:b/>
              <w:sz w:val="28"/>
              <w:szCs w:val="28"/>
            </w:rPr>
          </w:pPr>
        </w:p>
        <w:p w14:paraId="42D18128" w14:textId="77777777" w:rsidR="00797858" w:rsidRPr="00CB7B25" w:rsidRDefault="00797858" w:rsidP="00AF0362">
          <w:pPr>
            <w:ind w:left="709" w:right="402"/>
            <w:jc w:val="left"/>
            <w:rPr>
              <w:rFonts w:cs="Arial"/>
              <w:b/>
              <w:sz w:val="28"/>
              <w:szCs w:val="28"/>
            </w:rPr>
          </w:pPr>
        </w:p>
        <w:p w14:paraId="362540BB" w14:textId="77777777" w:rsidR="00B16226" w:rsidRPr="00CB7B25" w:rsidRDefault="00B16226" w:rsidP="00AF0362">
          <w:pPr>
            <w:ind w:left="709" w:right="402"/>
            <w:jc w:val="right"/>
            <w:rPr>
              <w:rFonts w:cs="Arial"/>
              <w:b/>
              <w:sz w:val="28"/>
              <w:szCs w:val="28"/>
            </w:rPr>
          </w:pPr>
        </w:p>
        <w:p w14:paraId="3914DBE5" w14:textId="77777777" w:rsidR="00B16226" w:rsidRPr="00CB7B25" w:rsidRDefault="00B16226" w:rsidP="00AF0362">
          <w:pPr>
            <w:ind w:left="709" w:right="402"/>
            <w:jc w:val="right"/>
            <w:rPr>
              <w:rFonts w:cs="Arial"/>
              <w:b/>
              <w:sz w:val="28"/>
              <w:szCs w:val="28"/>
            </w:rPr>
          </w:pPr>
        </w:p>
        <w:p w14:paraId="2A19A98A" w14:textId="47004A21" w:rsidR="00923951" w:rsidRPr="0078260C" w:rsidRDefault="00F76062" w:rsidP="00AF0362">
          <w:pPr>
            <w:ind w:left="709" w:right="402"/>
            <w:rPr>
              <w:rFonts w:cs="Arial"/>
              <w:b/>
              <w:sz w:val="28"/>
              <w:szCs w:val="28"/>
            </w:rPr>
          </w:pPr>
          <w:r w:rsidRPr="0078260C">
            <w:rPr>
              <w:rFonts w:cs="Arial"/>
              <w:b/>
              <w:sz w:val="28"/>
              <w:szCs w:val="28"/>
            </w:rPr>
            <w:t>Date of Issue</w:t>
          </w:r>
          <w:r w:rsidR="00F530C5" w:rsidRPr="0078260C">
            <w:rPr>
              <w:rFonts w:cs="Arial"/>
              <w:b/>
              <w:sz w:val="28"/>
              <w:szCs w:val="28"/>
            </w:rPr>
            <w:t>:</w:t>
          </w:r>
          <w:r w:rsidR="00176528">
            <w:rPr>
              <w:rFonts w:cs="Arial"/>
              <w:b/>
              <w:sz w:val="28"/>
              <w:szCs w:val="28"/>
            </w:rPr>
            <w:t xml:space="preserve"> 10</w:t>
          </w:r>
          <w:r w:rsidR="00315C93" w:rsidRPr="0078260C">
            <w:rPr>
              <w:rFonts w:cs="Arial"/>
              <w:b/>
              <w:sz w:val="28"/>
              <w:szCs w:val="28"/>
              <w:vertAlign w:val="superscript"/>
            </w:rPr>
            <w:t>th</w:t>
          </w:r>
          <w:r w:rsidR="00315C93" w:rsidRPr="0078260C">
            <w:rPr>
              <w:rFonts w:cs="Arial"/>
              <w:b/>
              <w:sz w:val="28"/>
              <w:szCs w:val="28"/>
            </w:rPr>
            <w:t xml:space="preserve"> April 2018</w:t>
          </w:r>
          <w:r w:rsidRPr="0078260C">
            <w:rPr>
              <w:rFonts w:cs="Arial"/>
              <w:b/>
              <w:sz w:val="28"/>
              <w:szCs w:val="28"/>
            </w:rPr>
            <w:t xml:space="preserve"> </w:t>
          </w:r>
        </w:p>
        <w:p w14:paraId="0D4B68BD" w14:textId="77777777" w:rsidR="00BB5ACD" w:rsidRPr="0078260C" w:rsidRDefault="00BB5ACD" w:rsidP="00AF0362">
          <w:pPr>
            <w:ind w:left="709" w:right="402"/>
            <w:jc w:val="right"/>
            <w:rPr>
              <w:rFonts w:cs="Arial"/>
              <w:b/>
              <w:sz w:val="28"/>
              <w:szCs w:val="28"/>
            </w:rPr>
          </w:pPr>
        </w:p>
        <w:p w14:paraId="2F286BC6" w14:textId="3FDF43BD" w:rsidR="00084DFC" w:rsidRDefault="00BB5ACD" w:rsidP="00AF0362">
          <w:pPr>
            <w:ind w:left="709" w:right="402"/>
            <w:rPr>
              <w:b/>
              <w:color w:val="000000"/>
              <w:sz w:val="36"/>
              <w:szCs w:val="22"/>
              <w:u w:val="single"/>
            </w:rPr>
          </w:pPr>
          <w:r w:rsidRPr="0078260C">
            <w:rPr>
              <w:b/>
              <w:color w:val="000000"/>
              <w:sz w:val="36"/>
              <w:szCs w:val="22"/>
              <w:u w:val="single"/>
            </w:rPr>
            <w:t xml:space="preserve">TENDER </w:t>
          </w:r>
          <w:r w:rsidR="002029AB" w:rsidRPr="0078260C">
            <w:rPr>
              <w:b/>
              <w:color w:val="000000"/>
              <w:sz w:val="36"/>
              <w:szCs w:val="22"/>
              <w:u w:val="single"/>
            </w:rPr>
            <w:t xml:space="preserve">RESPONSE </w:t>
          </w:r>
          <w:r w:rsidR="00084DFC" w:rsidRPr="0078260C">
            <w:rPr>
              <w:b/>
              <w:color w:val="000000"/>
              <w:sz w:val="36"/>
              <w:szCs w:val="22"/>
              <w:u w:val="single"/>
            </w:rPr>
            <w:t>DEADLINE:</w:t>
          </w:r>
          <w:r w:rsidR="00315C93" w:rsidRPr="0078260C">
            <w:rPr>
              <w:b/>
              <w:color w:val="000000"/>
              <w:sz w:val="36"/>
              <w:szCs w:val="22"/>
              <w:u w:val="single"/>
            </w:rPr>
            <w:t xml:space="preserve"> </w:t>
          </w:r>
          <w:r w:rsidR="0005557F" w:rsidRPr="0078260C">
            <w:rPr>
              <w:b/>
              <w:color w:val="000000"/>
              <w:sz w:val="36"/>
              <w:szCs w:val="22"/>
              <w:u w:val="single"/>
            </w:rPr>
            <w:t xml:space="preserve">15:00 GMT on </w:t>
          </w:r>
          <w:r w:rsidR="00176528">
            <w:rPr>
              <w:b/>
              <w:color w:val="000000"/>
              <w:sz w:val="36"/>
              <w:szCs w:val="22"/>
              <w:u w:val="single"/>
            </w:rPr>
            <w:t>27</w:t>
          </w:r>
          <w:r w:rsidR="00315C93" w:rsidRPr="0078260C">
            <w:rPr>
              <w:b/>
              <w:color w:val="000000"/>
              <w:sz w:val="36"/>
              <w:szCs w:val="22"/>
              <w:u w:val="single"/>
              <w:vertAlign w:val="superscript"/>
            </w:rPr>
            <w:t>th</w:t>
          </w:r>
          <w:r w:rsidR="00315C93" w:rsidRPr="0078260C">
            <w:rPr>
              <w:b/>
              <w:color w:val="000000"/>
              <w:sz w:val="36"/>
              <w:szCs w:val="22"/>
              <w:u w:val="single"/>
            </w:rPr>
            <w:t xml:space="preserve"> April 2018</w:t>
          </w:r>
        </w:p>
        <w:p w14:paraId="461BAC64" w14:textId="3CBB5A0E" w:rsidR="00BB5ACD" w:rsidRPr="00BF7F97" w:rsidRDefault="00BB5ACD" w:rsidP="00AF0362">
          <w:pPr>
            <w:ind w:left="709" w:right="402"/>
            <w:rPr>
              <w:b/>
              <w:color w:val="000000"/>
              <w:sz w:val="36"/>
              <w:szCs w:val="22"/>
              <w:u w:val="single"/>
            </w:rPr>
          </w:pPr>
          <w:r w:rsidRPr="00025FD8">
            <w:rPr>
              <w:b/>
              <w:color w:val="000000"/>
              <w:sz w:val="36"/>
              <w:szCs w:val="22"/>
              <w:u w:val="single"/>
            </w:rPr>
            <w:t xml:space="preserve"> </w:t>
          </w:r>
        </w:p>
        <w:p w14:paraId="20FDDD33" w14:textId="77777777" w:rsidR="00BB5ACD" w:rsidRPr="00CB7B25" w:rsidRDefault="00BB5ACD" w:rsidP="00AF0362">
          <w:pPr>
            <w:ind w:left="709" w:right="402"/>
            <w:jc w:val="right"/>
            <w:rPr>
              <w:rFonts w:cs="Arial"/>
              <w:b/>
              <w:sz w:val="28"/>
              <w:szCs w:val="28"/>
            </w:rPr>
          </w:pP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t xml:space="preserve">TABLE OF CONTENTS </w:t>
          </w:r>
        </w:p>
        <w:p w14:paraId="23CAAFFC" w14:textId="77777777" w:rsidR="00FC2EFA" w:rsidRDefault="00FC2EFA" w:rsidP="00AF0362">
          <w:pPr>
            <w:ind w:left="709" w:right="402"/>
            <w:jc w:val="left"/>
            <w:rPr>
              <w:rFonts w:cs="Arial"/>
            </w:rPr>
          </w:pPr>
        </w:p>
        <w:p w14:paraId="19E169C4" w14:textId="77777777"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INFORMATION TO TENDERERS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176528">
              <w:rPr>
                <w:noProof/>
                <w:webHidden/>
              </w:rPr>
              <w:t>1</w:t>
            </w:r>
            <w:r w:rsidR="007E3BC7">
              <w:rPr>
                <w:noProof/>
                <w:webHidden/>
              </w:rPr>
              <w:fldChar w:fldCharType="end"/>
            </w:r>
          </w:hyperlink>
        </w:p>
        <w:p w14:paraId="77A337D3" w14:textId="77777777" w:rsidR="007E3BC7" w:rsidRDefault="00F075FC">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TENDERERS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176528">
              <w:rPr>
                <w:noProof/>
                <w:webHidden/>
              </w:rPr>
              <w:t>2</w:t>
            </w:r>
            <w:r w:rsidR="007E3BC7">
              <w:rPr>
                <w:noProof/>
                <w:webHidden/>
              </w:rPr>
              <w:fldChar w:fldCharType="end"/>
            </w:r>
          </w:hyperlink>
        </w:p>
        <w:p w14:paraId="4BA19FA0" w14:textId="77777777" w:rsidR="007E3BC7" w:rsidRDefault="00F075FC">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THE RETURN 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176528">
              <w:rPr>
                <w:noProof/>
                <w:webHidden/>
              </w:rPr>
              <w:t>5</w:t>
            </w:r>
            <w:r w:rsidR="007E3BC7">
              <w:rPr>
                <w:noProof/>
                <w:webHidden/>
              </w:rPr>
              <w:fldChar w:fldCharType="end"/>
            </w:r>
          </w:hyperlink>
        </w:p>
        <w:p w14:paraId="12758E47" w14:textId="77777777" w:rsidR="007E3BC7" w:rsidRDefault="00F075FC">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176528">
              <w:rPr>
                <w:noProof/>
                <w:webHidden/>
              </w:rPr>
              <w:t>6</w:t>
            </w:r>
            <w:r w:rsidR="007E3BC7">
              <w:rPr>
                <w:noProof/>
                <w:webHidden/>
              </w:rPr>
              <w:fldChar w:fldCharType="end"/>
            </w:r>
          </w:hyperlink>
        </w:p>
        <w:p w14:paraId="42DFE267" w14:textId="77777777" w:rsidR="007E3BC7" w:rsidRDefault="00F075FC">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176528">
              <w:rPr>
                <w:noProof/>
                <w:webHidden/>
              </w:rPr>
              <w:t>7</w:t>
            </w:r>
            <w:r w:rsidR="007E3BC7">
              <w:rPr>
                <w:noProof/>
                <w:webHidden/>
              </w:rPr>
              <w:fldChar w:fldCharType="end"/>
            </w:r>
          </w:hyperlink>
        </w:p>
        <w:p w14:paraId="21FD747E" w14:textId="77777777" w:rsidR="007E3BC7" w:rsidRDefault="00F075FC">
          <w:pPr>
            <w:pStyle w:val="TOC1"/>
            <w:rPr>
              <w:rFonts w:asciiTheme="minorHAnsi" w:eastAsiaTheme="minorEastAsia" w:hAnsiTheme="minorHAnsi" w:cstheme="minorBidi"/>
              <w:caps w:val="0"/>
              <w:noProof/>
              <w:szCs w:val="22"/>
              <w:lang w:eastAsia="en-GB"/>
            </w:rPr>
          </w:pP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176528">
              <w:rPr>
                <w:noProof/>
                <w:webHidden/>
              </w:rPr>
              <w:t>8</w:t>
            </w:r>
            <w:r w:rsidR="007E3BC7">
              <w:rPr>
                <w:noProof/>
                <w:webHidden/>
              </w:rPr>
              <w:fldChar w:fldCharType="end"/>
            </w:r>
          </w:hyperlink>
        </w:p>
        <w:p w14:paraId="136ACEE8" w14:textId="77777777" w:rsidR="007E3BC7" w:rsidRDefault="00F075FC">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176528">
              <w:rPr>
                <w:noProof/>
                <w:webHidden/>
              </w:rPr>
              <w:t>9</w:t>
            </w:r>
            <w:r w:rsidR="007E3BC7">
              <w:rPr>
                <w:noProof/>
                <w:webHidden/>
              </w:rPr>
              <w:fldChar w:fldCharType="end"/>
            </w:r>
          </w:hyperlink>
        </w:p>
        <w:p w14:paraId="0390588D" w14:textId="77777777" w:rsidR="007E3BC7" w:rsidRDefault="00F075FC">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176528">
              <w:rPr>
                <w:noProof/>
                <w:webHidden/>
              </w:rPr>
              <w:t>10</w:t>
            </w:r>
            <w:r w:rsidR="007E3BC7">
              <w:rPr>
                <w:noProof/>
                <w:webHidden/>
              </w:rPr>
              <w:fldChar w:fldCharType="end"/>
            </w:r>
          </w:hyperlink>
        </w:p>
        <w:p w14:paraId="53A1CA86" w14:textId="77777777" w:rsidR="007E3BC7" w:rsidRDefault="00F075FC">
          <w:pPr>
            <w:pStyle w:val="TOC1"/>
            <w:rPr>
              <w:rFonts w:asciiTheme="minorHAnsi" w:eastAsiaTheme="minorEastAsia" w:hAnsiTheme="minorHAnsi" w:cstheme="minorBidi"/>
              <w:caps w:val="0"/>
              <w:noProof/>
              <w:szCs w:val="22"/>
              <w:lang w:eastAsia="en-GB"/>
            </w:rPr>
          </w:pPr>
          <w:hyperlink w:anchor="_Toc509841641" w:history="1">
            <w:r w:rsidR="007E3BC7" w:rsidRPr="00EE2FC3">
              <w:rPr>
                <w:rStyle w:val="Hyperlink"/>
                <w:noProof/>
              </w:rPr>
              <w:t>Appendix 1: FORM OF ACKNOWLEDGMENT</w:t>
            </w:r>
            <w:r w:rsidR="007E3BC7">
              <w:rPr>
                <w:noProof/>
                <w:webHidden/>
              </w:rPr>
              <w:tab/>
            </w:r>
            <w:r w:rsidR="007E3BC7">
              <w:rPr>
                <w:noProof/>
                <w:webHidden/>
              </w:rPr>
              <w:fldChar w:fldCharType="begin"/>
            </w:r>
            <w:r w:rsidR="007E3BC7">
              <w:rPr>
                <w:noProof/>
                <w:webHidden/>
              </w:rPr>
              <w:instrText xml:space="preserve"> PAGEREF _Toc509841641 \h </w:instrText>
            </w:r>
            <w:r w:rsidR="007E3BC7">
              <w:rPr>
                <w:noProof/>
                <w:webHidden/>
              </w:rPr>
            </w:r>
            <w:r w:rsidR="007E3BC7">
              <w:rPr>
                <w:noProof/>
                <w:webHidden/>
              </w:rPr>
              <w:fldChar w:fldCharType="separate"/>
            </w:r>
            <w:r w:rsidR="00176528">
              <w:rPr>
                <w:noProof/>
                <w:webHidden/>
              </w:rPr>
              <w:t>11</w:t>
            </w:r>
            <w:r w:rsidR="007E3BC7">
              <w:rPr>
                <w:noProof/>
                <w:webHidden/>
              </w:rPr>
              <w:fldChar w:fldCharType="end"/>
            </w:r>
          </w:hyperlink>
        </w:p>
        <w:p w14:paraId="00E36474" w14:textId="77777777" w:rsidR="007E3BC7" w:rsidRDefault="00F075FC">
          <w:pPr>
            <w:pStyle w:val="TOC1"/>
            <w:rPr>
              <w:rFonts w:asciiTheme="minorHAnsi" w:eastAsiaTheme="minorEastAsia" w:hAnsiTheme="minorHAnsi" w:cstheme="minorBidi"/>
              <w:caps w:val="0"/>
              <w:noProof/>
              <w:szCs w:val="22"/>
              <w:lang w:eastAsia="en-GB"/>
            </w:rPr>
          </w:pPr>
          <w:hyperlink w:anchor="_Toc509841642" w:history="1">
            <w:r w:rsidR="007E3BC7" w:rsidRPr="00EE2FC3">
              <w:rPr>
                <w:rStyle w:val="Hyperlink"/>
                <w:noProof/>
              </w:rPr>
              <w:t>Appendix 2: FORM OF TENDER</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176528">
              <w:rPr>
                <w:noProof/>
                <w:webHidden/>
              </w:rPr>
              <w:t>13</w:t>
            </w:r>
            <w:r w:rsidR="007E3BC7">
              <w:rPr>
                <w:noProof/>
                <w:webHidden/>
              </w:rPr>
              <w:fldChar w:fldCharType="end"/>
            </w:r>
          </w:hyperlink>
        </w:p>
        <w:p w14:paraId="2E916D97" w14:textId="77777777" w:rsidR="007E3BC7" w:rsidRDefault="00F075FC">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Appendix 3: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176528">
              <w:rPr>
                <w:noProof/>
                <w:webHidden/>
              </w:rPr>
              <w:t>15</w:t>
            </w:r>
            <w:r w:rsidR="007E3BC7">
              <w:rPr>
                <w:noProof/>
                <w:webHidden/>
              </w:rPr>
              <w:fldChar w:fldCharType="end"/>
            </w:r>
          </w:hyperlink>
        </w:p>
        <w:p w14:paraId="1C25FD38" w14:textId="77777777" w:rsidR="007E3BC7" w:rsidRDefault="00F075FC">
          <w:pPr>
            <w:pStyle w:val="TOC1"/>
            <w:rPr>
              <w:rFonts w:asciiTheme="minorHAnsi" w:eastAsiaTheme="minorEastAsia" w:hAnsiTheme="minorHAnsi" w:cstheme="minorBidi"/>
              <w:caps w:val="0"/>
              <w:noProof/>
              <w:szCs w:val="22"/>
              <w:lang w:eastAsia="en-GB"/>
            </w:rPr>
          </w:pPr>
          <w:hyperlink w:anchor="_Toc509841644" w:history="1">
            <w:r w:rsidR="007E3BC7" w:rsidRPr="00EE2FC3">
              <w:rPr>
                <w:rStyle w:val="Hyperlink"/>
                <w:noProof/>
              </w:rPr>
              <w:t>Appendix 4: CERTIFICATE THAT THE TENDER IS BONA FIDE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176528">
              <w:rPr>
                <w:noProof/>
                <w:webHidden/>
              </w:rPr>
              <w:t>17</w:t>
            </w:r>
            <w:r w:rsidR="007E3BC7">
              <w:rPr>
                <w:noProof/>
                <w:webHidden/>
              </w:rPr>
              <w:fldChar w:fldCharType="end"/>
            </w:r>
          </w:hyperlink>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008C1696">
          <w:pPr>
            <w:ind w:right="402"/>
            <w:jc w:val="both"/>
            <w:rPr>
              <w:rFonts w:cs="Arial"/>
              <w:b/>
              <w:u w:val="single"/>
            </w:rPr>
          </w:pPr>
        </w:p>
        <w:p w14:paraId="590BAE1A" w14:textId="4EE3390A" w:rsidR="00FC2EFA" w:rsidRDefault="00FC2EFA">
          <w:pPr>
            <w:rPr>
              <w:rFonts w:cs="Arial"/>
              <w:b/>
              <w:u w:val="single"/>
            </w:rPr>
          </w:pPr>
        </w:p>
        <w:p w14:paraId="54F7E7C1" w14:textId="77777777" w:rsidR="00FC2EFA" w:rsidRDefault="00FC2EFA" w:rsidP="008C1696">
          <w:pPr>
            <w:ind w:right="402"/>
            <w:jc w:val="both"/>
            <w:rPr>
              <w:rFonts w:cs="Arial"/>
              <w:b/>
              <w:u w:val="single"/>
            </w:rPr>
            <w:sectPr w:rsidR="00FC2EFA" w:rsidSect="00FC2EFA">
              <w:headerReference w:type="default" r:id="rId63"/>
              <w:footerReference w:type="even" r:id="rId64"/>
              <w:footerReference w:type="default" r:id="rId65"/>
              <w:pgSz w:w="11907" w:h="16840" w:code="9"/>
              <w:pgMar w:top="992" w:right="1559" w:bottom="1701" w:left="720" w:header="0" w:footer="0" w:gutter="0"/>
              <w:cols w:space="720"/>
              <w:titlePg/>
              <w:docGrid w:linePitch="326"/>
            </w:sectPr>
          </w:pPr>
        </w:p>
        <w:p w14:paraId="2B9C7507" w14:textId="75C9ACD2" w:rsidR="00F20F7F" w:rsidRDefault="00F075FC" w:rsidP="008C1696">
          <w:pPr>
            <w:ind w:right="402"/>
            <w:jc w:val="both"/>
            <w:rPr>
              <w:rFonts w:cs="Arial"/>
              <w:b/>
              <w:u w:val="single"/>
            </w:rPr>
          </w:pPr>
        </w:p>
      </w:sdtContent>
    </w:sdt>
    <w:p w14:paraId="6C15FC71" w14:textId="42852371" w:rsidR="007E5E65" w:rsidRPr="001B2CCB" w:rsidRDefault="008C1696" w:rsidP="00F66244">
      <w:pPr>
        <w:pStyle w:val="Heading1"/>
        <w:ind w:left="851" w:hanging="851"/>
      </w:pPr>
      <w:bookmarkStart w:id="0" w:name="_Toc509841633"/>
      <w:r w:rsidRPr="001B2CCB">
        <w:t>INFORMATION TO TENDERERS</w:t>
      </w:r>
      <w:bookmarkEnd w:id="0"/>
    </w:p>
    <w:p w14:paraId="1972DE9F" w14:textId="77777777" w:rsidR="008C1696" w:rsidRDefault="008C1696" w:rsidP="0039409C">
      <w:pPr>
        <w:pStyle w:val="Normal11"/>
      </w:pPr>
    </w:p>
    <w:p w14:paraId="742D6742" w14:textId="02D9E1CF" w:rsidR="00E652BD" w:rsidRPr="007E3BC7" w:rsidRDefault="007B6B6E" w:rsidP="007E3BC7">
      <w:pPr>
        <w:pStyle w:val="Normalnumbered"/>
      </w:pPr>
      <w:r w:rsidRPr="007E3BC7">
        <w:t>Tenders are invited from</w:t>
      </w:r>
      <w:r w:rsidR="00F20F7F" w:rsidRPr="007E3BC7">
        <w:t xml:space="preserve"> </w:t>
      </w:r>
      <w:r w:rsidR="009F7566" w:rsidRPr="007E3BC7">
        <w:t>organisation</w:t>
      </w:r>
      <w:r w:rsidR="008C1696" w:rsidRPr="007E3BC7">
        <w:t>s</w:t>
      </w:r>
      <w:r w:rsidR="009F7566" w:rsidRPr="007E3BC7">
        <w:t xml:space="preserve"> that have the resources and ability to</w:t>
      </w:r>
      <w:r w:rsidR="00B26547" w:rsidRPr="007E3BC7">
        <w:t xml:space="preserve"> undertake the professional services outlined within the Tender Brief.</w:t>
      </w:r>
      <w:r w:rsidR="009F7566" w:rsidRPr="007E3BC7">
        <w:t xml:space="preserve"> </w:t>
      </w:r>
      <w:r w:rsidR="00E652BD" w:rsidRPr="007E3BC7">
        <w:t xml:space="preserve">In summary the Council requires the support </w:t>
      </w:r>
      <w:r w:rsidR="00084DFC" w:rsidRPr="007E3BC7">
        <w:t>of an Architect/Chartered Surveyor experienced in historic building repair and restoration to support the administration of the Padiham TH (Townscape Heritage) Programme, and offer</w:t>
      </w:r>
      <w:r w:rsidR="00B9018D" w:rsidRPr="007E3BC7">
        <w:t xml:space="preserve"> internal assurance thourgh its delivery when required. </w:t>
      </w:r>
      <w:r w:rsidR="00B905E4" w:rsidRPr="007E3BC7">
        <w:t xml:space="preserve">The Council wish to appoint a suitably experienced and qualified (RICS / RIBA / IHBC </w:t>
      </w:r>
      <w:r w:rsidR="0078260C">
        <w:t xml:space="preserve">/AABC </w:t>
      </w:r>
      <w:r w:rsidR="00B905E4" w:rsidRPr="007E3BC7">
        <w:t>accredited) consultant or consortium to work with the Council</w:t>
      </w:r>
      <w:r w:rsidR="00E81E99" w:rsidRPr="007E3BC7">
        <w:t>’</w:t>
      </w:r>
      <w:r w:rsidR="00B905E4" w:rsidRPr="007E3BC7">
        <w:t xml:space="preserve">s project team in </w:t>
      </w:r>
      <w:r w:rsidR="00B9018D" w:rsidRPr="007E3BC7">
        <w:t>delivering the Padiham TH Programme.</w:t>
      </w:r>
    </w:p>
    <w:p w14:paraId="0CDF3BED" w14:textId="58C5A6D0" w:rsidR="00E652BD" w:rsidRPr="00E652BD" w:rsidRDefault="00E652BD" w:rsidP="007E3BC7">
      <w:pPr>
        <w:pStyle w:val="Normalnumbered"/>
      </w:pPr>
      <w:r w:rsidRPr="00E652BD">
        <w:t xml:space="preserve">The appointed consultant, in consultation with </w:t>
      </w:r>
      <w:r w:rsidR="00B9018D">
        <w:t>the TH Project Team</w:t>
      </w:r>
      <w:r w:rsidRPr="00E652BD">
        <w:t>, is required to</w:t>
      </w:r>
      <w:r w:rsidR="00B9018D">
        <w:t>:</w:t>
      </w:r>
      <w:r w:rsidRPr="00E652BD">
        <w:t xml:space="preserve"> </w:t>
      </w:r>
      <w:r w:rsidR="00B9018D">
        <w:t>review third party grant applications; assess grant claims for payment; on-stie monitoring of projects and review project completions. Please refer to the Tender Brief enclosed for a detailed description of the scope of services required.</w:t>
      </w:r>
    </w:p>
    <w:p w14:paraId="6B0AAA9E" w14:textId="41750E6B" w:rsidR="00E652BD" w:rsidRPr="00E652BD" w:rsidRDefault="00A50EC5" w:rsidP="007E3BC7">
      <w:pPr>
        <w:pStyle w:val="Normalnumbered"/>
      </w:pPr>
      <w:r>
        <w:t>Professional s</w:t>
      </w:r>
      <w:r w:rsidR="00B9018D">
        <w:t>upport from the consultant will ensure that high conservation standards in building repa</w:t>
      </w:r>
      <w:r>
        <w:t>ir and restoration are achieved as well as cost effectiveness.</w:t>
      </w:r>
    </w:p>
    <w:p w14:paraId="073CA023" w14:textId="41AF5DF3" w:rsidR="007B6B6E" w:rsidRPr="00DF1A4F" w:rsidRDefault="00217788" w:rsidP="007E3BC7">
      <w:pPr>
        <w:pStyle w:val="Normalnumbered"/>
      </w:pPr>
      <w:r w:rsidRPr="00DF1A4F">
        <w:t xml:space="preserve">The </w:t>
      </w:r>
      <w:r w:rsidR="00B26547" w:rsidRPr="00DF1A4F">
        <w:t xml:space="preserve">proposed </w:t>
      </w:r>
      <w:r w:rsidR="006142B3" w:rsidRPr="00DF1A4F">
        <w:t xml:space="preserve">Contract </w:t>
      </w:r>
      <w:r w:rsidR="00B26547" w:rsidRPr="00DF1A4F">
        <w:t xml:space="preserve">period </w:t>
      </w:r>
      <w:r w:rsidR="00315C93">
        <w:t>is expected to commence in May 2018</w:t>
      </w:r>
      <w:r w:rsidR="00727B4C">
        <w:t xml:space="preserve"> for a period of 4-5 years</w:t>
      </w:r>
      <w:r w:rsidR="00733726">
        <w:t>. The contract will end when the TH programme is completed, this is expect</w:t>
      </w:r>
      <w:r w:rsidR="005278F7">
        <w:t>ed</w:t>
      </w:r>
      <w:r w:rsidR="005D27B1">
        <w:t xml:space="preserve"> by September</w:t>
      </w:r>
      <w:r w:rsidR="00733726">
        <w:t xml:space="preserve"> 2022, unless terminated earlier at the option of the Council.</w:t>
      </w:r>
    </w:p>
    <w:p w14:paraId="5B8CED3D" w14:textId="666C814F" w:rsidR="00BD05F2" w:rsidRPr="0039409C" w:rsidRDefault="004D4BE3" w:rsidP="007E3BC7">
      <w:pPr>
        <w:pStyle w:val="Normalnumbered"/>
      </w:pPr>
      <w:r>
        <w:t>The</w:t>
      </w:r>
      <w:r w:rsidR="006D7C48">
        <w:t xml:space="preserve"> </w:t>
      </w:r>
      <w:r>
        <w:t>Invitation to Tender (ITT)</w:t>
      </w:r>
      <w:r w:rsidR="00DF456D">
        <w:t xml:space="preserve"> </w:t>
      </w:r>
      <w:r w:rsidR="006D7C48" w:rsidRPr="00CB7B25">
        <w:t>sets out the nature and extent of the Council’s requirements and the conditions upon which the Services are to be provided</w:t>
      </w:r>
      <w:r w:rsidR="00DF02FE">
        <w:t>.</w:t>
      </w:r>
      <w:r w:rsidR="00BD05F2">
        <w:t xml:space="preserve"> </w:t>
      </w:r>
      <w:r w:rsidR="00BD05F2" w:rsidRPr="0039409C">
        <w:t xml:space="preserve">Tenders will be evaluated against the following criteria to establish the most economically advantageous tender: </w:t>
      </w:r>
    </w:p>
    <w:tbl>
      <w:tblPr>
        <w:tblStyle w:val="TableGrid"/>
        <w:tblW w:w="0" w:type="auto"/>
        <w:tblInd w:w="959" w:type="dxa"/>
        <w:tblLook w:val="04A0" w:firstRow="1" w:lastRow="0" w:firstColumn="1" w:lastColumn="0" w:noHBand="0" w:noVBand="1"/>
      </w:tblPr>
      <w:tblGrid>
        <w:gridCol w:w="4508"/>
        <w:gridCol w:w="4139"/>
      </w:tblGrid>
      <w:tr w:rsidR="0039409C" w:rsidRPr="0039409C" w14:paraId="072819B1" w14:textId="77777777" w:rsidTr="0039409C">
        <w:tc>
          <w:tcPr>
            <w:tcW w:w="4508" w:type="dxa"/>
          </w:tcPr>
          <w:p w14:paraId="6BDF2B13" w14:textId="77777777" w:rsidR="0039409C" w:rsidRPr="001B2CCB" w:rsidRDefault="0039409C" w:rsidP="001B2CCB">
            <w:pPr>
              <w:spacing w:before="120" w:after="120" w:line="312" w:lineRule="auto"/>
              <w:ind w:left="601"/>
              <w:jc w:val="left"/>
              <w:rPr>
                <w:b/>
                <w:sz w:val="22"/>
                <w:szCs w:val="22"/>
              </w:rPr>
            </w:pPr>
            <w:r w:rsidRPr="001B2CCB">
              <w:rPr>
                <w:b/>
                <w:sz w:val="22"/>
                <w:szCs w:val="22"/>
              </w:rPr>
              <w:t xml:space="preserve">Contract Price = </w:t>
            </w:r>
          </w:p>
          <w:p w14:paraId="41C26856" w14:textId="3133F7CB" w:rsidR="0039409C" w:rsidRPr="0039409C" w:rsidRDefault="00727B4C" w:rsidP="001B2CCB">
            <w:pPr>
              <w:spacing w:before="120" w:after="120" w:line="312" w:lineRule="auto"/>
              <w:ind w:left="601"/>
              <w:jc w:val="left"/>
              <w:rPr>
                <w:u w:val="single"/>
              </w:rPr>
            </w:pPr>
            <w:r>
              <w:rPr>
                <w:b/>
                <w:sz w:val="22"/>
                <w:szCs w:val="22"/>
              </w:rPr>
              <w:t>3</w:t>
            </w:r>
            <w:r w:rsidR="0039409C" w:rsidRPr="001B2CCB">
              <w:rPr>
                <w:b/>
                <w:sz w:val="22"/>
                <w:szCs w:val="22"/>
              </w:rPr>
              <w:t>0% of the marks available</w:t>
            </w:r>
          </w:p>
        </w:tc>
        <w:tc>
          <w:tcPr>
            <w:tcW w:w="4139" w:type="dxa"/>
          </w:tcPr>
          <w:p w14:paraId="2A5FFF69" w14:textId="77777777" w:rsidR="0039409C" w:rsidRPr="001B2CCB" w:rsidRDefault="0039409C" w:rsidP="001B2CCB">
            <w:pPr>
              <w:spacing w:before="120" w:after="120" w:line="312" w:lineRule="auto"/>
              <w:ind w:left="601"/>
              <w:jc w:val="left"/>
              <w:rPr>
                <w:b/>
                <w:sz w:val="22"/>
                <w:szCs w:val="22"/>
              </w:rPr>
            </w:pPr>
            <w:r w:rsidRPr="001B2CCB">
              <w:rPr>
                <w:b/>
                <w:sz w:val="22"/>
                <w:szCs w:val="22"/>
              </w:rPr>
              <w:t xml:space="preserve">Quality = </w:t>
            </w:r>
          </w:p>
          <w:p w14:paraId="5A298D8C" w14:textId="0328DFDC" w:rsidR="0039409C" w:rsidRPr="0039409C" w:rsidRDefault="00727B4C" w:rsidP="001B2CCB">
            <w:pPr>
              <w:spacing w:before="120" w:after="120" w:line="312" w:lineRule="auto"/>
              <w:ind w:left="601"/>
              <w:jc w:val="left"/>
              <w:rPr>
                <w:b/>
                <w:noProof w:val="0"/>
                <w:spacing w:val="0"/>
              </w:rPr>
            </w:pPr>
            <w:r>
              <w:rPr>
                <w:b/>
                <w:sz w:val="22"/>
                <w:szCs w:val="22"/>
              </w:rPr>
              <w:t>7</w:t>
            </w:r>
            <w:r w:rsidR="0039409C" w:rsidRPr="001B2CCB">
              <w:rPr>
                <w:b/>
                <w:sz w:val="22"/>
                <w:szCs w:val="22"/>
              </w:rPr>
              <w:t>0% 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519046A6" w14:textId="6AE3DA97" w:rsidR="0039409C" w:rsidRPr="00025FD8" w:rsidRDefault="004D4BE3" w:rsidP="007E3BC7">
      <w:pPr>
        <w:pStyle w:val="Normalnumbered"/>
      </w:pPr>
      <w:r>
        <w:t>This</w:t>
      </w:r>
      <w:r w:rsidR="007B6B6E" w:rsidRPr="00CB7B25">
        <w:t xml:space="preserve"> Tender Document comprises </w:t>
      </w:r>
      <w:r w:rsidR="000F0BBD" w:rsidRPr="00CB7B25">
        <w:t xml:space="preserve">of </w:t>
      </w:r>
      <w:r w:rsidR="007B6B6E" w:rsidRPr="00CB7B25">
        <w:t xml:space="preserve">the </w:t>
      </w:r>
      <w:r w:rsidR="007B6B6E" w:rsidRPr="00025FD8">
        <w:t>Instructions for Tender</w:t>
      </w:r>
      <w:r w:rsidR="004074EA" w:rsidRPr="00025FD8">
        <w:t>ing,</w:t>
      </w:r>
      <w:r w:rsidR="00975C66">
        <w:t xml:space="preserve"> the Form of Accknowledegement,</w:t>
      </w:r>
      <w:r w:rsidR="004074EA" w:rsidRPr="00025FD8">
        <w:t xml:space="preserve"> the </w:t>
      </w:r>
      <w:r w:rsidR="00B52CFE" w:rsidRPr="00025FD8">
        <w:t>Form of</w:t>
      </w:r>
      <w:r w:rsidR="007E6A4E" w:rsidRPr="00025FD8">
        <w:t xml:space="preserve"> </w:t>
      </w:r>
      <w:r w:rsidR="004074EA" w:rsidRPr="00025FD8">
        <w:t>Tender,</w:t>
      </w:r>
      <w:r w:rsidR="007B6B6E" w:rsidRPr="00025FD8">
        <w:t xml:space="preserve"> </w:t>
      </w:r>
      <w:r w:rsidR="00733726">
        <w:t>Non-Cancassing &amp; Non-Collusion and Bona Fide</w:t>
      </w:r>
      <w:r w:rsidR="00975C66">
        <w:t xml:space="preserve"> Tender submission Certificates. The Method Statement is included within the Tender Brief</w:t>
      </w:r>
      <w:r w:rsidR="0039409C" w:rsidRPr="00025FD8">
        <w:t>.</w:t>
      </w:r>
    </w:p>
    <w:p w14:paraId="1F2D4094" w14:textId="288EB6B1" w:rsidR="0039409C" w:rsidRDefault="0039409C" w:rsidP="007E3BC7">
      <w:pPr>
        <w:pStyle w:val="Normalnumbered"/>
      </w:pPr>
      <w:r>
        <w:t>I</w:t>
      </w:r>
      <w:r w:rsidR="006B1587" w:rsidRPr="00CB7B25">
        <w:t>n the event of any conflict arising between any of the provisions of the Tender Document issued by the Council and those submitted by the Tendering organisation, the Council’s Tender Document shall be the definitive</w:t>
      </w:r>
      <w:r w:rsidR="004A2185" w:rsidRPr="00CB7B25">
        <w:t xml:space="preserve"> version.</w:t>
      </w:r>
    </w:p>
    <w:p w14:paraId="38690358" w14:textId="77777777" w:rsidR="0039409C" w:rsidRDefault="004A2185" w:rsidP="007E3BC7">
      <w:pPr>
        <w:pStyle w:val="Normalnumbered"/>
      </w:pPr>
      <w:r w:rsidRPr="00CB7B25">
        <w:t>Additiona</w:t>
      </w:r>
      <w:r w:rsidR="002C0823" w:rsidRPr="00CB7B25">
        <w:t xml:space="preserve">l information relevant to this contract </w:t>
      </w:r>
      <w:r w:rsidRPr="00CB7B25">
        <w:t>is available</w:t>
      </w:r>
      <w:r w:rsidR="00B26547">
        <w:t xml:space="preserve"> – please refer to the Tender Brief.  </w:t>
      </w:r>
    </w:p>
    <w:p w14:paraId="611CE5CC" w14:textId="77777777" w:rsidR="0039409C" w:rsidRDefault="0039409C" w:rsidP="0039409C">
      <w:pPr>
        <w:spacing w:before="0" w:after="0"/>
        <w:ind w:right="402"/>
        <w:jc w:val="left"/>
      </w:pPr>
    </w:p>
    <w:p w14:paraId="4245D275" w14:textId="77777777" w:rsidR="00975C66" w:rsidRDefault="00975C66" w:rsidP="0039409C">
      <w:pPr>
        <w:spacing w:before="0" w:after="0"/>
        <w:ind w:right="402"/>
        <w:jc w:val="left"/>
      </w:pPr>
    </w:p>
    <w:p w14:paraId="05C9CF0D" w14:textId="77777777" w:rsidR="0039409C" w:rsidRDefault="007B6B6E" w:rsidP="00F66244">
      <w:pPr>
        <w:pStyle w:val="Heading1"/>
        <w:ind w:left="851" w:hanging="851"/>
      </w:pPr>
      <w:bookmarkStart w:id="1" w:name="_Toc509841634"/>
      <w:r w:rsidRPr="008C1696">
        <w:lastRenderedPageBreak/>
        <w:t>INSTRUCTIONS FOR TENDER</w:t>
      </w:r>
      <w:r w:rsidR="009D7071" w:rsidRPr="008C1696">
        <w:t>ERS</w:t>
      </w:r>
      <w:bookmarkEnd w:id="1"/>
      <w:r w:rsidR="009D7071" w:rsidRPr="008C1696">
        <w:t xml:space="preserve"> </w:t>
      </w:r>
    </w:p>
    <w:p w14:paraId="16CCE5A4" w14:textId="77777777" w:rsidR="0039409C" w:rsidRDefault="0039409C" w:rsidP="0039409C">
      <w:pPr>
        <w:spacing w:before="0" w:after="0"/>
        <w:ind w:right="402"/>
        <w:jc w:val="left"/>
      </w:pPr>
    </w:p>
    <w:p w14:paraId="5922C748" w14:textId="77777777" w:rsidR="0039409C" w:rsidRDefault="002F70F5" w:rsidP="007E3BC7">
      <w:pPr>
        <w:pStyle w:val="Normalnumbered"/>
      </w:pPr>
      <w:r w:rsidRPr="008C1696">
        <w:t xml:space="preserve">In order to submit a compliant Tender response, Tendering Organisations must ensure that the instructions in this document are followed and all required documents are returned. </w:t>
      </w:r>
    </w:p>
    <w:p w14:paraId="28B1DFF9" w14:textId="77777777" w:rsidR="0039409C" w:rsidRDefault="007B6B6E" w:rsidP="007E3BC7">
      <w:pPr>
        <w:pStyle w:val="Normalnumbered"/>
      </w:pPr>
      <w:r w:rsidRPr="00CB7B25">
        <w:t xml:space="preserve">Tenderers are advised to consider the Tender Document </w:t>
      </w:r>
      <w:r w:rsidR="009D7071" w:rsidRPr="00CB7B25">
        <w:t xml:space="preserve">and all associated information </w:t>
      </w:r>
      <w:r w:rsidRPr="00CB7B25">
        <w:t>in detail in order to satisfy themselves as to the nature and extent of the Council’s requirements.</w:t>
      </w:r>
    </w:p>
    <w:p w14:paraId="5439B88B" w14:textId="77777777" w:rsidR="0039409C" w:rsidRDefault="007B6B6E" w:rsidP="007E3BC7">
      <w:pPr>
        <w:pStyle w:val="Normalnumbered"/>
      </w:pPr>
      <w:r w:rsidRPr="00CB7B25">
        <w:t xml:space="preserve">Tenderers are responsible for ensuring that they are fully familiar with the nature and extent of the proposed </w:t>
      </w:r>
      <w:r w:rsidR="009D7071" w:rsidRPr="00CB7B25">
        <w:t xml:space="preserve">requirements </w:t>
      </w:r>
      <w:r w:rsidRPr="00CB7B25">
        <w:t>and shall obtain for themselves at their own expense all information necessar</w:t>
      </w:r>
      <w:r w:rsidR="009D7071" w:rsidRPr="00CB7B25">
        <w:t>y for the preparation of their T</w:t>
      </w:r>
      <w:r w:rsidRPr="00CB7B25">
        <w:t>enders.</w:t>
      </w:r>
    </w:p>
    <w:p w14:paraId="7A7CAF1C" w14:textId="77777777" w:rsidR="0039409C" w:rsidRDefault="00BA5E66" w:rsidP="007E3BC7">
      <w:pPr>
        <w:pStyle w:val="Normalnumbered"/>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Tenderers must not disclose the fact that they have been invited to tender or release details of the Tender Document other than on an ‘in confidence’ basis to those who have a legitimate need to know or with whom the Tenderers need to consult for the purpose of preparing the </w:t>
      </w:r>
      <w:r w:rsidR="00E616F0" w:rsidRPr="00CB7B25">
        <w:t>T</w:t>
      </w:r>
      <w:r w:rsidR="007B6B6E" w:rsidRPr="00CB7B25">
        <w:t>ender. The Tender Document shall remain the property and copyright of the Council.</w:t>
      </w:r>
    </w:p>
    <w:p w14:paraId="51546FA9" w14:textId="6B8DFE04" w:rsidR="0039409C" w:rsidRDefault="007B6B6E" w:rsidP="007E3BC7">
      <w:pPr>
        <w:pStyle w:val="Normalnumbered"/>
      </w:pPr>
      <w:r w:rsidRPr="00CB7B25">
        <w:t>The Council shall not be held liable for any costs, expenses and charges relating to or arisi</w:t>
      </w:r>
      <w:r w:rsidR="00E616F0" w:rsidRPr="00CB7B25">
        <w:t>ng from the preparation of the T</w:t>
      </w:r>
      <w:r w:rsidR="00461CC8">
        <w:t>ender including 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6C6982">
        <w:t>meetings</w:t>
      </w:r>
      <w:r w:rsidR="00461CC8">
        <w:t>.</w:t>
      </w:r>
    </w:p>
    <w:p w14:paraId="05F5E2B9" w14:textId="77777777" w:rsidR="0039409C" w:rsidRDefault="007B6B6E" w:rsidP="007E3BC7">
      <w:pPr>
        <w:pStyle w:val="Normalnumbered"/>
      </w:pPr>
      <w:r w:rsidRPr="00CB7B25">
        <w:t xml:space="preserve">The </w:t>
      </w:r>
      <w:r w:rsidR="004D4101" w:rsidRPr="00CB7B25">
        <w:t>T</w:t>
      </w:r>
      <w:r w:rsidRPr="00CB7B25">
        <w:t xml:space="preserve">ender must be submitted strictly in accordance with the </w:t>
      </w:r>
      <w:r w:rsidR="004D4101" w:rsidRPr="00CB7B25">
        <w:t xml:space="preserve">instructions in this </w:t>
      </w:r>
      <w:r w:rsidRPr="00CB7B25">
        <w:t xml:space="preserve">Tender Document.  The </w:t>
      </w:r>
      <w:r w:rsidR="004D4101" w:rsidRPr="00CB7B25">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oting from any other Tenderers.</w:t>
      </w:r>
    </w:p>
    <w:p w14:paraId="1DB94E6C" w14:textId="77777777" w:rsidR="0039409C" w:rsidRDefault="007B6B6E" w:rsidP="007E3BC7">
      <w:pPr>
        <w:pStyle w:val="Normalnumbered"/>
      </w:pPr>
      <w:r w:rsidRPr="00CB7B25">
        <w:t xml:space="preserve">Only </w:t>
      </w:r>
      <w:r w:rsidR="004D4101" w:rsidRPr="00CB7B25">
        <w:t>T</w:t>
      </w:r>
      <w:r w:rsidRPr="00CB7B25">
        <w:t>enders submitted strictly in accordance with these instructions will be accepted for consideration.</w:t>
      </w:r>
      <w:r w:rsidR="00DA3045" w:rsidRPr="00CB7B25">
        <w:t xml:space="preserve">  For the </w:t>
      </w:r>
      <w:r w:rsidR="00836AC2" w:rsidRPr="00CB7B25">
        <w:t>avoidance of doubt, th</w:t>
      </w:r>
      <w:r w:rsidR="004D4101" w:rsidRPr="00CB7B25">
        <w:t xml:space="preserve">is </w:t>
      </w:r>
      <w:r w:rsidR="00836AC2" w:rsidRPr="00CB7B25">
        <w:t>Tender D</w:t>
      </w:r>
      <w:r w:rsidR="00DA3045" w:rsidRPr="00CB7B25">
        <w:t xml:space="preserve">ocument </w:t>
      </w:r>
      <w:r w:rsidR="00C3327D" w:rsidRPr="0039409C">
        <w:t>does not</w:t>
      </w:r>
      <w:r w:rsidR="00C3327D">
        <w:t xml:space="preserve"> a</w:t>
      </w:r>
      <w:r w:rsidR="00DA3045" w:rsidRPr="00CB7B25">
        <w:t>llow for the submission of Variant Bids.</w:t>
      </w:r>
      <w:r w:rsidR="002848C1">
        <w:t xml:space="preserve"> </w:t>
      </w:r>
    </w:p>
    <w:p w14:paraId="07DE496D" w14:textId="77777777" w:rsidR="0039409C" w:rsidRDefault="0039409C" w:rsidP="007E3BC7">
      <w:pPr>
        <w:pStyle w:val="Normalnumbered"/>
      </w:pPr>
      <w:r>
        <w:t>T</w:t>
      </w:r>
      <w:r w:rsidR="002848C1" w:rsidRPr="002848C1">
        <w:t xml:space="preserve">here will not be any negotiations of any of the substantive terms of the Tender Documents. Only clarification </w:t>
      </w:r>
      <w:r w:rsidR="002848C1">
        <w:t>requests</w:t>
      </w:r>
      <w:r w:rsidR="002848C1" w:rsidRPr="002848C1">
        <w:t xml:space="preserve"> relating to the Tender Documents will be answered.</w:t>
      </w:r>
    </w:p>
    <w:p w14:paraId="099D69DB" w14:textId="77777777" w:rsidR="0039409C" w:rsidRDefault="007B6B6E" w:rsidP="007E3BC7">
      <w:pPr>
        <w:pStyle w:val="Normalnumbered"/>
      </w:pPr>
      <w:r w:rsidRPr="00CB7B25">
        <w:t>The Council reserves the right to issue the response to any clarification request made by you to all Tender</w:t>
      </w:r>
      <w:r w:rsidR="00420AC5" w:rsidRPr="00CB7B25">
        <w:t xml:space="preserve">ers </w:t>
      </w:r>
      <w:r w:rsidRPr="00CB7B25">
        <w:t xml:space="preserve">unless you expressly require it to be kept confidential </w:t>
      </w:r>
      <w:r w:rsidR="001C5DC6" w:rsidRPr="00CB7B25">
        <w:t>at the time the request is made</w:t>
      </w:r>
      <w:r w:rsidR="003B6A27">
        <w:t>.</w:t>
      </w:r>
    </w:p>
    <w:p w14:paraId="66D36C1C" w14:textId="4FD1D434" w:rsidR="0039409C" w:rsidRDefault="007B6B6E" w:rsidP="002A1A7C">
      <w:pPr>
        <w:pStyle w:val="Normalnumbered"/>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to the 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F530C5">
        <w:t xml:space="preserve">, </w:t>
      </w:r>
      <w:r w:rsidR="00F530C5" w:rsidRPr="00F530C5">
        <w:t>clarification</w:t>
      </w:r>
      <w:r w:rsidR="00420AC5" w:rsidRPr="00244639">
        <w:t>.</w:t>
      </w:r>
      <w:r w:rsidR="00F530C5" w:rsidRPr="00244639">
        <w:rPr>
          <w:color w:val="0B0C0C"/>
        </w:rPr>
        <w:t xml:space="preserve"> Responses to any clarification questions received, and any further information relating to the tender process, will be published </w:t>
      </w:r>
      <w:r w:rsidR="002A1A7C" w:rsidRPr="00244639">
        <w:rPr>
          <w:color w:val="0B0C0C"/>
        </w:rPr>
        <w:t xml:space="preserve">via The </w:t>
      </w:r>
      <w:r w:rsidR="002A1A7C" w:rsidRPr="00176528">
        <w:rPr>
          <w:color w:val="0B0C0C"/>
        </w:rPr>
        <w:t xml:space="preserve">Chest  </w:t>
      </w:r>
      <w:r w:rsidR="002A1A7C" w:rsidRPr="00176528">
        <w:rPr>
          <w:b/>
          <w:color w:val="0B0C0C"/>
        </w:rPr>
        <w:t>https://www.the-chest.org.uk/</w:t>
      </w:r>
      <w:r w:rsidR="00D82461">
        <w:rPr>
          <w:b/>
          <w:color w:val="0B0C0C"/>
        </w:rPr>
        <w:t xml:space="preserve"> </w:t>
      </w:r>
    </w:p>
    <w:p w14:paraId="32FA8B61" w14:textId="175C6AD0" w:rsidR="0039409C" w:rsidRDefault="007B6B6E" w:rsidP="007E3BC7">
      <w:pPr>
        <w:pStyle w:val="Normalnumbered"/>
      </w:pPr>
      <w:r w:rsidRPr="000D439B">
        <w:t xml:space="preserve">The information contained in this </w:t>
      </w:r>
      <w:r w:rsidR="00420AC5" w:rsidRPr="000D439B">
        <w:t xml:space="preserve">Tender Document </w:t>
      </w:r>
      <w:r w:rsidRPr="000D439B">
        <w:t>and the supporting documents and in any related written</w:t>
      </w:r>
      <w:r w:rsidR="00260883" w:rsidRPr="000D439B">
        <w:t xml:space="preserve"> or electronic </w:t>
      </w:r>
      <w:r w:rsidRPr="000D439B">
        <w:t xml:space="preserve">or oral communication is believed to be correct at the time of issue but the Council will not accept any liability for its accuracy, adequacy or completeness </w:t>
      </w:r>
      <w:r w:rsidRPr="000D439B">
        <w:lastRenderedPageBreak/>
        <w:t>and no warranty is given as such.  This exclusion does not extend to any fraudulent misrepresentation made</w:t>
      </w:r>
      <w:r w:rsidR="001C5DC6" w:rsidRPr="000D439B">
        <w:t xml:space="preserve"> by or on behalf of the Council.</w:t>
      </w:r>
    </w:p>
    <w:p w14:paraId="377C8AA8" w14:textId="6FF90996" w:rsidR="0039409C" w:rsidRPr="00563A95" w:rsidRDefault="008667FF" w:rsidP="007E3BC7">
      <w:pPr>
        <w:pStyle w:val="Normalnumbered"/>
      </w:pPr>
      <w:r w:rsidRPr="00563A95">
        <w:t>T</w:t>
      </w:r>
      <w:r w:rsidR="007B6B6E" w:rsidRPr="00563A95">
        <w:t>ender</w:t>
      </w:r>
      <w:r w:rsidRPr="00563A95">
        <w:t>s</w:t>
      </w:r>
      <w:r w:rsidR="007B6B6E" w:rsidRPr="00563A95">
        <w:t xml:space="preserve"> shall be submitted on the basis that the </w:t>
      </w:r>
      <w:r w:rsidR="00DA3045" w:rsidRPr="00563A95">
        <w:t>price</w:t>
      </w:r>
      <w:r w:rsidR="00472BE6" w:rsidRPr="00563A95">
        <w:t xml:space="preserve">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D27B1">
        <w:t xml:space="preserve">; that is until </w:t>
      </w:r>
      <w:r w:rsidR="00176528">
        <w:t>27</w:t>
      </w:r>
      <w:r w:rsidR="005D27B1" w:rsidRPr="0078260C">
        <w:rPr>
          <w:vertAlign w:val="superscript"/>
        </w:rPr>
        <w:t>th</w:t>
      </w:r>
      <w:r w:rsidR="005D27B1" w:rsidRPr="0078260C">
        <w:t xml:space="preserve"> July 2018.</w:t>
      </w:r>
    </w:p>
    <w:p w14:paraId="5AAEDA00" w14:textId="249911EE" w:rsidR="0039409C" w:rsidRDefault="007B6B6E" w:rsidP="007E3BC7">
      <w:pPr>
        <w:pStyle w:val="Normalnumbered"/>
      </w:pPr>
      <w:r w:rsidRPr="00CB7B25">
        <w:t>The Council does not bind itse</w:t>
      </w:r>
      <w:r w:rsidR="004D4101" w:rsidRPr="00CB7B25">
        <w:t xml:space="preserve">lf to accept the lowest, </w:t>
      </w:r>
      <w:r w:rsidR="004F6439" w:rsidRPr="00CB7B25">
        <w:t>or any T</w:t>
      </w:r>
      <w:r w:rsidRPr="00CB7B25">
        <w:t>ender and shall not incur a</w:t>
      </w:r>
      <w:r w:rsidR="005E69EC" w:rsidRPr="00CB7B25">
        <w:t>ny liability in respect of the T</w:t>
      </w:r>
      <w:r w:rsidRPr="00CB7B25">
        <w:t>ender submitted.</w:t>
      </w:r>
    </w:p>
    <w:p w14:paraId="50D9DD59" w14:textId="1F518ACA" w:rsidR="0039409C" w:rsidRDefault="007B6B6E" w:rsidP="007E3BC7">
      <w:pPr>
        <w:pStyle w:val="Normalnumbered"/>
      </w:pPr>
      <w:r w:rsidRPr="00CB7B25">
        <w:t xml:space="preserve">The Council may, and hereby reserves the right to, alter the contents but not the intention of the Tender Document prior to the closing date for </w:t>
      </w:r>
      <w:r w:rsidR="004D4101" w:rsidRPr="00CB7B25">
        <w:t>T</w:t>
      </w:r>
      <w:r w:rsidRPr="00CB7B25">
        <w:t>ender</w:t>
      </w:r>
      <w:r w:rsidR="008667FF" w:rsidRPr="00CB7B25">
        <w:t xml:space="preserve"> </w:t>
      </w:r>
      <w:r w:rsidRPr="00CB7B25">
        <w:t>submissi</w:t>
      </w:r>
      <w:r w:rsidR="008667FF" w:rsidRPr="00CB7B25">
        <w:t xml:space="preserve">on.  Any </w:t>
      </w:r>
      <w:r w:rsidRPr="00CB7B25">
        <w:t>amendments will be forwarded</w:t>
      </w:r>
      <w:r w:rsidR="004511B9" w:rsidRPr="00CB7B25">
        <w:t>, in writing, to all Tenderers.</w:t>
      </w:r>
    </w:p>
    <w:p w14:paraId="52DDCE93" w14:textId="41F2139A" w:rsidR="004511B9" w:rsidRPr="00CB7B25" w:rsidRDefault="007B6B6E" w:rsidP="007E3BC7">
      <w:pPr>
        <w:pStyle w:val="Normalnumbered"/>
      </w:pPr>
      <w:r w:rsidRPr="00CB7B25">
        <w:t xml:space="preserve">No person other than the Authorised Officer shall have the authority to vary any part of the Tender Document who shall </w:t>
      </w:r>
      <w:r w:rsidR="00FB5090" w:rsidRPr="00CB7B25">
        <w:t xml:space="preserve">only </w:t>
      </w:r>
      <w:r w:rsidRPr="00CB7B25">
        <w:t>do so only in writing</w:t>
      </w:r>
      <w:r w:rsidR="00FB5090" w:rsidRPr="00CB7B25">
        <w:t xml:space="preserve"> to all </w:t>
      </w:r>
      <w:r w:rsidR="008667FF" w:rsidRPr="00CB7B25">
        <w:t>Tenderers</w:t>
      </w:r>
      <w:r w:rsidRPr="00CB7B25">
        <w:t>.</w:t>
      </w:r>
      <w:r w:rsidR="00402707" w:rsidRPr="00CB7B25">
        <w:t xml:space="preserve">  For these purposes, the Auth</w:t>
      </w:r>
      <w:r w:rsidR="00DA3045" w:rsidRPr="00CB7B25">
        <w:t>orised Off</w:t>
      </w:r>
      <w:r w:rsidR="00093E09">
        <w:t>icer is Sarah Heslop, Development Officer, Burnley Borough Council.</w:t>
      </w:r>
    </w:p>
    <w:p w14:paraId="3FF5D6CB" w14:textId="17150995" w:rsidR="00093E09" w:rsidRPr="00093E09" w:rsidRDefault="0039409C" w:rsidP="007E3BC7">
      <w:pPr>
        <w:pStyle w:val="Normalnumbered"/>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Contract.</w:t>
      </w:r>
    </w:p>
    <w:p w14:paraId="56739A88" w14:textId="214B71FD" w:rsidR="00093E09" w:rsidRPr="00CB7B25" w:rsidRDefault="00093E09" w:rsidP="007E3BC7">
      <w:pPr>
        <w:pStyle w:val="Normalnumbered"/>
      </w:pPr>
      <w:r w:rsidRPr="00CB7B25">
        <w:t>Tenderers are deemed to have fully satisfied themselves before submitting their Tender as to the a</w:t>
      </w:r>
      <w:r>
        <w:t>ccuracy and sufficiency of the Method S</w:t>
      </w:r>
      <w:r w:rsidRPr="00CB7B25">
        <w:t>tatements, rates and prices stated which in the event of the Tender being accepted, shall (except insofar as it is otherwise provided) cover all the obligations under the contract including without limitation, all fees, labour; equipment, materials, transport, insurance, administration, operating costs, telephones, faxes and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7E3BC7">
      <w:pPr>
        <w:pStyle w:val="Normalnumbered"/>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4AA2E1BD" w:rsidR="004511B9" w:rsidRPr="00CB7B25" w:rsidRDefault="007B6B6E" w:rsidP="007E3BC7">
      <w:pPr>
        <w:pStyle w:val="Normalnumbered"/>
      </w:pPr>
      <w:r w:rsidRPr="00CB7B25">
        <w:t xml:space="preserve">The Council may attend any of the Tenderer’s premises to inspect the premises and procedures in place </w:t>
      </w:r>
      <w:r w:rsidR="0038280D" w:rsidRPr="00CB7B25">
        <w:t>for</w:t>
      </w:r>
      <w:r w:rsidRPr="00CB7B25">
        <w:t xml:space="preserve"> the delivery of services. Such Tenderers will be notified in due course of the location, date and time of </w:t>
      </w:r>
      <w:r w:rsidR="004511B9" w:rsidRPr="00CB7B25">
        <w:t xml:space="preserve">any </w:t>
      </w:r>
      <w:r w:rsidR="00120212" w:rsidRPr="00CB7B25">
        <w:t>p</w:t>
      </w:r>
      <w:r w:rsidR="004511B9" w:rsidRPr="00CB7B25">
        <w:t xml:space="preserve">remises visit. </w:t>
      </w:r>
    </w:p>
    <w:p w14:paraId="6543829B" w14:textId="2B8BF184" w:rsidR="004511B9" w:rsidRPr="00CB7B25" w:rsidRDefault="007B6B6E" w:rsidP="007E3BC7">
      <w:pPr>
        <w:pStyle w:val="Normalnumbered"/>
      </w:pPr>
      <w:r w:rsidRPr="00CB7B25">
        <w:t xml:space="preserve">Tenders are submitted on the condition that the Authorised Officer may, after opening the </w:t>
      </w:r>
      <w:r w:rsidR="00F56EF1" w:rsidRPr="00CB7B25">
        <w:t>T</w:t>
      </w:r>
      <w:r w:rsidRPr="00CB7B25">
        <w:t xml:space="preserve">ender, discuss verbally or in writing with the Tenderer the details of the documents submitted prior to formal acceptance of a </w:t>
      </w:r>
      <w:r w:rsidR="00F56EF1" w:rsidRPr="00CB7B25">
        <w:t>T</w:t>
      </w:r>
      <w:r w:rsidRPr="00CB7B25">
        <w:t xml:space="preserve">ender by way of clarification (please note that such clarification enquiry does not in any way invite negotiation), without in any way committing the Council to accept such </w:t>
      </w:r>
      <w:r w:rsidR="00F56EF1" w:rsidRPr="00CB7B25">
        <w:t>T</w:t>
      </w:r>
      <w:r w:rsidRPr="00CB7B25">
        <w:t>ender.</w:t>
      </w:r>
      <w:r w:rsidR="00F56EF1" w:rsidRPr="00CB7B25">
        <w:t xml:space="preserve"> Tenderers </w:t>
      </w:r>
      <w:r w:rsidR="00C24B8C">
        <w:t xml:space="preserve">may </w:t>
      </w:r>
      <w:r w:rsidR="00F56EF1" w:rsidRPr="00CB7B25">
        <w:t>be required to attend a clarification meeting as part of the Council’s Tender clarification process. This will be confirme</w:t>
      </w:r>
      <w:r w:rsidR="003C589C" w:rsidRPr="00CB7B25">
        <w:t xml:space="preserve">d with each Tenderer </w:t>
      </w:r>
      <w:r w:rsidR="00C24B8C">
        <w:t xml:space="preserve">if appropriate and </w:t>
      </w:r>
      <w:r w:rsidR="003C589C" w:rsidRPr="00CB7B25">
        <w:t>in advance</w:t>
      </w:r>
      <w:r w:rsidR="004511B9" w:rsidRPr="00CB7B25">
        <w:t>.</w:t>
      </w:r>
    </w:p>
    <w:p w14:paraId="626CF7FA" w14:textId="3919D7E7" w:rsidR="004511B9" w:rsidRPr="00CB7B25" w:rsidRDefault="007B6B6E" w:rsidP="007E3BC7">
      <w:pPr>
        <w:pStyle w:val="Normalnumbered"/>
      </w:pPr>
      <w:r w:rsidRPr="00CB7B25">
        <w:t>Any unauthorised amendment, qualification or deletion of, or addition to, the Tender Document</w:t>
      </w:r>
      <w:r w:rsidR="003221E5" w:rsidRPr="00CB7B25">
        <w:t xml:space="preserve">, by the Tenderer, </w:t>
      </w:r>
      <w:r w:rsidRPr="00CB7B25">
        <w:t>issued by the Council may invalidate th</w:t>
      </w:r>
      <w:r w:rsidR="00894416" w:rsidRPr="00CB7B25">
        <w:t>is T</w:t>
      </w:r>
      <w:r w:rsidRPr="00CB7B25">
        <w:t>ende</w:t>
      </w:r>
      <w:r w:rsidR="003C589C" w:rsidRPr="00CB7B25">
        <w:t>r</w:t>
      </w:r>
      <w:r w:rsidR="004511B9" w:rsidRPr="00CB7B25">
        <w:t>.</w:t>
      </w:r>
    </w:p>
    <w:p w14:paraId="45002AE2" w14:textId="520D6D6D" w:rsidR="004511B9" w:rsidRPr="00CB7B25" w:rsidRDefault="00B31D5A" w:rsidP="007E3BC7">
      <w:pPr>
        <w:pStyle w:val="Normalnumbered"/>
      </w:pPr>
      <w:r w:rsidRPr="00CB7B25">
        <w:t>The T</w:t>
      </w:r>
      <w:r w:rsidR="007B6B6E" w:rsidRPr="00CB7B25">
        <w:t>ender</w:t>
      </w:r>
      <w:r w:rsidRPr="00CB7B25">
        <w:t>s</w:t>
      </w:r>
      <w:r w:rsidR="007B6B6E" w:rsidRPr="00CB7B25">
        <w:t xml:space="preserve"> must be made on the Form of Tender incorporated in the Tender Document and </w:t>
      </w:r>
      <w:r w:rsidR="003221E5" w:rsidRPr="00CB7B25">
        <w:t xml:space="preserve">all aspects </w:t>
      </w:r>
      <w:r w:rsidR="007B6B6E" w:rsidRPr="00CB7B25">
        <w:t>must be complete</w:t>
      </w:r>
      <w:r w:rsidR="00F56EF1" w:rsidRPr="00CB7B25">
        <w:t xml:space="preserve"> in full. The T</w:t>
      </w:r>
      <w:r w:rsidR="007B6B6E" w:rsidRPr="00CB7B25">
        <w:t xml:space="preserve">ender must be completed in English in black script and submitted in accordance with these Instructions for </w:t>
      </w:r>
      <w:r w:rsidR="00402707" w:rsidRPr="00CB7B25">
        <w:t>T</w:t>
      </w:r>
      <w:r w:rsidR="005F5B3B" w:rsidRPr="00CB7B25">
        <w:t>endering.</w:t>
      </w:r>
    </w:p>
    <w:p w14:paraId="396B50B8" w14:textId="44270135" w:rsidR="000E01C5" w:rsidRPr="00093E09" w:rsidRDefault="007B6B6E" w:rsidP="00506503">
      <w:pPr>
        <w:pStyle w:val="Normalnumbered"/>
      </w:pPr>
      <w:r w:rsidRPr="00093E09">
        <w:lastRenderedPageBreak/>
        <w:t>The Te</w:t>
      </w:r>
      <w:r w:rsidR="00F56EF1" w:rsidRPr="00093E09">
        <w:t xml:space="preserve">nderer must </w:t>
      </w:r>
      <w:r w:rsidR="00563A95" w:rsidRPr="00093E09">
        <w:t>provide a Fee.</w:t>
      </w:r>
      <w:r w:rsidR="000A605A" w:rsidRPr="00093E09">
        <w:t xml:space="preserve">The </w:t>
      </w:r>
      <w:r w:rsidR="00E652BD" w:rsidRPr="00093E09">
        <w:t xml:space="preserve">fees </w:t>
      </w:r>
      <w:r w:rsidR="0000144D" w:rsidRPr="00093E09">
        <w:t>are for</w:t>
      </w:r>
      <w:r w:rsidR="000A605A" w:rsidRPr="00093E09">
        <w:t xml:space="preserve"> </w:t>
      </w:r>
      <w:r w:rsidR="0000144D" w:rsidRPr="00093E09">
        <w:t xml:space="preserve">delivery of </w:t>
      </w:r>
      <w:r w:rsidR="00C32BC0" w:rsidRPr="00093E09">
        <w:t>the commitments set out in the Tenderer’s Method Statement responses</w:t>
      </w:r>
      <w:r w:rsidR="00506503">
        <w:t xml:space="preserve"> for delivery of thre services specified in the Tender Brief document “</w:t>
      </w:r>
      <w:r w:rsidR="00506503" w:rsidRPr="00506503">
        <w:t>Padiham Townscape Heritage: Crafting the Future</w:t>
      </w:r>
      <w:r w:rsidR="00506503">
        <w:t>”</w:t>
      </w:r>
      <w:r w:rsidR="00C32BC0" w:rsidRPr="00093E09">
        <w:t>.</w:t>
      </w:r>
    </w:p>
    <w:p w14:paraId="7202A853" w14:textId="2306445F" w:rsidR="000E01C5" w:rsidRPr="00093E09" w:rsidRDefault="007B6B6E" w:rsidP="007E3BC7">
      <w:pPr>
        <w:pStyle w:val="Normalnumbered"/>
      </w:pPr>
      <w:r w:rsidRPr="00093E09">
        <w:t>Only those p</w:t>
      </w:r>
      <w:r w:rsidR="003E01F8" w:rsidRPr="00093E09">
        <w:t xml:space="preserve">rices </w:t>
      </w:r>
      <w:r w:rsidR="00A077C0" w:rsidRPr="00093E09">
        <w:t>submitted</w:t>
      </w:r>
      <w:r w:rsidR="009D1B81" w:rsidRPr="00093E09">
        <w:t xml:space="preserve"> </w:t>
      </w:r>
      <w:r w:rsidR="00563A95" w:rsidRPr="00093E09">
        <w:t>within the fee proposal</w:t>
      </w:r>
      <w:r w:rsidR="003E01F8" w:rsidRPr="00093E09">
        <w:t xml:space="preserve"> </w:t>
      </w:r>
      <w:r w:rsidRPr="00093E09">
        <w:t xml:space="preserve">will be used for pricing evaluation purposes. </w:t>
      </w:r>
    </w:p>
    <w:p w14:paraId="4DC48A38" w14:textId="76FA9491" w:rsidR="000E01C5" w:rsidRPr="00CB7B25" w:rsidRDefault="007B6B6E" w:rsidP="007E3BC7">
      <w:pPr>
        <w:pStyle w:val="Normalnumbered"/>
      </w:pPr>
      <w:r w:rsidRPr="00CB7B25">
        <w:t xml:space="preserve">The documents must be signed by the Tenderer and submitted in the manner and by the date and time stated in </w:t>
      </w:r>
      <w:r w:rsidRPr="0039409C">
        <w:t xml:space="preserve">Section </w:t>
      </w:r>
      <w:r w:rsidR="00093E09">
        <w:t>3</w:t>
      </w:r>
      <w:r w:rsidR="005E69EC" w:rsidRPr="00CB7B25">
        <w:t xml:space="preserve">, </w:t>
      </w:r>
      <w:r w:rsidRPr="00CB7B25">
        <w:t xml:space="preserve">together with all </w:t>
      </w:r>
      <w:r w:rsidR="00050A82" w:rsidRPr="00CB7B25">
        <w:t xml:space="preserve">the </w:t>
      </w:r>
      <w:r w:rsidRPr="00CB7B25">
        <w:t xml:space="preserve">supporting documents as </w:t>
      </w:r>
      <w:r w:rsidR="006C6A54" w:rsidRPr="00CB7B25">
        <w:t xml:space="preserve">stated in this </w:t>
      </w:r>
      <w:r w:rsidR="005E69EC" w:rsidRPr="00CB7B25">
        <w:t>Tender Document.</w:t>
      </w:r>
    </w:p>
    <w:p w14:paraId="29652D7B" w14:textId="7DF8EFD9" w:rsidR="003221E5" w:rsidRPr="00CB7B25" w:rsidRDefault="007B6B6E" w:rsidP="007E3BC7">
      <w:pPr>
        <w:pStyle w:val="Normalnumbered"/>
      </w:pPr>
      <w:r w:rsidRPr="00CB7B25">
        <w:t>All documents requiring a signature must be signed</w:t>
      </w:r>
      <w:r w:rsidR="00050A82" w:rsidRPr="00CB7B25">
        <w:t>;</w:t>
      </w:r>
    </w:p>
    <w:p w14:paraId="52861716" w14:textId="77777777" w:rsidR="008B0A4C"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Where the Tenderer is an individual, by that individual;</w:t>
      </w:r>
    </w:p>
    <w:p w14:paraId="21B23373" w14:textId="77777777" w:rsidR="008B0A4C"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 xml:space="preserve">Where the Tenderer is a </w:t>
      </w:r>
      <w:r w:rsidR="00A25B7A" w:rsidRPr="007470EE">
        <w:rPr>
          <w:rFonts w:cs="Arial"/>
          <w:sz w:val="22"/>
          <w:szCs w:val="22"/>
        </w:rPr>
        <w:t>partnership</w:t>
      </w:r>
      <w:r w:rsidRPr="007470EE">
        <w:rPr>
          <w:rFonts w:cs="Arial"/>
          <w:sz w:val="22"/>
          <w:szCs w:val="22"/>
        </w:rPr>
        <w:t xml:space="preserve">, by two duly authorised </w:t>
      </w:r>
      <w:r w:rsidR="006C6A54" w:rsidRPr="007470EE">
        <w:rPr>
          <w:rFonts w:cs="Arial"/>
          <w:sz w:val="22"/>
          <w:szCs w:val="22"/>
        </w:rPr>
        <w:t>officers</w:t>
      </w:r>
      <w:r w:rsidRPr="007470EE">
        <w:rPr>
          <w:rFonts w:cs="Arial"/>
          <w:sz w:val="22"/>
          <w:szCs w:val="22"/>
        </w:rPr>
        <w:t>;</w:t>
      </w:r>
    </w:p>
    <w:p w14:paraId="18C62155" w14:textId="77777777" w:rsidR="00D06F06" w:rsidRPr="007470EE" w:rsidRDefault="007B6B6E" w:rsidP="001B2CCB">
      <w:pPr>
        <w:pStyle w:val="ListParagraph"/>
        <w:numPr>
          <w:ilvl w:val="0"/>
          <w:numId w:val="30"/>
        </w:numPr>
        <w:spacing w:before="120" w:after="120" w:line="312" w:lineRule="auto"/>
        <w:ind w:left="1276" w:right="403" w:hanging="425"/>
        <w:jc w:val="both"/>
        <w:rPr>
          <w:rFonts w:cs="Arial"/>
          <w:sz w:val="22"/>
          <w:szCs w:val="22"/>
        </w:rPr>
      </w:pPr>
      <w:r w:rsidRPr="007470EE">
        <w:rPr>
          <w:rFonts w:cs="Arial"/>
          <w:sz w:val="22"/>
          <w:szCs w:val="22"/>
        </w:rPr>
        <w:t>Where the Tenderer is a company,</w:t>
      </w:r>
      <w:r w:rsidR="003927F8" w:rsidRPr="007470EE">
        <w:rPr>
          <w:rFonts w:cs="Arial"/>
          <w:sz w:val="22"/>
          <w:szCs w:val="22"/>
        </w:rPr>
        <w:t xml:space="preserve"> by either two D</w:t>
      </w:r>
      <w:r w:rsidRPr="007470EE">
        <w:rPr>
          <w:rFonts w:cs="Arial"/>
          <w:sz w:val="22"/>
          <w:szCs w:val="22"/>
        </w:rPr>
        <w:t xml:space="preserve">irectors or a </w:t>
      </w:r>
      <w:r w:rsidR="003927F8" w:rsidRPr="007470EE">
        <w:rPr>
          <w:rFonts w:cs="Arial"/>
          <w:sz w:val="22"/>
          <w:szCs w:val="22"/>
        </w:rPr>
        <w:t>D</w:t>
      </w:r>
      <w:r w:rsidRPr="007470EE">
        <w:rPr>
          <w:rFonts w:cs="Arial"/>
          <w:sz w:val="22"/>
          <w:szCs w:val="22"/>
        </w:rPr>
        <w:t>irector and the Company Secretary such persons being duly authorised for such purpose.</w:t>
      </w:r>
    </w:p>
    <w:p w14:paraId="5810A06A" w14:textId="36B45729" w:rsidR="00D06F06" w:rsidRPr="00CB7B25" w:rsidRDefault="007B6B6E" w:rsidP="007E3BC7">
      <w:pPr>
        <w:pStyle w:val="Normalnumbered"/>
      </w:pPr>
      <w:r w:rsidRPr="00CB7B25">
        <w:t xml:space="preserve">The </w:t>
      </w:r>
      <w:r w:rsidR="007169EF" w:rsidRPr="00CB7B25">
        <w:t>T</w:t>
      </w:r>
      <w:r w:rsidRPr="00CB7B25">
        <w:t>ender</w:t>
      </w:r>
      <w:r w:rsidR="007169EF" w:rsidRPr="00CB7B25">
        <w:t>s</w:t>
      </w:r>
      <w:r w:rsidRPr="00CB7B25">
        <w:t xml:space="preserve"> shall be submitted on the basis that acceptance of a </w:t>
      </w:r>
      <w:r w:rsidR="006C6A54" w:rsidRPr="00CB7B25">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y the Tenderer</w:t>
      </w:r>
      <w:r w:rsidR="00A7386A" w:rsidRPr="00CB7B25">
        <w:t xml:space="preserve"> and or (ii) failure to reach agreement with the successful Tenderer on all of the details of the documentation which is </w:t>
      </w:r>
      <w:r w:rsidR="007169EF" w:rsidRPr="00CB7B25">
        <w:t xml:space="preserve">required </w:t>
      </w:r>
      <w:r w:rsidRPr="00CB7B25">
        <w:t>to be agreed within the period specified in the Tender Document or if none is st</w:t>
      </w:r>
      <w:r w:rsidR="003221E5" w:rsidRPr="00CB7B25">
        <w:t>ated within a reasonable period.</w:t>
      </w:r>
    </w:p>
    <w:p w14:paraId="4363B6B7" w14:textId="41B77F5C" w:rsidR="00D06F06" w:rsidRPr="00CB7B25" w:rsidRDefault="007B6B6E" w:rsidP="007E3BC7">
      <w:pPr>
        <w:pStyle w:val="Normalnumbered"/>
      </w:pPr>
      <w:r w:rsidRPr="00CB7B25">
        <w:t>Rates and prices must be quoted in pounds sterling to two decimal places (exclusive of Value Added Tax).</w:t>
      </w:r>
      <w:r w:rsidR="00D06F06" w:rsidRPr="00CB7B25">
        <w:t xml:space="preserve"> </w:t>
      </w:r>
    </w:p>
    <w:p w14:paraId="32AED30A" w14:textId="1C4996C3" w:rsidR="00D06F06" w:rsidRPr="0039409C" w:rsidRDefault="007B6B6E" w:rsidP="007E3BC7">
      <w:pPr>
        <w:pStyle w:val="Normalnumbered"/>
      </w:pPr>
      <w:r w:rsidRPr="00CB7B25">
        <w:t>Any que</w:t>
      </w:r>
      <w:r w:rsidR="003C18ED" w:rsidRPr="00CB7B25">
        <w:t xml:space="preserve">stions </w:t>
      </w:r>
      <w:r w:rsidRPr="00CB7B25">
        <w:t>concerning any aspect of th</w:t>
      </w:r>
      <w:r w:rsidR="00A000D0">
        <w:t xml:space="preserve">is Tender Document or the Tender process </w:t>
      </w:r>
      <w:r w:rsidRPr="00CB7B25">
        <w:t>should be directed in writing to</w:t>
      </w:r>
      <w:r w:rsidR="005468AE">
        <w:t xml:space="preserve"> S</w:t>
      </w:r>
      <w:r w:rsidR="00563A95">
        <w:t>uzanne Pickering</w:t>
      </w:r>
      <w:r w:rsidR="005468AE">
        <w:t>,</w:t>
      </w:r>
      <w:r w:rsidR="00563A95">
        <w:t xml:space="preserve"> TH Officer, spickering</w:t>
      </w:r>
      <w:r w:rsidR="005468AE">
        <w:t>@burnley.gov.uk</w:t>
      </w:r>
      <w:r w:rsidR="0081443B">
        <w:t xml:space="preserve">. </w:t>
      </w:r>
    </w:p>
    <w:p w14:paraId="487F9801" w14:textId="4D1DFD11" w:rsidR="00D06F06" w:rsidRPr="00CB7B25" w:rsidRDefault="00A428BD" w:rsidP="007E3BC7">
      <w:pPr>
        <w:pStyle w:val="Normalnumbered"/>
      </w:pPr>
      <w:r w:rsidRPr="00CB7B25">
        <w:t>T</w:t>
      </w:r>
      <w:r w:rsidR="003C18ED" w:rsidRPr="00CB7B25">
        <w:t>he above named officer is the only person Tenderers are permitted to approach</w:t>
      </w:r>
      <w:r w:rsidR="00114B2F" w:rsidRPr="00CB7B25">
        <w:t>,</w:t>
      </w:r>
      <w:r w:rsidR="003C18ED" w:rsidRPr="00CB7B25">
        <w:t xml:space="preserve"> and any attempt to obtain information from other Council Officers </w:t>
      </w:r>
      <w:r w:rsidR="00901C4D" w:rsidRPr="00CB7B25">
        <w:t xml:space="preserve">or employees </w:t>
      </w:r>
      <w:r w:rsidR="003C18ED" w:rsidRPr="00CB7B25">
        <w:t xml:space="preserve">could result in exclusion from the Tender process. </w:t>
      </w:r>
    </w:p>
    <w:p w14:paraId="3E91CDAF" w14:textId="4BEEC09C" w:rsidR="00D06F06" w:rsidRPr="00CB7B25" w:rsidRDefault="007B6B6E" w:rsidP="007E3BC7">
      <w:pPr>
        <w:pStyle w:val="Normalnumbered"/>
      </w:pPr>
      <w:r w:rsidRPr="00CB7B25">
        <w:t>You must inform the Council in writing</w:t>
      </w:r>
      <w:r w:rsidR="00396095" w:rsidRPr="00CB7B25">
        <w:t xml:space="preserve"> immediately </w:t>
      </w:r>
      <w:r w:rsidRPr="00CB7B25">
        <w:t xml:space="preserve">if there is any change in control, composition or membership of your organisation or your consortium </w:t>
      </w:r>
      <w:r w:rsidR="0041121D" w:rsidRPr="00CB7B25">
        <w:t xml:space="preserve">members or where any other material factor has altered </w:t>
      </w:r>
      <w:r w:rsidRPr="00CB7B25">
        <w:t>subsequent to your expression of interes</w:t>
      </w:r>
      <w:r w:rsidR="005F5B3B" w:rsidRPr="00CB7B25">
        <w:t>t in this procurement process.</w:t>
      </w:r>
    </w:p>
    <w:p w14:paraId="7A059153" w14:textId="56C69D7B" w:rsidR="00D06F06" w:rsidRPr="00CB7B25" w:rsidRDefault="007B6B6E" w:rsidP="007E3BC7">
      <w:pPr>
        <w:pStyle w:val="Normalnumbered"/>
      </w:pPr>
      <w:r w:rsidRPr="00CB7B25">
        <w:t>The Council reserves the right to disqualify you from t</w:t>
      </w:r>
      <w:r w:rsidR="00640AB7" w:rsidRPr="00CB7B25">
        <w:t xml:space="preserve">his Tender process </w:t>
      </w:r>
      <w:r w:rsidRPr="00CB7B25">
        <w:t>as a result of any such change.</w:t>
      </w:r>
    </w:p>
    <w:p w14:paraId="1B42146D" w14:textId="7FA17FD5" w:rsidR="00D06F06" w:rsidRPr="00CB7B25" w:rsidRDefault="007B6B6E" w:rsidP="007E3BC7">
      <w:pPr>
        <w:pStyle w:val="Normalnumbered"/>
      </w:pPr>
      <w:r w:rsidRPr="00CB7B25">
        <w:t>You are reminded of the eligibility requirements that apply to this procurement process at all times.  Any change in your eligibility must be notified immediately to the Council in writing and may result in your disqualification from the procurement process.</w:t>
      </w:r>
    </w:p>
    <w:p w14:paraId="004730AE" w14:textId="2F1666CA" w:rsidR="00AF4789" w:rsidRDefault="007B6B6E" w:rsidP="007E3BC7">
      <w:pPr>
        <w:pStyle w:val="Normalnumbered"/>
      </w:pPr>
      <w:r w:rsidRPr="00CB7B25">
        <w:t xml:space="preserve">You must state </w:t>
      </w:r>
      <w:r w:rsidR="00A76F31" w:rsidRPr="00CB7B25">
        <w:t xml:space="preserve">in your completed </w:t>
      </w:r>
      <w:r w:rsidR="00640AB7" w:rsidRPr="00CB7B25">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 services and ensure that all relevant terms and conditions a</w:t>
      </w:r>
      <w:r w:rsidR="003927F8" w:rsidRPr="00CB7B25">
        <w:t xml:space="preserve">re applied within any </w:t>
      </w:r>
      <w:r w:rsidR="003927F8" w:rsidRPr="00CB7B25">
        <w:lastRenderedPageBreak/>
        <w:t>relevant Sub-C</w:t>
      </w:r>
      <w:r w:rsidRPr="00CB7B25">
        <w:t xml:space="preserve">ontract.  You will be fully responsible as the prime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281A40E1" w14:textId="1D0EAFEF" w:rsidR="00FC2EFA" w:rsidRDefault="00FC2EFA">
      <w:pPr>
        <w:rPr>
          <w:rFonts w:cs="Arial"/>
          <w:b/>
          <w:bCs/>
          <w:kern w:val="32"/>
          <w:sz w:val="32"/>
          <w:szCs w:val="32"/>
        </w:rPr>
      </w:pPr>
    </w:p>
    <w:p w14:paraId="1188C041" w14:textId="41BA6DFC" w:rsidR="005E19B2" w:rsidRPr="007470EE" w:rsidRDefault="007B6B6E" w:rsidP="00F66244">
      <w:pPr>
        <w:pStyle w:val="Heading1"/>
        <w:ind w:left="851" w:hanging="851"/>
      </w:pPr>
      <w:bookmarkStart w:id="2" w:name="_Toc509841635"/>
      <w:r w:rsidRPr="007470EE">
        <w:t>INSTRUCTIONS FOR THE RETURN OF TENDER</w:t>
      </w:r>
      <w:r w:rsidR="009A267B" w:rsidRPr="007470EE">
        <w:t>S</w:t>
      </w:r>
      <w:bookmarkEnd w:id="2"/>
    </w:p>
    <w:p w14:paraId="11E2CA83" w14:textId="77777777" w:rsidR="007470EE" w:rsidRDefault="007470EE" w:rsidP="007E3BC7">
      <w:pPr>
        <w:pStyle w:val="Normalnumbered"/>
        <w:numPr>
          <w:ilvl w:val="0"/>
          <w:numId w:val="0"/>
        </w:numPr>
        <w:ind w:left="792"/>
      </w:pPr>
    </w:p>
    <w:p w14:paraId="550ECB7C" w14:textId="4ED01A77" w:rsidR="003553FD" w:rsidRDefault="003553FD" w:rsidP="003553FD">
      <w:pPr>
        <w:pStyle w:val="Normalnumbered"/>
      </w:pPr>
      <w:r w:rsidRPr="003553FD">
        <w:t>This Tender opportunity is being conducted using The Chest e-tendering system/ portal https://www.thechest.org.uk.. Suppliers will need to be registered on The Chest in order for Tender responses to be submitted electronically</w:t>
      </w:r>
      <w:r w:rsidR="0090496B">
        <w:t xml:space="preserve"> (registration is free)</w:t>
      </w:r>
      <w:r w:rsidRPr="003553FD">
        <w:t>.</w:t>
      </w:r>
    </w:p>
    <w:p w14:paraId="61E52BEB" w14:textId="67544F86" w:rsidR="003553FD" w:rsidRDefault="006F61E3" w:rsidP="007E3BC7">
      <w:pPr>
        <w:pStyle w:val="Normalnumbered"/>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CA2E9E">
        <w:t xml:space="preserve">Tender response </w:t>
      </w:r>
      <w:r w:rsidR="007B6B6E" w:rsidRPr="00CB7B25">
        <w:t>as concisely as possible</w:t>
      </w:r>
      <w:r w:rsidR="00056105">
        <w:t xml:space="preserve"> </w:t>
      </w:r>
      <w:r w:rsidR="00056105" w:rsidRPr="00CB7B25">
        <w:t xml:space="preserve">and </w:t>
      </w:r>
      <w:r w:rsidR="00056105">
        <w:t xml:space="preserve">provide </w:t>
      </w:r>
      <w:r w:rsidR="00056105" w:rsidRPr="00CB7B25">
        <w:t>all necessary supplementary information that is requested</w:t>
      </w:r>
      <w:r w:rsidR="007B6B6E" w:rsidRPr="00CB7B25">
        <w:t>,</w:t>
      </w:r>
      <w:r w:rsidR="003553FD">
        <w:t xml:space="preserve"> submit</w:t>
      </w:r>
      <w:r w:rsidR="00056105">
        <w:t xml:space="preserve">ting your complete response </w:t>
      </w:r>
      <w:r w:rsidR="003553FD">
        <w:t>via The Chest</w:t>
      </w:r>
      <w:r w:rsidR="00056105">
        <w:t xml:space="preserve"> </w:t>
      </w:r>
      <w:r w:rsidR="00056105" w:rsidRPr="006F61E3">
        <w:t xml:space="preserve">prior to the </w:t>
      </w:r>
      <w:r w:rsidR="00570EC1">
        <w:t>‘</w:t>
      </w:r>
      <w:r w:rsidR="00056105" w:rsidRPr="006F61E3">
        <w:t>deadline</w:t>
      </w:r>
      <w:r w:rsidR="00570EC1">
        <w:t>’</w:t>
      </w:r>
      <w:r w:rsidR="00056105" w:rsidRPr="006F61E3">
        <w:t xml:space="preserve"> in 3.</w:t>
      </w:r>
      <w:r w:rsidR="008F69E2">
        <w:t>4</w:t>
      </w:r>
      <w:r w:rsidR="00056105" w:rsidRPr="006F61E3">
        <w:t xml:space="preserve"> below.</w:t>
      </w:r>
    </w:p>
    <w:p w14:paraId="1CB60297" w14:textId="7A8BF913" w:rsidR="003478A3" w:rsidRPr="00CB7B25" w:rsidRDefault="007B6B6E" w:rsidP="007E3BC7">
      <w:pPr>
        <w:pStyle w:val="Normalnumbered"/>
      </w:pPr>
      <w:r w:rsidRPr="00CB7B25">
        <w:t>It is</w:t>
      </w:r>
      <w:r w:rsidR="002C125E" w:rsidRPr="00CB7B25">
        <w:t xml:space="preserve"> </w:t>
      </w:r>
      <w:r w:rsidRPr="00CB7B25">
        <w:t xml:space="preserve">the </w:t>
      </w:r>
      <w:r w:rsidR="000B4CE3" w:rsidRPr="00CB7B25">
        <w:t xml:space="preserve">Tenderers </w:t>
      </w:r>
      <w:r w:rsidRPr="00CB7B25">
        <w:t>responsibility to ensure th</w:t>
      </w:r>
      <w:r w:rsidR="001335EB" w:rsidRPr="00CB7B25">
        <w:t xml:space="preserve">at </w:t>
      </w:r>
      <w:r w:rsidRPr="00CB7B25">
        <w:t xml:space="preserve">completed </w:t>
      </w:r>
      <w:r w:rsidR="00CA2E9E">
        <w:t xml:space="preserve">Tender responses </w:t>
      </w:r>
      <w:r w:rsidRPr="00CB7B25">
        <w:t xml:space="preserve">are </w:t>
      </w:r>
      <w:r w:rsidR="0090496B">
        <w:t xml:space="preserve">received </w:t>
      </w:r>
      <w:r w:rsidRPr="00CB7B25">
        <w:t xml:space="preserve">prior to the </w:t>
      </w:r>
      <w:r w:rsidR="003A732D">
        <w:t>‘</w:t>
      </w:r>
      <w:r w:rsidRPr="00CB7B25">
        <w:t>deadline</w:t>
      </w:r>
      <w:r w:rsidR="003A732D">
        <w:t>’</w:t>
      </w:r>
      <w:r w:rsidR="006F61E3">
        <w:t>.</w:t>
      </w:r>
    </w:p>
    <w:p w14:paraId="786A2FCB" w14:textId="5BCDE350" w:rsidR="0058710B" w:rsidRPr="00CB7B25" w:rsidRDefault="006F61E3" w:rsidP="007E3BC7">
      <w:pPr>
        <w:pStyle w:val="Normalnumbered"/>
      </w:pPr>
      <w:r>
        <w:t>T</w:t>
      </w:r>
      <w:r w:rsidR="007B6B6E" w:rsidRPr="00CB7B25">
        <w:t xml:space="preserve">he </w:t>
      </w:r>
      <w:r w:rsidR="00DB2BDF" w:rsidRPr="00CB7B25">
        <w:t xml:space="preserve">completed </w:t>
      </w:r>
      <w:r w:rsidR="00CA2E9E">
        <w:t xml:space="preserve">Tender response </w:t>
      </w:r>
      <w:r w:rsidR="007B6B6E" w:rsidRPr="00CB7B25">
        <w:t xml:space="preserve">and </w:t>
      </w:r>
      <w:r w:rsidR="0058710B" w:rsidRPr="00CB7B25">
        <w:t xml:space="preserve">all </w:t>
      </w:r>
      <w:r w:rsidR="007B6B6E" w:rsidRPr="00CB7B25">
        <w:t xml:space="preserve">other required </w:t>
      </w:r>
      <w:r w:rsidR="00CA2E9E">
        <w:t xml:space="preserve">information </w:t>
      </w:r>
      <w:r w:rsidR="003C31BD" w:rsidRPr="00CB7B25">
        <w:t>must</w:t>
      </w:r>
      <w:r w:rsidR="007B6B6E" w:rsidRPr="00CB7B25">
        <w:t xml:space="preserve"> be received by the Council </w:t>
      </w:r>
      <w:r w:rsidR="00176528">
        <w:t>prior</w:t>
      </w:r>
      <w:r w:rsidR="00CA2E9E">
        <w:t xml:space="preserve"> to</w:t>
      </w:r>
      <w:r w:rsidR="0058710B" w:rsidRPr="00CB7B25">
        <w:t>:</w:t>
      </w:r>
    </w:p>
    <w:p w14:paraId="775B96CA" w14:textId="48045519" w:rsidR="00D06F06" w:rsidRPr="00F530C5" w:rsidRDefault="005468AE" w:rsidP="007470EE">
      <w:pPr>
        <w:spacing w:before="120" w:after="120" w:line="312" w:lineRule="auto"/>
        <w:ind w:left="709" w:right="403" w:firstLine="567"/>
        <w:jc w:val="left"/>
        <w:rPr>
          <w:rFonts w:cs="Arial"/>
          <w:b/>
        </w:rPr>
      </w:pPr>
      <w:r w:rsidRPr="0078260C">
        <w:rPr>
          <w:rFonts w:cs="Arial"/>
          <w:b/>
        </w:rPr>
        <w:t>15.00</w:t>
      </w:r>
      <w:r w:rsidR="00EF5670" w:rsidRPr="0078260C">
        <w:rPr>
          <w:rFonts w:cs="Arial"/>
          <w:b/>
        </w:rPr>
        <w:t xml:space="preserve"> </w:t>
      </w:r>
      <w:r w:rsidR="00D02689" w:rsidRPr="0078260C">
        <w:rPr>
          <w:rFonts w:cs="Arial"/>
          <w:b/>
        </w:rPr>
        <w:t xml:space="preserve">hours </w:t>
      </w:r>
      <w:r w:rsidR="00F075FC">
        <w:rPr>
          <w:rFonts w:cs="Arial"/>
          <w:b/>
        </w:rPr>
        <w:t>G</w:t>
      </w:r>
      <w:bookmarkStart w:id="3" w:name="_GoBack"/>
      <w:bookmarkEnd w:id="3"/>
      <w:r w:rsidR="003A732D" w:rsidRPr="0078260C">
        <w:rPr>
          <w:rFonts w:cs="Arial"/>
          <w:b/>
        </w:rPr>
        <w:t xml:space="preserve">MT </w:t>
      </w:r>
      <w:r w:rsidR="00176528">
        <w:rPr>
          <w:rFonts w:cs="Arial"/>
          <w:b/>
        </w:rPr>
        <w:t>on Friday 27</w:t>
      </w:r>
      <w:r w:rsidR="00315C93" w:rsidRPr="0078260C">
        <w:rPr>
          <w:rFonts w:cs="Arial"/>
          <w:b/>
          <w:vertAlign w:val="superscript"/>
        </w:rPr>
        <w:t>th</w:t>
      </w:r>
      <w:r w:rsidR="00315C93" w:rsidRPr="0078260C">
        <w:rPr>
          <w:rFonts w:cs="Arial"/>
          <w:b/>
        </w:rPr>
        <w:t xml:space="preserve"> April 2018</w:t>
      </w:r>
      <w:r w:rsidR="00CA2E9E" w:rsidRPr="0078260C">
        <w:rPr>
          <w:rFonts w:cs="Arial"/>
          <w:b/>
        </w:rPr>
        <w:t xml:space="preserve"> (the “Deadline”)</w:t>
      </w:r>
      <w:r w:rsidR="00315C93" w:rsidRPr="0078260C">
        <w:rPr>
          <w:rFonts w:cs="Arial"/>
          <w:b/>
        </w:rPr>
        <w:t>.</w:t>
      </w:r>
    </w:p>
    <w:p w14:paraId="4E21360C" w14:textId="2F47AF31" w:rsidR="00927F24" w:rsidRPr="00CB7B25" w:rsidRDefault="00927F24" w:rsidP="007E3BC7">
      <w:pPr>
        <w:pStyle w:val="Normalnumbered"/>
      </w:pPr>
      <w:r w:rsidRPr="00CB7B25">
        <w:t>Th</w:t>
      </w:r>
      <w:r w:rsidR="007B6B6E" w:rsidRPr="00CB7B25">
        <w:t>e Council acc</w:t>
      </w:r>
      <w:r w:rsidR="00E4275A" w:rsidRPr="00CB7B25">
        <w:t>epts no responsibility for any T</w:t>
      </w:r>
      <w:r w:rsidR="007B6B6E" w:rsidRPr="00CB7B25">
        <w:t xml:space="preserve">ender </w:t>
      </w:r>
      <w:r w:rsidR="008E5104">
        <w:t xml:space="preserve">response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6F61E3">
        <w:t>4</w:t>
      </w:r>
      <w:r w:rsidR="008F2B51" w:rsidRPr="00CB7B25">
        <w:t xml:space="preserve"> of this Tender</w:t>
      </w:r>
      <w:r w:rsidR="00BC0BA2">
        <w:t xml:space="preserve"> Document</w:t>
      </w:r>
      <w:r w:rsidR="007B6B6E" w:rsidRPr="00CB7B25">
        <w:t xml:space="preserve">. The Council reserves the right to reject any </w:t>
      </w:r>
      <w:r w:rsidR="00E4275A" w:rsidRPr="00CB7B25">
        <w:t>T</w:t>
      </w:r>
      <w:r w:rsidR="007B6B6E" w:rsidRPr="00CB7B25">
        <w:t>end</w:t>
      </w:r>
      <w:r w:rsidR="00E4275A" w:rsidRPr="00CB7B25">
        <w:t>er received after t</w:t>
      </w:r>
      <w:r w:rsidRPr="00CB7B25">
        <w:t>he Deadline.</w:t>
      </w:r>
    </w:p>
    <w:p w14:paraId="50A7D2A6" w14:textId="5CFDD5F2" w:rsidR="00C31E03" w:rsidRPr="00CB7B25" w:rsidRDefault="007B6B6E" w:rsidP="007E3BC7">
      <w:pPr>
        <w:pStyle w:val="Normalnumbered"/>
      </w:pPr>
      <w:r w:rsidRPr="00CB7B25">
        <w:t xml:space="preserve">The key dates for the remainder of the procurement procedure are set out in the table </w:t>
      </w:r>
      <w:r w:rsidR="00F56D7A">
        <w:t xml:space="preserve">1 </w:t>
      </w:r>
      <w:r w:rsidRPr="00CB7B25">
        <w:t>below</w:t>
      </w:r>
      <w:r w:rsidR="00ED35A7" w:rsidRPr="00CB7B25">
        <w:t xml:space="preserve">, </w:t>
      </w:r>
      <w:r w:rsidRPr="00CB7B25">
        <w:t xml:space="preserve">although Burnley Borough Council </w:t>
      </w:r>
      <w:r w:rsidR="000B4D6E" w:rsidRPr="00CB7B25">
        <w:t>reserves</w:t>
      </w:r>
      <w:r w:rsidRPr="00CB7B25">
        <w:t xml:space="preserve"> </w:t>
      </w:r>
      <w:r w:rsidR="00A5725F" w:rsidRPr="00CB7B25">
        <w:t xml:space="preserve">the right to vary key dates on </w:t>
      </w:r>
      <w:r w:rsidR="00ED35A7" w:rsidRPr="00CB7B25">
        <w:t>n</w:t>
      </w:r>
      <w:r w:rsidRPr="00CB7B25">
        <w:t xml:space="preserve">otice to all Tendering </w:t>
      </w:r>
      <w:r w:rsidR="00ED35A7" w:rsidRPr="00CB7B25">
        <w:t>o</w:t>
      </w:r>
      <w:r w:rsidRPr="00CB7B25">
        <w:t>rganisations</w:t>
      </w:r>
      <w:r w:rsidR="00882A13" w:rsidRPr="00CB7B25">
        <w:t>.</w:t>
      </w:r>
    </w:p>
    <w:p w14:paraId="41136567" w14:textId="2635B9FB" w:rsidR="005F4B0D" w:rsidRDefault="00882A13" w:rsidP="007E3BC7">
      <w:pPr>
        <w:pStyle w:val="Normalnumbered"/>
      </w:pPr>
      <w:r w:rsidRPr="00CB7B25">
        <w:t>Any attempt by you or your appointed advisers to inappropriately influence the Contract award process in any way will result in your Tender being disqualified. Any direct or indirect canvassing by you or your appointed advisers in relation to this procurement or any attempt to obtain information from any of the employees or agents of the Council concerning another tendering organisation may result in disqualification at the discretion of the Council</w:t>
      </w:r>
      <w:r w:rsidR="00401585">
        <w:t>.</w:t>
      </w:r>
      <w:r w:rsidRPr="00CB7B25">
        <w:t xml:space="preserve"> </w:t>
      </w:r>
    </w:p>
    <w:p w14:paraId="6AD6F4F9" w14:textId="77777777" w:rsidR="001B2CCB" w:rsidRDefault="001B2CCB" w:rsidP="001B2CCB">
      <w:pPr>
        <w:spacing w:before="120" w:after="120" w:line="312" w:lineRule="auto"/>
        <w:ind w:left="709" w:right="403"/>
        <w:jc w:val="left"/>
        <w:rPr>
          <w:rFonts w:cs="Arial"/>
          <w:b/>
          <w:sz w:val="22"/>
        </w:rPr>
      </w:pPr>
    </w:p>
    <w:p w14:paraId="2219E918" w14:textId="5380E1ED" w:rsidR="008F2B51" w:rsidRPr="007470EE" w:rsidRDefault="00F8566F" w:rsidP="00F66244">
      <w:pPr>
        <w:spacing w:before="120" w:after="120" w:line="312" w:lineRule="auto"/>
        <w:ind w:left="851" w:right="403"/>
        <w:jc w:val="left"/>
        <w:rPr>
          <w:rFonts w:cs="Arial"/>
          <w:b/>
          <w:i/>
          <w:sz w:val="22"/>
          <w:u w:val="single"/>
        </w:rPr>
      </w:pPr>
      <w:r w:rsidRPr="007470EE">
        <w:rPr>
          <w:rFonts w:cs="Arial"/>
          <w:b/>
          <w:sz w:val="22"/>
        </w:rPr>
        <w:t>Table 1</w:t>
      </w:r>
      <w:r w:rsidR="007470EE">
        <w:rPr>
          <w:rFonts w:cs="Arial"/>
          <w:b/>
          <w:sz w:val="22"/>
        </w:rPr>
        <w:t xml:space="preserve">: </w:t>
      </w:r>
      <w:r w:rsidR="005468AE" w:rsidRPr="007470EE">
        <w:rPr>
          <w:rFonts w:cs="Arial"/>
          <w:b/>
          <w:sz w:val="22"/>
        </w:rPr>
        <w:t xml:space="preserve"> </w:t>
      </w:r>
      <w:r w:rsidR="005468AE" w:rsidRPr="00025FD8">
        <w:rPr>
          <w:rFonts w:cs="Arial"/>
          <w:b/>
          <w:sz w:val="22"/>
        </w:rPr>
        <w:t>Key Dates</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3435"/>
      </w:tblGrid>
      <w:tr w:rsidR="00A75A82" w:rsidRPr="00585CCD" w14:paraId="232D609F" w14:textId="77777777" w:rsidTr="007470EE">
        <w:trPr>
          <w:trHeight w:val="70"/>
        </w:trPr>
        <w:tc>
          <w:tcPr>
            <w:tcW w:w="5495" w:type="dxa"/>
            <w:shd w:val="solid" w:color="auto" w:fill="auto"/>
          </w:tcPr>
          <w:p w14:paraId="537FA5C8" w14:textId="77777777" w:rsidR="00A75A82" w:rsidRPr="00585CCD" w:rsidRDefault="00A75A82" w:rsidP="00F66244">
            <w:pPr>
              <w:tabs>
                <w:tab w:val="left" w:pos="5279"/>
              </w:tabs>
              <w:spacing w:before="120" w:after="120" w:line="312" w:lineRule="auto"/>
              <w:ind w:left="34" w:right="403"/>
              <w:jc w:val="left"/>
              <w:rPr>
                <w:rFonts w:cs="Arial"/>
                <w:b/>
                <w:sz w:val="22"/>
                <w:szCs w:val="22"/>
                <w:lang w:eastAsia="en-GB"/>
              </w:rPr>
            </w:pPr>
            <w:r w:rsidRPr="00585CCD">
              <w:rPr>
                <w:rFonts w:cs="Arial"/>
                <w:b/>
                <w:sz w:val="22"/>
                <w:szCs w:val="22"/>
                <w:lang w:eastAsia="en-GB"/>
              </w:rPr>
              <w:t>Milestone</w:t>
            </w:r>
          </w:p>
        </w:tc>
        <w:tc>
          <w:tcPr>
            <w:tcW w:w="3435" w:type="dxa"/>
            <w:shd w:val="solid" w:color="auto" w:fill="auto"/>
          </w:tcPr>
          <w:p w14:paraId="2EF5B4FF" w14:textId="420928BB" w:rsidR="00A75A82" w:rsidRPr="00585CCD" w:rsidRDefault="00A75A82" w:rsidP="00F66244">
            <w:pPr>
              <w:spacing w:before="120" w:after="120" w:line="312" w:lineRule="auto"/>
              <w:ind w:left="67" w:right="-46"/>
              <w:rPr>
                <w:rFonts w:cs="Arial"/>
                <w:b/>
                <w:sz w:val="22"/>
                <w:szCs w:val="22"/>
                <w:lang w:eastAsia="en-GB"/>
              </w:rPr>
            </w:pPr>
            <w:r w:rsidRPr="00585CCD">
              <w:rPr>
                <w:rFonts w:cs="Arial"/>
                <w:b/>
                <w:sz w:val="22"/>
                <w:szCs w:val="22"/>
                <w:lang w:eastAsia="en-GB"/>
              </w:rPr>
              <w:t>Indicative Date</w:t>
            </w:r>
          </w:p>
        </w:tc>
      </w:tr>
      <w:tr w:rsidR="00A75A82" w:rsidRPr="00585CCD" w14:paraId="405F8FB2" w14:textId="77777777" w:rsidTr="007470EE">
        <w:trPr>
          <w:trHeight w:val="180"/>
        </w:trPr>
        <w:tc>
          <w:tcPr>
            <w:tcW w:w="5495" w:type="dxa"/>
          </w:tcPr>
          <w:p w14:paraId="3FFD4D87" w14:textId="77777777" w:rsidR="00A75A82" w:rsidRPr="00585CCD" w:rsidRDefault="00A75A82" w:rsidP="00F66244">
            <w:pPr>
              <w:tabs>
                <w:tab w:val="left" w:pos="5279"/>
              </w:tabs>
              <w:spacing w:before="120" w:after="120" w:line="312" w:lineRule="auto"/>
              <w:ind w:left="34" w:right="403"/>
              <w:jc w:val="left"/>
              <w:rPr>
                <w:rFonts w:cs="Arial"/>
                <w:b/>
                <w:sz w:val="22"/>
                <w:szCs w:val="22"/>
                <w:u w:val="single"/>
                <w:lang w:eastAsia="en-GB"/>
              </w:rPr>
            </w:pPr>
            <w:r w:rsidRPr="00585CCD">
              <w:rPr>
                <w:rFonts w:cs="Arial"/>
                <w:sz w:val="22"/>
                <w:szCs w:val="22"/>
                <w:lang w:eastAsia="en-GB"/>
              </w:rPr>
              <w:t>Issue Invitation To Tender (ITT)</w:t>
            </w:r>
          </w:p>
        </w:tc>
        <w:tc>
          <w:tcPr>
            <w:tcW w:w="3435" w:type="dxa"/>
          </w:tcPr>
          <w:p w14:paraId="1318FAF0" w14:textId="5A9AC423" w:rsidR="00A75A82" w:rsidRPr="0078260C" w:rsidRDefault="00176528" w:rsidP="00176528">
            <w:pPr>
              <w:spacing w:before="120" w:after="120" w:line="312" w:lineRule="auto"/>
              <w:ind w:right="-46"/>
              <w:rPr>
                <w:rFonts w:cs="Arial"/>
                <w:sz w:val="22"/>
                <w:szCs w:val="22"/>
                <w:lang w:eastAsia="en-GB"/>
              </w:rPr>
            </w:pPr>
            <w:r>
              <w:rPr>
                <w:rFonts w:cs="Arial"/>
                <w:sz w:val="22"/>
                <w:szCs w:val="22"/>
                <w:lang w:eastAsia="en-GB"/>
              </w:rPr>
              <w:t>10</w:t>
            </w:r>
            <w:r w:rsidRPr="00176528">
              <w:rPr>
                <w:rFonts w:cs="Arial"/>
                <w:sz w:val="22"/>
                <w:szCs w:val="22"/>
                <w:vertAlign w:val="superscript"/>
                <w:lang w:eastAsia="en-GB"/>
              </w:rPr>
              <w:t>th</w:t>
            </w:r>
            <w:r>
              <w:rPr>
                <w:rFonts w:cs="Arial"/>
                <w:sz w:val="22"/>
                <w:szCs w:val="22"/>
                <w:lang w:eastAsia="en-GB"/>
              </w:rPr>
              <w:t xml:space="preserve"> April 2018</w:t>
            </w:r>
          </w:p>
        </w:tc>
      </w:tr>
      <w:tr w:rsidR="00D44831" w:rsidRPr="00585CCD" w14:paraId="4716D093" w14:textId="77777777" w:rsidTr="007470EE">
        <w:trPr>
          <w:trHeight w:val="70"/>
        </w:trPr>
        <w:tc>
          <w:tcPr>
            <w:tcW w:w="5495" w:type="dxa"/>
          </w:tcPr>
          <w:p w14:paraId="48BE3FD9" w14:textId="4027C5E5" w:rsidR="00D44831" w:rsidRPr="00585CCD" w:rsidRDefault="00D44831"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Form of Acknowledgement Returned</w:t>
            </w:r>
          </w:p>
        </w:tc>
        <w:tc>
          <w:tcPr>
            <w:tcW w:w="3435" w:type="dxa"/>
          </w:tcPr>
          <w:p w14:paraId="45A431C9" w14:textId="50C9805F" w:rsidR="00D44831" w:rsidRPr="0078260C" w:rsidRDefault="00176528" w:rsidP="00176528">
            <w:pPr>
              <w:spacing w:before="120" w:after="120" w:line="312" w:lineRule="auto"/>
              <w:ind w:left="67" w:right="-46"/>
              <w:rPr>
                <w:rFonts w:cs="Arial"/>
                <w:sz w:val="22"/>
                <w:szCs w:val="22"/>
                <w:lang w:eastAsia="en-GB"/>
              </w:rPr>
            </w:pPr>
            <w:r>
              <w:rPr>
                <w:rFonts w:cs="Arial"/>
                <w:sz w:val="22"/>
                <w:szCs w:val="22"/>
                <w:lang w:eastAsia="en-GB"/>
              </w:rPr>
              <w:t>20</w:t>
            </w:r>
            <w:r w:rsidR="00315C93" w:rsidRPr="0078260C">
              <w:rPr>
                <w:rFonts w:cs="Arial"/>
                <w:sz w:val="22"/>
                <w:szCs w:val="22"/>
                <w:vertAlign w:val="superscript"/>
                <w:lang w:eastAsia="en-GB"/>
              </w:rPr>
              <w:t>th</w:t>
            </w:r>
            <w:r w:rsidR="00315C93" w:rsidRPr="0078260C">
              <w:rPr>
                <w:rFonts w:cs="Arial"/>
                <w:sz w:val="22"/>
                <w:szCs w:val="22"/>
                <w:lang w:eastAsia="en-GB"/>
              </w:rPr>
              <w:t xml:space="preserve"> April 2018</w:t>
            </w:r>
          </w:p>
        </w:tc>
      </w:tr>
      <w:tr w:rsidR="00A75A82" w:rsidRPr="00585CCD" w14:paraId="5051989F" w14:textId="77777777" w:rsidTr="007470EE">
        <w:trPr>
          <w:trHeight w:val="75"/>
        </w:trPr>
        <w:tc>
          <w:tcPr>
            <w:tcW w:w="5495" w:type="dxa"/>
          </w:tcPr>
          <w:p w14:paraId="1E8A0095" w14:textId="77777777" w:rsidR="00A75A82" w:rsidRPr="00585CCD" w:rsidRDefault="00A75A82"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ITT Clarification Questions Cut Off Date</w:t>
            </w:r>
          </w:p>
        </w:tc>
        <w:tc>
          <w:tcPr>
            <w:tcW w:w="3435" w:type="dxa"/>
          </w:tcPr>
          <w:p w14:paraId="07472B37" w14:textId="33D4B25A" w:rsidR="00A75A82" w:rsidRPr="0078260C" w:rsidRDefault="00176528" w:rsidP="00025FD8">
            <w:pPr>
              <w:spacing w:before="120" w:after="120" w:line="312" w:lineRule="auto"/>
              <w:ind w:left="67" w:right="-46"/>
              <w:rPr>
                <w:rFonts w:cs="Arial"/>
                <w:sz w:val="22"/>
                <w:szCs w:val="22"/>
                <w:lang w:eastAsia="en-GB"/>
              </w:rPr>
            </w:pPr>
            <w:r>
              <w:rPr>
                <w:rFonts w:cs="Arial"/>
                <w:sz w:val="22"/>
                <w:szCs w:val="22"/>
                <w:lang w:eastAsia="en-GB"/>
              </w:rPr>
              <w:t>24</w:t>
            </w:r>
            <w:r w:rsidR="00315C93" w:rsidRPr="0078260C">
              <w:rPr>
                <w:rFonts w:cs="Arial"/>
                <w:sz w:val="22"/>
                <w:szCs w:val="22"/>
                <w:vertAlign w:val="superscript"/>
                <w:lang w:eastAsia="en-GB"/>
              </w:rPr>
              <w:t>th</w:t>
            </w:r>
            <w:r w:rsidR="00315C93" w:rsidRPr="0078260C">
              <w:rPr>
                <w:rFonts w:cs="Arial"/>
                <w:sz w:val="22"/>
                <w:szCs w:val="22"/>
                <w:lang w:eastAsia="en-GB"/>
              </w:rPr>
              <w:t xml:space="preserve"> April 2018</w:t>
            </w:r>
          </w:p>
        </w:tc>
      </w:tr>
      <w:tr w:rsidR="00A75A82" w:rsidRPr="00585CCD" w14:paraId="79C80481" w14:textId="77777777" w:rsidTr="007470EE">
        <w:trPr>
          <w:trHeight w:val="638"/>
        </w:trPr>
        <w:tc>
          <w:tcPr>
            <w:tcW w:w="5495" w:type="dxa"/>
          </w:tcPr>
          <w:p w14:paraId="148D9BFD" w14:textId="374A0B82" w:rsidR="00A75A82" w:rsidRPr="00585CCD" w:rsidRDefault="003F7B70"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lastRenderedPageBreak/>
              <w:t xml:space="preserve">Deadline: </w:t>
            </w:r>
            <w:r w:rsidR="00A75A82" w:rsidRPr="00585CCD">
              <w:rPr>
                <w:rFonts w:cs="Arial"/>
                <w:sz w:val="22"/>
                <w:szCs w:val="22"/>
                <w:lang w:eastAsia="en-GB"/>
              </w:rPr>
              <w:t>Retur</w:t>
            </w:r>
            <w:r w:rsidRPr="00585CCD">
              <w:rPr>
                <w:rFonts w:cs="Arial"/>
                <w:sz w:val="22"/>
                <w:szCs w:val="22"/>
                <w:lang w:eastAsia="en-GB"/>
              </w:rPr>
              <w:t>n of Completed ITT</w:t>
            </w:r>
          </w:p>
        </w:tc>
        <w:tc>
          <w:tcPr>
            <w:tcW w:w="3435" w:type="dxa"/>
          </w:tcPr>
          <w:p w14:paraId="57051A1F" w14:textId="73255CD5" w:rsidR="00A75A82" w:rsidRPr="0078260C" w:rsidRDefault="00176528" w:rsidP="00025FD8">
            <w:pPr>
              <w:spacing w:before="120" w:after="120" w:line="312" w:lineRule="auto"/>
              <w:ind w:left="67" w:right="-46"/>
              <w:rPr>
                <w:rFonts w:cs="Arial"/>
                <w:color w:val="000000"/>
                <w:sz w:val="22"/>
                <w:szCs w:val="22"/>
                <w:lang w:eastAsia="en-GB"/>
              </w:rPr>
            </w:pPr>
            <w:r>
              <w:rPr>
                <w:rFonts w:cs="Arial"/>
                <w:color w:val="000000"/>
                <w:sz w:val="22"/>
                <w:szCs w:val="22"/>
                <w:lang w:eastAsia="en-GB"/>
              </w:rPr>
              <w:t>27</w:t>
            </w:r>
            <w:r w:rsidR="00315C93" w:rsidRPr="0078260C">
              <w:rPr>
                <w:rFonts w:cs="Arial"/>
                <w:color w:val="000000"/>
                <w:sz w:val="22"/>
                <w:szCs w:val="22"/>
                <w:vertAlign w:val="superscript"/>
                <w:lang w:eastAsia="en-GB"/>
              </w:rPr>
              <w:t>th</w:t>
            </w:r>
            <w:r w:rsidR="00315C93" w:rsidRPr="0078260C">
              <w:rPr>
                <w:rFonts w:cs="Arial"/>
                <w:color w:val="000000"/>
                <w:sz w:val="22"/>
                <w:szCs w:val="22"/>
                <w:lang w:eastAsia="en-GB"/>
              </w:rPr>
              <w:t xml:space="preserve"> April 2018</w:t>
            </w:r>
          </w:p>
        </w:tc>
      </w:tr>
      <w:tr w:rsidR="00A07BE6" w:rsidRPr="00585CCD" w14:paraId="3DB3A3C3" w14:textId="77777777" w:rsidTr="007470EE">
        <w:trPr>
          <w:trHeight w:val="251"/>
        </w:trPr>
        <w:tc>
          <w:tcPr>
            <w:tcW w:w="5495" w:type="dxa"/>
            <w:vAlign w:val="center"/>
          </w:tcPr>
          <w:p w14:paraId="4118D7B4" w14:textId="52AD8945" w:rsidR="00A07BE6" w:rsidRPr="00585CCD" w:rsidRDefault="00227175" w:rsidP="00DA2BC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Post submission </w:t>
            </w:r>
            <w:r w:rsidR="00A07BE6" w:rsidRPr="00585CCD">
              <w:rPr>
                <w:rFonts w:cs="Arial"/>
                <w:sz w:val="22"/>
                <w:szCs w:val="22"/>
                <w:lang w:eastAsia="en-GB"/>
              </w:rPr>
              <w:t>Clarification Meetings</w:t>
            </w:r>
            <w:r w:rsidR="006B7274" w:rsidRPr="00585CCD">
              <w:rPr>
                <w:rFonts w:cs="Arial"/>
                <w:sz w:val="22"/>
                <w:szCs w:val="22"/>
                <w:lang w:eastAsia="en-GB"/>
              </w:rPr>
              <w:t xml:space="preserve"> with Tenderers</w:t>
            </w:r>
            <w:r w:rsidRPr="00585CCD">
              <w:rPr>
                <w:rFonts w:cs="Arial"/>
                <w:sz w:val="22"/>
                <w:szCs w:val="22"/>
                <w:lang w:eastAsia="en-GB"/>
              </w:rPr>
              <w:t xml:space="preserve"> (</w:t>
            </w:r>
            <w:r w:rsidR="00DA2BCD">
              <w:rPr>
                <w:rFonts w:cs="Arial"/>
                <w:sz w:val="22"/>
                <w:szCs w:val="22"/>
                <w:lang w:eastAsia="en-GB"/>
              </w:rPr>
              <w:t xml:space="preserve">where </w:t>
            </w:r>
            <w:r w:rsidRPr="00585CCD">
              <w:rPr>
                <w:rFonts w:cs="Arial"/>
                <w:sz w:val="22"/>
                <w:szCs w:val="22"/>
                <w:lang w:eastAsia="en-GB"/>
              </w:rPr>
              <w:t>required)</w:t>
            </w:r>
          </w:p>
        </w:tc>
        <w:tc>
          <w:tcPr>
            <w:tcW w:w="3435" w:type="dxa"/>
            <w:vAlign w:val="center"/>
          </w:tcPr>
          <w:p w14:paraId="7117EB88" w14:textId="0431BC36" w:rsidR="00A07BE6" w:rsidRPr="0078260C" w:rsidRDefault="00DA2BCD" w:rsidP="00DA2BCD">
            <w:pPr>
              <w:spacing w:before="120" w:after="120" w:line="312" w:lineRule="auto"/>
              <w:ind w:left="67" w:right="-46"/>
              <w:rPr>
                <w:rFonts w:cs="Arial"/>
                <w:color w:val="FF0000"/>
                <w:sz w:val="22"/>
                <w:szCs w:val="22"/>
                <w:lang w:eastAsia="en-GB"/>
              </w:rPr>
            </w:pPr>
            <w:r w:rsidRPr="0078260C">
              <w:rPr>
                <w:rFonts w:cs="Arial"/>
                <w:sz w:val="22"/>
                <w:szCs w:val="22"/>
                <w:lang w:eastAsia="en-GB"/>
              </w:rPr>
              <w:t>w</w:t>
            </w:r>
            <w:r w:rsidR="00176528">
              <w:rPr>
                <w:rFonts w:cs="Arial"/>
                <w:sz w:val="22"/>
                <w:szCs w:val="22"/>
                <w:lang w:eastAsia="en-GB"/>
              </w:rPr>
              <w:t>/c 7</w:t>
            </w:r>
            <w:r w:rsidR="00176528" w:rsidRPr="00176528">
              <w:rPr>
                <w:rFonts w:cs="Arial"/>
                <w:sz w:val="22"/>
                <w:szCs w:val="22"/>
                <w:vertAlign w:val="superscript"/>
                <w:lang w:eastAsia="en-GB"/>
              </w:rPr>
              <w:t>th</w:t>
            </w:r>
            <w:r w:rsidR="00176528">
              <w:rPr>
                <w:rFonts w:cs="Arial"/>
                <w:sz w:val="22"/>
                <w:szCs w:val="22"/>
                <w:lang w:eastAsia="en-GB"/>
              </w:rPr>
              <w:t xml:space="preserve"> May </w:t>
            </w:r>
            <w:r w:rsidR="00315C93" w:rsidRPr="0078260C">
              <w:rPr>
                <w:rFonts w:cs="Arial"/>
                <w:sz w:val="22"/>
                <w:szCs w:val="22"/>
                <w:lang w:eastAsia="en-GB"/>
              </w:rPr>
              <w:t>2018</w:t>
            </w:r>
          </w:p>
        </w:tc>
      </w:tr>
      <w:tr w:rsidR="007B3146" w:rsidRPr="00585CCD" w14:paraId="095E9012" w14:textId="77777777" w:rsidTr="00CC1DF0">
        <w:trPr>
          <w:trHeight w:val="70"/>
        </w:trPr>
        <w:tc>
          <w:tcPr>
            <w:tcW w:w="5495" w:type="dxa"/>
          </w:tcPr>
          <w:p w14:paraId="500A5DD6" w14:textId="55049A7D" w:rsidR="007B3146" w:rsidRPr="00585CCD" w:rsidRDefault="00E652BD" w:rsidP="00E652B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Evaluation of Tenders </w:t>
            </w:r>
          </w:p>
        </w:tc>
        <w:tc>
          <w:tcPr>
            <w:tcW w:w="3435" w:type="dxa"/>
          </w:tcPr>
          <w:p w14:paraId="38BEC37E" w14:textId="17548011" w:rsidR="007B3146" w:rsidRPr="0078260C" w:rsidRDefault="00176528" w:rsidP="00025FD8">
            <w:pPr>
              <w:spacing w:before="120" w:after="120" w:line="312" w:lineRule="auto"/>
              <w:ind w:left="67" w:right="-46"/>
              <w:rPr>
                <w:rFonts w:cs="Arial"/>
                <w:sz w:val="22"/>
                <w:szCs w:val="22"/>
                <w:lang w:eastAsia="en-GB"/>
              </w:rPr>
            </w:pPr>
            <w:r>
              <w:rPr>
                <w:rFonts w:cs="Arial"/>
                <w:sz w:val="22"/>
                <w:szCs w:val="22"/>
                <w:lang w:eastAsia="en-GB"/>
              </w:rPr>
              <w:t>14</w:t>
            </w:r>
            <w:r w:rsidRPr="00176528">
              <w:rPr>
                <w:rFonts w:cs="Arial"/>
                <w:sz w:val="22"/>
                <w:szCs w:val="22"/>
                <w:vertAlign w:val="superscript"/>
                <w:lang w:eastAsia="en-GB"/>
              </w:rPr>
              <w:t>th</w:t>
            </w:r>
            <w:r>
              <w:rPr>
                <w:rFonts w:cs="Arial"/>
                <w:sz w:val="22"/>
                <w:szCs w:val="22"/>
                <w:lang w:eastAsia="en-GB"/>
              </w:rPr>
              <w:t xml:space="preserve"> May </w:t>
            </w:r>
            <w:r w:rsidR="00315C93" w:rsidRPr="0078260C">
              <w:rPr>
                <w:rFonts w:cs="Arial"/>
                <w:sz w:val="22"/>
                <w:szCs w:val="22"/>
                <w:lang w:eastAsia="en-GB"/>
              </w:rPr>
              <w:t>2018</w:t>
            </w:r>
          </w:p>
        </w:tc>
      </w:tr>
      <w:tr w:rsidR="00227175" w:rsidRPr="00585CCD" w14:paraId="2E1B03B0" w14:textId="77777777" w:rsidTr="00CC1DF0">
        <w:trPr>
          <w:trHeight w:val="70"/>
        </w:trPr>
        <w:tc>
          <w:tcPr>
            <w:tcW w:w="5495" w:type="dxa"/>
          </w:tcPr>
          <w:p w14:paraId="63D96EEE" w14:textId="1B83FBF4" w:rsidR="00227175" w:rsidRPr="00585CCD" w:rsidRDefault="00227175" w:rsidP="00E652B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Approval – Burnley Borough Council and the Heritage Lottery Fund</w:t>
            </w:r>
          </w:p>
        </w:tc>
        <w:tc>
          <w:tcPr>
            <w:tcW w:w="3435" w:type="dxa"/>
          </w:tcPr>
          <w:p w14:paraId="27818012" w14:textId="3388BEF2" w:rsidR="00227175" w:rsidRPr="0078260C" w:rsidRDefault="00176528" w:rsidP="00025FD8">
            <w:pPr>
              <w:spacing w:before="120" w:after="120" w:line="312" w:lineRule="auto"/>
              <w:ind w:left="67" w:right="-46"/>
              <w:rPr>
                <w:rFonts w:cs="Arial"/>
                <w:sz w:val="22"/>
                <w:szCs w:val="22"/>
                <w:lang w:eastAsia="en-GB"/>
              </w:rPr>
            </w:pPr>
            <w:r>
              <w:rPr>
                <w:rFonts w:cs="Arial"/>
                <w:sz w:val="22"/>
                <w:szCs w:val="22"/>
                <w:lang w:eastAsia="en-GB"/>
              </w:rPr>
              <w:t>17</w:t>
            </w:r>
            <w:r w:rsidR="00315C93" w:rsidRPr="0078260C">
              <w:rPr>
                <w:rFonts w:cs="Arial"/>
                <w:sz w:val="22"/>
                <w:szCs w:val="22"/>
                <w:vertAlign w:val="superscript"/>
                <w:lang w:eastAsia="en-GB"/>
              </w:rPr>
              <w:t>th</w:t>
            </w:r>
            <w:r w:rsidR="00315C93" w:rsidRPr="0078260C">
              <w:rPr>
                <w:rFonts w:cs="Arial"/>
                <w:sz w:val="22"/>
                <w:szCs w:val="22"/>
                <w:lang w:eastAsia="en-GB"/>
              </w:rPr>
              <w:t xml:space="preserve"> May 2018</w:t>
            </w:r>
          </w:p>
        </w:tc>
      </w:tr>
      <w:tr w:rsidR="007B3146" w:rsidRPr="00585CCD" w14:paraId="779435A5" w14:textId="77777777" w:rsidTr="007470EE">
        <w:trPr>
          <w:trHeight w:val="70"/>
        </w:trPr>
        <w:tc>
          <w:tcPr>
            <w:tcW w:w="5495" w:type="dxa"/>
          </w:tcPr>
          <w:p w14:paraId="51529391" w14:textId="4E117FC1" w:rsidR="007B3146" w:rsidRPr="00585CCD" w:rsidRDefault="00E652BD" w:rsidP="00E652BD">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Notification of result and appointment of successful firm </w:t>
            </w:r>
          </w:p>
        </w:tc>
        <w:tc>
          <w:tcPr>
            <w:tcW w:w="3435" w:type="dxa"/>
          </w:tcPr>
          <w:p w14:paraId="1843AEC3" w14:textId="44243BC0" w:rsidR="007B3146" w:rsidRPr="0078260C" w:rsidRDefault="00176528" w:rsidP="00025FD8">
            <w:pPr>
              <w:spacing w:before="120" w:after="120" w:line="312" w:lineRule="auto"/>
              <w:ind w:left="67" w:right="-46"/>
              <w:rPr>
                <w:rFonts w:cs="Arial"/>
                <w:sz w:val="22"/>
                <w:szCs w:val="22"/>
                <w:lang w:eastAsia="en-GB"/>
              </w:rPr>
            </w:pPr>
            <w:r>
              <w:rPr>
                <w:rFonts w:cs="Arial"/>
                <w:sz w:val="22"/>
                <w:szCs w:val="22"/>
                <w:lang w:eastAsia="en-GB"/>
              </w:rPr>
              <w:t>18</w:t>
            </w:r>
            <w:r w:rsidR="00315C93" w:rsidRPr="0078260C">
              <w:rPr>
                <w:rFonts w:cs="Arial"/>
                <w:sz w:val="22"/>
                <w:szCs w:val="22"/>
                <w:vertAlign w:val="superscript"/>
                <w:lang w:eastAsia="en-GB"/>
              </w:rPr>
              <w:t>th</w:t>
            </w:r>
            <w:r w:rsidR="00315C93" w:rsidRPr="0078260C">
              <w:rPr>
                <w:rFonts w:cs="Arial"/>
                <w:sz w:val="22"/>
                <w:szCs w:val="22"/>
                <w:lang w:eastAsia="en-GB"/>
              </w:rPr>
              <w:t xml:space="preserve"> May 2018</w:t>
            </w:r>
          </w:p>
        </w:tc>
      </w:tr>
      <w:tr w:rsidR="007B3146" w:rsidRPr="00585CCD" w14:paraId="2565EF96" w14:textId="77777777" w:rsidTr="007470EE">
        <w:trPr>
          <w:trHeight w:val="70"/>
        </w:trPr>
        <w:tc>
          <w:tcPr>
            <w:tcW w:w="5495" w:type="dxa"/>
          </w:tcPr>
          <w:p w14:paraId="71177F81" w14:textId="60FC169F" w:rsidR="007B3146" w:rsidRPr="00585CCD" w:rsidRDefault="005468AE"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Inception Meeting</w:t>
            </w:r>
          </w:p>
        </w:tc>
        <w:tc>
          <w:tcPr>
            <w:tcW w:w="3435" w:type="dxa"/>
          </w:tcPr>
          <w:p w14:paraId="2D836928" w14:textId="5E3948F7" w:rsidR="007B3146" w:rsidRPr="0078260C" w:rsidRDefault="00DA2BCD" w:rsidP="00DA2BCD">
            <w:pPr>
              <w:spacing w:before="120" w:after="120" w:line="312" w:lineRule="auto"/>
              <w:ind w:left="67" w:right="-46"/>
              <w:rPr>
                <w:rFonts w:cs="Arial"/>
                <w:sz w:val="22"/>
                <w:szCs w:val="22"/>
                <w:lang w:eastAsia="en-GB"/>
              </w:rPr>
            </w:pPr>
            <w:r w:rsidRPr="0078260C">
              <w:rPr>
                <w:rFonts w:cs="Arial"/>
                <w:sz w:val="22"/>
                <w:szCs w:val="22"/>
                <w:lang w:eastAsia="en-GB"/>
              </w:rPr>
              <w:t>w</w:t>
            </w:r>
            <w:r w:rsidR="00176528">
              <w:rPr>
                <w:rFonts w:cs="Arial"/>
                <w:sz w:val="22"/>
                <w:szCs w:val="22"/>
                <w:lang w:eastAsia="en-GB"/>
              </w:rPr>
              <w:t>/c 21</w:t>
            </w:r>
            <w:r w:rsidR="00176528" w:rsidRPr="00176528">
              <w:rPr>
                <w:rFonts w:cs="Arial"/>
                <w:sz w:val="22"/>
                <w:szCs w:val="22"/>
                <w:vertAlign w:val="superscript"/>
                <w:lang w:eastAsia="en-GB"/>
              </w:rPr>
              <w:t>st</w:t>
            </w:r>
            <w:r w:rsidR="00176528">
              <w:rPr>
                <w:rFonts w:cs="Arial"/>
                <w:sz w:val="22"/>
                <w:szCs w:val="22"/>
                <w:lang w:eastAsia="en-GB"/>
              </w:rPr>
              <w:t xml:space="preserve"> May </w:t>
            </w:r>
            <w:r w:rsidR="00315C93" w:rsidRPr="0078260C">
              <w:rPr>
                <w:rFonts w:cs="Arial"/>
                <w:sz w:val="22"/>
                <w:szCs w:val="22"/>
                <w:lang w:eastAsia="en-GB"/>
              </w:rPr>
              <w:t>2018</w:t>
            </w:r>
          </w:p>
        </w:tc>
      </w:tr>
      <w:tr w:rsidR="007B3146" w:rsidRPr="00585CCD" w14:paraId="202ADA02" w14:textId="77777777" w:rsidTr="007470EE">
        <w:trPr>
          <w:trHeight w:val="211"/>
        </w:trPr>
        <w:tc>
          <w:tcPr>
            <w:tcW w:w="5495" w:type="dxa"/>
          </w:tcPr>
          <w:p w14:paraId="4E8D037F" w14:textId="7E31E476" w:rsidR="007B3146" w:rsidRPr="00585CCD" w:rsidRDefault="007B3146" w:rsidP="00F66244">
            <w:pPr>
              <w:tabs>
                <w:tab w:val="left" w:pos="5279"/>
              </w:tabs>
              <w:spacing w:before="120" w:after="120" w:line="312" w:lineRule="auto"/>
              <w:ind w:left="34" w:right="403"/>
              <w:jc w:val="left"/>
              <w:rPr>
                <w:rFonts w:cs="Arial"/>
                <w:sz w:val="22"/>
                <w:szCs w:val="22"/>
                <w:lang w:eastAsia="en-GB"/>
              </w:rPr>
            </w:pPr>
            <w:r w:rsidRPr="00585CCD">
              <w:rPr>
                <w:rFonts w:cs="Arial"/>
                <w:sz w:val="22"/>
                <w:szCs w:val="22"/>
                <w:lang w:eastAsia="en-GB"/>
              </w:rPr>
              <w:t xml:space="preserve">Contract Implementation </w:t>
            </w:r>
          </w:p>
        </w:tc>
        <w:tc>
          <w:tcPr>
            <w:tcW w:w="3435" w:type="dxa"/>
          </w:tcPr>
          <w:p w14:paraId="35D0A3DB" w14:textId="4FADF419" w:rsidR="005468AE" w:rsidRPr="0078260C" w:rsidRDefault="00DA2BCD" w:rsidP="00DA2BCD">
            <w:pPr>
              <w:spacing w:before="120" w:after="120" w:line="312" w:lineRule="auto"/>
              <w:ind w:left="67" w:right="-46"/>
              <w:rPr>
                <w:rFonts w:cs="Arial"/>
                <w:sz w:val="22"/>
                <w:szCs w:val="22"/>
                <w:lang w:eastAsia="en-GB"/>
              </w:rPr>
            </w:pPr>
            <w:r w:rsidRPr="0078260C">
              <w:rPr>
                <w:rFonts w:cs="Arial"/>
                <w:sz w:val="22"/>
                <w:szCs w:val="22"/>
                <w:lang w:eastAsia="en-GB"/>
              </w:rPr>
              <w:t>w</w:t>
            </w:r>
            <w:r w:rsidR="00176528">
              <w:rPr>
                <w:rFonts w:cs="Arial"/>
                <w:sz w:val="22"/>
                <w:szCs w:val="22"/>
                <w:lang w:eastAsia="en-GB"/>
              </w:rPr>
              <w:t>/c 28</w:t>
            </w:r>
            <w:r w:rsidR="00315C93" w:rsidRPr="0078260C">
              <w:rPr>
                <w:rFonts w:cs="Arial"/>
                <w:sz w:val="22"/>
                <w:szCs w:val="22"/>
                <w:vertAlign w:val="superscript"/>
                <w:lang w:eastAsia="en-GB"/>
              </w:rPr>
              <w:t>th</w:t>
            </w:r>
            <w:r w:rsidR="00315C93" w:rsidRPr="0078260C">
              <w:rPr>
                <w:rFonts w:cs="Arial"/>
                <w:sz w:val="22"/>
                <w:szCs w:val="22"/>
                <w:lang w:eastAsia="en-GB"/>
              </w:rPr>
              <w:t xml:space="preserve"> May 2018</w:t>
            </w:r>
          </w:p>
        </w:tc>
      </w:tr>
    </w:tbl>
    <w:p w14:paraId="222501CC" w14:textId="6D10CBA5" w:rsidR="00737844" w:rsidRDefault="00CD0293" w:rsidP="00F66244">
      <w:pPr>
        <w:spacing w:before="120" w:after="120" w:line="312" w:lineRule="auto"/>
        <w:ind w:left="851" w:right="403"/>
        <w:jc w:val="left"/>
        <w:rPr>
          <w:rFonts w:cs="Arial"/>
          <w:i/>
          <w:sz w:val="22"/>
        </w:rPr>
      </w:pPr>
      <w:r w:rsidRPr="007470EE">
        <w:rPr>
          <w:rFonts w:cs="Arial"/>
          <w:i/>
          <w:sz w:val="22"/>
        </w:rPr>
        <w:t xml:space="preserve">Please note: dates set out in the table </w:t>
      </w:r>
      <w:r w:rsidR="00223508" w:rsidRPr="007470EE">
        <w:rPr>
          <w:rFonts w:cs="Arial"/>
          <w:i/>
          <w:sz w:val="22"/>
        </w:rPr>
        <w:t xml:space="preserve">above </w:t>
      </w:r>
      <w:r w:rsidRPr="007470EE">
        <w:rPr>
          <w:rFonts w:cs="Arial"/>
          <w:i/>
          <w:sz w:val="22"/>
        </w:rPr>
        <w:t>are indicative only and may be subject to change.</w:t>
      </w:r>
      <w:r w:rsidR="006B7274" w:rsidRPr="007470EE">
        <w:rPr>
          <w:rFonts w:cs="Arial"/>
          <w:i/>
          <w:sz w:val="22"/>
        </w:rPr>
        <w:t xml:space="preserve"> Any changes will be notified to all Tenderers. </w:t>
      </w:r>
      <w:r w:rsidRPr="007470EE">
        <w:rPr>
          <w:rFonts w:cs="Arial"/>
          <w:i/>
          <w:sz w:val="22"/>
        </w:rPr>
        <w:t xml:space="preserve"> </w:t>
      </w:r>
    </w:p>
    <w:p w14:paraId="1FA4B70D" w14:textId="77777777" w:rsidR="00091A00" w:rsidRPr="007470EE" w:rsidRDefault="00091A00" w:rsidP="00F66244">
      <w:pPr>
        <w:spacing w:before="120" w:after="120" w:line="312" w:lineRule="auto"/>
        <w:ind w:left="851" w:right="403"/>
        <w:jc w:val="left"/>
        <w:rPr>
          <w:rFonts w:cs="Arial"/>
          <w:i/>
          <w:sz w:val="22"/>
        </w:rPr>
      </w:pPr>
    </w:p>
    <w:p w14:paraId="068FBF32" w14:textId="77777777" w:rsidR="00CC1DF0" w:rsidRDefault="00E26011" w:rsidP="00F66244">
      <w:pPr>
        <w:pStyle w:val="Heading1"/>
        <w:ind w:left="851" w:hanging="851"/>
      </w:pPr>
      <w:bookmarkStart w:id="4" w:name="_Toc509841636"/>
      <w:r>
        <w:t>F</w:t>
      </w:r>
      <w:r w:rsidR="00037C4C" w:rsidRPr="00CB7B25">
        <w:t xml:space="preserve">REEDOM OF INFORMATION </w:t>
      </w:r>
      <w:r w:rsidR="00EC3CCA" w:rsidRPr="00CB7B25">
        <w:t>ACT 2000;</w:t>
      </w:r>
      <w:bookmarkEnd w:id="4"/>
      <w:r w:rsidR="00EC3CCA" w:rsidRPr="00CB7B25">
        <w:t xml:space="preserve"> </w:t>
      </w:r>
    </w:p>
    <w:p w14:paraId="6317059F" w14:textId="39B12B4F" w:rsidR="00EC3CCA" w:rsidRPr="00CC1DF0" w:rsidRDefault="00CC1DF0" w:rsidP="00CC1DF0">
      <w:pPr>
        <w:ind w:firstLine="851"/>
        <w:jc w:val="left"/>
        <w:rPr>
          <w:b/>
          <w:sz w:val="32"/>
          <w:szCs w:val="32"/>
        </w:rPr>
      </w:pPr>
      <w:r w:rsidRPr="00CC1DF0">
        <w:rPr>
          <w:b/>
          <w:sz w:val="32"/>
          <w:szCs w:val="32"/>
        </w:rPr>
        <w:t>IMPORTANT NOTICE TO ALL TENDERERS</w:t>
      </w:r>
    </w:p>
    <w:p w14:paraId="2F2CBE7E" w14:textId="77777777" w:rsidR="007470EE" w:rsidRDefault="007470EE" w:rsidP="007E3BC7">
      <w:pPr>
        <w:pStyle w:val="Normalnumbered"/>
        <w:numPr>
          <w:ilvl w:val="0"/>
          <w:numId w:val="0"/>
        </w:numPr>
        <w:ind w:left="851"/>
      </w:pPr>
    </w:p>
    <w:p w14:paraId="053F8DF7" w14:textId="77777777" w:rsidR="00EC3CCA" w:rsidRPr="00CB7B25" w:rsidRDefault="00EC3CCA" w:rsidP="007E3BC7">
      <w:pPr>
        <w:pStyle w:val="Normalnumbered"/>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77777777" w:rsidR="00EC3CCA" w:rsidRPr="00CB7B25" w:rsidRDefault="00EC3CCA" w:rsidP="007E3BC7">
      <w:pPr>
        <w:pStyle w:val="Normalnumbered"/>
      </w:pPr>
      <w:r w:rsidRPr="00CB7B25">
        <w:t>As part of its duties and responsibilities under the FOI Legislation the Council may be required to disclose information relating to any tender or contract with any supplier or contractor, to any person making a request. It may also publish some of that information in its Publication Scheme under the FOI Legislation.</w:t>
      </w:r>
    </w:p>
    <w:p w14:paraId="1A6F7160" w14:textId="77777777" w:rsidR="00EC3CCA" w:rsidRPr="00CB7B25" w:rsidRDefault="00EC3CCA" w:rsidP="007E3BC7">
      <w:pPr>
        <w:pStyle w:val="Normalnumbered"/>
      </w:pPr>
      <w:r w:rsidRPr="00CB7B25">
        <w:t>If any information provided to the Council contains trade secrets or is considered by the Tenderer 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 that is explicitly stated to be so that is exempt from disclosure will not be disclosed.</w:t>
      </w:r>
    </w:p>
    <w:p w14:paraId="405D3E2D" w14:textId="77777777" w:rsidR="00EC3CCA" w:rsidRPr="00CB7B25" w:rsidRDefault="00EC3CCA" w:rsidP="007E3BC7">
      <w:pPr>
        <w:pStyle w:val="Normalnumbered"/>
      </w:pPr>
      <w:r w:rsidRPr="00CB7B25">
        <w:t>The Tenderer will be consulted before disclosure of any information expressly stated by the Tenderer to be confidential is made, unless the Council has made it clear in advance that this type of information would be disclosed.</w:t>
      </w:r>
    </w:p>
    <w:p w14:paraId="54271711" w14:textId="77777777" w:rsidR="00EC3CCA" w:rsidRPr="00CB7B25" w:rsidRDefault="00EC3CCA" w:rsidP="007E3BC7">
      <w:pPr>
        <w:pStyle w:val="Normalnumbered"/>
      </w:pPr>
      <w:r w:rsidRPr="00CB7B25">
        <w:lastRenderedPageBreak/>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77777777" w:rsidR="00EC3CCA" w:rsidRPr="00CB7B25" w:rsidRDefault="00EC3CCA" w:rsidP="007E3BC7">
      <w:pPr>
        <w:pStyle w:val="Normalnumbered"/>
      </w:pPr>
      <w:r w:rsidRPr="00CB7B25">
        <w:t>The Council reserves the right to disclose details of the Contract or contract process (for example, name of successful Tenderer and overall contract price).</w:t>
      </w:r>
    </w:p>
    <w:p w14:paraId="538364F3" w14:textId="35C5139E" w:rsidR="00EC3CCA" w:rsidRPr="00CB7B25" w:rsidRDefault="00EC3CCA" w:rsidP="007E3BC7">
      <w:pPr>
        <w:pStyle w:val="Normalnumbered"/>
      </w:pPr>
      <w:r w:rsidRPr="00CB7B25">
        <w:t>If any information provided to the Council contains purported trade s</w:t>
      </w:r>
      <w:r w:rsidR="00DB6434">
        <w:t xml:space="preserve">ecrets or is considered by the Tenderer </w:t>
      </w:r>
      <w:r w:rsidRPr="00CB7B25">
        <w:t xml:space="preserve">to be genuinely commercially sensitive or genuinely confidential in nature, the Tenderer shall </w:t>
      </w:r>
      <w:r w:rsidR="00EF1B1B">
        <w:t>inform the Council in writing</w:t>
      </w:r>
      <w:r w:rsidRPr="00CB7B25">
        <w:t xml:space="preserve"> specifying the information considered to be so with explicit reasons why the Tenderer believes the information to be so which reflect the terms of the FOI Legislation.  The Tenderer will be consulted before any disclosure of the information specified unless the Council has made it clear that this type of information would be disclos</w:t>
      </w:r>
      <w:r w:rsidR="002A3805">
        <w:t>ed elsewhere in or during this T</w:t>
      </w:r>
      <w:r w:rsidRPr="00CB7B25">
        <w:t>ender, whether orally or in writing.</w:t>
      </w:r>
    </w:p>
    <w:p w14:paraId="72C48F46" w14:textId="66811426" w:rsidR="00EC3CCA" w:rsidRDefault="00EC3CCA" w:rsidP="007E3BC7">
      <w:pPr>
        <w:pStyle w:val="Normalnumbered"/>
      </w:pPr>
      <w:r w:rsidRPr="00CB7B25">
        <w:t xml:space="preserve">The Council will not be liable for loss or damage </w:t>
      </w:r>
      <w:r w:rsidR="002A3805">
        <w:t xml:space="preserve">that </w:t>
      </w:r>
      <w:r w:rsidRPr="00CB7B25">
        <w:t>Tenderers may suffer from the Council’s disclosure of information in accordance with FOI Legislation.</w:t>
      </w:r>
    </w:p>
    <w:p w14:paraId="0F6AB123" w14:textId="77777777" w:rsidR="007470EE" w:rsidRDefault="007470EE" w:rsidP="00600CB0">
      <w:pPr>
        <w:ind w:right="402"/>
        <w:jc w:val="both"/>
        <w:rPr>
          <w:rFonts w:cs="Arial"/>
        </w:rPr>
      </w:pPr>
    </w:p>
    <w:p w14:paraId="6024D5B3" w14:textId="525EF9B3" w:rsidR="004C28E3" w:rsidRPr="007470EE" w:rsidRDefault="007470EE" w:rsidP="00CB72A2">
      <w:pPr>
        <w:pStyle w:val="Heading1"/>
        <w:spacing w:after="120"/>
        <w:ind w:left="851" w:hanging="851"/>
      </w:pPr>
      <w:bookmarkStart w:id="5" w:name="_Toc509841637"/>
      <w:r w:rsidRPr="007470EE">
        <w:t>TENDER EVALUATION</w:t>
      </w:r>
      <w:bookmarkEnd w:id="5"/>
    </w:p>
    <w:p w14:paraId="452E722D" w14:textId="6119E080" w:rsidR="008A1067" w:rsidRDefault="00A76422" w:rsidP="007E3BC7">
      <w:pPr>
        <w:pStyle w:val="Normalnumbered"/>
      </w:pPr>
      <w:r w:rsidRPr="00F66244">
        <w:t>The Council is required at all times to adhere to Best Value legislation and pro-actively demonstrate it is providing a value for money solution to all of its contracts. The sco</w:t>
      </w:r>
      <w:r w:rsidR="00091A00">
        <w:t>ring will be based upon a price/</w:t>
      </w:r>
      <w:r w:rsidRPr="00F66244">
        <w:t>quality weighting as set out below.</w:t>
      </w:r>
    </w:p>
    <w:p w14:paraId="6A0BC88E" w14:textId="77777777" w:rsidR="00585CCD" w:rsidRPr="00585CCD" w:rsidRDefault="00585CCD" w:rsidP="007E3BC7">
      <w:pPr>
        <w:pStyle w:val="Normalnumbered"/>
        <w:numPr>
          <w:ilvl w:val="0"/>
          <w:numId w:val="0"/>
        </w:numPr>
        <w:ind w:left="792"/>
      </w:pPr>
    </w:p>
    <w:p w14:paraId="6D525EBA" w14:textId="0D1E7E5D" w:rsidR="00DF7B8F" w:rsidRPr="00315C93" w:rsidRDefault="00A76422" w:rsidP="007E3BC7">
      <w:pPr>
        <w:pStyle w:val="Normalnumbered"/>
        <w:numPr>
          <w:ilvl w:val="0"/>
          <w:numId w:val="0"/>
        </w:numPr>
        <w:ind w:left="851"/>
        <w:rPr>
          <w:b/>
        </w:rPr>
      </w:pPr>
      <w:r w:rsidRPr="00315C93">
        <w:rPr>
          <w:b/>
        </w:rPr>
        <w:t>Weighting</w:t>
      </w:r>
      <w:r w:rsidR="007470EE" w:rsidRPr="00315C93">
        <w:rPr>
          <w:b/>
        </w:rPr>
        <w:t>:</w:t>
      </w:r>
      <w:r w:rsidR="00E81E99" w:rsidRPr="00315C93">
        <w:rPr>
          <w:b/>
        </w:rPr>
        <w:t xml:space="preserve"> </w:t>
      </w:r>
      <w:r w:rsidR="008A1067" w:rsidRPr="00315C93">
        <w:rPr>
          <w:b/>
        </w:rPr>
        <w:t>3</w:t>
      </w:r>
      <w:r w:rsidR="005468AE" w:rsidRPr="00315C93">
        <w:rPr>
          <w:b/>
        </w:rPr>
        <w:t>0</w:t>
      </w:r>
      <w:r w:rsidRPr="00315C93">
        <w:rPr>
          <w:b/>
        </w:rPr>
        <w:t>% Price</w:t>
      </w:r>
      <w:r w:rsidR="00091A00" w:rsidRPr="00315C93">
        <w:rPr>
          <w:b/>
        </w:rPr>
        <w:t xml:space="preserve"> / </w:t>
      </w:r>
      <w:r w:rsidR="008A1067" w:rsidRPr="00315C93">
        <w:rPr>
          <w:b/>
        </w:rPr>
        <w:t>7</w:t>
      </w:r>
      <w:r w:rsidR="005468AE" w:rsidRPr="00315C93">
        <w:rPr>
          <w:b/>
        </w:rPr>
        <w:t>0</w:t>
      </w:r>
      <w:r w:rsidRPr="00315C93">
        <w:rPr>
          <w:b/>
        </w:rPr>
        <w:t>% Quality</w:t>
      </w:r>
    </w:p>
    <w:p w14:paraId="059CE382" w14:textId="77777777" w:rsidR="008A1067" w:rsidRPr="00AE00D0" w:rsidRDefault="008A1067" w:rsidP="007E3BC7">
      <w:pPr>
        <w:pStyle w:val="Normalnumbered"/>
        <w:numPr>
          <w:ilvl w:val="0"/>
          <w:numId w:val="0"/>
        </w:numPr>
      </w:pPr>
    </w:p>
    <w:p w14:paraId="1B76D288" w14:textId="4C434F7E" w:rsidR="00DF7B8F" w:rsidRPr="007470EE" w:rsidRDefault="00A76422" w:rsidP="007E3BC7">
      <w:pPr>
        <w:pStyle w:val="Normalnumbered"/>
      </w:pPr>
      <w:r w:rsidRPr="007470EE">
        <w:t xml:space="preserve">The intention behind the </w:t>
      </w:r>
      <w:r w:rsidRPr="007470EE">
        <w:rPr>
          <w:b/>
        </w:rPr>
        <w:t>[</w:t>
      </w:r>
      <w:r w:rsidR="008A1067">
        <w:rPr>
          <w:b/>
        </w:rPr>
        <w:t>3</w:t>
      </w:r>
      <w:r w:rsidR="005468AE" w:rsidRPr="007470EE">
        <w:rPr>
          <w:b/>
        </w:rPr>
        <w:t>0</w:t>
      </w:r>
      <w:r w:rsidRPr="007470EE">
        <w:rPr>
          <w:b/>
        </w:rPr>
        <w:t>/</w:t>
      </w:r>
      <w:r w:rsidR="008A1067">
        <w:rPr>
          <w:b/>
        </w:rPr>
        <w:t>7</w:t>
      </w:r>
      <w:r w:rsidR="005468AE" w:rsidRPr="007470EE">
        <w:rPr>
          <w:b/>
        </w:rPr>
        <w:t>0</w:t>
      </w:r>
      <w:r w:rsidRPr="007470EE">
        <w:rPr>
          <w:b/>
        </w:rPr>
        <w:t>]</w:t>
      </w:r>
      <w:r w:rsidRPr="007470EE">
        <w:t xml:space="preserve"> weighting is to reiterate that we are equally concerned with receiving responses that contain extremely competitive pricing and a very good quality proposal. The weighted scores will be calculated using the criteri</w:t>
      </w:r>
      <w:r w:rsidRPr="00091A00">
        <w:t xml:space="preserve">a set out </w:t>
      </w:r>
      <w:r w:rsidR="008A1067">
        <w:t>below.</w:t>
      </w:r>
    </w:p>
    <w:p w14:paraId="62B2E8CB" w14:textId="38776254" w:rsidR="00A76422" w:rsidRPr="007470EE" w:rsidRDefault="00A76422" w:rsidP="007E3BC7">
      <w:pPr>
        <w:pStyle w:val="Normalnumbered"/>
      </w:pPr>
      <w:r w:rsidRPr="007470EE">
        <w:t>The Council reserves the right not to offer the contract to the lowest priced Tendering Organisation. The Tendering Organisation who scores the highest overall score showing value for money, upon the principles of the most economically advantageous tender in the Council’s sole opinion shall succeed.  The Council also reserves its right to withdraw from this process at any time without giving rise to any liability as to costs.</w:t>
      </w:r>
    </w:p>
    <w:p w14:paraId="04999CB9" w14:textId="1E7D19B6" w:rsidR="00A76422" w:rsidRPr="00A76422" w:rsidRDefault="00A76422" w:rsidP="00091A00">
      <w:pPr>
        <w:spacing w:before="0" w:after="200" w:line="276" w:lineRule="auto"/>
        <w:jc w:val="both"/>
        <w:rPr>
          <w:rFonts w:eastAsia="Calibri" w:cs="Arial"/>
          <w:noProof w:val="0"/>
          <w:color w:val="000000"/>
          <w:spacing w:val="0"/>
          <w:sz w:val="22"/>
          <w:szCs w:val="22"/>
        </w:rPr>
      </w:pPr>
    </w:p>
    <w:p w14:paraId="27D240D0" w14:textId="1F970B5F" w:rsidR="00E81E99" w:rsidRPr="00F530C5" w:rsidRDefault="00E81E99" w:rsidP="007E3BC7">
      <w:pPr>
        <w:pStyle w:val="Normalnumbered"/>
        <w:numPr>
          <w:ilvl w:val="0"/>
          <w:numId w:val="0"/>
        </w:numPr>
        <w:ind w:left="851"/>
        <w:rPr>
          <w:b/>
        </w:rPr>
      </w:pPr>
      <w:r w:rsidRPr="00F530C5">
        <w:rPr>
          <w:b/>
        </w:rPr>
        <w:t>QUALITY</w:t>
      </w:r>
    </w:p>
    <w:p w14:paraId="6ED20217" w14:textId="4CE3431C" w:rsidR="00EB009C" w:rsidRPr="007470EE" w:rsidRDefault="00E81E99" w:rsidP="007E3BC7">
      <w:pPr>
        <w:pStyle w:val="Normalnumbered"/>
      </w:pPr>
      <w:r w:rsidRPr="00E81E99">
        <w:t>Quality</w:t>
      </w:r>
      <w:r>
        <w:rPr>
          <w:b/>
        </w:rPr>
        <w:t xml:space="preserve"> </w:t>
      </w:r>
      <w:r w:rsidR="00AE00D0" w:rsidRPr="007470EE">
        <w:t>w</w:t>
      </w:r>
      <w:r w:rsidR="00A76422" w:rsidRPr="007470EE">
        <w:t>ill be evaluated through an analysis of the Tendering Organisations’ responses to the Council’s Met</w:t>
      </w:r>
      <w:r w:rsidR="00CB72A2">
        <w:t>hod Statements as set out in the</w:t>
      </w:r>
      <w:r w:rsidR="00A76422" w:rsidRPr="007470EE">
        <w:t xml:space="preserve"> </w:t>
      </w:r>
      <w:r w:rsidR="00EB009C" w:rsidRPr="007470EE">
        <w:t xml:space="preserve">Tender </w:t>
      </w:r>
      <w:r w:rsidR="00CB72A2">
        <w:t>Brief</w:t>
      </w:r>
      <w:r w:rsidR="008A1067">
        <w:t xml:space="preserve">. </w:t>
      </w:r>
      <w:r w:rsidR="00A76422" w:rsidRPr="007470EE">
        <w:t>Tendering Organisations must respond to every requirement in each section and must ensure that all requested docume</w:t>
      </w:r>
      <w:r w:rsidR="00EB009C" w:rsidRPr="007470EE">
        <w:t xml:space="preserve">nts are attached. </w:t>
      </w:r>
    </w:p>
    <w:p w14:paraId="08B8A6C1" w14:textId="4A917AB3" w:rsidR="00EB009C" w:rsidRPr="007470EE" w:rsidRDefault="00EB009C" w:rsidP="007E3BC7">
      <w:pPr>
        <w:pStyle w:val="Normalnumbered"/>
      </w:pPr>
      <w:r w:rsidRPr="007470EE">
        <w:lastRenderedPageBreak/>
        <w:t xml:space="preserve">In order for your Tender response to be considered, please ensure that you respond to all of the Method Statements. </w:t>
      </w:r>
    </w:p>
    <w:p w14:paraId="5666168E" w14:textId="11C30A43" w:rsidR="00AE00D0" w:rsidRDefault="00A76422" w:rsidP="007E3BC7">
      <w:pPr>
        <w:pStyle w:val="Normalnumbered"/>
      </w:pPr>
      <w:r w:rsidRPr="00AE00D0">
        <w:t xml:space="preserve">Quality is worth </w:t>
      </w:r>
      <w:r w:rsidR="008A1067">
        <w:rPr>
          <w:b/>
        </w:rPr>
        <w:t>7</w:t>
      </w:r>
      <w:r w:rsidR="005468AE">
        <w:rPr>
          <w:b/>
        </w:rPr>
        <w:t>0</w:t>
      </w:r>
      <w:r w:rsidR="00F530C5">
        <w:rPr>
          <w:b/>
        </w:rPr>
        <w:t>%</w:t>
      </w:r>
      <w:r w:rsidRPr="00AE00D0">
        <w:rPr>
          <w:b/>
        </w:rPr>
        <w:t xml:space="preserve"> </w:t>
      </w:r>
      <w:r w:rsidRPr="00AE00D0">
        <w:t>of the overall evaluation score. Scores attributed to responses are decided based on the expectations of the stakeholder</w:t>
      </w:r>
      <w:r w:rsidR="00CB72A2">
        <w:t xml:space="preserve"> evaluation</w:t>
      </w:r>
      <w:r w:rsidRPr="00AE00D0">
        <w:t xml:space="preserve"> panel, measured against the Council’s objective requirements and evaluation criteria as set out in the Tender documents</w:t>
      </w:r>
      <w:r w:rsidR="00CB72A2">
        <w:t xml:space="preserve"> (and summarised in table </w:t>
      </w:r>
      <w:r w:rsidR="00571A3D">
        <w:t>2</w:t>
      </w:r>
      <w:r w:rsidR="00E33AB5">
        <w:t xml:space="preserve"> </w:t>
      </w:r>
      <w:r w:rsidR="00CB72A2">
        <w:t>below)</w:t>
      </w:r>
      <w:r w:rsidRPr="00AE00D0">
        <w:t>. Please ensure that you respond to all Method Statements in detail so the stakeholder panel can pr</w:t>
      </w:r>
      <w:r w:rsidR="00AE00D0">
        <w:t>operly evaluate your proposal.</w:t>
      </w:r>
    </w:p>
    <w:p w14:paraId="1193BC37" w14:textId="06A5FA46" w:rsidR="00525A95" w:rsidRPr="007470EE" w:rsidRDefault="00525A95" w:rsidP="007E3BC7">
      <w:pPr>
        <w:pStyle w:val="Normalnumbered"/>
      </w:pPr>
      <w:r>
        <w:t>The methodology</w:t>
      </w:r>
      <w:r w:rsidRPr="007470EE">
        <w:t xml:space="preserve"> in Table </w:t>
      </w:r>
      <w:r>
        <w:t>2</w:t>
      </w:r>
      <w:r w:rsidRPr="007470EE">
        <w:t xml:space="preserve"> below will be applied to the evaluation of all Method Statement responses.</w:t>
      </w:r>
    </w:p>
    <w:p w14:paraId="5F64C6E9" w14:textId="4977EFDD" w:rsidR="008A1067" w:rsidRPr="00525A95" w:rsidRDefault="00525A95" w:rsidP="00525A95">
      <w:pPr>
        <w:pStyle w:val="Heading1"/>
        <w:numPr>
          <w:ilvl w:val="0"/>
          <w:numId w:val="0"/>
        </w:numPr>
        <w:ind w:left="491" w:firstLine="360"/>
      </w:pPr>
      <w:bookmarkStart w:id="6" w:name="_Toc509841638"/>
      <w:r w:rsidRPr="00525A95">
        <w:rPr>
          <w:sz w:val="22"/>
        </w:rPr>
        <w:t>Table 2 – Scoring Methodology</w:t>
      </w:r>
      <w:bookmarkEnd w:id="6"/>
    </w:p>
    <w:tbl>
      <w:tblPr>
        <w:tblStyle w:val="TableGrid6"/>
        <w:tblW w:w="0" w:type="auto"/>
        <w:tblInd w:w="959" w:type="dxa"/>
        <w:tblLook w:val="04A0" w:firstRow="1" w:lastRow="0" w:firstColumn="1" w:lastColumn="0" w:noHBand="0" w:noVBand="1"/>
      </w:tblPr>
      <w:tblGrid>
        <w:gridCol w:w="1461"/>
        <w:gridCol w:w="7327"/>
      </w:tblGrid>
      <w:tr w:rsidR="00525A95" w:rsidRPr="00CB7B25" w14:paraId="2301B7BD" w14:textId="77777777" w:rsidTr="00525A95">
        <w:tc>
          <w:tcPr>
            <w:tcW w:w="1461" w:type="dxa"/>
            <w:shd w:val="pct10" w:color="auto" w:fill="auto"/>
          </w:tcPr>
          <w:p w14:paraId="0712B66A" w14:textId="77777777" w:rsidR="00525A95" w:rsidRPr="001B2CCB" w:rsidRDefault="00525A95" w:rsidP="00525A95">
            <w:pPr>
              <w:spacing w:before="60" w:after="60" w:line="312" w:lineRule="auto"/>
              <w:ind w:left="-108" w:right="-97"/>
              <w:jc w:val="center"/>
              <w:textAlignment w:val="center"/>
              <w:rPr>
                <w:rFonts w:cs="Arial"/>
                <w:b/>
                <w:bCs/>
                <w:iCs/>
                <w:noProof w:val="0"/>
                <w:spacing w:val="0"/>
                <w:sz w:val="22"/>
                <w:lang w:eastAsia="en-GB"/>
              </w:rPr>
            </w:pPr>
            <w:r w:rsidRPr="001B2CCB">
              <w:rPr>
                <w:rFonts w:cs="Arial"/>
                <w:b/>
                <w:bCs/>
                <w:iCs/>
                <w:noProof w:val="0"/>
                <w:spacing w:val="0"/>
                <w:sz w:val="22"/>
                <w:lang w:eastAsia="en-GB"/>
              </w:rPr>
              <w:t>Score</w:t>
            </w:r>
          </w:p>
        </w:tc>
        <w:tc>
          <w:tcPr>
            <w:tcW w:w="7327" w:type="dxa"/>
            <w:shd w:val="pct10" w:color="auto" w:fill="auto"/>
          </w:tcPr>
          <w:p w14:paraId="73ECBEFF" w14:textId="77777777" w:rsidR="00525A95" w:rsidRPr="001B2CCB" w:rsidRDefault="00525A95" w:rsidP="00525A95">
            <w:pPr>
              <w:spacing w:before="60" w:after="60" w:line="312" w:lineRule="auto"/>
              <w:ind w:right="402"/>
              <w:jc w:val="both"/>
              <w:textAlignment w:val="center"/>
              <w:rPr>
                <w:rFonts w:cs="Arial"/>
                <w:b/>
                <w:bCs/>
                <w:iCs/>
                <w:noProof w:val="0"/>
                <w:spacing w:val="0"/>
                <w:sz w:val="22"/>
                <w:lang w:eastAsia="en-GB"/>
              </w:rPr>
            </w:pPr>
            <w:r w:rsidRPr="001B2CCB">
              <w:rPr>
                <w:rFonts w:cs="Arial"/>
                <w:b/>
                <w:bCs/>
                <w:iCs/>
                <w:noProof w:val="0"/>
                <w:spacing w:val="0"/>
                <w:sz w:val="22"/>
                <w:lang w:eastAsia="en-GB"/>
              </w:rPr>
              <w:t>Criteria</w:t>
            </w:r>
          </w:p>
          <w:p w14:paraId="5C682935" w14:textId="77777777" w:rsidR="00525A95" w:rsidRPr="001B2CCB" w:rsidRDefault="00525A95" w:rsidP="00525A95">
            <w:pPr>
              <w:spacing w:before="60" w:after="60" w:line="312" w:lineRule="auto"/>
              <w:ind w:left="709" w:right="402"/>
              <w:textAlignment w:val="center"/>
              <w:rPr>
                <w:rFonts w:cs="Arial"/>
                <w:b/>
                <w:bCs/>
                <w:iCs/>
                <w:noProof w:val="0"/>
                <w:spacing w:val="0"/>
                <w:sz w:val="22"/>
                <w:lang w:eastAsia="en-GB"/>
              </w:rPr>
            </w:pPr>
          </w:p>
        </w:tc>
      </w:tr>
      <w:tr w:rsidR="00525A95" w:rsidRPr="00CB7B25" w14:paraId="6AF860C0" w14:textId="77777777" w:rsidTr="00525A95">
        <w:tc>
          <w:tcPr>
            <w:tcW w:w="1461" w:type="dxa"/>
            <w:vAlign w:val="center"/>
          </w:tcPr>
          <w:p w14:paraId="13F28D34"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4</w:t>
            </w:r>
          </w:p>
        </w:tc>
        <w:tc>
          <w:tcPr>
            <w:tcW w:w="7327" w:type="dxa"/>
            <w:vAlign w:val="center"/>
          </w:tcPr>
          <w:p w14:paraId="5B1FB890" w14:textId="5F404D15" w:rsidR="00525A95" w:rsidRPr="001B2CCB" w:rsidRDefault="00525A95" w:rsidP="00525A95">
            <w:pPr>
              <w:spacing w:before="60" w:after="60" w:line="312" w:lineRule="auto"/>
              <w:ind w:right="402"/>
              <w:rPr>
                <w:rFonts w:cs="Arial"/>
                <w:bCs/>
                <w:iCs/>
                <w:noProof w:val="0"/>
                <w:spacing w:val="0"/>
                <w:sz w:val="22"/>
                <w:lang w:eastAsia="en-GB"/>
              </w:rPr>
            </w:pPr>
            <w:r>
              <w:rPr>
                <w:rFonts w:cs="Arial"/>
                <w:b/>
                <w:noProof w:val="0"/>
                <w:spacing w:val="0"/>
                <w:sz w:val="22"/>
              </w:rPr>
              <w:t xml:space="preserve">Excellent: </w:t>
            </w:r>
            <w:r w:rsidRPr="00852560">
              <w:rPr>
                <w:rFonts w:eastAsia="Calibri" w:cs="Arial"/>
                <w:noProof w:val="0"/>
                <w:color w:val="000000"/>
                <w:spacing w:val="0"/>
                <w:sz w:val="22"/>
                <w:szCs w:val="22"/>
                <w:lang w:eastAsia="zh-CN" w:bidi="hi-IN"/>
              </w:rPr>
              <w:t>Response clearly meets all requirements. Clearly describes the bidder’s capabilities in delivering the requirements in scope; and demonstrates exceptional understanding. All information provided is consistent with all other areas of the tender r</w:t>
            </w:r>
            <w:r>
              <w:rPr>
                <w:rFonts w:eastAsia="Calibri" w:cs="Arial"/>
                <w:noProof w:val="0"/>
                <w:color w:val="000000"/>
                <w:spacing w:val="0"/>
                <w:sz w:val="22"/>
                <w:szCs w:val="22"/>
                <w:lang w:eastAsia="zh-CN" w:bidi="hi-IN"/>
              </w:rPr>
              <w:t>esponse.</w:t>
            </w:r>
          </w:p>
        </w:tc>
      </w:tr>
      <w:tr w:rsidR="00525A95" w:rsidRPr="00CB7B25" w14:paraId="1CD02A38" w14:textId="77777777" w:rsidTr="00525A95">
        <w:tc>
          <w:tcPr>
            <w:tcW w:w="1461" w:type="dxa"/>
            <w:vAlign w:val="center"/>
          </w:tcPr>
          <w:p w14:paraId="55A489EE"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3</w:t>
            </w:r>
          </w:p>
        </w:tc>
        <w:tc>
          <w:tcPr>
            <w:tcW w:w="7327" w:type="dxa"/>
            <w:vAlign w:val="center"/>
          </w:tcPr>
          <w:p w14:paraId="244C43C2" w14:textId="0A9C7B68" w:rsidR="00525A95" w:rsidRPr="001B2CCB" w:rsidRDefault="00525A95" w:rsidP="00525A95">
            <w:pPr>
              <w:spacing w:before="60" w:after="60" w:line="312" w:lineRule="auto"/>
              <w:ind w:right="402"/>
              <w:rPr>
                <w:rFonts w:cs="Arial"/>
                <w:bCs/>
                <w:iCs/>
                <w:noProof w:val="0"/>
                <w:spacing w:val="0"/>
                <w:sz w:val="22"/>
                <w:lang w:eastAsia="en-GB"/>
              </w:rPr>
            </w:pPr>
            <w:r w:rsidRPr="001B2CCB">
              <w:rPr>
                <w:rFonts w:cs="Arial"/>
                <w:b/>
                <w:noProof w:val="0"/>
                <w:spacing w:val="0"/>
                <w:sz w:val="22"/>
              </w:rPr>
              <w:t xml:space="preserve">Good: </w:t>
            </w:r>
            <w:r w:rsidRPr="00852560">
              <w:rPr>
                <w:rFonts w:eastAsia="Calibri" w:cs="Arial"/>
                <w:noProof w:val="0"/>
                <w:color w:val="000000"/>
                <w:spacing w:val="0"/>
                <w:sz w:val="22"/>
                <w:szCs w:val="22"/>
                <w:lang w:eastAsia="zh-CN" w:bidi="hi-IN"/>
              </w:rPr>
              <w:t>Response clearly meets all requirements satisfactorily. Clearly describes the bidder’s capabilities in delivering the requirements in scope, and demonstrates understanding. All information provided is generally consistent with all othe</w:t>
            </w:r>
            <w:r>
              <w:rPr>
                <w:rFonts w:eastAsia="Calibri" w:cs="Arial"/>
                <w:noProof w:val="0"/>
                <w:color w:val="000000"/>
                <w:spacing w:val="0"/>
                <w:sz w:val="22"/>
                <w:szCs w:val="22"/>
                <w:lang w:eastAsia="zh-CN" w:bidi="hi-IN"/>
              </w:rPr>
              <w:t>r areas of the tender response.</w:t>
            </w:r>
          </w:p>
        </w:tc>
      </w:tr>
      <w:tr w:rsidR="00525A95" w:rsidRPr="00CB7B25" w14:paraId="11BBE069" w14:textId="77777777" w:rsidTr="00525A95">
        <w:tc>
          <w:tcPr>
            <w:tcW w:w="1461" w:type="dxa"/>
            <w:vAlign w:val="center"/>
          </w:tcPr>
          <w:p w14:paraId="78F0576B"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2</w:t>
            </w:r>
          </w:p>
        </w:tc>
        <w:tc>
          <w:tcPr>
            <w:tcW w:w="7327" w:type="dxa"/>
            <w:vAlign w:val="center"/>
          </w:tcPr>
          <w:p w14:paraId="3756A31A" w14:textId="11FB85EB" w:rsidR="00525A95" w:rsidRPr="001B2CCB" w:rsidRDefault="00525A95" w:rsidP="00525A95">
            <w:pPr>
              <w:spacing w:before="60" w:after="60" w:line="312" w:lineRule="auto"/>
              <w:ind w:right="402"/>
              <w:rPr>
                <w:rFonts w:cs="Arial"/>
                <w:bCs/>
                <w:iCs/>
                <w:noProof w:val="0"/>
                <w:spacing w:val="0"/>
                <w:sz w:val="22"/>
                <w:lang w:eastAsia="en-GB"/>
              </w:rPr>
            </w:pPr>
            <w:r>
              <w:rPr>
                <w:rFonts w:cs="Arial"/>
                <w:b/>
                <w:noProof w:val="0"/>
                <w:spacing w:val="0"/>
                <w:sz w:val="22"/>
              </w:rPr>
              <w:t>Satisfactory</w:t>
            </w:r>
            <w:r w:rsidRPr="001B2CCB">
              <w:rPr>
                <w:rFonts w:cs="Arial"/>
                <w:b/>
                <w:noProof w:val="0"/>
                <w:spacing w:val="0"/>
                <w:sz w:val="22"/>
              </w:rPr>
              <w:t xml:space="preserve">: </w:t>
            </w:r>
            <w:r w:rsidRPr="00852560">
              <w:rPr>
                <w:rFonts w:eastAsia="Calibri" w:cs="Arial"/>
                <w:noProof w:val="0"/>
                <w:color w:val="000000"/>
                <w:spacing w:val="0"/>
                <w:sz w:val="22"/>
                <w:szCs w:val="22"/>
                <w:lang w:eastAsia="zh-CN" w:bidi="hi-IN"/>
              </w:rPr>
              <w:t>Response meets most requirements but is lacking or inconsistent in a few identifiable areas, leading to minor reservations. Describes the bidder’s capability in relation to the requirements, and demonstrates some understanding. Information provided is generally consistent with all othe</w:t>
            </w:r>
            <w:r>
              <w:rPr>
                <w:rFonts w:eastAsia="Calibri" w:cs="Arial"/>
                <w:noProof w:val="0"/>
                <w:color w:val="000000"/>
                <w:spacing w:val="0"/>
                <w:sz w:val="22"/>
                <w:szCs w:val="22"/>
                <w:lang w:eastAsia="zh-CN" w:bidi="hi-IN"/>
              </w:rPr>
              <w:t>r areas of the tender response.</w:t>
            </w:r>
          </w:p>
        </w:tc>
      </w:tr>
      <w:tr w:rsidR="00525A95" w:rsidRPr="00CB7B25" w14:paraId="2E6197E5" w14:textId="77777777" w:rsidTr="00525A95">
        <w:tc>
          <w:tcPr>
            <w:tcW w:w="1461" w:type="dxa"/>
            <w:vAlign w:val="center"/>
          </w:tcPr>
          <w:p w14:paraId="6F9CC5F4"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1</w:t>
            </w:r>
          </w:p>
        </w:tc>
        <w:tc>
          <w:tcPr>
            <w:tcW w:w="7327" w:type="dxa"/>
            <w:vAlign w:val="center"/>
          </w:tcPr>
          <w:p w14:paraId="6C63091D" w14:textId="266E692F" w:rsidR="00525A95" w:rsidRPr="001B2CCB" w:rsidRDefault="00525A95" w:rsidP="00525A95">
            <w:pPr>
              <w:spacing w:before="60" w:after="60" w:line="312" w:lineRule="auto"/>
              <w:ind w:right="402"/>
              <w:rPr>
                <w:rFonts w:cs="Arial"/>
                <w:bCs/>
                <w:iCs/>
                <w:noProof w:val="0"/>
                <w:spacing w:val="0"/>
                <w:sz w:val="22"/>
                <w:lang w:eastAsia="en-GB"/>
              </w:rPr>
            </w:pPr>
            <w:r w:rsidRPr="00525A95">
              <w:rPr>
                <w:rFonts w:eastAsia="Calibri" w:cs="Arial"/>
                <w:b/>
                <w:noProof w:val="0"/>
                <w:color w:val="000000"/>
                <w:spacing w:val="0"/>
                <w:sz w:val="22"/>
                <w:szCs w:val="22"/>
                <w:lang w:eastAsia="zh-CN" w:bidi="hi-IN"/>
              </w:rPr>
              <w:t>Weak:</w:t>
            </w:r>
            <w:r w:rsidRPr="00852560">
              <w:rPr>
                <w:rFonts w:eastAsia="Calibri" w:cs="Arial"/>
                <w:noProof w:val="0"/>
                <w:color w:val="000000"/>
                <w:spacing w:val="0"/>
                <w:sz w:val="22"/>
                <w:szCs w:val="22"/>
                <w:lang w:eastAsia="zh-CN" w:bidi="hi-IN"/>
              </w:rPr>
              <w:t xml:space="preserve"> Response meets some requirements but is lacking in several identifiable areas, leading to serious reservations. Provides little indication of the bidder’s capability of delivering the requirements; or only partially meets the requirements; and / or demonstrates partial understanding. Some information provided is inconsistent with other areas of the tender </w:t>
            </w:r>
            <w:r>
              <w:rPr>
                <w:rFonts w:eastAsia="Calibri" w:cs="Arial"/>
                <w:noProof w:val="0"/>
                <w:color w:val="000000"/>
                <w:spacing w:val="0"/>
                <w:sz w:val="22"/>
                <w:szCs w:val="22"/>
                <w:lang w:eastAsia="zh-CN" w:bidi="hi-IN"/>
              </w:rPr>
              <w:t>response.</w:t>
            </w:r>
          </w:p>
        </w:tc>
      </w:tr>
      <w:tr w:rsidR="00525A95" w:rsidRPr="00CB7B25" w14:paraId="4D1DF25E" w14:textId="77777777" w:rsidTr="00525A95">
        <w:tc>
          <w:tcPr>
            <w:tcW w:w="1461" w:type="dxa"/>
            <w:vAlign w:val="center"/>
          </w:tcPr>
          <w:p w14:paraId="710CF77E" w14:textId="77777777" w:rsidR="00525A95" w:rsidRPr="001B2CCB" w:rsidRDefault="00525A95" w:rsidP="00525A95">
            <w:pPr>
              <w:spacing w:before="60" w:after="60" w:line="312" w:lineRule="auto"/>
              <w:ind w:left="-108" w:right="-64"/>
              <w:jc w:val="center"/>
              <w:textAlignment w:val="center"/>
              <w:rPr>
                <w:rFonts w:cs="Arial"/>
                <w:b/>
                <w:bCs/>
                <w:iCs/>
                <w:noProof w:val="0"/>
                <w:spacing w:val="0"/>
                <w:sz w:val="22"/>
                <w:lang w:eastAsia="en-GB"/>
              </w:rPr>
            </w:pPr>
            <w:r w:rsidRPr="001B2CCB">
              <w:rPr>
                <w:rFonts w:cs="Arial"/>
                <w:b/>
                <w:bCs/>
                <w:iCs/>
                <w:noProof w:val="0"/>
                <w:spacing w:val="0"/>
                <w:sz w:val="22"/>
                <w:lang w:eastAsia="en-GB"/>
              </w:rPr>
              <w:t>0</w:t>
            </w:r>
          </w:p>
        </w:tc>
        <w:tc>
          <w:tcPr>
            <w:tcW w:w="7327" w:type="dxa"/>
            <w:vAlign w:val="center"/>
          </w:tcPr>
          <w:p w14:paraId="197F8BAC" w14:textId="5182B5F6" w:rsidR="00525A95" w:rsidRPr="001B2CCB" w:rsidRDefault="00525A95" w:rsidP="00525A95">
            <w:pPr>
              <w:spacing w:before="60" w:after="60" w:line="312" w:lineRule="auto"/>
              <w:ind w:right="402"/>
              <w:rPr>
                <w:rFonts w:cs="Arial"/>
                <w:bCs/>
                <w:iCs/>
                <w:noProof w:val="0"/>
                <w:spacing w:val="0"/>
                <w:sz w:val="22"/>
                <w:lang w:eastAsia="en-GB"/>
              </w:rPr>
            </w:pPr>
            <w:r w:rsidRPr="00525A95">
              <w:rPr>
                <w:rFonts w:eastAsia="Calibri" w:cs="Arial"/>
                <w:b/>
                <w:noProof w:val="0"/>
                <w:color w:val="000000"/>
                <w:spacing w:val="0"/>
                <w:sz w:val="22"/>
                <w:szCs w:val="22"/>
                <w:lang w:eastAsia="zh-CN" w:bidi="hi-IN"/>
              </w:rPr>
              <w:t>Poor/ Non-Compliant.</w:t>
            </w:r>
            <w:r w:rsidRPr="00852560">
              <w:rPr>
                <w:rFonts w:eastAsia="Calibri" w:cs="Arial"/>
                <w:noProof w:val="0"/>
                <w:color w:val="000000"/>
                <w:spacing w:val="0"/>
                <w:sz w:val="22"/>
                <w:szCs w:val="22"/>
                <w:lang w:eastAsia="zh-CN" w:bidi="hi-IN"/>
              </w:rPr>
              <w:t xml:space="preserve"> Has a number of deficiencies or concerns in certain areas where the lack of detail requires the evaluator to make assumptions, or no information is provided. Little or no description of the potential bidder’s capability of delivering the requirements is provided, leading to major reservations; or does not meet the requirement; and / or demonstrates no understanding. Information </w:t>
            </w:r>
            <w:r w:rsidRPr="00852560">
              <w:rPr>
                <w:rFonts w:eastAsia="Calibri" w:cs="Arial"/>
                <w:noProof w:val="0"/>
                <w:color w:val="000000"/>
                <w:spacing w:val="0"/>
                <w:sz w:val="22"/>
                <w:szCs w:val="22"/>
                <w:lang w:eastAsia="zh-CN" w:bidi="hi-IN"/>
              </w:rPr>
              <w:lastRenderedPageBreak/>
              <w:t>provided is inconsistent with other areas of the tender response</w:t>
            </w:r>
            <w:r>
              <w:rPr>
                <w:rFonts w:eastAsia="Calibri" w:cs="Arial"/>
                <w:noProof w:val="0"/>
                <w:color w:val="000000"/>
                <w:spacing w:val="0"/>
                <w:sz w:val="22"/>
                <w:szCs w:val="22"/>
                <w:lang w:eastAsia="zh-CN" w:bidi="hi-IN"/>
              </w:rPr>
              <w:t>.</w:t>
            </w:r>
          </w:p>
        </w:tc>
      </w:tr>
    </w:tbl>
    <w:p w14:paraId="00AA70E4" w14:textId="77777777" w:rsidR="008A1067" w:rsidRPr="00E81E99" w:rsidRDefault="008A1067" w:rsidP="007E3BC7">
      <w:pPr>
        <w:pStyle w:val="Normalnumbered"/>
        <w:numPr>
          <w:ilvl w:val="0"/>
          <w:numId w:val="0"/>
        </w:numPr>
      </w:pPr>
    </w:p>
    <w:p w14:paraId="317B1F26" w14:textId="3F92CE28" w:rsidR="00DB4750" w:rsidRDefault="00DB4750" w:rsidP="007E3BC7">
      <w:pPr>
        <w:pStyle w:val="Normalnumbered"/>
      </w:pPr>
      <w:r w:rsidRPr="00DB4750">
        <w:t xml:space="preserve">The Tender question formula shown below will be used to calculate the weighted </w:t>
      </w:r>
      <w:r w:rsidR="00F530C5">
        <w:t>score for each of the responses.</w:t>
      </w:r>
    </w:p>
    <w:p w14:paraId="01872D9D" w14:textId="77777777" w:rsidR="006A6854" w:rsidRPr="00DB4750" w:rsidRDefault="006A6854" w:rsidP="007E3BC7">
      <w:pPr>
        <w:pStyle w:val="Normalnumbered"/>
        <w:numPr>
          <w:ilvl w:val="0"/>
          <w:numId w:val="0"/>
        </w:numPr>
        <w:ind w:left="792"/>
      </w:pPr>
    </w:p>
    <w:p w14:paraId="517C3C11" w14:textId="5411C740" w:rsidR="006A6854" w:rsidRPr="00F530C5" w:rsidRDefault="006A6854" w:rsidP="007E3BC7">
      <w:pPr>
        <w:pStyle w:val="Normalnumbered"/>
        <w:numPr>
          <w:ilvl w:val="0"/>
          <w:numId w:val="0"/>
        </w:numPr>
        <w:ind w:left="720"/>
        <w:rPr>
          <w:b/>
        </w:rPr>
      </w:pPr>
      <w:r w:rsidRPr="00F530C5">
        <w:rPr>
          <w:b/>
        </w:rPr>
        <w:t xml:space="preserve"> Weighted Tender Quality Score =</w:t>
      </w:r>
    </w:p>
    <w:p w14:paraId="5C0E4BC8" w14:textId="2F121846" w:rsidR="00DB4750" w:rsidRPr="00F530C5" w:rsidRDefault="006A6854" w:rsidP="007E3BC7">
      <w:pPr>
        <w:pStyle w:val="Normalnumbered"/>
        <w:numPr>
          <w:ilvl w:val="0"/>
          <w:numId w:val="0"/>
        </w:numPr>
        <w:ind w:left="720"/>
        <w:rPr>
          <w:b/>
        </w:rPr>
      </w:pPr>
      <w:r w:rsidRPr="00F530C5">
        <w:rPr>
          <w:b/>
        </w:rPr>
        <w:t xml:space="preserve"> Scor</w:t>
      </w:r>
      <w:r w:rsidR="00DB4750" w:rsidRPr="00F530C5">
        <w:rPr>
          <w:b/>
        </w:rPr>
        <w:t>e Awarded by Evaluati</w:t>
      </w:r>
      <w:r w:rsidRPr="00F530C5">
        <w:rPr>
          <w:b/>
        </w:rPr>
        <w:t>on Panel / Max Score Available x</w:t>
      </w:r>
      <w:r w:rsidR="00DB4750" w:rsidRPr="00F530C5">
        <w:rPr>
          <w:b/>
        </w:rPr>
        <w:t xml:space="preserve"> Weighted Percentage</w:t>
      </w:r>
    </w:p>
    <w:p w14:paraId="2CE755E5" w14:textId="5035F2C3" w:rsidR="00DB4750" w:rsidRDefault="00DB4750" w:rsidP="007E3BC7">
      <w:pPr>
        <w:pStyle w:val="Normalnumbered"/>
        <w:numPr>
          <w:ilvl w:val="0"/>
          <w:numId w:val="0"/>
        </w:numPr>
        <w:ind w:left="851"/>
      </w:pPr>
    </w:p>
    <w:p w14:paraId="2E1B6811" w14:textId="67C38D54" w:rsidR="00E81E99" w:rsidRPr="00F530C5" w:rsidRDefault="006A6854" w:rsidP="007E3BC7">
      <w:pPr>
        <w:pStyle w:val="Normalnumbered"/>
        <w:numPr>
          <w:ilvl w:val="0"/>
          <w:numId w:val="0"/>
        </w:numPr>
        <w:ind w:left="720"/>
        <w:rPr>
          <w:b/>
        </w:rPr>
      </w:pPr>
      <w:r w:rsidRPr="00F530C5">
        <w:rPr>
          <w:b/>
        </w:rPr>
        <w:t xml:space="preserve"> </w:t>
      </w:r>
      <w:r w:rsidR="00A76422" w:rsidRPr="00F530C5">
        <w:rPr>
          <w:b/>
        </w:rPr>
        <w:t>C</w:t>
      </w:r>
      <w:r w:rsidR="00AE00D0" w:rsidRPr="00F530C5">
        <w:rPr>
          <w:b/>
        </w:rPr>
        <w:t>OST</w:t>
      </w:r>
      <w:r w:rsidR="007A3D15" w:rsidRPr="00F530C5">
        <w:rPr>
          <w:b/>
        </w:rPr>
        <w:t>/ PRICE</w:t>
      </w:r>
    </w:p>
    <w:p w14:paraId="301C21A9" w14:textId="460E5650" w:rsidR="00D81080" w:rsidRPr="00E81E99" w:rsidRDefault="00D81080" w:rsidP="007E3BC7">
      <w:pPr>
        <w:pStyle w:val="Normalnumbered"/>
      </w:pPr>
      <w:r>
        <w:t>Price</w:t>
      </w:r>
      <w:r w:rsidRPr="001B2CCB">
        <w:t xml:space="preserve"> is worth </w:t>
      </w:r>
      <w:r w:rsidR="00F530C5">
        <w:rPr>
          <w:b/>
        </w:rPr>
        <w:t>30%</w:t>
      </w:r>
      <w:r w:rsidRPr="00525A95">
        <w:rPr>
          <w:b/>
        </w:rPr>
        <w:t xml:space="preserve"> </w:t>
      </w:r>
      <w:r w:rsidRPr="001B2CCB">
        <w:t>of the overall score. The Council will not accept estimated costs; any and all preambles, preliminaries, expected disbursements must be stipulated. Failure to fully provide and set out the pricing document may lead to the Tender being disqualified for incompleteness.</w:t>
      </w:r>
    </w:p>
    <w:p w14:paraId="5E59F466" w14:textId="5608160C" w:rsidR="00D81080" w:rsidRDefault="00D81080" w:rsidP="007E3BC7">
      <w:pPr>
        <w:pStyle w:val="Normalnumbered"/>
      </w:pPr>
      <w:r>
        <w:t>Price</w:t>
      </w:r>
      <w:r w:rsidR="00E81E99">
        <w:t xml:space="preserve"> </w:t>
      </w:r>
      <w:r w:rsidR="00A76422" w:rsidRPr="00AE00D0">
        <w:t xml:space="preserve">will be evaluated through your response to the </w:t>
      </w:r>
      <w:r w:rsidR="00571A3D">
        <w:t xml:space="preserve">Fee Schedule. </w:t>
      </w:r>
      <w:r w:rsidR="00A76422" w:rsidRPr="00AE00D0">
        <w:t>Y</w:t>
      </w:r>
      <w:r w:rsidR="00401585">
        <w:t>ou must provide a comprehensive</w:t>
      </w:r>
      <w:r w:rsidR="00A76422" w:rsidRPr="00AE00D0">
        <w:t xml:space="preserve"> </w:t>
      </w:r>
      <w:r w:rsidR="00571A3D">
        <w:t>proposal</w:t>
      </w:r>
      <w:r w:rsidR="00A76422" w:rsidRPr="00AE00D0">
        <w:t xml:space="preserve"> </w:t>
      </w:r>
      <w:r w:rsidR="00571A3D">
        <w:t>in response to all elements included within the Fee Schedule (refer to Section 7 of the Tender Brief).</w:t>
      </w:r>
      <w:r w:rsidR="00A76422" w:rsidRPr="005468AE">
        <w:t xml:space="preserve"> Tendering Organisations may not simply provide a lump-sum figure and must ensure that each element of Services to be provided has been broken down and specified</w:t>
      </w:r>
      <w:r w:rsidR="00571A3D">
        <w:t xml:space="preserve"> where possible</w:t>
      </w:r>
      <w:r w:rsidR="00A76422" w:rsidRPr="005468AE">
        <w:t xml:space="preserve">. </w:t>
      </w:r>
    </w:p>
    <w:p w14:paraId="3CD65597" w14:textId="3C01DAAD" w:rsidR="00AE00D0" w:rsidRDefault="00A76422" w:rsidP="007E3BC7">
      <w:pPr>
        <w:pStyle w:val="Normalnumbered"/>
      </w:pPr>
      <w:r w:rsidRPr="007470EE">
        <w:t>Tendering Organisations are required to include any element of added value within this section they believe that the Council would benefit from.</w:t>
      </w:r>
      <w:r w:rsidR="00571A3D">
        <w:t xml:space="preserve"> The Price score </w:t>
      </w:r>
      <w:r w:rsidR="00D169B1" w:rsidRPr="007470EE">
        <w:t xml:space="preserve">will be added to the Quality score to determine the overall score for the Tender response. </w:t>
      </w:r>
    </w:p>
    <w:p w14:paraId="4BA5E948" w14:textId="1EBBFD1B" w:rsidR="00401585" w:rsidRDefault="00D81080" w:rsidP="007E3BC7">
      <w:pPr>
        <w:pStyle w:val="Normalnumbered"/>
      </w:pPr>
      <w:r>
        <w:t>Price will be evaluated using the price formula shown below:</w:t>
      </w:r>
      <w:r>
        <w:br/>
      </w:r>
    </w:p>
    <w:p w14:paraId="6BDD2AB3" w14:textId="60802967" w:rsidR="00D81080" w:rsidRPr="006E3B4E" w:rsidRDefault="006A6854" w:rsidP="007E3BC7">
      <w:pPr>
        <w:pStyle w:val="Normalnumbered"/>
        <w:numPr>
          <w:ilvl w:val="0"/>
          <w:numId w:val="0"/>
        </w:numPr>
        <w:ind w:left="792"/>
        <w:rPr>
          <w:b/>
        </w:rPr>
      </w:pPr>
      <w:r w:rsidRPr="006E3B4E">
        <w:rPr>
          <w:b/>
        </w:rPr>
        <w:t>Weighted Tender Price Score =</w:t>
      </w:r>
    </w:p>
    <w:p w14:paraId="279028F6" w14:textId="150D004D" w:rsidR="006A6854" w:rsidRPr="006E3B4E" w:rsidRDefault="006A6854" w:rsidP="007E3BC7">
      <w:pPr>
        <w:pStyle w:val="Normalnumbered"/>
        <w:numPr>
          <w:ilvl w:val="0"/>
          <w:numId w:val="0"/>
        </w:numPr>
        <w:ind w:left="792"/>
        <w:rPr>
          <w:b/>
        </w:rPr>
      </w:pPr>
      <w:r w:rsidRPr="006E3B4E">
        <w:rPr>
          <w:b/>
        </w:rPr>
        <w:t>(Lowest Tendered Price / Your Tender Price) x Weighted Percentage</w:t>
      </w:r>
    </w:p>
    <w:p w14:paraId="567948B9" w14:textId="5A08FA15" w:rsidR="00A82741" w:rsidRPr="001B2CCB" w:rsidRDefault="00A82741" w:rsidP="006A6854">
      <w:pPr>
        <w:spacing w:before="120" w:after="120" w:line="312" w:lineRule="auto"/>
        <w:ind w:right="403"/>
        <w:jc w:val="left"/>
        <w:rPr>
          <w:rFonts w:cs="Arial"/>
          <w:b/>
          <w:sz w:val="22"/>
        </w:rPr>
      </w:pPr>
    </w:p>
    <w:p w14:paraId="5E50388B" w14:textId="77777777" w:rsidR="00F13B17" w:rsidRPr="007470EE" w:rsidRDefault="008157AF" w:rsidP="00F66244">
      <w:pPr>
        <w:pStyle w:val="Heading1"/>
        <w:ind w:left="851" w:hanging="851"/>
      </w:pPr>
      <w:bookmarkStart w:id="7" w:name="_Toc509841639"/>
      <w:r w:rsidRPr="007470EE">
        <w:t>IDENTIFICATION OF THE MOST ECONOMICALLY ADVANTAGEOUS TENDER</w:t>
      </w:r>
      <w:bookmarkEnd w:id="7"/>
    </w:p>
    <w:p w14:paraId="4D264AFE" w14:textId="77777777" w:rsidR="001B2CCB" w:rsidRDefault="001B2CCB" w:rsidP="007E3BC7">
      <w:pPr>
        <w:pStyle w:val="Normalnumbered"/>
        <w:numPr>
          <w:ilvl w:val="0"/>
          <w:numId w:val="0"/>
        </w:numPr>
        <w:ind w:left="792"/>
      </w:pPr>
    </w:p>
    <w:p w14:paraId="6498F79B" w14:textId="18A91FA4" w:rsidR="006A6854" w:rsidRPr="007470EE" w:rsidRDefault="00D01A61" w:rsidP="007E3BC7">
      <w:pPr>
        <w:pStyle w:val="Normalnumbered"/>
      </w:pPr>
      <w:r>
        <w:t xml:space="preserve">The most economically advantageous tender </w:t>
      </w:r>
      <w:r w:rsidR="006A6854">
        <w:t>will be determined by the combination of the highest overall marks achieved, once marks for price and quality are combined, after the application of the evaluation approaches described above. The table below provides a summary of the criteria and weightings to be applied.</w:t>
      </w:r>
    </w:p>
    <w:p w14:paraId="433C9111" w14:textId="77777777" w:rsidR="006A6854" w:rsidRDefault="006A6854" w:rsidP="007E3BC7">
      <w:pPr>
        <w:pStyle w:val="Normalnumbered"/>
        <w:numPr>
          <w:ilvl w:val="0"/>
          <w:numId w:val="0"/>
        </w:numPr>
      </w:pPr>
    </w:p>
    <w:p w14:paraId="6F927DD4" w14:textId="77777777" w:rsidR="00A2317A" w:rsidRDefault="00A2317A" w:rsidP="007E3BC7">
      <w:pPr>
        <w:pStyle w:val="Normalnumbered"/>
        <w:numPr>
          <w:ilvl w:val="0"/>
          <w:numId w:val="0"/>
        </w:numPr>
      </w:pPr>
    </w:p>
    <w:p w14:paraId="70CA191C" w14:textId="0EBE553B" w:rsidR="00E81E99" w:rsidRPr="00E81E99" w:rsidRDefault="00401585" w:rsidP="007E3BC7">
      <w:pPr>
        <w:pStyle w:val="Normalnumbered"/>
        <w:numPr>
          <w:ilvl w:val="0"/>
          <w:numId w:val="0"/>
        </w:numPr>
        <w:ind w:left="720"/>
      </w:pPr>
      <w:r>
        <w:lastRenderedPageBreak/>
        <w:t>Table 3 – 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276"/>
        <w:gridCol w:w="1559"/>
        <w:gridCol w:w="4536"/>
        <w:gridCol w:w="1559"/>
      </w:tblGrid>
      <w:tr w:rsidR="006A6854" w:rsidRPr="006A6854" w14:paraId="7622F2F9" w14:textId="77777777" w:rsidTr="00495029">
        <w:trPr>
          <w:trHeight w:val="250"/>
        </w:trPr>
        <w:tc>
          <w:tcPr>
            <w:tcW w:w="1276" w:type="dxa"/>
            <w:shd w:val="clear" w:color="auto" w:fill="244061" w:themeFill="accent1" w:themeFillShade="80"/>
            <w:vAlign w:val="center"/>
          </w:tcPr>
          <w:p w14:paraId="4948C9DE"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Criteria</w:t>
            </w:r>
          </w:p>
        </w:tc>
        <w:tc>
          <w:tcPr>
            <w:tcW w:w="1559" w:type="dxa"/>
            <w:shd w:val="clear" w:color="auto" w:fill="244061" w:themeFill="accent1" w:themeFillShade="80"/>
            <w:vAlign w:val="center"/>
          </w:tcPr>
          <w:p w14:paraId="087516E7"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Sub-Criteria</w:t>
            </w:r>
          </w:p>
        </w:tc>
        <w:tc>
          <w:tcPr>
            <w:tcW w:w="4536" w:type="dxa"/>
            <w:shd w:val="clear" w:color="auto" w:fill="244061" w:themeFill="accent1" w:themeFillShade="80"/>
            <w:vAlign w:val="center"/>
          </w:tcPr>
          <w:p w14:paraId="0EFC59D0"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Demonstrated by</w:t>
            </w:r>
          </w:p>
        </w:tc>
        <w:tc>
          <w:tcPr>
            <w:tcW w:w="1559" w:type="dxa"/>
            <w:shd w:val="clear" w:color="auto" w:fill="244061" w:themeFill="accent1" w:themeFillShade="80"/>
            <w:vAlign w:val="center"/>
          </w:tcPr>
          <w:p w14:paraId="020E3564" w14:textId="77777777" w:rsidR="006A6854" w:rsidRPr="006A6854" w:rsidRDefault="006A6854" w:rsidP="00495029">
            <w:pPr>
              <w:jc w:val="center"/>
              <w:rPr>
                <w:rFonts w:cs="Arial"/>
                <w:b/>
                <w:noProof w:val="0"/>
                <w:spacing w:val="0"/>
                <w:sz w:val="22"/>
                <w:szCs w:val="22"/>
              </w:rPr>
            </w:pPr>
            <w:r w:rsidRPr="006A6854">
              <w:rPr>
                <w:rFonts w:cs="Arial"/>
                <w:b/>
                <w:noProof w:val="0"/>
                <w:spacing w:val="0"/>
                <w:sz w:val="22"/>
                <w:szCs w:val="22"/>
              </w:rPr>
              <w:t>Weighting</w:t>
            </w:r>
          </w:p>
        </w:tc>
      </w:tr>
      <w:tr w:rsidR="006A6854" w:rsidRPr="006A6854" w14:paraId="71272B02" w14:textId="77777777" w:rsidTr="00495029">
        <w:trPr>
          <w:trHeight w:val="875"/>
        </w:trPr>
        <w:tc>
          <w:tcPr>
            <w:tcW w:w="2835" w:type="dxa"/>
            <w:gridSpan w:val="2"/>
            <w:vAlign w:val="center"/>
          </w:tcPr>
          <w:p w14:paraId="35D03CC3"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Adequate Insurance Cover</w:t>
            </w:r>
          </w:p>
        </w:tc>
        <w:tc>
          <w:tcPr>
            <w:tcW w:w="4536" w:type="dxa"/>
            <w:vAlign w:val="center"/>
          </w:tcPr>
          <w:p w14:paraId="10B7CA74"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Self-certification as to whether you already have or can commit to obtain the required insurance.</w:t>
            </w:r>
          </w:p>
        </w:tc>
        <w:tc>
          <w:tcPr>
            <w:tcW w:w="1559" w:type="dxa"/>
            <w:vAlign w:val="center"/>
          </w:tcPr>
          <w:p w14:paraId="75DE6DCC"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Pass/Fail</w:t>
            </w:r>
          </w:p>
        </w:tc>
      </w:tr>
      <w:tr w:rsidR="006A6854" w:rsidRPr="006A6854" w14:paraId="2CCB37A1" w14:textId="77777777" w:rsidTr="00495029">
        <w:trPr>
          <w:trHeight w:val="707"/>
        </w:trPr>
        <w:tc>
          <w:tcPr>
            <w:tcW w:w="2835" w:type="dxa"/>
            <w:gridSpan w:val="2"/>
            <w:vAlign w:val="center"/>
          </w:tcPr>
          <w:p w14:paraId="06A9EE55"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No conflict of interest declared</w:t>
            </w:r>
          </w:p>
        </w:tc>
        <w:tc>
          <w:tcPr>
            <w:tcW w:w="4536" w:type="dxa"/>
            <w:vAlign w:val="center"/>
          </w:tcPr>
          <w:p w14:paraId="4028D712"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Self-certification as to whether your practice has any conflicts of interest.</w:t>
            </w:r>
          </w:p>
        </w:tc>
        <w:tc>
          <w:tcPr>
            <w:tcW w:w="1559" w:type="dxa"/>
            <w:vAlign w:val="center"/>
          </w:tcPr>
          <w:p w14:paraId="79CF9D1C"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Pass/Fail</w:t>
            </w:r>
          </w:p>
        </w:tc>
      </w:tr>
      <w:tr w:rsidR="006A6854" w:rsidRPr="006A6854" w14:paraId="4B05A7D3" w14:textId="77777777" w:rsidTr="00495029">
        <w:trPr>
          <w:trHeight w:val="702"/>
        </w:trPr>
        <w:tc>
          <w:tcPr>
            <w:tcW w:w="2835" w:type="dxa"/>
            <w:gridSpan w:val="2"/>
            <w:vAlign w:val="center"/>
          </w:tcPr>
          <w:p w14:paraId="0B21EA17"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RICS/RIBA/IHBC  or equivalent accreditation</w:t>
            </w:r>
          </w:p>
        </w:tc>
        <w:tc>
          <w:tcPr>
            <w:tcW w:w="4536" w:type="dxa"/>
            <w:vAlign w:val="center"/>
          </w:tcPr>
          <w:p w14:paraId="2F1E3C96"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Self-certification as to whether your practice has appropriate accreditation.</w:t>
            </w:r>
          </w:p>
        </w:tc>
        <w:tc>
          <w:tcPr>
            <w:tcW w:w="1559" w:type="dxa"/>
            <w:vAlign w:val="center"/>
          </w:tcPr>
          <w:p w14:paraId="3607243A"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Pass/Fail</w:t>
            </w:r>
          </w:p>
        </w:tc>
      </w:tr>
      <w:tr w:rsidR="006A6854" w:rsidRPr="006A6854" w14:paraId="35266806" w14:textId="77777777" w:rsidTr="00495029">
        <w:trPr>
          <w:trHeight w:val="1264"/>
        </w:trPr>
        <w:tc>
          <w:tcPr>
            <w:tcW w:w="1276" w:type="dxa"/>
            <w:vMerge w:val="restart"/>
            <w:vAlign w:val="center"/>
          </w:tcPr>
          <w:p w14:paraId="330432ED"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Quality</w:t>
            </w:r>
          </w:p>
          <w:p w14:paraId="43228FCE" w14:textId="77777777" w:rsidR="006A6854" w:rsidRPr="006A6854" w:rsidRDefault="006A6854" w:rsidP="006A6854">
            <w:pPr>
              <w:rPr>
                <w:rFonts w:cs="Arial"/>
                <w:b/>
                <w:noProof w:val="0"/>
                <w:spacing w:val="0"/>
                <w:sz w:val="22"/>
                <w:szCs w:val="22"/>
              </w:rPr>
            </w:pPr>
          </w:p>
          <w:p w14:paraId="1FF3A648" w14:textId="77777777" w:rsidR="006A6854" w:rsidRPr="006A6854" w:rsidRDefault="006A6854" w:rsidP="006A6854">
            <w:pPr>
              <w:rPr>
                <w:rFonts w:cs="Arial"/>
                <w:b/>
                <w:noProof w:val="0"/>
                <w:spacing w:val="0"/>
                <w:sz w:val="22"/>
                <w:szCs w:val="22"/>
              </w:rPr>
            </w:pPr>
          </w:p>
          <w:p w14:paraId="613EE6D4" w14:textId="77777777" w:rsidR="006A6854" w:rsidRPr="006A6854" w:rsidRDefault="006A6854" w:rsidP="006A6854">
            <w:pPr>
              <w:rPr>
                <w:rFonts w:cs="Arial"/>
                <w:b/>
                <w:noProof w:val="0"/>
                <w:spacing w:val="0"/>
                <w:sz w:val="22"/>
                <w:szCs w:val="22"/>
              </w:rPr>
            </w:pPr>
          </w:p>
          <w:p w14:paraId="452A4894" w14:textId="77777777" w:rsidR="006A6854" w:rsidRPr="006A6854" w:rsidRDefault="006A6854" w:rsidP="006A6854">
            <w:pPr>
              <w:rPr>
                <w:rFonts w:cs="Arial"/>
                <w:b/>
                <w:noProof w:val="0"/>
                <w:spacing w:val="0"/>
                <w:sz w:val="22"/>
                <w:szCs w:val="22"/>
              </w:rPr>
            </w:pPr>
          </w:p>
        </w:tc>
        <w:tc>
          <w:tcPr>
            <w:tcW w:w="1559" w:type="dxa"/>
            <w:vAlign w:val="center"/>
          </w:tcPr>
          <w:p w14:paraId="022F2F62"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Interpretation of the Brief</w:t>
            </w:r>
          </w:p>
        </w:tc>
        <w:tc>
          <w:tcPr>
            <w:tcW w:w="4536" w:type="dxa"/>
            <w:vAlign w:val="center"/>
          </w:tcPr>
          <w:p w14:paraId="67397F5E"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Understanding of the Padiham TH Programme; the grant application/claim process; heritage buildings; and requirements of the work.</w:t>
            </w:r>
          </w:p>
        </w:tc>
        <w:tc>
          <w:tcPr>
            <w:tcW w:w="1559" w:type="dxa"/>
            <w:vAlign w:val="center"/>
          </w:tcPr>
          <w:p w14:paraId="23D81EE8"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15</w:t>
            </w:r>
          </w:p>
        </w:tc>
      </w:tr>
      <w:tr w:rsidR="006A6854" w:rsidRPr="006A6854" w14:paraId="795107C9" w14:textId="77777777" w:rsidTr="00495029">
        <w:trPr>
          <w:trHeight w:val="844"/>
        </w:trPr>
        <w:tc>
          <w:tcPr>
            <w:tcW w:w="1276" w:type="dxa"/>
            <w:vMerge/>
            <w:vAlign w:val="center"/>
          </w:tcPr>
          <w:p w14:paraId="1D717B6F" w14:textId="77777777" w:rsidR="006A6854" w:rsidRPr="006A6854" w:rsidRDefault="006A6854" w:rsidP="006A6854">
            <w:pPr>
              <w:rPr>
                <w:rFonts w:cs="Arial"/>
                <w:b/>
                <w:noProof w:val="0"/>
                <w:spacing w:val="0"/>
                <w:sz w:val="22"/>
                <w:szCs w:val="22"/>
              </w:rPr>
            </w:pPr>
          </w:p>
        </w:tc>
        <w:tc>
          <w:tcPr>
            <w:tcW w:w="1559" w:type="dxa"/>
            <w:vAlign w:val="center"/>
          </w:tcPr>
          <w:p w14:paraId="25990F38"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Methodology proposed</w:t>
            </w:r>
          </w:p>
        </w:tc>
        <w:tc>
          <w:tcPr>
            <w:tcW w:w="4536" w:type="dxa"/>
            <w:vAlign w:val="center"/>
          </w:tcPr>
          <w:p w14:paraId="7BE98C2A" w14:textId="27013EF0" w:rsidR="006A6854" w:rsidRPr="006A6854" w:rsidRDefault="006A6854" w:rsidP="006A6854">
            <w:pPr>
              <w:rPr>
                <w:rFonts w:cs="Arial"/>
                <w:noProof w:val="0"/>
                <w:spacing w:val="0"/>
                <w:sz w:val="22"/>
                <w:szCs w:val="22"/>
              </w:rPr>
            </w:pPr>
            <w:r w:rsidRPr="006A6854">
              <w:rPr>
                <w:rFonts w:cs="Arial"/>
                <w:noProof w:val="0"/>
                <w:spacing w:val="0"/>
                <w:sz w:val="22"/>
                <w:szCs w:val="22"/>
              </w:rPr>
              <w:t>A clear overall approach to the work and an appropriate methodology outlined for completing each section of the brief.</w:t>
            </w:r>
          </w:p>
        </w:tc>
        <w:tc>
          <w:tcPr>
            <w:tcW w:w="1559" w:type="dxa"/>
            <w:vAlign w:val="center"/>
          </w:tcPr>
          <w:p w14:paraId="49B329A2"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15</w:t>
            </w:r>
          </w:p>
        </w:tc>
      </w:tr>
      <w:tr w:rsidR="006A6854" w:rsidRPr="006A6854" w14:paraId="6EA227A7" w14:textId="77777777" w:rsidTr="00495029">
        <w:tc>
          <w:tcPr>
            <w:tcW w:w="1276" w:type="dxa"/>
            <w:vMerge/>
            <w:vAlign w:val="center"/>
          </w:tcPr>
          <w:p w14:paraId="34A4A55A" w14:textId="77777777" w:rsidR="006A6854" w:rsidRPr="006A6854" w:rsidRDefault="006A6854" w:rsidP="006A6854">
            <w:pPr>
              <w:rPr>
                <w:rFonts w:cs="Arial"/>
                <w:b/>
                <w:noProof w:val="0"/>
                <w:spacing w:val="0"/>
                <w:sz w:val="22"/>
                <w:szCs w:val="22"/>
              </w:rPr>
            </w:pPr>
          </w:p>
        </w:tc>
        <w:tc>
          <w:tcPr>
            <w:tcW w:w="1559" w:type="dxa"/>
            <w:vAlign w:val="center"/>
          </w:tcPr>
          <w:p w14:paraId="2B6846F0"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Identified team / staff</w:t>
            </w:r>
          </w:p>
        </w:tc>
        <w:tc>
          <w:tcPr>
            <w:tcW w:w="4536" w:type="dxa"/>
            <w:vAlign w:val="center"/>
          </w:tcPr>
          <w:p w14:paraId="5A76257A"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Suitably qualified staff/s identified with relevant experience of undertaking this type of work.</w:t>
            </w:r>
          </w:p>
        </w:tc>
        <w:tc>
          <w:tcPr>
            <w:tcW w:w="1559" w:type="dxa"/>
            <w:vAlign w:val="center"/>
          </w:tcPr>
          <w:p w14:paraId="01888D52"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15</w:t>
            </w:r>
          </w:p>
        </w:tc>
      </w:tr>
      <w:tr w:rsidR="006A6854" w:rsidRPr="006A6854" w14:paraId="68E9BAA1" w14:textId="77777777" w:rsidTr="00495029">
        <w:trPr>
          <w:trHeight w:val="702"/>
        </w:trPr>
        <w:tc>
          <w:tcPr>
            <w:tcW w:w="1276" w:type="dxa"/>
            <w:vMerge/>
            <w:vAlign w:val="center"/>
          </w:tcPr>
          <w:p w14:paraId="5DD81998" w14:textId="77777777" w:rsidR="006A6854" w:rsidRPr="006A6854" w:rsidRDefault="006A6854" w:rsidP="006A6854">
            <w:pPr>
              <w:rPr>
                <w:rFonts w:cs="Arial"/>
                <w:b/>
                <w:noProof w:val="0"/>
                <w:spacing w:val="0"/>
                <w:sz w:val="22"/>
                <w:szCs w:val="22"/>
              </w:rPr>
            </w:pPr>
          </w:p>
        </w:tc>
        <w:tc>
          <w:tcPr>
            <w:tcW w:w="1559" w:type="dxa"/>
            <w:vAlign w:val="center"/>
          </w:tcPr>
          <w:p w14:paraId="465ABF33"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Timetable</w:t>
            </w:r>
          </w:p>
        </w:tc>
        <w:tc>
          <w:tcPr>
            <w:tcW w:w="4536" w:type="dxa"/>
            <w:vAlign w:val="center"/>
          </w:tcPr>
          <w:p w14:paraId="2265DF58"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Ability to work within the timescales outlined in the brief.</w:t>
            </w:r>
          </w:p>
        </w:tc>
        <w:tc>
          <w:tcPr>
            <w:tcW w:w="1559" w:type="dxa"/>
            <w:vAlign w:val="center"/>
          </w:tcPr>
          <w:p w14:paraId="39360850"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15</w:t>
            </w:r>
          </w:p>
        </w:tc>
      </w:tr>
      <w:tr w:rsidR="006A6854" w:rsidRPr="006A6854" w14:paraId="6F306F57" w14:textId="77777777" w:rsidTr="00495029">
        <w:trPr>
          <w:trHeight w:val="564"/>
        </w:trPr>
        <w:tc>
          <w:tcPr>
            <w:tcW w:w="1276" w:type="dxa"/>
            <w:vMerge/>
            <w:vAlign w:val="center"/>
          </w:tcPr>
          <w:p w14:paraId="69A99CF6" w14:textId="77777777" w:rsidR="006A6854" w:rsidRPr="006A6854" w:rsidRDefault="006A6854" w:rsidP="006A6854">
            <w:pPr>
              <w:rPr>
                <w:rFonts w:cs="Arial"/>
                <w:b/>
                <w:noProof w:val="0"/>
                <w:spacing w:val="0"/>
                <w:sz w:val="22"/>
                <w:szCs w:val="22"/>
              </w:rPr>
            </w:pPr>
          </w:p>
        </w:tc>
        <w:tc>
          <w:tcPr>
            <w:tcW w:w="1559" w:type="dxa"/>
            <w:vAlign w:val="center"/>
          </w:tcPr>
          <w:p w14:paraId="2AF7677B"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Past Experience</w:t>
            </w:r>
          </w:p>
        </w:tc>
        <w:tc>
          <w:tcPr>
            <w:tcW w:w="4536" w:type="dxa"/>
            <w:vAlign w:val="center"/>
          </w:tcPr>
          <w:p w14:paraId="7049928D"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Relevant experience of undertaking this type of work.</w:t>
            </w:r>
          </w:p>
        </w:tc>
        <w:tc>
          <w:tcPr>
            <w:tcW w:w="1559" w:type="dxa"/>
            <w:vAlign w:val="center"/>
          </w:tcPr>
          <w:p w14:paraId="51882641"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10</w:t>
            </w:r>
          </w:p>
        </w:tc>
      </w:tr>
      <w:tr w:rsidR="006A6854" w:rsidRPr="006A6854" w14:paraId="6FA4AEE3" w14:textId="77777777" w:rsidTr="00495029">
        <w:trPr>
          <w:trHeight w:val="527"/>
        </w:trPr>
        <w:tc>
          <w:tcPr>
            <w:tcW w:w="1276" w:type="dxa"/>
            <w:vAlign w:val="center"/>
          </w:tcPr>
          <w:p w14:paraId="302C53BE"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Price</w:t>
            </w:r>
          </w:p>
        </w:tc>
        <w:tc>
          <w:tcPr>
            <w:tcW w:w="6095" w:type="dxa"/>
            <w:gridSpan w:val="2"/>
            <w:vAlign w:val="center"/>
          </w:tcPr>
          <w:p w14:paraId="2F9572AC" w14:textId="77777777" w:rsidR="006A6854" w:rsidRPr="006A6854" w:rsidRDefault="006A6854" w:rsidP="006A6854">
            <w:pPr>
              <w:rPr>
                <w:rFonts w:cs="Arial"/>
                <w:noProof w:val="0"/>
                <w:spacing w:val="0"/>
                <w:sz w:val="22"/>
                <w:szCs w:val="22"/>
              </w:rPr>
            </w:pPr>
            <w:r w:rsidRPr="006A6854">
              <w:rPr>
                <w:rFonts w:cs="Arial"/>
                <w:noProof w:val="0"/>
                <w:spacing w:val="0"/>
                <w:sz w:val="22"/>
                <w:szCs w:val="22"/>
              </w:rPr>
              <w:t>Fees and Rates</w:t>
            </w:r>
          </w:p>
        </w:tc>
        <w:tc>
          <w:tcPr>
            <w:tcW w:w="1559" w:type="dxa"/>
            <w:vAlign w:val="center"/>
          </w:tcPr>
          <w:p w14:paraId="135CF160"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30</w:t>
            </w:r>
          </w:p>
        </w:tc>
      </w:tr>
      <w:tr w:rsidR="006A6854" w:rsidRPr="006A6854" w14:paraId="7B18FB95" w14:textId="77777777" w:rsidTr="00495029">
        <w:trPr>
          <w:trHeight w:val="407"/>
        </w:trPr>
        <w:tc>
          <w:tcPr>
            <w:tcW w:w="7371" w:type="dxa"/>
            <w:gridSpan w:val="3"/>
            <w:vAlign w:val="center"/>
          </w:tcPr>
          <w:p w14:paraId="1BD63174"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References*</w:t>
            </w:r>
          </w:p>
        </w:tc>
        <w:tc>
          <w:tcPr>
            <w:tcW w:w="1559" w:type="dxa"/>
            <w:vAlign w:val="center"/>
          </w:tcPr>
          <w:p w14:paraId="0333F3B4"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Pass/Fail</w:t>
            </w:r>
          </w:p>
        </w:tc>
      </w:tr>
      <w:tr w:rsidR="006A6854" w:rsidRPr="006A6854" w14:paraId="7B502C1D" w14:textId="77777777" w:rsidTr="00495029">
        <w:trPr>
          <w:trHeight w:val="388"/>
        </w:trPr>
        <w:tc>
          <w:tcPr>
            <w:tcW w:w="7371" w:type="dxa"/>
            <w:gridSpan w:val="3"/>
            <w:vAlign w:val="center"/>
          </w:tcPr>
          <w:p w14:paraId="08787001" w14:textId="77777777" w:rsidR="006A6854" w:rsidRPr="006A6854" w:rsidRDefault="006A6854" w:rsidP="006A6854">
            <w:pPr>
              <w:rPr>
                <w:rFonts w:cs="Arial"/>
                <w:b/>
                <w:noProof w:val="0"/>
                <w:spacing w:val="0"/>
                <w:sz w:val="22"/>
                <w:szCs w:val="22"/>
              </w:rPr>
            </w:pPr>
            <w:r w:rsidRPr="006A6854">
              <w:rPr>
                <w:rFonts w:cs="Arial"/>
                <w:b/>
                <w:noProof w:val="0"/>
                <w:spacing w:val="0"/>
                <w:sz w:val="22"/>
                <w:szCs w:val="22"/>
              </w:rPr>
              <w:t>Total Score Available</w:t>
            </w:r>
          </w:p>
        </w:tc>
        <w:tc>
          <w:tcPr>
            <w:tcW w:w="1559" w:type="dxa"/>
            <w:vAlign w:val="center"/>
          </w:tcPr>
          <w:p w14:paraId="0F6D9DEC" w14:textId="77777777" w:rsidR="006A6854" w:rsidRPr="006A6854" w:rsidRDefault="006A6854" w:rsidP="006A6854">
            <w:pPr>
              <w:jc w:val="center"/>
              <w:rPr>
                <w:rFonts w:cs="Arial"/>
                <w:b/>
                <w:noProof w:val="0"/>
                <w:spacing w:val="0"/>
                <w:sz w:val="22"/>
                <w:szCs w:val="22"/>
              </w:rPr>
            </w:pPr>
            <w:r w:rsidRPr="006A6854">
              <w:rPr>
                <w:rFonts w:cs="Arial"/>
                <w:b/>
                <w:noProof w:val="0"/>
                <w:spacing w:val="0"/>
                <w:sz w:val="22"/>
                <w:szCs w:val="22"/>
              </w:rPr>
              <w:t>100</w:t>
            </w:r>
          </w:p>
        </w:tc>
      </w:tr>
    </w:tbl>
    <w:p w14:paraId="6309DF5B" w14:textId="77777777" w:rsidR="006A6854" w:rsidRPr="006A6854" w:rsidRDefault="006A6854" w:rsidP="006A6854">
      <w:pPr>
        <w:pStyle w:val="aNormal"/>
        <w:ind w:left="284" w:firstLine="0"/>
        <w:rPr>
          <w:rFonts w:ascii="Arial" w:hAnsi="Arial" w:cs="Arial"/>
          <w:sz w:val="22"/>
          <w:szCs w:val="22"/>
          <w:lang w:val="en-US"/>
        </w:rPr>
      </w:pPr>
    </w:p>
    <w:p w14:paraId="51C4DFBB" w14:textId="6879442C" w:rsidR="007470EE" w:rsidRDefault="006A6854" w:rsidP="007E3BC7">
      <w:pPr>
        <w:pStyle w:val="Normalnumbered"/>
        <w:rPr>
          <w:lang w:eastAsia="en-GB"/>
        </w:rPr>
      </w:pPr>
      <w:r w:rsidRPr="006A6854">
        <w:rPr>
          <w:lang w:val="en-US"/>
        </w:rPr>
        <w:t xml:space="preserve">The Council reserves the right not to offer the contract to the lowest priced Tendering Organisation or to award any contract. The Tendering Organisation who scores the highest overall score showing </w:t>
      </w:r>
      <w:r w:rsidRPr="006A6854">
        <w:t>value</w:t>
      </w:r>
      <w:r w:rsidRPr="006A6854">
        <w:rPr>
          <w:lang w:val="en-US"/>
        </w:rPr>
        <w:t xml:space="preserve"> for money, upon the principles of the most economically advantageous tender in the Council’s sole opinion shall succeed. The Council also </w:t>
      </w:r>
      <w:r w:rsidRPr="006A6854">
        <w:t>reserves</w:t>
      </w:r>
      <w:r w:rsidRPr="006A6854">
        <w:rPr>
          <w:lang w:val="en-US"/>
        </w:rPr>
        <w:t xml:space="preserve"> </w:t>
      </w:r>
      <w:r w:rsidRPr="006A6854">
        <w:t>its</w:t>
      </w:r>
      <w:r w:rsidRPr="006A6854">
        <w:rPr>
          <w:lang w:val="en-US"/>
        </w:rPr>
        <w:t xml:space="preserve"> right to withdraw from this process at any time without giving rise to any liability as to costs. </w:t>
      </w:r>
    </w:p>
    <w:p w14:paraId="5754BA3B" w14:textId="77777777" w:rsidR="00495029" w:rsidRPr="00495029" w:rsidRDefault="00495029" w:rsidP="007E3BC7">
      <w:pPr>
        <w:pStyle w:val="Normalnumbered"/>
        <w:numPr>
          <w:ilvl w:val="0"/>
          <w:numId w:val="0"/>
        </w:numPr>
        <w:ind w:left="792"/>
        <w:rPr>
          <w:lang w:eastAsia="en-GB"/>
        </w:rPr>
      </w:pPr>
    </w:p>
    <w:p w14:paraId="335CA9F9" w14:textId="2C61E3C1" w:rsidR="00495029" w:rsidRDefault="00C75FEF" w:rsidP="00495029">
      <w:pPr>
        <w:pStyle w:val="Heading1"/>
        <w:ind w:left="851" w:hanging="851"/>
      </w:pPr>
      <w:bookmarkStart w:id="8" w:name="_Toc509841640"/>
      <w:r w:rsidRPr="007470EE">
        <w:t>INSTRUCTIONS FOR COMPLETION OF METHOD STATEMENTS</w:t>
      </w:r>
      <w:bookmarkEnd w:id="8"/>
      <w:r w:rsidRPr="007470EE">
        <w:t xml:space="preserve"> </w:t>
      </w:r>
    </w:p>
    <w:p w14:paraId="2427F800" w14:textId="77777777" w:rsidR="00495029" w:rsidRPr="00495029" w:rsidRDefault="00495029" w:rsidP="00495029">
      <w:pPr>
        <w:jc w:val="both"/>
      </w:pPr>
    </w:p>
    <w:p w14:paraId="0930E778" w14:textId="5B5B082D" w:rsidR="00FC2EFA" w:rsidRPr="00401585" w:rsidRDefault="00C75FEF" w:rsidP="007E3BC7">
      <w:pPr>
        <w:pStyle w:val="Normalnumbered"/>
      </w:pPr>
      <w:r w:rsidRPr="007470EE">
        <w:t>All Tenderers shall complete the Method Statements detailed in th</w:t>
      </w:r>
      <w:r w:rsidR="005468AE" w:rsidRPr="007470EE">
        <w:t>e Tender Brief</w:t>
      </w:r>
      <w:r w:rsidR="00495029">
        <w:t xml:space="preserve"> document (Refer to section 7 of the Tender Brief), to ensure a compliant bid.</w:t>
      </w:r>
      <w:r w:rsidR="00FC2EFA">
        <w:br w:type="page"/>
      </w:r>
    </w:p>
    <w:p w14:paraId="7A9986E0" w14:textId="09269296" w:rsidR="004E6F9C" w:rsidRPr="00191C91" w:rsidRDefault="00E73E76" w:rsidP="001B2CCB">
      <w:pPr>
        <w:pStyle w:val="Heading1"/>
        <w:numPr>
          <w:ilvl w:val="0"/>
          <w:numId w:val="0"/>
        </w:numPr>
        <w:ind w:left="851" w:hanging="142"/>
      </w:pPr>
      <w:bookmarkStart w:id="9" w:name="_Toc509841641"/>
      <w:r>
        <w:lastRenderedPageBreak/>
        <w:t>Ap</w:t>
      </w:r>
      <w:r w:rsidR="00F327E2" w:rsidRPr="00191C91">
        <w:t>pendix 1</w:t>
      </w:r>
      <w:r w:rsidR="00E81E99">
        <w:t>: FORM OF ACKNOWLEDGMENT</w:t>
      </w:r>
      <w:bookmarkEnd w:id="9"/>
    </w:p>
    <w:p w14:paraId="3ED40E4F" w14:textId="48065C00" w:rsidR="005A3A6B" w:rsidRPr="00CB7B25" w:rsidRDefault="005A3A6B" w:rsidP="00AF0362">
      <w:pPr>
        <w:ind w:left="709" w:right="402"/>
        <w:jc w:val="left"/>
        <w:rPr>
          <w:rFonts w:cs="Arial"/>
          <w:b/>
          <w:sz w:val="28"/>
          <w:szCs w:val="28"/>
          <w:lang w:eastAsia="en-GB"/>
        </w:rPr>
      </w:pPr>
      <w:r w:rsidRPr="00CB7B25">
        <w:rPr>
          <w:rFonts w:cs="Arial"/>
          <w:b/>
          <w:sz w:val="28"/>
          <w:szCs w:val="28"/>
          <w:lang w:eastAsia="en-GB"/>
        </w:rPr>
        <w:t>BURNLEY BOROUGH COUNCIL</w:t>
      </w:r>
    </w:p>
    <w:p w14:paraId="730B626C" w14:textId="5F16A156" w:rsidR="005A3A6B" w:rsidRDefault="00495029" w:rsidP="00AF0362">
      <w:pPr>
        <w:ind w:left="709" w:right="402"/>
        <w:jc w:val="left"/>
        <w:rPr>
          <w:rFonts w:cs="Arial"/>
          <w:b/>
          <w:sz w:val="28"/>
          <w:szCs w:val="28"/>
          <w:lang w:eastAsia="en-GB"/>
        </w:rPr>
      </w:pPr>
      <w:bookmarkStart w:id="10" w:name="_Toc433086413"/>
      <w:bookmarkStart w:id="11" w:name="_Toc433163920"/>
      <w:bookmarkStart w:id="12" w:name="_Toc74975605"/>
      <w:bookmarkStart w:id="13" w:name="_Toc74976032"/>
      <w:bookmarkStart w:id="14" w:name="_Toc74976275"/>
      <w:bookmarkStart w:id="15" w:name="_Toc74976451"/>
      <w:bookmarkStart w:id="16" w:name="_Toc79299758"/>
      <w:bookmarkStart w:id="17" w:name="_Toc79300078"/>
      <w:bookmarkStart w:id="18" w:name="_Toc79495938"/>
      <w:bookmarkStart w:id="19" w:name="_Toc79550835"/>
      <w:bookmarkStart w:id="20" w:name="_Toc79835350"/>
      <w:bookmarkStart w:id="21" w:name="_Toc79840481"/>
      <w:bookmarkStart w:id="22" w:name="_Toc79840651"/>
      <w:bookmarkStart w:id="23" w:name="_Toc79901887"/>
      <w:bookmarkStart w:id="24" w:name="_Toc79999043"/>
      <w:bookmarkStart w:id="25" w:name="_Toc80161976"/>
      <w:bookmarkStart w:id="26" w:name="_Toc80412391"/>
      <w:bookmarkStart w:id="27" w:name="_Toc80412630"/>
      <w:bookmarkStart w:id="28" w:name="_Toc80416870"/>
      <w:bookmarkStart w:id="29" w:name="_Toc80417594"/>
      <w:bookmarkStart w:id="30" w:name="_Toc80600982"/>
      <w:bookmarkStart w:id="31" w:name="_Toc80607097"/>
      <w:bookmarkStart w:id="32" w:name="_Toc80607453"/>
      <w:bookmarkStart w:id="33" w:name="_Toc80607631"/>
      <w:bookmarkStart w:id="34" w:name="_Toc80607809"/>
      <w:bookmarkStart w:id="35" w:name="_Toc81372783"/>
      <w:bookmarkStart w:id="36" w:name="_Toc81372966"/>
      <w:bookmarkStart w:id="37" w:name="_Toc81373149"/>
      <w:bookmarkStart w:id="38" w:name="_Toc81373422"/>
      <w:bookmarkStart w:id="39" w:name="_Toc81373605"/>
      <w:bookmarkStart w:id="40" w:name="_Toc81373788"/>
      <w:bookmarkStart w:id="41" w:name="_Toc81795040"/>
      <w:bookmarkStart w:id="42" w:name="_Toc84842118"/>
      <w:bookmarkStart w:id="43" w:name="_Toc84842576"/>
      <w:r>
        <w:rPr>
          <w:rFonts w:cs="Arial"/>
          <w:b/>
          <w:sz w:val="28"/>
          <w:szCs w:val="28"/>
          <w:lang w:eastAsia="en-GB"/>
        </w:rPr>
        <w:t>Padiham TH: Architectual Support &amp; Cost Consultancy to Review Grant Applications, Grant Payments and Building Works.</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4AAD9879" w14:textId="311C1318" w:rsidR="00495029" w:rsidRPr="00495029" w:rsidRDefault="00495029" w:rsidP="00AF0362">
      <w:pPr>
        <w:ind w:left="709" w:right="402"/>
        <w:jc w:val="left"/>
        <w:rPr>
          <w:rFonts w:cs="Arial"/>
          <w:noProof w:val="0"/>
          <w:spacing w:val="0"/>
          <w:lang w:eastAsia="en-GB"/>
        </w:rPr>
      </w:pPr>
      <w:r w:rsidRPr="00495029">
        <w:rPr>
          <w:rFonts w:cs="Arial"/>
          <w:noProof w:val="0"/>
          <w:spacing w:val="0"/>
          <w:lang w:eastAsia="en-GB"/>
        </w:rPr>
        <w:t xml:space="preserve">We certify receipt of the Invitation to Tender, and following initial review, we confirm that we intend to submit a tender(s) by </w:t>
      </w:r>
      <w:r w:rsidR="00176528">
        <w:rPr>
          <w:rFonts w:cs="Arial"/>
          <w:noProof w:val="0"/>
          <w:spacing w:val="0"/>
          <w:lang w:eastAsia="en-GB"/>
        </w:rPr>
        <w:t>27</w:t>
      </w:r>
      <w:r w:rsidR="0002771E" w:rsidRPr="00A2317A">
        <w:rPr>
          <w:rFonts w:cs="Arial"/>
          <w:noProof w:val="0"/>
          <w:spacing w:val="0"/>
          <w:lang w:eastAsia="en-GB"/>
        </w:rPr>
        <w:t>/04/18</w:t>
      </w:r>
      <w:r w:rsidRPr="00A2317A">
        <w:rPr>
          <w:rFonts w:cs="Arial"/>
          <w:noProof w:val="0"/>
          <w:spacing w:val="0"/>
          <w:lang w:eastAsia="en-GB"/>
        </w:rPr>
        <w:t>.</w:t>
      </w:r>
      <w:r w:rsidRPr="00495029">
        <w:rPr>
          <w:rFonts w:cs="Arial"/>
          <w:noProof w:val="0"/>
          <w:spacing w:val="0"/>
          <w:lang w:eastAsia="en-GB"/>
        </w:rPr>
        <w:t xml:space="preserve"> NB returning this form will enable the council to provide you with any relevant points of clarification that might be received regarding this tender.</w:t>
      </w:r>
    </w:p>
    <w:p w14:paraId="1ED874A4" w14:textId="77777777" w:rsidR="00495029" w:rsidRDefault="00495029" w:rsidP="00AF0362">
      <w:pPr>
        <w:ind w:left="709" w:right="402"/>
        <w:jc w:val="left"/>
        <w:rPr>
          <w:rFonts w:cs="Arial"/>
          <w:b/>
          <w:noProof w:val="0"/>
          <w:spacing w:val="0"/>
          <w:lang w:eastAsia="en-GB"/>
        </w:rPr>
      </w:pPr>
    </w:p>
    <w:p w14:paraId="2049E1EC" w14:textId="5D91E721" w:rsidR="00445C64" w:rsidRPr="00CB7B25" w:rsidRDefault="00851C62" w:rsidP="00AF0362">
      <w:pPr>
        <w:ind w:left="709" w:right="402"/>
        <w:jc w:val="left"/>
        <w:rPr>
          <w:rFonts w:cs="Arial"/>
          <w:b/>
          <w:noProof w:val="0"/>
          <w:spacing w:val="0"/>
          <w:lang w:eastAsia="en-GB"/>
        </w:rPr>
      </w:pPr>
      <w:r w:rsidRPr="00CB7B25">
        <w:rPr>
          <w:rFonts w:cs="Arial"/>
          <w:b/>
          <w:noProof w:val="0"/>
          <w:spacing w:val="0"/>
          <w:lang w:eastAsia="en-GB"/>
        </w:rPr>
        <w:t xml:space="preserve">Respondent </w:t>
      </w:r>
      <w:r w:rsidR="00557B92" w:rsidRPr="00CB7B25">
        <w:rPr>
          <w:rFonts w:cs="Arial"/>
          <w:b/>
          <w:noProof w:val="0"/>
          <w:spacing w:val="0"/>
          <w:lang w:eastAsia="en-GB"/>
        </w:rPr>
        <w:t>n</w:t>
      </w:r>
      <w:r w:rsidRPr="00CB7B25">
        <w:rPr>
          <w:rFonts w:cs="Arial"/>
          <w:b/>
          <w:noProof w:val="0"/>
          <w:spacing w:val="0"/>
          <w:lang w:eastAsia="en-GB"/>
        </w:rPr>
        <w:t>ame</w:t>
      </w:r>
      <w:r w:rsidR="005A3A6B" w:rsidRPr="00CB7B25">
        <w:rPr>
          <w:rFonts w:cs="Arial"/>
          <w:b/>
          <w:noProof w:val="0"/>
          <w:spacing w:val="0"/>
          <w:lang w:eastAsia="en-GB"/>
        </w:rPr>
        <w:t>:</w:t>
      </w:r>
    </w:p>
    <w:p w14:paraId="2AE2A4AB" w14:textId="77777777" w:rsidR="003E0677" w:rsidRPr="00CB7B25" w:rsidRDefault="003E0677" w:rsidP="00AF0362">
      <w:pPr>
        <w:ind w:left="709" w:right="402"/>
        <w:jc w:val="left"/>
        <w:rPr>
          <w:rFonts w:cs="Arial"/>
          <w:noProof w:val="0"/>
          <w:spacing w:val="0"/>
          <w:lang w:eastAsia="en-GB"/>
        </w:rPr>
      </w:pPr>
    </w:p>
    <w:p w14:paraId="31A25554" w14:textId="736CAAD5" w:rsidR="005A3A6B" w:rsidRPr="00CB7B25" w:rsidRDefault="00EF5F2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__________________________________________________________</w:t>
      </w:r>
    </w:p>
    <w:p w14:paraId="7F8EB1DA" w14:textId="77777777" w:rsidR="00445C64" w:rsidRPr="00CB7B25" w:rsidRDefault="00445C64" w:rsidP="00AF0362">
      <w:pPr>
        <w:ind w:left="709" w:right="402"/>
        <w:jc w:val="left"/>
        <w:rPr>
          <w:rFonts w:cs="Arial"/>
          <w:b/>
          <w:noProof w:val="0"/>
          <w:spacing w:val="0"/>
          <w:lang w:eastAsia="en-GB"/>
        </w:rPr>
      </w:pPr>
    </w:p>
    <w:p w14:paraId="4E39117A" w14:textId="4A870626" w:rsidR="00445C64" w:rsidRPr="00CB7B25" w:rsidRDefault="005A3A6B" w:rsidP="00AF0362">
      <w:pPr>
        <w:ind w:left="709" w:right="402"/>
        <w:jc w:val="left"/>
        <w:rPr>
          <w:rFonts w:cs="Arial"/>
          <w:b/>
          <w:noProof w:val="0"/>
          <w:spacing w:val="0"/>
          <w:lang w:eastAsia="en-GB"/>
        </w:rPr>
      </w:pPr>
      <w:r w:rsidRPr="00CB7B25">
        <w:rPr>
          <w:rFonts w:cs="Arial"/>
          <w:b/>
          <w:noProof w:val="0"/>
          <w:spacing w:val="0"/>
          <w:lang w:eastAsia="en-GB"/>
        </w:rPr>
        <w:t xml:space="preserve">Respondent </w:t>
      </w:r>
      <w:r w:rsidR="00557B92" w:rsidRPr="00CB7B25">
        <w:rPr>
          <w:rFonts w:cs="Arial"/>
          <w:b/>
          <w:noProof w:val="0"/>
          <w:spacing w:val="0"/>
          <w:lang w:eastAsia="en-GB"/>
        </w:rPr>
        <w:t xml:space="preserve">organisation and </w:t>
      </w:r>
      <w:r w:rsidRPr="00CB7B25">
        <w:rPr>
          <w:rFonts w:cs="Arial"/>
          <w:b/>
          <w:noProof w:val="0"/>
          <w:spacing w:val="0"/>
          <w:lang w:eastAsia="en-GB"/>
        </w:rPr>
        <w:t xml:space="preserve">address: </w:t>
      </w:r>
    </w:p>
    <w:p w14:paraId="489ABDB5" w14:textId="77777777" w:rsidR="003E0677" w:rsidRPr="00CB7B25" w:rsidRDefault="003E0677" w:rsidP="00AF0362">
      <w:pPr>
        <w:ind w:left="709" w:right="402"/>
        <w:jc w:val="left"/>
        <w:rPr>
          <w:rFonts w:cs="Arial"/>
          <w:noProof w:val="0"/>
          <w:spacing w:val="0"/>
          <w:lang w:eastAsia="en-GB"/>
        </w:rPr>
      </w:pPr>
    </w:p>
    <w:p w14:paraId="3BB05267" w14:textId="71B2AF83" w:rsidR="005A3A6B" w:rsidRPr="00CB7B25" w:rsidRDefault="00EF5F2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____________________________________________________________</w:t>
      </w:r>
    </w:p>
    <w:p w14:paraId="76561FEB" w14:textId="77777777" w:rsidR="005A3A6B" w:rsidRPr="00CB7B25" w:rsidRDefault="005A3A6B" w:rsidP="00AF0362">
      <w:pPr>
        <w:ind w:left="709" w:right="402"/>
        <w:jc w:val="left"/>
        <w:rPr>
          <w:rFonts w:cs="Arial"/>
          <w:noProof w:val="0"/>
          <w:spacing w:val="0"/>
          <w:lang w:eastAsia="en-GB"/>
        </w:rPr>
      </w:pPr>
    </w:p>
    <w:p w14:paraId="7C39F523" w14:textId="3413ABCD" w:rsidR="00EF5F23" w:rsidRPr="00CB7B25" w:rsidRDefault="00EF5F23" w:rsidP="00AF0362">
      <w:pPr>
        <w:ind w:left="709" w:right="402"/>
        <w:jc w:val="left"/>
        <w:rPr>
          <w:rFonts w:cs="Arial"/>
          <w:noProof w:val="0"/>
          <w:spacing w:val="0"/>
          <w:lang w:eastAsia="en-GB"/>
        </w:rPr>
      </w:pP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r>
      <w:r w:rsidRPr="00CB7B25">
        <w:rPr>
          <w:rFonts w:cs="Arial"/>
          <w:noProof w:val="0"/>
          <w:spacing w:val="0"/>
          <w:lang w:eastAsia="en-GB"/>
        </w:rPr>
        <w:softHyphen/>
        <w:t>____________________________________________________________</w:t>
      </w:r>
    </w:p>
    <w:p w14:paraId="02D2F238" w14:textId="77777777" w:rsidR="00EF5F23" w:rsidRPr="00CB7B25" w:rsidRDefault="00EF5F23" w:rsidP="00AF0362">
      <w:pPr>
        <w:ind w:left="709" w:right="402"/>
        <w:jc w:val="left"/>
        <w:rPr>
          <w:rFonts w:cs="Arial"/>
          <w:noProof w:val="0"/>
          <w:spacing w:val="0"/>
          <w:lang w:eastAsia="en-GB"/>
        </w:rPr>
      </w:pPr>
    </w:p>
    <w:p w14:paraId="71A30749" w14:textId="4EEB4DC7" w:rsidR="00EF5F23" w:rsidRPr="00CB7B25" w:rsidRDefault="00EF5F2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____________________________________________________________</w:t>
      </w:r>
    </w:p>
    <w:p w14:paraId="165B7D86" w14:textId="77777777" w:rsidR="00EF5F23" w:rsidRPr="00CB7B25" w:rsidRDefault="00EF5F23" w:rsidP="00AF0362">
      <w:pPr>
        <w:ind w:left="709" w:right="402"/>
        <w:jc w:val="left"/>
        <w:rPr>
          <w:rFonts w:cs="Arial"/>
          <w:b/>
          <w:noProof w:val="0"/>
          <w:spacing w:val="0"/>
          <w:lang w:eastAsia="en-GB"/>
        </w:rPr>
      </w:pPr>
    </w:p>
    <w:p w14:paraId="1CE9709D" w14:textId="309879E2" w:rsidR="00445C64" w:rsidRPr="00CB7B25" w:rsidRDefault="00445C64" w:rsidP="00AF0362">
      <w:pPr>
        <w:ind w:left="709" w:right="402"/>
        <w:jc w:val="left"/>
        <w:rPr>
          <w:rFonts w:cs="Arial"/>
          <w:b/>
          <w:noProof w:val="0"/>
          <w:spacing w:val="0"/>
          <w:lang w:eastAsia="en-GB"/>
        </w:rPr>
      </w:pPr>
      <w:r w:rsidRPr="00CB7B25">
        <w:rPr>
          <w:rFonts w:cs="Arial"/>
          <w:b/>
          <w:noProof w:val="0"/>
          <w:spacing w:val="0"/>
          <w:lang w:eastAsia="en-GB"/>
        </w:rPr>
        <w:t>Contact:</w:t>
      </w:r>
    </w:p>
    <w:p w14:paraId="48DABC7F" w14:textId="23AE7BA7" w:rsidR="005A3A6B" w:rsidRPr="00CB7B25" w:rsidRDefault="00780988"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_____________________________________________________________</w:t>
      </w:r>
    </w:p>
    <w:p w14:paraId="0A7E3B2B" w14:textId="77777777" w:rsidR="005A3A6B" w:rsidRPr="00CB7B25" w:rsidRDefault="005A3A6B" w:rsidP="00AF0362">
      <w:pPr>
        <w:ind w:left="709" w:right="402"/>
        <w:jc w:val="left"/>
        <w:rPr>
          <w:rFonts w:cs="Arial"/>
          <w:noProof w:val="0"/>
          <w:spacing w:val="0"/>
          <w:lang w:eastAsia="en-GB"/>
        </w:rPr>
      </w:pPr>
    </w:p>
    <w:p w14:paraId="70109DED" w14:textId="77777777" w:rsidR="00445C64" w:rsidRPr="00CB7B25" w:rsidRDefault="00445C64" w:rsidP="00AF0362">
      <w:pPr>
        <w:ind w:left="709" w:right="402"/>
        <w:jc w:val="left"/>
        <w:rPr>
          <w:rFonts w:cs="Arial"/>
          <w:b/>
          <w:noProof w:val="0"/>
          <w:spacing w:val="0"/>
          <w:lang w:eastAsia="en-GB"/>
        </w:rPr>
      </w:pPr>
    </w:p>
    <w:p w14:paraId="3E3B1E16" w14:textId="24F5D39A" w:rsidR="00780988" w:rsidRPr="00CB7B25" w:rsidRDefault="005A3A6B" w:rsidP="00AF0362">
      <w:pPr>
        <w:ind w:left="709" w:right="402"/>
        <w:jc w:val="left"/>
        <w:rPr>
          <w:rFonts w:cs="Arial"/>
          <w:noProof w:val="0"/>
          <w:spacing w:val="0"/>
          <w:lang w:eastAsia="en-GB"/>
        </w:rPr>
      </w:pPr>
      <w:r w:rsidRPr="00CB7B25">
        <w:rPr>
          <w:rFonts w:cs="Arial"/>
          <w:b/>
          <w:noProof w:val="0"/>
          <w:spacing w:val="0"/>
          <w:lang w:eastAsia="en-GB"/>
        </w:rPr>
        <w:t>Signature:</w:t>
      </w:r>
      <w:r w:rsidR="00780988" w:rsidRPr="00CB7B25">
        <w:rPr>
          <w:rFonts w:cs="Arial"/>
          <w:noProof w:val="0"/>
          <w:spacing w:val="0"/>
          <w:lang w:eastAsia="en-GB"/>
        </w:rPr>
        <w:t xml:space="preserve"> </w:t>
      </w:r>
    </w:p>
    <w:p w14:paraId="7CFDF7AC" w14:textId="77777777" w:rsidR="00780988" w:rsidRPr="00CB7B25" w:rsidRDefault="00780988"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_____________________________________________________________</w:t>
      </w:r>
    </w:p>
    <w:p w14:paraId="36137ED7" w14:textId="77777777" w:rsidR="00780988" w:rsidRPr="00CB7B25" w:rsidRDefault="00780988" w:rsidP="00AF0362">
      <w:pPr>
        <w:ind w:left="709" w:right="402"/>
        <w:jc w:val="left"/>
        <w:rPr>
          <w:rFonts w:cs="Arial"/>
          <w:noProof w:val="0"/>
          <w:spacing w:val="0"/>
          <w:lang w:eastAsia="en-GB"/>
        </w:rPr>
      </w:pPr>
    </w:p>
    <w:p w14:paraId="05C37817" w14:textId="77777777" w:rsidR="00780988" w:rsidRPr="00CB7B25" w:rsidRDefault="005A3A6B" w:rsidP="00AF0362">
      <w:pPr>
        <w:ind w:left="709" w:right="402"/>
        <w:jc w:val="left"/>
        <w:rPr>
          <w:rFonts w:cs="Arial"/>
          <w:noProof w:val="0"/>
          <w:spacing w:val="0"/>
          <w:lang w:eastAsia="en-GB"/>
        </w:rPr>
      </w:pPr>
      <w:r w:rsidRPr="00CB7B25">
        <w:rPr>
          <w:rFonts w:cs="Arial"/>
          <w:b/>
          <w:noProof w:val="0"/>
          <w:spacing w:val="0"/>
          <w:lang w:eastAsia="en-GB"/>
        </w:rPr>
        <w:t xml:space="preserve">Date: </w:t>
      </w:r>
    </w:p>
    <w:p w14:paraId="36E2C639" w14:textId="77777777" w:rsidR="00780988" w:rsidRPr="00CB7B25" w:rsidRDefault="00780988" w:rsidP="00AF0362">
      <w:pPr>
        <w:ind w:left="709" w:right="402"/>
        <w:jc w:val="left"/>
        <w:rPr>
          <w:rFonts w:cs="Arial"/>
          <w:noProof w:val="0"/>
          <w:spacing w:val="0"/>
          <w:lang w:eastAsia="en-GB"/>
        </w:rPr>
      </w:pPr>
      <w:r w:rsidRPr="00CB7B25">
        <w:rPr>
          <w:rFonts w:cs="Arial"/>
          <w:noProof w:val="0"/>
          <w:spacing w:val="0"/>
          <w:lang w:eastAsia="en-GB"/>
        </w:rPr>
        <w:lastRenderedPageBreak/>
        <w:t>_____________________________________________________________</w:t>
      </w:r>
    </w:p>
    <w:p w14:paraId="042DDF2E" w14:textId="77777777" w:rsidR="00E80990" w:rsidRDefault="00E80990" w:rsidP="00AF0362">
      <w:pPr>
        <w:ind w:left="709" w:right="402"/>
        <w:jc w:val="left"/>
        <w:rPr>
          <w:rFonts w:cs="Arial"/>
          <w:b/>
          <w:noProof w:val="0"/>
          <w:spacing w:val="0"/>
          <w:lang w:eastAsia="en-GB"/>
        </w:rPr>
      </w:pPr>
    </w:p>
    <w:p w14:paraId="6ED7877A" w14:textId="77777777" w:rsidR="00E80990" w:rsidRDefault="00E80990" w:rsidP="00AF0362">
      <w:pPr>
        <w:ind w:left="709" w:right="402"/>
        <w:jc w:val="left"/>
        <w:rPr>
          <w:rFonts w:cs="Arial"/>
          <w:b/>
          <w:noProof w:val="0"/>
          <w:spacing w:val="0"/>
          <w:lang w:eastAsia="en-GB"/>
        </w:rPr>
      </w:pPr>
    </w:p>
    <w:p w14:paraId="3E2A1CFC" w14:textId="12329266" w:rsidR="005A3A6B" w:rsidRPr="00CB7B25" w:rsidRDefault="005A3A6B" w:rsidP="00AF0362">
      <w:pPr>
        <w:ind w:left="709" w:right="402"/>
        <w:jc w:val="left"/>
        <w:rPr>
          <w:rFonts w:cs="Arial"/>
          <w:b/>
          <w:noProof w:val="0"/>
          <w:spacing w:val="0"/>
          <w:lang w:eastAsia="en-GB"/>
        </w:rPr>
      </w:pPr>
      <w:r w:rsidRPr="0078260C">
        <w:rPr>
          <w:rFonts w:cs="Arial"/>
          <w:b/>
          <w:noProof w:val="0"/>
          <w:spacing w:val="0"/>
          <w:lang w:eastAsia="en-GB"/>
        </w:rPr>
        <w:t xml:space="preserve">This acknowledgement should be returned by </w:t>
      </w:r>
      <w:r w:rsidR="00176528">
        <w:rPr>
          <w:rFonts w:cs="Arial"/>
          <w:b/>
          <w:noProof w:val="0"/>
          <w:spacing w:val="0"/>
          <w:lang w:eastAsia="en-GB"/>
        </w:rPr>
        <w:t>Friday 20</w:t>
      </w:r>
      <w:r w:rsidR="0002771E" w:rsidRPr="0078260C">
        <w:rPr>
          <w:rFonts w:cs="Arial"/>
          <w:b/>
          <w:noProof w:val="0"/>
          <w:spacing w:val="0"/>
          <w:vertAlign w:val="superscript"/>
          <w:lang w:eastAsia="en-GB"/>
        </w:rPr>
        <w:t>th</w:t>
      </w:r>
      <w:r w:rsidR="0002771E" w:rsidRPr="0078260C">
        <w:rPr>
          <w:rFonts w:cs="Arial"/>
          <w:b/>
          <w:noProof w:val="0"/>
          <w:spacing w:val="0"/>
          <w:lang w:eastAsia="en-GB"/>
        </w:rPr>
        <w:t xml:space="preserve"> </w:t>
      </w:r>
      <w:r w:rsidR="00315C93" w:rsidRPr="0078260C">
        <w:rPr>
          <w:rFonts w:cs="Arial"/>
          <w:b/>
          <w:noProof w:val="0"/>
          <w:spacing w:val="0"/>
          <w:lang w:eastAsia="en-GB"/>
        </w:rPr>
        <w:t>April 2018</w:t>
      </w:r>
      <w:r w:rsidR="00D27468" w:rsidRPr="0078260C">
        <w:rPr>
          <w:rFonts w:cs="Arial"/>
          <w:b/>
          <w:noProof w:val="0"/>
          <w:spacing w:val="0"/>
          <w:lang w:eastAsia="en-GB"/>
        </w:rPr>
        <w:t xml:space="preserve"> to</w:t>
      </w:r>
      <w:r w:rsidRPr="0078260C">
        <w:rPr>
          <w:rFonts w:cs="Arial"/>
          <w:b/>
          <w:noProof w:val="0"/>
          <w:spacing w:val="0"/>
          <w:lang w:eastAsia="en-GB"/>
        </w:rPr>
        <w:t>:</w:t>
      </w:r>
    </w:p>
    <w:p w14:paraId="4A4C23D8" w14:textId="43C5489A" w:rsidR="005A3A6B" w:rsidRPr="00CB7B25" w:rsidRDefault="00401585" w:rsidP="00AF0362">
      <w:pPr>
        <w:ind w:left="709" w:right="402"/>
        <w:jc w:val="left"/>
        <w:rPr>
          <w:rFonts w:cs="Arial"/>
          <w:noProof w:val="0"/>
          <w:spacing w:val="0"/>
          <w:lang w:eastAsia="en-GB"/>
        </w:rPr>
      </w:pPr>
      <w:r>
        <w:rPr>
          <w:rFonts w:cs="Arial"/>
          <w:noProof w:val="0"/>
          <w:spacing w:val="0"/>
          <w:lang w:eastAsia="en-GB"/>
        </w:rPr>
        <w:t>Suzanne Pickering</w:t>
      </w:r>
    </w:p>
    <w:p w14:paraId="57A2D052" w14:textId="77777777" w:rsidR="005A3A6B" w:rsidRPr="00CB7B25" w:rsidRDefault="005A3A6B" w:rsidP="00AF0362">
      <w:pPr>
        <w:ind w:left="709" w:right="402"/>
        <w:jc w:val="left"/>
        <w:rPr>
          <w:rFonts w:cs="Arial"/>
          <w:noProof w:val="0"/>
          <w:spacing w:val="0"/>
          <w:lang w:eastAsia="en-GB"/>
        </w:rPr>
      </w:pPr>
      <w:r w:rsidRPr="00CB7B25">
        <w:rPr>
          <w:rFonts w:cs="Arial"/>
          <w:noProof w:val="0"/>
          <w:spacing w:val="0"/>
          <w:lang w:eastAsia="en-GB"/>
        </w:rPr>
        <w:t>Burnley Borough Council</w:t>
      </w:r>
    </w:p>
    <w:p w14:paraId="64794BCC" w14:textId="745BE467" w:rsidR="003E1D87" w:rsidRDefault="003E1D87" w:rsidP="00AF0362">
      <w:pPr>
        <w:ind w:left="709" w:right="402"/>
        <w:jc w:val="left"/>
        <w:rPr>
          <w:rFonts w:cs="Arial"/>
          <w:bCs/>
          <w:noProof w:val="0"/>
          <w:spacing w:val="0"/>
          <w:lang w:eastAsia="en-GB"/>
        </w:rPr>
      </w:pPr>
      <w:r>
        <w:rPr>
          <w:rFonts w:cs="Arial"/>
          <w:bCs/>
          <w:noProof w:val="0"/>
          <w:spacing w:val="0"/>
          <w:lang w:eastAsia="en-GB"/>
        </w:rPr>
        <w:t>PO Box 29</w:t>
      </w:r>
    </w:p>
    <w:p w14:paraId="50554A9B" w14:textId="77777777" w:rsidR="003E1D87" w:rsidRDefault="003E1D87" w:rsidP="00AF0362">
      <w:pPr>
        <w:ind w:left="709" w:right="402"/>
        <w:jc w:val="left"/>
        <w:rPr>
          <w:rFonts w:cs="Arial"/>
          <w:bCs/>
          <w:noProof w:val="0"/>
          <w:spacing w:val="0"/>
          <w:lang w:eastAsia="en-GB"/>
        </w:rPr>
      </w:pPr>
      <w:r>
        <w:rPr>
          <w:rFonts w:cs="Arial"/>
          <w:bCs/>
          <w:noProof w:val="0"/>
          <w:spacing w:val="0"/>
          <w:lang w:eastAsia="en-GB"/>
        </w:rPr>
        <w:t>Parker Lane Offices</w:t>
      </w:r>
    </w:p>
    <w:p w14:paraId="631CDF4B" w14:textId="04562B46" w:rsidR="005A3A6B" w:rsidRPr="00CB7B25" w:rsidRDefault="003E1D87" w:rsidP="00AF0362">
      <w:pPr>
        <w:ind w:left="709" w:right="402"/>
        <w:jc w:val="left"/>
        <w:rPr>
          <w:rFonts w:cs="Arial"/>
          <w:bCs/>
          <w:noProof w:val="0"/>
          <w:spacing w:val="0"/>
          <w:lang w:eastAsia="en-GB"/>
        </w:rPr>
      </w:pPr>
      <w:r>
        <w:rPr>
          <w:rFonts w:cs="Arial"/>
          <w:bCs/>
          <w:noProof w:val="0"/>
          <w:spacing w:val="0"/>
          <w:lang w:eastAsia="en-GB"/>
        </w:rPr>
        <w:t xml:space="preserve">Burnley, Lancashire </w:t>
      </w:r>
    </w:p>
    <w:p w14:paraId="0C6E2E4D" w14:textId="78801382" w:rsidR="005A3A6B" w:rsidRPr="00CB7B25" w:rsidRDefault="003E1D87" w:rsidP="00AF0362">
      <w:pPr>
        <w:ind w:left="709" w:right="402"/>
        <w:jc w:val="left"/>
        <w:rPr>
          <w:rFonts w:cs="Arial"/>
          <w:b/>
          <w:noProof w:val="0"/>
          <w:spacing w:val="0"/>
          <w:lang w:eastAsia="en-GB"/>
        </w:rPr>
      </w:pPr>
      <w:r>
        <w:rPr>
          <w:rFonts w:cs="Arial"/>
          <w:bCs/>
          <w:noProof w:val="0"/>
          <w:spacing w:val="0"/>
          <w:lang w:eastAsia="en-GB"/>
        </w:rPr>
        <w:t>BB11 2DT</w:t>
      </w:r>
    </w:p>
    <w:p w14:paraId="41D005AE" w14:textId="24390AF2" w:rsidR="000E5B65" w:rsidRDefault="000E5B65" w:rsidP="00AF0362">
      <w:pPr>
        <w:ind w:left="709" w:right="402"/>
        <w:rPr>
          <w:rFonts w:cs="Arial"/>
        </w:rPr>
      </w:pPr>
      <w:r>
        <w:rPr>
          <w:rFonts w:cs="Arial"/>
        </w:rPr>
        <w:br w:type="page"/>
      </w:r>
    </w:p>
    <w:p w14:paraId="46B1203F" w14:textId="52A326EA" w:rsidR="00EF4F14" w:rsidRPr="001B2CCB" w:rsidRDefault="00E93831" w:rsidP="001B2CCB">
      <w:pPr>
        <w:pStyle w:val="Heading1"/>
        <w:numPr>
          <w:ilvl w:val="0"/>
          <w:numId w:val="0"/>
        </w:numPr>
        <w:ind w:left="851" w:hanging="142"/>
      </w:pPr>
      <w:bookmarkStart w:id="44" w:name="_Toc509841642"/>
      <w:r w:rsidRPr="001B2CCB">
        <w:lastRenderedPageBreak/>
        <w:t>A</w:t>
      </w:r>
      <w:r w:rsidR="00F327E2" w:rsidRPr="001B2CCB">
        <w:t>ppendix 2</w:t>
      </w:r>
      <w:r w:rsidR="00E81E99">
        <w:t>: FORM OF TENDER</w:t>
      </w:r>
      <w:bookmarkEnd w:id="44"/>
    </w:p>
    <w:p w14:paraId="52FC237E" w14:textId="68455864" w:rsidR="00495029" w:rsidRDefault="00FE090B" w:rsidP="00FE090B">
      <w:pPr>
        <w:ind w:left="709" w:right="402"/>
        <w:jc w:val="left"/>
        <w:rPr>
          <w:rFonts w:cs="Arial"/>
          <w:b/>
        </w:rPr>
      </w:pPr>
      <w:r>
        <w:rPr>
          <w:rFonts w:cs="Arial"/>
          <w:b/>
        </w:rPr>
        <w:t xml:space="preserve">  </w:t>
      </w:r>
    </w:p>
    <w:p w14:paraId="0407E1B9" w14:textId="77777777" w:rsidR="00495029" w:rsidRPr="002D7179" w:rsidRDefault="00495029" w:rsidP="00AF0362">
      <w:pPr>
        <w:ind w:left="709" w:right="402"/>
        <w:jc w:val="left"/>
        <w:rPr>
          <w:rFonts w:cs="Arial"/>
          <w:b/>
        </w:rPr>
      </w:pPr>
    </w:p>
    <w:p w14:paraId="71F3F750" w14:textId="7A1F32EE" w:rsidR="00E81E99" w:rsidRPr="00E81E99" w:rsidRDefault="00E81E99" w:rsidP="00AE3BD1">
      <w:pPr>
        <w:ind w:left="709" w:right="402"/>
        <w:jc w:val="left"/>
        <w:rPr>
          <w:rFonts w:cs="Arial"/>
          <w:b/>
        </w:rPr>
      </w:pPr>
      <w:r w:rsidRPr="00E81E99">
        <w:rPr>
          <w:rFonts w:cs="Arial"/>
          <w:b/>
        </w:rPr>
        <w:t>FORM OF TENDER</w:t>
      </w:r>
    </w:p>
    <w:p w14:paraId="6E7F07FC" w14:textId="56A77027" w:rsidR="00AE3BD1" w:rsidRPr="00FE090B" w:rsidRDefault="002D7179" w:rsidP="00AE3BD1">
      <w:pPr>
        <w:ind w:left="709" w:right="402"/>
        <w:jc w:val="left"/>
        <w:rPr>
          <w:rFonts w:cs="Arial"/>
          <w:b/>
        </w:rPr>
      </w:pPr>
      <w:r w:rsidRPr="00FE090B">
        <w:rPr>
          <w:rFonts w:cs="Arial"/>
          <w:b/>
        </w:rPr>
        <w:t>For the a</w:t>
      </w:r>
      <w:r w:rsidR="00EF5F23" w:rsidRPr="00FE090B">
        <w:rPr>
          <w:rFonts w:cs="Arial"/>
          <w:b/>
        </w:rPr>
        <w:t>ttention of:</w:t>
      </w:r>
      <w:r w:rsidR="00EF5F23" w:rsidRPr="00FE090B">
        <w:rPr>
          <w:rFonts w:cs="Arial"/>
          <w:b/>
          <w:iCs/>
        </w:rPr>
        <w:t xml:space="preserve"> </w:t>
      </w:r>
    </w:p>
    <w:p w14:paraId="04F56EC7" w14:textId="40D9678A" w:rsidR="00FE090B" w:rsidRPr="00CB7B25" w:rsidRDefault="00FE090B" w:rsidP="00AE3BD1">
      <w:pPr>
        <w:ind w:left="709" w:right="402"/>
        <w:jc w:val="left"/>
        <w:rPr>
          <w:rFonts w:cs="Arial"/>
        </w:rPr>
      </w:pPr>
      <w:r>
        <w:rPr>
          <w:rFonts w:cs="Arial"/>
        </w:rPr>
        <w:tab/>
        <w:t>Head of Legal &amp; Democratic Services</w:t>
      </w:r>
    </w:p>
    <w:p w14:paraId="530BD495" w14:textId="77777777" w:rsidR="00E81E99" w:rsidRPr="00CB7B25" w:rsidRDefault="00E81E99" w:rsidP="00E81E99">
      <w:pPr>
        <w:ind w:left="709" w:right="402"/>
        <w:jc w:val="left"/>
        <w:rPr>
          <w:rFonts w:cs="Arial"/>
        </w:rPr>
      </w:pPr>
      <w:r w:rsidRPr="00CB7B25">
        <w:rPr>
          <w:rFonts w:cs="Arial"/>
        </w:rPr>
        <w:t>Town Hall</w:t>
      </w:r>
    </w:p>
    <w:p w14:paraId="07E74BD2" w14:textId="77777777" w:rsidR="00E81E99" w:rsidRPr="00CB7B25" w:rsidRDefault="00E81E99" w:rsidP="00E81E99">
      <w:pPr>
        <w:ind w:left="709" w:right="402"/>
        <w:jc w:val="left"/>
        <w:rPr>
          <w:rFonts w:cs="Arial"/>
        </w:rPr>
      </w:pPr>
      <w:r w:rsidRPr="00CB7B25">
        <w:rPr>
          <w:rFonts w:cs="Arial"/>
        </w:rPr>
        <w:t>Burnley</w:t>
      </w:r>
    </w:p>
    <w:p w14:paraId="4F547C26" w14:textId="77777777" w:rsidR="00E81E99" w:rsidRPr="00CB7B25" w:rsidRDefault="00E81E99" w:rsidP="00E81E99">
      <w:pPr>
        <w:ind w:left="709" w:right="402"/>
        <w:jc w:val="left"/>
        <w:rPr>
          <w:rFonts w:cs="Arial"/>
        </w:rPr>
      </w:pPr>
      <w:r w:rsidRPr="00CB7B25">
        <w:rPr>
          <w:rFonts w:cs="Arial"/>
        </w:rPr>
        <w:t>BB11 9SA</w:t>
      </w:r>
    </w:p>
    <w:p w14:paraId="18262CF1" w14:textId="4E56AEDC" w:rsidR="00EF5F23" w:rsidRPr="00CB7B25" w:rsidRDefault="00EF5F23" w:rsidP="00AF0362">
      <w:pPr>
        <w:ind w:left="709" w:right="402"/>
        <w:jc w:val="left"/>
        <w:rPr>
          <w:rFonts w:cs="Arial"/>
          <w:iCs/>
        </w:rPr>
      </w:pPr>
    </w:p>
    <w:p w14:paraId="0B96EB4D" w14:textId="2F69B066" w:rsidR="00EF5F23" w:rsidRPr="00CB7B25" w:rsidRDefault="00EF5F23" w:rsidP="00AF0362">
      <w:pPr>
        <w:ind w:left="709" w:right="402"/>
        <w:jc w:val="left"/>
        <w:rPr>
          <w:rFonts w:cs="Arial"/>
        </w:rPr>
      </w:pPr>
      <w:r w:rsidRPr="00CB7B25">
        <w:rPr>
          <w:rFonts w:cs="Arial"/>
        </w:rPr>
        <w:t>Date: ______________</w:t>
      </w:r>
      <w:r w:rsidR="003F706F" w:rsidRPr="00CB7B25">
        <w:rPr>
          <w:rFonts w:cs="Arial"/>
        </w:rPr>
        <w:t>20</w:t>
      </w:r>
      <w:r w:rsidR="00401585">
        <w:rPr>
          <w:rFonts w:cs="Arial"/>
        </w:rPr>
        <w:t>18</w:t>
      </w:r>
      <w:r w:rsidR="003F706F" w:rsidRPr="00CB7B25">
        <w:rPr>
          <w:rFonts w:cs="Arial"/>
        </w:rPr>
        <w:t xml:space="preserve"> </w:t>
      </w:r>
    </w:p>
    <w:p w14:paraId="37CDA2F8" w14:textId="77777777" w:rsidR="00EF5F23" w:rsidRPr="00CB7B25" w:rsidRDefault="00EF5F23" w:rsidP="00AF0362">
      <w:pPr>
        <w:ind w:left="709" w:right="402"/>
        <w:jc w:val="left"/>
        <w:rPr>
          <w:rFonts w:cs="Arial"/>
        </w:rPr>
      </w:pPr>
      <w:r w:rsidRPr="00CB7B25">
        <w:rPr>
          <w:rFonts w:cs="Arial"/>
        </w:rPr>
        <w:t>Dear Sir,</w:t>
      </w:r>
    </w:p>
    <w:p w14:paraId="66F1CE32" w14:textId="406E044E" w:rsidR="00EF5F23" w:rsidRPr="00CB7B25" w:rsidRDefault="00EF5F23" w:rsidP="00AF0362">
      <w:pPr>
        <w:ind w:left="709" w:right="402"/>
        <w:jc w:val="left"/>
        <w:rPr>
          <w:rFonts w:cs="Arial"/>
        </w:rPr>
      </w:pPr>
      <w:r w:rsidRPr="00CB7B25">
        <w:rPr>
          <w:rFonts w:cs="Arial"/>
        </w:rPr>
        <w:t xml:space="preserve">TENDER FOR </w:t>
      </w:r>
      <w:r w:rsidR="0002771E">
        <w:rPr>
          <w:rFonts w:cs="Arial"/>
        </w:rPr>
        <w:t>PADIHAM TOWNSCAPE HERIT</w:t>
      </w:r>
      <w:r w:rsidR="002B29DF">
        <w:rPr>
          <w:rFonts w:cs="Arial"/>
        </w:rPr>
        <w:t xml:space="preserve">AGE </w:t>
      </w:r>
      <w:r w:rsidR="0002771E">
        <w:rPr>
          <w:rFonts w:cs="Arial"/>
        </w:rPr>
        <w:t xml:space="preserve">– CRAFTING THE FUTURE </w:t>
      </w:r>
    </w:p>
    <w:p w14:paraId="658046A7" w14:textId="36CAC6AA" w:rsidR="00EF5F23" w:rsidRPr="00CB7B25" w:rsidRDefault="00EF5F23" w:rsidP="00E2194E">
      <w:pPr>
        <w:ind w:left="709" w:right="402"/>
        <w:jc w:val="both"/>
        <w:rPr>
          <w:rFonts w:cs="Arial"/>
        </w:rPr>
      </w:pPr>
      <w:r w:rsidRPr="00CB7B25">
        <w:rPr>
          <w:rFonts w:cs="Arial"/>
        </w:rPr>
        <w:t>I/</w:t>
      </w:r>
      <w:r w:rsidR="00EC6189">
        <w:rPr>
          <w:rFonts w:cs="Arial"/>
        </w:rPr>
        <w:t xml:space="preserve"> </w:t>
      </w:r>
      <w:r w:rsidRPr="00CB7B25">
        <w:rPr>
          <w:rFonts w:cs="Arial"/>
        </w:rPr>
        <w:t xml:space="preserve">We the undersigned, hereby tender and offer to provide the </w:t>
      </w:r>
      <w:r w:rsidR="00F4257B" w:rsidRPr="00CB7B25">
        <w:rPr>
          <w:rFonts w:cs="Arial"/>
        </w:rPr>
        <w:t xml:space="preserve">services required under the </w:t>
      </w:r>
      <w:r w:rsidR="00401585">
        <w:rPr>
          <w:rFonts w:cs="Arial"/>
        </w:rPr>
        <w:t>Padiham TH: Crafting the future</w:t>
      </w:r>
      <w:r w:rsidR="003E1D87">
        <w:rPr>
          <w:rFonts w:cs="Arial"/>
        </w:rPr>
        <w:t xml:space="preserve"> </w:t>
      </w:r>
      <w:r w:rsidR="00F4257B" w:rsidRPr="00CB7B25">
        <w:rPr>
          <w:rFonts w:cs="Arial"/>
        </w:rPr>
        <w:t xml:space="preserve">as listed below </w:t>
      </w:r>
      <w:r w:rsidRPr="00CB7B25">
        <w:rPr>
          <w:rFonts w:cs="Arial"/>
        </w:rPr>
        <w:t xml:space="preserve">which is more particularly referred to in the Invitation to Tender supplied to me/us for the purpose of tendering for the provision of the </w:t>
      </w:r>
      <w:r w:rsidR="00F4257B" w:rsidRPr="00CB7B25">
        <w:rPr>
          <w:rFonts w:cs="Arial"/>
        </w:rPr>
        <w:t xml:space="preserve">Services </w:t>
      </w:r>
      <w:r w:rsidRPr="00CB7B25">
        <w:rPr>
          <w:rFonts w:cs="Arial"/>
        </w:rPr>
        <w:t>and upon the terms thereof.</w:t>
      </w:r>
    </w:p>
    <w:p w14:paraId="0523637E" w14:textId="77777777" w:rsidR="00EF5F23" w:rsidRPr="00CB7B25" w:rsidRDefault="00EF5F23" w:rsidP="00E2194E">
      <w:pPr>
        <w:ind w:left="709" w:right="402"/>
        <w:jc w:val="both"/>
        <w:rPr>
          <w:rFonts w:cs="Arial"/>
        </w:rPr>
      </w:pPr>
      <w:r w:rsidRPr="00CB7B25">
        <w:rPr>
          <w:rFonts w:cs="Arial"/>
        </w:rPr>
        <w:t>Attached to this Form of Tender are the following:</w:t>
      </w:r>
    </w:p>
    <w:p w14:paraId="39AC7EB0" w14:textId="626A763E" w:rsidR="00EF5F23" w:rsidRPr="003E1D87" w:rsidRDefault="00EF5F23" w:rsidP="00E2194E">
      <w:pPr>
        <w:ind w:left="709" w:right="402"/>
        <w:jc w:val="both"/>
        <w:rPr>
          <w:rFonts w:cs="Arial"/>
        </w:rPr>
      </w:pPr>
      <w:r w:rsidRPr="003E1D87">
        <w:rPr>
          <w:rFonts w:cs="Arial"/>
        </w:rPr>
        <w:t xml:space="preserve">A response to </w:t>
      </w:r>
      <w:r w:rsidR="00F4257B" w:rsidRPr="003E1D87">
        <w:rPr>
          <w:rFonts w:cs="Arial"/>
        </w:rPr>
        <w:t xml:space="preserve">all elements of </w:t>
      </w:r>
      <w:r w:rsidRPr="003E1D87">
        <w:rPr>
          <w:rFonts w:cs="Arial"/>
        </w:rPr>
        <w:t xml:space="preserve">the </w:t>
      </w:r>
      <w:r w:rsidR="0077668D" w:rsidRPr="003E1D87">
        <w:rPr>
          <w:rFonts w:cs="Arial"/>
        </w:rPr>
        <w:t>Method Statements</w:t>
      </w:r>
      <w:r w:rsidR="00367CF1" w:rsidRPr="003E1D87">
        <w:rPr>
          <w:rFonts w:cs="Arial"/>
        </w:rPr>
        <w:t>;</w:t>
      </w:r>
    </w:p>
    <w:p w14:paraId="2984FC55" w14:textId="298BC7DC" w:rsidR="00EF5F23" w:rsidRPr="00CB7B25" w:rsidRDefault="003E1D87" w:rsidP="00E2194E">
      <w:pPr>
        <w:ind w:left="709" w:right="402"/>
        <w:jc w:val="both"/>
        <w:rPr>
          <w:rFonts w:cs="Arial"/>
        </w:rPr>
      </w:pPr>
      <w:r w:rsidRPr="003E1D87">
        <w:rPr>
          <w:rFonts w:cs="Arial"/>
        </w:rPr>
        <w:t>A</w:t>
      </w:r>
      <w:r w:rsidR="00EF5F23" w:rsidRPr="003E1D87">
        <w:rPr>
          <w:rFonts w:cs="Arial"/>
        </w:rPr>
        <w:t xml:space="preserve"> completed </w:t>
      </w:r>
      <w:r w:rsidRPr="003E1D87">
        <w:rPr>
          <w:rFonts w:cs="Arial"/>
        </w:rPr>
        <w:t>Fee</w:t>
      </w:r>
      <w:r w:rsidR="00367CF1" w:rsidRPr="003E1D87">
        <w:rPr>
          <w:rFonts w:cs="Arial"/>
        </w:rPr>
        <w:t xml:space="preserve"> Schedule;</w:t>
      </w:r>
    </w:p>
    <w:p w14:paraId="6DD10CE9" w14:textId="43E54BD7" w:rsidR="00EF5F23" w:rsidRDefault="00EF5F23" w:rsidP="00E2194E">
      <w:pPr>
        <w:ind w:left="709" w:right="402"/>
        <w:jc w:val="both"/>
        <w:rPr>
          <w:rFonts w:cs="Arial"/>
        </w:rPr>
      </w:pPr>
      <w:r w:rsidRPr="00CB7B25">
        <w:rPr>
          <w:rFonts w:cs="Arial"/>
        </w:rPr>
        <w:t>A signed Certificate of Non Collusi</w:t>
      </w:r>
      <w:r w:rsidR="00367CF1">
        <w:rPr>
          <w:rFonts w:cs="Arial"/>
        </w:rPr>
        <w:t>ve Tendering and non-Canvassing;</w:t>
      </w:r>
    </w:p>
    <w:p w14:paraId="005D6523" w14:textId="2FFA9C8A" w:rsidR="0077668D" w:rsidRPr="00CB7B25" w:rsidRDefault="0077668D" w:rsidP="00E2194E">
      <w:pPr>
        <w:ind w:left="709" w:right="402"/>
        <w:jc w:val="both"/>
        <w:rPr>
          <w:rFonts w:cs="Arial"/>
        </w:rPr>
      </w:pPr>
      <w:r>
        <w:rPr>
          <w:rFonts w:cs="Arial"/>
        </w:rPr>
        <w:t>A signed certificate that the tender is bona fide.</w:t>
      </w:r>
    </w:p>
    <w:p w14:paraId="2C686098" w14:textId="77790DD6" w:rsidR="00E73E76" w:rsidRDefault="00EF5F23" w:rsidP="00E2194E">
      <w:pPr>
        <w:ind w:left="709" w:right="402"/>
        <w:jc w:val="both"/>
        <w:rPr>
          <w:rFonts w:cs="Arial"/>
        </w:rPr>
      </w:pPr>
      <w:r w:rsidRPr="00CB7B25">
        <w:rPr>
          <w:rFonts w:cs="Arial"/>
        </w:rPr>
        <w:t>I/</w:t>
      </w:r>
      <w:r w:rsidR="00EC6189">
        <w:rPr>
          <w:rFonts w:cs="Arial"/>
        </w:rPr>
        <w:t xml:space="preserve"> </w:t>
      </w:r>
      <w:r w:rsidRPr="00CB7B25">
        <w:rPr>
          <w:rFonts w:cs="Arial"/>
        </w:rPr>
        <w:t xml:space="preserve">We confirm that I/we can supply the Goods and Services as specified in the Invitation to Tender in </w:t>
      </w:r>
      <w:r w:rsidR="00F4257B" w:rsidRPr="00CB7B25">
        <w:rPr>
          <w:rFonts w:cs="Arial"/>
        </w:rPr>
        <w:t>accordance with the terms set out</w:t>
      </w:r>
      <w:r w:rsidR="003E1D87">
        <w:rPr>
          <w:rFonts w:cs="Arial"/>
        </w:rPr>
        <w:t xml:space="preserve"> in the</w:t>
      </w:r>
      <w:r w:rsidR="00F4257B" w:rsidRPr="00CB7B25">
        <w:rPr>
          <w:rFonts w:cs="Arial"/>
        </w:rPr>
        <w:t xml:space="preserve"> </w:t>
      </w:r>
      <w:r w:rsidR="003E1D87" w:rsidRPr="003E1D87">
        <w:rPr>
          <w:rFonts w:cs="Arial"/>
        </w:rPr>
        <w:t>Padiham TH</w:t>
      </w:r>
      <w:r w:rsidR="00E73E76">
        <w:rPr>
          <w:rFonts w:cs="Arial"/>
        </w:rPr>
        <w:t xml:space="preserve"> </w:t>
      </w:r>
      <w:r w:rsidR="003E1D87">
        <w:rPr>
          <w:rFonts w:cs="Arial"/>
        </w:rPr>
        <w:t>tender</w:t>
      </w:r>
      <w:r w:rsidR="00401585">
        <w:rPr>
          <w:rFonts w:cs="Arial"/>
        </w:rPr>
        <w:t>.</w:t>
      </w:r>
    </w:p>
    <w:p w14:paraId="1AE8493D" w14:textId="5DDFDC82" w:rsidR="00EF5F23" w:rsidRPr="00CB7B25" w:rsidRDefault="00EF5F23" w:rsidP="00E2194E">
      <w:pPr>
        <w:ind w:left="709" w:right="402"/>
        <w:jc w:val="both"/>
        <w:rPr>
          <w:rFonts w:cs="Arial"/>
        </w:rPr>
      </w:pPr>
      <w:r w:rsidRPr="00CB7B25">
        <w:rPr>
          <w:rFonts w:cs="Arial"/>
          <w:bCs/>
        </w:rPr>
        <w:t>I/</w:t>
      </w:r>
      <w:r w:rsidR="00EC6189">
        <w:rPr>
          <w:rFonts w:cs="Arial"/>
          <w:bCs/>
        </w:rPr>
        <w:t xml:space="preserve"> </w:t>
      </w:r>
      <w:r w:rsidRPr="00CB7B25">
        <w:rPr>
          <w:rFonts w:cs="Arial"/>
          <w:bCs/>
        </w:rPr>
        <w:t>We confirm that we accept the terms of the Invitation to Tender</w:t>
      </w:r>
      <w:r w:rsidRPr="00CB7B25">
        <w:rPr>
          <w:rFonts w:cs="Arial"/>
        </w:rPr>
        <w:t>.</w:t>
      </w:r>
    </w:p>
    <w:p w14:paraId="5C4E5E0F" w14:textId="5C1213D2" w:rsidR="00EF5F23" w:rsidRPr="00CB7B25" w:rsidRDefault="00EF5F23" w:rsidP="00E2194E">
      <w:pPr>
        <w:ind w:left="709" w:right="402"/>
        <w:jc w:val="both"/>
        <w:rPr>
          <w:rFonts w:cs="Arial"/>
        </w:rPr>
      </w:pPr>
      <w:r w:rsidRPr="00CB7B25">
        <w:rPr>
          <w:rFonts w:cs="Arial"/>
          <w:bCs/>
        </w:rPr>
        <w:t>I/</w:t>
      </w:r>
      <w:r w:rsidR="00EC6189">
        <w:rPr>
          <w:rFonts w:cs="Arial"/>
          <w:bCs/>
        </w:rPr>
        <w:t xml:space="preserve"> </w:t>
      </w:r>
      <w:r w:rsidRPr="00CB7B25">
        <w:rPr>
          <w:rFonts w:cs="Arial"/>
          <w:bCs/>
        </w:rPr>
        <w:t>We undertake in the event of acceptance of our Tender to execute</w:t>
      </w:r>
      <w:r w:rsidR="00F4257B" w:rsidRPr="00CB7B25">
        <w:rPr>
          <w:rFonts w:cs="Arial"/>
          <w:bCs/>
        </w:rPr>
        <w:t xml:space="preserve"> the </w:t>
      </w:r>
      <w:r w:rsidR="003E1D87" w:rsidRPr="003E1D87">
        <w:rPr>
          <w:rFonts w:cs="Arial"/>
        </w:rPr>
        <w:t>Padiham TH</w:t>
      </w:r>
      <w:r w:rsidR="00FE090B">
        <w:rPr>
          <w:rFonts w:cs="Arial"/>
        </w:rPr>
        <w:t xml:space="preserve"> Tender</w:t>
      </w:r>
      <w:r w:rsidR="00E73E76">
        <w:rPr>
          <w:rFonts w:cs="Arial"/>
        </w:rPr>
        <w:t xml:space="preserve"> </w:t>
      </w:r>
      <w:r w:rsidR="00F4257B" w:rsidRPr="00CB7B25">
        <w:rPr>
          <w:rFonts w:cs="Arial"/>
          <w:bCs/>
        </w:rPr>
        <w:t xml:space="preserve">as </w:t>
      </w:r>
      <w:r w:rsidRPr="00CB7B25">
        <w:rPr>
          <w:rFonts w:cs="Arial"/>
        </w:rPr>
        <w:t>requested by the Council and pending such execution to provide Goods and Services in accordance with the terms of any contract award letter issued by the Council.</w:t>
      </w:r>
    </w:p>
    <w:p w14:paraId="457B486E" w14:textId="63BDF6C4" w:rsidR="00EF5F23" w:rsidRPr="00CB7B25" w:rsidRDefault="00EF5F23" w:rsidP="00E2194E">
      <w:pPr>
        <w:ind w:left="709" w:right="402"/>
        <w:jc w:val="both"/>
        <w:rPr>
          <w:rFonts w:cs="Arial"/>
          <w:bCs/>
        </w:rPr>
      </w:pPr>
      <w:r w:rsidRPr="00CB7B25">
        <w:rPr>
          <w:rFonts w:cs="Arial"/>
          <w:bCs/>
        </w:rPr>
        <w:lastRenderedPageBreak/>
        <w:t>I/</w:t>
      </w:r>
      <w:r w:rsidR="00EC6189">
        <w:rPr>
          <w:rFonts w:cs="Arial"/>
          <w:bCs/>
        </w:rPr>
        <w:t xml:space="preserve"> </w:t>
      </w:r>
      <w:r w:rsidRPr="00CB7B25">
        <w:rPr>
          <w:rFonts w:cs="Arial"/>
          <w:bCs/>
        </w:rPr>
        <w:t>We understand that the Council reserves the right to accept or refuse this Tender whether it is lower, the same, or higher than any other Tender.</w:t>
      </w:r>
    </w:p>
    <w:p w14:paraId="25967BC7" w14:textId="09B097CC" w:rsidR="00EF5F23" w:rsidRPr="00CB7B25" w:rsidRDefault="00EF5F23" w:rsidP="00E2194E">
      <w:pPr>
        <w:ind w:left="709" w:right="402"/>
        <w:jc w:val="both"/>
        <w:rPr>
          <w:rFonts w:cs="Arial"/>
          <w:bCs/>
        </w:rPr>
      </w:pPr>
      <w:r w:rsidRPr="00CB7B25">
        <w:rPr>
          <w:rFonts w:cs="Arial"/>
          <w:bCs/>
        </w:rPr>
        <w:t>I/</w:t>
      </w:r>
      <w:r w:rsidR="00EC6189">
        <w:rPr>
          <w:rFonts w:cs="Arial"/>
          <w:bCs/>
        </w:rPr>
        <w:t xml:space="preserve"> </w:t>
      </w:r>
      <w:r w:rsidRPr="00CB7B25">
        <w:rPr>
          <w:rFonts w:cs="Arial"/>
          <w:bCs/>
        </w:rPr>
        <w:t>We confirm that the information supplied to you and forming part of this Tender including (for the avoidance of doubt) any information supplied to you as part of my/</w:t>
      </w:r>
      <w:r w:rsidR="00E73E76">
        <w:rPr>
          <w:rFonts w:cs="Arial"/>
          <w:bCs/>
        </w:rPr>
        <w:t xml:space="preserve"> </w:t>
      </w:r>
      <w:r w:rsidRPr="00CB7B25">
        <w:rPr>
          <w:rFonts w:cs="Arial"/>
          <w:bCs/>
        </w:rPr>
        <w:t>our initial expression of interest in tendering, was true when made and remains true and accurate in all respects.</w:t>
      </w:r>
    </w:p>
    <w:p w14:paraId="191756A4" w14:textId="386F902D" w:rsidR="00EF5F23" w:rsidRPr="00CB7B25" w:rsidRDefault="00EF5F23" w:rsidP="00E2194E">
      <w:pPr>
        <w:ind w:left="709" w:right="402"/>
        <w:jc w:val="both"/>
        <w:rPr>
          <w:rFonts w:cs="Arial"/>
          <w:bCs/>
        </w:rPr>
      </w:pPr>
      <w:r w:rsidRPr="00CB7B25">
        <w:rPr>
          <w:rFonts w:cs="Arial"/>
          <w:bCs/>
        </w:rPr>
        <w:t>I/</w:t>
      </w:r>
      <w:r w:rsidR="00BB07F3">
        <w:rPr>
          <w:rFonts w:cs="Arial"/>
          <w:bCs/>
        </w:rPr>
        <w:t xml:space="preserve"> </w:t>
      </w:r>
      <w:r w:rsidRPr="00CB7B25">
        <w:rPr>
          <w:rFonts w:cs="Arial"/>
          <w:bCs/>
        </w:rPr>
        <w:t xml:space="preserve">We confirm that this Tender will remain valid for </w:t>
      </w:r>
      <w:r w:rsidR="003E1D87">
        <w:rPr>
          <w:rFonts w:cs="Arial"/>
          <w:bCs/>
        </w:rPr>
        <w:t>3</w:t>
      </w:r>
      <w:r w:rsidRPr="00CB7B25">
        <w:rPr>
          <w:rFonts w:cs="Arial"/>
          <w:bCs/>
        </w:rPr>
        <w:t xml:space="preserve"> months from the date of this Form of Tender.</w:t>
      </w:r>
    </w:p>
    <w:p w14:paraId="2F6380C9" w14:textId="586B0F34" w:rsidR="00EF5F23" w:rsidRPr="00CB7B25" w:rsidRDefault="00EF5F23" w:rsidP="00E2194E">
      <w:pPr>
        <w:ind w:left="709" w:right="402"/>
        <w:jc w:val="both"/>
        <w:rPr>
          <w:rFonts w:cs="Arial"/>
          <w:bCs/>
        </w:rPr>
      </w:pPr>
      <w:r w:rsidRPr="00CB7B25">
        <w:rPr>
          <w:rFonts w:cs="Arial"/>
          <w:bCs/>
        </w:rPr>
        <w:t>I/</w:t>
      </w:r>
      <w:r w:rsidR="00E73E76">
        <w:rPr>
          <w:rFonts w:cs="Arial"/>
          <w:bCs/>
        </w:rPr>
        <w:t xml:space="preserve"> </w:t>
      </w:r>
      <w:r w:rsidRPr="00CB7B25">
        <w:rPr>
          <w:rFonts w:cs="Arial"/>
          <w:bCs/>
        </w:rPr>
        <w:t>We confirm and undertake that if any of such information becomes untrue or misleading that I/</w:t>
      </w:r>
      <w:r w:rsidR="00E73E76">
        <w:rPr>
          <w:rFonts w:cs="Arial"/>
          <w:bCs/>
        </w:rPr>
        <w:t xml:space="preserve"> </w:t>
      </w:r>
      <w:r w:rsidRPr="00CB7B25">
        <w:rPr>
          <w:rFonts w:cs="Arial"/>
          <w:bCs/>
        </w:rPr>
        <w:t>we shall notify you immediately and update such information as required.</w:t>
      </w:r>
    </w:p>
    <w:p w14:paraId="17506322" w14:textId="1E333255" w:rsidR="00EF5F23" w:rsidRPr="00CB7B25" w:rsidRDefault="00EF5F23" w:rsidP="00E2194E">
      <w:pPr>
        <w:ind w:left="709" w:right="402"/>
        <w:jc w:val="both"/>
        <w:rPr>
          <w:rFonts w:cs="Arial"/>
          <w:bCs/>
        </w:rPr>
      </w:pPr>
      <w:r w:rsidRPr="00CB7B25">
        <w:rPr>
          <w:rFonts w:cs="Arial"/>
          <w:bCs/>
        </w:rPr>
        <w:t>I/</w:t>
      </w:r>
      <w:r w:rsidR="00E73E76">
        <w:rPr>
          <w:rFonts w:cs="Arial"/>
          <w:bCs/>
        </w:rPr>
        <w:t xml:space="preserve"> </w:t>
      </w:r>
      <w:r w:rsidRPr="00CB7B25">
        <w:rPr>
          <w:rFonts w:cs="Arial"/>
          <w:bCs/>
        </w:rPr>
        <w:t>We confirm that the undersigned are authorised to commit the Tenderer to the contractual obligations contained in the Invitation to Tender and the Contract.</w:t>
      </w:r>
    </w:p>
    <w:p w14:paraId="01F7C71A" w14:textId="77777777" w:rsidR="00EF5F23" w:rsidRPr="00CB7B25" w:rsidRDefault="00EF5F23" w:rsidP="00AF0362">
      <w:pPr>
        <w:ind w:left="709" w:right="402"/>
        <w:jc w:val="left"/>
        <w:rPr>
          <w:rFonts w:cs="Arial"/>
          <w:bCs/>
        </w:rPr>
      </w:pPr>
    </w:p>
    <w:p w14:paraId="199DE952" w14:textId="77777777" w:rsidR="00EF5F23" w:rsidRPr="00CB7B25" w:rsidRDefault="00EF5F23" w:rsidP="00AF0362">
      <w:pPr>
        <w:ind w:left="709" w:right="402"/>
        <w:jc w:val="left"/>
        <w:rPr>
          <w:rFonts w:cs="Arial"/>
          <w:bCs/>
        </w:rPr>
      </w:pPr>
      <w:r w:rsidRPr="00CB7B25">
        <w:rPr>
          <w:rFonts w:cs="Arial"/>
          <w:bCs/>
        </w:rPr>
        <w:t>Signed by:</w:t>
      </w:r>
    </w:p>
    <w:p w14:paraId="5A0C9D19" w14:textId="77777777" w:rsidR="00EF5F23" w:rsidRPr="00CB7B25" w:rsidRDefault="00EF5F23" w:rsidP="00AF0362">
      <w:pPr>
        <w:ind w:left="709" w:right="402"/>
        <w:jc w:val="left"/>
        <w:rPr>
          <w:rFonts w:cs="Arial"/>
          <w:bCs/>
        </w:rPr>
      </w:pPr>
    </w:p>
    <w:p w14:paraId="30F39C4D" w14:textId="77777777" w:rsidR="00EF5F23" w:rsidRPr="00CB7B25" w:rsidRDefault="00EF5F23" w:rsidP="00AF0362">
      <w:pPr>
        <w:ind w:left="709" w:right="402"/>
        <w:jc w:val="left"/>
        <w:rPr>
          <w:rFonts w:cs="Arial"/>
          <w:bCs/>
        </w:rPr>
      </w:pPr>
      <w:r w:rsidRPr="00CB7B25">
        <w:rPr>
          <w:rFonts w:cs="Arial"/>
          <w:bCs/>
        </w:rPr>
        <w:t>Name(s): ________________________</w:t>
      </w:r>
    </w:p>
    <w:p w14:paraId="0CC0161C" w14:textId="77777777" w:rsidR="00EF5F23" w:rsidRPr="00CB7B25" w:rsidRDefault="00EF5F23" w:rsidP="00AF0362">
      <w:pPr>
        <w:ind w:left="709" w:right="402"/>
        <w:jc w:val="left"/>
        <w:rPr>
          <w:rFonts w:cs="Arial"/>
          <w:bCs/>
        </w:rPr>
      </w:pPr>
    </w:p>
    <w:p w14:paraId="401CE55F" w14:textId="77777777" w:rsidR="00EF5F23" w:rsidRPr="00CB7B25" w:rsidRDefault="00EF5F23" w:rsidP="00AF0362">
      <w:pPr>
        <w:ind w:left="709" w:right="402"/>
        <w:jc w:val="left"/>
        <w:rPr>
          <w:rFonts w:cs="Arial"/>
          <w:bCs/>
        </w:rPr>
      </w:pPr>
      <w:r w:rsidRPr="00CB7B25">
        <w:rPr>
          <w:rFonts w:cs="Arial"/>
          <w:bCs/>
        </w:rPr>
        <w:t>Position: ________________________</w:t>
      </w:r>
    </w:p>
    <w:p w14:paraId="2F984601" w14:textId="77777777" w:rsidR="00EF5F23" w:rsidRPr="00CB7B25" w:rsidRDefault="00EF5F23" w:rsidP="00AF0362">
      <w:pPr>
        <w:ind w:left="709" w:right="402"/>
        <w:jc w:val="left"/>
        <w:rPr>
          <w:rFonts w:cs="Arial"/>
          <w:bCs/>
        </w:rPr>
      </w:pPr>
    </w:p>
    <w:p w14:paraId="7FC25BB1" w14:textId="77777777" w:rsidR="00EF5F23" w:rsidRPr="00CB7B25" w:rsidRDefault="00EF5F23" w:rsidP="00AF0362">
      <w:pPr>
        <w:ind w:left="709" w:right="402"/>
        <w:jc w:val="left"/>
        <w:rPr>
          <w:rFonts w:cs="Arial"/>
          <w:bCs/>
        </w:rPr>
      </w:pPr>
      <w:r w:rsidRPr="00CB7B25">
        <w:rPr>
          <w:rFonts w:cs="Arial"/>
          <w:bCs/>
        </w:rPr>
        <w:t>For and on behalf of: ________________________</w:t>
      </w:r>
    </w:p>
    <w:p w14:paraId="552942FE" w14:textId="77777777" w:rsidR="00EF5F23" w:rsidRPr="00CB7B25" w:rsidRDefault="00EF5F23" w:rsidP="00AF0362">
      <w:pPr>
        <w:ind w:left="709" w:right="402"/>
        <w:jc w:val="left"/>
        <w:rPr>
          <w:rFonts w:cs="Arial"/>
        </w:rPr>
      </w:pPr>
    </w:p>
    <w:p w14:paraId="3A999E6B" w14:textId="44109F1F" w:rsidR="000E5B65" w:rsidRDefault="000E5B65" w:rsidP="00AF0362">
      <w:pPr>
        <w:ind w:left="709" w:right="402"/>
        <w:rPr>
          <w:rFonts w:cs="Arial"/>
        </w:rPr>
      </w:pPr>
      <w:r>
        <w:rPr>
          <w:rFonts w:cs="Arial"/>
        </w:rPr>
        <w:br w:type="page"/>
      </w:r>
    </w:p>
    <w:p w14:paraId="382AC113" w14:textId="64AAF581" w:rsidR="00E6274A" w:rsidRPr="001B2CCB" w:rsidRDefault="001B2CCB" w:rsidP="00E81E99">
      <w:pPr>
        <w:pStyle w:val="Heading1"/>
        <w:numPr>
          <w:ilvl w:val="0"/>
          <w:numId w:val="0"/>
        </w:numPr>
        <w:ind w:left="709"/>
      </w:pPr>
      <w:bookmarkStart w:id="45" w:name="_Toc509841643"/>
      <w:r>
        <w:lastRenderedPageBreak/>
        <w:t>Appendix 3</w:t>
      </w:r>
      <w:r w:rsidR="00E81E99">
        <w:t>: CERTIFICATE OF NON-COLLUSION AND NON-CANVASSING</w:t>
      </w:r>
      <w:bookmarkEnd w:id="45"/>
    </w:p>
    <w:p w14:paraId="08AAAE4C" w14:textId="77777777" w:rsidR="007D5106" w:rsidRPr="00CB7B25" w:rsidRDefault="00E6274A" w:rsidP="00AF0362">
      <w:pPr>
        <w:ind w:left="709" w:right="402"/>
        <w:jc w:val="left"/>
        <w:rPr>
          <w:rFonts w:cs="Arial"/>
          <w:b/>
        </w:rPr>
      </w:pPr>
      <w:r w:rsidRPr="00CB7B25">
        <w:rPr>
          <w:rFonts w:cs="Arial"/>
        </w:rPr>
        <w:t>To:</w:t>
      </w:r>
      <w:r w:rsidRPr="00CB7B25">
        <w:rPr>
          <w:rFonts w:cs="Arial"/>
          <w:b/>
        </w:rPr>
        <w:tab/>
      </w:r>
    </w:p>
    <w:p w14:paraId="672509BA" w14:textId="5EEDFDCD" w:rsidR="00E6274A" w:rsidRPr="00CB7B25" w:rsidRDefault="00C25EAF" w:rsidP="00AF0362">
      <w:pPr>
        <w:ind w:left="709" w:right="402"/>
        <w:jc w:val="left"/>
        <w:rPr>
          <w:rFonts w:cs="Arial"/>
        </w:rPr>
      </w:pPr>
      <w:r w:rsidRPr="00FE090B">
        <w:rPr>
          <w:rFonts w:cs="Arial"/>
          <w:b/>
        </w:rPr>
        <w:t xml:space="preserve">Head of </w:t>
      </w:r>
      <w:r w:rsidR="00FE090B">
        <w:rPr>
          <w:rFonts w:cs="Arial"/>
          <w:b/>
        </w:rPr>
        <w:t>Legal &amp; Democratic</w:t>
      </w:r>
      <w:r w:rsidR="00E73E76">
        <w:rPr>
          <w:rFonts w:cs="Arial"/>
          <w:b/>
        </w:rPr>
        <w:t xml:space="preserve"> </w:t>
      </w:r>
    </w:p>
    <w:p w14:paraId="12CB6924" w14:textId="77777777" w:rsidR="00E6274A" w:rsidRPr="00CB7B25" w:rsidRDefault="00E6274A" w:rsidP="00AF0362">
      <w:pPr>
        <w:ind w:left="709" w:right="402"/>
        <w:jc w:val="left"/>
        <w:rPr>
          <w:rFonts w:cs="Arial"/>
          <w:b/>
          <w:iCs/>
        </w:rPr>
      </w:pPr>
      <w:r w:rsidRPr="00CB7B25">
        <w:rPr>
          <w:rFonts w:cs="Arial"/>
          <w:b/>
          <w:iCs/>
        </w:rPr>
        <w:t>Town Hall</w:t>
      </w:r>
    </w:p>
    <w:p w14:paraId="208D523C" w14:textId="77777777" w:rsidR="00E6274A" w:rsidRPr="00CB7B25" w:rsidRDefault="00E6274A" w:rsidP="00AF0362">
      <w:pPr>
        <w:ind w:left="709" w:right="402"/>
        <w:jc w:val="left"/>
        <w:rPr>
          <w:rFonts w:cs="Arial"/>
          <w:b/>
          <w:iCs/>
        </w:rPr>
      </w:pPr>
      <w:r w:rsidRPr="00CB7B25">
        <w:rPr>
          <w:rFonts w:cs="Arial"/>
          <w:b/>
          <w:iCs/>
        </w:rPr>
        <w:t>Burnley</w:t>
      </w:r>
    </w:p>
    <w:p w14:paraId="68989E90" w14:textId="77777777" w:rsidR="00E6274A" w:rsidRPr="00CB7B25" w:rsidRDefault="00E6274A" w:rsidP="00AF0362">
      <w:pPr>
        <w:ind w:left="709" w:right="402"/>
        <w:jc w:val="left"/>
        <w:rPr>
          <w:rFonts w:cs="Arial"/>
          <w:b/>
        </w:rPr>
      </w:pPr>
      <w:r w:rsidRPr="00CB7B25">
        <w:rPr>
          <w:rFonts w:cs="Arial"/>
          <w:b/>
        </w:rPr>
        <w:t>BB11 9JA</w:t>
      </w:r>
    </w:p>
    <w:p w14:paraId="4207E130" w14:textId="77777777" w:rsidR="00E6274A" w:rsidRPr="00CB7B25" w:rsidRDefault="00E6274A" w:rsidP="00AF0362">
      <w:pPr>
        <w:ind w:left="709" w:right="402"/>
        <w:jc w:val="left"/>
        <w:rPr>
          <w:rFonts w:eastAsia="MS Mincho" w:cs="Arial"/>
        </w:rPr>
      </w:pPr>
    </w:p>
    <w:p w14:paraId="4356D756" w14:textId="25924F94" w:rsidR="00E6274A" w:rsidRPr="00CB7B25" w:rsidRDefault="00E6274A" w:rsidP="00AF0362">
      <w:pPr>
        <w:ind w:left="709" w:right="402"/>
        <w:jc w:val="left"/>
        <w:rPr>
          <w:rFonts w:cs="Arial"/>
          <w:u w:val="single"/>
        </w:rPr>
      </w:pPr>
      <w:r w:rsidRPr="00CB7B25">
        <w:rPr>
          <w:rFonts w:cs="Arial"/>
        </w:rPr>
        <w:t xml:space="preserve">Date: </w:t>
      </w:r>
      <w:r w:rsidRPr="00CB7B25">
        <w:rPr>
          <w:rFonts w:cs="Arial"/>
          <w:u w:val="single"/>
        </w:rPr>
        <w:tab/>
      </w:r>
      <w:r w:rsidRPr="00CB7B25">
        <w:rPr>
          <w:rFonts w:cs="Arial"/>
          <w:u w:val="single"/>
        </w:rPr>
        <w:tab/>
      </w:r>
      <w:r w:rsidRPr="00CB7B25">
        <w:rPr>
          <w:rFonts w:cs="Arial"/>
          <w:u w:val="single"/>
        </w:rPr>
        <w:tab/>
        <w:t xml:space="preserve"> </w:t>
      </w:r>
      <w:r w:rsidRPr="00CB7B25">
        <w:rPr>
          <w:rFonts w:cs="Arial"/>
        </w:rPr>
        <w:t>20</w:t>
      </w:r>
      <w:r w:rsidR="00A06526">
        <w:rPr>
          <w:rFonts w:cs="Arial"/>
        </w:rPr>
        <w:t>18</w:t>
      </w:r>
    </w:p>
    <w:p w14:paraId="513C6316" w14:textId="77777777" w:rsidR="00390BBB" w:rsidRDefault="00390BBB" w:rsidP="00390BBB">
      <w:pPr>
        <w:ind w:left="709" w:right="402"/>
        <w:jc w:val="left"/>
        <w:rPr>
          <w:rFonts w:cs="Arial"/>
        </w:rPr>
      </w:pPr>
    </w:p>
    <w:p w14:paraId="31D1A43B" w14:textId="14B236E9" w:rsidR="00390BBB" w:rsidRPr="00390BBB" w:rsidRDefault="00390BBB" w:rsidP="00390BBB">
      <w:pPr>
        <w:ind w:left="709" w:right="402"/>
        <w:jc w:val="left"/>
        <w:rPr>
          <w:rFonts w:cs="Arial"/>
          <w:b/>
        </w:rPr>
      </w:pPr>
      <w:r w:rsidRPr="00390BBB">
        <w:rPr>
          <w:rFonts w:cs="Arial"/>
          <w:b/>
        </w:rPr>
        <w:t xml:space="preserve">TENDER FOR PADIHAM TOWNSCAPE HERITAGE – CRAFTING THE FUTURE </w:t>
      </w:r>
    </w:p>
    <w:p w14:paraId="606E5F88" w14:textId="7E9BABF2" w:rsidR="003E1D87" w:rsidRPr="00CB7B25" w:rsidRDefault="000A4A46" w:rsidP="003E1D87">
      <w:pPr>
        <w:ind w:left="709" w:right="402"/>
        <w:jc w:val="left"/>
        <w:rPr>
          <w:rFonts w:cs="Arial"/>
        </w:rPr>
      </w:pPr>
      <w:r>
        <w:rPr>
          <w:rFonts w:cs="Arial"/>
        </w:rPr>
        <w:t>For the attention of:</w:t>
      </w:r>
    </w:p>
    <w:p w14:paraId="2C165BA5" w14:textId="77777777" w:rsidR="00E6274A" w:rsidRPr="00CB7B25" w:rsidRDefault="00E6274A" w:rsidP="00AF0362">
      <w:pPr>
        <w:ind w:left="709" w:right="402"/>
        <w:jc w:val="left"/>
        <w:rPr>
          <w:rFonts w:cs="Arial"/>
          <w:b/>
        </w:rPr>
      </w:pPr>
      <w:r w:rsidRPr="00CB7B25">
        <w:rPr>
          <w:rFonts w:cs="Arial"/>
          <w:b/>
        </w:rPr>
        <w:t>Statement of non-canvassing</w:t>
      </w:r>
    </w:p>
    <w:p w14:paraId="70C695BE" w14:textId="35206225" w:rsidR="00E6274A" w:rsidRPr="00CB7B25" w:rsidRDefault="00E6274A" w:rsidP="00E2194E">
      <w:pPr>
        <w:ind w:left="709" w:right="402"/>
        <w:jc w:val="both"/>
        <w:rPr>
          <w:rFonts w:cs="Arial"/>
        </w:rPr>
      </w:pPr>
      <w:r w:rsidRPr="00CB7B25">
        <w:rPr>
          <w:rFonts w:cs="Arial"/>
        </w:rPr>
        <w:t>I/</w:t>
      </w:r>
      <w:r w:rsidR="00E73E76">
        <w:rPr>
          <w:rFonts w:cs="Arial"/>
        </w:rPr>
        <w:t xml:space="preserve"> </w:t>
      </w:r>
      <w:r w:rsidRPr="00CB7B25">
        <w:rPr>
          <w:rFonts w:cs="Arial"/>
        </w:rPr>
        <w:t>we hereby certify that I/</w:t>
      </w:r>
      <w:r w:rsidR="00E73E76">
        <w:rPr>
          <w:rFonts w:cs="Arial"/>
        </w:rPr>
        <w:t xml:space="preserve"> </w:t>
      </w:r>
      <w:r w:rsidRPr="00CB7B25">
        <w:rPr>
          <w:rFonts w:cs="Arial"/>
        </w:rPr>
        <w:t xml:space="preserve">we have not canvassed any Member, Director, Employee, Representative or Adviser of the Council in connection with the proposed award of </w:t>
      </w:r>
      <w:r w:rsidR="003E1D87" w:rsidRPr="003E1D87">
        <w:rPr>
          <w:rFonts w:cs="Arial"/>
        </w:rPr>
        <w:t>Padiham TH Tender</w:t>
      </w:r>
      <w:r w:rsidR="00E73E76">
        <w:rPr>
          <w:rFonts w:cs="Arial"/>
        </w:rPr>
        <w:t xml:space="preserve"> </w:t>
      </w:r>
      <w:r w:rsidRPr="00CB7B25">
        <w:rPr>
          <w:rFonts w:cs="Arial"/>
        </w:rPr>
        <w:t>by the Council, and that no person employed by me/</w:t>
      </w:r>
      <w:r w:rsidR="00E73E76">
        <w:rPr>
          <w:rFonts w:cs="Arial"/>
        </w:rPr>
        <w:t xml:space="preserve"> </w:t>
      </w:r>
      <w:r w:rsidRPr="00CB7B25">
        <w:rPr>
          <w:rFonts w:cs="Arial"/>
        </w:rPr>
        <w:t>us or acting on my/</w:t>
      </w:r>
      <w:r w:rsidR="00E73E76">
        <w:rPr>
          <w:rFonts w:cs="Arial"/>
        </w:rPr>
        <w:t xml:space="preserve"> </w:t>
      </w:r>
      <w:r w:rsidRPr="00CB7B25">
        <w:rPr>
          <w:rFonts w:cs="Arial"/>
        </w:rPr>
        <w:t>our behalf, or advising me/</w:t>
      </w:r>
      <w:r w:rsidR="006A50AA">
        <w:rPr>
          <w:rFonts w:cs="Arial"/>
        </w:rPr>
        <w:t xml:space="preserve"> </w:t>
      </w:r>
      <w:r w:rsidRPr="00CB7B25">
        <w:rPr>
          <w:rFonts w:cs="Arial"/>
        </w:rPr>
        <w:t>us, has done any such act.</w:t>
      </w:r>
    </w:p>
    <w:p w14:paraId="0D6B7AD6" w14:textId="72743BB6" w:rsidR="00E6274A" w:rsidRPr="00CB7B25" w:rsidRDefault="00E6274A" w:rsidP="00E2194E">
      <w:pPr>
        <w:ind w:left="709" w:right="402"/>
        <w:jc w:val="both"/>
        <w:rPr>
          <w:rFonts w:cs="Arial"/>
        </w:rPr>
      </w:pPr>
      <w:r w:rsidRPr="00CB7B25">
        <w:rPr>
          <w:rFonts w:cs="Arial"/>
        </w:rPr>
        <w:t>I/</w:t>
      </w:r>
      <w:r w:rsidR="00E73E76">
        <w:rPr>
          <w:rFonts w:cs="Arial"/>
        </w:rPr>
        <w:t xml:space="preserve"> </w:t>
      </w:r>
      <w:r w:rsidRPr="00CB7B25">
        <w:rPr>
          <w:rFonts w:cs="Arial"/>
        </w:rPr>
        <w:t>we further hereby undertake that I/</w:t>
      </w:r>
      <w:r w:rsidR="00E73E76">
        <w:rPr>
          <w:rFonts w:cs="Arial"/>
        </w:rPr>
        <w:t xml:space="preserve"> </w:t>
      </w:r>
      <w:r w:rsidRPr="00CB7B25">
        <w:rPr>
          <w:rFonts w:cs="Arial"/>
        </w:rPr>
        <w:t xml:space="preserve">we will not canvass any Member, Director, Employee, Representative or Adviser of the Council in connection with the award of </w:t>
      </w:r>
      <w:r w:rsidR="003E1D87" w:rsidRPr="003E1D87">
        <w:rPr>
          <w:rFonts w:cs="Arial"/>
        </w:rPr>
        <w:t>Padiham TH Tender</w:t>
      </w:r>
      <w:r w:rsidR="003E1D87" w:rsidRPr="00CB7B25">
        <w:rPr>
          <w:rFonts w:cs="Arial"/>
        </w:rPr>
        <w:t xml:space="preserve"> </w:t>
      </w:r>
      <w:r w:rsidRPr="00CB7B25">
        <w:rPr>
          <w:rFonts w:cs="Arial"/>
        </w:rPr>
        <w:t>and that no person employed by me/</w:t>
      </w:r>
      <w:r w:rsidR="00E73E76">
        <w:rPr>
          <w:rFonts w:cs="Arial"/>
        </w:rPr>
        <w:t xml:space="preserve"> </w:t>
      </w:r>
      <w:r w:rsidRPr="00CB7B25">
        <w:rPr>
          <w:rFonts w:cs="Arial"/>
        </w:rPr>
        <w:t>us or acting on my/</w:t>
      </w:r>
      <w:r w:rsidR="00E73E76">
        <w:rPr>
          <w:rFonts w:cs="Arial"/>
        </w:rPr>
        <w:t xml:space="preserve"> </w:t>
      </w:r>
      <w:r w:rsidRPr="00CB7B25">
        <w:rPr>
          <w:rFonts w:cs="Arial"/>
        </w:rPr>
        <w:t>our behalf, or advising me/</w:t>
      </w:r>
      <w:r w:rsidR="00E73E76">
        <w:rPr>
          <w:rFonts w:cs="Arial"/>
        </w:rPr>
        <w:t xml:space="preserve"> </w:t>
      </w:r>
      <w:r w:rsidRPr="00CB7B25">
        <w:rPr>
          <w:rFonts w:cs="Arial"/>
        </w:rPr>
        <w:t>us, will do any such act.</w:t>
      </w:r>
    </w:p>
    <w:p w14:paraId="6F540AED" w14:textId="77777777" w:rsidR="00E6274A" w:rsidRPr="00CB7B25" w:rsidRDefault="00E6274A" w:rsidP="00E2194E">
      <w:pPr>
        <w:ind w:left="709" w:right="402"/>
        <w:jc w:val="both"/>
        <w:rPr>
          <w:rFonts w:cs="Arial"/>
          <w:b/>
        </w:rPr>
      </w:pPr>
      <w:r w:rsidRPr="00CB7B25">
        <w:rPr>
          <w:rFonts w:cs="Arial"/>
          <w:b/>
        </w:rPr>
        <w:t>Statement of non-collusion</w:t>
      </w:r>
    </w:p>
    <w:p w14:paraId="0634263B" w14:textId="609193D5" w:rsidR="00E6274A" w:rsidRPr="00CB7B25" w:rsidRDefault="00E6274A" w:rsidP="00E2194E">
      <w:pPr>
        <w:ind w:left="709" w:right="402"/>
        <w:jc w:val="both"/>
        <w:rPr>
          <w:rFonts w:cs="Arial"/>
        </w:rPr>
      </w:pPr>
      <w:r w:rsidRPr="00CB7B25">
        <w:rPr>
          <w:rFonts w:cs="Arial"/>
        </w:rPr>
        <w:t xml:space="preserve">The essence of selective tendering for the </w:t>
      </w:r>
      <w:r w:rsidR="003E1D87" w:rsidRPr="003E1D87">
        <w:rPr>
          <w:rFonts w:cs="Arial"/>
        </w:rPr>
        <w:t>Padiham TH Tender</w:t>
      </w:r>
      <w:r w:rsidR="003E1D87" w:rsidRPr="00CB7B25">
        <w:rPr>
          <w:rFonts w:cs="Arial"/>
        </w:rPr>
        <w:t xml:space="preserve"> </w:t>
      </w:r>
      <w:r w:rsidRPr="00CB7B25">
        <w:rPr>
          <w:rFonts w:cs="Arial"/>
        </w:rPr>
        <w:t>is that the Council shall receive bona fide competitive Tenders from all Tenderers.</w:t>
      </w:r>
    </w:p>
    <w:p w14:paraId="19AB49C7" w14:textId="0319B257" w:rsidR="00E6274A" w:rsidRPr="00CB7B25" w:rsidRDefault="00E6274A" w:rsidP="00E2194E">
      <w:pPr>
        <w:ind w:left="709" w:right="402"/>
        <w:jc w:val="both"/>
        <w:rPr>
          <w:rFonts w:cs="Arial"/>
        </w:rPr>
      </w:pPr>
      <w:r w:rsidRPr="00CB7B25">
        <w:rPr>
          <w:rFonts w:cs="Arial"/>
        </w:rPr>
        <w:t>In recognition of this principle, I/</w:t>
      </w:r>
      <w:r w:rsidR="00CB5307">
        <w:rPr>
          <w:rFonts w:cs="Arial"/>
        </w:rPr>
        <w:t xml:space="preserve"> </w:t>
      </w:r>
      <w:r w:rsidRPr="00CB7B25">
        <w:rPr>
          <w:rFonts w:cs="Arial"/>
        </w:rPr>
        <w:t>we certify that this is a bona fide offer, intended to be competitive and that I/</w:t>
      </w:r>
      <w:r w:rsidR="00CB5307">
        <w:rPr>
          <w:rFonts w:cs="Arial"/>
        </w:rPr>
        <w:t xml:space="preserve"> </w:t>
      </w:r>
      <w:r w:rsidRPr="00CB7B25">
        <w:rPr>
          <w:rFonts w:cs="Arial"/>
        </w:rPr>
        <w:t>we have not fixed or adjusted the amount of the offer in accordance with any agreement or arrangement with any other person (except any sub-Contractor identified in this offer).</w:t>
      </w:r>
    </w:p>
    <w:p w14:paraId="5B3A0E70" w14:textId="719FDA24" w:rsidR="00E6274A" w:rsidRPr="00CB7B25" w:rsidRDefault="00E6274A" w:rsidP="00E2194E">
      <w:pPr>
        <w:ind w:left="709" w:right="402"/>
        <w:jc w:val="both"/>
        <w:rPr>
          <w:rFonts w:cs="Arial"/>
        </w:rPr>
      </w:pPr>
      <w:r w:rsidRPr="00CB7B25">
        <w:rPr>
          <w:rFonts w:cs="Arial"/>
        </w:rPr>
        <w:t>I/</w:t>
      </w:r>
      <w:r w:rsidR="00CB5307">
        <w:rPr>
          <w:rFonts w:cs="Arial"/>
        </w:rPr>
        <w:t xml:space="preserve"> </w:t>
      </w:r>
      <w:r w:rsidRPr="00CB7B25">
        <w:rPr>
          <w:rFonts w:cs="Arial"/>
        </w:rPr>
        <w:t>we also certify that I/</w:t>
      </w:r>
      <w:r w:rsidR="00CB5307">
        <w:rPr>
          <w:rFonts w:cs="Arial"/>
        </w:rPr>
        <w:t xml:space="preserve"> </w:t>
      </w:r>
      <w:r w:rsidRPr="00CB7B25">
        <w:rPr>
          <w:rFonts w:cs="Arial"/>
        </w:rPr>
        <w:t>we have not done, and undertake that I/</w:t>
      </w:r>
      <w:r w:rsidR="00CB5307">
        <w:rPr>
          <w:rFonts w:cs="Arial"/>
        </w:rPr>
        <w:t xml:space="preserve"> </w:t>
      </w:r>
      <w:r w:rsidRPr="00CB7B25">
        <w:rPr>
          <w:rFonts w:cs="Arial"/>
        </w:rPr>
        <w:t>we will not do, at any time any of the following acts:</w:t>
      </w:r>
    </w:p>
    <w:p w14:paraId="5D48D2E6" w14:textId="1C807DA8" w:rsidR="00E6274A" w:rsidRPr="00CB7B25" w:rsidRDefault="00E6274A" w:rsidP="00E2194E">
      <w:pPr>
        <w:ind w:left="709" w:right="402"/>
        <w:jc w:val="both"/>
        <w:rPr>
          <w:rFonts w:cs="Arial"/>
        </w:rPr>
      </w:pPr>
      <w:r w:rsidRPr="00CB7B25">
        <w:rPr>
          <w:rFonts w:cs="Arial"/>
        </w:rPr>
        <w:t>Communicate to a person other than the Council, the amount or approximate amount of my/</w:t>
      </w:r>
      <w:r w:rsidR="00CB5307">
        <w:rPr>
          <w:rFonts w:cs="Arial"/>
        </w:rPr>
        <w:t xml:space="preserve"> </w:t>
      </w:r>
      <w:r w:rsidRPr="00CB7B25">
        <w:rPr>
          <w:rFonts w:cs="Arial"/>
        </w:rPr>
        <w:t xml:space="preserve">our proposed offer except where the disclosure in confidence of the </w:t>
      </w:r>
      <w:r w:rsidRPr="00CB7B25">
        <w:rPr>
          <w:rFonts w:cs="Arial"/>
        </w:rPr>
        <w:lastRenderedPageBreak/>
        <w:t>approximate value of the Tender was essential to obtain insurance premium quotations required for the preparation of the Tender; or</w:t>
      </w:r>
    </w:p>
    <w:p w14:paraId="4DCFB731" w14:textId="77777777" w:rsidR="00E6274A" w:rsidRPr="00CB7B25" w:rsidRDefault="00E6274A" w:rsidP="00E2194E">
      <w:pPr>
        <w:ind w:left="709" w:right="402"/>
        <w:jc w:val="both"/>
        <w:rPr>
          <w:rFonts w:cs="Arial"/>
        </w:rPr>
      </w:pPr>
      <w:r w:rsidRPr="00CB7B25">
        <w:rPr>
          <w:rFonts w:cs="Arial"/>
        </w:rPr>
        <w:t>Enter into any agreement or agreements with any other person that they shall refrain from tendering or as to the amount of any offer submitted by them; or</w:t>
      </w:r>
    </w:p>
    <w:p w14:paraId="34B3B362" w14:textId="77777777" w:rsidR="00E6274A" w:rsidRPr="00CB7B25" w:rsidRDefault="00E6274A" w:rsidP="00E2194E">
      <w:pPr>
        <w:ind w:left="709" w:right="402"/>
        <w:jc w:val="both"/>
        <w:rPr>
          <w:rFonts w:cs="Arial"/>
        </w:rPr>
      </w:pPr>
      <w:r w:rsidRPr="00CB7B25">
        <w:rPr>
          <w:rFonts w:cs="Arial"/>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6CF5959C" w14:textId="08616323" w:rsidR="00E6274A" w:rsidRPr="00CB7B25" w:rsidRDefault="00E6274A" w:rsidP="00E2194E">
      <w:pPr>
        <w:ind w:left="709" w:right="402"/>
        <w:jc w:val="both"/>
        <w:rPr>
          <w:rFonts w:cs="Arial"/>
        </w:rPr>
      </w:pPr>
      <w:r w:rsidRPr="00CB7B25">
        <w:rPr>
          <w:rFonts w:cs="Arial"/>
        </w:rPr>
        <w:t>I/</w:t>
      </w:r>
      <w:r w:rsidR="00CB5307">
        <w:rPr>
          <w:rFonts w:cs="Arial"/>
        </w:rPr>
        <w:t xml:space="preserve"> </w:t>
      </w:r>
      <w:r w:rsidRPr="00CB7B25">
        <w:rPr>
          <w:rFonts w:cs="Arial"/>
        </w:rPr>
        <w:t>we agree that the Council may, in its consideration of the offer and in any subsequent actions, rely upon the statements made in this Certificate.</w:t>
      </w:r>
    </w:p>
    <w:p w14:paraId="247967CD" w14:textId="77777777" w:rsidR="00E6274A" w:rsidRPr="00CB7B25" w:rsidRDefault="00E6274A" w:rsidP="00AF0362">
      <w:pPr>
        <w:ind w:left="709" w:right="402"/>
        <w:jc w:val="left"/>
        <w:rPr>
          <w:rFonts w:cs="Arial"/>
        </w:rPr>
      </w:pPr>
    </w:p>
    <w:p w14:paraId="608FED20" w14:textId="77777777" w:rsidR="00E6274A" w:rsidRPr="00CB7B25" w:rsidRDefault="00E6274A" w:rsidP="00AF0362">
      <w:pPr>
        <w:ind w:left="709" w:right="402"/>
        <w:jc w:val="left"/>
        <w:rPr>
          <w:rFonts w:cs="Arial"/>
          <w:u w:val="single"/>
        </w:rPr>
      </w:pPr>
      <w:r w:rsidRPr="00CB7B25">
        <w:rPr>
          <w:rFonts w:cs="Arial"/>
        </w:rPr>
        <w:t xml:space="preserve">Signed: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0C88D3AC" w14:textId="77777777" w:rsidR="00E6274A" w:rsidRPr="00CB7B25" w:rsidRDefault="00E6274A" w:rsidP="00AF0362">
      <w:pPr>
        <w:ind w:left="709" w:right="402"/>
        <w:jc w:val="left"/>
        <w:rPr>
          <w:rFonts w:cs="Arial"/>
          <w:u w:val="single"/>
        </w:rPr>
      </w:pPr>
    </w:p>
    <w:p w14:paraId="782D284D" w14:textId="77777777" w:rsidR="00E6274A" w:rsidRPr="00CB7B25" w:rsidRDefault="00E6274A" w:rsidP="00AF0362">
      <w:pPr>
        <w:ind w:left="709" w:right="402"/>
        <w:jc w:val="left"/>
        <w:rPr>
          <w:rFonts w:cs="Arial"/>
          <w:u w:val="single"/>
        </w:rPr>
      </w:pPr>
      <w:r w:rsidRPr="00CB7B25">
        <w:rPr>
          <w:rFonts w:cs="Arial"/>
        </w:rPr>
        <w:t xml:space="preserve">Name: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7770025D" w14:textId="77777777" w:rsidR="00E6274A" w:rsidRPr="00CB7B25" w:rsidRDefault="00E6274A" w:rsidP="00AF0362">
      <w:pPr>
        <w:ind w:left="709" w:right="402"/>
        <w:jc w:val="left"/>
        <w:rPr>
          <w:rFonts w:cs="Arial"/>
          <w:u w:val="single"/>
        </w:rPr>
      </w:pPr>
    </w:p>
    <w:p w14:paraId="1F17954F" w14:textId="77777777" w:rsidR="00E6274A" w:rsidRPr="00CB7B25" w:rsidRDefault="00E6274A" w:rsidP="00AF0362">
      <w:pPr>
        <w:ind w:left="709" w:right="402"/>
        <w:jc w:val="left"/>
        <w:rPr>
          <w:rFonts w:cs="Arial"/>
          <w:u w:val="single"/>
        </w:rPr>
      </w:pPr>
      <w:r w:rsidRPr="00CB7B25">
        <w:rPr>
          <w:rFonts w:cs="Arial"/>
        </w:rPr>
        <w:t xml:space="preserve">Position: </w:t>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r w:rsidRPr="00CB7B25">
        <w:rPr>
          <w:rFonts w:cs="Arial"/>
          <w:u w:val="single"/>
        </w:rPr>
        <w:tab/>
      </w:r>
    </w:p>
    <w:p w14:paraId="66C7C459" w14:textId="77777777" w:rsidR="00E6274A" w:rsidRPr="00CB7B25" w:rsidRDefault="00E6274A" w:rsidP="00AF0362">
      <w:pPr>
        <w:ind w:left="709" w:right="402"/>
        <w:jc w:val="left"/>
        <w:rPr>
          <w:rFonts w:cs="Arial"/>
          <w:u w:val="single"/>
        </w:rPr>
      </w:pPr>
    </w:p>
    <w:p w14:paraId="18C48392" w14:textId="77777777" w:rsidR="00E6274A" w:rsidRPr="00CB7B25" w:rsidRDefault="00E6274A" w:rsidP="00AF0362">
      <w:pPr>
        <w:ind w:left="709" w:right="402"/>
        <w:jc w:val="left"/>
        <w:rPr>
          <w:rFonts w:cs="Arial"/>
        </w:rPr>
      </w:pPr>
      <w:r w:rsidRPr="00CB7B25">
        <w:rPr>
          <w:rFonts w:cs="Arial"/>
        </w:rPr>
        <w:t xml:space="preserve">For and on behalf of: </w:t>
      </w:r>
      <w:r w:rsidRPr="00CB7B25">
        <w:rPr>
          <w:rFonts w:cs="Arial"/>
          <w:u w:val="single"/>
        </w:rPr>
        <w:t>____________________________</w:t>
      </w:r>
    </w:p>
    <w:p w14:paraId="3542C9E5" w14:textId="5F5CC0A2" w:rsidR="000E5B65" w:rsidRDefault="000E5B65" w:rsidP="00AF0362">
      <w:pPr>
        <w:ind w:left="709" w:right="402"/>
        <w:rPr>
          <w:rFonts w:cs="Arial"/>
        </w:rPr>
      </w:pPr>
      <w:r>
        <w:rPr>
          <w:rFonts w:cs="Arial"/>
        </w:rPr>
        <w:br w:type="page"/>
      </w:r>
    </w:p>
    <w:p w14:paraId="6B584478" w14:textId="70EB7558" w:rsidR="007006F0" w:rsidRPr="00CC1DF0" w:rsidRDefault="00402BBB" w:rsidP="00E81E99">
      <w:pPr>
        <w:pStyle w:val="Heading1"/>
        <w:numPr>
          <w:ilvl w:val="0"/>
          <w:numId w:val="0"/>
        </w:numPr>
        <w:ind w:left="709"/>
      </w:pPr>
      <w:bookmarkStart w:id="46" w:name="_Toc509841644"/>
      <w:r w:rsidRPr="00CC1DF0">
        <w:lastRenderedPageBreak/>
        <w:t>A</w:t>
      </w:r>
      <w:r w:rsidR="00CC1DF0">
        <w:t>ppendix 4</w:t>
      </w:r>
      <w:r w:rsidR="00E81E99">
        <w:t>: CERTIFICATE THAT THE TENDER IS BONA FID</w:t>
      </w:r>
      <w:r w:rsidR="00A06526">
        <w:t>E</w:t>
      </w:r>
      <w:bookmarkEnd w:id="46"/>
    </w:p>
    <w:p w14:paraId="1F7A3A53" w14:textId="77777777" w:rsidR="00390BBB" w:rsidRPr="00390BBB" w:rsidRDefault="00390BBB" w:rsidP="00390BBB">
      <w:pPr>
        <w:ind w:left="709" w:right="402"/>
        <w:jc w:val="left"/>
        <w:rPr>
          <w:rFonts w:cs="Arial"/>
          <w:b/>
        </w:rPr>
      </w:pPr>
      <w:r w:rsidRPr="00390BBB">
        <w:rPr>
          <w:rFonts w:cs="Arial"/>
          <w:b/>
        </w:rPr>
        <w:t xml:space="preserve">TENDER FOR PADIHAM TOWNSCAPE HERITAGE – CRAFTING THE FUTURE </w:t>
      </w:r>
    </w:p>
    <w:p w14:paraId="2B2922F5" w14:textId="4925323C" w:rsidR="00F42F82" w:rsidRPr="00CB7B25" w:rsidRDefault="00F42F82" w:rsidP="00AF0362">
      <w:pPr>
        <w:ind w:left="709" w:right="402"/>
        <w:jc w:val="left"/>
        <w:rPr>
          <w:rFonts w:cs="Arial"/>
          <w:b/>
          <w:noProof w:val="0"/>
          <w:sz w:val="28"/>
          <w:szCs w:val="22"/>
          <w:lang w:eastAsia="en-GB"/>
        </w:rPr>
      </w:pPr>
      <w:r w:rsidRPr="00CB7B25">
        <w:rPr>
          <w:rFonts w:cs="Arial"/>
          <w:b/>
          <w:noProof w:val="0"/>
          <w:sz w:val="28"/>
          <w:szCs w:val="22"/>
          <w:lang w:eastAsia="en-GB"/>
        </w:rPr>
        <w:t>CERTIFICATE THAT THE TENDER IS BONA FIDE</w:t>
      </w:r>
    </w:p>
    <w:p w14:paraId="7716B096"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 xml:space="preserve">In recognition of the principle that the essence of selective tendering is that the Council shall receive </w:t>
      </w:r>
      <w:r w:rsidRPr="00CB7B25">
        <w:rPr>
          <w:rFonts w:cs="Arial"/>
          <w:i/>
          <w:iCs/>
          <w:noProof w:val="0"/>
          <w:lang w:eastAsia="en-GB"/>
        </w:rPr>
        <w:t>bona fide</w:t>
      </w:r>
      <w:r w:rsidRPr="00CB7B25">
        <w:rPr>
          <w:rFonts w:cs="Arial"/>
          <w:noProof w:val="0"/>
          <w:lang w:eastAsia="en-GB"/>
        </w:rPr>
        <w:t xml:space="preserve"> competitive tenders from all those tendering</w:t>
      </w:r>
    </w:p>
    <w:p w14:paraId="4A2C5454" w14:textId="77777777"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We certify that:</w:t>
      </w:r>
    </w:p>
    <w:p w14:paraId="6BDD2F0C" w14:textId="77777777" w:rsidR="009D13EB"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 xml:space="preserve">The Tender submitted herewith is a </w:t>
      </w:r>
      <w:r w:rsidRPr="00CB7B25">
        <w:rPr>
          <w:rFonts w:cs="Arial"/>
          <w:i/>
          <w:iCs/>
          <w:noProof w:val="0"/>
          <w:lang w:eastAsia="en-GB"/>
        </w:rPr>
        <w:t>bona fide</w:t>
      </w:r>
      <w:r w:rsidRPr="00CB7B25">
        <w:rPr>
          <w:rFonts w:cs="Arial"/>
          <w:noProof w:val="0"/>
          <w:lang w:eastAsia="en-GB"/>
        </w:rPr>
        <w:t xml:space="preserve"> tender intended to be competitive</w:t>
      </w:r>
    </w:p>
    <w:p w14:paraId="1B9F0B93" w14:textId="2DEB3749" w:rsidR="00F42F82"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We have not fixed or adjusted the amount of the Tender under or in accordance with any agreement or arrangement with any other person</w:t>
      </w:r>
    </w:p>
    <w:p w14:paraId="6F2475DF" w14:textId="77777777" w:rsidR="00F42F82" w:rsidRPr="00CB7B25" w:rsidRDefault="00F42F82" w:rsidP="00AF0362">
      <w:pPr>
        <w:pStyle w:val="ListParagraph"/>
        <w:numPr>
          <w:ilvl w:val="0"/>
          <w:numId w:val="10"/>
        </w:numPr>
        <w:ind w:left="709" w:right="402"/>
        <w:jc w:val="left"/>
        <w:rPr>
          <w:rFonts w:cs="Arial"/>
          <w:noProof w:val="0"/>
          <w:lang w:eastAsia="en-GB"/>
        </w:rPr>
      </w:pPr>
      <w:r w:rsidRPr="00CB7B25">
        <w:rPr>
          <w:rFonts w:cs="Arial"/>
          <w:noProof w:val="0"/>
          <w:lang w:eastAsia="en-GB"/>
        </w:rPr>
        <w:t>We have not done and we undertake that we will not do at any time before the hour specified for the return of the Tender any of the following acts:</w:t>
      </w:r>
    </w:p>
    <w:p w14:paraId="573F5273" w14:textId="386FB4D9"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C</w:t>
      </w:r>
      <w:r w:rsidR="00F42F82" w:rsidRPr="00CB7B25">
        <w:rPr>
          <w:rFonts w:cs="Arial"/>
          <w:noProof w:val="0"/>
          <w:lang w:eastAsia="en-GB"/>
        </w:rPr>
        <w:t>ommunicate to a person other than the person calling for this Tender the amount or approximate amount of the proposed Tender (except where the disclosure, in confidence, of the appropriate amount of the Tender was essential to obtain an insurance premium quotation required for the preparation of the Tender);</w:t>
      </w:r>
    </w:p>
    <w:p w14:paraId="5EC9F005" w14:textId="4964DB35"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E</w:t>
      </w:r>
      <w:r w:rsidR="00F42F82" w:rsidRPr="00CB7B25">
        <w:rPr>
          <w:rFonts w:cs="Arial"/>
          <w:noProof w:val="0"/>
          <w:lang w:eastAsia="en-GB"/>
        </w:rPr>
        <w:t>nter into any agreement with any other person that he shall refrain from tendering or as to the amount of any Tender to be submitted;</w:t>
      </w:r>
    </w:p>
    <w:p w14:paraId="08EE4829" w14:textId="058A7AC5" w:rsidR="00F42F82" w:rsidRPr="00CB7B25" w:rsidRDefault="00D15B86" w:rsidP="00AF0362">
      <w:pPr>
        <w:pStyle w:val="ListParagraph"/>
        <w:numPr>
          <w:ilvl w:val="0"/>
          <w:numId w:val="10"/>
        </w:numPr>
        <w:ind w:left="709" w:right="402"/>
        <w:jc w:val="left"/>
        <w:rPr>
          <w:rFonts w:cs="Arial"/>
          <w:noProof w:val="0"/>
          <w:lang w:eastAsia="en-GB"/>
        </w:rPr>
      </w:pPr>
      <w:r>
        <w:rPr>
          <w:rFonts w:cs="Arial"/>
          <w:noProof w:val="0"/>
          <w:lang w:eastAsia="en-GB"/>
        </w:rPr>
        <w:t>O</w:t>
      </w:r>
      <w:r w:rsidR="00F42F82" w:rsidRPr="00CB7B25">
        <w:rPr>
          <w:rFonts w:cs="Arial"/>
          <w:noProof w:val="0"/>
          <w:lang w:eastAsia="en-GB"/>
        </w:rPr>
        <w:t>ffer, pay, give or agree to give any sum of money or valuable consideration directly to any person doing or having done or causing or having caused to be done in relation to any other Tender or proposed Tender any act or thing of the sort described above; and</w:t>
      </w:r>
    </w:p>
    <w:p w14:paraId="63E02712" w14:textId="77F001CE" w:rsidR="00F42F82" w:rsidRPr="00CB7B25" w:rsidRDefault="00D040FC" w:rsidP="00AF0362">
      <w:pPr>
        <w:pStyle w:val="ListParagraph"/>
        <w:numPr>
          <w:ilvl w:val="0"/>
          <w:numId w:val="10"/>
        </w:numPr>
        <w:ind w:left="709" w:right="402"/>
        <w:jc w:val="left"/>
        <w:rPr>
          <w:rFonts w:cs="Arial"/>
          <w:noProof w:val="0"/>
          <w:lang w:eastAsia="en-GB"/>
        </w:rPr>
      </w:pPr>
      <w:r w:rsidRPr="00CB7B25">
        <w:rPr>
          <w:rFonts w:cs="Arial"/>
          <w:noProof w:val="0"/>
          <w:lang w:eastAsia="en-GB"/>
        </w:rPr>
        <w:t>Directly</w:t>
      </w:r>
      <w:r w:rsidR="00F42F82" w:rsidRPr="00CB7B25">
        <w:rPr>
          <w:rFonts w:cs="Arial"/>
          <w:noProof w:val="0"/>
          <w:lang w:eastAsia="en-GB"/>
        </w:rPr>
        <w:t xml:space="preserve"> or indirectly canvassed or solicited any member, officer or employee of the Council concerning the acceptance of any Form of Tender or directly or indirectly obtained or attempted to obtain information from any such employee, member or officer concerning any other Tenderer or Form of Tender </w:t>
      </w:r>
      <w:r w:rsidR="009D13EB" w:rsidRPr="00CB7B25">
        <w:rPr>
          <w:rFonts w:cs="Arial"/>
          <w:noProof w:val="0"/>
          <w:lang w:eastAsia="en-GB"/>
        </w:rPr>
        <w:t>submitted by any other Tenderer</w:t>
      </w:r>
      <w:r w:rsidR="00A06526">
        <w:rPr>
          <w:rFonts w:cs="Arial"/>
          <w:noProof w:val="0"/>
          <w:lang w:eastAsia="en-GB"/>
        </w:rPr>
        <w:t>.</w:t>
      </w:r>
    </w:p>
    <w:p w14:paraId="3FC8B09C"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In this certificate:-</w:t>
      </w:r>
    </w:p>
    <w:p w14:paraId="640370CE" w14:textId="5E8B7437" w:rsidR="00F42F82" w:rsidRPr="00CB7B25" w:rsidRDefault="00F42F82" w:rsidP="00AF0362">
      <w:pPr>
        <w:ind w:left="709" w:right="402"/>
        <w:jc w:val="left"/>
        <w:rPr>
          <w:rFonts w:cs="Arial"/>
          <w:noProof w:val="0"/>
          <w:lang w:eastAsia="en-GB"/>
        </w:rPr>
      </w:pPr>
      <w:r w:rsidRPr="00CB7B25">
        <w:rPr>
          <w:rFonts w:cs="Arial"/>
          <w:noProof w:val="0"/>
          <w:lang w:eastAsia="en-GB"/>
        </w:rPr>
        <w:t>“</w:t>
      </w:r>
      <w:r w:rsidR="009F15FB" w:rsidRPr="00CB7B25">
        <w:rPr>
          <w:rFonts w:cs="Arial"/>
          <w:noProof w:val="0"/>
          <w:lang w:eastAsia="en-GB"/>
        </w:rPr>
        <w:t>Person</w:t>
      </w:r>
      <w:r w:rsidRPr="00CB7B25">
        <w:rPr>
          <w:rFonts w:cs="Arial"/>
          <w:noProof w:val="0"/>
          <w:lang w:eastAsia="en-GB"/>
        </w:rPr>
        <w:t xml:space="preserve">” includes any person and </w:t>
      </w:r>
      <w:r w:rsidR="00D040FC" w:rsidRPr="00CB7B25">
        <w:rPr>
          <w:rFonts w:cs="Arial"/>
          <w:noProof w:val="0"/>
          <w:lang w:eastAsia="en-GB"/>
        </w:rPr>
        <w:t>anybody</w:t>
      </w:r>
      <w:r w:rsidRPr="00CB7B25">
        <w:rPr>
          <w:rFonts w:cs="Arial"/>
          <w:noProof w:val="0"/>
          <w:lang w:eastAsia="en-GB"/>
        </w:rPr>
        <w:t xml:space="preserve"> or association corporate or incorporate</w:t>
      </w:r>
    </w:p>
    <w:p w14:paraId="1CBAACF9" w14:textId="77777777" w:rsidR="00F42F82" w:rsidRPr="00CB7B25" w:rsidRDefault="00F42F82" w:rsidP="00AF0362">
      <w:pPr>
        <w:ind w:left="709" w:right="402"/>
        <w:jc w:val="left"/>
        <w:rPr>
          <w:rFonts w:cs="Arial"/>
          <w:noProof w:val="0"/>
          <w:lang w:eastAsia="en-GB"/>
        </w:rPr>
      </w:pPr>
      <w:r w:rsidRPr="00CB7B25">
        <w:rPr>
          <w:rFonts w:cs="Arial"/>
          <w:noProof w:val="0"/>
          <w:lang w:eastAsia="en-GB"/>
        </w:rPr>
        <w:t>“Any agreement or arrangement” includes any transaction of the sort described above, formal or informal and whether legally binding or not.</w:t>
      </w:r>
    </w:p>
    <w:p w14:paraId="71219558" w14:textId="7D768839" w:rsidR="00CC1DF0" w:rsidRDefault="00F42F82" w:rsidP="00AF0362">
      <w:pPr>
        <w:ind w:left="709" w:right="402"/>
        <w:jc w:val="left"/>
        <w:rPr>
          <w:rFonts w:cs="Arial"/>
          <w:noProof w:val="0"/>
          <w:spacing w:val="0"/>
        </w:rPr>
      </w:pPr>
      <w:r w:rsidRPr="00CB7B25">
        <w:rPr>
          <w:rFonts w:cs="Arial"/>
          <w:noProof w:val="0"/>
          <w:spacing w:val="0"/>
        </w:rPr>
        <w:t>This offer is executed as a Deed by us on the date stated below</w:t>
      </w:r>
    </w:p>
    <w:p w14:paraId="143EC56B" w14:textId="18C5D102" w:rsidR="00F42F82" w:rsidRPr="00CB7B25" w:rsidRDefault="003E0677" w:rsidP="00AF0362">
      <w:pPr>
        <w:ind w:left="709" w:right="402"/>
        <w:jc w:val="left"/>
        <w:rPr>
          <w:rFonts w:cs="Arial"/>
          <w:noProof w:val="0"/>
          <w:spacing w:val="0"/>
        </w:rPr>
      </w:pPr>
      <w:r w:rsidRPr="00CB7B25">
        <w:rPr>
          <w:rFonts w:cs="Arial"/>
          <w:noProof w:val="0"/>
          <w:spacing w:val="0"/>
        </w:rPr>
        <w:t>D</w:t>
      </w:r>
      <w:r w:rsidR="00F42F82" w:rsidRPr="00CB7B25">
        <w:rPr>
          <w:rFonts w:cs="Arial"/>
          <w:noProof w:val="0"/>
          <w:spacing w:val="0"/>
        </w:rPr>
        <w:t xml:space="preserve">ated this…………………….. </w:t>
      </w:r>
      <w:r w:rsidR="009F15FB" w:rsidRPr="00CB7B25">
        <w:rPr>
          <w:rFonts w:cs="Arial"/>
          <w:noProof w:val="0"/>
          <w:spacing w:val="0"/>
        </w:rPr>
        <w:t>Day</w:t>
      </w:r>
      <w:r w:rsidR="00F42F82" w:rsidRPr="00CB7B25">
        <w:rPr>
          <w:rFonts w:cs="Arial"/>
          <w:noProof w:val="0"/>
          <w:spacing w:val="0"/>
        </w:rPr>
        <w:t xml:space="preserve"> of………………………………………20</w:t>
      </w:r>
      <w:r w:rsidR="00A06526">
        <w:rPr>
          <w:rFonts w:cs="Arial"/>
          <w:noProof w:val="0"/>
          <w:spacing w:val="0"/>
        </w:rPr>
        <w:t>18</w:t>
      </w:r>
    </w:p>
    <w:p w14:paraId="472845A1" w14:textId="77777777" w:rsidR="00F42F82" w:rsidRPr="00CB7B25" w:rsidRDefault="00F42F82" w:rsidP="00AF0362">
      <w:pPr>
        <w:ind w:left="709" w:right="402"/>
        <w:jc w:val="left"/>
        <w:rPr>
          <w:rFonts w:cs="Arial"/>
          <w:noProof w:val="0"/>
          <w:spacing w:val="0"/>
        </w:rPr>
      </w:pPr>
    </w:p>
    <w:p w14:paraId="6F040E52" w14:textId="77777777"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(a)</w:t>
      </w:r>
      <w:r w:rsidRPr="00CB7B25">
        <w:rPr>
          <w:rFonts w:cs="Arial"/>
          <w:b/>
          <w:noProof w:val="0"/>
          <w:spacing w:val="0"/>
        </w:rPr>
        <w:tab/>
        <w:t>Where the Tenderer is an individual:</w:t>
      </w:r>
    </w:p>
    <w:p w14:paraId="09A66205" w14:textId="77777777" w:rsidR="00F42F82" w:rsidRPr="00CB7B25" w:rsidRDefault="00F42F82" w:rsidP="00AF0362">
      <w:pPr>
        <w:ind w:left="709" w:right="402"/>
        <w:jc w:val="left"/>
        <w:rPr>
          <w:rFonts w:cs="Arial"/>
          <w:noProof w:val="0"/>
          <w:spacing w:val="0"/>
        </w:rPr>
      </w:pPr>
    </w:p>
    <w:p w14:paraId="4F0B0174" w14:textId="2E81FEE2" w:rsidR="00F42F82" w:rsidRPr="00CB7B25" w:rsidRDefault="007E28CE" w:rsidP="00AF0362">
      <w:pPr>
        <w:ind w:left="709" w:right="402"/>
        <w:jc w:val="left"/>
        <w:rPr>
          <w:rFonts w:cs="Arial"/>
          <w:noProof w:val="0"/>
          <w:spacing w:val="0"/>
        </w:rPr>
      </w:pPr>
      <w:r w:rsidRPr="00CB7B25">
        <w:rPr>
          <w:rFonts w:cs="Arial"/>
          <w:noProof w:val="0"/>
          <w:spacing w:val="0"/>
        </w:rPr>
        <w:t>EXECUTED AS A DEED BY_______________________________</w:t>
      </w:r>
      <w:r w:rsidRPr="00CB7B25">
        <w:rPr>
          <w:rFonts w:cs="Arial"/>
          <w:noProof w:val="0"/>
          <w:spacing w:val="0"/>
        </w:rPr>
        <w:tab/>
      </w:r>
    </w:p>
    <w:p w14:paraId="482AEEC1" w14:textId="77777777" w:rsidR="007E28CE" w:rsidRPr="00CB7B25" w:rsidRDefault="007E28CE" w:rsidP="00AF0362">
      <w:pPr>
        <w:ind w:left="709" w:right="402"/>
        <w:jc w:val="left"/>
        <w:rPr>
          <w:rFonts w:cs="Arial"/>
          <w:i/>
          <w:noProof w:val="0"/>
          <w:spacing w:val="0"/>
        </w:rPr>
      </w:pPr>
    </w:p>
    <w:p w14:paraId="74439C59" w14:textId="32163895" w:rsidR="00F42F82" w:rsidRPr="00CB7B25" w:rsidRDefault="00F42F82" w:rsidP="00AF0362">
      <w:pPr>
        <w:ind w:left="709" w:right="402"/>
        <w:jc w:val="left"/>
        <w:rPr>
          <w:rFonts w:cs="Arial"/>
          <w:i/>
          <w:noProof w:val="0"/>
          <w:spacing w:val="0"/>
        </w:rPr>
      </w:pPr>
      <w:r w:rsidRPr="00CB7B25">
        <w:rPr>
          <w:rFonts w:cs="Arial"/>
          <w:i/>
          <w:noProof w:val="0"/>
          <w:spacing w:val="0"/>
        </w:rPr>
        <w:t>Signature of Tenderer</w:t>
      </w:r>
      <w:r w:rsidR="007E28CE" w:rsidRPr="00CB7B25">
        <w:rPr>
          <w:rFonts w:cs="Arial"/>
          <w:i/>
          <w:noProof w:val="0"/>
          <w:spacing w:val="0"/>
        </w:rPr>
        <w:t xml:space="preserve"> </w:t>
      </w:r>
      <w:r w:rsidR="007E28CE" w:rsidRPr="00CB7B25">
        <w:rPr>
          <w:rFonts w:cs="Arial"/>
          <w:noProof w:val="0"/>
          <w:spacing w:val="0"/>
        </w:rPr>
        <w:t>____________________________________</w:t>
      </w:r>
    </w:p>
    <w:p w14:paraId="5C7A301F" w14:textId="77777777" w:rsidR="004F4DF3" w:rsidRPr="00CB7B25" w:rsidRDefault="004F4DF3" w:rsidP="00AF0362">
      <w:pPr>
        <w:ind w:left="709" w:right="402"/>
        <w:jc w:val="left"/>
        <w:rPr>
          <w:rFonts w:cs="Arial"/>
          <w:i/>
          <w:noProof w:val="0"/>
          <w:spacing w:val="0"/>
        </w:rPr>
      </w:pPr>
    </w:p>
    <w:p w14:paraId="60D20109" w14:textId="5F81DF9E" w:rsidR="00F42F82" w:rsidRPr="00CB7B25" w:rsidRDefault="00F42F82" w:rsidP="00AF0362">
      <w:pPr>
        <w:ind w:left="709" w:right="402"/>
        <w:jc w:val="left"/>
        <w:rPr>
          <w:rFonts w:cs="Arial"/>
          <w:noProof w:val="0"/>
          <w:spacing w:val="0"/>
        </w:rPr>
      </w:pPr>
      <w:r w:rsidRPr="00CB7B25">
        <w:rPr>
          <w:rFonts w:cs="Arial"/>
          <w:i/>
          <w:noProof w:val="0"/>
          <w:spacing w:val="0"/>
        </w:rPr>
        <w:t>Name of Tenderer</w:t>
      </w:r>
      <w:r w:rsidR="004F4DF3" w:rsidRPr="00CB7B25">
        <w:rPr>
          <w:rFonts w:cs="Arial"/>
          <w:i/>
          <w:noProof w:val="0"/>
          <w:spacing w:val="0"/>
        </w:rPr>
        <w:t>_______________________________________</w:t>
      </w:r>
    </w:p>
    <w:p w14:paraId="12DCB199" w14:textId="77777777" w:rsidR="007E28CE" w:rsidRPr="00CB7B25" w:rsidRDefault="007E28CE" w:rsidP="00AF0362">
      <w:pPr>
        <w:ind w:left="709" w:right="402"/>
        <w:jc w:val="left"/>
        <w:rPr>
          <w:rFonts w:cs="Arial"/>
          <w:noProof w:val="0"/>
          <w:spacing w:val="0"/>
        </w:rPr>
      </w:pPr>
    </w:p>
    <w:p w14:paraId="737E961A" w14:textId="2F5DE6C0" w:rsidR="00F42F82" w:rsidRPr="00CB7B25" w:rsidRDefault="004F4DF3" w:rsidP="00AF0362">
      <w:pPr>
        <w:ind w:left="709" w:right="402"/>
        <w:jc w:val="left"/>
        <w:rPr>
          <w:rFonts w:cs="Arial"/>
          <w:noProof w:val="0"/>
          <w:spacing w:val="0"/>
        </w:rPr>
      </w:pPr>
      <w:r w:rsidRPr="00CB7B25">
        <w:rPr>
          <w:rFonts w:cs="Arial"/>
          <w:noProof w:val="0"/>
          <w:spacing w:val="0"/>
        </w:rPr>
        <w:t>I</w:t>
      </w:r>
      <w:r w:rsidR="00F42F82" w:rsidRPr="00CB7B25">
        <w:rPr>
          <w:rFonts w:cs="Arial"/>
          <w:noProof w:val="0"/>
          <w:spacing w:val="0"/>
        </w:rPr>
        <w:t>n the presence of</w:t>
      </w:r>
      <w:r w:rsidRPr="00CB7B25">
        <w:rPr>
          <w:rFonts w:cs="Arial"/>
          <w:noProof w:val="0"/>
          <w:spacing w:val="0"/>
        </w:rPr>
        <w:t>_______________________________________</w:t>
      </w:r>
    </w:p>
    <w:p w14:paraId="5A51497F" w14:textId="77777777" w:rsidR="00F42F82" w:rsidRPr="00CB7B25" w:rsidRDefault="00F42F82" w:rsidP="00AF0362">
      <w:pPr>
        <w:ind w:left="709" w:right="402"/>
        <w:jc w:val="left"/>
        <w:rPr>
          <w:rFonts w:cs="Arial"/>
          <w:noProof w:val="0"/>
          <w:spacing w:val="0"/>
        </w:rPr>
      </w:pPr>
    </w:p>
    <w:p w14:paraId="7B7D761C" w14:textId="406A0EA5"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w:t>
      </w:r>
      <w:r w:rsidR="004F4DF3" w:rsidRPr="00CB7B25">
        <w:rPr>
          <w:rFonts w:cs="Arial"/>
          <w:noProof w:val="0"/>
          <w:spacing w:val="0"/>
          <w:lang w:eastAsia="en-GB"/>
        </w:rPr>
        <w:t>ess signature_______________________________________</w:t>
      </w:r>
    </w:p>
    <w:p w14:paraId="1728FC5F" w14:textId="77777777" w:rsidR="00F42F82" w:rsidRPr="00CB7B25" w:rsidRDefault="00F42F82" w:rsidP="00AF0362">
      <w:pPr>
        <w:ind w:left="709" w:right="402"/>
        <w:jc w:val="left"/>
        <w:rPr>
          <w:rFonts w:cs="Arial"/>
          <w:noProof w:val="0"/>
          <w:spacing w:val="0"/>
          <w:lang w:eastAsia="en-GB"/>
        </w:rPr>
      </w:pPr>
    </w:p>
    <w:p w14:paraId="1A668714" w14:textId="54472195" w:rsidR="00F42F82" w:rsidRPr="00CB7B25" w:rsidRDefault="004F4DF3" w:rsidP="00AF0362">
      <w:pPr>
        <w:ind w:left="709" w:right="402"/>
        <w:jc w:val="left"/>
        <w:rPr>
          <w:rFonts w:cs="Arial"/>
          <w:noProof w:val="0"/>
          <w:spacing w:val="0"/>
          <w:lang w:eastAsia="en-GB"/>
        </w:rPr>
      </w:pPr>
      <w:r w:rsidRPr="00CB7B25">
        <w:rPr>
          <w:rFonts w:cs="Arial"/>
          <w:noProof w:val="0"/>
          <w:spacing w:val="0"/>
          <w:lang w:eastAsia="en-GB"/>
        </w:rPr>
        <w:t>Witness name__________________________________________</w:t>
      </w:r>
    </w:p>
    <w:p w14:paraId="6A58D771" w14:textId="77777777" w:rsidR="00F42F82" w:rsidRPr="00CB7B25" w:rsidRDefault="00F42F82" w:rsidP="00AF0362">
      <w:pPr>
        <w:ind w:left="709" w:right="402"/>
        <w:jc w:val="left"/>
        <w:rPr>
          <w:rFonts w:cs="Arial"/>
          <w:noProof w:val="0"/>
          <w:spacing w:val="0"/>
          <w:lang w:eastAsia="en-GB"/>
        </w:rPr>
      </w:pPr>
    </w:p>
    <w:p w14:paraId="47E033CF" w14:textId="77777777" w:rsidR="004F4DF3" w:rsidRPr="00CB7B25" w:rsidRDefault="004F4DF3" w:rsidP="00AF0362">
      <w:pPr>
        <w:ind w:left="709" w:right="402"/>
        <w:jc w:val="left"/>
        <w:rPr>
          <w:rFonts w:cs="Arial"/>
          <w:noProof w:val="0"/>
          <w:spacing w:val="0"/>
          <w:lang w:eastAsia="en-GB"/>
        </w:rPr>
      </w:pPr>
      <w:r w:rsidRPr="00CB7B25">
        <w:rPr>
          <w:rFonts w:cs="Arial"/>
          <w:noProof w:val="0"/>
          <w:spacing w:val="0"/>
          <w:lang w:eastAsia="en-GB"/>
        </w:rPr>
        <w:t>Witness address________________________________________</w:t>
      </w:r>
      <w:r w:rsidR="00F42F82" w:rsidRPr="00CB7B25">
        <w:rPr>
          <w:rFonts w:cs="Arial"/>
          <w:noProof w:val="0"/>
          <w:spacing w:val="0"/>
          <w:lang w:eastAsia="en-GB"/>
        </w:rPr>
        <w:t xml:space="preserve"> </w:t>
      </w:r>
      <w:r w:rsidR="00F42F82" w:rsidRPr="00CB7B25">
        <w:rPr>
          <w:rFonts w:cs="Arial"/>
          <w:noProof w:val="0"/>
          <w:spacing w:val="0"/>
          <w:lang w:eastAsia="en-GB"/>
        </w:rPr>
        <w:tab/>
      </w:r>
    </w:p>
    <w:p w14:paraId="77BA4B49" w14:textId="77777777" w:rsidR="004F4DF3" w:rsidRPr="00CB7B25" w:rsidRDefault="004F4DF3" w:rsidP="00AF0362">
      <w:pPr>
        <w:ind w:left="709" w:right="402"/>
        <w:jc w:val="left"/>
        <w:rPr>
          <w:rFonts w:cs="Arial"/>
          <w:noProof w:val="0"/>
          <w:spacing w:val="0"/>
          <w:lang w:eastAsia="en-GB"/>
        </w:rPr>
      </w:pPr>
    </w:p>
    <w:p w14:paraId="7DC7D343" w14:textId="48869AC0" w:rsidR="004F4DF3" w:rsidRPr="00CB7B25" w:rsidRDefault="004F4DF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w:t>
      </w:r>
    </w:p>
    <w:p w14:paraId="03E3E803" w14:textId="77777777" w:rsidR="004F4DF3" w:rsidRPr="00CB7B25" w:rsidRDefault="004F4DF3" w:rsidP="00AF0362">
      <w:pPr>
        <w:ind w:left="709" w:right="402"/>
        <w:jc w:val="left"/>
        <w:rPr>
          <w:rFonts w:cs="Arial"/>
          <w:noProof w:val="0"/>
          <w:spacing w:val="0"/>
          <w:lang w:eastAsia="en-GB"/>
        </w:rPr>
      </w:pPr>
    </w:p>
    <w:p w14:paraId="6F5F3861" w14:textId="50E3A6E6" w:rsidR="00F42F82" w:rsidRPr="00CB7B25" w:rsidRDefault="004F4DF3" w:rsidP="00AF0362">
      <w:pPr>
        <w:ind w:left="709" w:right="402"/>
        <w:jc w:val="left"/>
        <w:rPr>
          <w:rFonts w:cs="Arial"/>
          <w:noProof w:val="0"/>
          <w:spacing w:val="0"/>
          <w:lang w:eastAsia="en-GB"/>
        </w:rPr>
      </w:pPr>
      <w:r w:rsidRPr="00CB7B25">
        <w:rPr>
          <w:rFonts w:cs="Arial"/>
          <w:noProof w:val="0"/>
          <w:spacing w:val="0"/>
          <w:lang w:eastAsia="en-GB"/>
        </w:rPr>
        <w:t>_____________________________________________________</w:t>
      </w:r>
    </w:p>
    <w:p w14:paraId="40E738CA" w14:textId="77777777" w:rsidR="004F4DF3" w:rsidRPr="00CB7B25" w:rsidRDefault="004F4DF3" w:rsidP="00AF0362">
      <w:pPr>
        <w:ind w:left="709" w:right="402"/>
        <w:jc w:val="left"/>
        <w:rPr>
          <w:rFonts w:cs="Arial"/>
          <w:noProof w:val="0"/>
          <w:spacing w:val="0"/>
          <w:lang w:eastAsia="en-GB"/>
        </w:rPr>
      </w:pPr>
    </w:p>
    <w:p w14:paraId="65AC241C" w14:textId="77777777" w:rsidR="004F4DF3"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occupation</w:t>
      </w:r>
      <w:r w:rsidR="004F4DF3" w:rsidRPr="00CB7B25">
        <w:rPr>
          <w:rFonts w:cs="Arial"/>
          <w:noProof w:val="0"/>
          <w:spacing w:val="0"/>
          <w:lang w:eastAsia="en-GB"/>
        </w:rPr>
        <w:t>______________________________________</w:t>
      </w:r>
    </w:p>
    <w:p w14:paraId="431B52B6" w14:textId="77777777" w:rsidR="004F4DF3" w:rsidRPr="00CB7B25" w:rsidRDefault="004F4DF3" w:rsidP="00AF0362">
      <w:pPr>
        <w:ind w:left="709" w:right="402"/>
        <w:jc w:val="left"/>
        <w:rPr>
          <w:rFonts w:cs="Arial"/>
          <w:noProof w:val="0"/>
          <w:spacing w:val="0"/>
          <w:lang w:eastAsia="en-GB"/>
        </w:rPr>
      </w:pPr>
    </w:p>
    <w:p w14:paraId="7AA9348F" w14:textId="77777777" w:rsidR="00CC1DF0" w:rsidRDefault="00CC1DF0">
      <w:pPr>
        <w:rPr>
          <w:rFonts w:cs="Arial"/>
          <w:b/>
          <w:noProof w:val="0"/>
          <w:spacing w:val="0"/>
        </w:rPr>
      </w:pPr>
      <w:r>
        <w:rPr>
          <w:rFonts w:cs="Arial"/>
          <w:b/>
          <w:noProof w:val="0"/>
          <w:spacing w:val="0"/>
        </w:rPr>
        <w:br w:type="page"/>
      </w:r>
    </w:p>
    <w:p w14:paraId="54C8F07C" w14:textId="40904B65"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b)</w:t>
      </w:r>
      <w:r w:rsidRPr="00CB7B25">
        <w:rPr>
          <w:rFonts w:cs="Arial"/>
          <w:b/>
          <w:noProof w:val="0"/>
          <w:spacing w:val="0"/>
        </w:rPr>
        <w:tab/>
        <w:t>Where the Tenderer is a partnership:</w:t>
      </w:r>
    </w:p>
    <w:p w14:paraId="3BBEB777" w14:textId="77777777" w:rsidR="00F42F82" w:rsidRPr="00CB7B25" w:rsidRDefault="00F42F82" w:rsidP="00AF0362">
      <w:pPr>
        <w:ind w:left="709" w:right="402"/>
        <w:jc w:val="left"/>
        <w:rPr>
          <w:rFonts w:cs="Arial"/>
          <w:noProof w:val="0"/>
          <w:spacing w:val="0"/>
        </w:rPr>
      </w:pPr>
    </w:p>
    <w:p w14:paraId="1E9111B8" w14:textId="4E5A4FE3" w:rsidR="00F42F82" w:rsidRPr="00CB7B25" w:rsidRDefault="00F42F82" w:rsidP="00AF0362">
      <w:pPr>
        <w:ind w:left="709" w:right="402"/>
        <w:jc w:val="left"/>
        <w:rPr>
          <w:rFonts w:cs="Arial"/>
          <w:i/>
          <w:noProof w:val="0"/>
          <w:spacing w:val="0"/>
        </w:rPr>
      </w:pPr>
      <w:r w:rsidRPr="00CB7B25">
        <w:rPr>
          <w:rFonts w:cs="Arial"/>
          <w:noProof w:val="0"/>
          <w:spacing w:val="0"/>
        </w:rPr>
        <w:t>EXECUTED AS A DEED BY</w:t>
      </w:r>
      <w:r w:rsidR="004F4DF3" w:rsidRPr="00CB7B25">
        <w:rPr>
          <w:rFonts w:cs="Arial"/>
          <w:noProof w:val="0"/>
          <w:spacing w:val="0"/>
        </w:rPr>
        <w:t>_______________________________</w:t>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r w:rsidRPr="00CB7B25">
        <w:rPr>
          <w:rFonts w:cs="Arial"/>
          <w:noProof w:val="0"/>
          <w:spacing w:val="0"/>
        </w:rPr>
        <w:tab/>
      </w:r>
    </w:p>
    <w:p w14:paraId="3E61903E" w14:textId="750B2E0A" w:rsidR="00F42F82" w:rsidRPr="00CB7B25" w:rsidRDefault="00F42F82" w:rsidP="00AF0362">
      <w:pPr>
        <w:ind w:left="709" w:right="402"/>
        <w:jc w:val="left"/>
        <w:rPr>
          <w:rFonts w:cs="Arial"/>
          <w:i/>
          <w:noProof w:val="0"/>
          <w:spacing w:val="0"/>
        </w:rPr>
      </w:pPr>
      <w:r w:rsidRPr="00CB7B25">
        <w:rPr>
          <w:rFonts w:cs="Arial"/>
          <w:i/>
          <w:noProof w:val="0"/>
          <w:spacing w:val="0"/>
        </w:rPr>
        <w:t>Name of Partner</w:t>
      </w:r>
      <w:r w:rsidR="004F4DF3" w:rsidRPr="00CB7B25">
        <w:rPr>
          <w:rFonts w:cs="Arial"/>
          <w:i/>
          <w:noProof w:val="0"/>
          <w:spacing w:val="0"/>
        </w:rPr>
        <w:t>_________________________________________</w:t>
      </w:r>
    </w:p>
    <w:p w14:paraId="48F23E60" w14:textId="77777777" w:rsidR="004F4DF3" w:rsidRPr="00CB7B25" w:rsidRDefault="004F4DF3" w:rsidP="00AF0362">
      <w:pPr>
        <w:ind w:left="709" w:right="402"/>
        <w:jc w:val="left"/>
        <w:rPr>
          <w:rFonts w:cs="Arial"/>
          <w:noProof w:val="0"/>
          <w:spacing w:val="0"/>
        </w:rPr>
      </w:pPr>
    </w:p>
    <w:p w14:paraId="2CD54C0E" w14:textId="6D5E3E00" w:rsidR="00F42F82" w:rsidRPr="00CB7B25" w:rsidRDefault="00D15B86" w:rsidP="00AF0362">
      <w:pPr>
        <w:ind w:left="709" w:right="402"/>
        <w:jc w:val="left"/>
        <w:rPr>
          <w:rFonts w:cs="Arial"/>
          <w:noProof w:val="0"/>
          <w:spacing w:val="0"/>
        </w:rPr>
      </w:pPr>
      <w:r>
        <w:rPr>
          <w:rFonts w:cs="Arial"/>
          <w:noProof w:val="0"/>
          <w:spacing w:val="0"/>
        </w:rPr>
        <w:t>F</w:t>
      </w:r>
      <w:r w:rsidR="004F4DF3" w:rsidRPr="00CB7B25">
        <w:rPr>
          <w:rFonts w:cs="Arial"/>
          <w:noProof w:val="0"/>
          <w:spacing w:val="0"/>
        </w:rPr>
        <w:t>or and on behalf of______________________________________</w:t>
      </w:r>
    </w:p>
    <w:p w14:paraId="56687306" w14:textId="77777777" w:rsidR="00F42F82" w:rsidRPr="00CB7B25" w:rsidRDefault="00F42F82" w:rsidP="00AF0362">
      <w:pPr>
        <w:ind w:left="709" w:right="402"/>
        <w:jc w:val="left"/>
        <w:rPr>
          <w:rFonts w:cs="Arial"/>
          <w:i/>
          <w:noProof w:val="0"/>
          <w:spacing w:val="0"/>
        </w:rPr>
      </w:pPr>
    </w:p>
    <w:p w14:paraId="0DD37A79" w14:textId="083958A3" w:rsidR="00F42F82" w:rsidRPr="00CB7B25" w:rsidRDefault="00F42F82" w:rsidP="00AF0362">
      <w:pPr>
        <w:ind w:left="709" w:right="402"/>
        <w:jc w:val="left"/>
        <w:rPr>
          <w:rFonts w:cs="Arial"/>
          <w:noProof w:val="0"/>
          <w:spacing w:val="0"/>
        </w:rPr>
      </w:pPr>
      <w:r w:rsidRPr="00CB7B25">
        <w:rPr>
          <w:rFonts w:cs="Arial"/>
          <w:i/>
          <w:noProof w:val="0"/>
          <w:spacing w:val="0"/>
        </w:rPr>
        <w:t>Signature of Partner</w:t>
      </w:r>
      <w:r w:rsidR="004F4DF3" w:rsidRPr="00CB7B25">
        <w:rPr>
          <w:rFonts w:cs="Arial"/>
          <w:i/>
          <w:noProof w:val="0"/>
          <w:spacing w:val="0"/>
        </w:rPr>
        <w:t>______________________________________</w:t>
      </w:r>
    </w:p>
    <w:p w14:paraId="0011A1B3" w14:textId="77777777" w:rsidR="00F42F82" w:rsidRPr="00CB7B25" w:rsidRDefault="00F42F82" w:rsidP="00AF0362">
      <w:pPr>
        <w:ind w:left="709" w:right="402"/>
        <w:jc w:val="left"/>
        <w:rPr>
          <w:rFonts w:cs="Arial"/>
          <w:i/>
          <w:noProof w:val="0"/>
          <w:spacing w:val="0"/>
        </w:rPr>
      </w:pPr>
    </w:p>
    <w:p w14:paraId="050E2F14" w14:textId="29582F21" w:rsidR="00F42F82" w:rsidRPr="00CB7B25" w:rsidRDefault="00F42F82" w:rsidP="00AF0362">
      <w:pPr>
        <w:ind w:left="709" w:right="402"/>
        <w:jc w:val="left"/>
        <w:rPr>
          <w:rFonts w:cs="Arial"/>
          <w:noProof w:val="0"/>
          <w:spacing w:val="0"/>
        </w:rPr>
      </w:pPr>
      <w:r w:rsidRPr="00CB7B25">
        <w:rPr>
          <w:rFonts w:cs="Arial"/>
          <w:i/>
          <w:noProof w:val="0"/>
          <w:spacing w:val="0"/>
        </w:rPr>
        <w:t>Name of Partnershi</w:t>
      </w:r>
      <w:r w:rsidR="004F4DF3" w:rsidRPr="00CB7B25">
        <w:rPr>
          <w:rFonts w:cs="Arial"/>
          <w:i/>
          <w:noProof w:val="0"/>
          <w:spacing w:val="0"/>
        </w:rPr>
        <w:t>p________________________________________</w:t>
      </w:r>
    </w:p>
    <w:p w14:paraId="52A4D824" w14:textId="01729963" w:rsidR="004F4DF3" w:rsidRPr="00CB7B25" w:rsidRDefault="00D15B86" w:rsidP="00AF0362">
      <w:pPr>
        <w:ind w:left="709" w:right="402"/>
        <w:jc w:val="left"/>
        <w:rPr>
          <w:rFonts w:cs="Arial"/>
          <w:noProof w:val="0"/>
          <w:spacing w:val="0"/>
        </w:rPr>
      </w:pPr>
      <w:r>
        <w:rPr>
          <w:rFonts w:cs="Arial"/>
          <w:noProof w:val="0"/>
          <w:spacing w:val="0"/>
        </w:rPr>
        <w:t>U</w:t>
      </w:r>
      <w:r w:rsidR="00F42F82" w:rsidRPr="00CB7B25">
        <w:rPr>
          <w:rFonts w:cs="Arial"/>
          <w:noProof w:val="0"/>
          <w:spacing w:val="0"/>
        </w:rPr>
        <w:t>nder a power of attorney dated</w:t>
      </w:r>
      <w:r w:rsidR="004F4DF3" w:rsidRPr="00CB7B25">
        <w:rPr>
          <w:rFonts w:cs="Arial"/>
          <w:noProof w:val="0"/>
          <w:spacing w:val="0"/>
        </w:rPr>
        <w:t>_________________________________</w:t>
      </w:r>
    </w:p>
    <w:p w14:paraId="688D7D24" w14:textId="77777777" w:rsidR="004F4DF3" w:rsidRPr="00CB7B25" w:rsidRDefault="004F4DF3" w:rsidP="00AF0362">
      <w:pPr>
        <w:ind w:left="709" w:right="402"/>
        <w:jc w:val="left"/>
        <w:rPr>
          <w:rFonts w:cs="Arial"/>
          <w:noProof w:val="0"/>
          <w:spacing w:val="0"/>
        </w:rPr>
      </w:pPr>
    </w:p>
    <w:p w14:paraId="1706AEF7" w14:textId="1D348E54" w:rsidR="004F4DF3" w:rsidRPr="00CB7B25" w:rsidRDefault="00F42F82" w:rsidP="00AF0362">
      <w:pPr>
        <w:ind w:left="709" w:right="402"/>
        <w:jc w:val="left"/>
        <w:rPr>
          <w:rFonts w:cs="Arial"/>
          <w:i/>
          <w:noProof w:val="0"/>
          <w:spacing w:val="0"/>
        </w:rPr>
      </w:pPr>
      <w:r w:rsidRPr="00CB7B25">
        <w:rPr>
          <w:rFonts w:cs="Arial"/>
          <w:i/>
          <w:noProof w:val="0"/>
          <w:spacing w:val="0"/>
        </w:rPr>
        <w:t>Date</w:t>
      </w:r>
      <w:r w:rsidR="004F4DF3" w:rsidRPr="00CB7B25">
        <w:rPr>
          <w:rFonts w:cs="Arial"/>
          <w:i/>
          <w:noProof w:val="0"/>
          <w:spacing w:val="0"/>
        </w:rPr>
        <w:t>_______________________________________________________</w:t>
      </w:r>
    </w:p>
    <w:p w14:paraId="3136C51C" w14:textId="77777777" w:rsidR="004F4DF3" w:rsidRPr="00CB7B25" w:rsidRDefault="004F4DF3" w:rsidP="00AF0362">
      <w:pPr>
        <w:ind w:left="709" w:right="402"/>
        <w:jc w:val="left"/>
        <w:rPr>
          <w:rFonts w:cs="Arial"/>
          <w:noProof w:val="0"/>
          <w:spacing w:val="0"/>
        </w:rPr>
      </w:pPr>
    </w:p>
    <w:p w14:paraId="459CA33A" w14:textId="42B6F0E6" w:rsidR="00F42F82" w:rsidRPr="00CB7B25" w:rsidRDefault="00D15B86" w:rsidP="00AF0362">
      <w:pPr>
        <w:ind w:left="709" w:right="402"/>
        <w:jc w:val="left"/>
        <w:rPr>
          <w:rFonts w:cs="Arial"/>
          <w:noProof w:val="0"/>
          <w:spacing w:val="0"/>
        </w:rPr>
      </w:pPr>
      <w:r>
        <w:rPr>
          <w:rFonts w:cs="Arial"/>
          <w:noProof w:val="0"/>
          <w:spacing w:val="0"/>
        </w:rPr>
        <w:t>I</w:t>
      </w:r>
      <w:r w:rsidR="00F42F82" w:rsidRPr="00CB7B25">
        <w:rPr>
          <w:rFonts w:cs="Arial"/>
          <w:noProof w:val="0"/>
          <w:spacing w:val="0"/>
        </w:rPr>
        <w:t>n t</w:t>
      </w:r>
      <w:r w:rsidR="004F4DF3" w:rsidRPr="00CB7B25">
        <w:rPr>
          <w:rFonts w:cs="Arial"/>
          <w:noProof w:val="0"/>
          <w:spacing w:val="0"/>
        </w:rPr>
        <w:t>he presence of ____________________________________________</w:t>
      </w:r>
    </w:p>
    <w:p w14:paraId="252EB8D8" w14:textId="77777777" w:rsidR="00F42F82" w:rsidRPr="00CB7B25" w:rsidRDefault="00F42F82" w:rsidP="00AF0362">
      <w:pPr>
        <w:ind w:left="709" w:right="402"/>
        <w:jc w:val="left"/>
        <w:rPr>
          <w:rFonts w:cs="Arial"/>
          <w:noProof w:val="0"/>
          <w:spacing w:val="0"/>
        </w:rPr>
      </w:pPr>
    </w:p>
    <w:p w14:paraId="2742C50C" w14:textId="16B1B252"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signature</w:t>
      </w:r>
      <w:r w:rsidR="004F4DF3" w:rsidRPr="00CB7B25">
        <w:rPr>
          <w:rFonts w:cs="Arial"/>
          <w:noProof w:val="0"/>
          <w:spacing w:val="0"/>
        </w:rPr>
        <w:t>____________________________________________</w:t>
      </w:r>
    </w:p>
    <w:p w14:paraId="3A129FB3" w14:textId="77777777" w:rsidR="004F4DF3" w:rsidRPr="00CB7B25" w:rsidRDefault="004F4DF3" w:rsidP="00AF0362">
      <w:pPr>
        <w:ind w:left="709" w:right="402"/>
        <w:jc w:val="left"/>
        <w:rPr>
          <w:rFonts w:cs="Arial"/>
          <w:noProof w:val="0"/>
          <w:spacing w:val="0"/>
          <w:lang w:eastAsia="en-GB"/>
        </w:rPr>
      </w:pPr>
    </w:p>
    <w:p w14:paraId="331F9146" w14:textId="126A0A8D"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name</w:t>
      </w:r>
      <w:r w:rsidR="004F4DF3" w:rsidRPr="00CB7B25">
        <w:rPr>
          <w:rFonts w:cs="Arial"/>
          <w:noProof w:val="0"/>
          <w:spacing w:val="0"/>
        </w:rPr>
        <w:t>______________________________________________</w:t>
      </w:r>
    </w:p>
    <w:p w14:paraId="4B27FB73" w14:textId="77777777" w:rsidR="004F4DF3" w:rsidRPr="00CB7B25" w:rsidRDefault="004F4DF3" w:rsidP="00AF0362">
      <w:pPr>
        <w:ind w:left="709" w:right="402"/>
        <w:jc w:val="left"/>
        <w:rPr>
          <w:rFonts w:cs="Arial"/>
          <w:noProof w:val="0"/>
          <w:spacing w:val="0"/>
          <w:lang w:eastAsia="en-GB"/>
        </w:rPr>
      </w:pPr>
    </w:p>
    <w:p w14:paraId="5D14F608" w14:textId="37565968" w:rsidR="00F42F82" w:rsidRPr="00CB7B25" w:rsidRDefault="00F42F82" w:rsidP="00AF0362">
      <w:pPr>
        <w:ind w:left="709" w:right="402"/>
        <w:jc w:val="left"/>
        <w:rPr>
          <w:rFonts w:cs="Arial"/>
          <w:noProof w:val="0"/>
          <w:spacing w:val="0"/>
          <w:lang w:eastAsia="en-GB"/>
        </w:rPr>
      </w:pPr>
      <w:r w:rsidRPr="00CB7B25">
        <w:rPr>
          <w:rFonts w:cs="Arial"/>
          <w:noProof w:val="0"/>
          <w:spacing w:val="0"/>
          <w:lang w:eastAsia="en-GB"/>
        </w:rPr>
        <w:t>Witness address</w:t>
      </w:r>
      <w:r w:rsidR="004F4DF3" w:rsidRPr="00CB7B25">
        <w:rPr>
          <w:rFonts w:cs="Arial"/>
          <w:noProof w:val="0"/>
          <w:spacing w:val="0"/>
        </w:rPr>
        <w:t>____________________________________________</w:t>
      </w:r>
    </w:p>
    <w:p w14:paraId="082F7550" w14:textId="77777777" w:rsidR="00F42F82" w:rsidRPr="00CB7B25" w:rsidRDefault="00F42F82" w:rsidP="00AF0362">
      <w:pPr>
        <w:ind w:left="709" w:right="402"/>
        <w:jc w:val="left"/>
        <w:rPr>
          <w:rFonts w:cs="Arial"/>
          <w:noProof w:val="0"/>
          <w:spacing w:val="0"/>
          <w:lang w:eastAsia="en-GB"/>
        </w:rPr>
      </w:pPr>
    </w:p>
    <w:p w14:paraId="1FB440D3" w14:textId="32D437B6" w:rsidR="00F42F82" w:rsidRPr="00CB7B25" w:rsidRDefault="004F4DF3" w:rsidP="00AF0362">
      <w:pPr>
        <w:ind w:left="709" w:right="402"/>
        <w:jc w:val="left"/>
        <w:rPr>
          <w:rFonts w:cs="Arial"/>
          <w:noProof w:val="0"/>
          <w:spacing w:val="0"/>
          <w:lang w:eastAsia="en-GB"/>
        </w:rPr>
      </w:pPr>
      <w:r w:rsidRPr="00CB7B25">
        <w:rPr>
          <w:rFonts w:cs="Arial"/>
          <w:noProof w:val="0"/>
          <w:spacing w:val="0"/>
        </w:rPr>
        <w:t>__________________________________________________________</w:t>
      </w:r>
    </w:p>
    <w:p w14:paraId="6127B26C" w14:textId="77777777" w:rsidR="00F42F82" w:rsidRPr="00CB7B25" w:rsidRDefault="00F42F82" w:rsidP="00AF0362">
      <w:pPr>
        <w:ind w:left="709" w:right="402"/>
        <w:jc w:val="left"/>
        <w:rPr>
          <w:rFonts w:cs="Arial"/>
          <w:noProof w:val="0"/>
          <w:spacing w:val="0"/>
          <w:lang w:eastAsia="en-GB"/>
        </w:rPr>
      </w:pPr>
    </w:p>
    <w:p w14:paraId="2A62AFCE" w14:textId="063646A2" w:rsidR="00F42F82" w:rsidRPr="00CB7B25" w:rsidRDefault="00F42F82" w:rsidP="00AF0362">
      <w:pPr>
        <w:ind w:left="709" w:right="402"/>
        <w:jc w:val="left"/>
        <w:rPr>
          <w:rFonts w:cs="Arial"/>
          <w:noProof w:val="0"/>
          <w:spacing w:val="0"/>
        </w:rPr>
      </w:pPr>
      <w:r w:rsidRPr="00CB7B25">
        <w:rPr>
          <w:rFonts w:cs="Arial"/>
          <w:noProof w:val="0"/>
          <w:spacing w:val="0"/>
          <w:lang w:eastAsia="en-GB"/>
        </w:rPr>
        <w:t>Witnes</w:t>
      </w:r>
      <w:r w:rsidR="004F4DF3" w:rsidRPr="00CB7B25">
        <w:rPr>
          <w:rFonts w:cs="Arial"/>
          <w:noProof w:val="0"/>
          <w:spacing w:val="0"/>
          <w:lang w:eastAsia="en-GB"/>
        </w:rPr>
        <w:t>s occupation</w:t>
      </w:r>
      <w:r w:rsidR="004F4DF3" w:rsidRPr="00CB7B25">
        <w:rPr>
          <w:rFonts w:cs="Arial"/>
          <w:noProof w:val="0"/>
          <w:spacing w:val="0"/>
        </w:rPr>
        <w:t>__________________________________________</w:t>
      </w:r>
    </w:p>
    <w:p w14:paraId="26FF41C9" w14:textId="77777777" w:rsidR="00F42F82" w:rsidRPr="00CB7B25" w:rsidRDefault="00F42F82" w:rsidP="00AF0362">
      <w:pPr>
        <w:ind w:left="709" w:right="402"/>
        <w:jc w:val="left"/>
        <w:rPr>
          <w:rFonts w:cs="Arial"/>
          <w:noProof w:val="0"/>
          <w:spacing w:val="0"/>
        </w:rPr>
      </w:pPr>
    </w:p>
    <w:p w14:paraId="5649CD4D" w14:textId="77777777" w:rsidR="00CC1DF0" w:rsidRDefault="00CC1DF0">
      <w:pPr>
        <w:rPr>
          <w:rFonts w:cs="Arial"/>
          <w:b/>
          <w:noProof w:val="0"/>
          <w:spacing w:val="0"/>
        </w:rPr>
      </w:pPr>
      <w:r>
        <w:rPr>
          <w:rFonts w:cs="Arial"/>
          <w:b/>
          <w:noProof w:val="0"/>
          <w:spacing w:val="0"/>
        </w:rPr>
        <w:br w:type="page"/>
      </w:r>
    </w:p>
    <w:p w14:paraId="298B8E98" w14:textId="305F6245" w:rsidR="00F42F82" w:rsidRPr="00CB7B25" w:rsidRDefault="00F42F82" w:rsidP="00AF0362">
      <w:pPr>
        <w:ind w:left="709" w:right="402"/>
        <w:jc w:val="left"/>
        <w:rPr>
          <w:rFonts w:cs="Arial"/>
          <w:b/>
          <w:noProof w:val="0"/>
          <w:spacing w:val="0"/>
        </w:rPr>
      </w:pPr>
      <w:r w:rsidRPr="00CB7B25">
        <w:rPr>
          <w:rFonts w:cs="Arial"/>
          <w:b/>
          <w:noProof w:val="0"/>
          <w:spacing w:val="0"/>
        </w:rPr>
        <w:lastRenderedPageBreak/>
        <w:t>(c)</w:t>
      </w:r>
      <w:r w:rsidRPr="00CB7B25">
        <w:rPr>
          <w:rFonts w:cs="Arial"/>
          <w:b/>
          <w:noProof w:val="0"/>
          <w:spacing w:val="0"/>
        </w:rPr>
        <w:tab/>
        <w:t>Where Tenderer is a Company:</w:t>
      </w:r>
    </w:p>
    <w:p w14:paraId="69EA1723" w14:textId="77777777" w:rsidR="00F42F82" w:rsidRPr="00CB7B25" w:rsidRDefault="00F42F82" w:rsidP="00AF0362">
      <w:pPr>
        <w:ind w:left="709" w:right="402"/>
        <w:jc w:val="left"/>
        <w:rPr>
          <w:rFonts w:cs="Arial"/>
          <w:noProof w:val="0"/>
          <w:spacing w:val="0"/>
        </w:rPr>
      </w:pPr>
    </w:p>
    <w:p w14:paraId="4764A53B" w14:textId="22B83BA0" w:rsidR="00F42F82" w:rsidRPr="00CB7B25" w:rsidRDefault="00F42F82" w:rsidP="00AF0362">
      <w:pPr>
        <w:ind w:left="709" w:right="402"/>
        <w:jc w:val="left"/>
        <w:rPr>
          <w:rFonts w:cs="Arial"/>
          <w:noProof w:val="0"/>
          <w:spacing w:val="0"/>
        </w:rPr>
      </w:pPr>
      <w:r w:rsidRPr="00CB7B25">
        <w:rPr>
          <w:rFonts w:cs="Arial"/>
          <w:noProof w:val="0"/>
          <w:spacing w:val="0"/>
        </w:rPr>
        <w:t>EXECUTED AS A DEED BY</w:t>
      </w:r>
      <w:r w:rsidR="004F4DF3" w:rsidRPr="00CB7B25">
        <w:rPr>
          <w:rFonts w:cs="Arial"/>
          <w:noProof w:val="0"/>
          <w:spacing w:val="0"/>
        </w:rPr>
        <w:t>___________________________________</w:t>
      </w:r>
    </w:p>
    <w:p w14:paraId="3995955A" w14:textId="77777777" w:rsidR="004F4DF3" w:rsidRPr="00CB7B25" w:rsidRDefault="004F4DF3" w:rsidP="00AF0362">
      <w:pPr>
        <w:ind w:left="709" w:right="402"/>
        <w:jc w:val="left"/>
        <w:rPr>
          <w:rFonts w:cs="Arial"/>
          <w:i/>
          <w:noProof w:val="0"/>
          <w:spacing w:val="0"/>
        </w:rPr>
      </w:pPr>
    </w:p>
    <w:p w14:paraId="1609A861" w14:textId="77777777" w:rsidR="004F4DF3" w:rsidRPr="00CB7B25" w:rsidRDefault="00F42F82" w:rsidP="00AF0362">
      <w:pPr>
        <w:ind w:left="709" w:right="402"/>
        <w:jc w:val="left"/>
        <w:rPr>
          <w:rFonts w:cs="Arial"/>
          <w:noProof w:val="0"/>
          <w:spacing w:val="0"/>
        </w:rPr>
      </w:pPr>
      <w:r w:rsidRPr="00CB7B25">
        <w:rPr>
          <w:rFonts w:cs="Arial"/>
          <w:i/>
          <w:noProof w:val="0"/>
          <w:spacing w:val="0"/>
        </w:rPr>
        <w:t>Name of Company</w:t>
      </w:r>
      <w:r w:rsidR="004F4DF3" w:rsidRPr="00CB7B25">
        <w:rPr>
          <w:rFonts w:cs="Arial"/>
          <w:noProof w:val="0"/>
          <w:spacing w:val="0"/>
        </w:rPr>
        <w:t>____________________________________________</w:t>
      </w:r>
    </w:p>
    <w:p w14:paraId="478EBB43" w14:textId="77777777" w:rsidR="004F4DF3" w:rsidRPr="00CB7B25" w:rsidRDefault="004F4DF3" w:rsidP="00AF0362">
      <w:pPr>
        <w:ind w:left="709" w:right="402"/>
        <w:jc w:val="left"/>
        <w:rPr>
          <w:rFonts w:cs="Arial"/>
          <w:noProof w:val="0"/>
          <w:spacing w:val="0"/>
        </w:rPr>
      </w:pPr>
    </w:p>
    <w:p w14:paraId="2CA69BD3" w14:textId="0F68F36C" w:rsidR="00F42F82" w:rsidRPr="00CB7B25" w:rsidRDefault="00D15B86" w:rsidP="00AF0362">
      <w:pPr>
        <w:ind w:left="709" w:right="402"/>
        <w:jc w:val="left"/>
        <w:rPr>
          <w:rFonts w:cs="Arial"/>
          <w:noProof w:val="0"/>
          <w:spacing w:val="0"/>
        </w:rPr>
      </w:pPr>
      <w:r>
        <w:rPr>
          <w:rFonts w:cs="Arial"/>
          <w:noProof w:val="0"/>
          <w:spacing w:val="0"/>
        </w:rPr>
        <w:t>A</w:t>
      </w:r>
      <w:r w:rsidR="00F42F82" w:rsidRPr="00CB7B25">
        <w:rPr>
          <w:rFonts w:cs="Arial"/>
          <w:noProof w:val="0"/>
          <w:spacing w:val="0"/>
        </w:rPr>
        <w:t>cting by</w:t>
      </w:r>
      <w:r w:rsidR="004F4DF3" w:rsidRPr="00CB7B25">
        <w:rPr>
          <w:rFonts w:cs="Arial"/>
          <w:noProof w:val="0"/>
          <w:spacing w:val="0"/>
        </w:rPr>
        <w:t>____________________________________________________</w:t>
      </w:r>
      <w:r w:rsidR="00F42F82" w:rsidRPr="00CB7B25">
        <w:rPr>
          <w:rFonts w:cs="Arial"/>
          <w:noProof w:val="0"/>
          <w:spacing w:val="0"/>
        </w:rPr>
        <w:tab/>
      </w:r>
    </w:p>
    <w:p w14:paraId="0EB4B6C9" w14:textId="77777777" w:rsidR="00F42F82" w:rsidRPr="00CB7B25" w:rsidRDefault="00F42F82" w:rsidP="00AF0362">
      <w:pPr>
        <w:ind w:left="709" w:right="402"/>
        <w:jc w:val="left"/>
        <w:rPr>
          <w:rFonts w:cs="Arial"/>
          <w:noProof w:val="0"/>
          <w:spacing w:val="0"/>
        </w:rPr>
      </w:pPr>
    </w:p>
    <w:p w14:paraId="45D4FB49" w14:textId="6351FA57" w:rsidR="00F42F82" w:rsidRPr="00CB7B25" w:rsidRDefault="004F4DF3" w:rsidP="00AF0362">
      <w:pPr>
        <w:ind w:left="709" w:right="402"/>
        <w:jc w:val="left"/>
        <w:rPr>
          <w:rFonts w:cs="Arial"/>
          <w:noProof w:val="0"/>
          <w:lang w:eastAsia="en-GB"/>
        </w:rPr>
      </w:pPr>
      <w:r w:rsidRPr="00CB7B25">
        <w:rPr>
          <w:rFonts w:cs="Arial"/>
          <w:noProof w:val="0"/>
          <w:lang w:eastAsia="en-GB"/>
        </w:rPr>
        <w:t>Director</w:t>
      </w:r>
      <w:r w:rsidRPr="00CB7B25">
        <w:rPr>
          <w:rFonts w:cs="Arial"/>
          <w:noProof w:val="0"/>
          <w:spacing w:val="0"/>
        </w:rPr>
        <w:t>_____________________________________________________</w:t>
      </w:r>
    </w:p>
    <w:p w14:paraId="16B8F730" w14:textId="77777777" w:rsidR="00F42F82" w:rsidRPr="00CB7B25" w:rsidRDefault="00F42F82" w:rsidP="00AF0362">
      <w:pPr>
        <w:ind w:left="709" w:right="402"/>
        <w:jc w:val="left"/>
        <w:rPr>
          <w:rFonts w:cs="Arial"/>
          <w:noProof w:val="0"/>
          <w:lang w:eastAsia="en-GB"/>
        </w:rPr>
      </w:pPr>
    </w:p>
    <w:p w14:paraId="3DFFB613" w14:textId="23F56BAB" w:rsidR="00C25EAF" w:rsidRPr="00CB7B25" w:rsidRDefault="004F4DF3" w:rsidP="00AF0362">
      <w:pPr>
        <w:ind w:left="709" w:right="402"/>
        <w:jc w:val="left"/>
        <w:rPr>
          <w:rFonts w:cs="Arial"/>
          <w:b/>
        </w:rPr>
      </w:pPr>
      <w:r w:rsidRPr="00CB7B25">
        <w:rPr>
          <w:rFonts w:cs="Arial"/>
          <w:noProof w:val="0"/>
          <w:lang w:eastAsia="en-GB"/>
        </w:rPr>
        <w:t>Director / Company Secretary</w:t>
      </w:r>
      <w:r w:rsidRPr="00CB7B25">
        <w:rPr>
          <w:rFonts w:cs="Arial"/>
          <w:noProof w:val="0"/>
          <w:spacing w:val="0"/>
        </w:rPr>
        <w:t>___________________________________</w:t>
      </w:r>
    </w:p>
    <w:p w14:paraId="408FD823" w14:textId="7C9182FC" w:rsidR="000F3D94" w:rsidRPr="00CB7B25" w:rsidRDefault="000F3D94" w:rsidP="00826D21">
      <w:pPr>
        <w:ind w:right="402"/>
        <w:jc w:val="both"/>
        <w:rPr>
          <w:rFonts w:cs="Arial"/>
          <w:b/>
        </w:rPr>
      </w:pPr>
    </w:p>
    <w:sectPr w:rsidR="000F3D94" w:rsidRPr="00CB7B25" w:rsidSect="007E3BC7">
      <w:footerReference w:type="default" r:id="rId66"/>
      <w:footerReference w:type="first" r:id="rId67"/>
      <w:pgSz w:w="11907" w:h="16840" w:code="9"/>
      <w:pgMar w:top="993" w:right="1559" w:bottom="1701" w:left="720"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0BE50" w14:textId="77777777" w:rsidR="00176528" w:rsidRDefault="00176528">
      <w:r>
        <w:separator/>
      </w:r>
    </w:p>
  </w:endnote>
  <w:endnote w:type="continuationSeparator" w:id="0">
    <w:p w14:paraId="3E3AE454" w14:textId="77777777" w:rsidR="00176528" w:rsidRDefault="00176528">
      <w:r>
        <w:continuationSeparator/>
      </w:r>
    </w:p>
  </w:endnote>
  <w:endnote w:type="continuationNotice" w:id="1">
    <w:p w14:paraId="2B89543E" w14:textId="77777777" w:rsidR="00176528" w:rsidRDefault="00176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F075FC">
          <w:rPr>
            <w:b/>
          </w:rPr>
          <w:t>5</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F075FC">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89ED" w14:textId="77777777" w:rsidR="00176528" w:rsidRDefault="00176528">
      <w:r>
        <w:separator/>
      </w:r>
    </w:p>
  </w:footnote>
  <w:footnote w:type="continuationSeparator" w:id="0">
    <w:p w14:paraId="3F57326F" w14:textId="77777777" w:rsidR="00176528" w:rsidRDefault="00176528">
      <w:r>
        <w:continuationSeparator/>
      </w:r>
    </w:p>
  </w:footnote>
  <w:footnote w:type="continuationNotice" w:id="1">
    <w:p w14:paraId="408E340A" w14:textId="77777777" w:rsidR="00176528" w:rsidRDefault="001765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16A52" w14:textId="77777777" w:rsidR="00176528" w:rsidRPr="005F4B0D" w:rsidRDefault="00176528" w:rsidP="008A67F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5">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6">
    <w:nsid w:val="61705A1E"/>
    <w:multiLevelType w:val="hybridMultilevel"/>
    <w:tmpl w:val="192E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9">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2D4611"/>
    <w:multiLevelType w:val="multilevel"/>
    <w:tmpl w:val="B9DEEA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num w:numId="1">
    <w:abstractNumId w:val="28"/>
  </w:num>
  <w:num w:numId="2">
    <w:abstractNumId w:val="9"/>
  </w:num>
  <w:num w:numId="3">
    <w:abstractNumId w:val="25"/>
  </w:num>
  <w:num w:numId="4">
    <w:abstractNumId w:val="19"/>
  </w:num>
  <w:num w:numId="5">
    <w:abstractNumId w:val="31"/>
  </w:num>
  <w:num w:numId="6">
    <w:abstractNumId w:val="2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6"/>
  </w:num>
  <w:num w:numId="11">
    <w:abstractNumId w:val="12"/>
  </w:num>
  <w:num w:numId="12">
    <w:abstractNumId w:val="18"/>
  </w:num>
  <w:num w:numId="13">
    <w:abstractNumId w:val="17"/>
  </w:num>
  <w:num w:numId="14">
    <w:abstractNumId w:val="24"/>
  </w:num>
  <w:num w:numId="15">
    <w:abstractNumId w:val="1"/>
  </w:num>
  <w:num w:numId="16">
    <w:abstractNumId w:val="27"/>
  </w:num>
  <w:num w:numId="17">
    <w:abstractNumId w:val="21"/>
  </w:num>
  <w:num w:numId="18">
    <w:abstractNumId w:val="2"/>
  </w:num>
  <w:num w:numId="19">
    <w:abstractNumId w:val="11"/>
  </w:num>
  <w:num w:numId="20">
    <w:abstractNumId w:val="5"/>
  </w:num>
  <w:num w:numId="21">
    <w:abstractNumId w:val="7"/>
  </w:num>
  <w:num w:numId="22">
    <w:abstractNumId w:val="15"/>
  </w:num>
  <w:num w:numId="23">
    <w:abstractNumId w:val="20"/>
  </w:num>
  <w:num w:numId="24">
    <w:abstractNumId w:val="4"/>
  </w:num>
  <w:num w:numId="25">
    <w:abstractNumId w:val="10"/>
  </w:num>
  <w:num w:numId="26">
    <w:abstractNumId w:val="29"/>
  </w:num>
  <w:num w:numId="27">
    <w:abstractNumId w:val="22"/>
  </w:num>
  <w:num w:numId="28">
    <w:abstractNumId w:val="14"/>
  </w:num>
  <w:num w:numId="29">
    <w:abstractNumId w:val="13"/>
  </w:num>
  <w:num w:numId="30">
    <w:abstractNumId w:val="0"/>
  </w:num>
  <w:num w:numId="31">
    <w:abstractNumId w:val="8"/>
  </w:num>
  <w:num w:numId="32">
    <w:abstractNumId w:val="8"/>
  </w:num>
  <w:num w:numId="33">
    <w:abstractNumId w:val="30"/>
  </w:num>
  <w:num w:numId="34">
    <w:abstractNumId w:val="8"/>
  </w:num>
  <w:num w:numId="35">
    <w:abstractNumId w:val="3"/>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noPunctuationKerning/>
  <w:characterSpacingControl w:val="doNotCompress"/>
  <w:hdrShapeDefaults>
    <o:shapedefaults v:ext="edit" spidmax="496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15"/>
    <w:rsid w:val="00000FE3"/>
    <w:rsid w:val="0000118F"/>
    <w:rsid w:val="0000144D"/>
    <w:rsid w:val="0000162A"/>
    <w:rsid w:val="000021FE"/>
    <w:rsid w:val="0000279C"/>
    <w:rsid w:val="00002AFC"/>
    <w:rsid w:val="00003050"/>
    <w:rsid w:val="000037B6"/>
    <w:rsid w:val="00004503"/>
    <w:rsid w:val="0000475F"/>
    <w:rsid w:val="00004772"/>
    <w:rsid w:val="00006007"/>
    <w:rsid w:val="00006891"/>
    <w:rsid w:val="000070AC"/>
    <w:rsid w:val="000130F2"/>
    <w:rsid w:val="000134C5"/>
    <w:rsid w:val="00013C3D"/>
    <w:rsid w:val="00014844"/>
    <w:rsid w:val="00017A91"/>
    <w:rsid w:val="00021547"/>
    <w:rsid w:val="00022D5F"/>
    <w:rsid w:val="0002356B"/>
    <w:rsid w:val="0002367E"/>
    <w:rsid w:val="00023A12"/>
    <w:rsid w:val="000254FD"/>
    <w:rsid w:val="00025FD8"/>
    <w:rsid w:val="0002602F"/>
    <w:rsid w:val="0002626A"/>
    <w:rsid w:val="0002699E"/>
    <w:rsid w:val="0002771E"/>
    <w:rsid w:val="00027B6B"/>
    <w:rsid w:val="00027F09"/>
    <w:rsid w:val="0003275F"/>
    <w:rsid w:val="000340E0"/>
    <w:rsid w:val="00034E73"/>
    <w:rsid w:val="00036243"/>
    <w:rsid w:val="0003679F"/>
    <w:rsid w:val="0003714C"/>
    <w:rsid w:val="00037C4C"/>
    <w:rsid w:val="00040F90"/>
    <w:rsid w:val="00041662"/>
    <w:rsid w:val="0004175A"/>
    <w:rsid w:val="00041E56"/>
    <w:rsid w:val="00041EC8"/>
    <w:rsid w:val="00042CFF"/>
    <w:rsid w:val="00043816"/>
    <w:rsid w:val="00043E00"/>
    <w:rsid w:val="00044743"/>
    <w:rsid w:val="00045304"/>
    <w:rsid w:val="0004570F"/>
    <w:rsid w:val="0004576E"/>
    <w:rsid w:val="00045D57"/>
    <w:rsid w:val="0004679D"/>
    <w:rsid w:val="00050063"/>
    <w:rsid w:val="000500CD"/>
    <w:rsid w:val="00050A82"/>
    <w:rsid w:val="00051207"/>
    <w:rsid w:val="00052600"/>
    <w:rsid w:val="00052B3D"/>
    <w:rsid w:val="000535F2"/>
    <w:rsid w:val="00054531"/>
    <w:rsid w:val="0005557F"/>
    <w:rsid w:val="00055EFA"/>
    <w:rsid w:val="00056105"/>
    <w:rsid w:val="000570B8"/>
    <w:rsid w:val="000576F3"/>
    <w:rsid w:val="00060123"/>
    <w:rsid w:val="000617F0"/>
    <w:rsid w:val="00061D23"/>
    <w:rsid w:val="00062256"/>
    <w:rsid w:val="00063095"/>
    <w:rsid w:val="0006329E"/>
    <w:rsid w:val="0006348D"/>
    <w:rsid w:val="00064270"/>
    <w:rsid w:val="0006468D"/>
    <w:rsid w:val="00065D34"/>
    <w:rsid w:val="000676DF"/>
    <w:rsid w:val="00070667"/>
    <w:rsid w:val="0007092B"/>
    <w:rsid w:val="00070AE0"/>
    <w:rsid w:val="000716FE"/>
    <w:rsid w:val="00071E5C"/>
    <w:rsid w:val="000727E2"/>
    <w:rsid w:val="0007355E"/>
    <w:rsid w:val="00073E62"/>
    <w:rsid w:val="00074BE0"/>
    <w:rsid w:val="00076460"/>
    <w:rsid w:val="000772A7"/>
    <w:rsid w:val="00077BCB"/>
    <w:rsid w:val="000817B2"/>
    <w:rsid w:val="000819C1"/>
    <w:rsid w:val="000819EC"/>
    <w:rsid w:val="00081B52"/>
    <w:rsid w:val="00081F4F"/>
    <w:rsid w:val="0008200F"/>
    <w:rsid w:val="00082109"/>
    <w:rsid w:val="00082302"/>
    <w:rsid w:val="0008254B"/>
    <w:rsid w:val="00082FA7"/>
    <w:rsid w:val="00083201"/>
    <w:rsid w:val="000836BB"/>
    <w:rsid w:val="000838C5"/>
    <w:rsid w:val="00084054"/>
    <w:rsid w:val="0008452B"/>
    <w:rsid w:val="00084DFC"/>
    <w:rsid w:val="00085C79"/>
    <w:rsid w:val="00086D98"/>
    <w:rsid w:val="00086DDF"/>
    <w:rsid w:val="00086DF6"/>
    <w:rsid w:val="00090505"/>
    <w:rsid w:val="00090D99"/>
    <w:rsid w:val="00091156"/>
    <w:rsid w:val="00091A00"/>
    <w:rsid w:val="00091B04"/>
    <w:rsid w:val="00091BDD"/>
    <w:rsid w:val="000929F4"/>
    <w:rsid w:val="00092B4D"/>
    <w:rsid w:val="00092BD3"/>
    <w:rsid w:val="000932B6"/>
    <w:rsid w:val="00093851"/>
    <w:rsid w:val="00093E09"/>
    <w:rsid w:val="00094478"/>
    <w:rsid w:val="00094792"/>
    <w:rsid w:val="000960F9"/>
    <w:rsid w:val="00096464"/>
    <w:rsid w:val="000965FC"/>
    <w:rsid w:val="00096DAF"/>
    <w:rsid w:val="0009749D"/>
    <w:rsid w:val="00097BB7"/>
    <w:rsid w:val="000A0E4B"/>
    <w:rsid w:val="000A3543"/>
    <w:rsid w:val="000A37C3"/>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7134"/>
    <w:rsid w:val="000B73D8"/>
    <w:rsid w:val="000B7E57"/>
    <w:rsid w:val="000C35B4"/>
    <w:rsid w:val="000C3973"/>
    <w:rsid w:val="000C3A6D"/>
    <w:rsid w:val="000C3F49"/>
    <w:rsid w:val="000C3FD8"/>
    <w:rsid w:val="000C5810"/>
    <w:rsid w:val="000C78DE"/>
    <w:rsid w:val="000C7D5B"/>
    <w:rsid w:val="000D0419"/>
    <w:rsid w:val="000D0B28"/>
    <w:rsid w:val="000D1CCF"/>
    <w:rsid w:val="000D1D58"/>
    <w:rsid w:val="000D21CA"/>
    <w:rsid w:val="000D2243"/>
    <w:rsid w:val="000D2AC3"/>
    <w:rsid w:val="000D31DF"/>
    <w:rsid w:val="000D3EB6"/>
    <w:rsid w:val="000D41A2"/>
    <w:rsid w:val="000D439B"/>
    <w:rsid w:val="000D60B4"/>
    <w:rsid w:val="000D6249"/>
    <w:rsid w:val="000D6426"/>
    <w:rsid w:val="000D6D16"/>
    <w:rsid w:val="000D6E41"/>
    <w:rsid w:val="000E01C5"/>
    <w:rsid w:val="000E0467"/>
    <w:rsid w:val="000E05E1"/>
    <w:rsid w:val="000E0638"/>
    <w:rsid w:val="000E09DF"/>
    <w:rsid w:val="000E0C38"/>
    <w:rsid w:val="000E273E"/>
    <w:rsid w:val="000E378D"/>
    <w:rsid w:val="000E59C1"/>
    <w:rsid w:val="000E5B65"/>
    <w:rsid w:val="000E6DD8"/>
    <w:rsid w:val="000E736B"/>
    <w:rsid w:val="000E7486"/>
    <w:rsid w:val="000E7B02"/>
    <w:rsid w:val="000F051F"/>
    <w:rsid w:val="000F0BBD"/>
    <w:rsid w:val="000F1A50"/>
    <w:rsid w:val="000F1BCE"/>
    <w:rsid w:val="000F1E2A"/>
    <w:rsid w:val="000F3106"/>
    <w:rsid w:val="000F3D94"/>
    <w:rsid w:val="000F52FE"/>
    <w:rsid w:val="000F5BEB"/>
    <w:rsid w:val="000F5C71"/>
    <w:rsid w:val="000F5D32"/>
    <w:rsid w:val="000F63A3"/>
    <w:rsid w:val="000F6902"/>
    <w:rsid w:val="000F72AB"/>
    <w:rsid w:val="00101253"/>
    <w:rsid w:val="0010181F"/>
    <w:rsid w:val="00102D87"/>
    <w:rsid w:val="00103A39"/>
    <w:rsid w:val="00103C43"/>
    <w:rsid w:val="001042C9"/>
    <w:rsid w:val="001043B2"/>
    <w:rsid w:val="00104669"/>
    <w:rsid w:val="001047FE"/>
    <w:rsid w:val="00104920"/>
    <w:rsid w:val="00104A0A"/>
    <w:rsid w:val="00104E49"/>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522C"/>
    <w:rsid w:val="00115374"/>
    <w:rsid w:val="00115CE8"/>
    <w:rsid w:val="0011626E"/>
    <w:rsid w:val="001169D4"/>
    <w:rsid w:val="00116A42"/>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10C1"/>
    <w:rsid w:val="001315ED"/>
    <w:rsid w:val="00131DE8"/>
    <w:rsid w:val="001335EB"/>
    <w:rsid w:val="00133C98"/>
    <w:rsid w:val="00134546"/>
    <w:rsid w:val="00135ACB"/>
    <w:rsid w:val="0014066F"/>
    <w:rsid w:val="001412AB"/>
    <w:rsid w:val="00141836"/>
    <w:rsid w:val="00141C38"/>
    <w:rsid w:val="00143A05"/>
    <w:rsid w:val="00145E66"/>
    <w:rsid w:val="001464E5"/>
    <w:rsid w:val="00146BEA"/>
    <w:rsid w:val="001472DD"/>
    <w:rsid w:val="001477EA"/>
    <w:rsid w:val="00151973"/>
    <w:rsid w:val="0015213B"/>
    <w:rsid w:val="0015262B"/>
    <w:rsid w:val="00153A93"/>
    <w:rsid w:val="0015459D"/>
    <w:rsid w:val="001548EE"/>
    <w:rsid w:val="00154B86"/>
    <w:rsid w:val="00154C56"/>
    <w:rsid w:val="00155BB1"/>
    <w:rsid w:val="00155D3B"/>
    <w:rsid w:val="00155F92"/>
    <w:rsid w:val="00160B53"/>
    <w:rsid w:val="001615AA"/>
    <w:rsid w:val="001616F9"/>
    <w:rsid w:val="00161EA2"/>
    <w:rsid w:val="00162446"/>
    <w:rsid w:val="0016251A"/>
    <w:rsid w:val="00162AD7"/>
    <w:rsid w:val="00162D2F"/>
    <w:rsid w:val="00163104"/>
    <w:rsid w:val="0016341A"/>
    <w:rsid w:val="00163937"/>
    <w:rsid w:val="00164653"/>
    <w:rsid w:val="001652F1"/>
    <w:rsid w:val="0016544D"/>
    <w:rsid w:val="00165524"/>
    <w:rsid w:val="00166BDA"/>
    <w:rsid w:val="00166FF5"/>
    <w:rsid w:val="0016710E"/>
    <w:rsid w:val="0016721F"/>
    <w:rsid w:val="00170402"/>
    <w:rsid w:val="001721C0"/>
    <w:rsid w:val="001727EA"/>
    <w:rsid w:val="00172A1C"/>
    <w:rsid w:val="0017304D"/>
    <w:rsid w:val="0017334D"/>
    <w:rsid w:val="001735D5"/>
    <w:rsid w:val="001739B0"/>
    <w:rsid w:val="001743AD"/>
    <w:rsid w:val="00174917"/>
    <w:rsid w:val="001756F7"/>
    <w:rsid w:val="00175999"/>
    <w:rsid w:val="0017606F"/>
    <w:rsid w:val="00176528"/>
    <w:rsid w:val="001765C5"/>
    <w:rsid w:val="001765C6"/>
    <w:rsid w:val="001767BA"/>
    <w:rsid w:val="00176A44"/>
    <w:rsid w:val="00176E6D"/>
    <w:rsid w:val="00176ECF"/>
    <w:rsid w:val="001777A5"/>
    <w:rsid w:val="0017781C"/>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2D1"/>
    <w:rsid w:val="00191C91"/>
    <w:rsid w:val="00192012"/>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2E88"/>
    <w:rsid w:val="001A3530"/>
    <w:rsid w:val="001A3726"/>
    <w:rsid w:val="001A37CC"/>
    <w:rsid w:val="001A3B93"/>
    <w:rsid w:val="001A4513"/>
    <w:rsid w:val="001A496A"/>
    <w:rsid w:val="001A4F93"/>
    <w:rsid w:val="001A5381"/>
    <w:rsid w:val="001A5460"/>
    <w:rsid w:val="001A590C"/>
    <w:rsid w:val="001A5AD3"/>
    <w:rsid w:val="001A6D37"/>
    <w:rsid w:val="001A7918"/>
    <w:rsid w:val="001A7AFF"/>
    <w:rsid w:val="001A7BFB"/>
    <w:rsid w:val="001B02C5"/>
    <w:rsid w:val="001B16C6"/>
    <w:rsid w:val="001B2CCB"/>
    <w:rsid w:val="001B2F2D"/>
    <w:rsid w:val="001B322D"/>
    <w:rsid w:val="001B36DD"/>
    <w:rsid w:val="001B3DD2"/>
    <w:rsid w:val="001B4CF9"/>
    <w:rsid w:val="001B589C"/>
    <w:rsid w:val="001B6E25"/>
    <w:rsid w:val="001B7280"/>
    <w:rsid w:val="001C0CB0"/>
    <w:rsid w:val="001C4977"/>
    <w:rsid w:val="001C4D76"/>
    <w:rsid w:val="001C4EAC"/>
    <w:rsid w:val="001C52AB"/>
    <w:rsid w:val="001C5DC6"/>
    <w:rsid w:val="001C6034"/>
    <w:rsid w:val="001C6150"/>
    <w:rsid w:val="001C70F9"/>
    <w:rsid w:val="001C7883"/>
    <w:rsid w:val="001D0867"/>
    <w:rsid w:val="001D0F9F"/>
    <w:rsid w:val="001D27D9"/>
    <w:rsid w:val="001D3E74"/>
    <w:rsid w:val="001D6633"/>
    <w:rsid w:val="001D7361"/>
    <w:rsid w:val="001D7850"/>
    <w:rsid w:val="001E0C2E"/>
    <w:rsid w:val="001E12EA"/>
    <w:rsid w:val="001E1511"/>
    <w:rsid w:val="001E2CAD"/>
    <w:rsid w:val="001E31DA"/>
    <w:rsid w:val="001E3DAD"/>
    <w:rsid w:val="001E503A"/>
    <w:rsid w:val="001E5F28"/>
    <w:rsid w:val="001E611A"/>
    <w:rsid w:val="001E6579"/>
    <w:rsid w:val="001E6D72"/>
    <w:rsid w:val="001E6EDC"/>
    <w:rsid w:val="001F0DB1"/>
    <w:rsid w:val="001F1244"/>
    <w:rsid w:val="001F1961"/>
    <w:rsid w:val="001F32EB"/>
    <w:rsid w:val="001F4137"/>
    <w:rsid w:val="001F5180"/>
    <w:rsid w:val="001F5607"/>
    <w:rsid w:val="00200013"/>
    <w:rsid w:val="0020068F"/>
    <w:rsid w:val="0020076F"/>
    <w:rsid w:val="002018F6"/>
    <w:rsid w:val="00202193"/>
    <w:rsid w:val="002028B9"/>
    <w:rsid w:val="002029AB"/>
    <w:rsid w:val="00204D0F"/>
    <w:rsid w:val="00205346"/>
    <w:rsid w:val="00205ADA"/>
    <w:rsid w:val="00210664"/>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551E"/>
    <w:rsid w:val="00245604"/>
    <w:rsid w:val="0024580B"/>
    <w:rsid w:val="002458D9"/>
    <w:rsid w:val="00245DA6"/>
    <w:rsid w:val="00246A1D"/>
    <w:rsid w:val="002501FB"/>
    <w:rsid w:val="0025041F"/>
    <w:rsid w:val="002506FE"/>
    <w:rsid w:val="002507BA"/>
    <w:rsid w:val="00251144"/>
    <w:rsid w:val="00251713"/>
    <w:rsid w:val="00251E07"/>
    <w:rsid w:val="002525FE"/>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652"/>
    <w:rsid w:val="00261767"/>
    <w:rsid w:val="00261AB3"/>
    <w:rsid w:val="00261E70"/>
    <w:rsid w:val="0026270D"/>
    <w:rsid w:val="00262739"/>
    <w:rsid w:val="0026280D"/>
    <w:rsid w:val="00262899"/>
    <w:rsid w:val="00263047"/>
    <w:rsid w:val="00263982"/>
    <w:rsid w:val="002645FF"/>
    <w:rsid w:val="00264B59"/>
    <w:rsid w:val="00264DC8"/>
    <w:rsid w:val="002651EE"/>
    <w:rsid w:val="002653C1"/>
    <w:rsid w:val="00266231"/>
    <w:rsid w:val="00266BAD"/>
    <w:rsid w:val="00267ABA"/>
    <w:rsid w:val="00271DC7"/>
    <w:rsid w:val="00272BD5"/>
    <w:rsid w:val="00272D89"/>
    <w:rsid w:val="0027339F"/>
    <w:rsid w:val="00275E45"/>
    <w:rsid w:val="002776D5"/>
    <w:rsid w:val="0028078C"/>
    <w:rsid w:val="002826C0"/>
    <w:rsid w:val="00282F9F"/>
    <w:rsid w:val="00283622"/>
    <w:rsid w:val="002848C1"/>
    <w:rsid w:val="00284B3A"/>
    <w:rsid w:val="002855F9"/>
    <w:rsid w:val="00286003"/>
    <w:rsid w:val="002863E2"/>
    <w:rsid w:val="00286920"/>
    <w:rsid w:val="00286B75"/>
    <w:rsid w:val="00286D85"/>
    <w:rsid w:val="0029177F"/>
    <w:rsid w:val="00291957"/>
    <w:rsid w:val="002930A2"/>
    <w:rsid w:val="00294080"/>
    <w:rsid w:val="0029422C"/>
    <w:rsid w:val="002946CF"/>
    <w:rsid w:val="00294B5D"/>
    <w:rsid w:val="00294DFA"/>
    <w:rsid w:val="00294E50"/>
    <w:rsid w:val="0029537B"/>
    <w:rsid w:val="00295EC2"/>
    <w:rsid w:val="00296191"/>
    <w:rsid w:val="002976E8"/>
    <w:rsid w:val="002978AC"/>
    <w:rsid w:val="002A0A42"/>
    <w:rsid w:val="002A105D"/>
    <w:rsid w:val="002A1249"/>
    <w:rsid w:val="002A14DA"/>
    <w:rsid w:val="002A1A7C"/>
    <w:rsid w:val="002A2E17"/>
    <w:rsid w:val="002A2EAD"/>
    <w:rsid w:val="002A32A4"/>
    <w:rsid w:val="002A3805"/>
    <w:rsid w:val="002A45E8"/>
    <w:rsid w:val="002A4A3A"/>
    <w:rsid w:val="002A593E"/>
    <w:rsid w:val="002A66E0"/>
    <w:rsid w:val="002A69D1"/>
    <w:rsid w:val="002A71EC"/>
    <w:rsid w:val="002A79E2"/>
    <w:rsid w:val="002A7B7B"/>
    <w:rsid w:val="002A7E9C"/>
    <w:rsid w:val="002B03F8"/>
    <w:rsid w:val="002B0567"/>
    <w:rsid w:val="002B0769"/>
    <w:rsid w:val="002B0D57"/>
    <w:rsid w:val="002B0E43"/>
    <w:rsid w:val="002B0F9C"/>
    <w:rsid w:val="002B14AE"/>
    <w:rsid w:val="002B189E"/>
    <w:rsid w:val="002B29DF"/>
    <w:rsid w:val="002B35E5"/>
    <w:rsid w:val="002B5128"/>
    <w:rsid w:val="002B5931"/>
    <w:rsid w:val="002B63A0"/>
    <w:rsid w:val="002B64EC"/>
    <w:rsid w:val="002B6D67"/>
    <w:rsid w:val="002B7674"/>
    <w:rsid w:val="002C0316"/>
    <w:rsid w:val="002C0823"/>
    <w:rsid w:val="002C0FCE"/>
    <w:rsid w:val="002C125E"/>
    <w:rsid w:val="002C1309"/>
    <w:rsid w:val="002C2310"/>
    <w:rsid w:val="002C2B74"/>
    <w:rsid w:val="002C42B7"/>
    <w:rsid w:val="002C4B63"/>
    <w:rsid w:val="002C5A1E"/>
    <w:rsid w:val="002C5BA0"/>
    <w:rsid w:val="002C6131"/>
    <w:rsid w:val="002C7167"/>
    <w:rsid w:val="002C757D"/>
    <w:rsid w:val="002D003B"/>
    <w:rsid w:val="002D095F"/>
    <w:rsid w:val="002D17B3"/>
    <w:rsid w:val="002D1967"/>
    <w:rsid w:val="002D1F2C"/>
    <w:rsid w:val="002D2B2D"/>
    <w:rsid w:val="002D314E"/>
    <w:rsid w:val="002D3D76"/>
    <w:rsid w:val="002D4AD1"/>
    <w:rsid w:val="002D4D25"/>
    <w:rsid w:val="002D53E7"/>
    <w:rsid w:val="002D6704"/>
    <w:rsid w:val="002D6FE1"/>
    <w:rsid w:val="002D7179"/>
    <w:rsid w:val="002D730D"/>
    <w:rsid w:val="002E13CD"/>
    <w:rsid w:val="002E1B2D"/>
    <w:rsid w:val="002E21C2"/>
    <w:rsid w:val="002E22E6"/>
    <w:rsid w:val="002E255E"/>
    <w:rsid w:val="002E2A97"/>
    <w:rsid w:val="002E322D"/>
    <w:rsid w:val="002E397F"/>
    <w:rsid w:val="002E3AA8"/>
    <w:rsid w:val="002E3D68"/>
    <w:rsid w:val="002E42D6"/>
    <w:rsid w:val="002E454E"/>
    <w:rsid w:val="002E46DF"/>
    <w:rsid w:val="002E4949"/>
    <w:rsid w:val="002E5D25"/>
    <w:rsid w:val="002E6D62"/>
    <w:rsid w:val="002E6EBA"/>
    <w:rsid w:val="002E732D"/>
    <w:rsid w:val="002E7744"/>
    <w:rsid w:val="002F03A5"/>
    <w:rsid w:val="002F2C6D"/>
    <w:rsid w:val="002F2D4F"/>
    <w:rsid w:val="002F2FCE"/>
    <w:rsid w:val="002F3B15"/>
    <w:rsid w:val="002F3E8B"/>
    <w:rsid w:val="002F4353"/>
    <w:rsid w:val="002F70F5"/>
    <w:rsid w:val="003013DB"/>
    <w:rsid w:val="003023A6"/>
    <w:rsid w:val="00302B72"/>
    <w:rsid w:val="00302E05"/>
    <w:rsid w:val="00304B91"/>
    <w:rsid w:val="00304C81"/>
    <w:rsid w:val="00305445"/>
    <w:rsid w:val="00307602"/>
    <w:rsid w:val="00307929"/>
    <w:rsid w:val="0031022C"/>
    <w:rsid w:val="00310E06"/>
    <w:rsid w:val="0031166D"/>
    <w:rsid w:val="003119EA"/>
    <w:rsid w:val="00311A3A"/>
    <w:rsid w:val="0031244C"/>
    <w:rsid w:val="0031281A"/>
    <w:rsid w:val="00314367"/>
    <w:rsid w:val="00314519"/>
    <w:rsid w:val="00314746"/>
    <w:rsid w:val="00314835"/>
    <w:rsid w:val="00315827"/>
    <w:rsid w:val="00315C93"/>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93"/>
    <w:rsid w:val="003262F7"/>
    <w:rsid w:val="00326E0F"/>
    <w:rsid w:val="0032745F"/>
    <w:rsid w:val="003274E4"/>
    <w:rsid w:val="0033024A"/>
    <w:rsid w:val="00330D82"/>
    <w:rsid w:val="00331DD7"/>
    <w:rsid w:val="00331E42"/>
    <w:rsid w:val="00332B49"/>
    <w:rsid w:val="00333987"/>
    <w:rsid w:val="00334387"/>
    <w:rsid w:val="0033482F"/>
    <w:rsid w:val="003348D8"/>
    <w:rsid w:val="00335AD9"/>
    <w:rsid w:val="003361C1"/>
    <w:rsid w:val="00336541"/>
    <w:rsid w:val="00336D2C"/>
    <w:rsid w:val="0033740B"/>
    <w:rsid w:val="00340350"/>
    <w:rsid w:val="003418FB"/>
    <w:rsid w:val="003425A1"/>
    <w:rsid w:val="0034308F"/>
    <w:rsid w:val="0034364D"/>
    <w:rsid w:val="003440D8"/>
    <w:rsid w:val="00344279"/>
    <w:rsid w:val="00344996"/>
    <w:rsid w:val="003462DD"/>
    <w:rsid w:val="003462E2"/>
    <w:rsid w:val="00346AD7"/>
    <w:rsid w:val="00346C03"/>
    <w:rsid w:val="00347513"/>
    <w:rsid w:val="003478A3"/>
    <w:rsid w:val="003478F9"/>
    <w:rsid w:val="00347D7C"/>
    <w:rsid w:val="0035015D"/>
    <w:rsid w:val="003508D4"/>
    <w:rsid w:val="00351135"/>
    <w:rsid w:val="0035167D"/>
    <w:rsid w:val="00351D39"/>
    <w:rsid w:val="0035244A"/>
    <w:rsid w:val="00352681"/>
    <w:rsid w:val="00352B03"/>
    <w:rsid w:val="00353B27"/>
    <w:rsid w:val="003542F4"/>
    <w:rsid w:val="00354A81"/>
    <w:rsid w:val="003553FD"/>
    <w:rsid w:val="003570D2"/>
    <w:rsid w:val="00357FC0"/>
    <w:rsid w:val="00360E3D"/>
    <w:rsid w:val="00361C0F"/>
    <w:rsid w:val="003649DF"/>
    <w:rsid w:val="00366C2A"/>
    <w:rsid w:val="0036760B"/>
    <w:rsid w:val="00367CF1"/>
    <w:rsid w:val="00367D80"/>
    <w:rsid w:val="00370814"/>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80D8E"/>
    <w:rsid w:val="003810E1"/>
    <w:rsid w:val="00381427"/>
    <w:rsid w:val="003815E3"/>
    <w:rsid w:val="0038244F"/>
    <w:rsid w:val="0038280D"/>
    <w:rsid w:val="003835AF"/>
    <w:rsid w:val="0038411B"/>
    <w:rsid w:val="00384318"/>
    <w:rsid w:val="003843EB"/>
    <w:rsid w:val="00384439"/>
    <w:rsid w:val="003850EF"/>
    <w:rsid w:val="00385287"/>
    <w:rsid w:val="00386786"/>
    <w:rsid w:val="00386913"/>
    <w:rsid w:val="003877AB"/>
    <w:rsid w:val="00390BBB"/>
    <w:rsid w:val="00391FB5"/>
    <w:rsid w:val="003921A5"/>
    <w:rsid w:val="003927F8"/>
    <w:rsid w:val="00392BD0"/>
    <w:rsid w:val="0039409C"/>
    <w:rsid w:val="003944DA"/>
    <w:rsid w:val="003956F5"/>
    <w:rsid w:val="00396032"/>
    <w:rsid w:val="00396095"/>
    <w:rsid w:val="0039618C"/>
    <w:rsid w:val="00397EDC"/>
    <w:rsid w:val="003A013E"/>
    <w:rsid w:val="003A096E"/>
    <w:rsid w:val="003A0A8D"/>
    <w:rsid w:val="003A11D5"/>
    <w:rsid w:val="003A141D"/>
    <w:rsid w:val="003A20FB"/>
    <w:rsid w:val="003A2D1E"/>
    <w:rsid w:val="003A431D"/>
    <w:rsid w:val="003A56E0"/>
    <w:rsid w:val="003A6479"/>
    <w:rsid w:val="003A67FE"/>
    <w:rsid w:val="003A6922"/>
    <w:rsid w:val="003A7137"/>
    <w:rsid w:val="003A717D"/>
    <w:rsid w:val="003A732D"/>
    <w:rsid w:val="003A76B1"/>
    <w:rsid w:val="003B01C3"/>
    <w:rsid w:val="003B081C"/>
    <w:rsid w:val="003B0EB6"/>
    <w:rsid w:val="003B1F5B"/>
    <w:rsid w:val="003B2068"/>
    <w:rsid w:val="003B2EC5"/>
    <w:rsid w:val="003B3138"/>
    <w:rsid w:val="003B3330"/>
    <w:rsid w:val="003B418A"/>
    <w:rsid w:val="003B4750"/>
    <w:rsid w:val="003B4835"/>
    <w:rsid w:val="003B5B52"/>
    <w:rsid w:val="003B61BF"/>
    <w:rsid w:val="003B6A27"/>
    <w:rsid w:val="003B6E96"/>
    <w:rsid w:val="003B76E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89C"/>
    <w:rsid w:val="003C645B"/>
    <w:rsid w:val="003C78C7"/>
    <w:rsid w:val="003C7F7E"/>
    <w:rsid w:val="003D1BB0"/>
    <w:rsid w:val="003D1EEB"/>
    <w:rsid w:val="003D2694"/>
    <w:rsid w:val="003D2D84"/>
    <w:rsid w:val="003D3072"/>
    <w:rsid w:val="003D49D7"/>
    <w:rsid w:val="003D4A91"/>
    <w:rsid w:val="003D4AC7"/>
    <w:rsid w:val="003D55C3"/>
    <w:rsid w:val="003D5974"/>
    <w:rsid w:val="003D65DB"/>
    <w:rsid w:val="003D6E68"/>
    <w:rsid w:val="003E01F8"/>
    <w:rsid w:val="003E0677"/>
    <w:rsid w:val="003E1D87"/>
    <w:rsid w:val="003E1F92"/>
    <w:rsid w:val="003E2CFB"/>
    <w:rsid w:val="003E318D"/>
    <w:rsid w:val="003E3551"/>
    <w:rsid w:val="003E39EB"/>
    <w:rsid w:val="003E3C32"/>
    <w:rsid w:val="003E49E1"/>
    <w:rsid w:val="003E68CD"/>
    <w:rsid w:val="003E6D4D"/>
    <w:rsid w:val="003E713D"/>
    <w:rsid w:val="003E75B5"/>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B70"/>
    <w:rsid w:val="00401585"/>
    <w:rsid w:val="00401845"/>
    <w:rsid w:val="00401AB0"/>
    <w:rsid w:val="00402114"/>
    <w:rsid w:val="00402707"/>
    <w:rsid w:val="00402BBB"/>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7F9"/>
    <w:rsid w:val="004139AA"/>
    <w:rsid w:val="00414186"/>
    <w:rsid w:val="004150AB"/>
    <w:rsid w:val="00416AD8"/>
    <w:rsid w:val="00417C7F"/>
    <w:rsid w:val="00417FEE"/>
    <w:rsid w:val="00420AC5"/>
    <w:rsid w:val="00421E90"/>
    <w:rsid w:val="00422C08"/>
    <w:rsid w:val="004242D6"/>
    <w:rsid w:val="00424FFC"/>
    <w:rsid w:val="0042538F"/>
    <w:rsid w:val="004256FF"/>
    <w:rsid w:val="0042633F"/>
    <w:rsid w:val="004279E8"/>
    <w:rsid w:val="00427B24"/>
    <w:rsid w:val="00431BC8"/>
    <w:rsid w:val="00431C6D"/>
    <w:rsid w:val="00431ED8"/>
    <w:rsid w:val="00431FEB"/>
    <w:rsid w:val="004324AA"/>
    <w:rsid w:val="0043369F"/>
    <w:rsid w:val="004336C5"/>
    <w:rsid w:val="00435359"/>
    <w:rsid w:val="00435821"/>
    <w:rsid w:val="00435FA1"/>
    <w:rsid w:val="00436618"/>
    <w:rsid w:val="00437221"/>
    <w:rsid w:val="004402B0"/>
    <w:rsid w:val="00440760"/>
    <w:rsid w:val="00440E86"/>
    <w:rsid w:val="0044104C"/>
    <w:rsid w:val="0044142A"/>
    <w:rsid w:val="00441B39"/>
    <w:rsid w:val="00441D2D"/>
    <w:rsid w:val="00442656"/>
    <w:rsid w:val="00442E54"/>
    <w:rsid w:val="00443344"/>
    <w:rsid w:val="00443E12"/>
    <w:rsid w:val="00444AEC"/>
    <w:rsid w:val="00444DC0"/>
    <w:rsid w:val="0044531A"/>
    <w:rsid w:val="00445C64"/>
    <w:rsid w:val="00450176"/>
    <w:rsid w:val="00450497"/>
    <w:rsid w:val="004504BB"/>
    <w:rsid w:val="00450F15"/>
    <w:rsid w:val="004511B9"/>
    <w:rsid w:val="00451286"/>
    <w:rsid w:val="004512D3"/>
    <w:rsid w:val="00451461"/>
    <w:rsid w:val="004516E2"/>
    <w:rsid w:val="00452203"/>
    <w:rsid w:val="004523D7"/>
    <w:rsid w:val="00452826"/>
    <w:rsid w:val="00454255"/>
    <w:rsid w:val="0045477C"/>
    <w:rsid w:val="00454C5C"/>
    <w:rsid w:val="00455396"/>
    <w:rsid w:val="00455694"/>
    <w:rsid w:val="00455A8B"/>
    <w:rsid w:val="004562CD"/>
    <w:rsid w:val="004570CF"/>
    <w:rsid w:val="004575A9"/>
    <w:rsid w:val="0046029A"/>
    <w:rsid w:val="00460AB8"/>
    <w:rsid w:val="00460FD8"/>
    <w:rsid w:val="004612A6"/>
    <w:rsid w:val="004616DD"/>
    <w:rsid w:val="00461CC8"/>
    <w:rsid w:val="0046221B"/>
    <w:rsid w:val="00462553"/>
    <w:rsid w:val="00462A44"/>
    <w:rsid w:val="00462D40"/>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6FA0"/>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90AC8"/>
    <w:rsid w:val="004917AD"/>
    <w:rsid w:val="00492A3B"/>
    <w:rsid w:val="004937F0"/>
    <w:rsid w:val="0049407A"/>
    <w:rsid w:val="00494163"/>
    <w:rsid w:val="004947A3"/>
    <w:rsid w:val="00494D04"/>
    <w:rsid w:val="00495029"/>
    <w:rsid w:val="004952DD"/>
    <w:rsid w:val="00495996"/>
    <w:rsid w:val="004959ED"/>
    <w:rsid w:val="004970D7"/>
    <w:rsid w:val="004A03E6"/>
    <w:rsid w:val="004A0A2B"/>
    <w:rsid w:val="004A0F10"/>
    <w:rsid w:val="004A122E"/>
    <w:rsid w:val="004A2185"/>
    <w:rsid w:val="004A29C0"/>
    <w:rsid w:val="004A2FBC"/>
    <w:rsid w:val="004A3BEA"/>
    <w:rsid w:val="004A5B80"/>
    <w:rsid w:val="004A7FF1"/>
    <w:rsid w:val="004B08C1"/>
    <w:rsid w:val="004B102D"/>
    <w:rsid w:val="004B1069"/>
    <w:rsid w:val="004B1EE3"/>
    <w:rsid w:val="004B2B90"/>
    <w:rsid w:val="004B39C6"/>
    <w:rsid w:val="004B6346"/>
    <w:rsid w:val="004B6487"/>
    <w:rsid w:val="004B67BE"/>
    <w:rsid w:val="004B7842"/>
    <w:rsid w:val="004C08E3"/>
    <w:rsid w:val="004C0BEF"/>
    <w:rsid w:val="004C19BD"/>
    <w:rsid w:val="004C2757"/>
    <w:rsid w:val="004C28E3"/>
    <w:rsid w:val="004C3D13"/>
    <w:rsid w:val="004C4913"/>
    <w:rsid w:val="004C54A3"/>
    <w:rsid w:val="004C5D17"/>
    <w:rsid w:val="004C7F20"/>
    <w:rsid w:val="004D0377"/>
    <w:rsid w:val="004D17DE"/>
    <w:rsid w:val="004D18CD"/>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E0ABC"/>
    <w:rsid w:val="004E0C92"/>
    <w:rsid w:val="004E11AE"/>
    <w:rsid w:val="004E1AFA"/>
    <w:rsid w:val="004E6522"/>
    <w:rsid w:val="004E6CE0"/>
    <w:rsid w:val="004E6F9C"/>
    <w:rsid w:val="004E7DF3"/>
    <w:rsid w:val="004F096D"/>
    <w:rsid w:val="004F19D2"/>
    <w:rsid w:val="004F3CAD"/>
    <w:rsid w:val="004F3D15"/>
    <w:rsid w:val="004F4DF3"/>
    <w:rsid w:val="004F607A"/>
    <w:rsid w:val="004F60EF"/>
    <w:rsid w:val="004F622A"/>
    <w:rsid w:val="004F6439"/>
    <w:rsid w:val="004F6860"/>
    <w:rsid w:val="004F78EF"/>
    <w:rsid w:val="004F7C39"/>
    <w:rsid w:val="00501598"/>
    <w:rsid w:val="00502535"/>
    <w:rsid w:val="005026D6"/>
    <w:rsid w:val="00502D13"/>
    <w:rsid w:val="005041EC"/>
    <w:rsid w:val="005050BB"/>
    <w:rsid w:val="00506503"/>
    <w:rsid w:val="00506760"/>
    <w:rsid w:val="00506C4D"/>
    <w:rsid w:val="005072FF"/>
    <w:rsid w:val="0050788E"/>
    <w:rsid w:val="00510498"/>
    <w:rsid w:val="00510670"/>
    <w:rsid w:val="00510D70"/>
    <w:rsid w:val="00511BD6"/>
    <w:rsid w:val="00513348"/>
    <w:rsid w:val="00513847"/>
    <w:rsid w:val="0051557D"/>
    <w:rsid w:val="00515807"/>
    <w:rsid w:val="00516BAB"/>
    <w:rsid w:val="00516E6B"/>
    <w:rsid w:val="00516FFA"/>
    <w:rsid w:val="00520490"/>
    <w:rsid w:val="00520E6C"/>
    <w:rsid w:val="00521334"/>
    <w:rsid w:val="00521908"/>
    <w:rsid w:val="005220CE"/>
    <w:rsid w:val="00522679"/>
    <w:rsid w:val="005228B4"/>
    <w:rsid w:val="0052294A"/>
    <w:rsid w:val="00522FBD"/>
    <w:rsid w:val="005233E7"/>
    <w:rsid w:val="00523703"/>
    <w:rsid w:val="00523ABB"/>
    <w:rsid w:val="005243D2"/>
    <w:rsid w:val="00524475"/>
    <w:rsid w:val="005249E4"/>
    <w:rsid w:val="00524EEC"/>
    <w:rsid w:val="005254FA"/>
    <w:rsid w:val="00525A95"/>
    <w:rsid w:val="00525EEE"/>
    <w:rsid w:val="0052645E"/>
    <w:rsid w:val="005278F7"/>
    <w:rsid w:val="0053001F"/>
    <w:rsid w:val="0053018E"/>
    <w:rsid w:val="00531627"/>
    <w:rsid w:val="005321F4"/>
    <w:rsid w:val="00532627"/>
    <w:rsid w:val="00532FA9"/>
    <w:rsid w:val="00534432"/>
    <w:rsid w:val="0053450A"/>
    <w:rsid w:val="005349E2"/>
    <w:rsid w:val="005351FA"/>
    <w:rsid w:val="00537147"/>
    <w:rsid w:val="00540269"/>
    <w:rsid w:val="00540E27"/>
    <w:rsid w:val="005415AF"/>
    <w:rsid w:val="00541612"/>
    <w:rsid w:val="005416FD"/>
    <w:rsid w:val="00542383"/>
    <w:rsid w:val="005423B6"/>
    <w:rsid w:val="00543650"/>
    <w:rsid w:val="00543829"/>
    <w:rsid w:val="00543EE8"/>
    <w:rsid w:val="005446C6"/>
    <w:rsid w:val="005449F7"/>
    <w:rsid w:val="005462B5"/>
    <w:rsid w:val="005468AE"/>
    <w:rsid w:val="005475ED"/>
    <w:rsid w:val="00551200"/>
    <w:rsid w:val="005519C4"/>
    <w:rsid w:val="00551D96"/>
    <w:rsid w:val="00552E9E"/>
    <w:rsid w:val="00552F4C"/>
    <w:rsid w:val="005530B9"/>
    <w:rsid w:val="005536DB"/>
    <w:rsid w:val="005548D9"/>
    <w:rsid w:val="00554A62"/>
    <w:rsid w:val="00554C8A"/>
    <w:rsid w:val="00554D2C"/>
    <w:rsid w:val="005555F9"/>
    <w:rsid w:val="00555E53"/>
    <w:rsid w:val="0055641B"/>
    <w:rsid w:val="00556738"/>
    <w:rsid w:val="00556DD7"/>
    <w:rsid w:val="005570B7"/>
    <w:rsid w:val="00557B92"/>
    <w:rsid w:val="005604CC"/>
    <w:rsid w:val="005608FF"/>
    <w:rsid w:val="00560C33"/>
    <w:rsid w:val="005610DA"/>
    <w:rsid w:val="00562392"/>
    <w:rsid w:val="00562D4B"/>
    <w:rsid w:val="0056377C"/>
    <w:rsid w:val="00563A95"/>
    <w:rsid w:val="00563B2F"/>
    <w:rsid w:val="00563B96"/>
    <w:rsid w:val="00565291"/>
    <w:rsid w:val="00565706"/>
    <w:rsid w:val="00565AF9"/>
    <w:rsid w:val="00565FCA"/>
    <w:rsid w:val="00566D1C"/>
    <w:rsid w:val="00570457"/>
    <w:rsid w:val="00570EC1"/>
    <w:rsid w:val="00571A3D"/>
    <w:rsid w:val="00571FAF"/>
    <w:rsid w:val="00572D7F"/>
    <w:rsid w:val="0057317B"/>
    <w:rsid w:val="00573A32"/>
    <w:rsid w:val="00573C57"/>
    <w:rsid w:val="005757F6"/>
    <w:rsid w:val="00575D33"/>
    <w:rsid w:val="00575DE9"/>
    <w:rsid w:val="0058093B"/>
    <w:rsid w:val="00580C44"/>
    <w:rsid w:val="00580C4B"/>
    <w:rsid w:val="005819BA"/>
    <w:rsid w:val="00582256"/>
    <w:rsid w:val="00583890"/>
    <w:rsid w:val="005850EC"/>
    <w:rsid w:val="00585895"/>
    <w:rsid w:val="00585CCD"/>
    <w:rsid w:val="00586AB3"/>
    <w:rsid w:val="0058710B"/>
    <w:rsid w:val="00591D28"/>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EA"/>
    <w:rsid w:val="005A5B18"/>
    <w:rsid w:val="005A5F66"/>
    <w:rsid w:val="005A66B5"/>
    <w:rsid w:val="005A6730"/>
    <w:rsid w:val="005A6740"/>
    <w:rsid w:val="005A71A6"/>
    <w:rsid w:val="005A7BCA"/>
    <w:rsid w:val="005A7DF2"/>
    <w:rsid w:val="005B03E2"/>
    <w:rsid w:val="005B2842"/>
    <w:rsid w:val="005B2B06"/>
    <w:rsid w:val="005B2BDB"/>
    <w:rsid w:val="005B32BC"/>
    <w:rsid w:val="005B3CBA"/>
    <w:rsid w:val="005B411C"/>
    <w:rsid w:val="005B7036"/>
    <w:rsid w:val="005B7B63"/>
    <w:rsid w:val="005B7BD0"/>
    <w:rsid w:val="005C0863"/>
    <w:rsid w:val="005C1170"/>
    <w:rsid w:val="005C1A44"/>
    <w:rsid w:val="005C30C6"/>
    <w:rsid w:val="005C41DE"/>
    <w:rsid w:val="005C70F8"/>
    <w:rsid w:val="005D0980"/>
    <w:rsid w:val="005D223D"/>
    <w:rsid w:val="005D27B1"/>
    <w:rsid w:val="005D34B7"/>
    <w:rsid w:val="005D4C73"/>
    <w:rsid w:val="005D5699"/>
    <w:rsid w:val="005D5A25"/>
    <w:rsid w:val="005D70DF"/>
    <w:rsid w:val="005E0896"/>
    <w:rsid w:val="005E19B2"/>
    <w:rsid w:val="005E19F9"/>
    <w:rsid w:val="005E269C"/>
    <w:rsid w:val="005E3CB6"/>
    <w:rsid w:val="005E457C"/>
    <w:rsid w:val="005E4BFE"/>
    <w:rsid w:val="005E57E8"/>
    <w:rsid w:val="005E5CD8"/>
    <w:rsid w:val="005E609D"/>
    <w:rsid w:val="005E69EC"/>
    <w:rsid w:val="005E6B1D"/>
    <w:rsid w:val="005E78E0"/>
    <w:rsid w:val="005F1889"/>
    <w:rsid w:val="005F1F22"/>
    <w:rsid w:val="005F2338"/>
    <w:rsid w:val="005F2548"/>
    <w:rsid w:val="005F2CC2"/>
    <w:rsid w:val="005F3CE1"/>
    <w:rsid w:val="005F3D69"/>
    <w:rsid w:val="005F445B"/>
    <w:rsid w:val="005F451E"/>
    <w:rsid w:val="005F4694"/>
    <w:rsid w:val="005F4B0D"/>
    <w:rsid w:val="005F5612"/>
    <w:rsid w:val="005F5B3B"/>
    <w:rsid w:val="005F5BAE"/>
    <w:rsid w:val="005F7AA9"/>
    <w:rsid w:val="00600CB0"/>
    <w:rsid w:val="00601265"/>
    <w:rsid w:val="0060135E"/>
    <w:rsid w:val="006013E8"/>
    <w:rsid w:val="00601435"/>
    <w:rsid w:val="0060160D"/>
    <w:rsid w:val="00601792"/>
    <w:rsid w:val="00601AF1"/>
    <w:rsid w:val="00601B61"/>
    <w:rsid w:val="00602157"/>
    <w:rsid w:val="00603A92"/>
    <w:rsid w:val="00604526"/>
    <w:rsid w:val="0060482F"/>
    <w:rsid w:val="0060515B"/>
    <w:rsid w:val="00605589"/>
    <w:rsid w:val="00605EAC"/>
    <w:rsid w:val="00606143"/>
    <w:rsid w:val="00606B40"/>
    <w:rsid w:val="006071D0"/>
    <w:rsid w:val="00610849"/>
    <w:rsid w:val="00610E7B"/>
    <w:rsid w:val="0061197D"/>
    <w:rsid w:val="006120B1"/>
    <w:rsid w:val="00612176"/>
    <w:rsid w:val="0061218F"/>
    <w:rsid w:val="00613153"/>
    <w:rsid w:val="00613705"/>
    <w:rsid w:val="006142B3"/>
    <w:rsid w:val="00614C23"/>
    <w:rsid w:val="00614D3E"/>
    <w:rsid w:val="00614E11"/>
    <w:rsid w:val="0061521D"/>
    <w:rsid w:val="006160ED"/>
    <w:rsid w:val="0061753D"/>
    <w:rsid w:val="00617C3B"/>
    <w:rsid w:val="00621A41"/>
    <w:rsid w:val="00622265"/>
    <w:rsid w:val="0062255C"/>
    <w:rsid w:val="00623268"/>
    <w:rsid w:val="00623C1D"/>
    <w:rsid w:val="006241B4"/>
    <w:rsid w:val="00624B52"/>
    <w:rsid w:val="00624E7F"/>
    <w:rsid w:val="006256E5"/>
    <w:rsid w:val="00625AEF"/>
    <w:rsid w:val="0062605E"/>
    <w:rsid w:val="006262E0"/>
    <w:rsid w:val="00626A9B"/>
    <w:rsid w:val="00627B60"/>
    <w:rsid w:val="00627DE2"/>
    <w:rsid w:val="0063056A"/>
    <w:rsid w:val="00630740"/>
    <w:rsid w:val="006309D5"/>
    <w:rsid w:val="00630A20"/>
    <w:rsid w:val="00630C03"/>
    <w:rsid w:val="006319E5"/>
    <w:rsid w:val="00632785"/>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DD2"/>
    <w:rsid w:val="00640E54"/>
    <w:rsid w:val="006432FE"/>
    <w:rsid w:val="006438AE"/>
    <w:rsid w:val="00643FDD"/>
    <w:rsid w:val="00644009"/>
    <w:rsid w:val="0064582C"/>
    <w:rsid w:val="00646C5E"/>
    <w:rsid w:val="006470DC"/>
    <w:rsid w:val="00650400"/>
    <w:rsid w:val="00650D98"/>
    <w:rsid w:val="0065154A"/>
    <w:rsid w:val="00651AC7"/>
    <w:rsid w:val="00651D72"/>
    <w:rsid w:val="00652264"/>
    <w:rsid w:val="006523B0"/>
    <w:rsid w:val="00652611"/>
    <w:rsid w:val="00652A4A"/>
    <w:rsid w:val="0065327C"/>
    <w:rsid w:val="00653576"/>
    <w:rsid w:val="0065361C"/>
    <w:rsid w:val="00653F89"/>
    <w:rsid w:val="006549C5"/>
    <w:rsid w:val="00655943"/>
    <w:rsid w:val="00656681"/>
    <w:rsid w:val="0065685B"/>
    <w:rsid w:val="006568A2"/>
    <w:rsid w:val="00656AA1"/>
    <w:rsid w:val="0065712B"/>
    <w:rsid w:val="00660760"/>
    <w:rsid w:val="00660D49"/>
    <w:rsid w:val="00661361"/>
    <w:rsid w:val="006614F7"/>
    <w:rsid w:val="006616FC"/>
    <w:rsid w:val="00662569"/>
    <w:rsid w:val="00663096"/>
    <w:rsid w:val="0066309F"/>
    <w:rsid w:val="006631CA"/>
    <w:rsid w:val="00663E6B"/>
    <w:rsid w:val="00664271"/>
    <w:rsid w:val="0066459A"/>
    <w:rsid w:val="006654D7"/>
    <w:rsid w:val="006662D8"/>
    <w:rsid w:val="00670404"/>
    <w:rsid w:val="00670DAF"/>
    <w:rsid w:val="00670E92"/>
    <w:rsid w:val="006711C9"/>
    <w:rsid w:val="0067193D"/>
    <w:rsid w:val="00673CBC"/>
    <w:rsid w:val="00674291"/>
    <w:rsid w:val="00674FB3"/>
    <w:rsid w:val="0067584C"/>
    <w:rsid w:val="00675B98"/>
    <w:rsid w:val="00677312"/>
    <w:rsid w:val="00681630"/>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50D"/>
    <w:rsid w:val="0069174A"/>
    <w:rsid w:val="00691A88"/>
    <w:rsid w:val="0069285E"/>
    <w:rsid w:val="00692CEF"/>
    <w:rsid w:val="00693BBB"/>
    <w:rsid w:val="00694255"/>
    <w:rsid w:val="00694E81"/>
    <w:rsid w:val="0069518B"/>
    <w:rsid w:val="00695E4F"/>
    <w:rsid w:val="00696B10"/>
    <w:rsid w:val="00697FF3"/>
    <w:rsid w:val="006A06F0"/>
    <w:rsid w:val="006A15DB"/>
    <w:rsid w:val="006A18CE"/>
    <w:rsid w:val="006A18D1"/>
    <w:rsid w:val="006A1DDE"/>
    <w:rsid w:val="006A24AE"/>
    <w:rsid w:val="006A26A2"/>
    <w:rsid w:val="006A367D"/>
    <w:rsid w:val="006A4187"/>
    <w:rsid w:val="006A4EBF"/>
    <w:rsid w:val="006A50AA"/>
    <w:rsid w:val="006A517E"/>
    <w:rsid w:val="006A5618"/>
    <w:rsid w:val="006A5F8F"/>
    <w:rsid w:val="006A6854"/>
    <w:rsid w:val="006A6AA1"/>
    <w:rsid w:val="006A7AF4"/>
    <w:rsid w:val="006A7BC9"/>
    <w:rsid w:val="006A7BF7"/>
    <w:rsid w:val="006B1587"/>
    <w:rsid w:val="006B16E8"/>
    <w:rsid w:val="006B1910"/>
    <w:rsid w:val="006B1FF1"/>
    <w:rsid w:val="006B2E36"/>
    <w:rsid w:val="006B3491"/>
    <w:rsid w:val="006B4073"/>
    <w:rsid w:val="006B5FCD"/>
    <w:rsid w:val="006B601C"/>
    <w:rsid w:val="006B7274"/>
    <w:rsid w:val="006C045A"/>
    <w:rsid w:val="006C05FD"/>
    <w:rsid w:val="006C096C"/>
    <w:rsid w:val="006C0A27"/>
    <w:rsid w:val="006C11FC"/>
    <w:rsid w:val="006C1235"/>
    <w:rsid w:val="006C15B6"/>
    <w:rsid w:val="006C25E0"/>
    <w:rsid w:val="006C3C00"/>
    <w:rsid w:val="006C41A8"/>
    <w:rsid w:val="006C6982"/>
    <w:rsid w:val="006C69CF"/>
    <w:rsid w:val="006C6A54"/>
    <w:rsid w:val="006C753D"/>
    <w:rsid w:val="006C75D5"/>
    <w:rsid w:val="006C7A83"/>
    <w:rsid w:val="006C7E62"/>
    <w:rsid w:val="006D0320"/>
    <w:rsid w:val="006D141D"/>
    <w:rsid w:val="006D1763"/>
    <w:rsid w:val="006D1C79"/>
    <w:rsid w:val="006D3770"/>
    <w:rsid w:val="006D43D1"/>
    <w:rsid w:val="006D793C"/>
    <w:rsid w:val="006D7C48"/>
    <w:rsid w:val="006E1616"/>
    <w:rsid w:val="006E3B4E"/>
    <w:rsid w:val="006E3DC1"/>
    <w:rsid w:val="006E3E0A"/>
    <w:rsid w:val="006E40FB"/>
    <w:rsid w:val="006E52B5"/>
    <w:rsid w:val="006E59AE"/>
    <w:rsid w:val="006E5A8F"/>
    <w:rsid w:val="006F0116"/>
    <w:rsid w:val="006F0888"/>
    <w:rsid w:val="006F1311"/>
    <w:rsid w:val="006F1ACB"/>
    <w:rsid w:val="006F2B9A"/>
    <w:rsid w:val="006F3384"/>
    <w:rsid w:val="006F3D8C"/>
    <w:rsid w:val="006F3F5C"/>
    <w:rsid w:val="006F5328"/>
    <w:rsid w:val="006F53E6"/>
    <w:rsid w:val="006F5B73"/>
    <w:rsid w:val="006F5DEE"/>
    <w:rsid w:val="006F5FF1"/>
    <w:rsid w:val="006F5FF4"/>
    <w:rsid w:val="006F61E3"/>
    <w:rsid w:val="006F62E1"/>
    <w:rsid w:val="006F631A"/>
    <w:rsid w:val="006F639F"/>
    <w:rsid w:val="006F6E36"/>
    <w:rsid w:val="007002E6"/>
    <w:rsid w:val="007004DB"/>
    <w:rsid w:val="007006F0"/>
    <w:rsid w:val="00700EA1"/>
    <w:rsid w:val="007019E6"/>
    <w:rsid w:val="00701B3A"/>
    <w:rsid w:val="00701EE2"/>
    <w:rsid w:val="007026AD"/>
    <w:rsid w:val="007027D2"/>
    <w:rsid w:val="00702B67"/>
    <w:rsid w:val="007032CA"/>
    <w:rsid w:val="007037E5"/>
    <w:rsid w:val="00703E66"/>
    <w:rsid w:val="007041EC"/>
    <w:rsid w:val="00706888"/>
    <w:rsid w:val="00707E12"/>
    <w:rsid w:val="0071115A"/>
    <w:rsid w:val="00711C80"/>
    <w:rsid w:val="00713233"/>
    <w:rsid w:val="0071377C"/>
    <w:rsid w:val="00714023"/>
    <w:rsid w:val="007164A0"/>
    <w:rsid w:val="007169EF"/>
    <w:rsid w:val="007203E4"/>
    <w:rsid w:val="00721159"/>
    <w:rsid w:val="00722739"/>
    <w:rsid w:val="007245FB"/>
    <w:rsid w:val="00724FB5"/>
    <w:rsid w:val="007259B0"/>
    <w:rsid w:val="00725E9C"/>
    <w:rsid w:val="0072638B"/>
    <w:rsid w:val="00726481"/>
    <w:rsid w:val="00726775"/>
    <w:rsid w:val="00726A92"/>
    <w:rsid w:val="007271E2"/>
    <w:rsid w:val="00727B0A"/>
    <w:rsid w:val="00727B4C"/>
    <w:rsid w:val="00727E70"/>
    <w:rsid w:val="00730125"/>
    <w:rsid w:val="00730770"/>
    <w:rsid w:val="00731CF5"/>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A8A"/>
    <w:rsid w:val="0074649D"/>
    <w:rsid w:val="00746DF8"/>
    <w:rsid w:val="007470EE"/>
    <w:rsid w:val="007475AE"/>
    <w:rsid w:val="00747D2B"/>
    <w:rsid w:val="007506A8"/>
    <w:rsid w:val="007509A7"/>
    <w:rsid w:val="00751810"/>
    <w:rsid w:val="007529C7"/>
    <w:rsid w:val="00753238"/>
    <w:rsid w:val="00753E18"/>
    <w:rsid w:val="007558D9"/>
    <w:rsid w:val="00755A3D"/>
    <w:rsid w:val="00755CC9"/>
    <w:rsid w:val="00755D01"/>
    <w:rsid w:val="00756557"/>
    <w:rsid w:val="00757A0E"/>
    <w:rsid w:val="00757DC5"/>
    <w:rsid w:val="007608DD"/>
    <w:rsid w:val="00761B64"/>
    <w:rsid w:val="007625D3"/>
    <w:rsid w:val="0076290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2065"/>
    <w:rsid w:val="0078260C"/>
    <w:rsid w:val="007840FA"/>
    <w:rsid w:val="007847DD"/>
    <w:rsid w:val="00784B3E"/>
    <w:rsid w:val="00785E51"/>
    <w:rsid w:val="00786197"/>
    <w:rsid w:val="00786D52"/>
    <w:rsid w:val="007877FD"/>
    <w:rsid w:val="00787EC7"/>
    <w:rsid w:val="007902FA"/>
    <w:rsid w:val="0079038C"/>
    <w:rsid w:val="007904A1"/>
    <w:rsid w:val="007904AF"/>
    <w:rsid w:val="007905F6"/>
    <w:rsid w:val="00790716"/>
    <w:rsid w:val="00790E72"/>
    <w:rsid w:val="00790E8D"/>
    <w:rsid w:val="007912E3"/>
    <w:rsid w:val="007917BA"/>
    <w:rsid w:val="00791AD9"/>
    <w:rsid w:val="007930E4"/>
    <w:rsid w:val="007946FD"/>
    <w:rsid w:val="00794D04"/>
    <w:rsid w:val="00795F47"/>
    <w:rsid w:val="0079671A"/>
    <w:rsid w:val="00796CF8"/>
    <w:rsid w:val="00796FAE"/>
    <w:rsid w:val="00797140"/>
    <w:rsid w:val="00797858"/>
    <w:rsid w:val="007979A8"/>
    <w:rsid w:val="007A0D05"/>
    <w:rsid w:val="007A16A9"/>
    <w:rsid w:val="007A1CD8"/>
    <w:rsid w:val="007A1D84"/>
    <w:rsid w:val="007A2921"/>
    <w:rsid w:val="007A2C24"/>
    <w:rsid w:val="007A2DA1"/>
    <w:rsid w:val="007A30F2"/>
    <w:rsid w:val="007A31FA"/>
    <w:rsid w:val="007A3B39"/>
    <w:rsid w:val="007A3D15"/>
    <w:rsid w:val="007A4822"/>
    <w:rsid w:val="007A5467"/>
    <w:rsid w:val="007A58E1"/>
    <w:rsid w:val="007A5A69"/>
    <w:rsid w:val="007A5B08"/>
    <w:rsid w:val="007A616B"/>
    <w:rsid w:val="007A721A"/>
    <w:rsid w:val="007A7515"/>
    <w:rsid w:val="007A7C3D"/>
    <w:rsid w:val="007B0E84"/>
    <w:rsid w:val="007B22FF"/>
    <w:rsid w:val="007B245C"/>
    <w:rsid w:val="007B3146"/>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40F8"/>
    <w:rsid w:val="007C412E"/>
    <w:rsid w:val="007C429F"/>
    <w:rsid w:val="007C49EB"/>
    <w:rsid w:val="007C4ED0"/>
    <w:rsid w:val="007C52C5"/>
    <w:rsid w:val="007C5C5D"/>
    <w:rsid w:val="007C67E6"/>
    <w:rsid w:val="007D012A"/>
    <w:rsid w:val="007D01E0"/>
    <w:rsid w:val="007D1623"/>
    <w:rsid w:val="007D16EA"/>
    <w:rsid w:val="007D234A"/>
    <w:rsid w:val="007D2E43"/>
    <w:rsid w:val="007D36DA"/>
    <w:rsid w:val="007D370F"/>
    <w:rsid w:val="007D503C"/>
    <w:rsid w:val="007D5106"/>
    <w:rsid w:val="007D5FB3"/>
    <w:rsid w:val="007D64A4"/>
    <w:rsid w:val="007E02E2"/>
    <w:rsid w:val="007E032E"/>
    <w:rsid w:val="007E1BDF"/>
    <w:rsid w:val="007E1E56"/>
    <w:rsid w:val="007E28CE"/>
    <w:rsid w:val="007E3BC7"/>
    <w:rsid w:val="007E4039"/>
    <w:rsid w:val="007E449E"/>
    <w:rsid w:val="007E5E65"/>
    <w:rsid w:val="007E6A4E"/>
    <w:rsid w:val="007E6A59"/>
    <w:rsid w:val="007E6DC8"/>
    <w:rsid w:val="007E7091"/>
    <w:rsid w:val="007E78FB"/>
    <w:rsid w:val="007E7FCD"/>
    <w:rsid w:val="007F0C52"/>
    <w:rsid w:val="007F189D"/>
    <w:rsid w:val="007F3AA2"/>
    <w:rsid w:val="007F42E0"/>
    <w:rsid w:val="007F45E0"/>
    <w:rsid w:val="007F5439"/>
    <w:rsid w:val="007F5939"/>
    <w:rsid w:val="007F6477"/>
    <w:rsid w:val="007F6B66"/>
    <w:rsid w:val="007F6EF8"/>
    <w:rsid w:val="007F7222"/>
    <w:rsid w:val="007F7B19"/>
    <w:rsid w:val="008000AD"/>
    <w:rsid w:val="0080211C"/>
    <w:rsid w:val="008028C2"/>
    <w:rsid w:val="008040F8"/>
    <w:rsid w:val="00804352"/>
    <w:rsid w:val="00805DD2"/>
    <w:rsid w:val="0080637B"/>
    <w:rsid w:val="008068AE"/>
    <w:rsid w:val="00811574"/>
    <w:rsid w:val="00811CFF"/>
    <w:rsid w:val="00811FFE"/>
    <w:rsid w:val="00813028"/>
    <w:rsid w:val="00813E29"/>
    <w:rsid w:val="0081443B"/>
    <w:rsid w:val="00814ECD"/>
    <w:rsid w:val="008157AF"/>
    <w:rsid w:val="00815D44"/>
    <w:rsid w:val="00816092"/>
    <w:rsid w:val="008161FC"/>
    <w:rsid w:val="00820B2C"/>
    <w:rsid w:val="008215C2"/>
    <w:rsid w:val="00822B63"/>
    <w:rsid w:val="00824118"/>
    <w:rsid w:val="008241F6"/>
    <w:rsid w:val="008242A1"/>
    <w:rsid w:val="00824AB9"/>
    <w:rsid w:val="00826496"/>
    <w:rsid w:val="00826D21"/>
    <w:rsid w:val="0082783D"/>
    <w:rsid w:val="00830071"/>
    <w:rsid w:val="00831E60"/>
    <w:rsid w:val="0083256E"/>
    <w:rsid w:val="0083376F"/>
    <w:rsid w:val="00835D5C"/>
    <w:rsid w:val="0083654B"/>
    <w:rsid w:val="00836AC2"/>
    <w:rsid w:val="00837D6C"/>
    <w:rsid w:val="00840EC0"/>
    <w:rsid w:val="00841D0A"/>
    <w:rsid w:val="008427A4"/>
    <w:rsid w:val="00842F96"/>
    <w:rsid w:val="008436DC"/>
    <w:rsid w:val="0084431A"/>
    <w:rsid w:val="008450B1"/>
    <w:rsid w:val="0084603D"/>
    <w:rsid w:val="008470C3"/>
    <w:rsid w:val="008475F8"/>
    <w:rsid w:val="00850018"/>
    <w:rsid w:val="00850637"/>
    <w:rsid w:val="008506E5"/>
    <w:rsid w:val="00850F97"/>
    <w:rsid w:val="00851C62"/>
    <w:rsid w:val="008520CE"/>
    <w:rsid w:val="00852288"/>
    <w:rsid w:val="00852A24"/>
    <w:rsid w:val="008532B7"/>
    <w:rsid w:val="00853AEF"/>
    <w:rsid w:val="00853B22"/>
    <w:rsid w:val="00854356"/>
    <w:rsid w:val="00855027"/>
    <w:rsid w:val="00855FFD"/>
    <w:rsid w:val="008564AF"/>
    <w:rsid w:val="008567CC"/>
    <w:rsid w:val="00860523"/>
    <w:rsid w:val="008609E1"/>
    <w:rsid w:val="00860F4C"/>
    <w:rsid w:val="008610A8"/>
    <w:rsid w:val="00861174"/>
    <w:rsid w:val="00862E2E"/>
    <w:rsid w:val="008630AE"/>
    <w:rsid w:val="0086345B"/>
    <w:rsid w:val="00863ADF"/>
    <w:rsid w:val="0086528D"/>
    <w:rsid w:val="0086619A"/>
    <w:rsid w:val="008661C8"/>
    <w:rsid w:val="008667FF"/>
    <w:rsid w:val="00870052"/>
    <w:rsid w:val="00870ED8"/>
    <w:rsid w:val="008713C7"/>
    <w:rsid w:val="00871417"/>
    <w:rsid w:val="00871C2F"/>
    <w:rsid w:val="008723D3"/>
    <w:rsid w:val="00873069"/>
    <w:rsid w:val="00873901"/>
    <w:rsid w:val="0087424F"/>
    <w:rsid w:val="008751F2"/>
    <w:rsid w:val="00875CCE"/>
    <w:rsid w:val="00875CD3"/>
    <w:rsid w:val="00875F9F"/>
    <w:rsid w:val="00876142"/>
    <w:rsid w:val="0087723F"/>
    <w:rsid w:val="00877AFF"/>
    <w:rsid w:val="00877ECC"/>
    <w:rsid w:val="00880DC0"/>
    <w:rsid w:val="00880E26"/>
    <w:rsid w:val="00881146"/>
    <w:rsid w:val="00881188"/>
    <w:rsid w:val="00882060"/>
    <w:rsid w:val="00882827"/>
    <w:rsid w:val="00882A13"/>
    <w:rsid w:val="00882C63"/>
    <w:rsid w:val="00882F05"/>
    <w:rsid w:val="00884E1E"/>
    <w:rsid w:val="0088547D"/>
    <w:rsid w:val="00885606"/>
    <w:rsid w:val="00887C6B"/>
    <w:rsid w:val="00890538"/>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70F"/>
    <w:rsid w:val="008A2E52"/>
    <w:rsid w:val="008A38A3"/>
    <w:rsid w:val="008A390F"/>
    <w:rsid w:val="008A4D12"/>
    <w:rsid w:val="008A5345"/>
    <w:rsid w:val="008A56E9"/>
    <w:rsid w:val="008A677F"/>
    <w:rsid w:val="008A67FD"/>
    <w:rsid w:val="008A68A6"/>
    <w:rsid w:val="008A6B0A"/>
    <w:rsid w:val="008A6E2F"/>
    <w:rsid w:val="008A72D7"/>
    <w:rsid w:val="008A7736"/>
    <w:rsid w:val="008A794F"/>
    <w:rsid w:val="008A7D03"/>
    <w:rsid w:val="008B0A3B"/>
    <w:rsid w:val="008B0A4C"/>
    <w:rsid w:val="008B0D66"/>
    <w:rsid w:val="008B1530"/>
    <w:rsid w:val="008B1951"/>
    <w:rsid w:val="008B1D0E"/>
    <w:rsid w:val="008B2A9A"/>
    <w:rsid w:val="008B3919"/>
    <w:rsid w:val="008B5086"/>
    <w:rsid w:val="008B6357"/>
    <w:rsid w:val="008B65BD"/>
    <w:rsid w:val="008B6DD5"/>
    <w:rsid w:val="008B7B19"/>
    <w:rsid w:val="008C00F6"/>
    <w:rsid w:val="008C01AE"/>
    <w:rsid w:val="008C0ABD"/>
    <w:rsid w:val="008C1127"/>
    <w:rsid w:val="008C13EA"/>
    <w:rsid w:val="008C1696"/>
    <w:rsid w:val="008C17DA"/>
    <w:rsid w:val="008C22DF"/>
    <w:rsid w:val="008C23D2"/>
    <w:rsid w:val="008C3CFE"/>
    <w:rsid w:val="008C4B1D"/>
    <w:rsid w:val="008C4BF3"/>
    <w:rsid w:val="008C654D"/>
    <w:rsid w:val="008C6CD3"/>
    <w:rsid w:val="008C6EFD"/>
    <w:rsid w:val="008C7659"/>
    <w:rsid w:val="008D0693"/>
    <w:rsid w:val="008D1E51"/>
    <w:rsid w:val="008D1EBE"/>
    <w:rsid w:val="008D1F54"/>
    <w:rsid w:val="008D23A5"/>
    <w:rsid w:val="008D2958"/>
    <w:rsid w:val="008D2A3C"/>
    <w:rsid w:val="008D3644"/>
    <w:rsid w:val="008D4D20"/>
    <w:rsid w:val="008D53FF"/>
    <w:rsid w:val="008D5FCA"/>
    <w:rsid w:val="008D6229"/>
    <w:rsid w:val="008D62F2"/>
    <w:rsid w:val="008D7183"/>
    <w:rsid w:val="008D7F5F"/>
    <w:rsid w:val="008E1DD9"/>
    <w:rsid w:val="008E3197"/>
    <w:rsid w:val="008E31AB"/>
    <w:rsid w:val="008E3E51"/>
    <w:rsid w:val="008E4E37"/>
    <w:rsid w:val="008E4FB8"/>
    <w:rsid w:val="008E5104"/>
    <w:rsid w:val="008E514B"/>
    <w:rsid w:val="008E55FE"/>
    <w:rsid w:val="008E5732"/>
    <w:rsid w:val="008E594C"/>
    <w:rsid w:val="008E5D94"/>
    <w:rsid w:val="008E61B2"/>
    <w:rsid w:val="008E6E1F"/>
    <w:rsid w:val="008E7701"/>
    <w:rsid w:val="008E7781"/>
    <w:rsid w:val="008F1008"/>
    <w:rsid w:val="008F1B36"/>
    <w:rsid w:val="008F1B45"/>
    <w:rsid w:val="008F2B51"/>
    <w:rsid w:val="008F3A27"/>
    <w:rsid w:val="008F3F47"/>
    <w:rsid w:val="008F4552"/>
    <w:rsid w:val="008F579F"/>
    <w:rsid w:val="008F5B42"/>
    <w:rsid w:val="008F69E2"/>
    <w:rsid w:val="008F6A09"/>
    <w:rsid w:val="008F7038"/>
    <w:rsid w:val="008F7A72"/>
    <w:rsid w:val="00900488"/>
    <w:rsid w:val="00900610"/>
    <w:rsid w:val="00900916"/>
    <w:rsid w:val="00900D32"/>
    <w:rsid w:val="00900F98"/>
    <w:rsid w:val="009017B2"/>
    <w:rsid w:val="00901C4D"/>
    <w:rsid w:val="00901D1C"/>
    <w:rsid w:val="00901D61"/>
    <w:rsid w:val="00902046"/>
    <w:rsid w:val="00903327"/>
    <w:rsid w:val="00904068"/>
    <w:rsid w:val="00904526"/>
    <w:rsid w:val="0090496B"/>
    <w:rsid w:val="00904B96"/>
    <w:rsid w:val="009053F0"/>
    <w:rsid w:val="00906020"/>
    <w:rsid w:val="00906D5E"/>
    <w:rsid w:val="00906E3B"/>
    <w:rsid w:val="00910023"/>
    <w:rsid w:val="009102B8"/>
    <w:rsid w:val="00911169"/>
    <w:rsid w:val="00911810"/>
    <w:rsid w:val="009121A4"/>
    <w:rsid w:val="009133BC"/>
    <w:rsid w:val="00913478"/>
    <w:rsid w:val="00913496"/>
    <w:rsid w:val="00913B9B"/>
    <w:rsid w:val="009143BA"/>
    <w:rsid w:val="009144F4"/>
    <w:rsid w:val="009153A7"/>
    <w:rsid w:val="00915A3A"/>
    <w:rsid w:val="00915F87"/>
    <w:rsid w:val="00916DEF"/>
    <w:rsid w:val="00917304"/>
    <w:rsid w:val="009175E9"/>
    <w:rsid w:val="00917B3F"/>
    <w:rsid w:val="00917D0F"/>
    <w:rsid w:val="009202C4"/>
    <w:rsid w:val="00920402"/>
    <w:rsid w:val="00920867"/>
    <w:rsid w:val="0092091D"/>
    <w:rsid w:val="00920F93"/>
    <w:rsid w:val="0092232B"/>
    <w:rsid w:val="009234F2"/>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4656"/>
    <w:rsid w:val="00934793"/>
    <w:rsid w:val="00935570"/>
    <w:rsid w:val="00935A65"/>
    <w:rsid w:val="00935DA2"/>
    <w:rsid w:val="0093617D"/>
    <w:rsid w:val="009375C6"/>
    <w:rsid w:val="00940D63"/>
    <w:rsid w:val="00941D3B"/>
    <w:rsid w:val="00941FA3"/>
    <w:rsid w:val="009438C7"/>
    <w:rsid w:val="00943D56"/>
    <w:rsid w:val="009445BF"/>
    <w:rsid w:val="00944726"/>
    <w:rsid w:val="00944CE6"/>
    <w:rsid w:val="00945C0C"/>
    <w:rsid w:val="0094697F"/>
    <w:rsid w:val="00947CAA"/>
    <w:rsid w:val="00950513"/>
    <w:rsid w:val="00950661"/>
    <w:rsid w:val="00950870"/>
    <w:rsid w:val="00951681"/>
    <w:rsid w:val="009516B4"/>
    <w:rsid w:val="00952A1A"/>
    <w:rsid w:val="00952D7A"/>
    <w:rsid w:val="009537BA"/>
    <w:rsid w:val="009545FD"/>
    <w:rsid w:val="00954BC5"/>
    <w:rsid w:val="0095601B"/>
    <w:rsid w:val="0095647A"/>
    <w:rsid w:val="00956F6A"/>
    <w:rsid w:val="0095789A"/>
    <w:rsid w:val="0096192C"/>
    <w:rsid w:val="009620ED"/>
    <w:rsid w:val="00962A2C"/>
    <w:rsid w:val="00962F73"/>
    <w:rsid w:val="00963228"/>
    <w:rsid w:val="00963E53"/>
    <w:rsid w:val="00964686"/>
    <w:rsid w:val="009646C4"/>
    <w:rsid w:val="0096482A"/>
    <w:rsid w:val="00964ACF"/>
    <w:rsid w:val="00966022"/>
    <w:rsid w:val="009668FD"/>
    <w:rsid w:val="00967529"/>
    <w:rsid w:val="0096785F"/>
    <w:rsid w:val="009679AE"/>
    <w:rsid w:val="009715EF"/>
    <w:rsid w:val="0097209D"/>
    <w:rsid w:val="0097318C"/>
    <w:rsid w:val="00975C66"/>
    <w:rsid w:val="00976E6D"/>
    <w:rsid w:val="00977E21"/>
    <w:rsid w:val="00980176"/>
    <w:rsid w:val="00980FF6"/>
    <w:rsid w:val="009812B3"/>
    <w:rsid w:val="00981E5F"/>
    <w:rsid w:val="009838EE"/>
    <w:rsid w:val="00984596"/>
    <w:rsid w:val="00984DB0"/>
    <w:rsid w:val="00985AC2"/>
    <w:rsid w:val="00986804"/>
    <w:rsid w:val="00986C0F"/>
    <w:rsid w:val="00986F6F"/>
    <w:rsid w:val="0098710B"/>
    <w:rsid w:val="009877A5"/>
    <w:rsid w:val="009877EE"/>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7C7"/>
    <w:rsid w:val="00996B87"/>
    <w:rsid w:val="009A0486"/>
    <w:rsid w:val="009A05EB"/>
    <w:rsid w:val="009A0FCB"/>
    <w:rsid w:val="009A18D9"/>
    <w:rsid w:val="009A1A14"/>
    <w:rsid w:val="009A1A97"/>
    <w:rsid w:val="009A1E8F"/>
    <w:rsid w:val="009A267B"/>
    <w:rsid w:val="009A2696"/>
    <w:rsid w:val="009A3D6F"/>
    <w:rsid w:val="009A50D0"/>
    <w:rsid w:val="009A67BE"/>
    <w:rsid w:val="009A6C38"/>
    <w:rsid w:val="009A6C58"/>
    <w:rsid w:val="009A6EBE"/>
    <w:rsid w:val="009A7D67"/>
    <w:rsid w:val="009B0035"/>
    <w:rsid w:val="009B0596"/>
    <w:rsid w:val="009B12C1"/>
    <w:rsid w:val="009B3944"/>
    <w:rsid w:val="009B39AD"/>
    <w:rsid w:val="009B44F0"/>
    <w:rsid w:val="009B4B65"/>
    <w:rsid w:val="009B578C"/>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7545"/>
    <w:rsid w:val="009C781D"/>
    <w:rsid w:val="009D0195"/>
    <w:rsid w:val="009D02CB"/>
    <w:rsid w:val="009D0357"/>
    <w:rsid w:val="009D0EA4"/>
    <w:rsid w:val="009D11F8"/>
    <w:rsid w:val="009D13EB"/>
    <w:rsid w:val="009D1B81"/>
    <w:rsid w:val="009D1D68"/>
    <w:rsid w:val="009D20B2"/>
    <w:rsid w:val="009D2354"/>
    <w:rsid w:val="009D3615"/>
    <w:rsid w:val="009D4E4B"/>
    <w:rsid w:val="009D5096"/>
    <w:rsid w:val="009D52FB"/>
    <w:rsid w:val="009D59CB"/>
    <w:rsid w:val="009D64D8"/>
    <w:rsid w:val="009D652C"/>
    <w:rsid w:val="009D685B"/>
    <w:rsid w:val="009D6B7A"/>
    <w:rsid w:val="009D7071"/>
    <w:rsid w:val="009D7F11"/>
    <w:rsid w:val="009E07A0"/>
    <w:rsid w:val="009E08A6"/>
    <w:rsid w:val="009E2061"/>
    <w:rsid w:val="009E2255"/>
    <w:rsid w:val="009E28A1"/>
    <w:rsid w:val="009E38FC"/>
    <w:rsid w:val="009E44EF"/>
    <w:rsid w:val="009E5C5C"/>
    <w:rsid w:val="009E5D4C"/>
    <w:rsid w:val="009E6ADF"/>
    <w:rsid w:val="009F06AB"/>
    <w:rsid w:val="009F10C3"/>
    <w:rsid w:val="009F1307"/>
    <w:rsid w:val="009F15FB"/>
    <w:rsid w:val="009F2224"/>
    <w:rsid w:val="009F2C4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59F"/>
    <w:rsid w:val="00A06192"/>
    <w:rsid w:val="00A06526"/>
    <w:rsid w:val="00A069A8"/>
    <w:rsid w:val="00A077C0"/>
    <w:rsid w:val="00A07B72"/>
    <w:rsid w:val="00A07BE6"/>
    <w:rsid w:val="00A07C4D"/>
    <w:rsid w:val="00A109AF"/>
    <w:rsid w:val="00A10FAB"/>
    <w:rsid w:val="00A116CA"/>
    <w:rsid w:val="00A11890"/>
    <w:rsid w:val="00A12207"/>
    <w:rsid w:val="00A12F4E"/>
    <w:rsid w:val="00A12FC6"/>
    <w:rsid w:val="00A151E7"/>
    <w:rsid w:val="00A15397"/>
    <w:rsid w:val="00A167F0"/>
    <w:rsid w:val="00A16FD5"/>
    <w:rsid w:val="00A21839"/>
    <w:rsid w:val="00A2233C"/>
    <w:rsid w:val="00A2317A"/>
    <w:rsid w:val="00A23C6D"/>
    <w:rsid w:val="00A25009"/>
    <w:rsid w:val="00A25B7A"/>
    <w:rsid w:val="00A26764"/>
    <w:rsid w:val="00A272CF"/>
    <w:rsid w:val="00A2735C"/>
    <w:rsid w:val="00A27608"/>
    <w:rsid w:val="00A27671"/>
    <w:rsid w:val="00A27BEB"/>
    <w:rsid w:val="00A3024B"/>
    <w:rsid w:val="00A309CC"/>
    <w:rsid w:val="00A31008"/>
    <w:rsid w:val="00A318FD"/>
    <w:rsid w:val="00A31BF9"/>
    <w:rsid w:val="00A31EBD"/>
    <w:rsid w:val="00A33791"/>
    <w:rsid w:val="00A34009"/>
    <w:rsid w:val="00A3440F"/>
    <w:rsid w:val="00A35DA3"/>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72"/>
    <w:rsid w:val="00A46527"/>
    <w:rsid w:val="00A465A6"/>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1B22"/>
    <w:rsid w:val="00A61C09"/>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9DD"/>
    <w:rsid w:val="00A7223C"/>
    <w:rsid w:val="00A7266F"/>
    <w:rsid w:val="00A72AAC"/>
    <w:rsid w:val="00A72AF6"/>
    <w:rsid w:val="00A7351C"/>
    <w:rsid w:val="00A7386A"/>
    <w:rsid w:val="00A738B6"/>
    <w:rsid w:val="00A73945"/>
    <w:rsid w:val="00A74FE9"/>
    <w:rsid w:val="00A75A82"/>
    <w:rsid w:val="00A7629D"/>
    <w:rsid w:val="00A76422"/>
    <w:rsid w:val="00A7647E"/>
    <w:rsid w:val="00A76E76"/>
    <w:rsid w:val="00A76F31"/>
    <w:rsid w:val="00A772D4"/>
    <w:rsid w:val="00A77893"/>
    <w:rsid w:val="00A77EB0"/>
    <w:rsid w:val="00A77FA3"/>
    <w:rsid w:val="00A80B01"/>
    <w:rsid w:val="00A80BA3"/>
    <w:rsid w:val="00A811F5"/>
    <w:rsid w:val="00A817A1"/>
    <w:rsid w:val="00A8218B"/>
    <w:rsid w:val="00A82741"/>
    <w:rsid w:val="00A82C63"/>
    <w:rsid w:val="00A82D48"/>
    <w:rsid w:val="00A83E62"/>
    <w:rsid w:val="00A864D3"/>
    <w:rsid w:val="00A86F1E"/>
    <w:rsid w:val="00A86F34"/>
    <w:rsid w:val="00A87BF1"/>
    <w:rsid w:val="00A87CF3"/>
    <w:rsid w:val="00A87E6F"/>
    <w:rsid w:val="00A9013C"/>
    <w:rsid w:val="00A90910"/>
    <w:rsid w:val="00A90DA1"/>
    <w:rsid w:val="00A92AD1"/>
    <w:rsid w:val="00A93444"/>
    <w:rsid w:val="00A934E8"/>
    <w:rsid w:val="00A94284"/>
    <w:rsid w:val="00A953AC"/>
    <w:rsid w:val="00A95807"/>
    <w:rsid w:val="00A964A1"/>
    <w:rsid w:val="00A96EC3"/>
    <w:rsid w:val="00AA0292"/>
    <w:rsid w:val="00AA07EA"/>
    <w:rsid w:val="00AA1550"/>
    <w:rsid w:val="00AA169A"/>
    <w:rsid w:val="00AA273D"/>
    <w:rsid w:val="00AA2C19"/>
    <w:rsid w:val="00AA4737"/>
    <w:rsid w:val="00AA4DD5"/>
    <w:rsid w:val="00AA68FA"/>
    <w:rsid w:val="00AB0840"/>
    <w:rsid w:val="00AB1382"/>
    <w:rsid w:val="00AB13EB"/>
    <w:rsid w:val="00AB1C80"/>
    <w:rsid w:val="00AB32EB"/>
    <w:rsid w:val="00AB4F67"/>
    <w:rsid w:val="00AB5892"/>
    <w:rsid w:val="00AB5F43"/>
    <w:rsid w:val="00AB66D7"/>
    <w:rsid w:val="00AB6FCA"/>
    <w:rsid w:val="00AB7863"/>
    <w:rsid w:val="00AC0209"/>
    <w:rsid w:val="00AC0642"/>
    <w:rsid w:val="00AC0D20"/>
    <w:rsid w:val="00AC1554"/>
    <w:rsid w:val="00AC313B"/>
    <w:rsid w:val="00AC3575"/>
    <w:rsid w:val="00AC3A7E"/>
    <w:rsid w:val="00AC3D4E"/>
    <w:rsid w:val="00AC430C"/>
    <w:rsid w:val="00AC4BA8"/>
    <w:rsid w:val="00AC500C"/>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F74"/>
    <w:rsid w:val="00AF11FC"/>
    <w:rsid w:val="00AF1599"/>
    <w:rsid w:val="00AF1B71"/>
    <w:rsid w:val="00AF266F"/>
    <w:rsid w:val="00AF3151"/>
    <w:rsid w:val="00AF39BD"/>
    <w:rsid w:val="00AF3AE1"/>
    <w:rsid w:val="00AF3F0E"/>
    <w:rsid w:val="00AF43E4"/>
    <w:rsid w:val="00AF4789"/>
    <w:rsid w:val="00AF4E29"/>
    <w:rsid w:val="00AF5759"/>
    <w:rsid w:val="00AF59CB"/>
    <w:rsid w:val="00AF5F99"/>
    <w:rsid w:val="00AF64E5"/>
    <w:rsid w:val="00AF6AEA"/>
    <w:rsid w:val="00AF7112"/>
    <w:rsid w:val="00AF74A6"/>
    <w:rsid w:val="00AF773D"/>
    <w:rsid w:val="00AF7E81"/>
    <w:rsid w:val="00B00907"/>
    <w:rsid w:val="00B00E3A"/>
    <w:rsid w:val="00B01352"/>
    <w:rsid w:val="00B022D8"/>
    <w:rsid w:val="00B02F80"/>
    <w:rsid w:val="00B036DC"/>
    <w:rsid w:val="00B05D65"/>
    <w:rsid w:val="00B105C7"/>
    <w:rsid w:val="00B11A05"/>
    <w:rsid w:val="00B11CFD"/>
    <w:rsid w:val="00B12F1C"/>
    <w:rsid w:val="00B14657"/>
    <w:rsid w:val="00B1472C"/>
    <w:rsid w:val="00B1484D"/>
    <w:rsid w:val="00B1498C"/>
    <w:rsid w:val="00B1507B"/>
    <w:rsid w:val="00B156AA"/>
    <w:rsid w:val="00B158CE"/>
    <w:rsid w:val="00B15AD5"/>
    <w:rsid w:val="00B16226"/>
    <w:rsid w:val="00B174FC"/>
    <w:rsid w:val="00B175F0"/>
    <w:rsid w:val="00B17910"/>
    <w:rsid w:val="00B17AC1"/>
    <w:rsid w:val="00B20C54"/>
    <w:rsid w:val="00B20E15"/>
    <w:rsid w:val="00B21022"/>
    <w:rsid w:val="00B21836"/>
    <w:rsid w:val="00B2204D"/>
    <w:rsid w:val="00B23D42"/>
    <w:rsid w:val="00B2469D"/>
    <w:rsid w:val="00B24D54"/>
    <w:rsid w:val="00B252A2"/>
    <w:rsid w:val="00B254E9"/>
    <w:rsid w:val="00B259FE"/>
    <w:rsid w:val="00B26547"/>
    <w:rsid w:val="00B26F46"/>
    <w:rsid w:val="00B2724F"/>
    <w:rsid w:val="00B27855"/>
    <w:rsid w:val="00B304CC"/>
    <w:rsid w:val="00B30587"/>
    <w:rsid w:val="00B30D28"/>
    <w:rsid w:val="00B311DB"/>
    <w:rsid w:val="00B31D5A"/>
    <w:rsid w:val="00B337E3"/>
    <w:rsid w:val="00B34A62"/>
    <w:rsid w:val="00B37B86"/>
    <w:rsid w:val="00B37CB7"/>
    <w:rsid w:val="00B413C7"/>
    <w:rsid w:val="00B41435"/>
    <w:rsid w:val="00B41CFA"/>
    <w:rsid w:val="00B42DCF"/>
    <w:rsid w:val="00B4377F"/>
    <w:rsid w:val="00B44060"/>
    <w:rsid w:val="00B44430"/>
    <w:rsid w:val="00B44CE5"/>
    <w:rsid w:val="00B454FB"/>
    <w:rsid w:val="00B46E90"/>
    <w:rsid w:val="00B4716A"/>
    <w:rsid w:val="00B47308"/>
    <w:rsid w:val="00B47321"/>
    <w:rsid w:val="00B47651"/>
    <w:rsid w:val="00B50F50"/>
    <w:rsid w:val="00B51121"/>
    <w:rsid w:val="00B51B51"/>
    <w:rsid w:val="00B527E5"/>
    <w:rsid w:val="00B52CFE"/>
    <w:rsid w:val="00B52DC0"/>
    <w:rsid w:val="00B53751"/>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78D7"/>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836"/>
    <w:rsid w:val="00B74F2F"/>
    <w:rsid w:val="00B75651"/>
    <w:rsid w:val="00B77057"/>
    <w:rsid w:val="00B77477"/>
    <w:rsid w:val="00B774E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2CF4"/>
    <w:rsid w:val="00BA3F87"/>
    <w:rsid w:val="00BA53FA"/>
    <w:rsid w:val="00BA5472"/>
    <w:rsid w:val="00BA54D5"/>
    <w:rsid w:val="00BA564F"/>
    <w:rsid w:val="00BA58BC"/>
    <w:rsid w:val="00BA5E66"/>
    <w:rsid w:val="00BB07F3"/>
    <w:rsid w:val="00BB0CEF"/>
    <w:rsid w:val="00BB169D"/>
    <w:rsid w:val="00BB18FC"/>
    <w:rsid w:val="00BB1E45"/>
    <w:rsid w:val="00BB2909"/>
    <w:rsid w:val="00BB2F71"/>
    <w:rsid w:val="00BB423D"/>
    <w:rsid w:val="00BB5ACD"/>
    <w:rsid w:val="00BB640B"/>
    <w:rsid w:val="00BB7650"/>
    <w:rsid w:val="00BC0BA2"/>
    <w:rsid w:val="00BC2F3D"/>
    <w:rsid w:val="00BC3D63"/>
    <w:rsid w:val="00BC3F70"/>
    <w:rsid w:val="00BC408D"/>
    <w:rsid w:val="00BC428A"/>
    <w:rsid w:val="00BC43D5"/>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C32"/>
    <w:rsid w:val="00BE0E6D"/>
    <w:rsid w:val="00BE2108"/>
    <w:rsid w:val="00BE28E3"/>
    <w:rsid w:val="00BE405D"/>
    <w:rsid w:val="00BE43BA"/>
    <w:rsid w:val="00BE55D7"/>
    <w:rsid w:val="00BE562A"/>
    <w:rsid w:val="00BF024B"/>
    <w:rsid w:val="00BF0C3C"/>
    <w:rsid w:val="00BF14A0"/>
    <w:rsid w:val="00BF15E0"/>
    <w:rsid w:val="00BF2AC0"/>
    <w:rsid w:val="00BF2E4E"/>
    <w:rsid w:val="00BF3BB1"/>
    <w:rsid w:val="00BF44FE"/>
    <w:rsid w:val="00BF52BC"/>
    <w:rsid w:val="00BF5547"/>
    <w:rsid w:val="00BF58AE"/>
    <w:rsid w:val="00BF5D51"/>
    <w:rsid w:val="00BF6802"/>
    <w:rsid w:val="00BF7DBF"/>
    <w:rsid w:val="00C000D0"/>
    <w:rsid w:val="00C00525"/>
    <w:rsid w:val="00C00803"/>
    <w:rsid w:val="00C0081B"/>
    <w:rsid w:val="00C030C4"/>
    <w:rsid w:val="00C036FD"/>
    <w:rsid w:val="00C041B4"/>
    <w:rsid w:val="00C04838"/>
    <w:rsid w:val="00C06745"/>
    <w:rsid w:val="00C07B19"/>
    <w:rsid w:val="00C10CC6"/>
    <w:rsid w:val="00C13BD9"/>
    <w:rsid w:val="00C149A3"/>
    <w:rsid w:val="00C14DEA"/>
    <w:rsid w:val="00C1595A"/>
    <w:rsid w:val="00C15F66"/>
    <w:rsid w:val="00C16F2A"/>
    <w:rsid w:val="00C17F3F"/>
    <w:rsid w:val="00C203EB"/>
    <w:rsid w:val="00C20810"/>
    <w:rsid w:val="00C211D9"/>
    <w:rsid w:val="00C21C67"/>
    <w:rsid w:val="00C22A6C"/>
    <w:rsid w:val="00C24121"/>
    <w:rsid w:val="00C24B8C"/>
    <w:rsid w:val="00C25B9C"/>
    <w:rsid w:val="00C25EAF"/>
    <w:rsid w:val="00C25ED9"/>
    <w:rsid w:val="00C261B7"/>
    <w:rsid w:val="00C26898"/>
    <w:rsid w:val="00C26934"/>
    <w:rsid w:val="00C26BCF"/>
    <w:rsid w:val="00C26ED9"/>
    <w:rsid w:val="00C272A4"/>
    <w:rsid w:val="00C2781D"/>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9D7"/>
    <w:rsid w:val="00C36B47"/>
    <w:rsid w:val="00C37893"/>
    <w:rsid w:val="00C37F2F"/>
    <w:rsid w:val="00C417A8"/>
    <w:rsid w:val="00C4232F"/>
    <w:rsid w:val="00C4256E"/>
    <w:rsid w:val="00C436F4"/>
    <w:rsid w:val="00C43B66"/>
    <w:rsid w:val="00C44FC8"/>
    <w:rsid w:val="00C456DD"/>
    <w:rsid w:val="00C45F10"/>
    <w:rsid w:val="00C46033"/>
    <w:rsid w:val="00C462D4"/>
    <w:rsid w:val="00C465BC"/>
    <w:rsid w:val="00C467DC"/>
    <w:rsid w:val="00C503F3"/>
    <w:rsid w:val="00C50759"/>
    <w:rsid w:val="00C520A3"/>
    <w:rsid w:val="00C524F5"/>
    <w:rsid w:val="00C529F6"/>
    <w:rsid w:val="00C53AF1"/>
    <w:rsid w:val="00C53D09"/>
    <w:rsid w:val="00C54471"/>
    <w:rsid w:val="00C55543"/>
    <w:rsid w:val="00C5718B"/>
    <w:rsid w:val="00C6115E"/>
    <w:rsid w:val="00C61BE1"/>
    <w:rsid w:val="00C61C1D"/>
    <w:rsid w:val="00C6369F"/>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6B6"/>
    <w:rsid w:val="00C748E2"/>
    <w:rsid w:val="00C74F39"/>
    <w:rsid w:val="00C74F4C"/>
    <w:rsid w:val="00C757C4"/>
    <w:rsid w:val="00C7584C"/>
    <w:rsid w:val="00C75EFD"/>
    <w:rsid w:val="00C75FEF"/>
    <w:rsid w:val="00C76037"/>
    <w:rsid w:val="00C77AC5"/>
    <w:rsid w:val="00C8037D"/>
    <w:rsid w:val="00C80638"/>
    <w:rsid w:val="00C80D9E"/>
    <w:rsid w:val="00C819D5"/>
    <w:rsid w:val="00C82B23"/>
    <w:rsid w:val="00C82F51"/>
    <w:rsid w:val="00C831A3"/>
    <w:rsid w:val="00C834A2"/>
    <w:rsid w:val="00C835BB"/>
    <w:rsid w:val="00C84BEE"/>
    <w:rsid w:val="00C852BD"/>
    <w:rsid w:val="00C85E87"/>
    <w:rsid w:val="00C86ECA"/>
    <w:rsid w:val="00C87DF0"/>
    <w:rsid w:val="00C907AF"/>
    <w:rsid w:val="00C91AC8"/>
    <w:rsid w:val="00C92D12"/>
    <w:rsid w:val="00C934D1"/>
    <w:rsid w:val="00C93C87"/>
    <w:rsid w:val="00C93F5B"/>
    <w:rsid w:val="00C9411E"/>
    <w:rsid w:val="00C9432B"/>
    <w:rsid w:val="00C95DD6"/>
    <w:rsid w:val="00C95F52"/>
    <w:rsid w:val="00C9678F"/>
    <w:rsid w:val="00C96B74"/>
    <w:rsid w:val="00C974BC"/>
    <w:rsid w:val="00C97F45"/>
    <w:rsid w:val="00CA266F"/>
    <w:rsid w:val="00CA2E9E"/>
    <w:rsid w:val="00CA36BA"/>
    <w:rsid w:val="00CA4C51"/>
    <w:rsid w:val="00CA4D46"/>
    <w:rsid w:val="00CA7869"/>
    <w:rsid w:val="00CA7941"/>
    <w:rsid w:val="00CB0FD3"/>
    <w:rsid w:val="00CB182E"/>
    <w:rsid w:val="00CB1FBB"/>
    <w:rsid w:val="00CB3279"/>
    <w:rsid w:val="00CB4703"/>
    <w:rsid w:val="00CB5307"/>
    <w:rsid w:val="00CB5A08"/>
    <w:rsid w:val="00CB5A16"/>
    <w:rsid w:val="00CB6A24"/>
    <w:rsid w:val="00CB6A9A"/>
    <w:rsid w:val="00CB6ABD"/>
    <w:rsid w:val="00CB72A2"/>
    <w:rsid w:val="00CB7B25"/>
    <w:rsid w:val="00CB7F26"/>
    <w:rsid w:val="00CC079C"/>
    <w:rsid w:val="00CC1DF0"/>
    <w:rsid w:val="00CC29DA"/>
    <w:rsid w:val="00CC4302"/>
    <w:rsid w:val="00CC54D9"/>
    <w:rsid w:val="00CC68E3"/>
    <w:rsid w:val="00CD0293"/>
    <w:rsid w:val="00CD1103"/>
    <w:rsid w:val="00CD1EC3"/>
    <w:rsid w:val="00CD2DCF"/>
    <w:rsid w:val="00CD3230"/>
    <w:rsid w:val="00CD3B16"/>
    <w:rsid w:val="00CD5EBB"/>
    <w:rsid w:val="00CD6466"/>
    <w:rsid w:val="00CD655D"/>
    <w:rsid w:val="00CD6D35"/>
    <w:rsid w:val="00CD701E"/>
    <w:rsid w:val="00CD7CA5"/>
    <w:rsid w:val="00CE0455"/>
    <w:rsid w:val="00CE04CC"/>
    <w:rsid w:val="00CE38A4"/>
    <w:rsid w:val="00CE45E7"/>
    <w:rsid w:val="00CE4D3A"/>
    <w:rsid w:val="00CE51F7"/>
    <w:rsid w:val="00CE6388"/>
    <w:rsid w:val="00CE7404"/>
    <w:rsid w:val="00CE7940"/>
    <w:rsid w:val="00CE7B91"/>
    <w:rsid w:val="00CF04E0"/>
    <w:rsid w:val="00CF0B0D"/>
    <w:rsid w:val="00CF0D68"/>
    <w:rsid w:val="00CF1413"/>
    <w:rsid w:val="00CF1AE8"/>
    <w:rsid w:val="00CF2657"/>
    <w:rsid w:val="00CF2750"/>
    <w:rsid w:val="00CF32D2"/>
    <w:rsid w:val="00CF3324"/>
    <w:rsid w:val="00CF4234"/>
    <w:rsid w:val="00CF4378"/>
    <w:rsid w:val="00CF5037"/>
    <w:rsid w:val="00CF514F"/>
    <w:rsid w:val="00CF528E"/>
    <w:rsid w:val="00CF61F2"/>
    <w:rsid w:val="00CF6496"/>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28CC"/>
    <w:rsid w:val="00D12EDD"/>
    <w:rsid w:val="00D14172"/>
    <w:rsid w:val="00D1444F"/>
    <w:rsid w:val="00D15B86"/>
    <w:rsid w:val="00D169B1"/>
    <w:rsid w:val="00D16DA5"/>
    <w:rsid w:val="00D16E8C"/>
    <w:rsid w:val="00D174A8"/>
    <w:rsid w:val="00D21B92"/>
    <w:rsid w:val="00D22554"/>
    <w:rsid w:val="00D2349C"/>
    <w:rsid w:val="00D23558"/>
    <w:rsid w:val="00D23A69"/>
    <w:rsid w:val="00D23DD6"/>
    <w:rsid w:val="00D24963"/>
    <w:rsid w:val="00D253EA"/>
    <w:rsid w:val="00D25463"/>
    <w:rsid w:val="00D26062"/>
    <w:rsid w:val="00D26232"/>
    <w:rsid w:val="00D27468"/>
    <w:rsid w:val="00D304CE"/>
    <w:rsid w:val="00D30CB1"/>
    <w:rsid w:val="00D30D41"/>
    <w:rsid w:val="00D313B8"/>
    <w:rsid w:val="00D315EA"/>
    <w:rsid w:val="00D3459F"/>
    <w:rsid w:val="00D35550"/>
    <w:rsid w:val="00D3581E"/>
    <w:rsid w:val="00D363EC"/>
    <w:rsid w:val="00D36D5D"/>
    <w:rsid w:val="00D37B68"/>
    <w:rsid w:val="00D41192"/>
    <w:rsid w:val="00D413DE"/>
    <w:rsid w:val="00D426D9"/>
    <w:rsid w:val="00D42CC4"/>
    <w:rsid w:val="00D42F7E"/>
    <w:rsid w:val="00D44831"/>
    <w:rsid w:val="00D458D3"/>
    <w:rsid w:val="00D45D27"/>
    <w:rsid w:val="00D46165"/>
    <w:rsid w:val="00D464A2"/>
    <w:rsid w:val="00D466ED"/>
    <w:rsid w:val="00D46E36"/>
    <w:rsid w:val="00D47723"/>
    <w:rsid w:val="00D5069B"/>
    <w:rsid w:val="00D514D2"/>
    <w:rsid w:val="00D519CD"/>
    <w:rsid w:val="00D51FE5"/>
    <w:rsid w:val="00D52AAA"/>
    <w:rsid w:val="00D52D17"/>
    <w:rsid w:val="00D5406F"/>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299"/>
    <w:rsid w:val="00D66349"/>
    <w:rsid w:val="00D66C18"/>
    <w:rsid w:val="00D66EBD"/>
    <w:rsid w:val="00D675FA"/>
    <w:rsid w:val="00D67858"/>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61D5"/>
    <w:rsid w:val="00D7781D"/>
    <w:rsid w:val="00D7785B"/>
    <w:rsid w:val="00D77EC8"/>
    <w:rsid w:val="00D80790"/>
    <w:rsid w:val="00D80A10"/>
    <w:rsid w:val="00D80B33"/>
    <w:rsid w:val="00D81080"/>
    <w:rsid w:val="00D810E7"/>
    <w:rsid w:val="00D81ADB"/>
    <w:rsid w:val="00D82461"/>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EF2"/>
    <w:rsid w:val="00D93CFF"/>
    <w:rsid w:val="00D93EE1"/>
    <w:rsid w:val="00D94B08"/>
    <w:rsid w:val="00D957C8"/>
    <w:rsid w:val="00D95932"/>
    <w:rsid w:val="00D960C4"/>
    <w:rsid w:val="00D9658F"/>
    <w:rsid w:val="00DA1C83"/>
    <w:rsid w:val="00DA2096"/>
    <w:rsid w:val="00DA266D"/>
    <w:rsid w:val="00DA2AFB"/>
    <w:rsid w:val="00DA2BCD"/>
    <w:rsid w:val="00DA3045"/>
    <w:rsid w:val="00DA32FA"/>
    <w:rsid w:val="00DA3891"/>
    <w:rsid w:val="00DA3AC4"/>
    <w:rsid w:val="00DA4279"/>
    <w:rsid w:val="00DA43A9"/>
    <w:rsid w:val="00DA4474"/>
    <w:rsid w:val="00DA4501"/>
    <w:rsid w:val="00DA5174"/>
    <w:rsid w:val="00DA5A97"/>
    <w:rsid w:val="00DA6982"/>
    <w:rsid w:val="00DA6C8C"/>
    <w:rsid w:val="00DB03A7"/>
    <w:rsid w:val="00DB09FC"/>
    <w:rsid w:val="00DB1A4C"/>
    <w:rsid w:val="00DB2A59"/>
    <w:rsid w:val="00DB2BDF"/>
    <w:rsid w:val="00DB2D3A"/>
    <w:rsid w:val="00DB4750"/>
    <w:rsid w:val="00DB5680"/>
    <w:rsid w:val="00DB5DDF"/>
    <w:rsid w:val="00DB6434"/>
    <w:rsid w:val="00DB7117"/>
    <w:rsid w:val="00DB7810"/>
    <w:rsid w:val="00DC0311"/>
    <w:rsid w:val="00DC08E8"/>
    <w:rsid w:val="00DC0D81"/>
    <w:rsid w:val="00DC0DD7"/>
    <w:rsid w:val="00DC1AA4"/>
    <w:rsid w:val="00DC1DE4"/>
    <w:rsid w:val="00DC2213"/>
    <w:rsid w:val="00DC2ADF"/>
    <w:rsid w:val="00DC2EFF"/>
    <w:rsid w:val="00DC32ED"/>
    <w:rsid w:val="00DC510E"/>
    <w:rsid w:val="00DC54C0"/>
    <w:rsid w:val="00DC5592"/>
    <w:rsid w:val="00DC5D17"/>
    <w:rsid w:val="00DC6467"/>
    <w:rsid w:val="00DC64E3"/>
    <w:rsid w:val="00DC7052"/>
    <w:rsid w:val="00DC70CC"/>
    <w:rsid w:val="00DC7E26"/>
    <w:rsid w:val="00DD0553"/>
    <w:rsid w:val="00DD1396"/>
    <w:rsid w:val="00DD1445"/>
    <w:rsid w:val="00DD2677"/>
    <w:rsid w:val="00DD28C9"/>
    <w:rsid w:val="00DD4519"/>
    <w:rsid w:val="00DD457A"/>
    <w:rsid w:val="00DD532C"/>
    <w:rsid w:val="00DD539A"/>
    <w:rsid w:val="00DD66E8"/>
    <w:rsid w:val="00DD6F7B"/>
    <w:rsid w:val="00DD7621"/>
    <w:rsid w:val="00DD7D2B"/>
    <w:rsid w:val="00DE027E"/>
    <w:rsid w:val="00DE0390"/>
    <w:rsid w:val="00DE1069"/>
    <w:rsid w:val="00DE10F0"/>
    <w:rsid w:val="00DE2210"/>
    <w:rsid w:val="00DE3D04"/>
    <w:rsid w:val="00DE51C0"/>
    <w:rsid w:val="00DE5461"/>
    <w:rsid w:val="00DE586D"/>
    <w:rsid w:val="00DE58B5"/>
    <w:rsid w:val="00DE5BAD"/>
    <w:rsid w:val="00DE6A42"/>
    <w:rsid w:val="00DE6E6B"/>
    <w:rsid w:val="00DE709A"/>
    <w:rsid w:val="00DE78AC"/>
    <w:rsid w:val="00DE7EDA"/>
    <w:rsid w:val="00DF01BB"/>
    <w:rsid w:val="00DF02FE"/>
    <w:rsid w:val="00DF06EB"/>
    <w:rsid w:val="00DF144A"/>
    <w:rsid w:val="00DF1A4F"/>
    <w:rsid w:val="00DF315F"/>
    <w:rsid w:val="00DF332C"/>
    <w:rsid w:val="00DF448E"/>
    <w:rsid w:val="00DF456D"/>
    <w:rsid w:val="00DF4A80"/>
    <w:rsid w:val="00DF5526"/>
    <w:rsid w:val="00DF5665"/>
    <w:rsid w:val="00DF6563"/>
    <w:rsid w:val="00DF6710"/>
    <w:rsid w:val="00DF6C94"/>
    <w:rsid w:val="00DF7147"/>
    <w:rsid w:val="00DF717E"/>
    <w:rsid w:val="00DF7B8F"/>
    <w:rsid w:val="00DF7F7D"/>
    <w:rsid w:val="00E00233"/>
    <w:rsid w:val="00E00659"/>
    <w:rsid w:val="00E01CFB"/>
    <w:rsid w:val="00E01E2D"/>
    <w:rsid w:val="00E028EA"/>
    <w:rsid w:val="00E03556"/>
    <w:rsid w:val="00E04927"/>
    <w:rsid w:val="00E0506D"/>
    <w:rsid w:val="00E057AB"/>
    <w:rsid w:val="00E05BBD"/>
    <w:rsid w:val="00E05BEE"/>
    <w:rsid w:val="00E067AB"/>
    <w:rsid w:val="00E079EB"/>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A23"/>
    <w:rsid w:val="00E22BE3"/>
    <w:rsid w:val="00E25D46"/>
    <w:rsid w:val="00E25E7D"/>
    <w:rsid w:val="00E26011"/>
    <w:rsid w:val="00E26165"/>
    <w:rsid w:val="00E26F3A"/>
    <w:rsid w:val="00E274FE"/>
    <w:rsid w:val="00E27EB4"/>
    <w:rsid w:val="00E31126"/>
    <w:rsid w:val="00E31A9D"/>
    <w:rsid w:val="00E31E91"/>
    <w:rsid w:val="00E3280D"/>
    <w:rsid w:val="00E32BFC"/>
    <w:rsid w:val="00E331E6"/>
    <w:rsid w:val="00E3347A"/>
    <w:rsid w:val="00E334BA"/>
    <w:rsid w:val="00E33AB5"/>
    <w:rsid w:val="00E346ED"/>
    <w:rsid w:val="00E34A0E"/>
    <w:rsid w:val="00E35566"/>
    <w:rsid w:val="00E3710C"/>
    <w:rsid w:val="00E371AC"/>
    <w:rsid w:val="00E37993"/>
    <w:rsid w:val="00E40861"/>
    <w:rsid w:val="00E41369"/>
    <w:rsid w:val="00E424FC"/>
    <w:rsid w:val="00E4275A"/>
    <w:rsid w:val="00E43497"/>
    <w:rsid w:val="00E437FB"/>
    <w:rsid w:val="00E43D03"/>
    <w:rsid w:val="00E45EF5"/>
    <w:rsid w:val="00E50436"/>
    <w:rsid w:val="00E509DA"/>
    <w:rsid w:val="00E52CB2"/>
    <w:rsid w:val="00E52FE7"/>
    <w:rsid w:val="00E53EF6"/>
    <w:rsid w:val="00E54E8B"/>
    <w:rsid w:val="00E55A71"/>
    <w:rsid w:val="00E55B2C"/>
    <w:rsid w:val="00E55DEA"/>
    <w:rsid w:val="00E569F5"/>
    <w:rsid w:val="00E56D37"/>
    <w:rsid w:val="00E57403"/>
    <w:rsid w:val="00E60A8C"/>
    <w:rsid w:val="00E616F0"/>
    <w:rsid w:val="00E61720"/>
    <w:rsid w:val="00E620A2"/>
    <w:rsid w:val="00E622C5"/>
    <w:rsid w:val="00E6274A"/>
    <w:rsid w:val="00E6314C"/>
    <w:rsid w:val="00E636D5"/>
    <w:rsid w:val="00E641CB"/>
    <w:rsid w:val="00E650B5"/>
    <w:rsid w:val="00E652BD"/>
    <w:rsid w:val="00E71967"/>
    <w:rsid w:val="00E72838"/>
    <w:rsid w:val="00E7327A"/>
    <w:rsid w:val="00E73E76"/>
    <w:rsid w:val="00E74259"/>
    <w:rsid w:val="00E74B68"/>
    <w:rsid w:val="00E74DED"/>
    <w:rsid w:val="00E76642"/>
    <w:rsid w:val="00E76BFD"/>
    <w:rsid w:val="00E80990"/>
    <w:rsid w:val="00E80AB1"/>
    <w:rsid w:val="00E81809"/>
    <w:rsid w:val="00E81E99"/>
    <w:rsid w:val="00E84513"/>
    <w:rsid w:val="00E849A3"/>
    <w:rsid w:val="00E85B05"/>
    <w:rsid w:val="00E85B47"/>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90A"/>
    <w:rsid w:val="00E97A1F"/>
    <w:rsid w:val="00EA030D"/>
    <w:rsid w:val="00EA082D"/>
    <w:rsid w:val="00EA0C04"/>
    <w:rsid w:val="00EA0C0E"/>
    <w:rsid w:val="00EA1A0E"/>
    <w:rsid w:val="00EA23F5"/>
    <w:rsid w:val="00EA3A68"/>
    <w:rsid w:val="00EA458A"/>
    <w:rsid w:val="00EA4AA0"/>
    <w:rsid w:val="00EA4E60"/>
    <w:rsid w:val="00EA5280"/>
    <w:rsid w:val="00EA5E65"/>
    <w:rsid w:val="00EA717E"/>
    <w:rsid w:val="00EA7914"/>
    <w:rsid w:val="00EA7BDB"/>
    <w:rsid w:val="00EB009C"/>
    <w:rsid w:val="00EB157D"/>
    <w:rsid w:val="00EB182A"/>
    <w:rsid w:val="00EB1BB9"/>
    <w:rsid w:val="00EB1F01"/>
    <w:rsid w:val="00EB42B7"/>
    <w:rsid w:val="00EB4684"/>
    <w:rsid w:val="00EB4952"/>
    <w:rsid w:val="00EB4DC0"/>
    <w:rsid w:val="00EB4E71"/>
    <w:rsid w:val="00EB649E"/>
    <w:rsid w:val="00EB65E7"/>
    <w:rsid w:val="00EB662D"/>
    <w:rsid w:val="00EB67C9"/>
    <w:rsid w:val="00EB6E59"/>
    <w:rsid w:val="00EB7AB9"/>
    <w:rsid w:val="00EC0AB5"/>
    <w:rsid w:val="00EC0CC7"/>
    <w:rsid w:val="00EC0EBF"/>
    <w:rsid w:val="00EC10FD"/>
    <w:rsid w:val="00EC1C60"/>
    <w:rsid w:val="00EC2085"/>
    <w:rsid w:val="00EC223C"/>
    <w:rsid w:val="00EC2778"/>
    <w:rsid w:val="00EC34ED"/>
    <w:rsid w:val="00EC3A97"/>
    <w:rsid w:val="00EC3CCA"/>
    <w:rsid w:val="00EC4A4B"/>
    <w:rsid w:val="00EC5028"/>
    <w:rsid w:val="00EC6189"/>
    <w:rsid w:val="00EC6BD0"/>
    <w:rsid w:val="00ED0699"/>
    <w:rsid w:val="00ED09D7"/>
    <w:rsid w:val="00ED0D8E"/>
    <w:rsid w:val="00ED0FE1"/>
    <w:rsid w:val="00ED11C5"/>
    <w:rsid w:val="00ED1487"/>
    <w:rsid w:val="00ED2481"/>
    <w:rsid w:val="00ED35A7"/>
    <w:rsid w:val="00ED3823"/>
    <w:rsid w:val="00ED438C"/>
    <w:rsid w:val="00ED46CB"/>
    <w:rsid w:val="00ED53FB"/>
    <w:rsid w:val="00ED54FF"/>
    <w:rsid w:val="00ED5980"/>
    <w:rsid w:val="00ED5C89"/>
    <w:rsid w:val="00ED68F1"/>
    <w:rsid w:val="00ED7F42"/>
    <w:rsid w:val="00EE0A1B"/>
    <w:rsid w:val="00EE1B80"/>
    <w:rsid w:val="00EE1D1C"/>
    <w:rsid w:val="00EE331C"/>
    <w:rsid w:val="00EE35BD"/>
    <w:rsid w:val="00EE3E15"/>
    <w:rsid w:val="00EE50EA"/>
    <w:rsid w:val="00EE5E46"/>
    <w:rsid w:val="00EE7AF7"/>
    <w:rsid w:val="00EF0BF6"/>
    <w:rsid w:val="00EF120A"/>
    <w:rsid w:val="00EF1A5F"/>
    <w:rsid w:val="00EF1B1B"/>
    <w:rsid w:val="00EF382B"/>
    <w:rsid w:val="00EF458C"/>
    <w:rsid w:val="00EF45F1"/>
    <w:rsid w:val="00EF4CBA"/>
    <w:rsid w:val="00EF4F14"/>
    <w:rsid w:val="00EF5500"/>
    <w:rsid w:val="00EF5670"/>
    <w:rsid w:val="00EF5696"/>
    <w:rsid w:val="00EF5EAE"/>
    <w:rsid w:val="00EF5F23"/>
    <w:rsid w:val="00EF6411"/>
    <w:rsid w:val="00EF6F39"/>
    <w:rsid w:val="00EF75E2"/>
    <w:rsid w:val="00EF7748"/>
    <w:rsid w:val="00EF7E2C"/>
    <w:rsid w:val="00F00440"/>
    <w:rsid w:val="00F009C8"/>
    <w:rsid w:val="00F00F9A"/>
    <w:rsid w:val="00F029E6"/>
    <w:rsid w:val="00F0300D"/>
    <w:rsid w:val="00F0363F"/>
    <w:rsid w:val="00F038B4"/>
    <w:rsid w:val="00F03A13"/>
    <w:rsid w:val="00F03CAB"/>
    <w:rsid w:val="00F0411D"/>
    <w:rsid w:val="00F05750"/>
    <w:rsid w:val="00F057C9"/>
    <w:rsid w:val="00F075FC"/>
    <w:rsid w:val="00F07E7E"/>
    <w:rsid w:val="00F10443"/>
    <w:rsid w:val="00F10B38"/>
    <w:rsid w:val="00F10F15"/>
    <w:rsid w:val="00F11F8E"/>
    <w:rsid w:val="00F13263"/>
    <w:rsid w:val="00F13345"/>
    <w:rsid w:val="00F13B17"/>
    <w:rsid w:val="00F13DDA"/>
    <w:rsid w:val="00F13DE7"/>
    <w:rsid w:val="00F1426E"/>
    <w:rsid w:val="00F14BFC"/>
    <w:rsid w:val="00F153BC"/>
    <w:rsid w:val="00F159A8"/>
    <w:rsid w:val="00F15FB4"/>
    <w:rsid w:val="00F163D2"/>
    <w:rsid w:val="00F172E9"/>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72EC"/>
    <w:rsid w:val="00F27BCF"/>
    <w:rsid w:val="00F27E9E"/>
    <w:rsid w:val="00F304B3"/>
    <w:rsid w:val="00F31CD1"/>
    <w:rsid w:val="00F327E2"/>
    <w:rsid w:val="00F32D60"/>
    <w:rsid w:val="00F33928"/>
    <w:rsid w:val="00F33AD5"/>
    <w:rsid w:val="00F34422"/>
    <w:rsid w:val="00F348AA"/>
    <w:rsid w:val="00F34A06"/>
    <w:rsid w:val="00F365E5"/>
    <w:rsid w:val="00F36F77"/>
    <w:rsid w:val="00F37194"/>
    <w:rsid w:val="00F37F93"/>
    <w:rsid w:val="00F40DBD"/>
    <w:rsid w:val="00F41B2D"/>
    <w:rsid w:val="00F41E22"/>
    <w:rsid w:val="00F424A1"/>
    <w:rsid w:val="00F4257B"/>
    <w:rsid w:val="00F4265A"/>
    <w:rsid w:val="00F426C5"/>
    <w:rsid w:val="00F42CE7"/>
    <w:rsid w:val="00F42F82"/>
    <w:rsid w:val="00F433FA"/>
    <w:rsid w:val="00F4368C"/>
    <w:rsid w:val="00F440D3"/>
    <w:rsid w:val="00F4412C"/>
    <w:rsid w:val="00F443D6"/>
    <w:rsid w:val="00F44C48"/>
    <w:rsid w:val="00F45D80"/>
    <w:rsid w:val="00F46BDA"/>
    <w:rsid w:val="00F50986"/>
    <w:rsid w:val="00F51132"/>
    <w:rsid w:val="00F51C7B"/>
    <w:rsid w:val="00F51FBA"/>
    <w:rsid w:val="00F52381"/>
    <w:rsid w:val="00F530C5"/>
    <w:rsid w:val="00F530F1"/>
    <w:rsid w:val="00F53774"/>
    <w:rsid w:val="00F537E2"/>
    <w:rsid w:val="00F53BAF"/>
    <w:rsid w:val="00F54458"/>
    <w:rsid w:val="00F54556"/>
    <w:rsid w:val="00F548E5"/>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7291"/>
    <w:rsid w:val="00F67761"/>
    <w:rsid w:val="00F70F41"/>
    <w:rsid w:val="00F71D17"/>
    <w:rsid w:val="00F72133"/>
    <w:rsid w:val="00F7329D"/>
    <w:rsid w:val="00F73A3C"/>
    <w:rsid w:val="00F73F81"/>
    <w:rsid w:val="00F7499F"/>
    <w:rsid w:val="00F74D9B"/>
    <w:rsid w:val="00F7597A"/>
    <w:rsid w:val="00F75B8E"/>
    <w:rsid w:val="00F76062"/>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900F2"/>
    <w:rsid w:val="00F92AF8"/>
    <w:rsid w:val="00F93EFE"/>
    <w:rsid w:val="00F95139"/>
    <w:rsid w:val="00F95413"/>
    <w:rsid w:val="00F95DB4"/>
    <w:rsid w:val="00F96706"/>
    <w:rsid w:val="00F96A90"/>
    <w:rsid w:val="00F96CC3"/>
    <w:rsid w:val="00F97AC6"/>
    <w:rsid w:val="00FA0242"/>
    <w:rsid w:val="00FA09E6"/>
    <w:rsid w:val="00FA0E4D"/>
    <w:rsid w:val="00FA0F8D"/>
    <w:rsid w:val="00FA12FA"/>
    <w:rsid w:val="00FA155F"/>
    <w:rsid w:val="00FA156C"/>
    <w:rsid w:val="00FA231D"/>
    <w:rsid w:val="00FA563D"/>
    <w:rsid w:val="00FA5679"/>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760"/>
    <w:rsid w:val="00FC1481"/>
    <w:rsid w:val="00FC2238"/>
    <w:rsid w:val="00FC22FF"/>
    <w:rsid w:val="00FC2EFA"/>
    <w:rsid w:val="00FC32B7"/>
    <w:rsid w:val="00FC4E46"/>
    <w:rsid w:val="00FC5DC3"/>
    <w:rsid w:val="00FC70A8"/>
    <w:rsid w:val="00FC7C60"/>
    <w:rsid w:val="00FD02BF"/>
    <w:rsid w:val="00FD0511"/>
    <w:rsid w:val="00FD082A"/>
    <w:rsid w:val="00FD143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71"/>
    <w:rsid w:val="00FE4E82"/>
    <w:rsid w:val="00FE567A"/>
    <w:rsid w:val="00FE6057"/>
    <w:rsid w:val="00FE71BB"/>
    <w:rsid w:val="00FE78DC"/>
    <w:rsid w:val="00FE7A76"/>
    <w:rsid w:val="00FF0E1E"/>
    <w:rsid w:val="00FF13D3"/>
    <w:rsid w:val="00FF1A58"/>
    <w:rsid w:val="00FF1E1E"/>
    <w:rsid w:val="00FF218F"/>
    <w:rsid w:val="00FF2A4E"/>
    <w:rsid w:val="00FF2C98"/>
    <w:rsid w:val="00FF3181"/>
    <w:rsid w:val="00FF341E"/>
    <w:rsid w:val="00FF37DE"/>
    <w:rsid w:val="00FF393A"/>
    <w:rsid w:val="00FF459E"/>
    <w:rsid w:val="00FF50F5"/>
    <w:rsid w:val="00FF5CD2"/>
    <w:rsid w:val="00FF6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6641"/>
    <o:shapelayout v:ext="edit">
      <o:idmap v:ext="edit" data="1"/>
    </o:shapelayout>
  </w:shapeDefaults>
  <w:decimalSymbol w:val="."/>
  <w:listSeparator w:val=","/>
  <w14:docId w14:val="3231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uiPriority w:val="99"/>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9"/>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iPriority w:val="99"/>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uiPriority w:val="99"/>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uiPriority w:val="99"/>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iPriority w:val="99"/>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uiPriority w:val="10"/>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uiPriority w:val="11"/>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numbering" w:customStyle="1" w:styleId="NoList1">
    <w:name w:val="No List1"/>
    <w:next w:val="NoList"/>
    <w:uiPriority w:val="99"/>
    <w:semiHidden/>
    <w:unhideWhenUsed/>
    <w:rsid w:val="00AC0D20"/>
  </w:style>
  <w:style w:type="table" w:customStyle="1" w:styleId="TableGrid1">
    <w:name w:val="Table Grid1"/>
    <w:basedOn w:val="TableNormal"/>
    <w:next w:val="TableGrid"/>
    <w:uiPriority w:val="99"/>
    <w:rsid w:val="003119EA"/>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F6375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uiPriority w:val="99"/>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9"/>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iPriority w:val="99"/>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iPriority w:val="99"/>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uiPriority w:val="99"/>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uiPriority w:val="99"/>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iPriority w:val="99"/>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uiPriority w:val="10"/>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uiPriority w:val="11"/>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numbering" w:customStyle="1" w:styleId="NoList1">
    <w:name w:val="No List1"/>
    <w:next w:val="NoList"/>
    <w:uiPriority w:val="99"/>
    <w:semiHidden/>
    <w:unhideWhenUsed/>
    <w:rsid w:val="00AC0D20"/>
  </w:style>
  <w:style w:type="table" w:customStyle="1" w:styleId="TableGrid1">
    <w:name w:val="Table Grid1"/>
    <w:basedOn w:val="TableNormal"/>
    <w:next w:val="TableGrid"/>
    <w:uiPriority w:val="99"/>
    <w:rsid w:val="003119EA"/>
    <w:rPr>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F6375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numbering" Target="numbering.xm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ettings" Target="settings.xml"/><Relationship Id="rId66"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microsoft.com/office/2007/relationships/stylesWithEffects" Target="stylesWithEffects.xml"/><Relationship Id="rId61"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footnotes" Target="footnotes.xm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tyles" Target="styles.xm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webSettings" Target="webSettings.xml"/><Relationship Id="rId67" Type="http://schemas.openxmlformats.org/officeDocument/2006/relationships/footer" Target="footer4.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ct:contentTypeSchema xmlns:ct="http://schemas.microsoft.com/office/2006/metadata/contentType" xmlns:ma="http://schemas.microsoft.com/office/2006/metadata/properties/metaAttributes" ct:_="" ma:_="" ma:contentTypeName="Document" ma:contentTypeID="0x01010091E75A601755F24E807457A23F411A54" ma:contentTypeVersion="6" ma:contentTypeDescription="Create a new document." ma:contentTypeScope="" ma:versionID="440c6f023b38a3fbe81753e89be581d7">
  <xsd:schema xmlns:xsd="http://www.w3.org/2001/XMLSchema" xmlns:xs="http://www.w3.org/2001/XMLSchema" xmlns:p="http://schemas.microsoft.com/office/2006/metadata/properties" xmlns:ns1="http://schemas.microsoft.com/sharepoint/v3" xmlns:ns2="df6a8514-03da-4d2b-89a2-9651e9ef3e95" xmlns:ns3="6c3e5470-60f7-4c2f-b610-751de88a776c" targetNamespace="http://schemas.microsoft.com/office/2006/metadata/properties" ma:root="true" ma:fieldsID="43cece110ccdce14662bd70b80097989" ns1:_="" ns2:_="" ns3:_="">
    <xsd:import namespace="http://schemas.microsoft.com/sharepoint/v3"/>
    <xsd:import namespace="df6a8514-03da-4d2b-89a2-9651e9ef3e95"/>
    <xsd:import namespace="6c3e5470-60f7-4c2f-b610-751de88a776c"/>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a7ea1b0a70fd4ee4984f2628739b9c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6a8514-03da-4d2b-89a2-9651e9ef3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3e5470-60f7-4c2f-b610-751de88a776c" elementFormDefault="qualified">
    <xsd:import namespace="http://schemas.microsoft.com/office/2006/documentManagement/types"/>
    <xsd:import namespace="http://schemas.microsoft.com/office/infopath/2007/PartnerControls"/>
    <xsd:element name="a7ea1b0a70fd4ee4984f2628739b9cbe" ma:index="15" nillable="true" ma:taxonomy="true" ma:internalName="a7ea1b0a70fd4ee4984f2628739b9cbe" ma:taxonomyFieldName="Development_x0020_Keywords" ma:displayName="Development Keywords" ma:default="" ma:fieldId="{a7ea1b0a-70fd-4ee4-984f-2628739b9cbe}" ma:taxonomyMulti="true" ma:sspId="78123ac9-58a5-4ca3-8489-be74de4028bf" ma:termSetId="3d2e161b-5ea9-40c4-b3ec-6840d7d5a7e0" ma:anchorId="c67792f5-78bc-40d1-8673-1e26380f8ae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p:properties xmlns:p="http://schemas.microsoft.com/office/2006/metadata/properties" xmlns:xsi="http://www.w3.org/2001/XMLSchema-instance" xmlns:pc="http://schemas.microsoft.com/office/infopath/2007/PartnerControls">
  <documentManagement>
    <_dlc_DocId xmlns="df6a8514-03da-4d2b-89a2-9651e9ef3e95">TVA5FK4ZVZMZ-1082-1288</_dlc_DocId>
    <_dlc_DocIdUrl xmlns="df6a8514-03da-4d2b-89a2-9651e9ef3e95">
      <Url>http://sharepoint/CEO/regenandplanning/Developmentteam/_layouts/DocIdRedir.aspx?ID=TVA5FK4ZVZMZ-1082-1288</Url>
      <Description>TVA5FK4ZVZMZ-1082-1288</Description>
    </_dlc_DocIdUrl>
    <a7ea1b0a70fd4ee4984f2628739b9cbe xmlns="6c3e5470-60f7-4c2f-b610-751de88a776c">
      <Terms xmlns="http://schemas.microsoft.com/office/infopath/2007/PartnerControls">
        <TermInfo xmlns="http://schemas.microsoft.com/office/infopath/2007/PartnerControls">
          <TermName>Padiham THI</TermName>
          <TermId>8b586844-0d8e-43d8-a533-f24e5e20ea12</TermId>
        </TermInfo>
        <TermInfo xmlns="http://schemas.microsoft.com/office/infopath/2007/PartnerControls">
          <TermName>Tender Documentation</TermName>
          <TermId>2c503fd7-e452-42a9-b1c1-aff6b1639928</TermId>
        </TermInfo>
      </Terms>
    </a7ea1b0a70fd4ee4984f2628739b9cbe>
  </documentManagement>
</p:properties>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LongProperties xmlns="http://schemas.microsoft.com/office/2006/metadata/longProperties"/>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54.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11.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12.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13.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14.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15.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16.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17.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18.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19.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2.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20.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21.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22.xml><?xml version="1.0" encoding="utf-8"?>
<ds:datastoreItem xmlns:ds="http://schemas.openxmlformats.org/officeDocument/2006/customXml" ds:itemID="{ED385278-3929-46D3-B7E8-F13E628BE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6a8514-03da-4d2b-89a2-9651e9ef3e95"/>
    <ds:schemaRef ds:uri="6c3e5470-60f7-4c2f-b610-751de88a7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3.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24.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25.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6.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27.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28.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29.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3.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30.xml><?xml version="1.0" encoding="utf-8"?>
<ds:datastoreItem xmlns:ds="http://schemas.openxmlformats.org/officeDocument/2006/customXml" ds:itemID="{70E565E6-BD80-43DC-AD81-E042CAAABEC4}">
  <ds:schemaRefs>
    <ds:schemaRef ds:uri="df6a8514-03da-4d2b-89a2-9651e9ef3e95"/>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c3e5470-60f7-4c2f-b610-751de88a776c"/>
    <ds:schemaRef ds:uri="http://www.w3.org/XML/1998/namespace"/>
    <ds:schemaRef ds:uri="http://purl.org/dc/dcmitype/"/>
  </ds:schemaRefs>
</ds:datastoreItem>
</file>

<file path=customXml/itemProps31.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32.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33.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34.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35.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36.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37.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38.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39.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4.xml><?xml version="1.0" encoding="utf-8"?>
<ds:datastoreItem xmlns:ds="http://schemas.openxmlformats.org/officeDocument/2006/customXml" ds:itemID="{0A7096D8-E3CC-4741-9C7B-DBA226149378}">
  <ds:schemaRefs>
    <ds:schemaRef ds:uri="http://schemas.microsoft.com/sharepoint/events"/>
  </ds:schemaRefs>
</ds:datastoreItem>
</file>

<file path=customXml/itemProps40.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41.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42.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43.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44.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45.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46.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47.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48.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49.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5.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50.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51.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52.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53.xml><?xml version="1.0" encoding="utf-8"?>
<ds:datastoreItem xmlns:ds="http://schemas.openxmlformats.org/officeDocument/2006/customXml" ds:itemID="{BC6A9D13-F4AF-4D27-9E9C-C7361DB01DAE}">
  <ds:schemaRefs>
    <ds:schemaRef ds:uri="http://schemas.openxmlformats.org/officeDocument/2006/bibliography"/>
  </ds:schemaRefs>
</ds:datastoreItem>
</file>

<file path=customXml/itemProps54.xml><?xml version="1.0" encoding="utf-8"?>
<ds:datastoreItem xmlns:ds="http://schemas.openxmlformats.org/officeDocument/2006/customXml" ds:itemID="{83DE5A9C-4E5F-4DE7-ADA8-F4ED1C37CFB5}">
  <ds:schemaRefs>
    <ds:schemaRef ds:uri="http://schemas.openxmlformats.org/officeDocument/2006/bibliography"/>
  </ds:schemaRefs>
</ds:datastoreItem>
</file>

<file path=customXml/itemProps6.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7.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8.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9.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5239</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Padiham Townscape Heritage - Crafting The Future. Architectural Support &amp; Cost Consultancy to Review Grant Applications, Grant Payments and Building Works.</vt:lpstr>
    </vt:vector>
  </TitlesOfParts>
  <Manager>JSwift@burnley.gov.uk</Manager>
  <Company>Burnley Borough Council</Company>
  <LinksUpToDate>false</LinksUpToDate>
  <CharactersWithSpaces>35035</CharactersWithSpaces>
  <SharedDoc>false</SharedDoc>
  <HLinks>
    <vt:vector size="24" baseType="variant">
      <vt:variant>
        <vt:i4>2621486</vt:i4>
      </vt:variant>
      <vt:variant>
        <vt:i4>110</vt:i4>
      </vt:variant>
      <vt:variant>
        <vt:i4>0</vt:i4>
      </vt:variant>
      <vt:variant>
        <vt:i4>5</vt:i4>
      </vt:variant>
      <vt:variant>
        <vt:lpwstr>http://www.ssip.org.uk/</vt:lpwstr>
      </vt:variant>
      <vt:variant>
        <vt:lpwstr/>
      </vt:variant>
      <vt:variant>
        <vt:i4>4063320</vt:i4>
      </vt:variant>
      <vt:variant>
        <vt:i4>3</vt:i4>
      </vt:variant>
      <vt:variant>
        <vt:i4>0</vt:i4>
      </vt:variant>
      <vt:variant>
        <vt:i4>5</vt:i4>
      </vt:variant>
      <vt:variant>
        <vt:lpwstr>mailto:edickinson@burnley.gov.uk</vt:lpwstr>
      </vt:variant>
      <vt:variant>
        <vt:lpwstr/>
      </vt:variant>
      <vt:variant>
        <vt:i4>4063320</vt:i4>
      </vt:variant>
      <vt:variant>
        <vt:i4>0</vt:i4>
      </vt:variant>
      <vt:variant>
        <vt:i4>0</vt:i4>
      </vt:variant>
      <vt:variant>
        <vt:i4>5</vt:i4>
      </vt:variant>
      <vt:variant>
        <vt:lpwstr>mailto:edickinson@burnley.gov.uk</vt:lpwstr>
      </vt:variant>
      <vt:variant>
        <vt:lpwstr/>
      </vt:variant>
      <vt:variant>
        <vt:i4>3080255</vt:i4>
      </vt:variant>
      <vt:variant>
        <vt:i4>0</vt:i4>
      </vt:variant>
      <vt:variant>
        <vt:i4>0</vt:i4>
      </vt:variant>
      <vt:variant>
        <vt:i4>5</vt:i4>
      </vt:variant>
      <vt:variant>
        <vt:lpwstr>http://www.chorley.gov.uk/index.asp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Padiham Townscape Heritage - Crafting The Future. Architectural Support &amp; Cost Consultancy to Review Grant Applications, Grant Payments and Building Works.</dc:title>
  <dc:subject>Invitation to Tender (ITT)</dc:subject>
  <dc:creator>cgraham@burnley.gov.uk</dc:creator>
  <cp:lastModifiedBy>Chris Gay</cp:lastModifiedBy>
  <cp:revision>2</cp:revision>
  <cp:lastPrinted>2018-03-23T09:48:00Z</cp:lastPrinted>
  <dcterms:created xsi:type="dcterms:W3CDTF">2018-04-10T14:07:00Z</dcterms:created>
  <dcterms:modified xsi:type="dcterms:W3CDTF">2018-04-10T14:07:00Z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a076bb83-70de-47b7-8166-285d686e08ad</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587;#Procurement|34ac1f82-55d6-43f5-9e0a-90de37af8ba1</vt:lpwstr>
  </property>
  <property fmtid="{D5CDD505-2E9C-101B-9397-08002B2CF9AE}" pid="8" name="ContentTypeId">
    <vt:lpwstr>0x01010091E75A601755F24E807457A23F411A54</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1808;#Padiham THI|8b586844-0d8e-43d8-a533-f24e5e20ea12;#1833;#Tender Documentation|2c503fd7-e452-42a9-b1c1-aff6b1639928</vt:lpwstr>
  </property>
</Properties>
</file>