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BC" w:rsidRPr="009B6CE6" w:rsidRDefault="004C5DDC">
      <w:pPr>
        <w:spacing w:after="0" w:line="240" w:lineRule="auto"/>
        <w:rPr>
          <w:rFonts w:ascii="Verdana" w:hAnsi="Verdana"/>
          <w:sz w:val="28"/>
          <w:szCs w:val="22"/>
        </w:rPr>
      </w:pPr>
      <w:r w:rsidRPr="009B6CE6">
        <w:rPr>
          <w:rFonts w:ascii="Verdana" w:eastAsia="Arial" w:hAnsi="Verdana" w:cs="Arial"/>
          <w:b/>
          <w:sz w:val="28"/>
          <w:szCs w:val="22"/>
        </w:rPr>
        <w:t>Pre-Qualification Questionnaire (PQQ)</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b/>
          <w:szCs w:val="22"/>
          <w:u w:val="single"/>
        </w:rPr>
        <w:t>Notes for completion</w:t>
      </w:r>
    </w:p>
    <w:p w:rsidR="006D3FBC" w:rsidRPr="009B6CE6" w:rsidRDefault="006D3FBC">
      <w:pPr>
        <w:spacing w:after="0" w:line="240" w:lineRule="auto"/>
        <w:rPr>
          <w:rFonts w:ascii="Verdana" w:hAnsi="Verdana"/>
          <w:szCs w:val="22"/>
        </w:rPr>
      </w:pPr>
    </w:p>
    <w:p w:rsidR="006D3FBC" w:rsidRPr="009B6CE6" w:rsidRDefault="004C5DDC" w:rsidP="004C5DDC">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The “authority” means the public sector contracting authority, or anyone acting on behalf of the contracting authority, that is seeking to invite suitable Suppliers to participate in this procurement process.</w:t>
      </w:r>
    </w:p>
    <w:p w:rsidR="006D3FBC" w:rsidRPr="009B6CE6" w:rsidRDefault="006D3FBC" w:rsidP="004C5DDC">
      <w:pPr>
        <w:spacing w:after="0" w:line="240" w:lineRule="auto"/>
        <w:ind w:hanging="720"/>
        <w:rPr>
          <w:rFonts w:ascii="Verdana" w:hAnsi="Verdana"/>
          <w:szCs w:val="22"/>
        </w:rPr>
      </w:pPr>
    </w:p>
    <w:p w:rsidR="006D3FBC" w:rsidRPr="009B6CE6" w:rsidRDefault="004C5DDC" w:rsidP="004C5DDC">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 xml:space="preserve">“You”/ “Your” or “Supplier” means the body completing these questions </w:t>
      </w:r>
      <w:r w:rsidRPr="009B6CE6">
        <w:rPr>
          <w:rFonts w:ascii="Verdana" w:eastAsia="Arial" w:hAnsi="Verdana" w:cs="Arial"/>
          <w:b/>
          <w:szCs w:val="22"/>
        </w:rPr>
        <w:t xml:space="preserve">i.e. the legal entity seeking to be invited to the next stage of the procurement process and responsible for the information provided. </w:t>
      </w:r>
      <w:r w:rsidRPr="009B6CE6">
        <w:rPr>
          <w:rFonts w:ascii="Verdana" w:eastAsia="Arial" w:hAnsi="Verdana" w:cs="Arial"/>
          <w:szCs w:val="22"/>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6D3FBC" w:rsidRPr="009B6CE6" w:rsidRDefault="006D3FBC" w:rsidP="004C5DDC">
      <w:pPr>
        <w:spacing w:after="0" w:line="240" w:lineRule="auto"/>
        <w:ind w:hanging="720"/>
        <w:rPr>
          <w:rFonts w:ascii="Verdana" w:hAnsi="Verdana"/>
          <w:szCs w:val="22"/>
        </w:rPr>
      </w:pPr>
    </w:p>
    <w:p w:rsidR="006D3FBC" w:rsidRPr="009B6CE6" w:rsidRDefault="004C5DDC" w:rsidP="004C5DDC">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rsidR="006D3FBC" w:rsidRPr="009B6CE6" w:rsidRDefault="006D3FBC" w:rsidP="004C5DDC">
      <w:pPr>
        <w:spacing w:after="0" w:line="240" w:lineRule="auto"/>
        <w:ind w:hanging="720"/>
        <w:rPr>
          <w:rFonts w:ascii="Verdana" w:hAnsi="Verdana"/>
          <w:szCs w:val="22"/>
        </w:rPr>
      </w:pPr>
    </w:p>
    <w:p w:rsidR="006D3FBC" w:rsidRPr="009B6CE6" w:rsidRDefault="004C5DDC" w:rsidP="004C5DDC">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Please ensure that all questions are completed in full, and in the format requested. Failure to do so may result in your submission being disqualified. If the question does not apply to you, please state clearly ‘N/A’.</w:t>
      </w:r>
    </w:p>
    <w:p w:rsidR="006D3FBC" w:rsidRPr="009B6CE6" w:rsidRDefault="006D3FBC">
      <w:pPr>
        <w:spacing w:after="0" w:line="240" w:lineRule="auto"/>
        <w:rPr>
          <w:rFonts w:ascii="Verdana" w:hAnsi="Verdana"/>
          <w:szCs w:val="22"/>
        </w:rPr>
      </w:pPr>
    </w:p>
    <w:p w:rsidR="006D3FBC" w:rsidRPr="009B6CE6" w:rsidRDefault="004C5DDC" w:rsidP="004C5DDC">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Should you need to provide additional Appendices in response to the questions, these should be numbered clearly and listed as part of your declaration. A template for providing additional information is provided at the end of this document.</w:t>
      </w:r>
    </w:p>
    <w:p w:rsidR="006D3FBC" w:rsidRPr="009B6CE6" w:rsidRDefault="006D3FBC" w:rsidP="004C5DDC">
      <w:pPr>
        <w:spacing w:after="0" w:line="240" w:lineRule="auto"/>
        <w:ind w:hanging="720"/>
        <w:rPr>
          <w:rFonts w:ascii="Verdana" w:hAnsi="Verdana"/>
          <w:szCs w:val="22"/>
        </w:rPr>
      </w:pPr>
    </w:p>
    <w:p w:rsidR="006D3FBC" w:rsidRPr="009B6CE6" w:rsidRDefault="004C5DDC" w:rsidP="004C5DDC">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Please return a completed version of this document via the in-Tend system, details listed below:</w:t>
      </w:r>
    </w:p>
    <w:p w:rsidR="006D3FBC" w:rsidRPr="009B6CE6" w:rsidRDefault="006D3FBC">
      <w:pPr>
        <w:spacing w:after="0" w:line="240" w:lineRule="auto"/>
        <w:rPr>
          <w:rFonts w:ascii="Verdana" w:hAnsi="Verdana"/>
          <w:szCs w:val="22"/>
        </w:rPr>
      </w:pPr>
    </w:p>
    <w:tbl>
      <w:tblPr>
        <w:tblW w:w="9639" w:type="dxa"/>
        <w:tblInd w:w="115" w:type="dxa"/>
        <w:tblLayout w:type="fixed"/>
        <w:tblCellMar>
          <w:left w:w="10" w:type="dxa"/>
          <w:right w:w="10" w:type="dxa"/>
        </w:tblCellMar>
        <w:tblLook w:val="0000" w:firstRow="0" w:lastRow="0" w:firstColumn="0" w:lastColumn="0" w:noHBand="0" w:noVBand="0"/>
      </w:tblPr>
      <w:tblGrid>
        <w:gridCol w:w="4678"/>
        <w:gridCol w:w="4961"/>
      </w:tblGrid>
      <w:tr w:rsidR="006D3FBC" w:rsidRPr="00E90742" w:rsidTr="004C339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4C5DDC" w:rsidP="00E90742">
            <w:pPr>
              <w:spacing w:after="0" w:line="240" w:lineRule="auto"/>
              <w:rPr>
                <w:rFonts w:ascii="Verdana" w:hAnsi="Verdana"/>
                <w:b/>
                <w:szCs w:val="22"/>
              </w:rPr>
            </w:pPr>
            <w:r w:rsidRPr="00E90742">
              <w:rPr>
                <w:rFonts w:ascii="Verdana" w:hAnsi="Verdana"/>
                <w:b/>
                <w:szCs w:val="22"/>
              </w:rPr>
              <w:t>Named procurement officer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4C5DDC" w:rsidP="00E90742">
            <w:pPr>
              <w:spacing w:after="0" w:line="240" w:lineRule="auto"/>
              <w:rPr>
                <w:rFonts w:ascii="Verdana" w:hAnsi="Verdana"/>
                <w:b/>
                <w:szCs w:val="22"/>
              </w:rPr>
            </w:pPr>
            <w:r w:rsidRPr="00E90742">
              <w:rPr>
                <w:rFonts w:ascii="Verdana" w:hAnsi="Verdana"/>
                <w:b/>
                <w:szCs w:val="22"/>
              </w:rPr>
              <w:t>Suzanne Hopp</w:t>
            </w:r>
          </w:p>
        </w:tc>
      </w:tr>
      <w:tr w:rsidR="006D3FBC" w:rsidRPr="00E90742" w:rsidTr="004C339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4C5DDC" w:rsidP="00E90742">
            <w:pPr>
              <w:spacing w:after="0" w:line="240" w:lineRule="auto"/>
              <w:rPr>
                <w:rFonts w:ascii="Verdana" w:hAnsi="Verdana"/>
                <w:b/>
                <w:szCs w:val="22"/>
              </w:rPr>
            </w:pPr>
            <w:r w:rsidRPr="00E90742">
              <w:rPr>
                <w:rFonts w:ascii="Verdana" w:hAnsi="Verdana"/>
                <w:b/>
                <w:szCs w:val="22"/>
              </w:rPr>
              <w:t>Name of contracting authority</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4C5DDC" w:rsidP="00E90742">
            <w:pPr>
              <w:spacing w:after="0" w:line="240" w:lineRule="auto"/>
              <w:rPr>
                <w:rFonts w:ascii="Verdana" w:hAnsi="Verdana"/>
                <w:b/>
                <w:szCs w:val="22"/>
              </w:rPr>
            </w:pPr>
            <w:r w:rsidRPr="00E90742">
              <w:rPr>
                <w:rFonts w:ascii="Verdana" w:hAnsi="Verdana"/>
                <w:b/>
                <w:szCs w:val="22"/>
              </w:rPr>
              <w:t>Eastbourne Borough Council</w:t>
            </w:r>
          </w:p>
        </w:tc>
      </w:tr>
      <w:tr w:rsidR="006D3FBC" w:rsidRPr="00E90742" w:rsidTr="004C339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4C5DDC" w:rsidP="00E90742">
            <w:pPr>
              <w:spacing w:after="0" w:line="240" w:lineRule="auto"/>
              <w:rPr>
                <w:rFonts w:ascii="Verdana" w:hAnsi="Verdana"/>
                <w:b/>
                <w:szCs w:val="22"/>
              </w:rPr>
            </w:pPr>
            <w:r w:rsidRPr="00E90742">
              <w:rPr>
                <w:rFonts w:ascii="Verdana" w:hAnsi="Verdana"/>
                <w:b/>
                <w:szCs w:val="22"/>
              </w:rPr>
              <w:t>Return Method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4C5DDC" w:rsidP="00E90742">
            <w:pPr>
              <w:spacing w:after="0" w:line="240" w:lineRule="auto"/>
              <w:rPr>
                <w:rFonts w:ascii="Verdana" w:hAnsi="Verdana"/>
                <w:b/>
                <w:szCs w:val="22"/>
              </w:rPr>
            </w:pPr>
            <w:r w:rsidRPr="00E90742">
              <w:rPr>
                <w:rFonts w:ascii="Verdana" w:hAnsi="Verdana"/>
                <w:b/>
                <w:szCs w:val="22"/>
              </w:rPr>
              <w:t xml:space="preserve">Via the SE Shared Services In-Tend e-procurement portal at </w:t>
            </w:r>
            <w:hyperlink r:id="rId9" w:history="1">
              <w:r w:rsidRPr="00E90742">
                <w:rPr>
                  <w:rStyle w:val="Hyperlink"/>
                  <w:rFonts w:ascii="Verdana" w:hAnsi="Verdana"/>
                  <w:b/>
                  <w:szCs w:val="22"/>
                </w:rPr>
                <w:t>https://www.sesharedservices.org.uk/esourcing</w:t>
              </w:r>
            </w:hyperlink>
            <w:r w:rsidRPr="00E90742">
              <w:rPr>
                <w:rFonts w:ascii="Verdana" w:hAnsi="Verdana"/>
                <w:b/>
                <w:szCs w:val="22"/>
              </w:rPr>
              <w:t xml:space="preserve"> </w:t>
            </w:r>
          </w:p>
        </w:tc>
      </w:tr>
      <w:tr w:rsidR="006D3FBC" w:rsidRPr="009B6CE6" w:rsidTr="004C339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4C5DDC" w:rsidP="00E90742">
            <w:pPr>
              <w:spacing w:after="0" w:line="240" w:lineRule="auto"/>
              <w:rPr>
                <w:rFonts w:ascii="Verdana" w:hAnsi="Verdana"/>
                <w:b/>
                <w:szCs w:val="22"/>
              </w:rPr>
            </w:pPr>
            <w:r w:rsidRPr="00E90742">
              <w:rPr>
                <w:rFonts w:ascii="Verdana" w:hAnsi="Verdana"/>
                <w:b/>
                <w:szCs w:val="22"/>
              </w:rPr>
              <w:t xml:space="preserve">Deadline for receipt of PQQ </w:t>
            </w:r>
          </w:p>
          <w:p w:rsidR="006D3FBC" w:rsidRPr="00E90742" w:rsidRDefault="004C5DDC" w:rsidP="00E90742">
            <w:pPr>
              <w:spacing w:after="0" w:line="240" w:lineRule="auto"/>
              <w:rPr>
                <w:rFonts w:ascii="Verdana" w:hAnsi="Verdana"/>
                <w:b/>
                <w:szCs w:val="22"/>
              </w:rPr>
            </w:pPr>
            <w:r w:rsidRPr="00E90742">
              <w:rPr>
                <w:rFonts w:ascii="Verdana" w:hAnsi="Verdana"/>
                <w:b/>
                <w:szCs w:val="22"/>
              </w:rPr>
              <w:t>(UK date and time)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E90742" w:rsidRDefault="00552458" w:rsidP="00E90742">
            <w:pPr>
              <w:spacing w:after="0" w:line="240" w:lineRule="auto"/>
              <w:rPr>
                <w:rFonts w:ascii="Verdana" w:hAnsi="Verdana"/>
                <w:b/>
                <w:szCs w:val="22"/>
              </w:rPr>
            </w:pPr>
            <w:r>
              <w:rPr>
                <w:rFonts w:ascii="Verdana" w:hAnsi="Verdana"/>
                <w:b/>
                <w:szCs w:val="22"/>
              </w:rPr>
              <w:t>31</w:t>
            </w:r>
            <w:r w:rsidRPr="00552458">
              <w:rPr>
                <w:rFonts w:ascii="Verdana" w:hAnsi="Verdana"/>
                <w:b/>
                <w:szCs w:val="22"/>
                <w:vertAlign w:val="superscript"/>
              </w:rPr>
              <w:t>st</w:t>
            </w:r>
            <w:r>
              <w:rPr>
                <w:rFonts w:ascii="Verdana" w:hAnsi="Verdana"/>
                <w:b/>
                <w:szCs w:val="22"/>
              </w:rPr>
              <w:t xml:space="preserve"> May</w:t>
            </w:r>
            <w:r w:rsidR="004C3399" w:rsidRPr="00E90742">
              <w:rPr>
                <w:rFonts w:ascii="Verdana" w:hAnsi="Verdana"/>
                <w:b/>
                <w:szCs w:val="22"/>
              </w:rPr>
              <w:t xml:space="preserve"> 2016 at 2pm</w:t>
            </w:r>
          </w:p>
        </w:tc>
      </w:tr>
    </w:tbl>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b/>
          <w:szCs w:val="22"/>
          <w:u w:val="single"/>
        </w:rPr>
        <w:t>Verification of Information Provided</w:t>
      </w:r>
    </w:p>
    <w:p w:rsidR="006D3FBC" w:rsidRPr="009B6CE6" w:rsidRDefault="006D3FBC">
      <w:pPr>
        <w:spacing w:after="0" w:line="240" w:lineRule="auto"/>
        <w:rPr>
          <w:rFonts w:ascii="Verdana" w:hAnsi="Verdana"/>
          <w:szCs w:val="22"/>
        </w:rPr>
      </w:pPr>
    </w:p>
    <w:p w:rsidR="006D3FBC" w:rsidRPr="009B6CE6" w:rsidRDefault="004C5DDC" w:rsidP="004C5DDC">
      <w:pPr>
        <w:pStyle w:val="ListParagraph"/>
        <w:numPr>
          <w:ilvl w:val="0"/>
          <w:numId w:val="10"/>
        </w:numPr>
        <w:spacing w:after="0" w:line="240" w:lineRule="auto"/>
        <w:ind w:right="-332" w:hanging="720"/>
        <w:rPr>
          <w:rFonts w:ascii="Verdana" w:eastAsia="Arial" w:hAnsi="Verdana" w:cs="Arial"/>
          <w:szCs w:val="22"/>
        </w:rPr>
      </w:pPr>
      <w:r w:rsidRPr="009B6CE6">
        <w:rPr>
          <w:rFonts w:ascii="Verdana" w:eastAsia="Arial" w:hAnsi="Verdana" w:cs="Arial"/>
          <w:szCs w:val="22"/>
        </w:rPr>
        <w:lastRenderedPageBreak/>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rsidR="006D3FBC" w:rsidRPr="009B6CE6" w:rsidRDefault="006D3FBC">
      <w:pPr>
        <w:spacing w:after="0" w:line="240" w:lineRule="auto"/>
        <w:ind w:right="-332"/>
        <w:rPr>
          <w:rFonts w:ascii="Verdana" w:eastAsia="Arial" w:hAnsi="Verdana" w:cs="Arial"/>
          <w:szCs w:val="22"/>
        </w:rPr>
      </w:pPr>
    </w:p>
    <w:p w:rsidR="006D3FBC" w:rsidRPr="009B6CE6" w:rsidRDefault="004C5DDC">
      <w:pPr>
        <w:spacing w:after="0" w:line="240" w:lineRule="auto"/>
        <w:ind w:right="-332"/>
        <w:rPr>
          <w:rFonts w:ascii="Verdana" w:hAnsi="Verdana"/>
          <w:szCs w:val="22"/>
        </w:rPr>
      </w:pPr>
      <w:r w:rsidRPr="009B6CE6">
        <w:rPr>
          <w:rFonts w:ascii="Verdana" w:eastAsia="Arial" w:hAnsi="Verdana" w:cs="Arial"/>
          <w:b/>
          <w:szCs w:val="22"/>
          <w:u w:val="single"/>
        </w:rPr>
        <w:t>Sub-contracting arrangements</w:t>
      </w:r>
    </w:p>
    <w:p w:rsidR="006D3FBC" w:rsidRPr="009B6CE6" w:rsidRDefault="006D3FBC">
      <w:pPr>
        <w:spacing w:after="0" w:line="240" w:lineRule="auto"/>
        <w:ind w:right="-333"/>
        <w:rPr>
          <w:rFonts w:ascii="Verdana" w:hAnsi="Verdana"/>
          <w:szCs w:val="22"/>
        </w:rPr>
      </w:pPr>
    </w:p>
    <w:p w:rsidR="006D3FBC" w:rsidRPr="009B6CE6" w:rsidRDefault="004C5DDC" w:rsidP="004C5DDC">
      <w:pPr>
        <w:pStyle w:val="ListParagraph"/>
        <w:numPr>
          <w:ilvl w:val="0"/>
          <w:numId w:val="10"/>
        </w:numPr>
        <w:spacing w:after="0" w:line="240" w:lineRule="auto"/>
        <w:ind w:right="-333" w:hanging="720"/>
        <w:rPr>
          <w:rFonts w:ascii="Verdana" w:hAnsi="Verdana"/>
          <w:szCs w:val="22"/>
        </w:rPr>
      </w:pPr>
      <w:r w:rsidRPr="009B6CE6">
        <w:rPr>
          <w:rFonts w:ascii="Verdana" w:eastAsia="Arial" w:hAnsi="Verdana" w:cs="Arial"/>
          <w:szCs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6D3FBC" w:rsidRPr="009B6CE6" w:rsidRDefault="006D3FBC" w:rsidP="004C5DDC">
      <w:pPr>
        <w:spacing w:after="0" w:line="240" w:lineRule="auto"/>
        <w:ind w:hanging="720"/>
        <w:rPr>
          <w:rFonts w:ascii="Verdana" w:hAnsi="Verdana"/>
          <w:szCs w:val="22"/>
        </w:rPr>
      </w:pPr>
    </w:p>
    <w:p w:rsidR="006D3FBC" w:rsidRPr="009B6CE6" w:rsidRDefault="004C5DDC" w:rsidP="004C5DDC">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ind w:right="-333"/>
        <w:rPr>
          <w:rFonts w:ascii="Verdana" w:hAnsi="Verdana"/>
          <w:szCs w:val="22"/>
        </w:rPr>
      </w:pPr>
      <w:r w:rsidRPr="009B6CE6">
        <w:rPr>
          <w:rFonts w:ascii="Verdana" w:eastAsia="Arial" w:hAnsi="Verdana" w:cs="Arial"/>
          <w:b/>
          <w:szCs w:val="22"/>
          <w:u w:val="single"/>
        </w:rPr>
        <w:t>Consortia arrangements</w:t>
      </w:r>
    </w:p>
    <w:p w:rsidR="006D3FBC" w:rsidRPr="009B6CE6" w:rsidRDefault="006D3FBC">
      <w:pPr>
        <w:spacing w:after="0" w:line="240" w:lineRule="auto"/>
        <w:ind w:right="-333"/>
        <w:rPr>
          <w:rFonts w:ascii="Verdana" w:hAnsi="Verdana"/>
          <w:szCs w:val="22"/>
        </w:rPr>
      </w:pPr>
    </w:p>
    <w:p w:rsidR="006D3FBC" w:rsidRPr="009B6CE6" w:rsidRDefault="004C5DDC" w:rsidP="004C5DDC">
      <w:pPr>
        <w:pStyle w:val="ListParagraph"/>
        <w:numPr>
          <w:ilvl w:val="0"/>
          <w:numId w:val="10"/>
        </w:numPr>
        <w:spacing w:after="0" w:line="240" w:lineRule="auto"/>
        <w:ind w:right="-333" w:hanging="720"/>
        <w:rPr>
          <w:rFonts w:ascii="Verdana" w:hAnsi="Verdana"/>
          <w:szCs w:val="22"/>
        </w:rPr>
      </w:pPr>
      <w:r w:rsidRPr="009B6CE6">
        <w:rPr>
          <w:rFonts w:ascii="Verdana" w:eastAsia="Arial" w:hAnsi="Verdana" w:cs="Arial"/>
          <w:szCs w:val="22"/>
        </w:rPr>
        <w:t>If the Supplier completing this PQQ is doing so as part of a proposed consortium, the following information must be provided;</w:t>
      </w:r>
    </w:p>
    <w:p w:rsidR="006D3FBC" w:rsidRPr="009B6CE6" w:rsidRDefault="006D3FBC">
      <w:pPr>
        <w:spacing w:after="0" w:line="240" w:lineRule="auto"/>
        <w:ind w:right="-332"/>
        <w:rPr>
          <w:rFonts w:ascii="Verdana" w:hAnsi="Verdana"/>
          <w:szCs w:val="22"/>
        </w:rPr>
      </w:pPr>
    </w:p>
    <w:p w:rsidR="006D3FBC" w:rsidRPr="009B6CE6" w:rsidRDefault="004C5DDC" w:rsidP="004C5DDC">
      <w:pPr>
        <w:numPr>
          <w:ilvl w:val="0"/>
          <w:numId w:val="1"/>
        </w:numPr>
        <w:spacing w:after="0" w:line="240" w:lineRule="auto"/>
        <w:ind w:left="1134" w:right="-332" w:hanging="425"/>
        <w:rPr>
          <w:rFonts w:ascii="Verdana" w:hAnsi="Verdana"/>
          <w:szCs w:val="22"/>
        </w:rPr>
      </w:pPr>
      <w:r w:rsidRPr="009B6CE6">
        <w:rPr>
          <w:rFonts w:ascii="Verdana" w:eastAsia="Arial" w:hAnsi="Verdana" w:cs="Arial"/>
          <w:szCs w:val="22"/>
        </w:rPr>
        <w:t>names of all consortium members;</w:t>
      </w:r>
    </w:p>
    <w:p w:rsidR="006D3FBC" w:rsidRPr="009B6CE6" w:rsidRDefault="004C5DDC" w:rsidP="004C5DDC">
      <w:pPr>
        <w:numPr>
          <w:ilvl w:val="0"/>
          <w:numId w:val="1"/>
        </w:numPr>
        <w:spacing w:after="0" w:line="240" w:lineRule="auto"/>
        <w:ind w:left="1134" w:right="-332" w:hanging="425"/>
        <w:rPr>
          <w:rFonts w:ascii="Verdana" w:hAnsi="Verdana"/>
          <w:szCs w:val="22"/>
        </w:rPr>
      </w:pPr>
      <w:r w:rsidRPr="009B6CE6">
        <w:rPr>
          <w:rFonts w:ascii="Verdana" w:eastAsia="Arial" w:hAnsi="Verdana" w:cs="Arial"/>
          <w:szCs w:val="22"/>
        </w:rPr>
        <w:t>the lead member of the consortium who will be contractually responsible for delivery of the contract (if a separate legal entity is not being created); and</w:t>
      </w:r>
    </w:p>
    <w:p w:rsidR="006D3FBC" w:rsidRPr="009B6CE6" w:rsidRDefault="004C5DDC" w:rsidP="004C5DDC">
      <w:pPr>
        <w:numPr>
          <w:ilvl w:val="0"/>
          <w:numId w:val="1"/>
        </w:numPr>
        <w:spacing w:after="0" w:line="240" w:lineRule="auto"/>
        <w:ind w:left="1134" w:right="-332" w:hanging="425"/>
        <w:rPr>
          <w:rFonts w:ascii="Verdana" w:hAnsi="Verdana"/>
          <w:szCs w:val="22"/>
        </w:rPr>
      </w:pPr>
      <w:r w:rsidRPr="009B6CE6">
        <w:rPr>
          <w:rFonts w:ascii="Verdana" w:eastAsia="Arial" w:hAnsi="Verdana" w:cs="Arial"/>
          <w:szCs w:val="22"/>
        </w:rPr>
        <w:t>if the consortium is not proposing to form a legal entity, full details of proposed arrangements within a separate Appendix.</w:t>
      </w:r>
    </w:p>
    <w:p w:rsidR="006D3FBC" w:rsidRPr="009B6CE6" w:rsidRDefault="006D3FBC">
      <w:pPr>
        <w:spacing w:after="0" w:line="240" w:lineRule="auto"/>
        <w:ind w:left="720" w:right="-332"/>
        <w:rPr>
          <w:rFonts w:ascii="Verdana" w:hAnsi="Verdana"/>
          <w:szCs w:val="22"/>
        </w:rPr>
      </w:pPr>
    </w:p>
    <w:p w:rsidR="006D3FBC" w:rsidRPr="009B6CE6" w:rsidRDefault="004C5DDC" w:rsidP="004C5DDC">
      <w:pPr>
        <w:pStyle w:val="ListParagraph"/>
        <w:numPr>
          <w:ilvl w:val="0"/>
          <w:numId w:val="10"/>
        </w:numPr>
        <w:spacing w:after="0" w:line="240" w:lineRule="auto"/>
        <w:ind w:right="-332" w:hanging="720"/>
        <w:rPr>
          <w:rFonts w:ascii="Verdana" w:hAnsi="Verdana"/>
          <w:szCs w:val="22"/>
        </w:rPr>
      </w:pPr>
      <w:r w:rsidRPr="009B6CE6">
        <w:rPr>
          <w:rFonts w:ascii="Verdana" w:eastAsia="Arial" w:hAnsi="Verdana" w:cs="Arial"/>
          <w:szCs w:val="22"/>
        </w:rPr>
        <w:t>Please note that the authority may require the consortium to assume a specific legal form if awarded the contract, to the extent that a specific legal form is deemed by the authority as being necessary for the satisfactory performance of the contract.</w:t>
      </w:r>
    </w:p>
    <w:p w:rsidR="006D3FBC" w:rsidRPr="009B6CE6" w:rsidRDefault="006D3FBC">
      <w:pPr>
        <w:spacing w:after="0" w:line="240" w:lineRule="auto"/>
        <w:ind w:right="-332"/>
        <w:rPr>
          <w:rFonts w:ascii="Verdana" w:hAnsi="Verdana"/>
          <w:szCs w:val="22"/>
        </w:rPr>
      </w:pPr>
    </w:p>
    <w:p w:rsidR="006D3FBC" w:rsidRPr="009B6CE6" w:rsidRDefault="004C5DDC" w:rsidP="009B6CE6">
      <w:pPr>
        <w:pStyle w:val="ListParagraph"/>
        <w:numPr>
          <w:ilvl w:val="0"/>
          <w:numId w:val="10"/>
        </w:numPr>
        <w:spacing w:after="0" w:line="240" w:lineRule="auto"/>
        <w:ind w:right="-332" w:hanging="720"/>
        <w:rPr>
          <w:rFonts w:ascii="Verdana" w:hAnsi="Verdana"/>
          <w:szCs w:val="22"/>
        </w:rPr>
      </w:pPr>
      <w:r w:rsidRPr="009B6CE6">
        <w:rPr>
          <w:rFonts w:ascii="Verdana" w:eastAsia="Arial" w:hAnsi="Verdana" w:cs="Arial"/>
          <w:szCs w:val="22"/>
          <w:u w:val="single"/>
        </w:rPr>
        <w:lastRenderedPageBreak/>
        <w:t xml:space="preserve">All </w:t>
      </w:r>
      <w:r w:rsidRPr="009B6CE6">
        <w:rPr>
          <w:rFonts w:ascii="Verdana" w:eastAsia="Arial" w:hAnsi="Verdana" w:cs="Arial"/>
          <w:szCs w:val="22"/>
        </w:rPr>
        <w:t xml:space="preserve">members of the consortium will be required to provide the information required in </w:t>
      </w:r>
      <w:r w:rsidRPr="009B6CE6">
        <w:rPr>
          <w:rFonts w:ascii="Verdana" w:eastAsia="Arial" w:hAnsi="Verdana" w:cs="Arial"/>
          <w:szCs w:val="22"/>
          <w:u w:val="single"/>
        </w:rPr>
        <w:t>all</w:t>
      </w:r>
      <w:r w:rsidRPr="009B6CE6">
        <w:rPr>
          <w:rFonts w:ascii="Verdana" w:eastAsia="Arial" w:hAnsi="Verdana" w:cs="Arial"/>
          <w:szCs w:val="22"/>
        </w:rPr>
        <w:t xml:space="preserve"> sections of the PQQ as part of a single composite response to the authority i.e. each member of the consortium is required to complete the form.</w:t>
      </w:r>
    </w:p>
    <w:p w:rsidR="006D3FBC" w:rsidRPr="009B6CE6" w:rsidRDefault="006D3FBC">
      <w:pPr>
        <w:spacing w:after="0" w:line="240" w:lineRule="auto"/>
        <w:ind w:right="-332"/>
        <w:rPr>
          <w:rFonts w:ascii="Verdana" w:hAnsi="Verdana"/>
          <w:szCs w:val="22"/>
        </w:rPr>
      </w:pPr>
    </w:p>
    <w:p w:rsidR="006D3FBC" w:rsidRPr="009B6CE6" w:rsidRDefault="004C5DDC" w:rsidP="009B6CE6">
      <w:pPr>
        <w:pStyle w:val="ListParagraph"/>
        <w:numPr>
          <w:ilvl w:val="0"/>
          <w:numId w:val="10"/>
        </w:numPr>
        <w:spacing w:after="0" w:line="240" w:lineRule="auto"/>
        <w:ind w:right="-332" w:hanging="720"/>
        <w:rPr>
          <w:rFonts w:ascii="Verdana" w:hAnsi="Verdana"/>
          <w:szCs w:val="22"/>
        </w:rPr>
      </w:pPr>
      <w:r w:rsidRPr="009B6CE6">
        <w:rPr>
          <w:rFonts w:ascii="Verdana" w:eastAsia="Arial" w:hAnsi="Verdana" w:cs="Arial"/>
          <w:szCs w:val="22"/>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6D3FBC" w:rsidRPr="009B6CE6" w:rsidRDefault="006D3FBC" w:rsidP="009B6CE6">
      <w:pPr>
        <w:spacing w:after="0" w:line="240" w:lineRule="auto"/>
        <w:ind w:right="-332" w:hanging="720"/>
        <w:rPr>
          <w:rFonts w:ascii="Verdana" w:hAnsi="Verdana"/>
          <w:szCs w:val="22"/>
        </w:rPr>
      </w:pPr>
    </w:p>
    <w:p w:rsidR="006D3FBC" w:rsidRPr="009B6CE6" w:rsidRDefault="004C5DDC" w:rsidP="009B6CE6">
      <w:pPr>
        <w:pStyle w:val="ListParagraph"/>
        <w:numPr>
          <w:ilvl w:val="0"/>
          <w:numId w:val="10"/>
        </w:numPr>
        <w:spacing w:after="0" w:line="240" w:lineRule="auto"/>
        <w:ind w:right="-332" w:hanging="720"/>
        <w:rPr>
          <w:rFonts w:ascii="Verdana" w:eastAsia="Arial" w:hAnsi="Verdana" w:cs="Arial"/>
          <w:szCs w:val="22"/>
        </w:rPr>
      </w:pPr>
      <w:r w:rsidRPr="009B6CE6">
        <w:rPr>
          <w:rFonts w:ascii="Verdana" w:eastAsia="Arial" w:hAnsi="Verdana" w:cs="Arial"/>
          <w:szCs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6D3FBC" w:rsidRPr="009B6CE6" w:rsidRDefault="006D3FBC">
      <w:pPr>
        <w:spacing w:after="0" w:line="240" w:lineRule="auto"/>
        <w:ind w:right="-332"/>
        <w:rPr>
          <w:rFonts w:ascii="Verdana" w:hAnsi="Verdana"/>
          <w:szCs w:val="22"/>
        </w:rPr>
      </w:pPr>
    </w:p>
    <w:p w:rsidR="006D3FBC" w:rsidRPr="009B6CE6" w:rsidRDefault="006D3FBC">
      <w:pPr>
        <w:spacing w:after="0" w:line="240" w:lineRule="auto"/>
        <w:ind w:right="-332"/>
        <w:rPr>
          <w:rFonts w:ascii="Verdana" w:hAnsi="Verdana"/>
          <w:szCs w:val="22"/>
        </w:rPr>
      </w:pPr>
    </w:p>
    <w:p w:rsidR="006D3FBC" w:rsidRPr="009B6CE6" w:rsidRDefault="004C5DDC">
      <w:pPr>
        <w:spacing w:after="0" w:line="240" w:lineRule="auto"/>
        <w:ind w:right="-332"/>
        <w:rPr>
          <w:rFonts w:ascii="Verdana" w:hAnsi="Verdana"/>
          <w:szCs w:val="22"/>
        </w:rPr>
      </w:pPr>
      <w:r w:rsidRPr="009B6CE6">
        <w:rPr>
          <w:rFonts w:ascii="Verdana" w:eastAsia="Arial" w:hAnsi="Verdana" w:cs="Arial"/>
          <w:b/>
          <w:szCs w:val="22"/>
          <w:u w:val="single"/>
        </w:rPr>
        <w:t>Confidentiality</w:t>
      </w:r>
    </w:p>
    <w:p w:rsidR="006D3FBC" w:rsidRPr="009B6CE6" w:rsidRDefault="006D3FBC">
      <w:pPr>
        <w:spacing w:after="0" w:line="240" w:lineRule="auto"/>
        <w:ind w:right="-332"/>
        <w:rPr>
          <w:rFonts w:ascii="Verdana" w:hAnsi="Verdana"/>
          <w:szCs w:val="22"/>
        </w:rPr>
      </w:pPr>
    </w:p>
    <w:p w:rsidR="006D3FBC" w:rsidRPr="009B6CE6" w:rsidRDefault="004C5DDC" w:rsidP="009B6CE6">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When providing details of contracts in answering section 6 of this PQQ (Technical and Professional Ability), the Supplier agrees to waive any contractual or other confidentiality rights and obligations associated with these contracts.</w:t>
      </w:r>
    </w:p>
    <w:p w:rsidR="006D3FBC" w:rsidRPr="009B6CE6" w:rsidRDefault="006D3FBC">
      <w:pPr>
        <w:spacing w:after="0" w:line="240" w:lineRule="auto"/>
        <w:rPr>
          <w:rFonts w:ascii="Verdana" w:hAnsi="Verdana"/>
          <w:szCs w:val="22"/>
        </w:rPr>
      </w:pPr>
    </w:p>
    <w:p w:rsidR="006D3FBC" w:rsidRPr="009B6CE6" w:rsidRDefault="004C5DDC" w:rsidP="009B6CE6">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6D3FBC" w:rsidRPr="009B6CE6" w:rsidRDefault="006D3FBC" w:rsidP="009B6CE6">
      <w:pPr>
        <w:spacing w:after="0" w:line="240" w:lineRule="auto"/>
        <w:ind w:hanging="720"/>
        <w:rPr>
          <w:rFonts w:ascii="Verdana" w:hAnsi="Verdana"/>
          <w:szCs w:val="22"/>
        </w:rPr>
      </w:pPr>
    </w:p>
    <w:p w:rsidR="006D3FBC" w:rsidRPr="009B6CE6" w:rsidRDefault="004C5DDC" w:rsidP="009B6CE6">
      <w:pPr>
        <w:pStyle w:val="ListParagraph"/>
        <w:numPr>
          <w:ilvl w:val="0"/>
          <w:numId w:val="10"/>
        </w:numPr>
        <w:spacing w:after="0" w:line="240" w:lineRule="auto"/>
        <w:ind w:hanging="720"/>
        <w:rPr>
          <w:rFonts w:ascii="Verdana" w:hAnsi="Verdana"/>
          <w:szCs w:val="22"/>
        </w:rPr>
      </w:pPr>
      <w:r w:rsidRPr="009B6CE6">
        <w:rPr>
          <w:rFonts w:ascii="Verdana" w:eastAsia="Arial" w:hAnsi="Verdana" w:cs="Arial"/>
          <w:szCs w:val="22"/>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6D3FBC" w:rsidRPr="009B6CE6" w:rsidRDefault="006D3FBC">
      <w:pPr>
        <w:spacing w:after="0" w:line="240" w:lineRule="auto"/>
        <w:rPr>
          <w:rFonts w:ascii="Verdana" w:hAnsi="Verdana"/>
          <w:szCs w:val="22"/>
        </w:rPr>
      </w:pPr>
    </w:p>
    <w:p w:rsidR="009B6CE6" w:rsidRDefault="009B6CE6">
      <w:pPr>
        <w:suppressAutoHyphens w:val="0"/>
        <w:rPr>
          <w:rFonts w:ascii="Verdana" w:eastAsia="Arial" w:hAnsi="Verdana" w:cs="Arial"/>
          <w:b/>
          <w:szCs w:val="22"/>
          <w:shd w:val="clear" w:color="auto" w:fill="DBE5F1"/>
        </w:rPr>
      </w:pPr>
      <w:bookmarkStart w:id="0" w:name="h.gjdgxs"/>
      <w:bookmarkEnd w:id="0"/>
      <w:r>
        <w:rPr>
          <w:rFonts w:ascii="Verdana" w:eastAsia="Arial" w:hAnsi="Verdana" w:cs="Arial"/>
          <w:szCs w:val="22"/>
          <w:shd w:val="clear" w:color="auto" w:fill="DBE5F1"/>
        </w:rPr>
        <w:br w:type="page"/>
      </w:r>
    </w:p>
    <w:p w:rsidR="006D3FBC" w:rsidRPr="009B6CE6" w:rsidRDefault="004C5DDC">
      <w:pPr>
        <w:pStyle w:val="Heading2"/>
        <w:keepLines w:val="0"/>
        <w:ind w:left="576" w:hanging="574"/>
        <w:rPr>
          <w:rFonts w:ascii="Verdana" w:hAnsi="Verdana"/>
          <w:sz w:val="22"/>
          <w:szCs w:val="22"/>
        </w:rPr>
      </w:pPr>
      <w:r w:rsidRPr="009B6CE6">
        <w:rPr>
          <w:rFonts w:ascii="Verdana" w:eastAsia="Arial" w:hAnsi="Verdana" w:cs="Arial"/>
          <w:color w:val="000000"/>
          <w:sz w:val="22"/>
          <w:szCs w:val="22"/>
          <w:shd w:val="clear" w:color="auto" w:fill="DBE5F1"/>
        </w:rPr>
        <w:lastRenderedPageBreak/>
        <w:t>1 - Supplier information</w:t>
      </w:r>
    </w:p>
    <w:p w:rsidR="006D3FBC" w:rsidRPr="009B6CE6" w:rsidRDefault="006D3FBC">
      <w:pPr>
        <w:spacing w:after="0" w:line="240" w:lineRule="auto"/>
        <w:rPr>
          <w:rFonts w:ascii="Verdana" w:hAnsi="Verdana"/>
          <w:szCs w:val="22"/>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4588"/>
        <w:gridCol w:w="1747"/>
      </w:tblGrid>
      <w:tr w:rsidR="006D3FBC" w:rsidRPr="009B6CE6">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1.1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Answer</w:t>
            </w:r>
          </w:p>
        </w:tc>
      </w:tr>
      <w:tr w:rsidR="006D3FBC" w:rsidRPr="009B6CE6">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60" w:after="0" w:line="240" w:lineRule="auto"/>
              <w:rPr>
                <w:rFonts w:ascii="Verdana" w:hAnsi="Verdana"/>
                <w:szCs w:val="22"/>
              </w:rPr>
            </w:pPr>
            <w:r w:rsidRPr="009B6CE6">
              <w:rPr>
                <w:rFonts w:ascii="Verdana" w:eastAsia="Arial" w:hAnsi="Verdana" w:cs="Arial"/>
                <w:szCs w:val="22"/>
              </w:rPr>
              <w:t xml:space="preserve">Full name of the Supplier completing the PQQ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60" w:after="0" w:line="240" w:lineRule="auto"/>
              <w:rPr>
                <w:rFonts w:ascii="Verdana" w:hAnsi="Verdana"/>
                <w:szCs w:val="22"/>
              </w:rPr>
            </w:pPr>
            <w:r w:rsidRPr="009B6CE6">
              <w:rPr>
                <w:rFonts w:ascii="Verdana" w:eastAsia="Arial" w:hAnsi="Verdana" w:cs="Arial"/>
                <w:szCs w:val="22"/>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p w:rsidR="006D3FBC" w:rsidRPr="009B6CE6" w:rsidRDefault="006D3FBC">
            <w:pPr>
              <w:spacing w:after="0" w:line="240" w:lineRule="auto"/>
              <w:rPr>
                <w:rFonts w:ascii="Verdana" w:hAnsi="Verdana"/>
                <w:szCs w:val="22"/>
              </w:rPr>
            </w:pPr>
          </w:p>
        </w:tc>
      </w:tr>
      <w:tr w:rsidR="006D3FBC" w:rsidRPr="009B6CE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Registered charity number</w:t>
            </w:r>
          </w:p>
          <w:p w:rsidR="006D3FBC" w:rsidRPr="009B6CE6" w:rsidRDefault="006D3FBC">
            <w:pPr>
              <w:spacing w:after="0" w:line="240" w:lineRule="auto"/>
              <w:rPr>
                <w:rFonts w:ascii="Verdana" w:hAnsi="Verdana"/>
                <w:szCs w:val="22"/>
              </w:rPr>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p w:rsidR="006D3FBC" w:rsidRPr="009B6CE6" w:rsidRDefault="006D3FBC">
            <w:pPr>
              <w:spacing w:after="0" w:line="240" w:lineRule="auto"/>
              <w:rPr>
                <w:rFonts w:ascii="Verdana" w:hAnsi="Verdana"/>
                <w:szCs w:val="22"/>
              </w:rPr>
            </w:pPr>
          </w:p>
        </w:tc>
      </w:tr>
      <w:tr w:rsidR="006D3FBC" w:rsidRPr="009B6CE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p w:rsidR="006D3FBC" w:rsidRPr="009B6CE6" w:rsidRDefault="006D3FBC">
            <w:pPr>
              <w:spacing w:after="0" w:line="240" w:lineRule="auto"/>
              <w:rPr>
                <w:rFonts w:ascii="Verdana" w:hAnsi="Verdana"/>
                <w:szCs w:val="22"/>
              </w:rPr>
            </w:pPr>
          </w:p>
        </w:tc>
      </w:tr>
      <w:tr w:rsidR="006D3FBC" w:rsidRPr="009B6CE6">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p w:rsidR="006D3FBC" w:rsidRPr="009B6CE6" w:rsidRDefault="006D3FBC">
            <w:pPr>
              <w:spacing w:after="0" w:line="240" w:lineRule="auto"/>
              <w:rPr>
                <w:rFonts w:ascii="Verdana" w:hAnsi="Verdana"/>
                <w:szCs w:val="22"/>
              </w:rPr>
            </w:pPr>
          </w:p>
        </w:tc>
      </w:tr>
      <w:tr w:rsidR="006D3FBC" w:rsidRPr="009B6CE6" w:rsidTr="009B6CE6">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Please mark ‘X’ in the relevant box to indicate your trading status</w:t>
            </w:r>
          </w:p>
          <w:p w:rsidR="006D3FBC" w:rsidRPr="009B6CE6" w:rsidRDefault="006D3FBC">
            <w:pPr>
              <w:spacing w:after="0" w:line="240" w:lineRule="auto"/>
              <w:rPr>
                <w:rFonts w:ascii="Verdana" w:hAnsi="Verdana"/>
                <w:szCs w:val="22"/>
              </w:rPr>
            </w:pPr>
          </w:p>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proofErr w:type="spellStart"/>
            <w:r w:rsidRPr="009B6CE6">
              <w:rPr>
                <w:rFonts w:ascii="Verdana" w:eastAsia="Arial" w:hAnsi="Verdana" w:cs="Arial"/>
                <w:szCs w:val="22"/>
              </w:rPr>
              <w:t>i</w:t>
            </w:r>
            <w:proofErr w:type="spellEnd"/>
            <w:r w:rsidRPr="009B6CE6">
              <w:rPr>
                <w:rFonts w:ascii="Verdana" w:eastAsia="Arial" w:hAnsi="Verdana" w:cs="Arial"/>
                <w:szCs w:val="22"/>
              </w:rPr>
              <w:t xml:space="preserve">) a public limited company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ii) a limited company</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iii) a limited liability partnership</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iv) other partnership</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v) sole trader</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tc>
      </w:tr>
      <w:tr w:rsidR="006D3FBC" w:rsidRPr="009B6CE6" w:rsidTr="009B6CE6">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vi) other (please specify)</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Please mark ‘X’ in the relevant boxes to indicate whether any of the following classifications apply to you</w:t>
            </w:r>
          </w:p>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proofErr w:type="spellStart"/>
            <w:r w:rsidRPr="009B6CE6">
              <w:rPr>
                <w:rFonts w:ascii="Verdana" w:eastAsia="Arial" w:hAnsi="Verdana" w:cs="Arial"/>
                <w:szCs w:val="22"/>
              </w:rPr>
              <w:t>i</w:t>
            </w:r>
            <w:proofErr w:type="spellEnd"/>
            <w:r w:rsidRPr="009B6CE6">
              <w:rPr>
                <w:rFonts w:ascii="Verdana" w:eastAsia="Arial" w:hAnsi="Verdana" w:cs="Arial"/>
                <w:szCs w:val="22"/>
              </w:rPr>
              <w:t>)Voluntary, Community and Social Enterprise (VCSE)</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ii) Small or Medium Enterprise (SME) </w:t>
            </w:r>
            <w:r w:rsidRPr="009B6CE6">
              <w:rPr>
                <w:rFonts w:ascii="Verdana" w:eastAsia="Arial" w:hAnsi="Verdana" w:cs="Arial"/>
                <w:szCs w:val="22"/>
                <w:vertAlign w:val="superscript"/>
              </w:rPr>
              <w:footnoteReference w:id="1"/>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iii) Sheltered workshop</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r w:rsidR="006D3FBC" w:rsidRPr="009B6CE6" w:rsidTr="009B6CE6">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45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iv) Public service mutual</w:t>
            </w:r>
          </w:p>
        </w:tc>
        <w:tc>
          <w:tcPr>
            <w:tcW w:w="17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spacing w:after="0" w:line="240" w:lineRule="auto"/>
              <w:rPr>
                <w:rFonts w:ascii="Verdana" w:hAnsi="Verdana"/>
                <w:szCs w:val="22"/>
              </w:rPr>
            </w:pPr>
          </w:p>
        </w:tc>
      </w:tr>
    </w:tbl>
    <w:p w:rsidR="009B6CE6" w:rsidRDefault="009B6CE6"/>
    <w:p w:rsidR="002C59AD" w:rsidRDefault="002C59AD"/>
    <w:tbl>
      <w:tblPr>
        <w:tblW w:w="9887" w:type="dxa"/>
        <w:tblInd w:w="-235" w:type="dxa"/>
        <w:tblLayout w:type="fixed"/>
        <w:tblCellMar>
          <w:left w:w="10" w:type="dxa"/>
          <w:right w:w="10" w:type="dxa"/>
        </w:tblCellMar>
        <w:tblLook w:val="0000" w:firstRow="0" w:lastRow="0" w:firstColumn="0" w:lastColumn="0" w:noHBand="0" w:noVBand="0"/>
      </w:tblPr>
      <w:tblGrid>
        <w:gridCol w:w="1494"/>
        <w:gridCol w:w="6646"/>
        <w:gridCol w:w="1607"/>
        <w:gridCol w:w="94"/>
        <w:gridCol w:w="46"/>
      </w:tblGrid>
      <w:tr w:rsidR="006D3FBC" w:rsidRPr="009B6CE6" w:rsidTr="002C59AD">
        <w:trPr>
          <w:trHeight w:val="448"/>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rPr>
                <w:rFonts w:ascii="Verdana" w:hAnsi="Verdana"/>
                <w:szCs w:val="22"/>
              </w:rPr>
            </w:pPr>
            <w:r w:rsidRPr="009B6CE6">
              <w:rPr>
                <w:rFonts w:ascii="Verdana" w:eastAsia="Arial" w:hAnsi="Verdana" w:cs="Arial"/>
                <w:b/>
                <w:szCs w:val="22"/>
              </w:rPr>
              <w:lastRenderedPageBreak/>
              <w:t xml:space="preserve">1.2 Bidding </w:t>
            </w:r>
            <w:r w:rsidR="009B6CE6" w:rsidRPr="009B6CE6">
              <w:rPr>
                <w:rFonts w:ascii="Verdana" w:eastAsia="Arial" w:hAnsi="Verdana" w:cs="Arial"/>
                <w:b/>
                <w:szCs w:val="22"/>
              </w:rPr>
              <w:t>Model</w:t>
            </w:r>
          </w:p>
        </w:tc>
        <w:tc>
          <w:tcPr>
            <w:tcW w:w="46"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r w:rsidR="006D3FBC" w:rsidRPr="009B6CE6" w:rsidTr="002C59AD">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rPr>
                <w:rFonts w:ascii="Verdana" w:hAnsi="Verdana"/>
                <w:szCs w:val="22"/>
              </w:rPr>
            </w:pPr>
            <w:r w:rsidRPr="009B6CE6">
              <w:rPr>
                <w:rFonts w:ascii="Verdana" w:eastAsia="Arial" w:hAnsi="Verdana" w:cs="Arial"/>
                <w:b/>
                <w:szCs w:val="22"/>
              </w:rPr>
              <w:t>Please mark ‘X’ in the relevant box to indicate whether you are;</w:t>
            </w:r>
          </w:p>
        </w:tc>
        <w:tc>
          <w:tcPr>
            <w:tcW w:w="46"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r w:rsidR="006D3FBC" w:rsidRPr="009B6CE6" w:rsidTr="002C59AD">
        <w:trPr>
          <w:trHeight w:val="520"/>
        </w:trPr>
        <w:tc>
          <w:tcPr>
            <w:tcW w:w="81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9B6CE6">
            <w:pPr>
              <w:pStyle w:val="ListParagraph"/>
              <w:numPr>
                <w:ilvl w:val="0"/>
                <w:numId w:val="15"/>
              </w:numPr>
              <w:spacing w:after="0" w:line="240" w:lineRule="auto"/>
              <w:rPr>
                <w:rFonts w:ascii="Verdana" w:hAnsi="Verdana"/>
                <w:szCs w:val="22"/>
              </w:rPr>
            </w:pPr>
            <w:r w:rsidRPr="009B6CE6">
              <w:rPr>
                <w:rFonts w:ascii="Verdana" w:eastAsia="Arial" w:hAnsi="Verdana" w:cs="Arial"/>
                <w:szCs w:val="22"/>
              </w:rPr>
              <w:t>Bidding as a Prime Contractor and will deliver 100% of the key  contract deliverables yourself</w:t>
            </w:r>
          </w:p>
        </w:tc>
        <w:tc>
          <w:tcPr>
            <w:tcW w:w="1701"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rPr>
                <w:rFonts w:ascii="Verdana" w:hAnsi="Verdana"/>
                <w:szCs w:val="22"/>
              </w:rPr>
            </w:pPr>
          </w:p>
        </w:tc>
        <w:tc>
          <w:tcPr>
            <w:tcW w:w="46"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r w:rsidR="006D3FBC" w:rsidRPr="009B6CE6" w:rsidTr="002C59AD">
        <w:trPr>
          <w:trHeight w:val="520"/>
        </w:trPr>
        <w:tc>
          <w:tcPr>
            <w:tcW w:w="8140"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9B6CE6">
            <w:pPr>
              <w:pStyle w:val="ListParagraph"/>
              <w:numPr>
                <w:ilvl w:val="0"/>
                <w:numId w:val="15"/>
              </w:numPr>
              <w:spacing w:after="0" w:line="240" w:lineRule="auto"/>
              <w:rPr>
                <w:rFonts w:ascii="Verdana" w:hAnsi="Verdana"/>
                <w:szCs w:val="22"/>
              </w:rPr>
            </w:pPr>
            <w:r w:rsidRPr="009B6CE6">
              <w:rPr>
                <w:rFonts w:ascii="Verdana" w:eastAsia="Arial" w:hAnsi="Verdana" w:cs="Arial"/>
                <w:szCs w:val="22"/>
              </w:rPr>
              <w:t xml:space="preserve">Bidding as a Prime Contractor and will use third parties to deliver </w:t>
            </w:r>
            <w:r w:rsidRPr="009B6CE6">
              <w:rPr>
                <w:rFonts w:ascii="Verdana" w:eastAsia="Arial" w:hAnsi="Verdana" w:cs="Arial"/>
                <w:szCs w:val="22"/>
                <w:u w:val="single"/>
              </w:rPr>
              <w:t>some</w:t>
            </w:r>
            <w:r w:rsidRPr="009B6CE6">
              <w:rPr>
                <w:rFonts w:ascii="Verdana" w:eastAsia="Arial" w:hAnsi="Verdana" w:cs="Arial"/>
                <w:szCs w:val="22"/>
              </w:rPr>
              <w:t xml:space="preserve"> of the services</w:t>
            </w:r>
          </w:p>
          <w:p w:rsidR="006D3FBC" w:rsidRPr="009B6CE6" w:rsidRDefault="006D3FBC">
            <w:pPr>
              <w:spacing w:after="0" w:line="240" w:lineRule="auto"/>
              <w:ind w:left="360" w:hanging="358"/>
              <w:rPr>
                <w:rFonts w:ascii="Verdana" w:hAnsi="Verdana"/>
                <w:szCs w:val="22"/>
              </w:rPr>
            </w:pPr>
          </w:p>
          <w:p w:rsidR="006D3FBC" w:rsidRPr="009B6CE6" w:rsidRDefault="004C5DDC" w:rsidP="009B6CE6">
            <w:pPr>
              <w:spacing w:after="0" w:line="240" w:lineRule="auto"/>
              <w:rPr>
                <w:rFonts w:ascii="Verdana" w:hAnsi="Verdana"/>
                <w:szCs w:val="22"/>
              </w:rPr>
            </w:pPr>
            <w:r w:rsidRPr="009B6CE6">
              <w:rPr>
                <w:rFonts w:ascii="Verdana" w:eastAsia="Arial" w:hAnsi="Verdana" w:cs="Arial"/>
                <w:szCs w:val="22"/>
              </w:rPr>
              <w:t>If yes, please provide details of your proposed bidding model that includes members of the supply chain, the percentage of work being delivered by each sub-contractor and the key contract deliverables each sub-contractor will be responsible for.</w:t>
            </w:r>
          </w:p>
        </w:tc>
        <w:tc>
          <w:tcPr>
            <w:tcW w:w="170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rPr>
                <w:rFonts w:ascii="Verdana" w:hAnsi="Verdana"/>
                <w:szCs w:val="22"/>
              </w:rPr>
            </w:pPr>
          </w:p>
        </w:tc>
        <w:tc>
          <w:tcPr>
            <w:tcW w:w="46"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r w:rsidR="006D3FBC" w:rsidRPr="009B6CE6" w:rsidTr="002C59AD">
        <w:trPr>
          <w:trHeight w:val="520"/>
        </w:trPr>
        <w:tc>
          <w:tcPr>
            <w:tcW w:w="8140"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9B6CE6">
            <w:pPr>
              <w:pStyle w:val="ListParagraph"/>
              <w:numPr>
                <w:ilvl w:val="0"/>
                <w:numId w:val="15"/>
              </w:numPr>
              <w:spacing w:after="0" w:line="240" w:lineRule="auto"/>
              <w:rPr>
                <w:rFonts w:ascii="Verdana" w:hAnsi="Verdana"/>
                <w:szCs w:val="22"/>
              </w:rPr>
            </w:pPr>
            <w:r w:rsidRPr="009B6CE6">
              <w:rPr>
                <w:rFonts w:ascii="Verdana" w:eastAsia="Arial" w:hAnsi="Verdana" w:cs="Arial"/>
                <w:szCs w:val="22"/>
              </w:rPr>
              <w:t xml:space="preserve">Bidding as Prime Contractor but will operate as a Managing Agent and will use third parties to deliver </w:t>
            </w:r>
            <w:r w:rsidRPr="009B6CE6">
              <w:rPr>
                <w:rFonts w:ascii="Verdana" w:eastAsia="Arial" w:hAnsi="Verdana" w:cs="Arial"/>
                <w:szCs w:val="22"/>
                <w:u w:val="single"/>
              </w:rPr>
              <w:t>all</w:t>
            </w:r>
            <w:r w:rsidRPr="009B6CE6">
              <w:rPr>
                <w:rFonts w:ascii="Verdana" w:eastAsia="Arial" w:hAnsi="Verdana" w:cs="Arial"/>
                <w:szCs w:val="22"/>
              </w:rPr>
              <w:t xml:space="preserve"> of the services</w:t>
            </w:r>
          </w:p>
          <w:p w:rsidR="006D3FBC" w:rsidRPr="009B6CE6" w:rsidRDefault="006D3FBC">
            <w:pPr>
              <w:spacing w:after="0" w:line="240" w:lineRule="auto"/>
              <w:ind w:left="360" w:hanging="358"/>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If yes, please provide details of your proposed bidding model that includes members of the supply chain, the percentage of work being delivered by each sub-contractor and the key contract deliverables each sub-contractor will be responsible for.</w:t>
            </w:r>
          </w:p>
        </w:tc>
        <w:tc>
          <w:tcPr>
            <w:tcW w:w="170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rPr>
                <w:rFonts w:ascii="Verdana" w:hAnsi="Verdana"/>
                <w:szCs w:val="22"/>
              </w:rPr>
            </w:pPr>
          </w:p>
        </w:tc>
        <w:tc>
          <w:tcPr>
            <w:tcW w:w="46"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r w:rsidR="006D3FBC" w:rsidRPr="009B6CE6" w:rsidTr="002C59AD">
        <w:trPr>
          <w:trHeight w:val="520"/>
        </w:trPr>
        <w:tc>
          <w:tcPr>
            <w:tcW w:w="8140"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9B6CE6">
            <w:pPr>
              <w:pStyle w:val="ListParagraph"/>
              <w:numPr>
                <w:ilvl w:val="0"/>
                <w:numId w:val="15"/>
              </w:numPr>
              <w:spacing w:after="0" w:line="240" w:lineRule="auto"/>
              <w:rPr>
                <w:rFonts w:ascii="Verdana" w:hAnsi="Verdana"/>
                <w:szCs w:val="22"/>
              </w:rPr>
            </w:pPr>
            <w:r w:rsidRPr="009B6CE6">
              <w:rPr>
                <w:rFonts w:ascii="Verdana" w:eastAsia="Arial" w:hAnsi="Verdana" w:cs="Arial"/>
                <w:szCs w:val="22"/>
              </w:rPr>
              <w:t xml:space="preserve">Bidding as a consortium but not proposing to create a new legal entity. </w:t>
            </w:r>
          </w:p>
          <w:p w:rsidR="006D3FBC" w:rsidRPr="009B6CE6" w:rsidRDefault="006D3FBC">
            <w:pPr>
              <w:spacing w:after="0" w:line="240" w:lineRule="auto"/>
              <w:ind w:left="360" w:hanging="358"/>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If yes, please include details of your consortium in the next column and use a separate Appendix to explain the alternative arrangements i.e. why a new legal entity is not being created. </w:t>
            </w:r>
          </w:p>
          <w:p w:rsidR="006D3FBC" w:rsidRPr="009B6CE6" w:rsidRDefault="006D3FBC">
            <w:pPr>
              <w:spacing w:after="0" w:line="240" w:lineRule="auto"/>
              <w:rPr>
                <w:rFonts w:ascii="Verdana" w:hAnsi="Verdana"/>
                <w:szCs w:val="22"/>
              </w:rPr>
            </w:pPr>
          </w:p>
          <w:p w:rsidR="006D3FBC" w:rsidRPr="009B6CE6" w:rsidRDefault="004C5DDC" w:rsidP="009B6CE6">
            <w:pPr>
              <w:spacing w:after="0" w:line="240" w:lineRule="auto"/>
              <w:rPr>
                <w:rFonts w:ascii="Verdana" w:hAnsi="Verdana"/>
                <w:szCs w:val="22"/>
              </w:rPr>
            </w:pPr>
            <w:r w:rsidRPr="009B6CE6">
              <w:rPr>
                <w:rFonts w:ascii="Verdana" w:eastAsia="Arial" w:hAnsi="Verdana" w:cs="Arial"/>
                <w:szCs w:val="22"/>
              </w:rPr>
              <w:t>Please note that the authority may require the consortium to assume a specific legal form if awarded the contract, to the extent that it is necessary for the satisfactory performance of the contract.</w:t>
            </w:r>
          </w:p>
        </w:tc>
        <w:tc>
          <w:tcPr>
            <w:tcW w:w="170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i/>
                <w:szCs w:val="22"/>
              </w:rPr>
              <w:t> </w:t>
            </w: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b/>
                <w:szCs w:val="22"/>
                <w:u w:val="single"/>
              </w:rPr>
              <w:t>Consortium members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Verdana" w:eastAsia="Arial" w:hAnsi="Verdana" w:cs="Arial"/>
                <w:b/>
                <w:szCs w:val="22"/>
                <w:u w:val="single"/>
              </w:rPr>
              <w:t>Lead member</w:t>
            </w:r>
            <w:r w:rsidRPr="009B6CE6">
              <w:rPr>
                <w:rFonts w:ascii="Verdana" w:eastAsia="Arial" w:hAnsi="Verdana" w:cs="Arial"/>
                <w:b/>
                <w:szCs w:val="22"/>
              </w:rPr>
              <w:t> </w:t>
            </w:r>
          </w:p>
          <w:p w:rsidR="006D3FBC" w:rsidRPr="009B6CE6" w:rsidRDefault="004C5DDC">
            <w:pPr>
              <w:rPr>
                <w:rFonts w:ascii="Verdana" w:hAnsi="Verdana"/>
                <w:szCs w:val="22"/>
              </w:rPr>
            </w:pPr>
            <w:r w:rsidRPr="009B6CE6">
              <w:rPr>
                <w:rFonts w:ascii="Verdana" w:eastAsia="Arial" w:hAnsi="Verdana" w:cs="Arial"/>
                <w:i/>
                <w:szCs w:val="22"/>
              </w:rPr>
              <w:t> </w:t>
            </w:r>
          </w:p>
        </w:tc>
        <w:tc>
          <w:tcPr>
            <w:tcW w:w="46"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r w:rsidR="006D3FBC" w:rsidRPr="009B6CE6" w:rsidTr="002C59AD">
        <w:trPr>
          <w:trHeight w:val="303"/>
        </w:trPr>
        <w:tc>
          <w:tcPr>
            <w:tcW w:w="8140"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9B6CE6">
            <w:pPr>
              <w:pStyle w:val="ListParagraph"/>
              <w:numPr>
                <w:ilvl w:val="0"/>
                <w:numId w:val="15"/>
              </w:numPr>
              <w:spacing w:after="0" w:line="240" w:lineRule="auto"/>
              <w:rPr>
                <w:rFonts w:ascii="Verdana" w:hAnsi="Verdana"/>
                <w:szCs w:val="22"/>
              </w:rPr>
            </w:pPr>
            <w:r w:rsidRPr="009B6CE6">
              <w:rPr>
                <w:rFonts w:ascii="Verdana" w:eastAsia="Arial" w:hAnsi="Verdana" w:cs="Arial"/>
                <w:szCs w:val="22"/>
              </w:rPr>
              <w:t xml:space="preserve">Bidding as a consortium and intend to create a Special Purpose Vehicle (SPV). </w:t>
            </w:r>
          </w:p>
          <w:p w:rsidR="006D3FBC" w:rsidRPr="009B6CE6" w:rsidRDefault="006D3FBC">
            <w:pPr>
              <w:spacing w:after="0" w:line="240" w:lineRule="auto"/>
              <w:ind w:left="360" w:hanging="358"/>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If yes, please include details of your consortium, current lead member and intended SPV in the next column and provide full details of the bidding model using a separate Appendix.</w:t>
            </w:r>
          </w:p>
        </w:tc>
        <w:tc>
          <w:tcPr>
            <w:tcW w:w="1701"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 </w:t>
            </w: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Verdana" w:eastAsia="Arial" w:hAnsi="Verdana" w:cs="Arial"/>
                <w:b/>
                <w:szCs w:val="22"/>
                <w:u w:val="single"/>
              </w:rPr>
              <w:t>Consortium members</w:t>
            </w:r>
          </w:p>
          <w:p w:rsidR="006D3FBC" w:rsidRPr="009B6CE6" w:rsidRDefault="004C5DDC">
            <w:pPr>
              <w:rPr>
                <w:rFonts w:ascii="Verdana" w:hAnsi="Verdana"/>
                <w:szCs w:val="22"/>
              </w:rPr>
            </w:pPr>
            <w:r w:rsidRPr="009B6CE6">
              <w:rPr>
                <w:rFonts w:ascii="Verdana" w:eastAsia="Arial" w:hAnsi="Verdana" w:cs="Arial"/>
                <w:b/>
                <w:szCs w:val="22"/>
                <w:u w:val="single"/>
              </w:rPr>
              <w:t>Current lead member</w:t>
            </w:r>
          </w:p>
          <w:p w:rsidR="006D3FBC" w:rsidRPr="009B6CE6" w:rsidRDefault="004C5DDC">
            <w:pPr>
              <w:rPr>
                <w:rFonts w:ascii="Verdana" w:hAnsi="Verdana"/>
                <w:szCs w:val="22"/>
              </w:rPr>
            </w:pPr>
            <w:r w:rsidRPr="009B6CE6">
              <w:rPr>
                <w:rFonts w:ascii="Verdana" w:eastAsia="Arial" w:hAnsi="Verdana" w:cs="Arial"/>
                <w:b/>
                <w:szCs w:val="22"/>
                <w:u w:val="single"/>
              </w:rPr>
              <w:t>Special Purpose Vehicle</w:t>
            </w:r>
          </w:p>
        </w:tc>
        <w:tc>
          <w:tcPr>
            <w:tcW w:w="46"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r w:rsidR="006D3FBC" w:rsidRPr="009B6CE6" w:rsidTr="002C59AD">
        <w:trPr>
          <w:gridAfter w:val="2"/>
          <w:wAfter w:w="140" w:type="dxa"/>
          <w:trHeight w:val="32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lastRenderedPageBreak/>
              <w:t>1.3 Contact details</w:t>
            </w:r>
          </w:p>
        </w:tc>
      </w:tr>
      <w:tr w:rsidR="006D3FBC" w:rsidRPr="009B6CE6" w:rsidTr="002C59AD">
        <w:trPr>
          <w:gridAfter w:val="2"/>
          <w:wAfter w:w="140" w:type="dxa"/>
          <w:trHeight w:val="419"/>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Supplier contact details for enquiries about this PQQ</w:t>
            </w:r>
          </w:p>
        </w:tc>
      </w:tr>
      <w:tr w:rsidR="006D3FBC" w:rsidRPr="009B6CE6" w:rsidTr="002C59AD">
        <w:trPr>
          <w:gridAfter w:val="2"/>
          <w:wAfter w:w="140" w:type="dxa"/>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Name</w:t>
            </w:r>
          </w:p>
        </w:tc>
        <w:tc>
          <w:tcPr>
            <w:tcW w:w="8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rsidTr="002C59AD">
        <w:trPr>
          <w:gridAfter w:val="2"/>
          <w:wAfter w:w="140" w:type="dxa"/>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Postal address</w:t>
            </w:r>
          </w:p>
        </w:tc>
        <w:tc>
          <w:tcPr>
            <w:tcW w:w="8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rsidTr="002C59AD">
        <w:trPr>
          <w:gridAfter w:val="2"/>
          <w:wAfter w:w="140" w:type="dxa"/>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Country</w:t>
            </w:r>
          </w:p>
        </w:tc>
        <w:tc>
          <w:tcPr>
            <w:tcW w:w="8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rsidTr="002C59AD">
        <w:trPr>
          <w:gridAfter w:val="2"/>
          <w:wAfter w:w="140" w:type="dxa"/>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Phone</w:t>
            </w:r>
          </w:p>
        </w:tc>
        <w:tc>
          <w:tcPr>
            <w:tcW w:w="8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rsidTr="002C59AD">
        <w:trPr>
          <w:gridAfter w:val="2"/>
          <w:wAfter w:w="140" w:type="dxa"/>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Mobile</w:t>
            </w:r>
          </w:p>
        </w:tc>
        <w:tc>
          <w:tcPr>
            <w:tcW w:w="8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rsidTr="002C59AD">
        <w:trPr>
          <w:gridAfter w:val="2"/>
          <w:wAfter w:w="140" w:type="dxa"/>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E-mail</w:t>
            </w:r>
          </w:p>
        </w:tc>
        <w:tc>
          <w:tcPr>
            <w:tcW w:w="8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bl>
    <w:p w:rsidR="006D3FBC" w:rsidRPr="009B6CE6" w:rsidRDefault="006D3FBC">
      <w:pPr>
        <w:spacing w:after="0" w:line="240" w:lineRule="auto"/>
        <w:rPr>
          <w:rFonts w:ascii="Verdana" w:hAnsi="Verdana"/>
          <w:szCs w:val="22"/>
        </w:rPr>
      </w:pPr>
    </w:p>
    <w:p w:rsidR="006D3FBC" w:rsidRPr="009B6CE6" w:rsidRDefault="006D3FBC">
      <w:pPr>
        <w:spacing w:after="0" w:line="240" w:lineRule="auto"/>
        <w:rPr>
          <w:rFonts w:ascii="Verdana" w:hAnsi="Verdana"/>
          <w:szCs w:val="22"/>
        </w:rPr>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5196"/>
        <w:gridCol w:w="3167"/>
      </w:tblGrid>
      <w:tr w:rsidR="006D3FBC" w:rsidRPr="009B6CE6">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 xml:space="preserve">1.4  Licensing and </w:t>
            </w:r>
            <w:r w:rsidR="009B6CE6" w:rsidRPr="009B6CE6">
              <w:rPr>
                <w:rFonts w:ascii="Verdana" w:eastAsia="Arial" w:hAnsi="Verdana" w:cs="Arial"/>
                <w:b/>
                <w:szCs w:val="22"/>
              </w:rPr>
              <w:t xml:space="preserve">Registration </w:t>
            </w:r>
            <w:r w:rsidRPr="009B6CE6">
              <w:rPr>
                <w:rFonts w:ascii="Verdana" w:eastAsia="Arial" w:hAnsi="Verdana" w:cs="Arial"/>
                <w:b/>
                <w:szCs w:val="22"/>
              </w:rPr>
              <w:t>(please mark ‘X’ in the relevant box)</w:t>
            </w:r>
          </w:p>
        </w:tc>
      </w:tr>
      <w:tr w:rsidR="006D3FBC" w:rsidRPr="009B6CE6" w:rsidTr="009B6CE6">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1.4.1</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240" w:line="240" w:lineRule="auto"/>
              <w:rPr>
                <w:rFonts w:ascii="Verdana" w:hAnsi="Verdana"/>
                <w:szCs w:val="22"/>
              </w:rPr>
            </w:pPr>
            <w:r w:rsidRPr="009B6CE6">
              <w:rPr>
                <w:rFonts w:ascii="Verdana" w:eastAsia="Arial" w:hAnsi="Verdana" w:cs="Arial"/>
                <w:szCs w:val="22"/>
              </w:rPr>
              <w:t>Registration with a professional body</w:t>
            </w:r>
          </w:p>
          <w:p w:rsidR="006D3FBC" w:rsidRPr="009B6CE6" w:rsidRDefault="004C5DDC">
            <w:pPr>
              <w:spacing w:after="240" w:line="240" w:lineRule="auto"/>
              <w:rPr>
                <w:rFonts w:ascii="Verdana" w:hAnsi="Verdana"/>
                <w:szCs w:val="22"/>
              </w:rPr>
            </w:pPr>
            <w:r w:rsidRPr="009B6CE6">
              <w:rPr>
                <w:rFonts w:ascii="Verdana" w:eastAsia="Arial" w:hAnsi="Verdana" w:cs="Arial"/>
                <w:szCs w:val="22"/>
              </w:rPr>
              <w:t>If applicable, is your business registered with the appropriate trade or professional register(s) in the EU member state where it is established (as set out in Annex XI of directive 2014/24/EU) under the conditions laid down by that member state).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If Yes, please provide the registration number in this box.</w:t>
            </w:r>
          </w:p>
        </w:tc>
      </w:tr>
      <w:tr w:rsidR="006D3FBC" w:rsidRPr="009B6CE6" w:rsidTr="009B6CE6">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1.4.2</w:t>
            </w:r>
          </w:p>
        </w:tc>
        <w:tc>
          <w:tcPr>
            <w:tcW w:w="519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Is it a legal requirement in the state where you are established for you to be licensed or a member of a relevant organisation in order to provide the requirement in this procurement?</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If Yes, please provide additional details within this box of what is required and confirmation that you have complied with this.</w:t>
            </w:r>
          </w:p>
        </w:tc>
      </w:tr>
    </w:tbl>
    <w:p w:rsidR="006D3FBC" w:rsidRPr="009B6CE6" w:rsidRDefault="006D3FBC">
      <w:pPr>
        <w:rPr>
          <w:rFonts w:ascii="Verdana" w:eastAsia="Arial" w:hAnsi="Verdana" w:cs="Arial"/>
          <w:b/>
          <w:szCs w:val="22"/>
          <w:shd w:val="clear" w:color="auto" w:fill="DBE5F1"/>
        </w:rPr>
      </w:pPr>
    </w:p>
    <w:p w:rsidR="009B6CE6" w:rsidRPr="009B6CE6" w:rsidRDefault="009B6CE6">
      <w:pPr>
        <w:rPr>
          <w:rFonts w:ascii="Verdana" w:eastAsia="Arial" w:hAnsi="Verdana" w:cs="Arial"/>
          <w:b/>
          <w:szCs w:val="22"/>
          <w:shd w:val="clear" w:color="auto" w:fill="DBE5F1"/>
        </w:rPr>
      </w:pPr>
    </w:p>
    <w:p w:rsidR="009B6CE6" w:rsidRPr="009B6CE6" w:rsidRDefault="009B6CE6">
      <w:pPr>
        <w:rPr>
          <w:rFonts w:ascii="Verdana" w:eastAsia="Arial" w:hAnsi="Verdana" w:cs="Arial"/>
          <w:b/>
          <w:szCs w:val="22"/>
          <w:shd w:val="clear" w:color="auto" w:fill="DBE5F1"/>
        </w:rPr>
      </w:pPr>
    </w:p>
    <w:p w:rsidR="009B6CE6" w:rsidRDefault="009B6CE6">
      <w:pPr>
        <w:suppressAutoHyphens w:val="0"/>
        <w:rPr>
          <w:rFonts w:ascii="Verdana" w:eastAsia="Arial" w:hAnsi="Verdana" w:cs="Arial"/>
          <w:b/>
          <w:szCs w:val="22"/>
          <w:shd w:val="clear" w:color="auto" w:fill="DBE5F1"/>
        </w:rPr>
      </w:pPr>
      <w:r>
        <w:rPr>
          <w:rFonts w:ascii="Verdana" w:eastAsia="Arial" w:hAnsi="Verdana" w:cs="Arial"/>
          <w:b/>
          <w:szCs w:val="22"/>
          <w:shd w:val="clear" w:color="auto" w:fill="DBE5F1"/>
        </w:rPr>
        <w:br w:type="page"/>
      </w:r>
    </w:p>
    <w:p w:rsidR="006D3FBC" w:rsidRPr="009B6CE6" w:rsidRDefault="004C5DDC">
      <w:pPr>
        <w:rPr>
          <w:rFonts w:ascii="Verdana" w:hAnsi="Verdana"/>
          <w:szCs w:val="22"/>
        </w:rPr>
      </w:pPr>
      <w:r w:rsidRPr="009B6CE6">
        <w:rPr>
          <w:rFonts w:ascii="Verdana" w:eastAsia="Arial" w:hAnsi="Verdana" w:cs="Arial"/>
          <w:b/>
          <w:szCs w:val="22"/>
          <w:shd w:val="clear" w:color="auto" w:fill="DBE5F1"/>
        </w:rPr>
        <w:lastRenderedPageBreak/>
        <w:t>2 - Grounds for mandatory exclusion</w:t>
      </w:r>
    </w:p>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6D3FBC" w:rsidRPr="009B6CE6" w:rsidRDefault="006D3FBC">
      <w:pPr>
        <w:spacing w:after="0"/>
        <w:rPr>
          <w:rFonts w:ascii="Verdana" w:hAnsi="Verdana"/>
          <w:szCs w:val="22"/>
        </w:rPr>
      </w:pPr>
    </w:p>
    <w:tbl>
      <w:tblPr>
        <w:tblW w:w="9639" w:type="dxa"/>
        <w:tblInd w:w="115" w:type="dxa"/>
        <w:tblLayout w:type="fixed"/>
        <w:tblCellMar>
          <w:left w:w="10" w:type="dxa"/>
          <w:right w:w="10" w:type="dxa"/>
        </w:tblCellMar>
        <w:tblLook w:val="0000" w:firstRow="0" w:lastRow="0" w:firstColumn="0" w:lastColumn="0" w:noHBand="0" w:noVBand="0"/>
      </w:tblPr>
      <w:tblGrid>
        <w:gridCol w:w="7088"/>
        <w:gridCol w:w="1276"/>
        <w:gridCol w:w="1275"/>
      </w:tblGrid>
      <w:tr w:rsidR="006D3FBC" w:rsidRPr="009B6CE6" w:rsidTr="00712A63">
        <w:trPr>
          <w:trHeight w:val="400"/>
        </w:trPr>
        <w:tc>
          <w:tcPr>
            <w:tcW w:w="70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ind w:right="306"/>
              <w:rPr>
                <w:rFonts w:ascii="Verdana" w:hAnsi="Verdana"/>
                <w:szCs w:val="22"/>
              </w:rPr>
            </w:pPr>
            <w:r w:rsidRPr="009B6CE6">
              <w:rPr>
                <w:rFonts w:ascii="Verdana" w:eastAsia="Arial" w:hAnsi="Verdana" w:cs="Arial"/>
                <w:b/>
                <w:szCs w:val="22"/>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120" w:line="240" w:lineRule="auto"/>
              <w:rPr>
                <w:rFonts w:ascii="Verdana" w:hAnsi="Verdana"/>
                <w:szCs w:val="22"/>
              </w:rPr>
            </w:pPr>
            <w:r w:rsidRPr="009B6CE6">
              <w:rPr>
                <w:rFonts w:ascii="Verdana" w:eastAsia="Arial" w:hAnsi="Verdana" w:cs="Arial"/>
                <w:b/>
                <w:szCs w:val="22"/>
              </w:rPr>
              <w:t>Please indicate your answer by marking ‘X’ in the relevant box.</w:t>
            </w:r>
          </w:p>
        </w:tc>
      </w:tr>
      <w:tr w:rsidR="006D3FBC" w:rsidRPr="009B6CE6" w:rsidTr="00712A63">
        <w:trPr>
          <w:trHeight w:val="400"/>
        </w:trPr>
        <w:tc>
          <w:tcPr>
            <w:tcW w:w="70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ind w:right="306"/>
              <w:rPr>
                <w:rFonts w:ascii="Verdana" w:hAnsi="Verdana"/>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Yes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No</w:t>
            </w: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rsidP="009B6CE6">
            <w:pPr>
              <w:pStyle w:val="ListParagraph"/>
              <w:numPr>
                <w:ilvl w:val="0"/>
                <w:numId w:val="19"/>
              </w:numPr>
              <w:tabs>
                <w:tab w:val="left" w:pos="-4583"/>
              </w:tabs>
              <w:spacing w:before="120" w:after="120" w:line="240" w:lineRule="auto"/>
              <w:ind w:left="736" w:hanging="567"/>
              <w:rPr>
                <w:rFonts w:ascii="Verdana" w:eastAsia="Arial" w:hAnsi="Verdana" w:cs="Arial"/>
                <w:szCs w:val="22"/>
              </w:rPr>
            </w:pPr>
            <w:r w:rsidRPr="009B6CE6">
              <w:rPr>
                <w:rFonts w:ascii="Verdana" w:eastAsia="Arial" w:hAnsi="Verdana" w:cs="Arial"/>
                <w:szCs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1080"/>
              <w:rPr>
                <w:rFonts w:ascii="Verdana" w:hAnsi="Verdana"/>
                <w:szCs w:val="22"/>
              </w:rPr>
            </w:pPr>
          </w:p>
          <w:p w:rsidR="006D3FBC" w:rsidRPr="009B6CE6" w:rsidRDefault="006D3FBC">
            <w:pPr>
              <w:spacing w:after="120" w:line="240" w:lineRule="auto"/>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rsidP="009B6CE6">
            <w:pPr>
              <w:pStyle w:val="ListParagraph"/>
              <w:numPr>
                <w:ilvl w:val="0"/>
                <w:numId w:val="19"/>
              </w:numPr>
              <w:tabs>
                <w:tab w:val="left" w:pos="-4583"/>
              </w:tabs>
              <w:spacing w:before="120" w:after="120" w:line="240" w:lineRule="auto"/>
              <w:ind w:left="736" w:hanging="567"/>
              <w:rPr>
                <w:rFonts w:ascii="Verdana" w:eastAsia="Arial" w:hAnsi="Verdana" w:cs="Arial"/>
                <w:szCs w:val="22"/>
              </w:rPr>
            </w:pPr>
            <w:r w:rsidRPr="009B6CE6">
              <w:rPr>
                <w:rFonts w:ascii="Verdana" w:eastAsia="Arial" w:hAnsi="Verdana" w:cs="Arial"/>
                <w:szCs w:val="22"/>
              </w:rPr>
              <w:t>corruption within the meaning of section 1(2) of the Public Bodies Corrupt Practices Act 1889 or section 1 of the Prevention of Corruption Act 1906;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rPr>
          <w:trHeight w:val="2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rsidP="009B6CE6">
            <w:pPr>
              <w:pStyle w:val="ListParagraph"/>
              <w:numPr>
                <w:ilvl w:val="0"/>
                <w:numId w:val="19"/>
              </w:numPr>
              <w:tabs>
                <w:tab w:val="left" w:pos="-5292"/>
              </w:tabs>
              <w:spacing w:before="120" w:after="120" w:line="240" w:lineRule="auto"/>
              <w:ind w:left="736" w:hanging="567"/>
              <w:rPr>
                <w:rFonts w:ascii="Verdana" w:eastAsia="Arial" w:hAnsi="Verdana" w:cs="Arial"/>
                <w:szCs w:val="22"/>
              </w:rPr>
            </w:pPr>
            <w:r w:rsidRPr="009B6CE6">
              <w:rPr>
                <w:rFonts w:ascii="Verdana" w:eastAsia="Arial" w:hAnsi="Verdana" w:cs="Arial"/>
                <w:szCs w:val="22"/>
              </w:rPr>
              <w:t>the common law offence of bribery;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rsidP="009B6CE6">
            <w:pPr>
              <w:pStyle w:val="ListParagraph"/>
              <w:numPr>
                <w:ilvl w:val="0"/>
                <w:numId w:val="19"/>
              </w:numPr>
              <w:spacing w:before="120" w:after="120" w:line="240" w:lineRule="auto"/>
              <w:ind w:left="736" w:hanging="567"/>
              <w:rPr>
                <w:rFonts w:ascii="Verdana" w:eastAsia="Arial" w:hAnsi="Verdana" w:cs="Arial"/>
                <w:szCs w:val="22"/>
              </w:rPr>
            </w:pPr>
            <w:r w:rsidRPr="009B6CE6">
              <w:rPr>
                <w:rFonts w:ascii="Verdana" w:eastAsia="Arial" w:hAnsi="Verdana" w:cs="Arial"/>
                <w:szCs w:val="22"/>
              </w:rPr>
              <w:t>bribery within the meaning of sections 1, 2 or 6 of the Bribery Act 2010; or section 113 of the Representation of the People Act 1983;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rsidP="00985558">
            <w:pPr>
              <w:pStyle w:val="ListParagraph"/>
              <w:numPr>
                <w:ilvl w:val="0"/>
                <w:numId w:val="19"/>
              </w:numPr>
              <w:spacing w:before="120" w:after="120" w:line="240" w:lineRule="auto"/>
              <w:ind w:left="736" w:hanging="567"/>
              <w:rPr>
                <w:rFonts w:ascii="Verdana" w:eastAsia="Arial" w:hAnsi="Verdana" w:cs="Arial"/>
                <w:szCs w:val="22"/>
              </w:rPr>
            </w:pPr>
            <w:r w:rsidRPr="009B6CE6">
              <w:rPr>
                <w:rFonts w:ascii="Verdana" w:eastAsia="Arial" w:hAnsi="Verdana" w:cs="Arial"/>
                <w:szCs w:val="22"/>
              </w:rPr>
              <w:t xml:space="preserve">any of the following offences, where the offence relates to fraud affecting the European Communities’ financial interests as defined by Article 1 of the Convention on the protection of the financial interests </w:t>
            </w:r>
            <w:r w:rsidRPr="009B6CE6">
              <w:rPr>
                <w:rFonts w:ascii="Verdana" w:eastAsia="Arial" w:hAnsi="Verdana" w:cs="Arial"/>
                <w:szCs w:val="22"/>
              </w:rPr>
              <w:lastRenderedPageBreak/>
              <w:t>of the European Communities: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4C5DDC" w:rsidP="00712A63">
            <w:pPr>
              <w:pStyle w:val="ListParagraph"/>
              <w:numPr>
                <w:ilvl w:val="0"/>
                <w:numId w:val="26"/>
              </w:numPr>
              <w:tabs>
                <w:tab w:val="left" w:pos="1161"/>
              </w:tabs>
              <w:spacing w:before="120" w:after="120" w:line="240" w:lineRule="auto"/>
              <w:ind w:firstLine="16"/>
              <w:rPr>
                <w:rFonts w:ascii="Verdana" w:hAnsi="Verdana"/>
                <w:szCs w:val="22"/>
              </w:rPr>
            </w:pPr>
            <w:r w:rsidRPr="00712A63">
              <w:rPr>
                <w:rFonts w:ascii="Verdana" w:eastAsia="Arial" w:hAnsi="Verdana" w:cs="Arial"/>
                <w:szCs w:val="22"/>
              </w:rPr>
              <w:lastRenderedPageBreak/>
              <w:t>the offence of cheating the Revenue;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712A63" w:rsidP="00712A63">
            <w:pPr>
              <w:pStyle w:val="ListParagraph"/>
              <w:numPr>
                <w:ilvl w:val="0"/>
                <w:numId w:val="26"/>
              </w:numPr>
              <w:tabs>
                <w:tab w:val="left" w:pos="1161"/>
              </w:tabs>
              <w:spacing w:before="120" w:after="120" w:line="240" w:lineRule="auto"/>
              <w:ind w:firstLine="16"/>
              <w:rPr>
                <w:rFonts w:ascii="Verdana" w:hAnsi="Verdana"/>
                <w:szCs w:val="22"/>
              </w:rPr>
            </w:pPr>
            <w:r>
              <w:rPr>
                <w:rFonts w:ascii="Verdana" w:eastAsia="Arial" w:hAnsi="Verdana" w:cs="Arial"/>
                <w:szCs w:val="22"/>
              </w:rPr>
              <w:t>t</w:t>
            </w:r>
            <w:r w:rsidR="004C5DDC" w:rsidRPr="00712A63">
              <w:rPr>
                <w:rFonts w:ascii="Verdana" w:eastAsia="Arial" w:hAnsi="Verdana" w:cs="Arial"/>
                <w:szCs w:val="22"/>
              </w:rPr>
              <w:t>he offence of conspiracy to defraud;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rPr>
          <w:trHeight w:val="100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4C5DDC" w:rsidP="00712A63">
            <w:pPr>
              <w:pStyle w:val="ListParagraph"/>
              <w:numPr>
                <w:ilvl w:val="0"/>
                <w:numId w:val="26"/>
              </w:numPr>
              <w:tabs>
                <w:tab w:val="left" w:pos="1161"/>
              </w:tabs>
              <w:spacing w:before="120" w:after="120" w:line="240" w:lineRule="auto"/>
              <w:ind w:left="1161" w:hanging="425"/>
              <w:rPr>
                <w:rFonts w:ascii="Verdana" w:hAnsi="Verdana"/>
                <w:szCs w:val="22"/>
              </w:rPr>
            </w:pPr>
            <w:r w:rsidRPr="00712A63">
              <w:rPr>
                <w:rFonts w:ascii="Verdana" w:eastAsia="Arial" w:hAnsi="Verdana" w:cs="Arial"/>
                <w:szCs w:val="22"/>
              </w:rPr>
              <w:t>fraud or theft within the meaning of the Theft Act 1968, the Theft Act (Northern Ireland) 1969, the Theft Act 1978 or the Theft (Northern Ireland) Order 1978;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4C5DDC" w:rsidP="00712A63">
            <w:pPr>
              <w:pStyle w:val="ListParagraph"/>
              <w:numPr>
                <w:ilvl w:val="0"/>
                <w:numId w:val="26"/>
              </w:numPr>
              <w:tabs>
                <w:tab w:val="left" w:pos="1161"/>
              </w:tabs>
              <w:spacing w:before="120" w:after="120" w:line="240" w:lineRule="auto"/>
              <w:ind w:left="1161" w:hanging="425"/>
              <w:rPr>
                <w:rFonts w:ascii="Verdana" w:hAnsi="Verdana"/>
                <w:szCs w:val="22"/>
              </w:rPr>
            </w:pPr>
            <w:r w:rsidRPr="00712A63">
              <w:rPr>
                <w:rFonts w:ascii="Verdana" w:eastAsia="Arial" w:hAnsi="Verdana" w:cs="Arial"/>
                <w:szCs w:val="22"/>
              </w:rPr>
              <w:t>fraudulent trading within the meaning of section 458 of the Companies Act 1985, article 451 of the Companies (Northern Ireland) Order 1986 or section 993 of the Companies Act 2006;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4C5DDC" w:rsidP="00156761">
            <w:pPr>
              <w:pStyle w:val="ListParagraph"/>
              <w:numPr>
                <w:ilvl w:val="0"/>
                <w:numId w:val="26"/>
              </w:numPr>
              <w:tabs>
                <w:tab w:val="left" w:pos="1161"/>
              </w:tabs>
              <w:spacing w:before="120" w:after="120" w:line="240" w:lineRule="auto"/>
              <w:ind w:left="1161" w:hanging="425"/>
              <w:rPr>
                <w:rFonts w:ascii="Verdana" w:hAnsi="Verdana"/>
                <w:szCs w:val="22"/>
              </w:rPr>
            </w:pPr>
            <w:r w:rsidRPr="00156761">
              <w:rPr>
                <w:rFonts w:ascii="Verdana" w:eastAsia="Arial" w:hAnsi="Verdana" w:cs="Arial"/>
                <w:szCs w:val="22"/>
              </w:rPr>
              <w:t>fraudulent evasion within the meaning of section 170 of the Customs and Excise Management Act 1979 or section 72 of the Value Added Tax Act 1994;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4C5DDC" w:rsidP="00156761">
            <w:pPr>
              <w:tabs>
                <w:tab w:val="left" w:pos="1303"/>
              </w:tabs>
              <w:spacing w:before="120" w:after="120" w:line="240" w:lineRule="auto"/>
              <w:ind w:left="1161" w:hanging="425"/>
              <w:rPr>
                <w:rFonts w:ascii="Verdana" w:hAnsi="Verdana"/>
                <w:szCs w:val="22"/>
              </w:rPr>
            </w:pPr>
            <w:r w:rsidRPr="00156761">
              <w:rPr>
                <w:rFonts w:ascii="Verdana" w:eastAsia="Arial" w:hAnsi="Verdana" w:cs="Arial"/>
                <w:szCs w:val="22"/>
              </w:rPr>
              <w:t>(vi) an offence in connection with taxation in the European Union within the meaning of section 71 of the Criminal Justice Act 1993;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4C5DDC" w:rsidP="00156761">
            <w:pPr>
              <w:tabs>
                <w:tab w:val="left" w:pos="1303"/>
              </w:tabs>
              <w:spacing w:before="120" w:after="120" w:line="240" w:lineRule="auto"/>
              <w:ind w:left="1161" w:hanging="425"/>
              <w:rPr>
                <w:rFonts w:ascii="Verdana" w:hAnsi="Verdana"/>
                <w:szCs w:val="22"/>
              </w:rPr>
            </w:pPr>
            <w:r w:rsidRPr="00156761">
              <w:rPr>
                <w:rFonts w:ascii="Verdana" w:eastAsia="Arial" w:hAnsi="Verdana" w:cs="Arial"/>
                <w:szCs w:val="22"/>
              </w:rPr>
              <w:t>(vii)</w:t>
            </w:r>
            <w:r w:rsidRPr="00156761">
              <w:rPr>
                <w:rFonts w:ascii="Verdana" w:eastAsia="Arial" w:hAnsi="Verdana" w:cs="Arial"/>
                <w:szCs w:val="22"/>
              </w:rPr>
              <w:tab/>
              <w:t>destroying, defacing or concealing of documents or procuring the execution of a valuable security within the meaning of section 20 of the Theft Act 1968 or section 19 of the Theft Act (Northern Ireland) 1969;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1080"/>
              <w:rPr>
                <w:rFonts w:ascii="Verdana" w:hAnsi="Verdana"/>
                <w:szCs w:val="22"/>
              </w:rPr>
            </w:pPr>
          </w:p>
        </w:tc>
      </w:tr>
      <w:tr w:rsidR="006D3FBC" w:rsidRPr="009B6CE6" w:rsidTr="00712A63">
        <w:trPr>
          <w:trHeight w:val="3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4C5DDC" w:rsidP="00156761">
            <w:pPr>
              <w:tabs>
                <w:tab w:val="left" w:pos="1303"/>
              </w:tabs>
              <w:spacing w:before="120" w:after="120" w:line="240" w:lineRule="auto"/>
              <w:ind w:left="1161" w:hanging="425"/>
              <w:rPr>
                <w:rFonts w:ascii="Verdana" w:hAnsi="Verdana"/>
                <w:szCs w:val="22"/>
              </w:rPr>
            </w:pPr>
            <w:r w:rsidRPr="00156761">
              <w:rPr>
                <w:rFonts w:ascii="Verdana" w:eastAsia="Arial" w:hAnsi="Verdana" w:cs="Arial"/>
                <w:szCs w:val="22"/>
              </w:rPr>
              <w:t>(viii) fraud within the meaning of section 2, 3 or 4 of the Fraud Act 2006;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rPr>
          <w:trHeight w:val="42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4C5DDC" w:rsidP="00156761">
            <w:pPr>
              <w:tabs>
                <w:tab w:val="left" w:pos="1303"/>
              </w:tabs>
              <w:spacing w:before="120" w:after="120" w:line="240" w:lineRule="auto"/>
              <w:ind w:left="1161" w:hanging="425"/>
              <w:rPr>
                <w:rFonts w:ascii="Verdana" w:hAnsi="Verdana"/>
                <w:szCs w:val="22"/>
              </w:rPr>
            </w:pPr>
            <w:r w:rsidRPr="00156761">
              <w:rPr>
                <w:rFonts w:ascii="Verdana" w:eastAsia="Arial" w:hAnsi="Verdana" w:cs="Arial"/>
                <w:szCs w:val="22"/>
              </w:rPr>
              <w:t>(ix)</w:t>
            </w:r>
            <w:r w:rsidRPr="00156761">
              <w:rPr>
                <w:rFonts w:ascii="Verdana" w:eastAsia="Arial" w:hAnsi="Verdana" w:cs="Arial"/>
                <w:szCs w:val="22"/>
              </w:rPr>
              <w:tab/>
              <w:t>the possession of articles for use in frauds within the meaning of section 6 of the Fraud Act 2006, or the making, adapting, supplying or offering to supply articles for use in frauds within the meaning of section 7 of that Act;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ind w:left="1080"/>
              <w:rPr>
                <w:rFonts w:ascii="Verdana" w:hAnsi="Verdana"/>
                <w:szCs w:val="22"/>
              </w:rPr>
            </w:pPr>
          </w:p>
        </w:tc>
      </w:tr>
      <w:tr w:rsidR="006D3FBC" w:rsidRPr="009B6CE6" w:rsidTr="00712A63">
        <w:trPr>
          <w:trHeight w:val="5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712A63" w:rsidP="00156761">
            <w:pPr>
              <w:spacing w:before="120" w:after="120"/>
              <w:ind w:left="360" w:right="232"/>
              <w:rPr>
                <w:rFonts w:ascii="Verdana" w:eastAsia="Arial" w:hAnsi="Verdana" w:cs="Arial"/>
                <w:szCs w:val="22"/>
              </w:rPr>
            </w:pPr>
            <w:r w:rsidRPr="00156761">
              <w:rPr>
                <w:rFonts w:ascii="Verdana" w:eastAsia="Arial" w:hAnsi="Verdana" w:cs="Arial"/>
                <w:szCs w:val="22"/>
              </w:rPr>
              <w:t xml:space="preserve">f) </w:t>
            </w:r>
            <w:r w:rsidR="004C5DDC" w:rsidRPr="00156761">
              <w:rPr>
                <w:rFonts w:ascii="Verdana" w:eastAsia="Arial" w:hAnsi="Verdana" w:cs="Arial"/>
                <w:szCs w:val="22"/>
              </w:rPr>
              <w:t>any offence listed—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rPr>
          <w:trHeight w:val="5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4C5DDC" w:rsidP="00712A63">
            <w:pPr>
              <w:spacing w:before="120" w:after="120" w:line="240" w:lineRule="auto"/>
              <w:ind w:left="1303" w:hanging="481"/>
              <w:rPr>
                <w:rFonts w:ascii="Verdana" w:hAnsi="Verdana"/>
                <w:szCs w:val="22"/>
              </w:rPr>
            </w:pPr>
            <w:r w:rsidRPr="00712A63">
              <w:rPr>
                <w:rFonts w:ascii="Verdana" w:eastAsia="Arial" w:hAnsi="Verdana" w:cs="Arial"/>
                <w:szCs w:val="22"/>
              </w:rPr>
              <w:t>(</w:t>
            </w:r>
            <w:proofErr w:type="spellStart"/>
            <w:r w:rsidRPr="00712A63">
              <w:rPr>
                <w:rFonts w:ascii="Verdana" w:eastAsia="Arial" w:hAnsi="Verdana" w:cs="Arial"/>
                <w:szCs w:val="22"/>
              </w:rPr>
              <w:t>i</w:t>
            </w:r>
            <w:proofErr w:type="spellEnd"/>
            <w:r w:rsidRPr="00712A63">
              <w:rPr>
                <w:rFonts w:ascii="Verdana" w:eastAsia="Arial" w:hAnsi="Verdana" w:cs="Arial"/>
                <w:szCs w:val="22"/>
              </w:rPr>
              <w:t>)</w:t>
            </w:r>
            <w:r w:rsidRPr="00712A63">
              <w:rPr>
                <w:rFonts w:ascii="Verdana" w:eastAsia="Arial" w:hAnsi="Verdana" w:cs="Arial"/>
                <w:szCs w:val="22"/>
              </w:rPr>
              <w:tab/>
              <w:t>in section 41 of the Counter Terrorism Act 2008;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rPr>
          <w:trHeight w:val="68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4C5DDC" w:rsidP="00712A63">
            <w:pPr>
              <w:spacing w:before="120" w:after="120" w:line="240" w:lineRule="auto"/>
              <w:ind w:left="1303" w:hanging="481"/>
              <w:rPr>
                <w:rFonts w:ascii="Verdana" w:hAnsi="Verdana"/>
                <w:szCs w:val="22"/>
              </w:rPr>
            </w:pPr>
            <w:r w:rsidRPr="00712A63">
              <w:rPr>
                <w:rFonts w:ascii="Verdana" w:eastAsia="Arial" w:hAnsi="Verdana" w:cs="Arial"/>
                <w:szCs w:val="22"/>
              </w:rPr>
              <w:lastRenderedPageBreak/>
              <w:t>(ii)</w:t>
            </w:r>
            <w:r w:rsidRPr="00712A63">
              <w:rPr>
                <w:rFonts w:ascii="Verdana" w:eastAsia="Arial" w:hAnsi="Verdana" w:cs="Arial"/>
                <w:szCs w:val="22"/>
              </w:rPr>
              <w:tab/>
              <w:t>in Schedule 2 to that Act where the court has determined that there is a terrorist connection;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rPr>
          <w:trHeight w:val="8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tabs>
                <w:tab w:val="left" w:pos="-4583"/>
              </w:tabs>
              <w:spacing w:before="120" w:after="120" w:line="240" w:lineRule="auto"/>
              <w:ind w:left="311" w:hanging="284"/>
              <w:rPr>
                <w:rFonts w:ascii="Verdana" w:eastAsia="Arial" w:hAnsi="Verdana" w:cs="Arial"/>
                <w:szCs w:val="22"/>
              </w:rPr>
            </w:pPr>
            <w:r>
              <w:rPr>
                <w:rFonts w:ascii="Verdana" w:eastAsia="Arial" w:hAnsi="Verdana" w:cs="Arial"/>
                <w:szCs w:val="22"/>
              </w:rPr>
              <w:t xml:space="preserve">g) </w:t>
            </w:r>
            <w:r w:rsidR="004C5DDC" w:rsidRPr="009B6CE6">
              <w:rPr>
                <w:rFonts w:ascii="Verdana" w:eastAsia="Arial" w:hAnsi="Verdana" w:cs="Arial"/>
                <w:szCs w:val="22"/>
              </w:rPr>
              <w:t>any offence under sections 44 to 46 of the Serious Crime Act 2007 which relates to an offence covered by subparagraph (f);</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rPr>
          <w:trHeight w:val="74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tabs>
                <w:tab w:val="left" w:pos="-4583"/>
              </w:tabs>
              <w:spacing w:before="120" w:after="120" w:line="240" w:lineRule="auto"/>
              <w:ind w:left="311" w:hanging="284"/>
              <w:rPr>
                <w:rFonts w:ascii="Verdana" w:eastAsia="Arial" w:hAnsi="Verdana" w:cs="Arial"/>
                <w:szCs w:val="22"/>
              </w:rPr>
            </w:pPr>
            <w:r>
              <w:rPr>
                <w:rFonts w:ascii="Verdana" w:eastAsia="Arial" w:hAnsi="Verdana" w:cs="Arial"/>
                <w:szCs w:val="22"/>
              </w:rPr>
              <w:t xml:space="preserve">h) </w:t>
            </w:r>
            <w:r w:rsidR="004C5DDC" w:rsidRPr="009B6CE6">
              <w:rPr>
                <w:rFonts w:ascii="Verdana" w:eastAsia="Arial" w:hAnsi="Verdana" w:cs="Arial"/>
                <w:szCs w:val="22"/>
              </w:rPr>
              <w:t>money laundering within the meaning of sections 340(11) and 415 of the Proceeds of Crime Act 2002;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tabs>
                <w:tab w:val="left" w:pos="-4583"/>
              </w:tabs>
              <w:spacing w:before="120" w:after="120" w:line="240" w:lineRule="auto"/>
              <w:rPr>
                <w:rFonts w:ascii="Verdana" w:eastAsia="Arial" w:hAnsi="Verdana" w:cs="Arial"/>
                <w:szCs w:val="22"/>
              </w:rPr>
            </w:pPr>
            <w:proofErr w:type="spellStart"/>
            <w:r>
              <w:rPr>
                <w:rFonts w:ascii="Verdana" w:eastAsia="Arial" w:hAnsi="Verdana" w:cs="Arial"/>
                <w:szCs w:val="22"/>
              </w:rPr>
              <w:t>i</w:t>
            </w:r>
            <w:proofErr w:type="spellEnd"/>
            <w:r>
              <w:rPr>
                <w:rFonts w:ascii="Verdana" w:eastAsia="Arial" w:hAnsi="Verdana" w:cs="Arial"/>
                <w:szCs w:val="22"/>
              </w:rPr>
              <w:t xml:space="preserve">) </w:t>
            </w:r>
            <w:r w:rsidR="004C5DDC" w:rsidRPr="009B6CE6">
              <w:rPr>
                <w:rFonts w:ascii="Verdana" w:eastAsia="Arial" w:hAnsi="Verdana" w:cs="Arial"/>
                <w:szCs w:val="22"/>
              </w:rPr>
              <w:t>an offence in connection with the proceeds of criminal conduct within the meaning of section 93A, 93B or 93C of the Criminal Justice Act 1988 or article 45, 46 or 47 of the Proceeds of Crime (Northern Ireland) Order 1996;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spacing w:before="120" w:after="120" w:line="240" w:lineRule="auto"/>
              <w:rPr>
                <w:rFonts w:ascii="Verdana" w:eastAsia="Arial" w:hAnsi="Verdana" w:cs="Arial"/>
                <w:szCs w:val="22"/>
              </w:rPr>
            </w:pPr>
            <w:r>
              <w:rPr>
                <w:rFonts w:ascii="Verdana" w:eastAsia="Arial" w:hAnsi="Verdana" w:cs="Arial"/>
                <w:szCs w:val="22"/>
              </w:rPr>
              <w:t xml:space="preserve">j) </w:t>
            </w:r>
            <w:r w:rsidR="004C5DDC" w:rsidRPr="009B6CE6">
              <w:rPr>
                <w:rFonts w:ascii="Verdana" w:eastAsia="Arial" w:hAnsi="Verdana" w:cs="Arial"/>
                <w:szCs w:val="22"/>
              </w:rPr>
              <w:t>an offence under section 4 of the Asylum and Immigration (Treatment of Claimants etc.) Act 2004;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spacing w:before="120" w:after="120" w:line="240" w:lineRule="auto"/>
              <w:rPr>
                <w:rFonts w:ascii="Verdana" w:eastAsia="Arial" w:hAnsi="Verdana" w:cs="Arial"/>
                <w:szCs w:val="22"/>
              </w:rPr>
            </w:pPr>
            <w:r>
              <w:rPr>
                <w:rFonts w:ascii="Verdana" w:eastAsia="Arial" w:hAnsi="Verdana" w:cs="Arial"/>
                <w:szCs w:val="22"/>
              </w:rPr>
              <w:t xml:space="preserve">k) </w:t>
            </w:r>
            <w:r w:rsidR="004C5DDC" w:rsidRPr="009B6CE6">
              <w:rPr>
                <w:rFonts w:ascii="Verdana" w:eastAsia="Arial" w:hAnsi="Verdana" w:cs="Arial"/>
                <w:szCs w:val="22"/>
              </w:rPr>
              <w:t>an offence under section 59A of the Sexual Offences Act 2003;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spacing w:before="120" w:after="120" w:line="240" w:lineRule="auto"/>
              <w:rPr>
                <w:rFonts w:ascii="Verdana" w:eastAsia="Arial" w:hAnsi="Verdana" w:cs="Arial"/>
                <w:szCs w:val="22"/>
              </w:rPr>
            </w:pPr>
            <w:r>
              <w:rPr>
                <w:rFonts w:ascii="Verdana" w:eastAsia="Arial" w:hAnsi="Verdana" w:cs="Arial"/>
                <w:szCs w:val="22"/>
              </w:rPr>
              <w:t xml:space="preserve">l) </w:t>
            </w:r>
            <w:r w:rsidR="004C5DDC" w:rsidRPr="009B6CE6">
              <w:rPr>
                <w:rFonts w:ascii="Verdana" w:eastAsia="Arial" w:hAnsi="Verdana" w:cs="Arial"/>
                <w:szCs w:val="22"/>
              </w:rPr>
              <w:t>an offence under section 71 of the Coroners and Justice Act 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spacing w:before="120" w:after="120" w:line="240" w:lineRule="auto"/>
              <w:rPr>
                <w:rFonts w:ascii="Verdana" w:eastAsia="Arial" w:hAnsi="Verdana" w:cs="Arial"/>
                <w:szCs w:val="22"/>
              </w:rPr>
            </w:pPr>
            <w:r>
              <w:rPr>
                <w:rFonts w:ascii="Verdana" w:eastAsia="Arial" w:hAnsi="Verdana" w:cs="Arial"/>
                <w:szCs w:val="22"/>
              </w:rPr>
              <w:t xml:space="preserve">m) </w:t>
            </w:r>
            <w:r w:rsidR="004C5DDC" w:rsidRPr="009B6CE6">
              <w:rPr>
                <w:rFonts w:ascii="Verdana" w:eastAsia="Arial" w:hAnsi="Verdana" w:cs="Arial"/>
                <w:szCs w:val="22"/>
              </w:rPr>
              <w:t>an offence in connection with the proceeds of drug trafficking within the meaning of section 49, 50 or 51 of the Drug Trafficking Act 1994;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712A63" w:rsidP="00712A63">
            <w:pPr>
              <w:spacing w:before="120" w:after="120" w:line="240" w:lineRule="auto"/>
              <w:rPr>
                <w:rFonts w:ascii="Verdana" w:eastAsia="Arial" w:hAnsi="Verdana" w:cs="Arial"/>
                <w:szCs w:val="22"/>
              </w:rPr>
            </w:pPr>
            <w:r>
              <w:rPr>
                <w:rFonts w:ascii="Verdana" w:eastAsia="Arial" w:hAnsi="Verdana" w:cs="Arial"/>
                <w:szCs w:val="22"/>
              </w:rPr>
              <w:t xml:space="preserve">n) </w:t>
            </w:r>
            <w:r w:rsidR="004C5DDC" w:rsidRPr="009B6CE6">
              <w:rPr>
                <w:rFonts w:ascii="Verdana" w:eastAsia="Arial" w:hAnsi="Verdana" w:cs="Arial"/>
                <w:szCs w:val="22"/>
              </w:rPr>
              <w:t>any other offence within the meaning of Article 57(1) of the Public Contracts Directive—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4C5DDC" w:rsidP="00712A63">
            <w:pPr>
              <w:pStyle w:val="ListParagraph"/>
              <w:numPr>
                <w:ilvl w:val="0"/>
                <w:numId w:val="23"/>
              </w:numPr>
              <w:spacing w:before="120" w:after="120" w:line="240" w:lineRule="auto"/>
              <w:rPr>
                <w:rFonts w:ascii="Verdana" w:hAnsi="Verdana"/>
                <w:szCs w:val="22"/>
              </w:rPr>
            </w:pPr>
            <w:r w:rsidRPr="00712A63">
              <w:rPr>
                <w:rFonts w:ascii="Verdana" w:eastAsia="Arial" w:hAnsi="Verdana" w:cs="Arial"/>
                <w:szCs w:val="22"/>
              </w:rPr>
              <w:t>as defined by the law of any jurisdiction outside England and Wales and Northern Ireland; or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712A63" w:rsidRDefault="004C5DDC" w:rsidP="00712A63">
            <w:pPr>
              <w:pStyle w:val="ListParagraph"/>
              <w:numPr>
                <w:ilvl w:val="0"/>
                <w:numId w:val="23"/>
              </w:numPr>
              <w:spacing w:before="120" w:after="120" w:line="240" w:lineRule="auto"/>
              <w:rPr>
                <w:rFonts w:ascii="Verdana" w:hAnsi="Verdana"/>
                <w:szCs w:val="22"/>
              </w:rPr>
            </w:pPr>
            <w:r w:rsidRPr="00712A63">
              <w:rPr>
                <w:rFonts w:ascii="Verdana" w:eastAsia="Arial" w:hAnsi="Verdana" w:cs="Arial"/>
                <w:szCs w:val="22"/>
              </w:rPr>
              <w:t>created, after the day on which these Regulations were made, in the law of England and Wales or Northern Ireland.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r w:rsidR="006D3FBC" w:rsidRPr="009B6CE6" w:rsidTr="00712A63">
        <w:trPr>
          <w:trHeight w:val="4860"/>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rPr>
                <w:rFonts w:ascii="Verdana" w:hAnsi="Verdana"/>
                <w:szCs w:val="22"/>
              </w:rPr>
            </w:pPr>
          </w:p>
          <w:p w:rsidR="006D3FBC" w:rsidRPr="009B6CE6" w:rsidRDefault="004C5DDC">
            <w:pPr>
              <w:rPr>
                <w:rFonts w:ascii="Verdana" w:hAnsi="Verdana"/>
                <w:szCs w:val="22"/>
              </w:rPr>
            </w:pPr>
            <w:r w:rsidRPr="009B6CE6">
              <w:rPr>
                <w:rFonts w:ascii="Verdana" w:eastAsia="Arial" w:hAnsi="Verdana" w:cs="Arial"/>
                <w:b/>
                <w:szCs w:val="22"/>
                <w:u w:val="single"/>
              </w:rPr>
              <w:t>Non-payment of taxes</w:t>
            </w:r>
          </w:p>
          <w:p w:rsidR="006D3FBC" w:rsidRPr="009B6CE6" w:rsidRDefault="004C5DDC">
            <w:pPr>
              <w:rPr>
                <w:rFonts w:ascii="Verdana" w:hAnsi="Verdana"/>
                <w:szCs w:val="22"/>
              </w:rPr>
            </w:pPr>
            <w:r w:rsidRPr="009B6CE6">
              <w:rPr>
                <w:rFonts w:ascii="Verdana" w:eastAsia="Arial" w:hAnsi="Verdana" w:cs="Arial"/>
                <w:b/>
                <w:szCs w:val="22"/>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6D3FBC" w:rsidRPr="009B6CE6" w:rsidRDefault="004C5DDC">
            <w:pPr>
              <w:rPr>
                <w:rFonts w:ascii="Verdana" w:hAnsi="Verdana"/>
                <w:szCs w:val="22"/>
              </w:rPr>
            </w:pPr>
            <w:r w:rsidRPr="009B6CE6">
              <w:rPr>
                <w:rFonts w:ascii="Verdana" w:eastAsia="Arial" w:hAnsi="Verdana" w:cs="Arial"/>
                <w:szCs w:val="22"/>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line="240" w:lineRule="auto"/>
              <w:ind w:left="360"/>
              <w:rPr>
                <w:rFonts w:ascii="Verdana" w:hAnsi="Verdana"/>
                <w:szCs w:val="22"/>
              </w:rPr>
            </w:pPr>
          </w:p>
        </w:tc>
      </w:tr>
    </w:tbl>
    <w:p w:rsidR="006D3FBC" w:rsidRPr="009B6CE6" w:rsidRDefault="006D3FBC">
      <w:pPr>
        <w:rPr>
          <w:rFonts w:ascii="Verdana" w:hAnsi="Verdana"/>
          <w:szCs w:val="22"/>
        </w:rPr>
      </w:pPr>
    </w:p>
    <w:p w:rsidR="006D3FBC" w:rsidRPr="009B6CE6" w:rsidRDefault="004C5DDC">
      <w:pPr>
        <w:pStyle w:val="Heading2"/>
        <w:keepLines w:val="0"/>
        <w:rPr>
          <w:rFonts w:ascii="Verdana" w:hAnsi="Verdana"/>
          <w:sz w:val="22"/>
          <w:szCs w:val="22"/>
        </w:rPr>
      </w:pPr>
      <w:r w:rsidRPr="009B6CE6">
        <w:rPr>
          <w:rFonts w:ascii="Verdana" w:eastAsia="Arial" w:hAnsi="Verdana" w:cs="Arial"/>
          <w:color w:val="000000"/>
          <w:sz w:val="22"/>
          <w:szCs w:val="22"/>
          <w:shd w:val="clear" w:color="auto" w:fill="DBE5F1"/>
        </w:rPr>
        <w:t>3. Grounds for discretionary exclusion – Part 1</w:t>
      </w:r>
    </w:p>
    <w:p w:rsidR="006D3FBC" w:rsidRPr="009B6CE6" w:rsidRDefault="004C5DDC">
      <w:pPr>
        <w:spacing w:after="0"/>
        <w:rPr>
          <w:rFonts w:ascii="Verdana" w:hAnsi="Verdana"/>
          <w:szCs w:val="22"/>
        </w:rPr>
      </w:pPr>
      <w:bookmarkStart w:id="1" w:name="h.30j0zll"/>
      <w:bookmarkEnd w:id="1"/>
      <w:r w:rsidRPr="009B6CE6">
        <w:rPr>
          <w:rFonts w:ascii="Verdana" w:eastAsia="Arial" w:hAnsi="Verdana" w:cs="Arial"/>
          <w:szCs w:val="22"/>
        </w:rPr>
        <w:t>The authority may exclude any Supplier who answers ‘Yes’ in any of the following situations set out in paragraphs (a) to (</w:t>
      </w:r>
      <w:proofErr w:type="spellStart"/>
      <w:r w:rsidRPr="009B6CE6">
        <w:rPr>
          <w:rFonts w:ascii="Verdana" w:eastAsia="Arial" w:hAnsi="Verdana" w:cs="Arial"/>
          <w:szCs w:val="22"/>
        </w:rPr>
        <w:t>i</w:t>
      </w:r>
      <w:proofErr w:type="spellEnd"/>
      <w:r w:rsidRPr="009B6CE6">
        <w:rPr>
          <w:rFonts w:ascii="Verdana" w:eastAsia="Arial" w:hAnsi="Verdana" w:cs="Arial"/>
          <w:szCs w:val="22"/>
        </w:rPr>
        <w:t xml:space="preserve">); </w:t>
      </w:r>
    </w:p>
    <w:p w:rsidR="006D3FBC" w:rsidRPr="009B6CE6" w:rsidRDefault="006D3FBC">
      <w:pPr>
        <w:spacing w:after="0"/>
        <w:rPr>
          <w:rFonts w:ascii="Verdana" w:hAnsi="Verdana"/>
          <w:szCs w:val="22"/>
        </w:rPr>
      </w:pPr>
    </w:p>
    <w:tbl>
      <w:tblPr>
        <w:tblW w:w="9963" w:type="dxa"/>
        <w:tblInd w:w="-311" w:type="dxa"/>
        <w:tblLayout w:type="fixed"/>
        <w:tblCellMar>
          <w:left w:w="10" w:type="dxa"/>
          <w:right w:w="10" w:type="dxa"/>
        </w:tblCellMar>
        <w:tblLook w:val="0000" w:firstRow="0" w:lastRow="0" w:firstColumn="0" w:lastColumn="0" w:noHBand="0" w:noVBand="0"/>
      </w:tblPr>
      <w:tblGrid>
        <w:gridCol w:w="6721"/>
        <w:gridCol w:w="1621"/>
        <w:gridCol w:w="1621"/>
      </w:tblGrid>
      <w:tr w:rsidR="006D3FBC" w:rsidRPr="009B6CE6">
        <w:tc>
          <w:tcPr>
            <w:tcW w:w="67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80" w:after="0"/>
              <w:rPr>
                <w:rFonts w:ascii="Verdana" w:hAnsi="Verdana"/>
                <w:szCs w:val="22"/>
              </w:rPr>
            </w:pPr>
            <w:r w:rsidRPr="009B6CE6">
              <w:rPr>
                <w:rFonts w:ascii="Verdana" w:eastAsia="Arial" w:hAnsi="Verdana" w:cs="Arial"/>
                <w:b/>
                <w:szCs w:val="22"/>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Please indicate your answer by marking ‘X’ in the relevant box.</w:t>
            </w:r>
          </w:p>
        </w:tc>
      </w:tr>
      <w:tr w:rsidR="006D3FBC" w:rsidRPr="009B6CE6">
        <w:tc>
          <w:tcPr>
            <w:tcW w:w="6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before="80" w:after="0"/>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No</w:t>
            </w: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spacing w:before="80" w:after="0"/>
              <w:ind w:left="720" w:hanging="358"/>
              <w:rPr>
                <w:rFonts w:ascii="Verdana" w:eastAsia="Arial" w:hAnsi="Verdana" w:cs="Arial"/>
                <w:szCs w:val="22"/>
              </w:rPr>
            </w:pPr>
            <w:bookmarkStart w:id="2" w:name="h.1fob9te"/>
            <w:bookmarkEnd w:id="2"/>
            <w:r w:rsidRPr="009B6CE6">
              <w:rPr>
                <w:rFonts w:ascii="Verdana" w:eastAsia="Arial" w:hAnsi="Verdana" w:cs="Arial"/>
                <w:szCs w:val="22"/>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b/>
                <w:szCs w:val="22"/>
              </w:rPr>
              <w:t xml:space="preserve">  </w:t>
            </w: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spacing w:before="80" w:after="0"/>
              <w:ind w:left="720" w:hanging="358"/>
              <w:rPr>
                <w:rFonts w:ascii="Verdana" w:eastAsia="Arial" w:hAnsi="Verdana" w:cs="Arial"/>
                <w:szCs w:val="22"/>
              </w:rPr>
            </w:pPr>
            <w:r w:rsidRPr="009B6CE6">
              <w:rPr>
                <w:rFonts w:ascii="Verdana" w:eastAsia="Arial" w:hAnsi="Verdana" w:cs="Arial"/>
                <w:szCs w:val="22"/>
              </w:rPr>
              <w:t xml:space="preserve">your organisation is bankrupt or is the subject of insolvency or winding-up proceedings, where your assets are being administered by a liquidator or by </w:t>
            </w:r>
            <w:r w:rsidRPr="009B6CE6">
              <w:rPr>
                <w:rFonts w:ascii="Verdana" w:eastAsia="Arial" w:hAnsi="Verdana" w:cs="Arial"/>
                <w:szCs w:val="22"/>
              </w:rPr>
              <w:lastRenderedPageBreak/>
              <w:t>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rPr>
          <w:trHeight w:val="660"/>
        </w:trPr>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spacing w:before="80" w:after="0"/>
              <w:ind w:left="720" w:hanging="358"/>
              <w:rPr>
                <w:rFonts w:ascii="Verdana" w:eastAsia="Arial" w:hAnsi="Verdana" w:cs="Arial"/>
                <w:szCs w:val="22"/>
              </w:rPr>
            </w:pPr>
            <w:r w:rsidRPr="009B6CE6">
              <w:rPr>
                <w:rFonts w:ascii="Verdana" w:eastAsia="Arial" w:hAnsi="Verdana" w:cs="Arial"/>
                <w:szCs w:val="22"/>
              </w:rPr>
              <w:lastRenderedPageBreak/>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ind w:left="720" w:hanging="358"/>
              <w:rPr>
                <w:rFonts w:ascii="Verdana" w:eastAsia="Arial" w:hAnsi="Verdana" w:cs="Arial"/>
                <w:szCs w:val="22"/>
              </w:rPr>
            </w:pPr>
            <w:r w:rsidRPr="009B6CE6">
              <w:rPr>
                <w:rFonts w:ascii="Verdana" w:eastAsia="Arial" w:hAnsi="Verdana" w:cs="Arial"/>
                <w:szCs w:val="22"/>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ind w:left="720" w:hanging="358"/>
              <w:rPr>
                <w:rFonts w:ascii="Verdana" w:eastAsia="Arial" w:hAnsi="Verdana" w:cs="Arial"/>
                <w:szCs w:val="22"/>
              </w:rPr>
            </w:pPr>
            <w:r w:rsidRPr="009B6CE6">
              <w:rPr>
                <w:rFonts w:ascii="Verdana" w:eastAsia="Arial" w:hAnsi="Verdana" w:cs="Arial"/>
                <w:szCs w:val="22"/>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ind w:left="720" w:hanging="358"/>
              <w:rPr>
                <w:rFonts w:ascii="Verdana" w:eastAsia="Arial" w:hAnsi="Verdana" w:cs="Arial"/>
                <w:szCs w:val="22"/>
              </w:rPr>
            </w:pPr>
            <w:r w:rsidRPr="009B6CE6">
              <w:rPr>
                <w:rFonts w:ascii="Verdana" w:eastAsia="Arial" w:hAnsi="Verdana" w:cs="Arial"/>
                <w:szCs w:val="22"/>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spacing w:after="0"/>
              <w:ind w:left="720" w:hanging="358"/>
              <w:rPr>
                <w:rFonts w:ascii="Verdana" w:eastAsia="Arial" w:hAnsi="Verdana" w:cs="Arial"/>
                <w:szCs w:val="22"/>
              </w:rPr>
            </w:pPr>
            <w:r w:rsidRPr="009B6CE6">
              <w:rPr>
                <w:rFonts w:ascii="Verdana" w:eastAsia="Arial" w:hAnsi="Verdana" w:cs="Arial"/>
                <w:szCs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numPr>
                <w:ilvl w:val="0"/>
                <w:numId w:val="3"/>
              </w:numPr>
              <w:spacing w:after="0"/>
              <w:ind w:left="720" w:hanging="358"/>
              <w:rPr>
                <w:rFonts w:ascii="Verdana" w:eastAsia="Arial" w:hAnsi="Verdana" w:cs="Arial"/>
                <w:szCs w:val="22"/>
              </w:rPr>
            </w:pPr>
            <w:r w:rsidRPr="009B6CE6">
              <w:rPr>
                <w:rFonts w:ascii="Verdana" w:eastAsia="Arial" w:hAnsi="Verdana" w:cs="Arial"/>
                <w:szCs w:val="22"/>
              </w:rPr>
              <w:t>your organisation—</w:t>
            </w:r>
          </w:p>
          <w:p w:rsidR="006D3FBC" w:rsidRPr="009B6CE6" w:rsidRDefault="004C5DDC">
            <w:pPr>
              <w:spacing w:after="0"/>
              <w:ind w:left="720"/>
              <w:rPr>
                <w:rFonts w:ascii="Verdana" w:hAnsi="Verdana"/>
                <w:szCs w:val="22"/>
              </w:rPr>
            </w:pPr>
            <w:r w:rsidRPr="009B6CE6">
              <w:rPr>
                <w:rFonts w:ascii="Verdana" w:eastAsia="Arial" w:hAnsi="Verdana" w:cs="Arial"/>
                <w:szCs w:val="22"/>
              </w:rPr>
              <w:t>(</w:t>
            </w:r>
            <w:proofErr w:type="spellStart"/>
            <w:r w:rsidRPr="009B6CE6">
              <w:rPr>
                <w:rFonts w:ascii="Verdana" w:eastAsia="Arial" w:hAnsi="Verdana" w:cs="Arial"/>
                <w:szCs w:val="22"/>
              </w:rPr>
              <w:t>i</w:t>
            </w:r>
            <w:proofErr w:type="spellEnd"/>
            <w:r w:rsidRPr="009B6CE6">
              <w:rPr>
                <w:rFonts w:ascii="Verdana" w:eastAsia="Arial" w:hAnsi="Verdana" w:cs="Arial"/>
                <w:szCs w:val="22"/>
              </w:rPr>
              <w:t>)</w:t>
            </w:r>
            <w:r w:rsidRPr="009B6CE6">
              <w:rPr>
                <w:rFonts w:ascii="Verdana" w:eastAsia="Arial" w:hAnsi="Verdana" w:cs="Arial"/>
                <w:szCs w:val="22"/>
              </w:rPr>
              <w:tab/>
              <w:t>has been guilty of serious misrepresentation in supplying the information required for the verification of the absence of grounds for exclusion or the fulfilment of the selection criteria; or</w:t>
            </w:r>
          </w:p>
          <w:p w:rsidR="006D3FBC" w:rsidRPr="009B6CE6" w:rsidRDefault="004C5DDC">
            <w:pPr>
              <w:spacing w:after="0"/>
              <w:ind w:left="720"/>
              <w:rPr>
                <w:rFonts w:ascii="Verdana" w:hAnsi="Verdana"/>
                <w:szCs w:val="22"/>
              </w:rPr>
            </w:pPr>
            <w:r w:rsidRPr="009B6CE6">
              <w:rPr>
                <w:rFonts w:ascii="Verdana" w:eastAsia="Arial" w:hAnsi="Verdana" w:cs="Arial"/>
                <w:szCs w:val="22"/>
              </w:rPr>
              <w:t>(ii)</w:t>
            </w:r>
            <w:r w:rsidRPr="009B6CE6">
              <w:rPr>
                <w:rFonts w:ascii="Verdana" w:eastAsia="Arial" w:hAnsi="Verdana" w:cs="Arial"/>
                <w:szCs w:val="22"/>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rPr>
                <w:rFonts w:ascii="Verdana" w:hAnsi="Verdana"/>
                <w:szCs w:val="22"/>
              </w:rPr>
            </w:pPr>
            <w:r w:rsidRPr="009B6CE6">
              <w:rPr>
                <w:rFonts w:ascii="Verdana" w:eastAsia="Arial" w:hAnsi="Verdana" w:cs="Arial"/>
                <w:szCs w:val="22"/>
              </w:rPr>
              <w:lastRenderedPageBreak/>
              <w:t>(</w:t>
            </w:r>
            <w:proofErr w:type="spellStart"/>
            <w:r w:rsidRPr="009B6CE6">
              <w:rPr>
                <w:rFonts w:ascii="Verdana" w:eastAsia="Arial" w:hAnsi="Verdana" w:cs="Arial"/>
                <w:szCs w:val="22"/>
              </w:rPr>
              <w:t>i</w:t>
            </w:r>
            <w:proofErr w:type="spellEnd"/>
            <w:r w:rsidRPr="009B6CE6">
              <w:rPr>
                <w:rFonts w:ascii="Verdana" w:eastAsia="Arial" w:hAnsi="Verdana" w:cs="Arial"/>
                <w:szCs w:val="22"/>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4C5DDC" w:rsidP="00156761">
            <w:pPr>
              <w:pStyle w:val="ListParagraph"/>
              <w:numPr>
                <w:ilvl w:val="0"/>
                <w:numId w:val="27"/>
              </w:numPr>
              <w:rPr>
                <w:rFonts w:ascii="Verdana" w:hAnsi="Verdana"/>
                <w:szCs w:val="22"/>
              </w:rPr>
            </w:pPr>
            <w:r w:rsidRPr="00156761">
              <w:rPr>
                <w:rFonts w:ascii="Verdana" w:eastAsia="Arial" w:hAnsi="Verdana" w:cs="Arial"/>
                <w:szCs w:val="22"/>
              </w:rPr>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156761" w:rsidRDefault="004C5DDC" w:rsidP="00156761">
            <w:pPr>
              <w:pStyle w:val="ListParagraph"/>
              <w:numPr>
                <w:ilvl w:val="0"/>
                <w:numId w:val="27"/>
              </w:numPr>
              <w:rPr>
                <w:rFonts w:ascii="Verdana" w:hAnsi="Verdana"/>
                <w:szCs w:val="22"/>
              </w:rPr>
            </w:pPr>
            <w:r w:rsidRPr="00156761">
              <w:rPr>
                <w:rFonts w:ascii="Verdana" w:eastAsia="Arial" w:hAnsi="Verdana" w:cs="Arial"/>
                <w:szCs w:val="22"/>
              </w:rPr>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r w:rsidR="006D3FBC" w:rsidRPr="009B6CE6">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156761" w:rsidP="00156761">
            <w:pPr>
              <w:ind w:left="737" w:hanging="710"/>
              <w:rPr>
                <w:rFonts w:ascii="Verdana" w:hAnsi="Verdana"/>
                <w:szCs w:val="22"/>
              </w:rPr>
            </w:pPr>
            <w:r>
              <w:rPr>
                <w:rFonts w:ascii="Verdana" w:eastAsia="Arial" w:hAnsi="Verdana" w:cs="Arial"/>
                <w:szCs w:val="22"/>
              </w:rPr>
              <w:t xml:space="preserve">       (j) </w:t>
            </w:r>
            <w:r w:rsidR="004C5DDC" w:rsidRPr="009B6CE6">
              <w:rPr>
                <w:rFonts w:ascii="Verdana" w:eastAsia="Arial" w:hAnsi="Verdana" w:cs="Arial"/>
                <w:szCs w:val="22"/>
              </w:rPr>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0" w:line="240" w:lineRule="auto"/>
              <w:rPr>
                <w:rFonts w:ascii="Verdana" w:hAnsi="Verdana"/>
                <w:szCs w:val="22"/>
              </w:rPr>
            </w:pPr>
          </w:p>
        </w:tc>
      </w:tr>
    </w:tbl>
    <w:p w:rsidR="006D3FBC" w:rsidRPr="009B6CE6" w:rsidRDefault="006D3FBC">
      <w:pPr>
        <w:spacing w:after="0" w:line="240" w:lineRule="auto"/>
        <w:rPr>
          <w:rFonts w:ascii="Verdana" w:hAnsi="Verdana"/>
          <w:szCs w:val="22"/>
        </w:rPr>
      </w:pPr>
    </w:p>
    <w:p w:rsidR="006D3FBC" w:rsidRPr="009B6CE6" w:rsidRDefault="004C5DDC">
      <w:pPr>
        <w:spacing w:after="0" w:line="240" w:lineRule="auto"/>
        <w:ind w:right="-333"/>
        <w:rPr>
          <w:rFonts w:ascii="Verdana" w:hAnsi="Verdana"/>
          <w:szCs w:val="22"/>
        </w:rPr>
      </w:pPr>
      <w:r w:rsidRPr="009B6CE6">
        <w:rPr>
          <w:rFonts w:ascii="Verdana" w:eastAsia="Arial" w:hAnsi="Verdana" w:cs="Arial"/>
          <w:b/>
          <w:szCs w:val="22"/>
          <w:u w:val="single"/>
        </w:rPr>
        <w:t>Conflicts of interest</w:t>
      </w:r>
    </w:p>
    <w:p w:rsidR="006D3FBC" w:rsidRPr="009B6CE6" w:rsidRDefault="006D3FBC">
      <w:pPr>
        <w:spacing w:after="0" w:line="240" w:lineRule="auto"/>
        <w:ind w:right="-333"/>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6D3FBC" w:rsidRPr="009B6CE6" w:rsidRDefault="006D3FBC">
      <w:pPr>
        <w:spacing w:after="0" w:line="240" w:lineRule="auto"/>
        <w:rPr>
          <w:rFonts w:ascii="Verdana" w:hAnsi="Verdana"/>
          <w:szCs w:val="22"/>
        </w:rPr>
      </w:pPr>
    </w:p>
    <w:p w:rsidR="00156761" w:rsidRDefault="00156761">
      <w:pPr>
        <w:spacing w:after="0" w:line="240" w:lineRule="auto"/>
        <w:ind w:right="-333"/>
        <w:rPr>
          <w:rFonts w:ascii="Verdana" w:eastAsia="Arial" w:hAnsi="Verdana" w:cs="Arial"/>
          <w:b/>
          <w:szCs w:val="22"/>
          <w:u w:val="single"/>
        </w:rPr>
      </w:pPr>
    </w:p>
    <w:p w:rsidR="006D3FBC" w:rsidRPr="009B6CE6" w:rsidRDefault="004C5DDC">
      <w:pPr>
        <w:spacing w:after="0" w:line="240" w:lineRule="auto"/>
        <w:ind w:right="-333"/>
        <w:rPr>
          <w:rFonts w:ascii="Verdana" w:hAnsi="Verdana"/>
          <w:szCs w:val="22"/>
        </w:rPr>
      </w:pPr>
      <w:r w:rsidRPr="009B6CE6">
        <w:rPr>
          <w:rFonts w:ascii="Verdana" w:eastAsia="Arial" w:hAnsi="Verdana" w:cs="Arial"/>
          <w:b/>
          <w:szCs w:val="22"/>
          <w:u w:val="single"/>
        </w:rPr>
        <w:t>Taking Account of Bidders’ Past Performance</w:t>
      </w:r>
    </w:p>
    <w:p w:rsidR="006D3FBC" w:rsidRPr="009B6CE6" w:rsidRDefault="006D3FBC">
      <w:pPr>
        <w:spacing w:after="0" w:line="240" w:lineRule="auto"/>
        <w:ind w:right="-333"/>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In addition, the authority may re-assess reliability based on past performance at key stages in the procurement process (i.e. Supplier selection, tender evaluation, contract award stage etc.). Suppliers may also be asked to update the evidence they provide in </w:t>
      </w:r>
      <w:r w:rsidRPr="009B6CE6">
        <w:rPr>
          <w:rFonts w:ascii="Verdana" w:eastAsia="Arial" w:hAnsi="Verdana" w:cs="Arial"/>
          <w:szCs w:val="22"/>
        </w:rPr>
        <w:lastRenderedPageBreak/>
        <w:t>this section to reflect more recent performance on new or existing contracts (or to confirm that nothing has changed).</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ind w:right="-333"/>
        <w:rPr>
          <w:rFonts w:ascii="Verdana" w:hAnsi="Verdana"/>
          <w:szCs w:val="22"/>
        </w:rPr>
      </w:pPr>
      <w:r w:rsidRPr="009B6CE6">
        <w:rPr>
          <w:rFonts w:ascii="Verdana" w:eastAsia="Arial" w:hAnsi="Verdana" w:cs="Arial"/>
          <w:b/>
          <w:szCs w:val="22"/>
          <w:u w:val="single"/>
        </w:rPr>
        <w:t xml:space="preserve">‘Self-cleaning’ </w:t>
      </w:r>
    </w:p>
    <w:p w:rsidR="006D3FBC" w:rsidRPr="009B6CE6" w:rsidRDefault="006D3FBC">
      <w:pPr>
        <w:spacing w:after="0" w:line="240" w:lineRule="auto"/>
        <w:rPr>
          <w:rFonts w:ascii="Verdana" w:hAnsi="Verdana"/>
          <w:szCs w:val="22"/>
        </w:rPr>
      </w:pPr>
      <w:bookmarkStart w:id="3" w:name="h.3znysh7"/>
      <w:bookmarkEnd w:id="3"/>
    </w:p>
    <w:p w:rsidR="006D3FBC" w:rsidRPr="009B6CE6" w:rsidRDefault="004C5DDC">
      <w:pPr>
        <w:spacing w:after="0" w:line="240" w:lineRule="auto"/>
        <w:rPr>
          <w:rFonts w:ascii="Verdana" w:eastAsia="Arial" w:hAnsi="Verdana" w:cs="Arial"/>
          <w:szCs w:val="22"/>
        </w:rPr>
      </w:pPr>
      <w:r w:rsidRPr="009B6CE6">
        <w:rPr>
          <w:rFonts w:ascii="Verdana" w:eastAsia="Arial" w:hAnsi="Verdana" w:cs="Arial"/>
          <w:szCs w:val="22"/>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6D3FBC" w:rsidRPr="009B6CE6" w:rsidRDefault="006D3FBC">
      <w:pPr>
        <w:spacing w:after="0" w:line="240" w:lineRule="auto"/>
        <w:rPr>
          <w:rFonts w:ascii="Verdana" w:eastAsia="Arial" w:hAnsi="Verdana" w:cs="Arial"/>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If such evidence is considered by the authority (whose decision will be final) as sufficient, the economic operator concerned shall be allowed to continue in the procurement process.</w:t>
      </w:r>
    </w:p>
    <w:p w:rsidR="006D3FBC" w:rsidRPr="009B6CE6" w:rsidRDefault="006D3FBC">
      <w:pPr>
        <w:spacing w:after="0" w:line="240" w:lineRule="auto"/>
        <w:rPr>
          <w:rFonts w:ascii="Verdana" w:hAnsi="Verdana"/>
          <w:szCs w:val="22"/>
        </w:rPr>
      </w:pPr>
    </w:p>
    <w:p w:rsidR="006D3FBC" w:rsidRDefault="004C5DDC">
      <w:pPr>
        <w:spacing w:after="0" w:line="240" w:lineRule="auto"/>
        <w:rPr>
          <w:rFonts w:ascii="Verdana" w:eastAsia="Arial" w:hAnsi="Verdana" w:cs="Arial"/>
          <w:szCs w:val="22"/>
        </w:rPr>
      </w:pPr>
      <w:bookmarkStart w:id="4" w:name="h.2et92p0"/>
      <w:bookmarkEnd w:id="4"/>
      <w:r w:rsidRPr="009B6CE6">
        <w:rPr>
          <w:rFonts w:ascii="Verdana" w:eastAsia="Arial" w:hAnsi="Verdana" w:cs="Arial"/>
          <w:szCs w:val="22"/>
        </w:rPr>
        <w:t>In order for the evidence referred to above to be sufficient, the Supplier shall, as a minimum, prove that it has;</w:t>
      </w:r>
    </w:p>
    <w:p w:rsidR="00156761" w:rsidRPr="009B6CE6" w:rsidRDefault="00156761">
      <w:pPr>
        <w:spacing w:after="0" w:line="240" w:lineRule="auto"/>
        <w:rPr>
          <w:rFonts w:ascii="Verdana" w:hAnsi="Verdana"/>
          <w:szCs w:val="22"/>
        </w:rPr>
      </w:pPr>
    </w:p>
    <w:p w:rsidR="006D3FBC" w:rsidRPr="009B6CE6" w:rsidRDefault="004C5DDC" w:rsidP="00156761">
      <w:pPr>
        <w:numPr>
          <w:ilvl w:val="0"/>
          <w:numId w:val="4"/>
        </w:numPr>
        <w:spacing w:after="0" w:line="240" w:lineRule="auto"/>
        <w:ind w:left="567" w:hanging="567"/>
        <w:rPr>
          <w:rFonts w:ascii="Verdana" w:hAnsi="Verdana"/>
          <w:szCs w:val="22"/>
        </w:rPr>
      </w:pPr>
      <w:bookmarkStart w:id="5" w:name="h.tyjcwt"/>
      <w:bookmarkEnd w:id="5"/>
      <w:r w:rsidRPr="009B6CE6">
        <w:rPr>
          <w:rFonts w:ascii="Verdana" w:eastAsia="Arial" w:hAnsi="Verdana" w:cs="Arial"/>
          <w:szCs w:val="22"/>
        </w:rPr>
        <w:t>paid or undertaken to pay compensation in respect of any damage caused by the criminal offence or misconduct;</w:t>
      </w:r>
    </w:p>
    <w:p w:rsidR="006D3FBC" w:rsidRPr="009B6CE6" w:rsidRDefault="004C5DDC" w:rsidP="00156761">
      <w:pPr>
        <w:numPr>
          <w:ilvl w:val="0"/>
          <w:numId w:val="4"/>
        </w:numPr>
        <w:spacing w:after="0" w:line="240" w:lineRule="auto"/>
        <w:ind w:left="567" w:hanging="567"/>
        <w:rPr>
          <w:rFonts w:ascii="Verdana" w:hAnsi="Verdana"/>
          <w:szCs w:val="22"/>
        </w:rPr>
      </w:pPr>
      <w:r w:rsidRPr="009B6CE6">
        <w:rPr>
          <w:rFonts w:ascii="Verdana" w:eastAsia="Arial" w:hAnsi="Verdana" w:cs="Arial"/>
          <w:szCs w:val="22"/>
        </w:rPr>
        <w:t>clarified the facts and circumstances in a comprehensive manner by actively collaborating with the investigating authorities; and</w:t>
      </w:r>
    </w:p>
    <w:p w:rsidR="006D3FBC" w:rsidRPr="009B6CE6" w:rsidRDefault="004C5DDC" w:rsidP="00156761">
      <w:pPr>
        <w:numPr>
          <w:ilvl w:val="0"/>
          <w:numId w:val="4"/>
        </w:numPr>
        <w:spacing w:after="0" w:line="240" w:lineRule="auto"/>
        <w:ind w:left="567" w:hanging="567"/>
        <w:rPr>
          <w:rFonts w:ascii="Verdana" w:hAnsi="Verdana"/>
          <w:szCs w:val="22"/>
        </w:rPr>
      </w:pPr>
      <w:bookmarkStart w:id="6" w:name="h.3dy6vkm"/>
      <w:bookmarkEnd w:id="6"/>
      <w:r w:rsidRPr="009B6CE6">
        <w:rPr>
          <w:rFonts w:ascii="Verdana" w:eastAsia="Arial" w:hAnsi="Verdana" w:cs="Arial"/>
          <w:szCs w:val="22"/>
        </w:rPr>
        <w:t>taken concrete technical, organisational and personnel measures that are appropriate to prevent further criminal offences or misconduct.</w:t>
      </w:r>
    </w:p>
    <w:p w:rsidR="006D3FBC" w:rsidRPr="009B6CE6" w:rsidRDefault="006D3FBC">
      <w:pPr>
        <w:spacing w:after="0" w:line="240" w:lineRule="auto"/>
        <w:ind w:left="720"/>
        <w:rPr>
          <w:rFonts w:ascii="Verdana" w:hAnsi="Verdana"/>
          <w:szCs w:val="22"/>
        </w:rPr>
      </w:pPr>
    </w:p>
    <w:p w:rsidR="006D3FBC" w:rsidRPr="009B6CE6" w:rsidRDefault="004C5DDC">
      <w:pPr>
        <w:spacing w:after="0" w:line="240" w:lineRule="auto"/>
        <w:rPr>
          <w:rFonts w:ascii="Verdana" w:eastAsia="Arial" w:hAnsi="Verdana" w:cs="Arial"/>
          <w:szCs w:val="22"/>
        </w:rPr>
      </w:pPr>
      <w:bookmarkStart w:id="7" w:name="h.1t3h5sf"/>
      <w:bookmarkEnd w:id="7"/>
      <w:r w:rsidRPr="009B6CE6">
        <w:rPr>
          <w:rFonts w:ascii="Verdana" w:eastAsia="Arial" w:hAnsi="Verdana" w:cs="Arial"/>
          <w:szCs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6D3FBC" w:rsidRPr="009B6CE6" w:rsidRDefault="006D3FBC">
      <w:pPr>
        <w:spacing w:after="0" w:line="240" w:lineRule="auto"/>
        <w:rPr>
          <w:rFonts w:ascii="Verdana" w:hAnsi="Verdana"/>
          <w:szCs w:val="22"/>
        </w:rPr>
      </w:pPr>
    </w:p>
    <w:p w:rsidR="006D3FBC" w:rsidRPr="009B6CE6" w:rsidRDefault="006D3FBC">
      <w:pPr>
        <w:spacing w:after="0" w:line="240" w:lineRule="auto"/>
        <w:rPr>
          <w:rFonts w:ascii="Verdana" w:hAnsi="Verdana"/>
          <w:szCs w:val="22"/>
        </w:rPr>
      </w:pPr>
    </w:p>
    <w:p w:rsidR="00156761" w:rsidRDefault="00156761">
      <w:pPr>
        <w:suppressAutoHyphens w:val="0"/>
        <w:rPr>
          <w:rFonts w:ascii="Verdana" w:eastAsia="Arial" w:hAnsi="Verdana" w:cs="Arial"/>
          <w:b/>
          <w:szCs w:val="22"/>
          <w:shd w:val="clear" w:color="auto" w:fill="DBE5F1"/>
        </w:rPr>
      </w:pPr>
      <w:r>
        <w:rPr>
          <w:rFonts w:ascii="Verdana" w:eastAsia="Arial" w:hAnsi="Verdana" w:cs="Arial"/>
          <w:szCs w:val="22"/>
          <w:shd w:val="clear" w:color="auto" w:fill="DBE5F1"/>
        </w:rPr>
        <w:br w:type="page"/>
      </w:r>
    </w:p>
    <w:p w:rsidR="006D3FBC" w:rsidRPr="009B6CE6" w:rsidRDefault="004C5DDC">
      <w:pPr>
        <w:pStyle w:val="Heading2"/>
        <w:keepLines w:val="0"/>
        <w:spacing w:before="0" w:line="240" w:lineRule="auto"/>
        <w:rPr>
          <w:rFonts w:ascii="Verdana" w:hAnsi="Verdana"/>
          <w:sz w:val="22"/>
          <w:szCs w:val="22"/>
        </w:rPr>
      </w:pPr>
      <w:r w:rsidRPr="009B6CE6">
        <w:rPr>
          <w:rFonts w:ascii="Verdana" w:eastAsia="Arial" w:hAnsi="Verdana" w:cs="Arial"/>
          <w:color w:val="000000"/>
          <w:sz w:val="22"/>
          <w:szCs w:val="22"/>
          <w:shd w:val="clear" w:color="auto" w:fill="DBE5F1"/>
        </w:rPr>
        <w:lastRenderedPageBreak/>
        <w:t>4. Grounds for discretionary exclusion – Part 2</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The authority reserves the right to use its discretion to exclude a Supplier where it can demonstrate the Supplier’s non-payment of taxes/social security contributions where no binding legal decision has been taken.</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6D3FBC" w:rsidRPr="009B6CE6" w:rsidRDefault="006D3FBC">
      <w:pPr>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Verdana" w:eastAsia="Arial" w:hAnsi="Verdana" w:cs="Arial"/>
          <w:szCs w:val="22"/>
        </w:rPr>
        <w:t xml:space="preserve">“Occasion of Tax Non-Compliance” means: </w:t>
      </w:r>
    </w:p>
    <w:p w:rsidR="006D3FBC" w:rsidRPr="009B6CE6" w:rsidRDefault="006D3FBC">
      <w:pPr>
        <w:spacing w:after="0" w:line="240" w:lineRule="auto"/>
        <w:rPr>
          <w:rFonts w:ascii="Verdana" w:hAnsi="Verdana"/>
          <w:szCs w:val="22"/>
        </w:rPr>
      </w:pPr>
    </w:p>
    <w:p w:rsidR="006D3FBC" w:rsidRPr="009B6CE6" w:rsidRDefault="004C5DDC" w:rsidP="00156761">
      <w:pPr>
        <w:numPr>
          <w:ilvl w:val="0"/>
          <w:numId w:val="5"/>
        </w:numPr>
        <w:spacing w:after="0" w:line="240" w:lineRule="auto"/>
        <w:ind w:left="709" w:hanging="709"/>
        <w:rPr>
          <w:rFonts w:ascii="Verdana" w:eastAsia="Arial" w:hAnsi="Verdana" w:cs="Arial"/>
          <w:szCs w:val="22"/>
        </w:rPr>
      </w:pPr>
      <w:r w:rsidRPr="009B6CE6">
        <w:rPr>
          <w:rFonts w:ascii="Verdana" w:eastAsia="Arial" w:hAnsi="Verdana" w:cs="Arial"/>
          <w:szCs w:val="22"/>
        </w:rPr>
        <w:t xml:space="preserve">any tax return of the Supplier submitted to a Relevant Tax Authority on or after 1 October 2012 is found to be incorrect as a result of: </w:t>
      </w:r>
    </w:p>
    <w:p w:rsidR="006D3FBC" w:rsidRPr="009B6CE6" w:rsidRDefault="006D3FBC">
      <w:pPr>
        <w:spacing w:after="0" w:line="240" w:lineRule="auto"/>
        <w:ind w:left="720"/>
        <w:rPr>
          <w:rFonts w:ascii="Verdana" w:hAnsi="Verdana"/>
          <w:szCs w:val="22"/>
        </w:rPr>
      </w:pPr>
    </w:p>
    <w:p w:rsidR="006D3FBC" w:rsidRDefault="004C5DDC" w:rsidP="00156761">
      <w:pPr>
        <w:numPr>
          <w:ilvl w:val="3"/>
          <w:numId w:val="3"/>
        </w:numPr>
        <w:spacing w:after="0" w:line="240" w:lineRule="auto"/>
        <w:ind w:left="1276" w:hanging="567"/>
        <w:rPr>
          <w:rFonts w:ascii="Verdana" w:eastAsia="Arial" w:hAnsi="Verdana" w:cs="Arial"/>
          <w:szCs w:val="22"/>
        </w:rPr>
      </w:pPr>
      <w:r w:rsidRPr="009B6CE6">
        <w:rPr>
          <w:rFonts w:ascii="Verdana" w:eastAsia="Arial" w:hAnsi="Verdana"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56761" w:rsidRPr="009B6CE6" w:rsidRDefault="00156761" w:rsidP="00156761">
      <w:pPr>
        <w:spacing w:after="0" w:line="240" w:lineRule="auto"/>
        <w:ind w:left="1276"/>
        <w:rPr>
          <w:rFonts w:ascii="Verdana" w:eastAsia="Arial" w:hAnsi="Verdana" w:cs="Arial"/>
          <w:szCs w:val="22"/>
        </w:rPr>
      </w:pPr>
    </w:p>
    <w:p w:rsidR="006D3FBC" w:rsidRPr="009B6CE6" w:rsidRDefault="004C5DDC" w:rsidP="00156761">
      <w:pPr>
        <w:numPr>
          <w:ilvl w:val="3"/>
          <w:numId w:val="3"/>
        </w:numPr>
        <w:spacing w:after="0" w:line="240" w:lineRule="auto"/>
        <w:ind w:left="1276" w:hanging="567"/>
        <w:rPr>
          <w:rFonts w:ascii="Verdana" w:eastAsia="Arial" w:hAnsi="Verdana" w:cs="Arial"/>
          <w:szCs w:val="22"/>
        </w:rPr>
      </w:pPr>
      <w:r w:rsidRPr="009B6CE6">
        <w:rPr>
          <w:rFonts w:ascii="Verdana" w:eastAsia="Arial" w:hAnsi="Verdana" w:cs="Arial"/>
          <w:szCs w:val="22"/>
        </w:rPr>
        <w:t xml:space="preserve">the failure of an avoidance scheme which the Supplier was involved in, and which was, or should have been, notified to a Relevant Tax Authority under the DOTAS or any equivalent or similar regime; and/or </w:t>
      </w:r>
    </w:p>
    <w:p w:rsidR="006D3FBC" w:rsidRPr="009B6CE6" w:rsidRDefault="006D3FBC">
      <w:pPr>
        <w:spacing w:after="0" w:line="240" w:lineRule="auto"/>
        <w:ind w:left="1134"/>
        <w:rPr>
          <w:rFonts w:ascii="Verdana" w:hAnsi="Verdana"/>
          <w:szCs w:val="22"/>
        </w:rPr>
      </w:pPr>
    </w:p>
    <w:p w:rsidR="006D3FBC" w:rsidRPr="009B6CE6" w:rsidRDefault="004C5DDC" w:rsidP="00156761">
      <w:pPr>
        <w:numPr>
          <w:ilvl w:val="0"/>
          <w:numId w:val="5"/>
        </w:numPr>
        <w:spacing w:after="0" w:line="240" w:lineRule="auto"/>
        <w:ind w:left="709" w:hanging="709"/>
        <w:rPr>
          <w:rFonts w:ascii="Verdana" w:eastAsia="Arial" w:hAnsi="Verdana" w:cs="Arial"/>
          <w:szCs w:val="22"/>
        </w:rPr>
      </w:pPr>
      <w:r w:rsidRPr="009B6CE6">
        <w:rPr>
          <w:rFonts w:ascii="Verdana" w:eastAsia="Arial" w:hAnsi="Verdana" w:cs="Arial"/>
          <w:szCs w:val="22"/>
        </w:rPr>
        <w:t>the Supplier’s tax affairs give rise on or after 1 April 2013 to a criminal conviction in any jurisdiction for tax related offences which is not spent at the Effective Date or to a penalty for civil fraud or evasion</w:t>
      </w:r>
    </w:p>
    <w:p w:rsidR="006D3FBC" w:rsidRPr="009B6CE6" w:rsidRDefault="006D3FBC">
      <w:pPr>
        <w:spacing w:after="0" w:line="240" w:lineRule="auto"/>
        <w:ind w:left="720"/>
        <w:rPr>
          <w:rFonts w:ascii="Verdana" w:eastAsia="Arial" w:hAnsi="Verdana" w:cs="Arial"/>
          <w:szCs w:val="22"/>
        </w:rPr>
      </w:pPr>
    </w:p>
    <w:p w:rsidR="006D3FBC" w:rsidRPr="009B6CE6" w:rsidRDefault="006D3FBC">
      <w:pPr>
        <w:spacing w:after="0" w:line="240" w:lineRule="auto"/>
        <w:rPr>
          <w:rFonts w:ascii="Verdana" w:hAnsi="Verdana"/>
          <w:szCs w:val="22"/>
        </w:rPr>
      </w:pPr>
    </w:p>
    <w:tbl>
      <w:tblPr>
        <w:tblW w:w="9274" w:type="dxa"/>
        <w:tblInd w:w="-228" w:type="dxa"/>
        <w:tblLayout w:type="fixed"/>
        <w:tblCellMar>
          <w:left w:w="10" w:type="dxa"/>
          <w:right w:w="10" w:type="dxa"/>
        </w:tblCellMar>
        <w:tblLook w:val="0000" w:firstRow="0" w:lastRow="0" w:firstColumn="0" w:lastColumn="0" w:noHBand="0" w:noVBand="0"/>
      </w:tblPr>
      <w:tblGrid>
        <w:gridCol w:w="959"/>
        <w:gridCol w:w="6662"/>
        <w:gridCol w:w="1653"/>
      </w:tblGrid>
      <w:tr w:rsidR="006D3FBC" w:rsidRPr="009B6CE6">
        <w:trPr>
          <w:trHeight w:val="820"/>
        </w:trPr>
        <w:tc>
          <w:tcPr>
            <w:tcW w:w="9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hAnsi="Verdana"/>
                <w:szCs w:val="22"/>
              </w:rPr>
            </w:pPr>
            <w:r w:rsidRPr="009B6CE6">
              <w:rPr>
                <w:rFonts w:ascii="Verdana" w:eastAsia="Arial" w:hAnsi="Verdana" w:cs="Arial"/>
                <w:szCs w:val="22"/>
              </w:rPr>
              <w:t>From 1 April 2013 onwards, have any of your company’s tax returns submitted on or after 1 October 2012; (Please indicate your answer by marking ‘X’ in the relevant box).</w:t>
            </w:r>
          </w:p>
        </w:tc>
      </w:tr>
      <w:tr w:rsidR="006D3FBC" w:rsidRPr="009B6CE6">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after="0" w:line="240" w:lineRule="auto"/>
              <w:rPr>
                <w:rFonts w:ascii="Verdana" w:eastAsia="Arial" w:hAnsi="Verdana" w:cs="Arial"/>
                <w:szCs w:val="22"/>
              </w:rPr>
            </w:pPr>
            <w:r w:rsidRPr="009B6CE6">
              <w:rPr>
                <w:rFonts w:ascii="Verdana" w:eastAsia="Arial" w:hAnsi="Verdana" w:cs="Arial"/>
                <w:szCs w:val="22"/>
              </w:rPr>
              <w:t>Given rise to a criminal conviction for tax related offences which is unspent, or to a civil penalty for fraud or evasion;</w:t>
            </w:r>
          </w:p>
          <w:p w:rsidR="006D3FBC" w:rsidRPr="009B6CE6" w:rsidRDefault="006D3FBC">
            <w:pPr>
              <w:spacing w:after="0" w:line="240" w:lineRule="auto"/>
              <w:rPr>
                <w:rFonts w:ascii="Verdana" w:hAnsi="Verdana"/>
                <w:szCs w:val="22"/>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r>
      <w:tr w:rsidR="006D3FBC" w:rsidRPr="009B6CE6">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rPr>
                <w:rFonts w:ascii="Verdana" w:hAnsi="Verdana"/>
                <w:szCs w:val="22"/>
              </w:rPr>
            </w:pPr>
            <w:r w:rsidRPr="009B6CE6">
              <w:rPr>
                <w:rFonts w:ascii="Verdana" w:eastAsia="Arial" w:hAnsi="Verdana" w:cs="Arial"/>
                <w:szCs w:val="22"/>
              </w:rPr>
              <w:t>Been found to be incorrect as a result of:</w:t>
            </w:r>
          </w:p>
          <w:p w:rsidR="006D3FBC" w:rsidRPr="009B6CE6" w:rsidRDefault="004C5DDC">
            <w:pPr>
              <w:numPr>
                <w:ilvl w:val="2"/>
                <w:numId w:val="6"/>
              </w:numPr>
              <w:spacing w:after="120"/>
              <w:ind w:left="742" w:hanging="281"/>
              <w:rPr>
                <w:rFonts w:ascii="Verdana" w:hAnsi="Verdana"/>
                <w:szCs w:val="22"/>
              </w:rPr>
            </w:pPr>
            <w:r w:rsidRPr="009B6CE6">
              <w:rPr>
                <w:rFonts w:ascii="Verdana" w:eastAsia="Arial" w:hAnsi="Verdana" w:cs="Arial"/>
                <w:szCs w:val="22"/>
              </w:rPr>
              <w:t>HMRC successfully challenging it under the General Anti-Abuse Rule (GAAR) or the “Halifax” abuse principle; or</w:t>
            </w:r>
          </w:p>
          <w:p w:rsidR="006D3FBC" w:rsidRPr="009B6CE6" w:rsidRDefault="004C5DDC">
            <w:pPr>
              <w:numPr>
                <w:ilvl w:val="2"/>
                <w:numId w:val="6"/>
              </w:numPr>
              <w:spacing w:after="120"/>
              <w:ind w:left="742" w:hanging="281"/>
              <w:rPr>
                <w:rFonts w:ascii="Verdana" w:hAnsi="Verdana"/>
                <w:szCs w:val="22"/>
              </w:rPr>
            </w:pPr>
            <w:r w:rsidRPr="009B6CE6">
              <w:rPr>
                <w:rFonts w:ascii="Verdana" w:eastAsia="Arial" w:hAnsi="Verdana" w:cs="Arial"/>
                <w:szCs w:val="22"/>
              </w:rPr>
              <w:t xml:space="preserve">A Tax Authority in a jurisdiction in which the legal entity is established successfully challenging </w:t>
            </w:r>
            <w:r w:rsidRPr="009B6CE6">
              <w:rPr>
                <w:rFonts w:ascii="Verdana" w:eastAsia="Arial" w:hAnsi="Verdana" w:cs="Arial"/>
                <w:szCs w:val="22"/>
              </w:rPr>
              <w:lastRenderedPageBreak/>
              <w:t>it  under any tax rules or legislation that have an effect equivalent or similar to the GAAR or the “Halifax” abuse principle; or</w:t>
            </w:r>
          </w:p>
          <w:p w:rsidR="006D3FBC" w:rsidRPr="009B6CE6" w:rsidRDefault="004C5DDC">
            <w:pPr>
              <w:numPr>
                <w:ilvl w:val="2"/>
                <w:numId w:val="6"/>
              </w:numPr>
              <w:spacing w:after="120"/>
              <w:ind w:left="742" w:hanging="281"/>
              <w:rPr>
                <w:rFonts w:ascii="Verdana" w:hAnsi="Verdana"/>
                <w:szCs w:val="22"/>
              </w:rPr>
            </w:pPr>
            <w:r w:rsidRPr="009B6CE6">
              <w:rPr>
                <w:rFonts w:ascii="Verdana" w:eastAsia="Arial" w:hAnsi="Verdana" w:cs="Arial"/>
                <w:szCs w:val="22"/>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lastRenderedPageBreak/>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r>
      <w:tr w:rsidR="006D3FBC" w:rsidRPr="009B6CE6">
        <w:trPr>
          <w:trHeight w:val="355"/>
        </w:trPr>
        <w:tc>
          <w:tcPr>
            <w:tcW w:w="9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after="120"/>
              <w:rPr>
                <w:rFonts w:ascii="Verdana" w:hAnsi="Verdana"/>
                <w:szCs w:val="22"/>
              </w:rPr>
            </w:pPr>
          </w:p>
          <w:p w:rsidR="006D3FBC" w:rsidRPr="009B6CE6" w:rsidRDefault="004C5DDC">
            <w:pPr>
              <w:spacing w:after="120"/>
              <w:rPr>
                <w:rFonts w:ascii="Verdana" w:hAnsi="Verdana"/>
                <w:szCs w:val="22"/>
              </w:rPr>
            </w:pPr>
            <w:r w:rsidRPr="009B6CE6">
              <w:rPr>
                <w:rFonts w:ascii="Verdana" w:eastAsia="Arial" w:hAnsi="Verdana" w:cs="Arial"/>
                <w:szCs w:val="22"/>
              </w:rPr>
              <w:t xml:space="preserve">If answering “Yes” to either 4.1 or 4.2 above, the Supplier may provide details of any mitigating factors that it considers relevant and that it wishes the authority to take into consideration.  This could include, for example: </w:t>
            </w:r>
          </w:p>
          <w:p w:rsidR="006D3FBC" w:rsidRPr="009B6CE6" w:rsidRDefault="004C5DDC">
            <w:pPr>
              <w:numPr>
                <w:ilvl w:val="1"/>
                <w:numId w:val="6"/>
              </w:numPr>
              <w:spacing w:after="120"/>
              <w:ind w:left="1134" w:hanging="423"/>
              <w:rPr>
                <w:rFonts w:ascii="Verdana" w:hAnsi="Verdana"/>
                <w:szCs w:val="22"/>
              </w:rPr>
            </w:pPr>
            <w:r w:rsidRPr="009B6CE6">
              <w:rPr>
                <w:rFonts w:ascii="Verdana" w:eastAsia="Arial" w:hAnsi="Verdana" w:cs="Arial"/>
                <w:szCs w:val="22"/>
              </w:rPr>
              <w:t>Corrective action undertaken by the Supplier to date;</w:t>
            </w:r>
          </w:p>
          <w:p w:rsidR="006D3FBC" w:rsidRPr="009B6CE6" w:rsidRDefault="004C5DDC">
            <w:pPr>
              <w:numPr>
                <w:ilvl w:val="1"/>
                <w:numId w:val="6"/>
              </w:numPr>
              <w:spacing w:after="120"/>
              <w:ind w:left="1134" w:hanging="423"/>
              <w:rPr>
                <w:rFonts w:ascii="Verdana" w:hAnsi="Verdana"/>
                <w:szCs w:val="22"/>
              </w:rPr>
            </w:pPr>
            <w:r w:rsidRPr="009B6CE6">
              <w:rPr>
                <w:rFonts w:ascii="Verdana" w:eastAsia="Arial" w:hAnsi="Verdana" w:cs="Arial"/>
                <w:szCs w:val="22"/>
              </w:rPr>
              <w:t xml:space="preserve">Planned corrective action to be taken; </w:t>
            </w:r>
          </w:p>
          <w:p w:rsidR="006D3FBC" w:rsidRPr="009B6CE6" w:rsidRDefault="004C5DDC">
            <w:pPr>
              <w:numPr>
                <w:ilvl w:val="1"/>
                <w:numId w:val="6"/>
              </w:numPr>
              <w:spacing w:after="120"/>
              <w:ind w:left="1134" w:hanging="423"/>
              <w:rPr>
                <w:rFonts w:ascii="Verdana" w:hAnsi="Verdana"/>
                <w:szCs w:val="22"/>
              </w:rPr>
            </w:pPr>
            <w:r w:rsidRPr="009B6CE6">
              <w:rPr>
                <w:rFonts w:ascii="Verdana" w:eastAsia="Arial" w:hAnsi="Verdana" w:cs="Arial"/>
                <w:szCs w:val="22"/>
              </w:rPr>
              <w:t>Changes in personnel or ownership since the Occasion of Non-Compliance (OONC); or</w:t>
            </w:r>
          </w:p>
          <w:p w:rsidR="006D3FBC" w:rsidRPr="009B6CE6" w:rsidRDefault="004C5DDC">
            <w:pPr>
              <w:numPr>
                <w:ilvl w:val="1"/>
                <w:numId w:val="6"/>
              </w:numPr>
              <w:spacing w:after="120"/>
              <w:ind w:left="1134" w:hanging="423"/>
              <w:rPr>
                <w:rFonts w:ascii="Verdana" w:hAnsi="Verdana"/>
                <w:szCs w:val="22"/>
              </w:rPr>
            </w:pPr>
            <w:r w:rsidRPr="009B6CE6">
              <w:rPr>
                <w:rFonts w:ascii="Verdana" w:eastAsia="Arial" w:hAnsi="Verdana" w:cs="Arial"/>
                <w:szCs w:val="22"/>
              </w:rPr>
              <w:t>Changes in financial, accounting, audit or management procedures since the OONC.</w:t>
            </w:r>
          </w:p>
          <w:p w:rsidR="006D3FBC" w:rsidRPr="009B6CE6" w:rsidRDefault="006D3FBC">
            <w:pPr>
              <w:tabs>
                <w:tab w:val="left" w:pos="1134"/>
                <w:tab w:val="left" w:pos="1701"/>
              </w:tabs>
              <w:spacing w:after="0" w:line="240" w:lineRule="auto"/>
              <w:rPr>
                <w:rFonts w:ascii="Verdana" w:hAnsi="Verdana"/>
                <w:szCs w:val="22"/>
              </w:rPr>
            </w:pPr>
          </w:p>
          <w:p w:rsidR="006D3FBC" w:rsidRPr="009B6CE6" w:rsidRDefault="004C5DDC">
            <w:pPr>
              <w:rPr>
                <w:rFonts w:ascii="Verdana" w:hAnsi="Verdana"/>
                <w:szCs w:val="22"/>
              </w:rPr>
            </w:pPr>
            <w:r w:rsidRPr="009B6CE6">
              <w:rPr>
                <w:rFonts w:ascii="Verdana" w:eastAsia="Arial" w:hAnsi="Verdana" w:cs="Arial"/>
                <w:szCs w:val="22"/>
              </w:rPr>
              <w:t>In order that the authority can consider any factors raised by the Supplier, the following information should be provided:</w:t>
            </w:r>
          </w:p>
          <w:p w:rsidR="006D3FBC" w:rsidRPr="009B6CE6" w:rsidRDefault="004C5DDC" w:rsidP="00156761">
            <w:pPr>
              <w:numPr>
                <w:ilvl w:val="0"/>
                <w:numId w:val="7"/>
              </w:numPr>
              <w:spacing w:after="120"/>
              <w:ind w:left="1221" w:hanging="567"/>
              <w:rPr>
                <w:rFonts w:ascii="Verdana" w:hAnsi="Verdana"/>
                <w:szCs w:val="22"/>
              </w:rPr>
            </w:pPr>
            <w:r w:rsidRPr="009B6CE6">
              <w:rPr>
                <w:rFonts w:ascii="Verdana" w:eastAsia="Arial" w:hAnsi="Verdana" w:cs="Arial"/>
                <w:szCs w:val="22"/>
              </w:rPr>
              <w:t xml:space="preserve">A brief description of the occasion, the tax to which it applied, and the type of “non-compliance” e.g. whether HMRC or the foreign Tax Authority has challenged pursuant to the GAAR, the “Halifax” abuse principle etc. </w:t>
            </w:r>
          </w:p>
          <w:p w:rsidR="006D3FBC" w:rsidRPr="009B6CE6" w:rsidRDefault="004C5DDC" w:rsidP="00156761">
            <w:pPr>
              <w:numPr>
                <w:ilvl w:val="0"/>
                <w:numId w:val="7"/>
              </w:numPr>
              <w:spacing w:after="120"/>
              <w:ind w:left="1221" w:hanging="567"/>
              <w:rPr>
                <w:rFonts w:ascii="Verdana" w:hAnsi="Verdana"/>
                <w:szCs w:val="22"/>
              </w:rPr>
            </w:pPr>
            <w:r w:rsidRPr="009B6CE6">
              <w:rPr>
                <w:rFonts w:ascii="Verdana" w:eastAsia="Arial" w:hAnsi="Verdana" w:cs="Arial"/>
                <w:szCs w:val="22"/>
              </w:rPr>
              <w:t>Where the OONC relates to a DOTAS, the number of the relevant scheme.</w:t>
            </w:r>
          </w:p>
          <w:p w:rsidR="006D3FBC" w:rsidRPr="009B6CE6" w:rsidRDefault="004C5DDC" w:rsidP="00156761">
            <w:pPr>
              <w:numPr>
                <w:ilvl w:val="0"/>
                <w:numId w:val="7"/>
              </w:numPr>
              <w:spacing w:after="120"/>
              <w:ind w:left="1221" w:hanging="567"/>
              <w:rPr>
                <w:rFonts w:ascii="Verdana" w:hAnsi="Verdana"/>
                <w:szCs w:val="22"/>
              </w:rPr>
            </w:pPr>
            <w:r w:rsidRPr="009B6CE6">
              <w:rPr>
                <w:rFonts w:ascii="Verdana" w:eastAsia="Arial" w:hAnsi="Verdana" w:cs="Arial"/>
                <w:szCs w:val="22"/>
              </w:rPr>
              <w:t xml:space="preserve">The date of the original “non-compliance” and the date of any judgement against the Supplier, or date when the return was amended. </w:t>
            </w:r>
          </w:p>
          <w:p w:rsidR="006D3FBC" w:rsidRPr="009B6CE6" w:rsidRDefault="004C5DDC" w:rsidP="00156761">
            <w:pPr>
              <w:numPr>
                <w:ilvl w:val="0"/>
                <w:numId w:val="7"/>
              </w:numPr>
              <w:spacing w:after="120"/>
              <w:ind w:left="1221" w:hanging="567"/>
              <w:rPr>
                <w:rFonts w:ascii="Verdana" w:hAnsi="Verdana"/>
                <w:szCs w:val="22"/>
              </w:rPr>
            </w:pPr>
            <w:r w:rsidRPr="009B6CE6">
              <w:rPr>
                <w:rFonts w:ascii="Verdana" w:eastAsia="Arial" w:hAnsi="Verdana" w:cs="Arial"/>
                <w:szCs w:val="22"/>
              </w:rPr>
              <w:t>The level of any penalty or criminal conviction applied.</w:t>
            </w:r>
          </w:p>
        </w:tc>
      </w:tr>
    </w:tbl>
    <w:p w:rsidR="00156761" w:rsidRDefault="00156761">
      <w:pPr>
        <w:pStyle w:val="Heading2"/>
        <w:keepLines w:val="0"/>
        <w:rPr>
          <w:rFonts w:ascii="Verdana" w:eastAsia="Arial" w:hAnsi="Verdana" w:cs="Arial"/>
          <w:color w:val="000000"/>
          <w:sz w:val="22"/>
          <w:szCs w:val="22"/>
          <w:shd w:val="clear" w:color="auto" w:fill="DBE5F1"/>
        </w:rPr>
      </w:pPr>
    </w:p>
    <w:p w:rsidR="00156761" w:rsidRDefault="00156761">
      <w:pPr>
        <w:suppressAutoHyphens w:val="0"/>
        <w:rPr>
          <w:rFonts w:ascii="Verdana" w:eastAsia="Arial" w:hAnsi="Verdana" w:cs="Arial"/>
          <w:b/>
          <w:szCs w:val="22"/>
          <w:shd w:val="clear" w:color="auto" w:fill="DBE5F1"/>
        </w:rPr>
      </w:pPr>
      <w:r>
        <w:rPr>
          <w:rFonts w:ascii="Verdana" w:eastAsia="Arial" w:hAnsi="Verdana" w:cs="Arial"/>
          <w:szCs w:val="22"/>
          <w:shd w:val="clear" w:color="auto" w:fill="DBE5F1"/>
        </w:rPr>
        <w:br w:type="page"/>
      </w:r>
    </w:p>
    <w:p w:rsidR="006D3FBC" w:rsidRPr="009B6CE6" w:rsidRDefault="004C5DDC">
      <w:pPr>
        <w:pStyle w:val="Heading2"/>
        <w:keepLines w:val="0"/>
        <w:rPr>
          <w:rFonts w:ascii="Verdana" w:hAnsi="Verdana"/>
          <w:sz w:val="22"/>
          <w:szCs w:val="22"/>
        </w:rPr>
      </w:pPr>
      <w:r w:rsidRPr="009B6CE6">
        <w:rPr>
          <w:rFonts w:ascii="Verdana" w:eastAsia="Arial" w:hAnsi="Verdana" w:cs="Arial"/>
          <w:color w:val="000000"/>
          <w:sz w:val="22"/>
          <w:szCs w:val="22"/>
          <w:shd w:val="clear" w:color="auto" w:fill="DBE5F1"/>
        </w:rPr>
        <w:lastRenderedPageBreak/>
        <w:t>5 - Economic and Financial Standing</w:t>
      </w:r>
      <w:r w:rsidRPr="009B6CE6">
        <w:rPr>
          <w:rFonts w:ascii="Verdana" w:hAnsi="Verdana"/>
          <w:color w:val="000000"/>
          <w:sz w:val="22"/>
          <w:szCs w:val="22"/>
          <w:shd w:val="clear" w:color="auto" w:fill="DBE5F1"/>
        </w:rPr>
        <w:t xml:space="preserve"> </w:t>
      </w:r>
    </w:p>
    <w:tbl>
      <w:tblPr>
        <w:tblW w:w="9253" w:type="dxa"/>
        <w:tblInd w:w="-214" w:type="dxa"/>
        <w:tblLayout w:type="fixed"/>
        <w:tblCellMar>
          <w:left w:w="10" w:type="dxa"/>
          <w:right w:w="10" w:type="dxa"/>
        </w:tblCellMar>
        <w:tblLook w:val="0000" w:firstRow="0" w:lastRow="0" w:firstColumn="0" w:lastColumn="0" w:noHBand="0" w:noVBand="0"/>
      </w:tblPr>
      <w:tblGrid>
        <w:gridCol w:w="1084"/>
        <w:gridCol w:w="6893"/>
        <w:gridCol w:w="1276"/>
      </w:tblGrid>
      <w:tr w:rsidR="006D3FBC" w:rsidRPr="009B6CE6">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ind w:left="432"/>
              <w:rPr>
                <w:rFonts w:ascii="Verdana" w:hAnsi="Verdana"/>
                <w:szCs w:val="22"/>
              </w:rPr>
            </w:pPr>
          </w:p>
        </w:tc>
        <w:tc>
          <w:tcPr>
            <w:tcW w:w="8169"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b/>
                <w:szCs w:val="22"/>
              </w:rPr>
              <w:t xml:space="preserve">FINANCIAL INFORMATION </w:t>
            </w:r>
          </w:p>
        </w:tc>
      </w:tr>
      <w:tr w:rsidR="006D3FBC" w:rsidRPr="009B6CE6">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5.1</w:t>
            </w:r>
          </w:p>
        </w:tc>
        <w:tc>
          <w:tcPr>
            <w:tcW w:w="8169"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b/>
                <w:szCs w:val="22"/>
              </w:rPr>
              <w:t xml:space="preserve">Please provide one of the following to demonstrate your economic/financial standing; </w:t>
            </w:r>
          </w:p>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Please indicate your answer with an ‘X’ in the relevant box.</w:t>
            </w:r>
          </w:p>
        </w:tc>
      </w:tr>
      <w:tr w:rsidR="006D3FBC" w:rsidRPr="009B6CE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6D3FBC">
            <w:pPr>
              <w:spacing w:after="0" w:line="240" w:lineRule="auto"/>
              <w:rPr>
                <w:rFonts w:ascii="Verdana" w:hAnsi="Verdana"/>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156761">
            <w:pPr>
              <w:numPr>
                <w:ilvl w:val="0"/>
                <w:numId w:val="8"/>
              </w:numPr>
              <w:tabs>
                <w:tab w:val="left" w:pos="690"/>
              </w:tabs>
              <w:spacing w:after="0" w:line="240" w:lineRule="auto"/>
              <w:ind w:left="714" w:hanging="591"/>
              <w:rPr>
                <w:rFonts w:ascii="Verdana" w:eastAsia="Arial" w:hAnsi="Verdana" w:cs="Arial"/>
                <w:szCs w:val="22"/>
              </w:rPr>
            </w:pPr>
            <w:r w:rsidRPr="009B6CE6">
              <w:rPr>
                <w:rFonts w:ascii="Verdana" w:eastAsia="Arial" w:hAnsi="Verdana" w:cs="Arial"/>
                <w:szCs w:val="22"/>
              </w:rPr>
              <w:t>A copy of the audited accounts for the most recent two years</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r>
      <w:tr w:rsidR="006D3FBC" w:rsidRPr="009B6CE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6D3FBC">
            <w:pPr>
              <w:spacing w:after="0" w:line="240" w:lineRule="auto"/>
              <w:rPr>
                <w:rFonts w:ascii="Verdana" w:hAnsi="Verdana"/>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156761">
            <w:pPr>
              <w:numPr>
                <w:ilvl w:val="0"/>
                <w:numId w:val="8"/>
              </w:numPr>
              <w:tabs>
                <w:tab w:val="left" w:pos="690"/>
              </w:tabs>
              <w:spacing w:after="0" w:line="240" w:lineRule="auto"/>
              <w:ind w:left="714" w:hanging="591"/>
              <w:rPr>
                <w:rFonts w:ascii="Verdana" w:eastAsia="Arial" w:hAnsi="Verdana" w:cs="Arial"/>
                <w:szCs w:val="22"/>
              </w:rPr>
            </w:pPr>
            <w:r w:rsidRPr="009B6CE6">
              <w:rPr>
                <w:rFonts w:ascii="Verdana" w:eastAsia="Arial" w:hAnsi="Verdana" w:cs="Arial"/>
                <w:szCs w:val="22"/>
              </w:rPr>
              <w:t>A statement of the turnover, profit &amp; loss account, current liabilities and assets, and cash flow for the most recent year of trading for this organisation</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r>
      <w:tr w:rsidR="006D3FBC" w:rsidRPr="009B6CE6">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6D3FBC">
            <w:pPr>
              <w:spacing w:after="0" w:line="240" w:lineRule="auto"/>
              <w:rPr>
                <w:rFonts w:ascii="Verdana" w:hAnsi="Verdana"/>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156761">
            <w:pPr>
              <w:numPr>
                <w:ilvl w:val="0"/>
                <w:numId w:val="8"/>
              </w:numPr>
              <w:tabs>
                <w:tab w:val="left" w:pos="690"/>
              </w:tabs>
              <w:spacing w:after="0" w:line="240" w:lineRule="auto"/>
              <w:ind w:left="714" w:hanging="591"/>
              <w:rPr>
                <w:rFonts w:ascii="Verdana" w:eastAsia="Arial" w:hAnsi="Verdana" w:cs="Arial"/>
                <w:szCs w:val="22"/>
              </w:rPr>
            </w:pPr>
            <w:r w:rsidRPr="009B6CE6">
              <w:rPr>
                <w:rFonts w:ascii="Verdana" w:eastAsia="Arial" w:hAnsi="Verdana" w:cs="Arial"/>
                <w:szCs w:val="22"/>
              </w:rPr>
              <w:t>A statement of the cash flow forecast for the current year and a bank letter outlining the current cash and credit position</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r>
      <w:tr w:rsidR="006D3FBC" w:rsidRPr="009B6CE6">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6D3FBC">
            <w:pPr>
              <w:spacing w:after="0" w:line="240" w:lineRule="auto"/>
              <w:rPr>
                <w:rFonts w:ascii="Verdana" w:hAnsi="Verdana"/>
                <w:szCs w:val="22"/>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rsidP="00156761">
            <w:pPr>
              <w:tabs>
                <w:tab w:val="left" w:pos="690"/>
                <w:tab w:val="left" w:pos="1424"/>
              </w:tabs>
              <w:spacing w:after="0" w:line="240" w:lineRule="auto"/>
              <w:ind w:left="714" w:hanging="591"/>
              <w:rPr>
                <w:rFonts w:ascii="Verdana" w:eastAsia="Arial" w:hAnsi="Verdana" w:cs="Arial"/>
                <w:szCs w:val="22"/>
              </w:rPr>
            </w:pPr>
            <w:r w:rsidRPr="009B6CE6">
              <w:rPr>
                <w:rFonts w:ascii="Verdana" w:eastAsia="Arial" w:hAnsi="Verdana" w:cs="Arial"/>
                <w:szCs w:val="22"/>
              </w:rPr>
              <w:t>(d)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r>
      <w:tr w:rsidR="006D3FBC" w:rsidRPr="009B6CE6">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after="0" w:line="240" w:lineRule="auto"/>
              <w:rPr>
                <w:rFonts w:ascii="Verdana" w:hAnsi="Verdana"/>
                <w:szCs w:val="22"/>
              </w:rPr>
            </w:pPr>
            <w:bookmarkStart w:id="8" w:name="h.4d34og8"/>
            <w:bookmarkEnd w:id="8"/>
            <w:r w:rsidRPr="009B6CE6">
              <w:rPr>
                <w:rFonts w:ascii="Verdana" w:eastAsia="Arial" w:hAnsi="Verdana" w:cs="Arial"/>
                <w:szCs w:val="22"/>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hAnsi="Verdana" w:cs="Arial"/>
                <w:szCs w:val="22"/>
              </w:rPr>
              <w:t xml:space="preserve">   Yes</w:t>
            </w:r>
          </w:p>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hAnsi="Verdana" w:cs="Arial"/>
                <w:szCs w:val="22"/>
              </w:rPr>
              <w:t xml:space="preserve">   No</w:t>
            </w:r>
            <w:r w:rsidRPr="009B6CE6">
              <w:rPr>
                <w:rFonts w:ascii="Verdana" w:hAnsi="Verdana"/>
                <w:szCs w:val="22"/>
              </w:rPr>
              <w:t xml:space="preserve">    </w:t>
            </w:r>
          </w:p>
        </w:tc>
      </w:tr>
      <w:tr w:rsidR="006D3FBC" w:rsidRPr="009B6CE6">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eastAsia="Arial" w:hAnsi="Verdana" w:cs="Arial"/>
                <w:szCs w:val="22"/>
              </w:rPr>
            </w:pPr>
            <w:r w:rsidRPr="009B6CE6">
              <w:rPr>
                <w:rFonts w:ascii="Verdana" w:eastAsia="Arial" w:hAnsi="Verdana" w:cs="Arial"/>
                <w:szCs w:val="22"/>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eastAsia="Arial" w:hAnsi="Verdana" w:cs="Arial"/>
                <w:b/>
                <w:szCs w:val="22"/>
              </w:rPr>
            </w:pPr>
            <w:r w:rsidRPr="009B6CE6">
              <w:rPr>
                <w:rFonts w:ascii="Verdana" w:eastAsia="Arial" w:hAnsi="Verdana" w:cs="Arial"/>
                <w:b/>
                <w:szCs w:val="22"/>
              </w:rPr>
              <w:t>(a) Are you are part of a wider group (e.g. a subsidiary of a holding/parent company)?</w:t>
            </w:r>
          </w:p>
          <w:p w:rsidR="006D3FBC" w:rsidRPr="009B6CE6" w:rsidRDefault="004C5DDC">
            <w:pPr>
              <w:spacing w:before="120" w:after="120" w:line="240" w:lineRule="auto"/>
              <w:rPr>
                <w:rFonts w:ascii="Verdana" w:hAnsi="Verdana" w:cs="Arial"/>
                <w:szCs w:val="22"/>
              </w:rPr>
            </w:pPr>
            <w:r w:rsidRPr="009B6CE6">
              <w:rPr>
                <w:rFonts w:ascii="Verdana" w:hAnsi="Verdana" w:cs="Arial"/>
                <w:szCs w:val="22"/>
              </w:rPr>
              <w:t xml:space="preserve">If yes, please provide the name below: </w:t>
            </w:r>
          </w:p>
          <w:tbl>
            <w:tblPr>
              <w:tblW w:w="6692" w:type="dxa"/>
              <w:tblLayout w:type="fixed"/>
              <w:tblCellMar>
                <w:left w:w="10" w:type="dxa"/>
                <w:right w:w="10" w:type="dxa"/>
              </w:tblCellMar>
              <w:tblLook w:val="0000" w:firstRow="0" w:lastRow="0" w:firstColumn="0" w:lastColumn="0" w:noHBand="0" w:noVBand="0"/>
            </w:tblPr>
            <w:tblGrid>
              <w:gridCol w:w="2102"/>
              <w:gridCol w:w="4590"/>
            </w:tblGrid>
            <w:tr w:rsidR="006D3FBC" w:rsidRPr="009B6CE6">
              <w:trPr>
                <w:trHeight w:val="519"/>
              </w:trPr>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Name of the organisation</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before="120" w:after="120" w:line="240" w:lineRule="auto"/>
                    <w:rPr>
                      <w:rFonts w:ascii="Verdana" w:hAnsi="Verdana"/>
                      <w:szCs w:val="22"/>
                    </w:rPr>
                  </w:pPr>
                </w:p>
              </w:tc>
            </w:tr>
            <w:tr w:rsidR="006D3FBC" w:rsidRPr="009B6CE6">
              <w:trPr>
                <w:trHeight w:val="820"/>
              </w:trPr>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Relationship to the Supplier completing the PQQ</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spacing w:before="120" w:after="120" w:line="240" w:lineRule="auto"/>
                    <w:rPr>
                      <w:rFonts w:ascii="Verdana" w:hAnsi="Verdana"/>
                      <w:szCs w:val="22"/>
                    </w:rPr>
                  </w:pPr>
                </w:p>
              </w:tc>
            </w:tr>
          </w:tbl>
          <w:p w:rsidR="006D3FBC" w:rsidRPr="009B6CE6" w:rsidRDefault="004C5DDC">
            <w:pPr>
              <w:spacing w:before="120" w:after="120" w:line="240" w:lineRule="auto"/>
              <w:rPr>
                <w:rFonts w:ascii="Verdana" w:eastAsia="Arial" w:hAnsi="Verdana" w:cs="Arial"/>
                <w:szCs w:val="22"/>
              </w:rPr>
            </w:pPr>
            <w:r w:rsidRPr="009B6CE6">
              <w:rPr>
                <w:rFonts w:ascii="Verdana" w:eastAsia="Arial" w:hAnsi="Verdana" w:cs="Arial"/>
                <w:szCs w:val="22"/>
              </w:rPr>
              <w:t xml:space="preserve">If yes, please provide Ultimate / parent company accounts if available. </w:t>
            </w:r>
          </w:p>
          <w:p w:rsidR="006D3FBC" w:rsidRPr="009B6CE6" w:rsidRDefault="004C5DDC">
            <w:pPr>
              <w:spacing w:before="120" w:after="120" w:line="240" w:lineRule="auto"/>
              <w:rPr>
                <w:rFonts w:ascii="Verdana" w:eastAsia="Arial" w:hAnsi="Verdana" w:cs="Arial"/>
                <w:szCs w:val="22"/>
              </w:rPr>
            </w:pPr>
            <w:r w:rsidRPr="009B6CE6">
              <w:rPr>
                <w:rFonts w:ascii="Verdana" w:eastAsia="Arial" w:hAnsi="Verdana" w:cs="Arial"/>
                <w:szCs w:val="22"/>
              </w:rPr>
              <w:t xml:space="preserve">If yes, would the Ultimate / parent company be willing to provide a guarantee if necessary? </w:t>
            </w:r>
          </w:p>
          <w:p w:rsidR="006D3FBC" w:rsidRPr="009B6CE6" w:rsidRDefault="006D3FBC">
            <w:pPr>
              <w:spacing w:before="120" w:after="120" w:line="240" w:lineRule="auto"/>
              <w:rPr>
                <w:rFonts w:ascii="Verdana" w:eastAsia="Arial" w:hAnsi="Verdana" w:cs="Arial"/>
                <w:szCs w:val="22"/>
              </w:rPr>
            </w:pPr>
          </w:p>
          <w:p w:rsidR="006D3FBC" w:rsidRPr="009B6CE6" w:rsidRDefault="004C5DDC">
            <w:pPr>
              <w:spacing w:before="120" w:after="120" w:line="240" w:lineRule="auto"/>
              <w:rPr>
                <w:rFonts w:ascii="Verdana" w:eastAsia="Arial" w:hAnsi="Verdana" w:cs="Arial"/>
                <w:szCs w:val="22"/>
              </w:rPr>
            </w:pPr>
            <w:r w:rsidRPr="009B6CE6">
              <w:rPr>
                <w:rFonts w:ascii="Verdana" w:eastAsia="Arial" w:hAnsi="Verdana" w:cs="Arial"/>
                <w:szCs w:val="22"/>
              </w:rPr>
              <w:t>If no, would you be able to obtain a guarantee elsewhere (</w:t>
            </w:r>
            <w:proofErr w:type="spellStart"/>
            <w:r w:rsidRPr="009B6CE6">
              <w:rPr>
                <w:rFonts w:ascii="Verdana" w:eastAsia="Arial" w:hAnsi="Verdana" w:cs="Arial"/>
                <w:szCs w:val="22"/>
              </w:rPr>
              <w:t>e.g</w:t>
            </w:r>
            <w:proofErr w:type="spellEnd"/>
            <w:r w:rsidRPr="009B6CE6">
              <w:rPr>
                <w:rFonts w:ascii="Verdana" w:eastAsia="Arial" w:hAnsi="Verdana" w:cs="Arial"/>
                <w:szCs w:val="22"/>
              </w:rPr>
              <w:t xml:space="preserve"> from a bank?)</w:t>
            </w:r>
          </w:p>
        </w:tc>
        <w:tc>
          <w:tcPr>
            <w:tcW w:w="1276"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lastRenderedPageBreak/>
              <w:t>▢</w:t>
            </w:r>
            <w:r w:rsidRPr="009B6CE6">
              <w:rPr>
                <w:rFonts w:ascii="Verdana" w:eastAsia="Arial" w:hAnsi="Verdana" w:cs="Arial"/>
                <w:szCs w:val="22"/>
              </w:rPr>
              <w:t xml:space="preserve">   Yes</w:t>
            </w:r>
          </w:p>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p w:rsidR="006D3FBC" w:rsidRPr="009B6CE6" w:rsidRDefault="006D3FBC">
            <w:pPr>
              <w:spacing w:before="120" w:after="120" w:line="240" w:lineRule="auto"/>
              <w:rPr>
                <w:rFonts w:ascii="Verdana" w:eastAsia="Arial" w:hAnsi="Verdana" w:cs="Arial"/>
                <w:szCs w:val="22"/>
              </w:rPr>
            </w:pPr>
          </w:p>
          <w:p w:rsidR="006D3FBC" w:rsidRPr="009B6CE6" w:rsidRDefault="006D3FBC">
            <w:pPr>
              <w:spacing w:before="120" w:after="120" w:line="240" w:lineRule="auto"/>
              <w:rPr>
                <w:rFonts w:ascii="Verdana" w:eastAsia="Arial" w:hAnsi="Verdana" w:cs="Arial"/>
                <w:szCs w:val="22"/>
              </w:rPr>
            </w:pPr>
          </w:p>
          <w:p w:rsidR="006D3FBC" w:rsidRPr="009B6CE6" w:rsidRDefault="006D3FBC">
            <w:pPr>
              <w:spacing w:before="120" w:after="120" w:line="240" w:lineRule="auto"/>
              <w:rPr>
                <w:rFonts w:ascii="Verdana" w:eastAsia="Arial" w:hAnsi="Verdana" w:cs="Arial"/>
                <w:szCs w:val="22"/>
              </w:rPr>
            </w:pPr>
          </w:p>
          <w:p w:rsidR="006D3FBC" w:rsidRPr="009B6CE6" w:rsidRDefault="006D3FBC">
            <w:pPr>
              <w:spacing w:before="120" w:after="120" w:line="240" w:lineRule="auto"/>
              <w:rPr>
                <w:rFonts w:ascii="Verdana" w:eastAsia="Arial" w:hAnsi="Verdana" w:cs="Arial"/>
                <w:szCs w:val="22"/>
              </w:rPr>
            </w:pPr>
          </w:p>
          <w:p w:rsidR="006D3FBC" w:rsidRPr="009B6CE6" w:rsidRDefault="006D3FBC">
            <w:pPr>
              <w:spacing w:before="120" w:after="120" w:line="240" w:lineRule="auto"/>
              <w:rPr>
                <w:rFonts w:ascii="Verdana" w:eastAsia="Arial" w:hAnsi="Verdana" w:cs="Arial"/>
                <w:szCs w:val="22"/>
              </w:rPr>
            </w:pPr>
          </w:p>
          <w:p w:rsidR="006D3FBC" w:rsidRPr="009B6CE6" w:rsidRDefault="006D3FBC">
            <w:pPr>
              <w:spacing w:before="120" w:after="120" w:line="240" w:lineRule="auto"/>
              <w:rPr>
                <w:rFonts w:ascii="Verdana" w:eastAsia="Arial" w:hAnsi="Verdana" w:cs="Arial"/>
                <w:szCs w:val="22"/>
              </w:rPr>
            </w:pPr>
          </w:p>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p w:rsidR="006D3FBC" w:rsidRPr="009B6CE6" w:rsidRDefault="006D3FBC">
            <w:pPr>
              <w:spacing w:before="120" w:after="120" w:line="240" w:lineRule="auto"/>
              <w:rPr>
                <w:rFonts w:ascii="Verdana" w:eastAsia="Arial" w:hAnsi="Verdana" w:cs="Arial"/>
                <w:szCs w:val="22"/>
              </w:rPr>
            </w:pPr>
          </w:p>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6D3FBC" w:rsidRPr="009B6CE6" w:rsidRDefault="004C5DDC">
            <w:pPr>
              <w:spacing w:before="120" w:after="120" w:line="240" w:lineRule="auto"/>
              <w:rPr>
                <w:rFonts w:ascii="Verdana" w:hAnsi="Verdana"/>
                <w:szCs w:val="22"/>
              </w:rPr>
            </w:pPr>
            <w:r w:rsidRPr="009B6CE6">
              <w:rPr>
                <w:rFonts w:ascii="MS Gothic" w:eastAsia="MS Gothic" w:hAnsi="MS Gothic" w:cs="MS Gothic" w:hint="eastAsia"/>
                <w:szCs w:val="22"/>
              </w:rPr>
              <w:lastRenderedPageBreak/>
              <w:t>▢</w:t>
            </w:r>
            <w:r w:rsidRPr="009B6CE6">
              <w:rPr>
                <w:rFonts w:ascii="Verdana" w:eastAsia="Arial" w:hAnsi="Verdana" w:cs="Arial"/>
                <w:szCs w:val="22"/>
              </w:rPr>
              <w:t xml:space="preserve">   No</w:t>
            </w:r>
          </w:p>
        </w:tc>
      </w:tr>
    </w:tbl>
    <w:p w:rsidR="006D3FBC" w:rsidRPr="009B6CE6" w:rsidRDefault="004C5DDC">
      <w:pPr>
        <w:pStyle w:val="Heading2"/>
        <w:keepLines w:val="0"/>
        <w:rPr>
          <w:rFonts w:ascii="Verdana" w:eastAsia="Arial" w:hAnsi="Verdana" w:cs="Arial"/>
          <w:color w:val="000000"/>
          <w:sz w:val="22"/>
          <w:szCs w:val="22"/>
          <w:shd w:val="clear" w:color="auto" w:fill="DBE5F1"/>
        </w:rPr>
      </w:pPr>
      <w:r w:rsidRPr="009B6CE6">
        <w:rPr>
          <w:rFonts w:ascii="Verdana" w:eastAsia="Arial" w:hAnsi="Verdana" w:cs="Arial"/>
          <w:color w:val="000000"/>
          <w:sz w:val="22"/>
          <w:szCs w:val="22"/>
          <w:shd w:val="clear" w:color="auto" w:fill="DBE5F1"/>
        </w:rPr>
        <w:lastRenderedPageBreak/>
        <w:t>6 – Technical and Professional Ability</w:t>
      </w:r>
    </w:p>
    <w:p w:rsidR="006D3FBC" w:rsidRDefault="004C5DDC">
      <w:pPr>
        <w:rPr>
          <w:rFonts w:ascii="Verdana" w:hAnsi="Verdana"/>
          <w:szCs w:val="22"/>
        </w:rPr>
      </w:pPr>
      <w:r w:rsidRPr="009B6CE6">
        <w:rPr>
          <w:rFonts w:ascii="Verdana" w:hAnsi="Verdana"/>
          <w:szCs w:val="22"/>
        </w:rPr>
        <w:t>In the below table please indicate the capability of your system to deliver each requirement listed, by ticking either yes or no.  Please note that the authority will expect you to be able to de</w:t>
      </w:r>
      <w:r w:rsidR="00540604">
        <w:rPr>
          <w:rFonts w:ascii="Verdana" w:hAnsi="Verdana"/>
          <w:szCs w:val="22"/>
        </w:rPr>
        <w:t xml:space="preserve">monstrate this at </w:t>
      </w:r>
      <w:r w:rsidRPr="009B6CE6">
        <w:rPr>
          <w:rFonts w:ascii="Verdana" w:hAnsi="Verdana"/>
          <w:szCs w:val="22"/>
        </w:rPr>
        <w:t>Tender stage.  This should be proven ideally by on site demonstration or by providing other evidence.</w:t>
      </w:r>
    </w:p>
    <w:p w:rsidR="00760C0C" w:rsidRPr="009B6CE6" w:rsidRDefault="00760C0C">
      <w:pPr>
        <w:rPr>
          <w:rFonts w:ascii="Verdana" w:hAnsi="Verdana"/>
          <w:szCs w:val="22"/>
        </w:rPr>
      </w:pPr>
      <w:r>
        <w:rPr>
          <w:rFonts w:ascii="Verdana" w:hAnsi="Verdana"/>
          <w:szCs w:val="22"/>
        </w:rPr>
        <w:t>The authority reserves the right to deselect to a minimum of 5 supplier</w:t>
      </w:r>
      <w:r w:rsidR="00540604">
        <w:rPr>
          <w:rFonts w:ascii="Verdana" w:hAnsi="Verdana"/>
          <w:szCs w:val="22"/>
        </w:rPr>
        <w:t>s</w:t>
      </w:r>
      <w:r>
        <w:rPr>
          <w:rFonts w:ascii="Verdana" w:hAnsi="Verdana"/>
          <w:szCs w:val="22"/>
        </w:rPr>
        <w:t xml:space="preserve"> based on the answers given in this PQQ.</w:t>
      </w:r>
      <w:bookmarkStart w:id="9" w:name="_GoBack"/>
      <w:bookmarkEnd w:id="9"/>
    </w:p>
    <w:tbl>
      <w:tblPr>
        <w:tblW w:w="9994" w:type="dxa"/>
        <w:tblInd w:w="-176" w:type="dxa"/>
        <w:tblCellMar>
          <w:left w:w="10" w:type="dxa"/>
          <w:right w:w="10" w:type="dxa"/>
        </w:tblCellMar>
        <w:tblLook w:val="0000" w:firstRow="0" w:lastRow="0" w:firstColumn="0" w:lastColumn="0" w:noHBand="0" w:noVBand="0"/>
      </w:tblPr>
      <w:tblGrid>
        <w:gridCol w:w="7671"/>
        <w:gridCol w:w="2323"/>
      </w:tblGrid>
      <w:tr w:rsidR="00FA306A" w:rsidRPr="009B6CE6" w:rsidTr="00EA330C">
        <w:trPr>
          <w:trHeight w:val="55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ind w:left="-108"/>
              <w:rPr>
                <w:rFonts w:ascii="Verdana" w:hAnsi="Verdana"/>
                <w:b/>
                <w:szCs w:val="22"/>
              </w:rPr>
            </w:pPr>
            <w:r w:rsidRPr="009B6CE6">
              <w:rPr>
                <w:rFonts w:ascii="Verdana" w:hAnsi="Verdana"/>
                <w:b/>
                <w:szCs w:val="22"/>
              </w:rPr>
              <w:t>REQUIREMENT</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szCs w:val="22"/>
              </w:rPr>
            </w:pPr>
            <w:r w:rsidRPr="009B6CE6">
              <w:rPr>
                <w:rFonts w:ascii="Verdana" w:hAnsi="Verdana"/>
                <w:b/>
                <w:szCs w:val="22"/>
              </w:rPr>
              <w:t>Yes / No</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1.ONLINE</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Online system is linked to a live version of the seating plan</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Ability for a customer to choose / purchase specific seats in the auditorium</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Ability to process concessions, family tickets and manage quantity restrictions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Online System compatible for use on mobile devices i.e. IOS and Android</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Online Promotion Codes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Ability for customers to print tickets at home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Online Patron Recognition</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C35780" w:rsidRDefault="00FA306A" w:rsidP="00C35780">
            <w:pPr>
              <w:pStyle w:val="ListParagraph"/>
              <w:numPr>
                <w:ilvl w:val="0"/>
                <w:numId w:val="28"/>
              </w:numPr>
              <w:spacing w:after="0" w:line="240" w:lineRule="auto"/>
              <w:rPr>
                <w:rFonts w:ascii="Verdana" w:hAnsi="Verdana"/>
                <w:szCs w:val="22"/>
              </w:rPr>
            </w:pPr>
            <w:r w:rsidRPr="00C35780">
              <w:rPr>
                <w:rFonts w:ascii="Verdana" w:hAnsi="Verdana"/>
                <w:szCs w:val="22"/>
              </w:rPr>
              <w:t>Online View From Seat capability</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lastRenderedPageBreak/>
              <w:t>2.BOX OFFICE</w:t>
            </w: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for Box Office staff to be able to allocate seats to customers in person or by telephone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for Box Office staff to complete a sale of one or more tickets, on one or more events to a specified customer</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for Box Office Staff to hold  1 or more tickets, on one or more events, for payment at a later date by a specified customer</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 xml:space="preserve">Option to send customers (with email addresses) receipts / confirmation of their bookings via email </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for Box Office Staff to produce a ticket(s) without input of customer data</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Option to sell events with allocated (reserved) or un allocated (unreserved) seating plans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to specify accessible seating (i.e. Wheelchair spaces) on seating places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to create multiple price structures, with different pricing for individual seats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for Box Office Staff to take payments from customer via multiple channels -  card / cheque / cash / credit / invoice / BAC’s etc. Please provide details if credit card authorisation is delivered by a 3</w:t>
            </w:r>
            <w:r w:rsidRPr="00B62CDF">
              <w:rPr>
                <w:rFonts w:ascii="Verdana" w:hAnsi="Verdana"/>
                <w:szCs w:val="22"/>
                <w:vertAlign w:val="superscript"/>
              </w:rPr>
              <w:t>rd</w:t>
            </w:r>
            <w:r w:rsidRPr="00B62CDF">
              <w:rPr>
                <w:rFonts w:ascii="Verdana" w:hAnsi="Verdana"/>
                <w:szCs w:val="22"/>
              </w:rPr>
              <w:t xml:space="preserve"> party.</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to design ticket layout</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Ability to hold customer details (Customer relationship management )</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B62CDF" w:rsidRDefault="00FA306A" w:rsidP="00B62CDF">
            <w:pPr>
              <w:pStyle w:val="ListParagraph"/>
              <w:numPr>
                <w:ilvl w:val="0"/>
                <w:numId w:val="29"/>
              </w:numPr>
              <w:spacing w:after="0" w:line="240" w:lineRule="auto"/>
              <w:rPr>
                <w:rFonts w:ascii="Verdana" w:hAnsi="Verdana"/>
                <w:szCs w:val="22"/>
              </w:rPr>
            </w:pPr>
            <w:r w:rsidRPr="00B62CDF">
              <w:rPr>
                <w:rFonts w:ascii="Verdana" w:hAnsi="Verdana"/>
                <w:szCs w:val="22"/>
              </w:rPr>
              <w:t>Quick addressing - ability for Box Office Staff to enter customers addresses via postcode and house number. Please provide details if delivered by a 3</w:t>
            </w:r>
            <w:r w:rsidRPr="00B62CDF">
              <w:rPr>
                <w:rFonts w:ascii="Verdana" w:hAnsi="Verdana"/>
                <w:szCs w:val="22"/>
                <w:vertAlign w:val="superscript"/>
              </w:rPr>
              <w:t>rd</w:t>
            </w:r>
            <w:r w:rsidRPr="00B62CDF">
              <w:rPr>
                <w:rFonts w:ascii="Verdana" w:hAnsi="Verdana"/>
                <w:szCs w:val="22"/>
              </w:rPr>
              <w:t xml:space="preserve"> party.</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Ability for Box Office Staff to search the customer database by most relevant means (i.e. surname, address, postcode)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Ability for Box Office Staff to view customers previous transactions / sales history / reservation history</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lastRenderedPageBreak/>
              <w:t>Ability for Box Office Staff to store customers options regarding receiving notifications by different media (opt in / opt out)</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Ability to store multiple contact information for customers (i.e. Billing and postal address / main telephone and mobile)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Ability to identify and  merge duplicates on the customer database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Ability for Box Office Staff to print tickets for agents without taking payment until a later date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Integrated Credit Card authorisation. Please provide details if credit card authorisation is delivered by a 3</w:t>
            </w:r>
            <w:r w:rsidRPr="00075646">
              <w:rPr>
                <w:rFonts w:ascii="Verdana" w:hAnsi="Verdana"/>
                <w:szCs w:val="22"/>
                <w:vertAlign w:val="superscript"/>
              </w:rPr>
              <w:t>rd</w:t>
            </w:r>
            <w:r w:rsidRPr="00075646">
              <w:rPr>
                <w:rFonts w:ascii="Verdana" w:hAnsi="Verdana"/>
                <w:szCs w:val="22"/>
              </w:rPr>
              <w:t xml:space="preserve"> party.</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Access Control Ticketing</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Ability for Box Office Staff to store customer requests for tickets on sold out events (waiting list)</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075646" w:rsidRDefault="00FA306A" w:rsidP="00075646">
            <w:pPr>
              <w:pStyle w:val="ListParagraph"/>
              <w:numPr>
                <w:ilvl w:val="0"/>
                <w:numId w:val="29"/>
              </w:numPr>
              <w:spacing w:after="0" w:line="240" w:lineRule="auto"/>
              <w:rPr>
                <w:rFonts w:ascii="Verdana" w:hAnsi="Verdana"/>
                <w:szCs w:val="22"/>
              </w:rPr>
            </w:pPr>
            <w:r w:rsidRPr="00075646">
              <w:rPr>
                <w:rFonts w:ascii="Verdana" w:hAnsi="Verdana"/>
                <w:szCs w:val="22"/>
              </w:rPr>
              <w:t>Ability to stagger payments for large value sales, e.g. group bookings, deposits etc.</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3.REPORTING</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after="0" w:line="240" w:lineRule="auto"/>
              <w:rPr>
                <w:rFonts w:ascii="Verdana" w:hAnsi="Verdana"/>
                <w:szCs w:val="22"/>
              </w:rPr>
            </w:pP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075646" w:rsidRDefault="00FA306A" w:rsidP="00075646">
            <w:pPr>
              <w:pStyle w:val="ListParagraph"/>
              <w:numPr>
                <w:ilvl w:val="0"/>
                <w:numId w:val="30"/>
              </w:numPr>
              <w:spacing w:after="0" w:line="240" w:lineRule="auto"/>
              <w:rPr>
                <w:rFonts w:ascii="Verdana" w:hAnsi="Verdana"/>
                <w:szCs w:val="22"/>
              </w:rPr>
            </w:pPr>
            <w:r w:rsidRPr="00075646">
              <w:rPr>
                <w:rFonts w:ascii="Verdana" w:hAnsi="Verdana"/>
                <w:szCs w:val="22"/>
              </w:rPr>
              <w:t>Ability to produce reports - sales reporting and analysis capabilities (i.e. show sales report, daily cashier reports)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075646" w:rsidRDefault="00FA306A" w:rsidP="00075646">
            <w:pPr>
              <w:pStyle w:val="ListParagraph"/>
              <w:numPr>
                <w:ilvl w:val="0"/>
                <w:numId w:val="30"/>
              </w:numPr>
              <w:spacing w:after="0" w:line="240" w:lineRule="auto"/>
              <w:rPr>
                <w:rFonts w:ascii="Verdana" w:hAnsi="Verdana"/>
                <w:szCs w:val="22"/>
              </w:rPr>
            </w:pPr>
            <w:r w:rsidRPr="00075646">
              <w:rPr>
                <w:rFonts w:ascii="Verdana" w:hAnsi="Verdana"/>
                <w:szCs w:val="22"/>
              </w:rPr>
              <w:t>Ability to customise bespoke reports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075646" w:rsidRDefault="00FA306A" w:rsidP="00075646">
            <w:pPr>
              <w:pStyle w:val="ListParagraph"/>
              <w:numPr>
                <w:ilvl w:val="0"/>
                <w:numId w:val="30"/>
              </w:numPr>
              <w:spacing w:after="0" w:line="240" w:lineRule="auto"/>
              <w:rPr>
                <w:rFonts w:ascii="Verdana" w:hAnsi="Verdana"/>
                <w:szCs w:val="22"/>
              </w:rPr>
            </w:pPr>
            <w:r w:rsidRPr="00075646">
              <w:rPr>
                <w:rFonts w:ascii="Verdana" w:hAnsi="Verdana"/>
                <w:szCs w:val="22"/>
              </w:rPr>
              <w:t>Ability to provide venue specific reports, financial, sales, marketing, geographical</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075646" w:rsidRDefault="00FA306A" w:rsidP="00075646">
            <w:pPr>
              <w:pStyle w:val="ListParagraph"/>
              <w:numPr>
                <w:ilvl w:val="0"/>
                <w:numId w:val="30"/>
              </w:numPr>
              <w:spacing w:after="0" w:line="240" w:lineRule="auto"/>
              <w:rPr>
                <w:rFonts w:ascii="Verdana" w:hAnsi="Verdana"/>
                <w:szCs w:val="22"/>
              </w:rPr>
            </w:pPr>
            <w:r w:rsidRPr="00075646">
              <w:rPr>
                <w:rFonts w:ascii="Verdana" w:hAnsi="Verdana"/>
                <w:szCs w:val="22"/>
              </w:rPr>
              <w:t>Ability to schedule and email sales reports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4.MARKETING</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after="0" w:line="240" w:lineRule="auto"/>
              <w:rPr>
                <w:rFonts w:ascii="Verdana" w:hAnsi="Verdana"/>
                <w:szCs w:val="22"/>
              </w:rPr>
            </w:pP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815792" w:rsidRDefault="00FA306A" w:rsidP="00815792">
            <w:pPr>
              <w:pStyle w:val="ListParagraph"/>
              <w:numPr>
                <w:ilvl w:val="0"/>
                <w:numId w:val="31"/>
              </w:numPr>
              <w:spacing w:after="0" w:line="240" w:lineRule="auto"/>
              <w:rPr>
                <w:rFonts w:ascii="Verdana" w:hAnsi="Verdana"/>
                <w:szCs w:val="22"/>
              </w:rPr>
            </w:pPr>
            <w:r w:rsidRPr="00815792">
              <w:rPr>
                <w:rFonts w:ascii="Verdana" w:hAnsi="Verdana"/>
                <w:szCs w:val="22"/>
              </w:rPr>
              <w:t xml:space="preserve">Customer Segmentation / Database Extraction capabilities (postal and email address) </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815792" w:rsidRDefault="00FA306A" w:rsidP="00815792">
            <w:pPr>
              <w:pStyle w:val="ListParagraph"/>
              <w:numPr>
                <w:ilvl w:val="0"/>
                <w:numId w:val="31"/>
              </w:numPr>
              <w:spacing w:after="0" w:line="240" w:lineRule="auto"/>
              <w:rPr>
                <w:rFonts w:ascii="Verdana" w:hAnsi="Verdana"/>
                <w:szCs w:val="22"/>
              </w:rPr>
            </w:pPr>
            <w:r w:rsidRPr="00815792">
              <w:rPr>
                <w:rFonts w:ascii="Verdana" w:hAnsi="Verdana"/>
                <w:szCs w:val="22"/>
              </w:rPr>
              <w:t>Ability to filter data based on selected criteria (i.e. sales history, purchase date, show title)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lastRenderedPageBreak/>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815792" w:rsidRDefault="00FA306A" w:rsidP="00815792">
            <w:pPr>
              <w:pStyle w:val="ListParagraph"/>
              <w:numPr>
                <w:ilvl w:val="0"/>
                <w:numId w:val="31"/>
              </w:numPr>
              <w:spacing w:after="0" w:line="240" w:lineRule="auto"/>
              <w:rPr>
                <w:rFonts w:ascii="Verdana" w:hAnsi="Verdana"/>
                <w:szCs w:val="22"/>
              </w:rPr>
            </w:pPr>
            <w:r w:rsidRPr="00815792">
              <w:rPr>
                <w:rFonts w:ascii="Verdana" w:hAnsi="Verdana"/>
                <w:szCs w:val="22"/>
              </w:rPr>
              <w:lastRenderedPageBreak/>
              <w:t>Ability to extract records from database (e.g. .csv file)</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815792" w:rsidRDefault="00FA306A" w:rsidP="00815792">
            <w:pPr>
              <w:pStyle w:val="ListParagraph"/>
              <w:numPr>
                <w:ilvl w:val="0"/>
                <w:numId w:val="31"/>
              </w:numPr>
              <w:spacing w:after="0" w:line="240" w:lineRule="auto"/>
              <w:rPr>
                <w:rFonts w:ascii="Verdana" w:hAnsi="Verdana"/>
                <w:szCs w:val="22"/>
              </w:rPr>
            </w:pPr>
            <w:r w:rsidRPr="00815792">
              <w:rPr>
                <w:rFonts w:ascii="Verdana" w:hAnsi="Verdana"/>
                <w:szCs w:val="22"/>
              </w:rPr>
              <w:t>Integrated Email Marketing solution (</w:t>
            </w:r>
            <w:proofErr w:type="spellStart"/>
            <w:r w:rsidRPr="00815792">
              <w:rPr>
                <w:rFonts w:ascii="Verdana" w:hAnsi="Verdana"/>
                <w:szCs w:val="22"/>
              </w:rPr>
              <w:t>Dotmailer</w:t>
            </w:r>
            <w:proofErr w:type="spellEnd"/>
            <w:r w:rsidRPr="00815792">
              <w:rPr>
                <w:rFonts w:ascii="Verdana" w:hAnsi="Verdana"/>
                <w:szCs w:val="22"/>
              </w:rPr>
              <w:t xml:space="preserve"> integration preferred)</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5.ADMIN</w:t>
            </w:r>
            <w:r>
              <w:rPr>
                <w:rFonts w:ascii="Verdana" w:hAnsi="Verdana"/>
                <w:b/>
                <w:bCs/>
                <w:szCs w:val="22"/>
              </w:rPr>
              <w:t>ISTRATION</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after="0" w:line="240" w:lineRule="auto"/>
              <w:rPr>
                <w:rFonts w:ascii="Verdana" w:hAnsi="Verdana"/>
                <w:szCs w:val="22"/>
              </w:rPr>
            </w:pP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815792" w:rsidRDefault="00FA306A" w:rsidP="00815792">
            <w:pPr>
              <w:pStyle w:val="ListParagraph"/>
              <w:numPr>
                <w:ilvl w:val="0"/>
                <w:numId w:val="32"/>
              </w:numPr>
              <w:spacing w:after="0" w:line="240" w:lineRule="auto"/>
              <w:rPr>
                <w:rFonts w:ascii="Verdana" w:hAnsi="Verdana"/>
                <w:szCs w:val="22"/>
              </w:rPr>
            </w:pPr>
            <w:r w:rsidRPr="00815792">
              <w:rPr>
                <w:rFonts w:ascii="Verdana" w:hAnsi="Verdana"/>
                <w:szCs w:val="22"/>
              </w:rPr>
              <w:t>Option to limit access to certain areas / features to different Box Office Staff e.g. reprints, house seats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815792" w:rsidRDefault="00FA306A" w:rsidP="00815792">
            <w:pPr>
              <w:pStyle w:val="ListParagraph"/>
              <w:numPr>
                <w:ilvl w:val="0"/>
                <w:numId w:val="32"/>
              </w:numPr>
              <w:spacing w:after="0" w:line="240" w:lineRule="auto"/>
              <w:rPr>
                <w:rFonts w:ascii="Verdana" w:hAnsi="Verdana"/>
                <w:szCs w:val="22"/>
              </w:rPr>
            </w:pPr>
            <w:r w:rsidRPr="00815792">
              <w:rPr>
                <w:rFonts w:ascii="Verdana" w:hAnsi="Verdana"/>
                <w:szCs w:val="22"/>
              </w:rPr>
              <w:t xml:space="preserve">Option to create individual log on details / user accounts for staff </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815792" w:rsidRDefault="00FA306A" w:rsidP="00815792">
            <w:pPr>
              <w:pStyle w:val="ListParagraph"/>
              <w:numPr>
                <w:ilvl w:val="0"/>
                <w:numId w:val="32"/>
              </w:numPr>
              <w:spacing w:after="0" w:line="240" w:lineRule="auto"/>
              <w:rPr>
                <w:rFonts w:ascii="Verdana" w:hAnsi="Verdana"/>
                <w:szCs w:val="22"/>
              </w:rPr>
            </w:pPr>
            <w:r w:rsidRPr="00815792">
              <w:rPr>
                <w:rFonts w:ascii="Verdana" w:hAnsi="Verdana"/>
                <w:szCs w:val="22"/>
              </w:rPr>
              <w:t>Ability for multiple staff to log onto the system at any one time (a minimum of 10 concurrent users is required)</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815792" w:rsidRDefault="00FA306A" w:rsidP="00815792">
            <w:pPr>
              <w:pStyle w:val="ListParagraph"/>
              <w:numPr>
                <w:ilvl w:val="0"/>
                <w:numId w:val="32"/>
              </w:numPr>
              <w:spacing w:after="0" w:line="240" w:lineRule="auto"/>
              <w:rPr>
                <w:rFonts w:ascii="Verdana" w:hAnsi="Verdana"/>
                <w:szCs w:val="22"/>
              </w:rPr>
            </w:pPr>
            <w:r w:rsidRPr="00815792">
              <w:rPr>
                <w:rFonts w:ascii="Verdana" w:hAnsi="Verdana"/>
                <w:szCs w:val="22"/>
              </w:rPr>
              <w:t>Demonstrate a continuous/planned programme of upgrades with little or no downtime required</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815792" w:rsidRDefault="00FA306A" w:rsidP="00815792">
            <w:pPr>
              <w:pStyle w:val="ListParagraph"/>
              <w:numPr>
                <w:ilvl w:val="0"/>
                <w:numId w:val="32"/>
              </w:numPr>
              <w:spacing w:after="0" w:line="240" w:lineRule="auto"/>
              <w:rPr>
                <w:rFonts w:ascii="Verdana" w:hAnsi="Verdana"/>
                <w:szCs w:val="22"/>
              </w:rPr>
            </w:pPr>
            <w:r w:rsidRPr="00815792">
              <w:rPr>
                <w:rFonts w:ascii="Verdana" w:hAnsi="Verdana"/>
                <w:szCs w:val="22"/>
              </w:rPr>
              <w:t>Demonstrate company plans for future proofing the system</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6.GENERAL</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after="0" w:line="240" w:lineRule="auto"/>
              <w:rPr>
                <w:rFonts w:ascii="Verdana" w:hAnsi="Verdana"/>
                <w:szCs w:val="22"/>
              </w:rPr>
            </w:pP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3"/>
              </w:numPr>
              <w:spacing w:after="0" w:line="240" w:lineRule="auto"/>
              <w:rPr>
                <w:rFonts w:ascii="Verdana" w:hAnsi="Verdana"/>
                <w:szCs w:val="22"/>
              </w:rPr>
            </w:pPr>
            <w:r w:rsidRPr="007F71ED">
              <w:rPr>
                <w:rFonts w:ascii="Verdana" w:hAnsi="Verdana"/>
                <w:szCs w:val="22"/>
              </w:rPr>
              <w:t>A system that is available for operation 7 days a week, 24 hours a day (with little or no downtime with in business hours)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3"/>
              </w:numPr>
              <w:spacing w:after="0" w:line="240" w:lineRule="auto"/>
              <w:rPr>
                <w:rFonts w:ascii="Verdana" w:hAnsi="Verdana"/>
                <w:szCs w:val="22"/>
              </w:rPr>
            </w:pPr>
            <w:r w:rsidRPr="007F71ED">
              <w:rPr>
                <w:rFonts w:ascii="Verdana" w:hAnsi="Verdana"/>
                <w:szCs w:val="22"/>
              </w:rPr>
              <w:t>A system operator that provides support services daytime, evening, weekend and bank holidays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3"/>
              </w:numPr>
              <w:spacing w:after="0" w:line="240" w:lineRule="auto"/>
              <w:rPr>
                <w:rFonts w:ascii="Verdana" w:hAnsi="Verdana"/>
                <w:szCs w:val="22"/>
              </w:rPr>
            </w:pPr>
            <w:r w:rsidRPr="007F71ED">
              <w:rPr>
                <w:rFonts w:ascii="Verdana" w:hAnsi="Verdana"/>
                <w:szCs w:val="22"/>
              </w:rPr>
              <w:t>Ability to demonstrate all listed requirements at a face to face system demonstration</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7.IT CUSTOMER PORTAL</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after="0" w:line="240" w:lineRule="auto"/>
              <w:rPr>
                <w:rFonts w:ascii="Verdana" w:hAnsi="Verdana"/>
                <w:szCs w:val="22"/>
              </w:rPr>
            </w:pP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4"/>
              </w:numPr>
              <w:spacing w:after="0" w:line="240" w:lineRule="auto"/>
              <w:rPr>
                <w:rFonts w:ascii="Verdana" w:hAnsi="Verdana"/>
                <w:szCs w:val="22"/>
              </w:rPr>
            </w:pPr>
            <w:r w:rsidRPr="007F71ED">
              <w:rPr>
                <w:rFonts w:ascii="Verdana" w:hAnsi="Verdana"/>
                <w:szCs w:val="22"/>
              </w:rPr>
              <w:t>The system can be presented as HTTPS</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4"/>
              </w:numPr>
              <w:spacing w:after="0" w:line="240" w:lineRule="auto"/>
              <w:rPr>
                <w:rFonts w:ascii="Verdana" w:hAnsi="Verdana"/>
                <w:szCs w:val="22"/>
              </w:rPr>
            </w:pPr>
            <w:r w:rsidRPr="007F71ED">
              <w:rPr>
                <w:rFonts w:ascii="Verdana" w:hAnsi="Verdana"/>
                <w:szCs w:val="22"/>
              </w:rPr>
              <w:t>Ability to provide API Specification and, where a cloud based system, minimum internet speed requirements for system operation.</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rsidP="00AA59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rsidP="00AA596A">
            <w:pPr>
              <w:spacing w:before="120" w:after="120" w:line="240" w:lineRule="auto"/>
              <w:rPr>
                <w:rFonts w:ascii="MS Gothic" w:eastAsia="MS Gothic" w:hAnsi="MS Gothic" w:cs="MS Gothic"/>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713"/>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4"/>
              </w:numPr>
              <w:spacing w:after="0" w:line="240" w:lineRule="auto"/>
              <w:rPr>
                <w:rFonts w:ascii="Verdana" w:hAnsi="Verdana"/>
                <w:szCs w:val="22"/>
              </w:rPr>
            </w:pPr>
            <w:r w:rsidRPr="007F71ED">
              <w:rPr>
                <w:rFonts w:ascii="Verdana" w:hAnsi="Verdana"/>
                <w:szCs w:val="22"/>
              </w:rPr>
              <w:lastRenderedPageBreak/>
              <w:t>The content on the Eastbourne Theatres website must integrate with Box Office system and be updateable by the marketing team with no technical expertise needed. Drupal CMS system used for website (no HTML or development work required to manage content)</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682"/>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4"/>
              </w:numPr>
              <w:spacing w:after="0" w:line="240" w:lineRule="auto"/>
              <w:rPr>
                <w:rFonts w:ascii="Verdana" w:hAnsi="Verdana"/>
                <w:szCs w:val="22"/>
              </w:rPr>
            </w:pPr>
            <w:r w:rsidRPr="007F71ED">
              <w:rPr>
                <w:rFonts w:ascii="Verdana" w:hAnsi="Verdana"/>
                <w:szCs w:val="22"/>
              </w:rPr>
              <w:t>The portal will support deep link into specific sections of the portal.  So customers will have a seamless journey from the Eastbourne Theatres website or search engine results to a specific page (e.g. direct link to a specific show)</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682"/>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4"/>
              </w:numPr>
              <w:spacing w:after="0" w:line="240" w:lineRule="auto"/>
              <w:rPr>
                <w:rFonts w:ascii="Verdana" w:hAnsi="Verdana"/>
                <w:szCs w:val="22"/>
              </w:rPr>
            </w:pPr>
            <w:r w:rsidRPr="007F71ED">
              <w:rPr>
                <w:rFonts w:ascii="Verdana" w:hAnsi="Verdana"/>
                <w:szCs w:val="22"/>
              </w:rPr>
              <w:t>All self-service systems will keep data secure (Using industry standards including https) and will meet our data protection obligations including for storage, transmission and retention of personal information</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682"/>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7F71ED" w:rsidRDefault="00FA306A" w:rsidP="007F71ED">
            <w:pPr>
              <w:pStyle w:val="ListParagraph"/>
              <w:numPr>
                <w:ilvl w:val="0"/>
                <w:numId w:val="34"/>
              </w:numPr>
              <w:spacing w:after="0" w:line="240" w:lineRule="auto"/>
              <w:rPr>
                <w:rFonts w:ascii="Verdana" w:hAnsi="Verdana"/>
                <w:szCs w:val="22"/>
              </w:rPr>
            </w:pPr>
            <w:r w:rsidRPr="007F71ED">
              <w:rPr>
                <w:rFonts w:ascii="Verdana" w:hAnsi="Verdana"/>
                <w:szCs w:val="22"/>
              </w:rPr>
              <w:t xml:space="preserve">The supplier will ensure that all technologies (including any third party dependencies) are in line with security best practise and adhere to the Government Code of Connection </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FA306A" w:rsidRPr="009B6CE6" w:rsidRDefault="00FA306A">
            <w:pPr>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r w:rsidRPr="009B6CE6">
              <w:rPr>
                <w:rFonts w:ascii="Verdana" w:hAnsi="Verdana"/>
                <w:szCs w:val="22"/>
              </w:rPr>
              <w:t> </w:t>
            </w:r>
          </w:p>
        </w:tc>
      </w:tr>
      <w:tr w:rsidR="00FA306A" w:rsidRPr="009B6CE6" w:rsidTr="00EA330C">
        <w:trPr>
          <w:trHeight w:val="515"/>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9B6CE6" w:rsidRDefault="00FA306A">
            <w:pPr>
              <w:spacing w:after="0" w:line="240" w:lineRule="auto"/>
              <w:rPr>
                <w:rFonts w:ascii="Verdana" w:hAnsi="Verdana"/>
                <w:b/>
                <w:bCs/>
                <w:szCs w:val="22"/>
              </w:rPr>
            </w:pPr>
            <w:r w:rsidRPr="009B6CE6">
              <w:rPr>
                <w:rFonts w:ascii="Verdana" w:hAnsi="Verdana"/>
                <w:b/>
                <w:bCs/>
                <w:szCs w:val="22"/>
              </w:rPr>
              <w:t>8.MIGRATION</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pPr>
              <w:spacing w:after="0" w:line="240" w:lineRule="auto"/>
              <w:rPr>
                <w:rFonts w:ascii="Verdana" w:hAnsi="Verdana"/>
                <w:szCs w:val="22"/>
              </w:rPr>
            </w:pPr>
            <w:r w:rsidRPr="009B6CE6">
              <w:rPr>
                <w:rFonts w:ascii="Verdana" w:hAnsi="Verdana"/>
                <w:szCs w:val="22"/>
              </w:rPr>
              <w:t> </w:t>
            </w:r>
          </w:p>
        </w:tc>
      </w:tr>
      <w:tr w:rsidR="00FA306A" w:rsidRPr="009B6CE6" w:rsidTr="00EA330C">
        <w:trPr>
          <w:trHeight w:val="591"/>
        </w:trPr>
        <w:tc>
          <w:tcPr>
            <w:tcW w:w="7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306A" w:rsidRPr="00D535E7" w:rsidRDefault="00FA306A" w:rsidP="00D535E7">
            <w:pPr>
              <w:pStyle w:val="ListParagraph"/>
              <w:numPr>
                <w:ilvl w:val="0"/>
                <w:numId w:val="35"/>
              </w:numPr>
              <w:spacing w:after="0" w:line="240" w:lineRule="auto"/>
              <w:rPr>
                <w:rFonts w:ascii="Verdana" w:hAnsi="Verdana"/>
                <w:szCs w:val="22"/>
              </w:rPr>
            </w:pPr>
            <w:r w:rsidRPr="007F71ED">
              <w:rPr>
                <w:rFonts w:ascii="Verdana" w:hAnsi="Verdana"/>
                <w:szCs w:val="22"/>
              </w:rPr>
              <w:t>Ability to meet deadlines as outlined in Introduction document.</w:t>
            </w:r>
          </w:p>
        </w:tc>
        <w:tc>
          <w:tcPr>
            <w:tcW w:w="232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FA306A" w:rsidRPr="009B6CE6" w:rsidRDefault="00FA306A" w:rsidP="00CA1081">
            <w:pPr>
              <w:spacing w:before="120" w:after="12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   </w:t>
            </w:r>
          </w:p>
          <w:p w:rsidR="005C174E" w:rsidRPr="009B6CE6" w:rsidRDefault="00FA306A" w:rsidP="005C174E">
            <w:pPr>
              <w:spacing w:before="120" w:after="120" w:line="240" w:lineRule="auto"/>
              <w:rPr>
                <w:rFonts w:ascii="MS Gothic" w:eastAsia="MS Gothic" w:hAnsi="MS Gothic" w:cs="MS Gothic"/>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tc>
      </w:tr>
    </w:tbl>
    <w:tbl>
      <w:tblPr>
        <w:tblStyle w:val="TableGrid"/>
        <w:tblpPr w:leftFromText="180" w:rightFromText="180" w:vertAnchor="text" w:horzAnchor="margin" w:tblpX="-176" w:tblpY="-117"/>
        <w:tblOverlap w:val="never"/>
        <w:tblW w:w="10031" w:type="dxa"/>
        <w:tblLayout w:type="fixed"/>
        <w:tblLook w:val="04A0" w:firstRow="1" w:lastRow="0" w:firstColumn="1" w:lastColumn="0" w:noHBand="0" w:noVBand="1"/>
      </w:tblPr>
      <w:tblGrid>
        <w:gridCol w:w="10031"/>
      </w:tblGrid>
      <w:tr w:rsidR="00232B18" w:rsidTr="00232B18">
        <w:trPr>
          <w:trHeight w:val="336"/>
        </w:trPr>
        <w:tc>
          <w:tcPr>
            <w:tcW w:w="10031" w:type="dxa"/>
          </w:tcPr>
          <w:p w:rsidR="00232B18" w:rsidRDefault="00232B18" w:rsidP="00BD5E28">
            <w:pPr>
              <w:rPr>
                <w:rFonts w:ascii="Verdana" w:hAnsi="Verdana"/>
                <w:color w:val="auto"/>
                <w:szCs w:val="22"/>
              </w:rPr>
            </w:pPr>
            <w:r w:rsidRPr="00113A58">
              <w:rPr>
                <w:rFonts w:ascii="Verdana" w:hAnsi="Verdana"/>
                <w:b/>
                <w:color w:val="auto"/>
                <w:szCs w:val="22"/>
              </w:rPr>
              <w:lastRenderedPageBreak/>
              <w:t>9.</w:t>
            </w:r>
            <w:r>
              <w:rPr>
                <w:rFonts w:ascii="Verdana" w:hAnsi="Verdana"/>
                <w:color w:val="auto"/>
                <w:szCs w:val="22"/>
              </w:rPr>
              <w:t xml:space="preserve"> </w:t>
            </w:r>
            <w:r w:rsidRPr="00113A58">
              <w:rPr>
                <w:rFonts w:ascii="Verdana" w:hAnsi="Verdana"/>
                <w:b/>
                <w:color w:val="auto"/>
                <w:szCs w:val="22"/>
              </w:rPr>
              <w:t>ADDITIONAL DESIRABLE SYSTEM CRITERIA</w:t>
            </w:r>
            <w:r>
              <w:rPr>
                <w:rFonts w:ascii="Verdana" w:hAnsi="Verdana"/>
                <w:color w:val="auto"/>
                <w:szCs w:val="22"/>
              </w:rPr>
              <w:t xml:space="preserve"> </w:t>
            </w:r>
          </w:p>
          <w:p w:rsidR="00232B18" w:rsidRPr="00113A58" w:rsidRDefault="00232B18" w:rsidP="00BD5E28">
            <w:pPr>
              <w:rPr>
                <w:rFonts w:ascii="Verdana" w:hAnsi="Verdana"/>
                <w:b/>
                <w:color w:val="auto"/>
                <w:szCs w:val="22"/>
              </w:rPr>
            </w:pPr>
          </w:p>
        </w:tc>
      </w:tr>
      <w:tr w:rsidR="00232B18" w:rsidTr="00232B18">
        <w:trPr>
          <w:trHeight w:val="336"/>
        </w:trPr>
        <w:tc>
          <w:tcPr>
            <w:tcW w:w="10031" w:type="dxa"/>
          </w:tcPr>
          <w:p w:rsidR="00232B18" w:rsidRPr="007F71ED" w:rsidRDefault="00232B18" w:rsidP="0048536D">
            <w:pPr>
              <w:pStyle w:val="ListParagraph"/>
              <w:numPr>
                <w:ilvl w:val="0"/>
                <w:numId w:val="36"/>
              </w:numPr>
              <w:rPr>
                <w:rFonts w:ascii="Verdana" w:hAnsi="Verdana"/>
                <w:color w:val="auto"/>
                <w:szCs w:val="22"/>
              </w:rPr>
            </w:pPr>
            <w:r w:rsidRPr="007F71ED">
              <w:rPr>
                <w:rFonts w:ascii="Verdana" w:hAnsi="Verdana"/>
                <w:color w:val="auto"/>
                <w:szCs w:val="22"/>
              </w:rPr>
              <w:t xml:space="preserve">Please provide details of your company’s experience of handling ticket sales </w:t>
            </w:r>
            <w:r w:rsidR="0048536D">
              <w:rPr>
                <w:rFonts w:ascii="Verdana" w:hAnsi="Verdana"/>
                <w:color w:val="auto"/>
                <w:szCs w:val="22"/>
              </w:rPr>
              <w:t xml:space="preserve">comparable to </w:t>
            </w:r>
            <w:r w:rsidRPr="007F71ED">
              <w:rPr>
                <w:rFonts w:ascii="Verdana" w:hAnsi="Verdana"/>
                <w:color w:val="auto"/>
                <w:szCs w:val="22"/>
              </w:rPr>
              <w:t xml:space="preserve">270,000 with a value of £4,500,000+ per annum and examples of clients of a similar scale operating this system. </w:t>
            </w:r>
            <w:r w:rsidR="0003192F" w:rsidRPr="007F71ED">
              <w:rPr>
                <w:rFonts w:ascii="Verdana" w:hAnsi="Verdana"/>
                <w:color w:val="auto"/>
                <w:szCs w:val="22"/>
              </w:rPr>
              <w:t xml:space="preserve"> </w:t>
            </w:r>
            <w:r w:rsidR="0003192F" w:rsidRPr="007F71ED">
              <w:rPr>
                <w:rFonts w:ascii="Verdana" w:hAnsi="Verdana"/>
                <w:b/>
                <w:color w:val="auto"/>
                <w:szCs w:val="22"/>
              </w:rPr>
              <w:t>You must provide contact details for this venue in the references section of this PQQ.</w:t>
            </w:r>
          </w:p>
        </w:tc>
      </w:tr>
      <w:tr w:rsidR="00BD5E28" w:rsidTr="00232B18">
        <w:trPr>
          <w:trHeight w:val="1266"/>
        </w:trPr>
        <w:tc>
          <w:tcPr>
            <w:tcW w:w="10031" w:type="dxa"/>
          </w:tcPr>
          <w:p w:rsidR="00BD5E28" w:rsidRPr="00FA306A" w:rsidRDefault="00BD5E28" w:rsidP="00BD5E28">
            <w:pPr>
              <w:pStyle w:val="Heading2"/>
              <w:keepLines w:val="0"/>
              <w:outlineLvl w:val="1"/>
              <w:rPr>
                <w:rFonts w:ascii="Verdana" w:eastAsia="Arial" w:hAnsi="Verdana" w:cs="Arial"/>
                <w:color w:val="auto"/>
                <w:sz w:val="22"/>
                <w:szCs w:val="22"/>
                <w:shd w:val="clear" w:color="auto" w:fill="DBE5F1"/>
              </w:rPr>
            </w:pPr>
          </w:p>
        </w:tc>
      </w:tr>
      <w:tr w:rsidR="00232B18" w:rsidTr="00232B18">
        <w:trPr>
          <w:trHeight w:val="336"/>
        </w:trPr>
        <w:tc>
          <w:tcPr>
            <w:tcW w:w="10031" w:type="dxa"/>
          </w:tcPr>
          <w:p w:rsidR="00232B18" w:rsidRPr="007F71ED" w:rsidRDefault="00232B18" w:rsidP="007F71ED">
            <w:pPr>
              <w:pStyle w:val="ListParagraph"/>
              <w:numPr>
                <w:ilvl w:val="0"/>
                <w:numId w:val="36"/>
              </w:numPr>
              <w:rPr>
                <w:rFonts w:ascii="Verdana" w:hAnsi="Verdana"/>
                <w:color w:val="auto"/>
                <w:szCs w:val="22"/>
              </w:rPr>
            </w:pPr>
            <w:r w:rsidRPr="007F71ED">
              <w:rPr>
                <w:rFonts w:ascii="Verdana" w:hAnsi="Verdana"/>
                <w:color w:val="auto"/>
                <w:szCs w:val="22"/>
              </w:rPr>
              <w:t xml:space="preserve">Please </w:t>
            </w:r>
            <w:r w:rsidR="00021491" w:rsidRPr="007F71ED">
              <w:rPr>
                <w:rFonts w:ascii="Verdana" w:hAnsi="Verdana"/>
                <w:color w:val="auto"/>
                <w:szCs w:val="22"/>
              </w:rPr>
              <w:t>detail relevant</w:t>
            </w:r>
            <w:r w:rsidRPr="007F71ED">
              <w:rPr>
                <w:rFonts w:ascii="Verdana" w:hAnsi="Verdana"/>
                <w:color w:val="auto"/>
                <w:szCs w:val="22"/>
              </w:rPr>
              <w:t xml:space="preserve"> experience of system operation in an arts venue with multiple sites and examples of clients where this is in operation.</w:t>
            </w:r>
            <w:r w:rsidR="00021491" w:rsidRPr="007F71ED">
              <w:rPr>
                <w:rFonts w:ascii="Verdana" w:hAnsi="Verdana"/>
                <w:color w:val="auto"/>
                <w:szCs w:val="22"/>
              </w:rPr>
              <w:t xml:space="preserve"> </w:t>
            </w:r>
            <w:r w:rsidR="00021491" w:rsidRPr="007F71ED">
              <w:rPr>
                <w:rFonts w:ascii="Verdana" w:hAnsi="Verdana"/>
                <w:b/>
                <w:color w:val="auto"/>
                <w:szCs w:val="22"/>
              </w:rPr>
              <w:t xml:space="preserve"> </w:t>
            </w:r>
          </w:p>
        </w:tc>
      </w:tr>
      <w:tr w:rsidR="00BD5E28" w:rsidTr="00232B18">
        <w:trPr>
          <w:trHeight w:val="1289"/>
        </w:trPr>
        <w:tc>
          <w:tcPr>
            <w:tcW w:w="10031" w:type="dxa"/>
          </w:tcPr>
          <w:p w:rsidR="00BD5E28" w:rsidRPr="00FA306A" w:rsidRDefault="00BD5E28" w:rsidP="00BD5E28">
            <w:pPr>
              <w:pStyle w:val="Heading2"/>
              <w:keepLines w:val="0"/>
              <w:outlineLvl w:val="1"/>
              <w:rPr>
                <w:rFonts w:ascii="Verdana" w:eastAsia="Arial" w:hAnsi="Verdana" w:cs="Arial"/>
                <w:color w:val="auto"/>
                <w:sz w:val="22"/>
                <w:szCs w:val="22"/>
                <w:shd w:val="clear" w:color="auto" w:fill="DBE5F1"/>
              </w:rPr>
            </w:pPr>
          </w:p>
        </w:tc>
      </w:tr>
      <w:tr w:rsidR="00232B18" w:rsidTr="00232B18">
        <w:trPr>
          <w:trHeight w:val="336"/>
        </w:trPr>
        <w:tc>
          <w:tcPr>
            <w:tcW w:w="10031" w:type="dxa"/>
          </w:tcPr>
          <w:p w:rsidR="00232B18" w:rsidRPr="007F71ED" w:rsidRDefault="00232B18" w:rsidP="007F71ED">
            <w:pPr>
              <w:pStyle w:val="ListParagraph"/>
              <w:numPr>
                <w:ilvl w:val="0"/>
                <w:numId w:val="36"/>
              </w:numPr>
              <w:rPr>
                <w:rFonts w:ascii="Verdana" w:hAnsi="Verdana"/>
                <w:color w:val="auto"/>
                <w:szCs w:val="22"/>
              </w:rPr>
            </w:pPr>
            <w:r w:rsidRPr="007F71ED">
              <w:rPr>
                <w:rFonts w:ascii="Verdana" w:hAnsi="Verdana"/>
                <w:color w:val="auto"/>
                <w:szCs w:val="22"/>
              </w:rPr>
              <w:t>Please provide an example of you</w:t>
            </w:r>
            <w:r w:rsidR="00021491" w:rsidRPr="007F71ED">
              <w:rPr>
                <w:rFonts w:ascii="Verdana" w:hAnsi="Verdana"/>
                <w:color w:val="auto"/>
                <w:szCs w:val="22"/>
              </w:rPr>
              <w:t>r company’s experience</w:t>
            </w:r>
            <w:r w:rsidRPr="007F71ED">
              <w:rPr>
                <w:rFonts w:ascii="Verdana" w:hAnsi="Verdana"/>
                <w:color w:val="auto"/>
                <w:szCs w:val="22"/>
              </w:rPr>
              <w:t xml:space="preserve"> with rapid migration from old system to new (with little or no down time) including an example of a successful system transfer that has occurred in the last 2 years.</w:t>
            </w:r>
          </w:p>
        </w:tc>
      </w:tr>
      <w:tr w:rsidR="00BD5E28" w:rsidTr="00232B18">
        <w:trPr>
          <w:trHeight w:val="1304"/>
        </w:trPr>
        <w:tc>
          <w:tcPr>
            <w:tcW w:w="10031" w:type="dxa"/>
          </w:tcPr>
          <w:p w:rsidR="00BD5E28" w:rsidRPr="00FA306A" w:rsidRDefault="00BD5E28" w:rsidP="00BD5E28">
            <w:pPr>
              <w:pStyle w:val="Heading2"/>
              <w:keepLines w:val="0"/>
              <w:outlineLvl w:val="1"/>
              <w:rPr>
                <w:rFonts w:ascii="Verdana" w:eastAsia="Arial" w:hAnsi="Verdana" w:cs="Arial"/>
                <w:color w:val="auto"/>
                <w:sz w:val="22"/>
                <w:szCs w:val="22"/>
                <w:shd w:val="clear" w:color="auto" w:fill="DBE5F1"/>
              </w:rPr>
            </w:pPr>
          </w:p>
        </w:tc>
      </w:tr>
      <w:tr w:rsidR="00232B18" w:rsidTr="00232B18">
        <w:trPr>
          <w:trHeight w:val="336"/>
        </w:trPr>
        <w:tc>
          <w:tcPr>
            <w:tcW w:w="10031" w:type="dxa"/>
          </w:tcPr>
          <w:p w:rsidR="00232B18" w:rsidRPr="007F71ED" w:rsidRDefault="00232B18" w:rsidP="007F71ED">
            <w:pPr>
              <w:pStyle w:val="ListParagraph"/>
              <w:numPr>
                <w:ilvl w:val="0"/>
                <w:numId w:val="36"/>
              </w:numPr>
              <w:rPr>
                <w:rFonts w:ascii="Verdana" w:hAnsi="Verdana"/>
                <w:color w:val="auto"/>
                <w:szCs w:val="22"/>
              </w:rPr>
            </w:pPr>
            <w:r w:rsidRPr="007F71ED">
              <w:rPr>
                <w:rFonts w:ascii="Verdana" w:hAnsi="Verdana"/>
                <w:color w:val="auto"/>
                <w:szCs w:val="22"/>
              </w:rPr>
              <w:t>Please give evidence of your company’s ability to provide effective On Site training for staff including box office, marketing and finance teams including clarification on the extent and time dedicated to training.</w:t>
            </w:r>
          </w:p>
        </w:tc>
      </w:tr>
      <w:tr w:rsidR="00BD5E28" w:rsidTr="0094111C">
        <w:trPr>
          <w:trHeight w:val="1235"/>
        </w:trPr>
        <w:tc>
          <w:tcPr>
            <w:tcW w:w="10031" w:type="dxa"/>
          </w:tcPr>
          <w:p w:rsidR="00BD5E28" w:rsidRDefault="00BD5E28" w:rsidP="00BD5E28">
            <w:pPr>
              <w:pStyle w:val="Heading2"/>
              <w:keepLines w:val="0"/>
              <w:outlineLvl w:val="1"/>
              <w:rPr>
                <w:rFonts w:ascii="Verdana" w:eastAsia="Arial" w:hAnsi="Verdana" w:cs="Arial"/>
                <w:color w:val="000000"/>
                <w:sz w:val="22"/>
                <w:szCs w:val="22"/>
                <w:shd w:val="clear" w:color="auto" w:fill="DBE5F1"/>
              </w:rPr>
            </w:pPr>
          </w:p>
        </w:tc>
      </w:tr>
    </w:tbl>
    <w:p w:rsidR="004C5DDC" w:rsidRPr="009B6CE6" w:rsidRDefault="004C5DDC">
      <w:pPr>
        <w:spacing w:after="0"/>
        <w:rPr>
          <w:rFonts w:ascii="Verdana" w:hAnsi="Verdana"/>
          <w:vanish/>
          <w:szCs w:val="22"/>
        </w:rPr>
        <w:sectPr w:rsidR="004C5DDC" w:rsidRPr="009B6CE6" w:rsidSect="004C5DDC">
          <w:headerReference w:type="default" r:id="rId10"/>
          <w:footerReference w:type="default" r:id="rId11"/>
          <w:pgSz w:w="11907" w:h="16839"/>
          <w:pgMar w:top="1134" w:right="1134" w:bottom="1134" w:left="1134" w:header="720" w:footer="720" w:gutter="0"/>
          <w:cols w:space="720"/>
          <w:docGrid w:linePitch="299"/>
        </w:sectPr>
      </w:pPr>
    </w:p>
    <w:tbl>
      <w:tblPr>
        <w:tblW w:w="10674" w:type="dxa"/>
        <w:tblInd w:w="-393" w:type="dxa"/>
        <w:tblLayout w:type="fixed"/>
        <w:tblCellMar>
          <w:left w:w="10" w:type="dxa"/>
          <w:right w:w="10" w:type="dxa"/>
        </w:tblCellMar>
        <w:tblLook w:val="0000" w:firstRow="0" w:lastRow="0" w:firstColumn="0" w:lastColumn="0" w:noHBand="0" w:noVBand="0"/>
      </w:tblPr>
      <w:tblGrid>
        <w:gridCol w:w="678"/>
        <w:gridCol w:w="2233"/>
        <w:gridCol w:w="7513"/>
        <w:gridCol w:w="40"/>
        <w:gridCol w:w="210"/>
      </w:tblGrid>
      <w:tr w:rsidR="006D3FBC" w:rsidRPr="009B6CE6" w:rsidTr="00EC5463">
        <w:trPr>
          <w:gridAfter w:val="1"/>
          <w:wAfter w:w="210" w:type="dxa"/>
          <w:trHeight w:val="280"/>
        </w:trPr>
        <w:tc>
          <w:tcPr>
            <w:tcW w:w="10424" w:type="dxa"/>
            <w:gridSpan w:val="3"/>
            <w:tcBorders>
              <w:bottom w:val="single" w:sz="4" w:space="0" w:color="000000"/>
            </w:tcBorders>
            <w:shd w:val="clear" w:color="auto" w:fill="auto"/>
            <w:tcMar>
              <w:top w:w="0" w:type="dxa"/>
              <w:left w:w="108" w:type="dxa"/>
              <w:bottom w:w="0" w:type="dxa"/>
              <w:right w:w="108" w:type="dxa"/>
            </w:tcMar>
          </w:tcPr>
          <w:p w:rsidR="00D17402" w:rsidRDefault="00D17402">
            <w:pPr>
              <w:pStyle w:val="Heading2"/>
              <w:keepLines w:val="0"/>
              <w:rPr>
                <w:rFonts w:ascii="Verdana" w:eastAsia="Arial" w:hAnsi="Verdana" w:cs="Arial"/>
                <w:color w:val="000000"/>
                <w:sz w:val="22"/>
                <w:szCs w:val="22"/>
                <w:shd w:val="clear" w:color="auto" w:fill="DBE5F1"/>
              </w:rPr>
            </w:pPr>
            <w:r>
              <w:rPr>
                <w:rFonts w:ascii="Verdana" w:eastAsia="Arial" w:hAnsi="Verdana" w:cs="Arial"/>
                <w:color w:val="000000"/>
                <w:sz w:val="22"/>
                <w:szCs w:val="22"/>
                <w:shd w:val="clear" w:color="auto" w:fill="DBE5F1"/>
              </w:rPr>
              <w:lastRenderedPageBreak/>
              <w:t>7. References</w:t>
            </w:r>
          </w:p>
          <w:p w:rsidR="00EC5463" w:rsidRDefault="00EC5463" w:rsidP="00EC5463">
            <w:pPr>
              <w:suppressAutoHyphens w:val="0"/>
              <w:autoSpaceDN/>
              <w:spacing w:after="0" w:line="240" w:lineRule="auto"/>
              <w:textAlignment w:val="auto"/>
              <w:rPr>
                <w:rFonts w:ascii="Verdana" w:eastAsia="Times New Roman" w:hAnsi="Verdana" w:cs="Times New Roman"/>
                <w:color w:val="auto"/>
                <w:szCs w:val="22"/>
                <w:lang w:eastAsia="en-US"/>
              </w:rPr>
            </w:pPr>
          </w:p>
          <w:p w:rsidR="00EC5463" w:rsidRPr="00EC5463" w:rsidRDefault="00EC5463" w:rsidP="00EC5463">
            <w:pPr>
              <w:suppressAutoHyphens w:val="0"/>
              <w:autoSpaceDN/>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Please provide details of three recent contracts</w:t>
            </w:r>
            <w:r>
              <w:rPr>
                <w:rFonts w:ascii="Verdana" w:eastAsia="Times New Roman" w:hAnsi="Verdana" w:cs="Times New Roman"/>
                <w:color w:val="auto"/>
                <w:szCs w:val="22"/>
                <w:lang w:eastAsia="en-US"/>
              </w:rPr>
              <w:t xml:space="preserve"> (ideally within the last 2 years)</w:t>
            </w:r>
            <w:r w:rsidRPr="00EC5463">
              <w:rPr>
                <w:rFonts w:ascii="Verdana" w:eastAsia="Times New Roman" w:hAnsi="Verdana" w:cs="Times New Roman"/>
                <w:color w:val="auto"/>
                <w:szCs w:val="22"/>
                <w:lang w:eastAsia="en-US"/>
              </w:rPr>
              <w:t xml:space="preserve"> that are similar to the Council’s requirement.  Where possible, at least one should be from the pu</w:t>
            </w:r>
            <w:r w:rsidRPr="00EC5463">
              <w:rPr>
                <w:rFonts w:ascii="Verdana" w:eastAsia="Times New Roman" w:hAnsi="Verdana" w:cs="Times New Roman"/>
                <w:color w:val="auto"/>
                <w:szCs w:val="22"/>
                <w:lang w:eastAsia="en-US"/>
              </w:rPr>
              <w:t>b</w:t>
            </w:r>
            <w:r w:rsidRPr="00EC5463">
              <w:rPr>
                <w:rFonts w:ascii="Verdana" w:eastAsia="Times New Roman" w:hAnsi="Verdana" w:cs="Times New Roman"/>
                <w:color w:val="auto"/>
                <w:szCs w:val="22"/>
                <w:lang w:eastAsia="en-US"/>
              </w:rPr>
              <w:t>lic sector. If you cannot provide three references, please explain why.</w:t>
            </w:r>
          </w:p>
          <w:p w:rsidR="00EC5463" w:rsidRPr="00EC5463" w:rsidRDefault="00EC5463" w:rsidP="00EC5463">
            <w:pPr>
              <w:suppressAutoHyphens w:val="0"/>
              <w:autoSpaceDN/>
              <w:spacing w:before="240" w:after="120" w:line="240" w:lineRule="auto"/>
              <w:jc w:val="both"/>
              <w:textAlignment w:val="auto"/>
              <w:rPr>
                <w:rFonts w:ascii="Verdana" w:eastAsia="Times New Roman" w:hAnsi="Verdana" w:cs="Arial"/>
                <w:b/>
                <w:color w:val="auto"/>
                <w:sz w:val="24"/>
                <w:szCs w:val="24"/>
                <w:lang w:eastAsia="en-US"/>
              </w:rPr>
            </w:pPr>
            <w:r w:rsidRPr="00EC5463">
              <w:rPr>
                <w:rFonts w:ascii="Verdana" w:eastAsia="Times New Roman" w:hAnsi="Verdana" w:cs="Arial"/>
                <w:b/>
                <w:color w:val="auto"/>
                <w:sz w:val="24"/>
                <w:szCs w:val="24"/>
                <w:lang w:eastAsia="en-US"/>
              </w:rPr>
              <w:t>REFERENCE 1</w:t>
            </w:r>
          </w:p>
          <w:p w:rsidR="00EC5463" w:rsidRPr="00EC5463" w:rsidRDefault="00EC5463" w:rsidP="00EC5463">
            <w:pPr>
              <w:suppressAutoHyphens w:val="0"/>
              <w:autoSpaceDN/>
              <w:spacing w:after="0" w:line="240" w:lineRule="auto"/>
              <w:jc w:val="both"/>
              <w:textAlignment w:val="auto"/>
              <w:rPr>
                <w:rFonts w:ascii="Verdana" w:eastAsia="Times New Roman" w:hAnsi="Verdana" w:cs="Arial"/>
                <w:color w:val="auto"/>
                <w:sz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946"/>
            </w:tblGrid>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Customer Organisation (name):</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Customer contact name and phone number:</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Date contract awarded:</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Contract description:</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Value:</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Date contract was co</w:t>
                  </w:r>
                  <w:r w:rsidRPr="00EC5463">
                    <w:rPr>
                      <w:rFonts w:ascii="Verdana" w:eastAsia="Times New Roman" w:hAnsi="Verdana" w:cs="Times New Roman"/>
                      <w:color w:val="auto"/>
                      <w:szCs w:val="22"/>
                      <w:lang w:eastAsia="en-US"/>
                    </w:rPr>
                    <w:t>m</w:t>
                  </w:r>
                  <w:r w:rsidRPr="00EC5463">
                    <w:rPr>
                      <w:rFonts w:ascii="Verdana" w:eastAsia="Times New Roman" w:hAnsi="Verdana" w:cs="Times New Roman"/>
                      <w:color w:val="auto"/>
                      <w:szCs w:val="22"/>
                      <w:lang w:eastAsia="en-US"/>
                    </w:rPr>
                    <w:t>pleted</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bl>
          <w:p w:rsidR="00EC5463" w:rsidRPr="00EC5463" w:rsidRDefault="00EC5463" w:rsidP="00EC5463">
            <w:pPr>
              <w:suppressAutoHyphens w:val="0"/>
              <w:autoSpaceDN/>
              <w:spacing w:before="240" w:after="120" w:line="240" w:lineRule="auto"/>
              <w:jc w:val="both"/>
              <w:textAlignment w:val="auto"/>
              <w:rPr>
                <w:rFonts w:ascii="Verdana" w:eastAsia="Times New Roman" w:hAnsi="Verdana" w:cs="Arial"/>
                <w:b/>
                <w:color w:val="auto"/>
                <w:sz w:val="24"/>
                <w:szCs w:val="24"/>
                <w:lang w:eastAsia="en-US"/>
              </w:rPr>
            </w:pPr>
            <w:r w:rsidRPr="00EC5463">
              <w:rPr>
                <w:rFonts w:ascii="Verdana" w:eastAsia="Times New Roman" w:hAnsi="Verdana" w:cs="Arial"/>
                <w:b/>
                <w:color w:val="auto"/>
                <w:sz w:val="24"/>
                <w:szCs w:val="24"/>
                <w:lang w:eastAsia="en-US"/>
              </w:rPr>
              <w:t>REFERENCE 2</w:t>
            </w:r>
          </w:p>
          <w:p w:rsidR="00EC5463" w:rsidRPr="00EC5463" w:rsidRDefault="00EC5463" w:rsidP="00EC5463">
            <w:pPr>
              <w:suppressAutoHyphens w:val="0"/>
              <w:autoSpaceDN/>
              <w:spacing w:after="0" w:line="240" w:lineRule="auto"/>
              <w:jc w:val="both"/>
              <w:textAlignment w:val="auto"/>
              <w:rPr>
                <w:rFonts w:ascii="Verdana" w:eastAsia="Times New Roman" w:hAnsi="Verdana" w:cs="Arial"/>
                <w:color w:val="auto"/>
                <w:sz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946"/>
            </w:tblGrid>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Customer Organisation (name):</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Customer contact name and phone number:</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Date contract awarded:</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Contract description:</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lastRenderedPageBreak/>
                    <w:t>Value:</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Date contract was co</w:t>
                  </w:r>
                  <w:r w:rsidRPr="00EC5463">
                    <w:rPr>
                      <w:rFonts w:ascii="Verdana" w:eastAsia="Times New Roman" w:hAnsi="Verdana" w:cs="Times New Roman"/>
                      <w:color w:val="auto"/>
                      <w:szCs w:val="22"/>
                      <w:lang w:eastAsia="en-US"/>
                    </w:rPr>
                    <w:t>m</w:t>
                  </w:r>
                  <w:r w:rsidRPr="00EC5463">
                    <w:rPr>
                      <w:rFonts w:ascii="Verdana" w:eastAsia="Times New Roman" w:hAnsi="Verdana" w:cs="Times New Roman"/>
                      <w:color w:val="auto"/>
                      <w:szCs w:val="22"/>
                      <w:lang w:eastAsia="en-US"/>
                    </w:rPr>
                    <w:t>pleted</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bl>
          <w:p w:rsidR="00EC5463" w:rsidRPr="00EC5463" w:rsidRDefault="00EC5463" w:rsidP="00EC5463">
            <w:pPr>
              <w:suppressAutoHyphens w:val="0"/>
              <w:autoSpaceDN/>
              <w:spacing w:after="0" w:line="240" w:lineRule="auto"/>
              <w:jc w:val="both"/>
              <w:textAlignment w:val="auto"/>
              <w:rPr>
                <w:rFonts w:ascii="Verdana" w:eastAsia="Times New Roman" w:hAnsi="Verdana" w:cs="Arial"/>
                <w:b/>
                <w:color w:val="auto"/>
                <w:sz w:val="24"/>
                <w:szCs w:val="24"/>
                <w:lang w:eastAsia="en-US"/>
              </w:rPr>
            </w:pPr>
          </w:p>
          <w:p w:rsidR="00EC5463" w:rsidRPr="00EC5463" w:rsidRDefault="00EC5463" w:rsidP="00EC5463">
            <w:pPr>
              <w:suppressAutoHyphens w:val="0"/>
              <w:autoSpaceDN/>
              <w:spacing w:before="240" w:after="120" w:line="240" w:lineRule="auto"/>
              <w:jc w:val="both"/>
              <w:textAlignment w:val="auto"/>
              <w:rPr>
                <w:rFonts w:ascii="Verdana" w:eastAsia="Times New Roman" w:hAnsi="Verdana" w:cs="Arial"/>
                <w:b/>
                <w:color w:val="auto"/>
                <w:sz w:val="24"/>
                <w:szCs w:val="24"/>
                <w:lang w:eastAsia="en-US"/>
              </w:rPr>
            </w:pPr>
            <w:r w:rsidRPr="00EC5463">
              <w:rPr>
                <w:rFonts w:ascii="Verdana" w:eastAsia="Times New Roman" w:hAnsi="Verdana" w:cs="Arial"/>
                <w:b/>
                <w:color w:val="auto"/>
                <w:sz w:val="24"/>
                <w:szCs w:val="24"/>
                <w:lang w:eastAsia="en-US"/>
              </w:rPr>
              <w:t>REFERENCE 3</w:t>
            </w:r>
          </w:p>
          <w:p w:rsidR="00EC5463" w:rsidRPr="00EC5463" w:rsidRDefault="00EC5463" w:rsidP="00EC5463">
            <w:pPr>
              <w:suppressAutoHyphens w:val="0"/>
              <w:autoSpaceDN/>
              <w:spacing w:after="0" w:line="240" w:lineRule="auto"/>
              <w:jc w:val="both"/>
              <w:textAlignment w:val="auto"/>
              <w:rPr>
                <w:rFonts w:ascii="Verdana" w:eastAsia="Times New Roman" w:hAnsi="Verdana" w:cs="Arial"/>
                <w:color w:val="auto"/>
                <w:sz w:val="20"/>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946"/>
            </w:tblGrid>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Customer Organisation (name):</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Customer contact name and phone number:</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Date contract awarded:</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Contract description:</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Value:</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Arial"/>
                      <w:color w:val="auto"/>
                      <w:sz w:val="20"/>
                      <w:lang w:eastAsia="en-US"/>
                    </w:rPr>
                  </w:pPr>
                </w:p>
              </w:tc>
            </w:tr>
            <w:tr w:rsidR="00EC5463" w:rsidRPr="00EC5463" w:rsidTr="00B44CD4">
              <w:tc>
                <w:tcPr>
                  <w:tcW w:w="3227" w:type="dxa"/>
                </w:tcPr>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r w:rsidRPr="00EC5463">
                    <w:rPr>
                      <w:rFonts w:ascii="Verdana" w:eastAsia="Times New Roman" w:hAnsi="Verdana" w:cs="Times New Roman"/>
                      <w:color w:val="auto"/>
                      <w:szCs w:val="22"/>
                      <w:lang w:eastAsia="en-US"/>
                    </w:rPr>
                    <w:t>Date contract was co</w:t>
                  </w:r>
                  <w:r w:rsidRPr="00EC5463">
                    <w:rPr>
                      <w:rFonts w:ascii="Verdana" w:eastAsia="Times New Roman" w:hAnsi="Verdana" w:cs="Times New Roman"/>
                      <w:color w:val="auto"/>
                      <w:szCs w:val="22"/>
                      <w:lang w:eastAsia="en-US"/>
                    </w:rPr>
                    <w:t>m</w:t>
                  </w:r>
                  <w:r w:rsidRPr="00EC5463">
                    <w:rPr>
                      <w:rFonts w:ascii="Verdana" w:eastAsia="Times New Roman" w:hAnsi="Verdana" w:cs="Times New Roman"/>
                      <w:color w:val="auto"/>
                      <w:szCs w:val="22"/>
                      <w:lang w:eastAsia="en-US"/>
                    </w:rPr>
                    <w:t>pleted</w:t>
                  </w:r>
                </w:p>
                <w:p w:rsidR="00EC5463" w:rsidRPr="00EC5463" w:rsidRDefault="00EC5463" w:rsidP="00EC5463">
                  <w:pPr>
                    <w:suppressAutoHyphens w:val="0"/>
                    <w:autoSpaceDE w:val="0"/>
                    <w:adjustRightInd w:val="0"/>
                    <w:spacing w:after="0" w:line="240" w:lineRule="auto"/>
                    <w:textAlignment w:val="auto"/>
                    <w:rPr>
                      <w:rFonts w:ascii="Verdana" w:eastAsia="Times New Roman" w:hAnsi="Verdana" w:cs="Times New Roman"/>
                      <w:color w:val="auto"/>
                      <w:szCs w:val="22"/>
                      <w:lang w:eastAsia="en-US"/>
                    </w:rPr>
                  </w:pPr>
                </w:p>
              </w:tc>
              <w:tc>
                <w:tcPr>
                  <w:tcW w:w="6946" w:type="dxa"/>
                </w:tcPr>
                <w:p w:rsidR="00EC5463" w:rsidRPr="00EC5463" w:rsidRDefault="00EC5463" w:rsidP="00EC5463">
                  <w:pPr>
                    <w:suppressAutoHyphens w:val="0"/>
                    <w:autoSpaceDE w:val="0"/>
                    <w:adjustRightInd w:val="0"/>
                    <w:spacing w:after="0" w:line="240" w:lineRule="auto"/>
                    <w:ind w:right="38"/>
                    <w:textAlignment w:val="auto"/>
                    <w:rPr>
                      <w:rFonts w:ascii="Verdana" w:eastAsia="Times New Roman" w:hAnsi="Verdana" w:cs="Arial"/>
                      <w:color w:val="auto"/>
                      <w:sz w:val="20"/>
                      <w:lang w:eastAsia="en-US"/>
                    </w:rPr>
                  </w:pPr>
                </w:p>
              </w:tc>
            </w:tr>
          </w:tbl>
          <w:p w:rsidR="006D3FBC" w:rsidRPr="009B6CE6" w:rsidRDefault="00D17402">
            <w:pPr>
              <w:pStyle w:val="Heading2"/>
              <w:keepLines w:val="0"/>
              <w:rPr>
                <w:rFonts w:ascii="Verdana" w:hAnsi="Verdana"/>
                <w:sz w:val="22"/>
                <w:szCs w:val="22"/>
              </w:rPr>
            </w:pPr>
            <w:r>
              <w:rPr>
                <w:rFonts w:ascii="Verdana" w:eastAsia="Arial" w:hAnsi="Verdana" w:cs="Arial"/>
                <w:color w:val="000000"/>
                <w:sz w:val="22"/>
                <w:szCs w:val="22"/>
                <w:shd w:val="clear" w:color="auto" w:fill="DBE5F1"/>
              </w:rPr>
              <w:t>8</w:t>
            </w:r>
            <w:r w:rsidR="004C5DDC" w:rsidRPr="009B6CE6">
              <w:rPr>
                <w:rFonts w:ascii="Verdana" w:eastAsia="Arial" w:hAnsi="Verdana" w:cs="Arial"/>
                <w:color w:val="000000"/>
                <w:sz w:val="22"/>
                <w:szCs w:val="22"/>
                <w:shd w:val="clear" w:color="auto" w:fill="DBE5F1"/>
              </w:rPr>
              <w:t>. Additional PQQ modules</w:t>
            </w:r>
          </w:p>
          <w:p w:rsidR="006D3FBC" w:rsidRPr="009B6CE6" w:rsidRDefault="006D3FBC">
            <w:pPr>
              <w:keepNext/>
              <w:spacing w:after="0" w:line="240" w:lineRule="auto"/>
              <w:rPr>
                <w:rFonts w:ascii="Verdana" w:hAnsi="Verdana"/>
                <w:szCs w:val="22"/>
              </w:rPr>
            </w:pPr>
          </w:p>
          <w:p w:rsidR="006D3FBC" w:rsidRPr="009B6CE6" w:rsidRDefault="004C5DDC">
            <w:pPr>
              <w:keepNext/>
              <w:spacing w:after="0" w:line="240" w:lineRule="auto"/>
              <w:rPr>
                <w:rFonts w:ascii="Verdana" w:hAnsi="Verdana"/>
                <w:szCs w:val="22"/>
              </w:rPr>
            </w:pPr>
            <w:r w:rsidRPr="009B6CE6">
              <w:rPr>
                <w:rFonts w:ascii="Verdana" w:eastAsia="Arial" w:hAnsi="Verdana" w:cs="Arial"/>
                <w:szCs w:val="22"/>
              </w:rPr>
              <w:t>Suppliers who self-certify that they meet the requirements for these additional modules will be required to provide evidence of this if they are successful at contract award stage. Please indicate your answer by marking ‘X’ in the relevant boxes.</w:t>
            </w:r>
          </w:p>
          <w:p w:rsidR="006D3FBC" w:rsidRPr="009B6CE6" w:rsidRDefault="00113A58">
            <w:pPr>
              <w:pStyle w:val="Heading2"/>
              <w:keepLines w:val="0"/>
              <w:rPr>
                <w:rFonts w:ascii="Verdana" w:hAnsi="Verdana"/>
                <w:sz w:val="22"/>
                <w:szCs w:val="22"/>
              </w:rPr>
            </w:pPr>
            <w:r>
              <w:rPr>
                <w:rFonts w:ascii="Verdana" w:eastAsia="Arial" w:hAnsi="Verdana" w:cs="Arial"/>
                <w:color w:val="000000"/>
                <w:sz w:val="22"/>
                <w:szCs w:val="22"/>
                <w:shd w:val="clear" w:color="auto" w:fill="DBE5F1"/>
              </w:rPr>
              <w:t>A</w:t>
            </w:r>
            <w:r w:rsidR="004C5DDC" w:rsidRPr="009B6CE6">
              <w:rPr>
                <w:rFonts w:ascii="Verdana" w:eastAsia="Arial" w:hAnsi="Verdana" w:cs="Arial"/>
                <w:color w:val="000000"/>
                <w:sz w:val="22"/>
                <w:szCs w:val="22"/>
                <w:shd w:val="clear" w:color="auto" w:fill="DBE5F1"/>
              </w:rPr>
              <w:t xml:space="preserve"> - Insurance </w:t>
            </w:r>
          </w:p>
          <w:tbl>
            <w:tblPr>
              <w:tblW w:w="10169" w:type="dxa"/>
              <w:tblLayout w:type="fixed"/>
              <w:tblCellMar>
                <w:left w:w="10" w:type="dxa"/>
                <w:right w:w="10" w:type="dxa"/>
              </w:tblCellMar>
              <w:tblLook w:val="0000" w:firstRow="0" w:lastRow="0" w:firstColumn="0" w:lastColumn="0" w:noHBand="0" w:noVBand="0"/>
            </w:tblPr>
            <w:tblGrid>
              <w:gridCol w:w="601"/>
              <w:gridCol w:w="7584"/>
              <w:gridCol w:w="1984"/>
            </w:tblGrid>
            <w:tr w:rsidR="006D3FBC" w:rsidRPr="009B6CE6" w:rsidTr="00EC5463">
              <w:trPr>
                <w:trHeight w:val="341"/>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005"/>
                    </w:tabs>
                    <w:spacing w:after="0" w:line="240" w:lineRule="auto"/>
                    <w:rPr>
                      <w:rFonts w:ascii="Verdana" w:hAnsi="Verdana"/>
                      <w:szCs w:val="22"/>
                    </w:rPr>
                  </w:pPr>
                  <w:r w:rsidRPr="009B6CE6">
                    <w:rPr>
                      <w:rFonts w:ascii="Verdana" w:eastAsia="Arial" w:hAnsi="Verdana" w:cs="Arial"/>
                      <w:szCs w:val="22"/>
                    </w:rPr>
                    <w:t>1.</w:t>
                  </w:r>
                </w:p>
                <w:p w:rsidR="006D3FBC" w:rsidRPr="009B6CE6" w:rsidRDefault="006D3FBC">
                  <w:pPr>
                    <w:tabs>
                      <w:tab w:val="center" w:pos="4005"/>
                    </w:tabs>
                    <w:spacing w:after="0" w:line="240" w:lineRule="auto"/>
                    <w:rPr>
                      <w:rFonts w:ascii="Verdana" w:hAnsi="Verdana"/>
                      <w:szCs w:val="22"/>
                    </w:rPr>
                  </w:pPr>
                </w:p>
              </w:tc>
              <w:tc>
                <w:tcPr>
                  <w:tcW w:w="75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005"/>
                    </w:tabs>
                    <w:spacing w:after="0" w:line="240" w:lineRule="auto"/>
                    <w:rPr>
                      <w:rFonts w:ascii="Verdana" w:hAnsi="Verdana"/>
                      <w:szCs w:val="22"/>
                    </w:rPr>
                  </w:pPr>
                  <w:r w:rsidRPr="009B6CE6">
                    <w:rPr>
                      <w:rFonts w:ascii="Verdana" w:eastAsia="Arial" w:hAnsi="Verdana" w:cs="Arial"/>
                      <w:szCs w:val="22"/>
                    </w:rPr>
                    <w:t>Please self-certify whether you already have, or can commit to obtain, prior to the commencement of the contract, the levels of insurance cover indicated below:</w:t>
                  </w:r>
                </w:p>
                <w:p w:rsidR="006D3FBC" w:rsidRPr="009B6CE6" w:rsidRDefault="006D3FBC">
                  <w:pPr>
                    <w:tabs>
                      <w:tab w:val="center" w:pos="4005"/>
                    </w:tabs>
                    <w:spacing w:after="0" w:line="240" w:lineRule="auto"/>
                    <w:rPr>
                      <w:rFonts w:ascii="Verdana" w:hAnsi="Verdana"/>
                      <w:szCs w:val="22"/>
                    </w:rPr>
                  </w:pPr>
                </w:p>
                <w:p w:rsidR="006D3FBC" w:rsidRPr="009B6CE6" w:rsidRDefault="004C5DDC">
                  <w:pPr>
                    <w:tabs>
                      <w:tab w:val="center" w:pos="4005"/>
                    </w:tabs>
                    <w:spacing w:after="0" w:line="240" w:lineRule="auto"/>
                    <w:rPr>
                      <w:rFonts w:ascii="Verdana" w:hAnsi="Verdana"/>
                      <w:szCs w:val="22"/>
                    </w:rPr>
                  </w:pPr>
                  <w:r w:rsidRPr="009B6CE6">
                    <w:rPr>
                      <w:rFonts w:ascii="Verdana" w:eastAsia="Arial" w:hAnsi="Verdana" w:cs="Arial"/>
                      <w:szCs w:val="22"/>
                    </w:rPr>
                    <w:t>Employer’s (Compulsory) Liability Insurance  = £x </w:t>
                  </w:r>
                  <w:r w:rsidRPr="009B6CE6">
                    <w:rPr>
                      <w:rFonts w:ascii="Verdana" w:eastAsia="Arial" w:hAnsi="Verdana" w:cs="Arial"/>
                      <w:szCs w:val="22"/>
                    </w:rPr>
                    <w:br/>
                    <w:t>Public Liability Insurance = £x</w:t>
                  </w:r>
                  <w:r w:rsidRPr="009B6CE6">
                    <w:rPr>
                      <w:rFonts w:ascii="Verdana" w:eastAsia="Arial" w:hAnsi="Verdana" w:cs="Arial"/>
                      <w:szCs w:val="22"/>
                    </w:rPr>
                    <w:br/>
                  </w:r>
                  <w:r w:rsidRPr="009B6CE6">
                    <w:rPr>
                      <w:rFonts w:ascii="Verdana" w:eastAsia="Arial" w:hAnsi="Verdana" w:cs="Arial"/>
                      <w:szCs w:val="22"/>
                    </w:rPr>
                    <w:lastRenderedPageBreak/>
                    <w:t>Professional Indemnity Insurance = £x</w:t>
                  </w:r>
                  <w:r w:rsidRPr="009B6CE6">
                    <w:rPr>
                      <w:rFonts w:ascii="Verdana" w:eastAsia="Arial" w:hAnsi="Verdana" w:cs="Arial"/>
                      <w:szCs w:val="22"/>
                    </w:rPr>
                    <w:br/>
                    <w:t>Product Liability Insurance = £x</w:t>
                  </w:r>
                </w:p>
                <w:p w:rsidR="006D3FBC" w:rsidRPr="009B6CE6" w:rsidRDefault="006D3FBC">
                  <w:pPr>
                    <w:tabs>
                      <w:tab w:val="center" w:pos="4005"/>
                    </w:tabs>
                    <w:spacing w:after="0" w:line="240" w:lineRule="auto"/>
                    <w:rPr>
                      <w:rFonts w:ascii="Verdana" w:hAnsi="Verdana"/>
                      <w:szCs w:val="22"/>
                    </w:rPr>
                  </w:pPr>
                </w:p>
                <w:p w:rsidR="006D3FBC" w:rsidRPr="009B6CE6" w:rsidRDefault="004C5DDC">
                  <w:pPr>
                    <w:tabs>
                      <w:tab w:val="center" w:pos="4005"/>
                    </w:tabs>
                    <w:spacing w:after="0" w:line="240" w:lineRule="auto"/>
                    <w:rPr>
                      <w:rFonts w:ascii="Verdana" w:hAnsi="Verdana"/>
                      <w:szCs w:val="22"/>
                    </w:rPr>
                  </w:pPr>
                  <w:r w:rsidRPr="009B6CE6">
                    <w:rPr>
                      <w:rFonts w:ascii="Verdana" w:eastAsia="Arial" w:hAnsi="Verdana" w:cs="Arial"/>
                      <w:szCs w:val="22"/>
                    </w:rPr>
                    <w:t>* It is a legal requirement that all companies hold Employer’s (Compulsory) Liability Insurance of £5 million as a minimum. Please note this requirement is not applicable to Sole Traders.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lastRenderedPageBreak/>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rsidP="00EC5463">
                  <w:pPr>
                    <w:tabs>
                      <w:tab w:val="center" w:pos="4005"/>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r>
          </w:tbl>
          <w:p w:rsidR="006D3FBC" w:rsidRPr="009B6CE6" w:rsidRDefault="006D3FBC">
            <w:pPr>
              <w:rPr>
                <w:rFonts w:ascii="Verdana" w:hAnsi="Verdana"/>
                <w:szCs w:val="22"/>
              </w:rPr>
            </w:pPr>
          </w:p>
          <w:p w:rsidR="006D3FBC" w:rsidRPr="009B6CE6" w:rsidRDefault="00760C0C">
            <w:pPr>
              <w:pStyle w:val="Heading2"/>
              <w:keepLines w:val="0"/>
              <w:rPr>
                <w:rFonts w:ascii="Verdana" w:hAnsi="Verdana"/>
                <w:sz w:val="22"/>
                <w:szCs w:val="22"/>
              </w:rPr>
            </w:pPr>
            <w:r>
              <w:rPr>
                <w:rFonts w:ascii="Verdana" w:eastAsia="Arial" w:hAnsi="Verdana" w:cs="Arial"/>
                <w:color w:val="000000"/>
                <w:sz w:val="22"/>
                <w:szCs w:val="22"/>
                <w:shd w:val="clear" w:color="auto" w:fill="DBE5F1"/>
              </w:rPr>
              <w:t>B</w:t>
            </w:r>
            <w:r w:rsidR="004C5DDC" w:rsidRPr="009B6CE6">
              <w:rPr>
                <w:rFonts w:ascii="Verdana" w:eastAsia="Arial" w:hAnsi="Verdana" w:cs="Arial"/>
                <w:color w:val="000000"/>
                <w:sz w:val="22"/>
                <w:szCs w:val="22"/>
                <w:shd w:val="clear" w:color="auto" w:fill="DBE5F1"/>
              </w:rPr>
              <w:t xml:space="preserve"> – Compliance with equality legislation</w:t>
            </w:r>
          </w:p>
          <w:tbl>
            <w:tblPr>
              <w:tblW w:w="8323" w:type="dxa"/>
              <w:tblLayout w:type="fixed"/>
              <w:tblCellMar>
                <w:left w:w="10" w:type="dxa"/>
                <w:right w:w="10" w:type="dxa"/>
              </w:tblCellMar>
              <w:tblLook w:val="0000" w:firstRow="0" w:lastRow="0" w:firstColumn="0" w:lastColumn="0" w:noHBand="0" w:noVBand="0"/>
            </w:tblPr>
            <w:tblGrid>
              <w:gridCol w:w="578"/>
              <w:gridCol w:w="6044"/>
              <w:gridCol w:w="1701"/>
            </w:tblGrid>
            <w:tr w:rsidR="006D3FBC" w:rsidRPr="009B6CE6" w:rsidTr="00156761">
              <w:trPr>
                <w:trHeight w:val="120"/>
              </w:trPr>
              <w:tc>
                <w:tcPr>
                  <w:tcW w:w="832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For organisations working outside of the UK please refer to equivalent legislation in the country that you are located.</w:t>
                  </w:r>
                </w:p>
              </w:tc>
            </w:tr>
            <w:tr w:rsidR="006D3FBC" w:rsidRPr="009B6CE6" w:rsidTr="00156761">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left" w:pos="360"/>
                      <w:tab w:val="left" w:pos="720"/>
                      <w:tab w:val="left" w:pos="1440"/>
                      <w:tab w:val="left" w:pos="2880"/>
                    </w:tabs>
                    <w:spacing w:after="120"/>
                    <w:rPr>
                      <w:rFonts w:ascii="Verdana" w:hAnsi="Verdana"/>
                      <w:szCs w:val="22"/>
                    </w:rPr>
                  </w:pPr>
                  <w:r w:rsidRPr="009B6CE6">
                    <w:rPr>
                      <w:rFonts w:ascii="Verdana" w:eastAsia="Arial" w:hAnsi="Verdana" w:cs="Arial"/>
                      <w:szCs w:val="22"/>
                    </w:rPr>
                    <w:t>1.</w:t>
                  </w:r>
                </w:p>
              </w:tc>
              <w:tc>
                <w:tcPr>
                  <w:tcW w:w="6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6D3FBC" w:rsidRPr="009B6CE6" w:rsidRDefault="006D3FBC">
                  <w:pPr>
                    <w:tabs>
                      <w:tab w:val="center" w:pos="4513"/>
                      <w:tab w:val="right" w:pos="9026"/>
                    </w:tabs>
                    <w:spacing w:after="0" w:line="240" w:lineRule="auto"/>
                    <w:rPr>
                      <w:rFonts w:ascii="Verdana" w:hAnsi="Verdana"/>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r>
            <w:tr w:rsidR="006D3FBC" w:rsidRPr="009B6CE6" w:rsidTr="00156761">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2.</w:t>
                  </w:r>
                </w:p>
              </w:tc>
              <w:tc>
                <w:tcPr>
                  <w:tcW w:w="6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If you have answered “yes” to one or both of the questions in this module, please provide, as a separate Appendix, a summary of the nature of the investigation and an explanation of the outcome of the investigation to date.</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If the investigation upheld the complaint against your organisation, please use the Appendix to explain what action (if any) you have taken to prevent unlawful discrimination from reoccurring.</w:t>
                  </w:r>
                </w:p>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 xml:space="preserve">You may be excluded if you are unable to demonstrate to the authority’s satisfaction that appropriate remedial action has been taken to prevent similar unlawful discrimination reoccurring.    </w:t>
                  </w:r>
                </w:p>
                <w:p w:rsidR="006D3FBC" w:rsidRPr="009B6CE6" w:rsidRDefault="006D3FBC">
                  <w:pPr>
                    <w:tabs>
                      <w:tab w:val="center" w:pos="4513"/>
                      <w:tab w:val="right" w:pos="9026"/>
                    </w:tabs>
                    <w:spacing w:after="0" w:line="240" w:lineRule="auto"/>
                    <w:rPr>
                      <w:rFonts w:ascii="Verdana" w:hAnsi="Verdana"/>
                      <w:szCs w:val="22"/>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6D3FBC">
                  <w:pPr>
                    <w:tabs>
                      <w:tab w:val="center" w:pos="4513"/>
                      <w:tab w:val="right" w:pos="9026"/>
                    </w:tabs>
                    <w:spacing w:after="0" w:line="240" w:lineRule="auto"/>
                    <w:rPr>
                      <w:rFonts w:ascii="Verdana" w:hAnsi="Verdana"/>
                      <w:szCs w:val="22"/>
                    </w:rPr>
                  </w:pPr>
                </w:p>
              </w:tc>
            </w:tr>
            <w:tr w:rsidR="006D3FBC" w:rsidRPr="009B6CE6" w:rsidTr="00156761">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left" w:pos="360"/>
                      <w:tab w:val="left" w:pos="720"/>
                      <w:tab w:val="left" w:pos="1440"/>
                      <w:tab w:val="left" w:pos="2880"/>
                    </w:tabs>
                    <w:spacing w:after="120"/>
                    <w:rPr>
                      <w:rFonts w:ascii="Verdana" w:hAnsi="Verdana"/>
                      <w:szCs w:val="22"/>
                    </w:rPr>
                  </w:pPr>
                  <w:r w:rsidRPr="009B6CE6">
                    <w:rPr>
                      <w:rFonts w:ascii="Verdana" w:eastAsia="Arial" w:hAnsi="Verdana" w:cs="Arial"/>
                      <w:szCs w:val="22"/>
                    </w:rPr>
                    <w:t>3.</w:t>
                  </w:r>
                </w:p>
              </w:tc>
              <w:tc>
                <w:tcPr>
                  <w:tcW w:w="60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r>
          </w:tbl>
          <w:p w:rsidR="006D3FBC" w:rsidRPr="009B6CE6" w:rsidRDefault="006D3FBC">
            <w:pPr>
              <w:rPr>
                <w:rFonts w:ascii="Verdana" w:hAnsi="Verdana"/>
                <w:szCs w:val="22"/>
              </w:rPr>
            </w:pPr>
          </w:p>
          <w:p w:rsidR="006D3FBC" w:rsidRPr="009B6CE6" w:rsidRDefault="00760C0C">
            <w:pPr>
              <w:pStyle w:val="Heading2"/>
              <w:keepLines w:val="0"/>
              <w:rPr>
                <w:rFonts w:ascii="Verdana" w:hAnsi="Verdana"/>
                <w:sz w:val="22"/>
                <w:szCs w:val="22"/>
              </w:rPr>
            </w:pPr>
            <w:r>
              <w:rPr>
                <w:rFonts w:ascii="Verdana" w:eastAsia="Arial" w:hAnsi="Verdana" w:cs="Arial"/>
                <w:color w:val="000000"/>
                <w:sz w:val="22"/>
                <w:szCs w:val="22"/>
                <w:shd w:val="clear" w:color="auto" w:fill="DBE5F1"/>
              </w:rPr>
              <w:lastRenderedPageBreak/>
              <w:t>C</w:t>
            </w:r>
            <w:r w:rsidR="004C5DDC" w:rsidRPr="009B6CE6">
              <w:rPr>
                <w:rFonts w:ascii="Verdana" w:eastAsia="Arial" w:hAnsi="Verdana" w:cs="Arial"/>
                <w:color w:val="000000"/>
                <w:sz w:val="22"/>
                <w:szCs w:val="22"/>
                <w:shd w:val="clear" w:color="auto" w:fill="DBE5F1"/>
              </w:rPr>
              <w:t xml:space="preserve"> - Environmental Management</w:t>
            </w:r>
          </w:p>
          <w:tbl>
            <w:tblPr>
              <w:tblW w:w="8323" w:type="dxa"/>
              <w:tblLayout w:type="fixed"/>
              <w:tblCellMar>
                <w:left w:w="10" w:type="dxa"/>
                <w:right w:w="10" w:type="dxa"/>
              </w:tblCellMar>
              <w:tblLook w:val="0000" w:firstRow="0" w:lastRow="0" w:firstColumn="0" w:lastColumn="0" w:noHBand="0" w:noVBand="0"/>
            </w:tblPr>
            <w:tblGrid>
              <w:gridCol w:w="503"/>
              <w:gridCol w:w="6261"/>
              <w:gridCol w:w="1519"/>
              <w:gridCol w:w="40"/>
            </w:tblGrid>
            <w:tr w:rsidR="006D3FBC" w:rsidRPr="009B6CE6" w:rsidTr="00156761">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left" w:pos="360"/>
                      <w:tab w:val="left" w:pos="720"/>
                      <w:tab w:val="left" w:pos="1440"/>
                      <w:tab w:val="left" w:pos="2880"/>
                    </w:tabs>
                    <w:spacing w:after="120"/>
                    <w:rPr>
                      <w:rFonts w:ascii="Verdana" w:hAnsi="Verdana"/>
                      <w:szCs w:val="22"/>
                    </w:rPr>
                  </w:pPr>
                  <w:r w:rsidRPr="009B6CE6">
                    <w:rPr>
                      <w:rFonts w:ascii="Verdana" w:eastAsia="Arial" w:hAnsi="Verdana" w:cs="Arial"/>
                      <w:szCs w:val="22"/>
                    </w:rPr>
                    <w:t>1.</w:t>
                  </w:r>
                </w:p>
              </w:tc>
              <w:tc>
                <w:tcPr>
                  <w:tcW w:w="6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spacing w:line="240" w:lineRule="auto"/>
                    <w:rPr>
                      <w:rFonts w:ascii="Verdana" w:hAnsi="Verdana"/>
                      <w:szCs w:val="22"/>
                    </w:rPr>
                  </w:pPr>
                  <w:r w:rsidRPr="009B6CE6">
                    <w:rPr>
                      <w:rFonts w:ascii="Verdana" w:eastAsia="Arial" w:hAnsi="Verdana" w:cs="Arial"/>
                      <w:szCs w:val="22"/>
                    </w:rPr>
                    <w:t xml:space="preserve">Has your organisation been convicted of breaching environmental legislation, or had any notice served upon it, in the last three years by any environmental regulator or authority (including local authority)? </w:t>
                  </w:r>
                </w:p>
                <w:p w:rsidR="006D3FBC" w:rsidRPr="009B6CE6" w:rsidRDefault="004C5DDC">
                  <w:pPr>
                    <w:spacing w:line="240" w:lineRule="auto"/>
                    <w:rPr>
                      <w:rFonts w:ascii="Verdana" w:hAnsi="Verdana"/>
                      <w:szCs w:val="22"/>
                    </w:rPr>
                  </w:pPr>
                  <w:r w:rsidRPr="009B6CE6">
                    <w:rPr>
                      <w:rFonts w:ascii="Verdana" w:eastAsia="Arial" w:hAnsi="Verdana" w:cs="Arial"/>
                      <w:szCs w:val="22"/>
                    </w:rPr>
                    <w:t>If your answer to this question is “Yes”, please provide details in a separate Appendix of the conviction or notice and details of any remedial action or changes you have made as a result of conviction or notices served.</w:t>
                  </w:r>
                </w:p>
                <w:p w:rsidR="006D3FBC" w:rsidRPr="009B6CE6" w:rsidRDefault="004C5DDC">
                  <w:pPr>
                    <w:rPr>
                      <w:rFonts w:ascii="Verdana" w:hAnsi="Verdana"/>
                      <w:szCs w:val="22"/>
                    </w:rPr>
                  </w:pPr>
                  <w:r w:rsidRPr="009B6CE6">
                    <w:rPr>
                      <w:rFonts w:ascii="Verdana" w:eastAsia="Arial" w:hAnsi="Verdana" w:cs="Arial"/>
                      <w:szCs w:val="22"/>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w:t>
                  </w:r>
                </w:p>
              </w:tc>
            </w:tr>
            <w:tr w:rsidR="006D3FBC" w:rsidRPr="009B6CE6" w:rsidTr="00156761">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left" w:pos="360"/>
                      <w:tab w:val="left" w:pos="720"/>
                      <w:tab w:val="left" w:pos="1440"/>
                      <w:tab w:val="left" w:pos="2880"/>
                    </w:tabs>
                    <w:spacing w:after="120"/>
                    <w:rPr>
                      <w:rFonts w:ascii="Verdana" w:hAnsi="Verdana"/>
                      <w:szCs w:val="22"/>
                    </w:rPr>
                  </w:pPr>
                  <w:r w:rsidRPr="009B6CE6">
                    <w:rPr>
                      <w:rFonts w:ascii="Verdana" w:eastAsia="Arial" w:hAnsi="Verdana" w:cs="Arial"/>
                      <w:szCs w:val="22"/>
                    </w:rPr>
                    <w:t>2.</w:t>
                  </w:r>
                </w:p>
              </w:tc>
              <w:tc>
                <w:tcPr>
                  <w:tcW w:w="62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rPr>
                      <w:rFonts w:ascii="Verdana" w:hAnsi="Verdana"/>
                      <w:szCs w:val="22"/>
                    </w:rPr>
                  </w:pPr>
                  <w:r w:rsidRPr="009B6CE6">
                    <w:rPr>
                      <w:rFonts w:ascii="Verdana" w:eastAsia="Arial" w:hAnsi="Verdana" w:cs="Arial"/>
                      <w:szCs w:val="22"/>
                    </w:rPr>
                    <w:t>If you use sub-contractors, do you have processes in place to check whether any of these organisations have been convicted or had a notice served upon them for infringement of environmental legislation?</w:t>
                  </w:r>
                </w:p>
              </w:tc>
              <w:tc>
                <w:tcPr>
                  <w:tcW w:w="151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c>
                <w:tcPr>
                  <w:tcW w:w="40" w:type="dxa"/>
                  <w:shd w:val="clear" w:color="auto" w:fill="auto"/>
                  <w:tcMar>
                    <w:top w:w="0" w:type="dxa"/>
                    <w:left w:w="10" w:type="dxa"/>
                    <w:bottom w:w="0" w:type="dxa"/>
                    <w:right w:w="10" w:type="dxa"/>
                  </w:tcMar>
                </w:tcPr>
                <w:p w:rsidR="006D3FBC" w:rsidRPr="009B6CE6" w:rsidRDefault="006D3FBC">
                  <w:pPr>
                    <w:rPr>
                      <w:rFonts w:ascii="Verdana" w:hAnsi="Verdana"/>
                      <w:szCs w:val="22"/>
                    </w:rPr>
                  </w:pPr>
                </w:p>
              </w:tc>
            </w:tr>
          </w:tbl>
          <w:p w:rsidR="00CC273F" w:rsidRDefault="00CC273F">
            <w:pPr>
              <w:pStyle w:val="Heading2"/>
              <w:keepLines w:val="0"/>
              <w:rPr>
                <w:rFonts w:ascii="Verdana" w:eastAsia="Arial" w:hAnsi="Verdana" w:cs="Arial"/>
                <w:color w:val="000000"/>
                <w:sz w:val="22"/>
                <w:szCs w:val="22"/>
                <w:shd w:val="clear" w:color="auto" w:fill="DBE5F1"/>
              </w:rPr>
            </w:pPr>
          </w:p>
          <w:p w:rsidR="006D3FBC" w:rsidRPr="009B6CE6" w:rsidRDefault="00760C0C">
            <w:pPr>
              <w:pStyle w:val="Heading2"/>
              <w:keepLines w:val="0"/>
              <w:rPr>
                <w:rFonts w:ascii="Verdana" w:hAnsi="Verdana"/>
                <w:sz w:val="22"/>
                <w:szCs w:val="22"/>
              </w:rPr>
            </w:pPr>
            <w:r>
              <w:rPr>
                <w:rFonts w:ascii="Verdana" w:eastAsia="Arial" w:hAnsi="Verdana" w:cs="Arial"/>
                <w:color w:val="000000"/>
                <w:sz w:val="22"/>
                <w:szCs w:val="22"/>
                <w:shd w:val="clear" w:color="auto" w:fill="DBE5F1"/>
              </w:rPr>
              <w:t>D</w:t>
            </w:r>
            <w:r w:rsidR="004C5DDC" w:rsidRPr="009B6CE6">
              <w:rPr>
                <w:rFonts w:ascii="Verdana" w:eastAsia="Arial" w:hAnsi="Verdana" w:cs="Arial"/>
                <w:color w:val="000000"/>
                <w:sz w:val="22"/>
                <w:szCs w:val="22"/>
                <w:shd w:val="clear" w:color="auto" w:fill="DBE5F1"/>
              </w:rPr>
              <w:t xml:space="preserve"> - Health and Safety</w:t>
            </w:r>
          </w:p>
          <w:tbl>
            <w:tblPr>
              <w:tblW w:w="8323" w:type="dxa"/>
              <w:tblLayout w:type="fixed"/>
              <w:tblCellMar>
                <w:left w:w="10" w:type="dxa"/>
                <w:right w:w="10" w:type="dxa"/>
              </w:tblCellMar>
              <w:tblLook w:val="0000" w:firstRow="0" w:lastRow="0" w:firstColumn="0" w:lastColumn="0" w:noHBand="0" w:noVBand="0"/>
            </w:tblPr>
            <w:tblGrid>
              <w:gridCol w:w="446"/>
              <w:gridCol w:w="6318"/>
              <w:gridCol w:w="1559"/>
            </w:tblGrid>
            <w:tr w:rsidR="006D3FBC" w:rsidRPr="009B6CE6" w:rsidTr="00156761">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left" w:pos="360"/>
                      <w:tab w:val="left" w:pos="720"/>
                      <w:tab w:val="left" w:pos="1440"/>
                      <w:tab w:val="left" w:pos="2880"/>
                    </w:tabs>
                    <w:spacing w:after="120"/>
                    <w:rPr>
                      <w:rFonts w:ascii="Verdana" w:hAnsi="Verdana"/>
                      <w:szCs w:val="22"/>
                    </w:rPr>
                  </w:pPr>
                  <w:r w:rsidRPr="009B6CE6">
                    <w:rPr>
                      <w:rFonts w:ascii="Verdana" w:eastAsia="Arial" w:hAnsi="Verdana" w:cs="Arial"/>
                      <w:szCs w:val="22"/>
                    </w:rPr>
                    <w:t>1.</w:t>
                  </w:r>
                </w:p>
              </w:tc>
              <w:tc>
                <w:tcPr>
                  <w:tcW w:w="63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rPr>
                      <w:rFonts w:ascii="Verdana" w:hAnsi="Verdana"/>
                      <w:szCs w:val="22"/>
                    </w:rPr>
                  </w:pPr>
                  <w:r w:rsidRPr="009B6CE6">
                    <w:rPr>
                      <w:rFonts w:ascii="Verdana" w:eastAsia="Arial" w:hAnsi="Verdana" w:cs="Arial"/>
                      <w:szCs w:val="22"/>
                    </w:rPr>
                    <w:t xml:space="preserve">Please self-certify that your organisation has a Health and Safety Policy that complies with current legislative requirements.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p w:rsidR="006D3FBC" w:rsidRPr="009B6CE6" w:rsidRDefault="006D3FBC">
                  <w:pPr>
                    <w:rPr>
                      <w:rFonts w:ascii="Verdana" w:hAnsi="Verdana"/>
                      <w:szCs w:val="22"/>
                    </w:rPr>
                  </w:pPr>
                </w:p>
              </w:tc>
            </w:tr>
            <w:tr w:rsidR="006D3FBC" w:rsidRPr="009B6CE6" w:rsidTr="00156761">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left" w:pos="360"/>
                      <w:tab w:val="left" w:pos="720"/>
                      <w:tab w:val="left" w:pos="1440"/>
                      <w:tab w:val="left" w:pos="2880"/>
                    </w:tabs>
                    <w:spacing w:after="120"/>
                    <w:rPr>
                      <w:rFonts w:ascii="Verdana" w:hAnsi="Verdana"/>
                      <w:szCs w:val="22"/>
                    </w:rPr>
                  </w:pPr>
                  <w:r w:rsidRPr="009B6CE6">
                    <w:rPr>
                      <w:rFonts w:ascii="Verdana" w:eastAsia="Arial" w:hAnsi="Verdana" w:cs="Arial"/>
                      <w:szCs w:val="22"/>
                    </w:rPr>
                    <w:t>2.</w:t>
                  </w:r>
                </w:p>
              </w:tc>
              <w:tc>
                <w:tcPr>
                  <w:tcW w:w="63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 xml:space="preserve">Has your organisation or any of its Directors or Executive Officers been in receipt of enforcement/remedial orders in relation to the Health and Safety Executive (or equivalent body) in the last 3 years? </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If your answer to this question was “Yes”, please provide details in a separate Appendix of any enforcement/remedial orders served and give details of any remedial action or changes to procedures you have made as a result.</w:t>
                  </w:r>
                </w:p>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lastRenderedPageBreak/>
                    <w:t xml:space="preserve"> </w:t>
                  </w:r>
                </w:p>
                <w:p w:rsidR="006D3FBC" w:rsidRPr="009B6CE6" w:rsidRDefault="004C5DDC">
                  <w:pPr>
                    <w:rPr>
                      <w:rFonts w:ascii="Verdana" w:hAnsi="Verdana"/>
                      <w:szCs w:val="22"/>
                    </w:rPr>
                  </w:pPr>
                  <w:r w:rsidRPr="009B6CE6">
                    <w:rPr>
                      <w:rFonts w:ascii="Verdana" w:eastAsia="Arial" w:hAnsi="Verdana" w:cs="Arial"/>
                      <w:szCs w:val="22"/>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lastRenderedPageBreak/>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r>
            <w:tr w:rsidR="006D3FBC" w:rsidRPr="009B6CE6" w:rsidTr="00156761">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lastRenderedPageBreak/>
                    <w:t>3.</w:t>
                  </w:r>
                </w:p>
              </w:tc>
              <w:tc>
                <w:tcPr>
                  <w:tcW w:w="631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Verdana" w:eastAsia="Arial" w:hAnsi="Verdana" w:cs="Arial"/>
                      <w:szCs w:val="22"/>
                    </w:rPr>
                    <w:t>If you use sub-contractors, do you have processes in place to check whether any of the above circumstances apply to these other organisations?</w:t>
                  </w:r>
                </w:p>
                <w:p w:rsidR="006D3FBC" w:rsidRPr="009B6CE6" w:rsidRDefault="006D3FBC">
                  <w:pPr>
                    <w:tabs>
                      <w:tab w:val="center" w:pos="4513"/>
                      <w:tab w:val="right" w:pos="9026"/>
                    </w:tabs>
                    <w:spacing w:after="0" w:line="240" w:lineRule="auto"/>
                    <w:rPr>
                      <w:rFonts w:ascii="Verdana" w:hAnsi="Verdana"/>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Yes</w:t>
                  </w:r>
                </w:p>
                <w:p w:rsidR="006D3FBC" w:rsidRPr="009B6CE6" w:rsidRDefault="006D3FBC">
                  <w:pPr>
                    <w:tabs>
                      <w:tab w:val="center" w:pos="4513"/>
                      <w:tab w:val="right" w:pos="9026"/>
                    </w:tabs>
                    <w:spacing w:after="0" w:line="240" w:lineRule="auto"/>
                    <w:rPr>
                      <w:rFonts w:ascii="Verdana" w:hAnsi="Verdana"/>
                      <w:szCs w:val="22"/>
                    </w:rPr>
                  </w:pPr>
                </w:p>
                <w:p w:rsidR="006D3FBC" w:rsidRPr="009B6CE6" w:rsidRDefault="004C5DDC">
                  <w:pPr>
                    <w:tabs>
                      <w:tab w:val="center" w:pos="4513"/>
                      <w:tab w:val="right" w:pos="9026"/>
                    </w:tabs>
                    <w:spacing w:after="0" w:line="240" w:lineRule="auto"/>
                    <w:rPr>
                      <w:rFonts w:ascii="Verdana" w:hAnsi="Verdana"/>
                      <w:szCs w:val="22"/>
                    </w:rPr>
                  </w:pPr>
                  <w:r w:rsidRPr="009B6CE6">
                    <w:rPr>
                      <w:rFonts w:ascii="MS Gothic" w:eastAsia="MS Gothic" w:hAnsi="MS Gothic" w:cs="MS Gothic" w:hint="eastAsia"/>
                      <w:szCs w:val="22"/>
                    </w:rPr>
                    <w:t>▢</w:t>
                  </w:r>
                  <w:r w:rsidRPr="009B6CE6">
                    <w:rPr>
                      <w:rFonts w:ascii="Verdana" w:eastAsia="Arial" w:hAnsi="Verdana" w:cs="Arial"/>
                      <w:szCs w:val="22"/>
                    </w:rPr>
                    <w:t xml:space="preserve">   No    </w:t>
                  </w:r>
                </w:p>
              </w:tc>
            </w:tr>
          </w:tbl>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94111C" w:rsidRDefault="0094111C">
            <w:pPr>
              <w:pStyle w:val="Heading2"/>
              <w:keepLines w:val="0"/>
              <w:rPr>
                <w:rFonts w:ascii="Verdana" w:eastAsia="Arial" w:hAnsi="Verdana" w:cs="Arial"/>
                <w:color w:val="000000"/>
                <w:sz w:val="22"/>
                <w:szCs w:val="22"/>
                <w:shd w:val="clear" w:color="auto" w:fill="DBE5F1"/>
              </w:rPr>
            </w:pPr>
          </w:p>
          <w:p w:rsidR="006D3FBC" w:rsidRPr="009B6CE6" w:rsidRDefault="00D17402">
            <w:pPr>
              <w:pStyle w:val="Heading2"/>
              <w:keepLines w:val="0"/>
              <w:rPr>
                <w:rFonts w:ascii="Verdana" w:hAnsi="Verdana"/>
                <w:sz w:val="22"/>
                <w:szCs w:val="22"/>
              </w:rPr>
            </w:pPr>
            <w:r>
              <w:rPr>
                <w:rFonts w:ascii="Verdana" w:eastAsia="Arial" w:hAnsi="Verdana" w:cs="Arial"/>
                <w:color w:val="000000"/>
                <w:sz w:val="22"/>
                <w:szCs w:val="22"/>
                <w:shd w:val="clear" w:color="auto" w:fill="DBE5F1"/>
              </w:rPr>
              <w:lastRenderedPageBreak/>
              <w:t>9</w:t>
            </w:r>
            <w:r w:rsidR="004C5DDC" w:rsidRPr="009B6CE6">
              <w:rPr>
                <w:rFonts w:ascii="Verdana" w:eastAsia="Arial" w:hAnsi="Verdana" w:cs="Arial"/>
                <w:color w:val="000000"/>
                <w:sz w:val="22"/>
                <w:szCs w:val="22"/>
                <w:shd w:val="clear" w:color="auto" w:fill="DBE5F1"/>
              </w:rPr>
              <w:t xml:space="preserve"> - Declaration</w:t>
            </w:r>
          </w:p>
          <w:p w:rsidR="006D3FBC" w:rsidRPr="009B6CE6" w:rsidRDefault="006D3FBC">
            <w:pPr>
              <w:spacing w:after="0" w:line="240" w:lineRule="auto"/>
              <w:rPr>
                <w:rFonts w:ascii="Verdana" w:hAnsi="Verdana"/>
                <w:szCs w:val="22"/>
              </w:rPr>
            </w:pPr>
          </w:p>
        </w:tc>
        <w:tc>
          <w:tcPr>
            <w:tcW w:w="40" w:type="dxa"/>
            <w:shd w:val="clear" w:color="auto" w:fill="auto"/>
            <w:tcMar>
              <w:top w:w="0" w:type="dxa"/>
              <w:left w:w="10" w:type="dxa"/>
              <w:bottom w:w="0" w:type="dxa"/>
              <w:right w:w="10" w:type="dxa"/>
            </w:tcMar>
          </w:tcPr>
          <w:p w:rsidR="006D3FBC" w:rsidRPr="009B6CE6" w:rsidRDefault="006D3FBC" w:rsidP="00EC5463">
            <w:pPr>
              <w:spacing w:after="0" w:line="240" w:lineRule="auto"/>
              <w:ind w:left="1408"/>
              <w:rPr>
                <w:rFonts w:ascii="Verdana" w:hAnsi="Verdana"/>
                <w:szCs w:val="22"/>
              </w:rPr>
            </w:pPr>
          </w:p>
        </w:tc>
      </w:tr>
      <w:tr w:rsidR="006D3FBC" w:rsidRPr="009B6CE6" w:rsidTr="00EC5463">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p w:rsidR="006D3FBC" w:rsidRPr="009B6CE6" w:rsidRDefault="006D3FBC">
            <w:pPr>
              <w:rPr>
                <w:rFonts w:ascii="Verdana" w:hAnsi="Verdana"/>
                <w:szCs w:val="22"/>
              </w:rPr>
            </w:pPr>
          </w:p>
        </w:tc>
        <w:tc>
          <w:tcPr>
            <w:tcW w:w="974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4C5DDC">
            <w:pPr>
              <w:rPr>
                <w:rFonts w:ascii="Verdana" w:hAnsi="Verdana"/>
                <w:szCs w:val="22"/>
              </w:rPr>
            </w:pPr>
            <w:r w:rsidRPr="009B6CE6">
              <w:rPr>
                <w:rFonts w:ascii="Verdana" w:eastAsia="Arial" w:hAnsi="Verdana" w:cs="Arial"/>
                <w:szCs w:val="22"/>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B6CE6">
              <w:rPr>
                <w:rFonts w:ascii="Verdana" w:eastAsia="Arial" w:hAnsi="Verdana" w:cs="Arial"/>
                <w:b/>
                <w:szCs w:val="22"/>
              </w:rPr>
              <w:t>Insert name of Supplier</w:t>
            </w:r>
            <w:r w:rsidRPr="009B6CE6">
              <w:rPr>
                <w:rFonts w:ascii="Verdana" w:eastAsia="Arial" w:hAnsi="Verdana" w:cs="Arial"/>
                <w:szCs w:val="22"/>
              </w:rPr>
              <w:t xml:space="preserve">). </w:t>
            </w:r>
          </w:p>
          <w:p w:rsidR="006D3FBC" w:rsidRPr="009B6CE6" w:rsidRDefault="004C5DDC">
            <w:pPr>
              <w:rPr>
                <w:rFonts w:ascii="Verdana" w:hAnsi="Verdana"/>
                <w:szCs w:val="22"/>
              </w:rPr>
            </w:pPr>
            <w:r w:rsidRPr="009B6CE6">
              <w:rPr>
                <w:rFonts w:ascii="Verdana" w:eastAsia="Arial" w:hAnsi="Verdana" w:cs="Arial"/>
                <w:szCs w:val="22"/>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6D3FBC" w:rsidRPr="009B6CE6" w:rsidRDefault="004C5DDC">
            <w:pPr>
              <w:rPr>
                <w:rFonts w:ascii="Verdana" w:hAnsi="Verdana"/>
                <w:szCs w:val="22"/>
              </w:rPr>
            </w:pPr>
            <w:r w:rsidRPr="009B6CE6">
              <w:rPr>
                <w:rFonts w:ascii="Verdana" w:eastAsia="Arial" w:hAnsi="Verdana" w:cs="Arial"/>
                <w:szCs w:val="22"/>
              </w:rPr>
              <w:t>I also declare that there is no conflict of interest in relation to the authority’s requirement.</w:t>
            </w:r>
          </w:p>
          <w:p w:rsidR="006D3FBC" w:rsidRPr="009B6CE6" w:rsidRDefault="004C5DDC">
            <w:pPr>
              <w:rPr>
                <w:rFonts w:ascii="Verdana" w:hAnsi="Verdana"/>
                <w:szCs w:val="22"/>
              </w:rPr>
            </w:pPr>
            <w:r w:rsidRPr="009B6CE6">
              <w:rPr>
                <w:rFonts w:ascii="Verdana" w:eastAsia="Arial" w:hAnsi="Verdana" w:cs="Arial"/>
                <w:szCs w:val="22"/>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6D3FBC" w:rsidRPr="009B6CE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rPr>
                      <w:rFonts w:ascii="Verdana" w:hAnsi="Verdana"/>
                      <w:szCs w:val="22"/>
                    </w:rPr>
                  </w:pPr>
                  <w:r w:rsidRPr="009B6CE6">
                    <w:rPr>
                      <w:rFonts w:ascii="Verdana" w:eastAsia="Arial" w:hAnsi="Verdana" w:cs="Arial"/>
                      <w:b/>
                      <w:szCs w:val="22"/>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rPr>
                      <w:rFonts w:ascii="Verdana" w:hAnsi="Verdana"/>
                      <w:szCs w:val="22"/>
                    </w:rPr>
                  </w:pPr>
                  <w:r w:rsidRPr="009B6CE6">
                    <w:rPr>
                      <w:rFonts w:ascii="Verdana" w:eastAsia="Arial" w:hAnsi="Verdana" w:cs="Arial"/>
                      <w:b/>
                      <w:szCs w:val="22"/>
                    </w:rPr>
                    <w:t>Appendix number</w:t>
                  </w:r>
                </w:p>
              </w:tc>
            </w:tr>
            <w:tr w:rsidR="006D3FBC" w:rsidRPr="009B6CE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rPr>
                      <w:rFonts w:ascii="Verdana" w:hAnsi="Verdana"/>
                      <w:szCs w:val="22"/>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rPr>
                      <w:rFonts w:ascii="Verdana" w:hAnsi="Verdana"/>
                      <w:szCs w:val="22"/>
                    </w:rPr>
                  </w:pPr>
                </w:p>
              </w:tc>
            </w:tr>
            <w:tr w:rsidR="006D3FBC" w:rsidRPr="009B6CE6">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rPr>
                      <w:rFonts w:ascii="Verdana" w:hAnsi="Verdana"/>
                      <w:szCs w:val="22"/>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rPr>
                      <w:rFonts w:ascii="Verdana" w:hAnsi="Verdana"/>
                      <w:szCs w:val="22"/>
                    </w:rPr>
                  </w:pPr>
                </w:p>
              </w:tc>
            </w:tr>
          </w:tbl>
          <w:p w:rsidR="006D3FBC" w:rsidRPr="009B6CE6" w:rsidRDefault="006D3FBC">
            <w:pPr>
              <w:rPr>
                <w:rFonts w:ascii="Verdana" w:hAnsi="Verdana"/>
                <w:szCs w:val="22"/>
              </w:rPr>
            </w:pPr>
          </w:p>
        </w:tc>
        <w:tc>
          <w:tcPr>
            <w:tcW w:w="250" w:type="dxa"/>
            <w:gridSpan w:val="2"/>
            <w:shd w:val="clear" w:color="auto" w:fill="auto"/>
            <w:tcMar>
              <w:top w:w="0" w:type="dxa"/>
              <w:left w:w="115" w:type="dxa"/>
              <w:bottom w:w="0" w:type="dxa"/>
              <w:right w:w="115" w:type="dxa"/>
            </w:tcMar>
          </w:tcPr>
          <w:p w:rsidR="006D3FBC" w:rsidRPr="009B6CE6" w:rsidRDefault="006D3FBC">
            <w:pPr>
              <w:spacing w:before="120" w:after="120" w:line="240" w:lineRule="auto"/>
              <w:rPr>
                <w:rFonts w:ascii="Verdana" w:hAnsi="Verdana"/>
                <w:szCs w:val="22"/>
              </w:rPr>
            </w:pPr>
          </w:p>
        </w:tc>
      </w:tr>
      <w:tr w:rsidR="006D3FBC" w:rsidRPr="009B6CE6" w:rsidTr="00EC5463">
        <w:trPr>
          <w:gridAfter w:val="1"/>
          <w:wAfter w:w="210" w:type="dxa"/>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6D3FBC">
            <w:pPr>
              <w:spacing w:after="0" w:line="240" w:lineRule="auto"/>
              <w:rPr>
                <w:rFonts w:ascii="Verdana" w:hAnsi="Verdana"/>
                <w:szCs w:val="22"/>
              </w:rPr>
            </w:pPr>
          </w:p>
        </w:tc>
        <w:tc>
          <w:tcPr>
            <w:tcW w:w="974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b/>
                <w:szCs w:val="22"/>
              </w:rPr>
              <w:t>PQQ COMPLETED BY</w:t>
            </w:r>
          </w:p>
        </w:tc>
        <w:tc>
          <w:tcPr>
            <w:tcW w:w="40" w:type="dxa"/>
            <w:shd w:val="clear" w:color="auto" w:fill="auto"/>
            <w:tcMar>
              <w:top w:w="0" w:type="dxa"/>
              <w:left w:w="10" w:type="dxa"/>
              <w:bottom w:w="0" w:type="dxa"/>
              <w:right w:w="10" w:type="dxa"/>
            </w:tcMar>
          </w:tcPr>
          <w:p w:rsidR="006D3FBC" w:rsidRPr="009B6CE6" w:rsidRDefault="006D3FBC">
            <w:pPr>
              <w:spacing w:before="120" w:after="120" w:line="240" w:lineRule="auto"/>
              <w:rPr>
                <w:rFonts w:ascii="Verdana" w:hAnsi="Verdana"/>
                <w:szCs w:val="22"/>
              </w:rPr>
            </w:pPr>
          </w:p>
        </w:tc>
      </w:tr>
      <w:tr w:rsidR="006D3FBC" w:rsidRPr="009B6CE6" w:rsidTr="00EC5463">
        <w:trPr>
          <w:gridAfter w:val="1"/>
          <w:wAfter w:w="210" w:type="dxa"/>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8.1</w:t>
            </w:r>
          </w:p>
        </w:tc>
        <w:tc>
          <w:tcPr>
            <w:tcW w:w="223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Name</w:t>
            </w:r>
          </w:p>
        </w:tc>
        <w:tc>
          <w:tcPr>
            <w:tcW w:w="7513"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c>
          <w:tcPr>
            <w:tcW w:w="40" w:type="dxa"/>
            <w:shd w:val="clear" w:color="auto" w:fill="auto"/>
            <w:tcMar>
              <w:top w:w="0" w:type="dxa"/>
              <w:left w:w="10" w:type="dxa"/>
              <w:bottom w:w="0" w:type="dxa"/>
              <w:right w:w="10" w:type="dxa"/>
            </w:tcMar>
          </w:tcPr>
          <w:p w:rsidR="006D3FBC" w:rsidRPr="009B6CE6" w:rsidRDefault="006D3FBC">
            <w:pPr>
              <w:spacing w:before="120" w:after="120" w:line="240" w:lineRule="auto"/>
              <w:rPr>
                <w:rFonts w:ascii="Verdana" w:hAnsi="Verdana"/>
                <w:szCs w:val="22"/>
              </w:rPr>
            </w:pPr>
          </w:p>
        </w:tc>
      </w:tr>
      <w:tr w:rsidR="006D3FBC" w:rsidRPr="009B6CE6" w:rsidTr="00EC5463">
        <w:trPr>
          <w:gridAfter w:val="1"/>
          <w:wAfter w:w="210" w:type="dxa"/>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8.2</w:t>
            </w:r>
          </w:p>
        </w:tc>
        <w:tc>
          <w:tcPr>
            <w:tcW w:w="2233" w:type="dxa"/>
            <w:tcBorders>
              <w:bottom w:val="single" w:sz="8"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Role in organisation</w:t>
            </w:r>
          </w:p>
        </w:tc>
        <w:tc>
          <w:tcPr>
            <w:tcW w:w="7513" w:type="dxa"/>
            <w:tcBorders>
              <w:bottom w:val="single" w:sz="8"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c>
          <w:tcPr>
            <w:tcW w:w="40" w:type="dxa"/>
            <w:shd w:val="clear" w:color="auto" w:fill="auto"/>
            <w:tcMar>
              <w:top w:w="0" w:type="dxa"/>
              <w:left w:w="10" w:type="dxa"/>
              <w:bottom w:w="0" w:type="dxa"/>
              <w:right w:w="10" w:type="dxa"/>
            </w:tcMar>
          </w:tcPr>
          <w:p w:rsidR="006D3FBC" w:rsidRPr="009B6CE6" w:rsidRDefault="006D3FBC">
            <w:pPr>
              <w:spacing w:before="120" w:after="120" w:line="240" w:lineRule="auto"/>
              <w:rPr>
                <w:rFonts w:ascii="Verdana" w:hAnsi="Verdana"/>
                <w:szCs w:val="22"/>
              </w:rPr>
            </w:pPr>
          </w:p>
        </w:tc>
      </w:tr>
      <w:tr w:rsidR="006D3FBC" w:rsidRPr="009B6CE6" w:rsidTr="00EC5463">
        <w:trPr>
          <w:gridAfter w:val="1"/>
          <w:wAfter w:w="210" w:type="dxa"/>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8.3</w:t>
            </w:r>
          </w:p>
        </w:tc>
        <w:tc>
          <w:tcPr>
            <w:tcW w:w="2233"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szCs w:val="22"/>
              </w:rPr>
            </w:pPr>
            <w:r w:rsidRPr="009B6CE6">
              <w:rPr>
                <w:rFonts w:ascii="Verdana" w:eastAsia="Arial" w:hAnsi="Verdana" w:cs="Arial"/>
                <w:szCs w:val="22"/>
              </w:rPr>
              <w:t>Date</w:t>
            </w:r>
          </w:p>
        </w:tc>
        <w:tc>
          <w:tcPr>
            <w:tcW w:w="7513"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c>
          <w:tcPr>
            <w:tcW w:w="40" w:type="dxa"/>
            <w:shd w:val="clear" w:color="auto" w:fill="auto"/>
            <w:tcMar>
              <w:top w:w="0" w:type="dxa"/>
              <w:left w:w="10" w:type="dxa"/>
              <w:bottom w:w="0" w:type="dxa"/>
              <w:right w:w="10" w:type="dxa"/>
            </w:tcMar>
          </w:tcPr>
          <w:p w:rsidR="006D3FBC" w:rsidRPr="009B6CE6" w:rsidRDefault="006D3FBC">
            <w:pPr>
              <w:spacing w:before="120" w:after="120" w:line="240" w:lineRule="auto"/>
              <w:rPr>
                <w:rFonts w:ascii="Verdana" w:hAnsi="Verdana"/>
                <w:szCs w:val="22"/>
              </w:rPr>
            </w:pPr>
          </w:p>
        </w:tc>
      </w:tr>
      <w:tr w:rsidR="006D3FBC" w:rsidRPr="009B6CE6" w:rsidTr="00EC5463">
        <w:trPr>
          <w:gridAfter w:val="1"/>
          <w:wAfter w:w="210" w:type="dxa"/>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cs="Arial"/>
                <w:szCs w:val="22"/>
              </w:rPr>
            </w:pPr>
            <w:r w:rsidRPr="009B6CE6">
              <w:rPr>
                <w:rFonts w:ascii="Verdana" w:hAnsi="Verdana" w:cs="Arial"/>
                <w:szCs w:val="22"/>
              </w:rPr>
              <w:t>8.4</w:t>
            </w:r>
          </w:p>
        </w:tc>
        <w:tc>
          <w:tcPr>
            <w:tcW w:w="2233"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6D3FBC" w:rsidRPr="009B6CE6" w:rsidRDefault="004C5DDC">
            <w:pPr>
              <w:spacing w:before="120" w:after="120" w:line="240" w:lineRule="auto"/>
              <w:rPr>
                <w:rFonts w:ascii="Verdana" w:hAnsi="Verdana" w:cs="Arial"/>
                <w:szCs w:val="22"/>
              </w:rPr>
            </w:pPr>
            <w:r w:rsidRPr="009B6CE6">
              <w:rPr>
                <w:rFonts w:ascii="Verdana" w:hAnsi="Verdana" w:cs="Arial"/>
                <w:szCs w:val="22"/>
              </w:rPr>
              <w:t>Signature</w:t>
            </w:r>
          </w:p>
        </w:tc>
        <w:tc>
          <w:tcPr>
            <w:tcW w:w="7513"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6D3FBC" w:rsidRPr="009B6CE6" w:rsidRDefault="006D3FBC">
            <w:pPr>
              <w:spacing w:before="120" w:after="120" w:line="240" w:lineRule="auto"/>
              <w:rPr>
                <w:rFonts w:ascii="Verdana" w:hAnsi="Verdana"/>
                <w:szCs w:val="22"/>
              </w:rPr>
            </w:pPr>
          </w:p>
        </w:tc>
        <w:tc>
          <w:tcPr>
            <w:tcW w:w="40" w:type="dxa"/>
            <w:shd w:val="clear" w:color="auto" w:fill="auto"/>
            <w:tcMar>
              <w:top w:w="0" w:type="dxa"/>
              <w:left w:w="10" w:type="dxa"/>
              <w:bottom w:w="0" w:type="dxa"/>
              <w:right w:w="10" w:type="dxa"/>
            </w:tcMar>
          </w:tcPr>
          <w:p w:rsidR="006D3FBC" w:rsidRPr="009B6CE6" w:rsidRDefault="006D3FBC">
            <w:pPr>
              <w:spacing w:before="120" w:after="120" w:line="240" w:lineRule="auto"/>
              <w:rPr>
                <w:rFonts w:ascii="Verdana" w:hAnsi="Verdana"/>
                <w:szCs w:val="22"/>
              </w:rPr>
            </w:pPr>
          </w:p>
        </w:tc>
      </w:tr>
    </w:tbl>
    <w:p w:rsidR="006D3FBC" w:rsidRPr="009B6CE6" w:rsidRDefault="004C5DDC">
      <w:pPr>
        <w:keepNext/>
        <w:spacing w:after="0" w:line="240" w:lineRule="auto"/>
        <w:rPr>
          <w:rFonts w:ascii="Verdana" w:hAnsi="Verdana"/>
          <w:szCs w:val="22"/>
        </w:rPr>
      </w:pPr>
      <w:r w:rsidRPr="009B6CE6">
        <w:rPr>
          <w:rFonts w:ascii="Verdana" w:eastAsia="Arial" w:hAnsi="Verdana" w:cs="Arial"/>
          <w:b/>
          <w:szCs w:val="22"/>
          <w:u w:val="single"/>
        </w:rPr>
        <w:lastRenderedPageBreak/>
        <w:t>PQQ – Template for Appendices</w:t>
      </w:r>
    </w:p>
    <w:p w:rsidR="006D3FBC" w:rsidRPr="009B6CE6" w:rsidRDefault="006D3FBC">
      <w:pPr>
        <w:keepNext/>
        <w:spacing w:after="0" w:line="240" w:lineRule="auto"/>
        <w:rPr>
          <w:rFonts w:ascii="Verdana" w:hAnsi="Verdana"/>
          <w:szCs w:val="22"/>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6D3FBC" w:rsidRPr="009B6CE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keepNext/>
              <w:spacing w:after="0" w:line="240" w:lineRule="auto"/>
              <w:rPr>
                <w:rFonts w:ascii="Verdana" w:hAnsi="Verdana"/>
                <w:szCs w:val="22"/>
              </w:rPr>
            </w:pPr>
            <w:r w:rsidRPr="009B6CE6">
              <w:rPr>
                <w:rFonts w:ascii="Verdana" w:eastAsia="Arial" w:hAnsi="Verdana" w:cs="Arial"/>
                <w:b/>
                <w:szCs w:val="22"/>
              </w:rPr>
              <w:t>Appendix Number -</w:t>
            </w:r>
          </w:p>
        </w:tc>
      </w:tr>
      <w:tr w:rsidR="006D3FBC" w:rsidRPr="009B6CE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keepNext/>
              <w:spacing w:after="0" w:line="240" w:lineRule="auto"/>
              <w:rPr>
                <w:rFonts w:ascii="Verdana" w:hAnsi="Verdana"/>
                <w:szCs w:val="22"/>
              </w:rPr>
            </w:pPr>
            <w:r w:rsidRPr="009B6CE6">
              <w:rPr>
                <w:rFonts w:ascii="Verdana" w:eastAsia="Arial" w:hAnsi="Verdana" w:cs="Arial"/>
                <w:b/>
                <w:szCs w:val="22"/>
              </w:rPr>
              <w:t>PQQ section -</w:t>
            </w:r>
          </w:p>
        </w:tc>
      </w:tr>
      <w:tr w:rsidR="006D3FBC" w:rsidRPr="009B6CE6">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4C5DDC">
            <w:pPr>
              <w:keepNext/>
              <w:spacing w:after="0" w:line="240" w:lineRule="auto"/>
              <w:rPr>
                <w:rFonts w:ascii="Verdana" w:hAnsi="Verdana"/>
                <w:szCs w:val="22"/>
              </w:rPr>
            </w:pPr>
            <w:r w:rsidRPr="009B6CE6">
              <w:rPr>
                <w:rFonts w:ascii="Verdana" w:eastAsia="Arial" w:hAnsi="Verdana" w:cs="Arial"/>
                <w:b/>
                <w:szCs w:val="22"/>
              </w:rPr>
              <w:t>Question number -</w:t>
            </w:r>
          </w:p>
        </w:tc>
      </w:tr>
      <w:tr w:rsidR="006D3FBC" w:rsidRPr="009B6CE6">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p w:rsidR="006D3FBC" w:rsidRPr="009B6CE6" w:rsidRDefault="006D3FBC">
            <w:pPr>
              <w:keepNext/>
              <w:spacing w:after="0" w:line="240" w:lineRule="auto"/>
              <w:rPr>
                <w:rFonts w:ascii="Verdana" w:hAnsi="Verdana"/>
                <w:szCs w:val="22"/>
              </w:rPr>
            </w:pPr>
          </w:p>
        </w:tc>
      </w:tr>
    </w:tbl>
    <w:p w:rsidR="006D3FBC" w:rsidRPr="009B6CE6" w:rsidRDefault="006D3FBC">
      <w:pPr>
        <w:keepNext/>
        <w:spacing w:after="0" w:line="240" w:lineRule="auto"/>
        <w:rPr>
          <w:rFonts w:ascii="Verdana" w:hAnsi="Verdana"/>
          <w:szCs w:val="22"/>
        </w:rPr>
      </w:pPr>
    </w:p>
    <w:sectPr w:rsidR="006D3FBC" w:rsidRPr="009B6CE6">
      <w:headerReference w:type="default" r:id="rId12"/>
      <w:footerReference w:type="default" r:id="rId13"/>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BA0" w:rsidRDefault="00DE1BA0">
      <w:pPr>
        <w:spacing w:after="0" w:line="240" w:lineRule="auto"/>
      </w:pPr>
      <w:r>
        <w:separator/>
      </w:r>
    </w:p>
  </w:endnote>
  <w:endnote w:type="continuationSeparator" w:id="0">
    <w:p w:rsidR="00DE1BA0" w:rsidRDefault="00DE1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18" w:rsidRDefault="00232B18">
    <w:pPr>
      <w:tabs>
        <w:tab w:val="center" w:pos="4513"/>
        <w:tab w:val="right" w:pos="9026"/>
      </w:tabs>
      <w:spacing w:after="0" w:line="240" w:lineRule="auto"/>
      <w:jc w:val="center"/>
    </w:pPr>
    <w:r>
      <w:fldChar w:fldCharType="begin"/>
    </w:r>
    <w:r>
      <w:instrText xml:space="preserve"> PAGE </w:instrText>
    </w:r>
    <w:r>
      <w:fldChar w:fldCharType="separate"/>
    </w:r>
    <w:r w:rsidR="00540604">
      <w:rPr>
        <w:noProof/>
      </w:rPr>
      <w:t>17</w:t>
    </w:r>
    <w:r>
      <w:fldChar w:fldCharType="end"/>
    </w:r>
  </w:p>
  <w:p w:rsidR="00232B18" w:rsidRDefault="003823FA">
    <w:pPr>
      <w:tabs>
        <w:tab w:val="center" w:pos="4513"/>
        <w:tab w:val="right" w:pos="9026"/>
      </w:tabs>
      <w:spacing w:after="0" w:line="240" w:lineRule="auto"/>
      <w:jc w:val="center"/>
    </w:pPr>
    <w:r>
      <w:object w:dxaOrig="9900"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79.5pt" o:ole="">
          <v:imagedata r:id="rId1" o:title=""/>
        </v:shape>
        <o:OLEObject Type="Link" ProgID="Word.Document.8" ShapeID="_x0000_i1025" DrawAspect="Content" r:id="rId2" UpdateMode="Always">
          <o:LinkType>EnhancedMetaFile</o:LinkType>
          <o:LockedField>false</o:LockedField>
          <o:FieldCodes>\f 0</o:FieldCodes>
        </o:OLEObject>
      </w:obje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18" w:rsidRDefault="00232B18">
    <w:pPr>
      <w:tabs>
        <w:tab w:val="center" w:pos="4513"/>
        <w:tab w:val="right" w:pos="9026"/>
      </w:tabs>
      <w:spacing w:after="0" w:line="240" w:lineRule="auto"/>
      <w:jc w:val="center"/>
    </w:pPr>
    <w:r>
      <w:fldChar w:fldCharType="begin"/>
    </w:r>
    <w:r>
      <w:instrText xml:space="preserve"> PAGE </w:instrText>
    </w:r>
    <w:r>
      <w:fldChar w:fldCharType="separate"/>
    </w:r>
    <w:r w:rsidR="00540604">
      <w:rPr>
        <w:noProof/>
      </w:rPr>
      <w:t>29</w:t>
    </w:r>
    <w:r>
      <w:fldChar w:fldCharType="end"/>
    </w:r>
  </w:p>
  <w:p w:rsidR="00232B18" w:rsidRDefault="003823FA">
    <w:pPr>
      <w:tabs>
        <w:tab w:val="center" w:pos="4513"/>
        <w:tab w:val="right" w:pos="9026"/>
      </w:tabs>
      <w:spacing w:after="0" w:line="240" w:lineRule="auto"/>
      <w:jc w:val="center"/>
    </w:pPr>
    <w:r>
      <w:object w:dxaOrig="9900" w:dyaOrig="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75pt;height:75pt" o:ole="">
          <v:imagedata r:id="rId1" o:title=""/>
        </v:shape>
        <o:OLEObject Type="Link" ProgID="Word.Document.8" ShapeID="_x0000_i1026" DrawAspect="Content" r:id="rId2" UpdateMode="Always">
          <o:LinkType>EnhancedMetaFile</o:LinkType>
          <o:LockedField>false</o:LockedField>
          <o:FieldCodes>\f 0</o:FieldCodes>
        </o:OLEObject>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BA0" w:rsidRDefault="00DE1BA0">
      <w:pPr>
        <w:spacing w:after="0" w:line="240" w:lineRule="auto"/>
      </w:pPr>
      <w:r>
        <w:separator/>
      </w:r>
    </w:p>
  </w:footnote>
  <w:footnote w:type="continuationSeparator" w:id="0">
    <w:p w:rsidR="00DE1BA0" w:rsidRDefault="00DE1BA0">
      <w:pPr>
        <w:spacing w:after="0" w:line="240" w:lineRule="auto"/>
      </w:pPr>
      <w:r>
        <w:continuationSeparator/>
      </w:r>
    </w:p>
  </w:footnote>
  <w:footnote w:id="1">
    <w:p w:rsidR="00232B18" w:rsidRDefault="00232B1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18" w:rsidRDefault="00232B18">
    <w:pPr>
      <w:tabs>
        <w:tab w:val="center" w:pos="4513"/>
        <w:tab w:val="right" w:pos="9026"/>
      </w:tabs>
      <w:spacing w:after="0" w:line="240" w:lineRule="auto"/>
      <w:jc w:val="right"/>
    </w:pPr>
    <w:r>
      <w:rPr>
        <w:noProof/>
        <w:sz w:val="18"/>
        <w:szCs w:val="18"/>
      </w:rPr>
      <w:drawing>
        <wp:inline distT="0" distB="0" distL="0" distR="0" wp14:anchorId="73AF9836" wp14:editId="326F500C">
          <wp:extent cx="2381253" cy="607061"/>
          <wp:effectExtent l="0" t="0" r="0" b="2539"/>
          <wp:docPr id="1" name="Picture 7" descr="Corporate Logo - Standa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81253" cy="607061"/>
                  </a:xfrm>
                  <a:prstGeom prst="rect">
                    <a:avLst/>
                  </a:prstGeom>
                  <a:noFill/>
                  <a:ln>
                    <a:noFill/>
                    <a:prstDash/>
                  </a:ln>
                </pic:spPr>
              </pic:pic>
            </a:graphicData>
          </a:graphic>
        </wp:inline>
      </w:drawing>
    </w:r>
  </w:p>
  <w:p w:rsidR="00232B18" w:rsidRDefault="00232B18">
    <w:pPr>
      <w:tabs>
        <w:tab w:val="center" w:pos="4513"/>
        <w:tab w:val="right" w:pos="9026"/>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18" w:rsidRDefault="00232B18">
    <w:pPr>
      <w:tabs>
        <w:tab w:val="center" w:pos="4513"/>
        <w:tab w:val="right" w:pos="9026"/>
      </w:tabs>
      <w:spacing w:after="0" w:line="240" w:lineRule="auto"/>
      <w:jc w:val="right"/>
    </w:pPr>
    <w:r>
      <w:rPr>
        <w:noProof/>
        <w:sz w:val="18"/>
        <w:szCs w:val="18"/>
      </w:rPr>
      <w:drawing>
        <wp:inline distT="0" distB="0" distL="0" distR="0">
          <wp:extent cx="2381253" cy="607061"/>
          <wp:effectExtent l="0" t="0" r="0" b="2539"/>
          <wp:docPr id="2" name="Picture 8" descr="Corporate Logo - Standa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81253" cy="607061"/>
                  </a:xfrm>
                  <a:prstGeom prst="rect">
                    <a:avLst/>
                  </a:prstGeom>
                  <a:noFill/>
                  <a:ln>
                    <a:noFill/>
                    <a:prstDash/>
                  </a:ln>
                </pic:spPr>
              </pic:pic>
            </a:graphicData>
          </a:graphic>
        </wp:inline>
      </w:drawing>
    </w:r>
  </w:p>
  <w:p w:rsidR="00232B18" w:rsidRDefault="00232B18">
    <w:pPr>
      <w:tabs>
        <w:tab w:val="center" w:pos="4513"/>
        <w:tab w:val="right" w:pos="9026"/>
      </w:tabs>
      <w:spacing w:after="0" w:line="240" w:lineRule="auto"/>
    </w:pPr>
  </w:p>
  <w:p w:rsidR="00232B18" w:rsidRDefault="00232B18">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5BA"/>
    <w:multiLevelType w:val="hybridMultilevel"/>
    <w:tmpl w:val="E070D4F6"/>
    <w:lvl w:ilvl="0" w:tplc="CDE090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02680E"/>
    <w:multiLevelType w:val="hybridMultilevel"/>
    <w:tmpl w:val="45AA2006"/>
    <w:lvl w:ilvl="0" w:tplc="5B986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E9624F"/>
    <w:multiLevelType w:val="hybridMultilevel"/>
    <w:tmpl w:val="58A8BC06"/>
    <w:lvl w:ilvl="0" w:tplc="1844274A">
      <w:start w:val="1"/>
      <w:numFmt w:val="decimal"/>
      <w:lvlText w:val="%1."/>
      <w:lvlJc w:val="left"/>
      <w:pPr>
        <w:ind w:left="720" w:hanging="360"/>
      </w:pPr>
      <w:rPr>
        <w:rFonts w:ascii="Verdana" w:eastAsia="Arial" w:hAnsi="Verdan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FF0184"/>
    <w:multiLevelType w:val="multilevel"/>
    <w:tmpl w:val="AE34AB32"/>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nsid w:val="0A8B3189"/>
    <w:multiLevelType w:val="hybridMultilevel"/>
    <w:tmpl w:val="367CAB02"/>
    <w:lvl w:ilvl="0" w:tplc="1844274A">
      <w:start w:val="1"/>
      <w:numFmt w:val="decimal"/>
      <w:lvlText w:val="%1."/>
      <w:lvlJc w:val="left"/>
      <w:pPr>
        <w:ind w:left="720" w:hanging="360"/>
      </w:pPr>
      <w:rPr>
        <w:rFonts w:ascii="Verdana" w:eastAsia="Arial" w:hAnsi="Verdan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4D7371"/>
    <w:multiLevelType w:val="hybridMultilevel"/>
    <w:tmpl w:val="F0F0CF5E"/>
    <w:lvl w:ilvl="0" w:tplc="0809000F">
      <w:start w:val="1"/>
      <w:numFmt w:val="decimal"/>
      <w:lvlText w:val="%1."/>
      <w:lvlJc w:val="left"/>
      <w:pPr>
        <w:ind w:left="1184" w:hanging="360"/>
      </w:pPr>
    </w:lvl>
    <w:lvl w:ilvl="1" w:tplc="08090019" w:tentative="1">
      <w:start w:val="1"/>
      <w:numFmt w:val="lowerLetter"/>
      <w:lvlText w:val="%2."/>
      <w:lvlJc w:val="left"/>
      <w:pPr>
        <w:ind w:left="1904" w:hanging="360"/>
      </w:pPr>
    </w:lvl>
    <w:lvl w:ilvl="2" w:tplc="0809001B" w:tentative="1">
      <w:start w:val="1"/>
      <w:numFmt w:val="lowerRoman"/>
      <w:lvlText w:val="%3."/>
      <w:lvlJc w:val="right"/>
      <w:pPr>
        <w:ind w:left="2624" w:hanging="180"/>
      </w:pPr>
    </w:lvl>
    <w:lvl w:ilvl="3" w:tplc="0809000F" w:tentative="1">
      <w:start w:val="1"/>
      <w:numFmt w:val="decimal"/>
      <w:lvlText w:val="%4."/>
      <w:lvlJc w:val="left"/>
      <w:pPr>
        <w:ind w:left="3344" w:hanging="360"/>
      </w:pPr>
    </w:lvl>
    <w:lvl w:ilvl="4" w:tplc="08090019" w:tentative="1">
      <w:start w:val="1"/>
      <w:numFmt w:val="lowerLetter"/>
      <w:lvlText w:val="%5."/>
      <w:lvlJc w:val="left"/>
      <w:pPr>
        <w:ind w:left="4064" w:hanging="360"/>
      </w:pPr>
    </w:lvl>
    <w:lvl w:ilvl="5" w:tplc="0809001B" w:tentative="1">
      <w:start w:val="1"/>
      <w:numFmt w:val="lowerRoman"/>
      <w:lvlText w:val="%6."/>
      <w:lvlJc w:val="right"/>
      <w:pPr>
        <w:ind w:left="4784" w:hanging="180"/>
      </w:pPr>
    </w:lvl>
    <w:lvl w:ilvl="6" w:tplc="0809000F" w:tentative="1">
      <w:start w:val="1"/>
      <w:numFmt w:val="decimal"/>
      <w:lvlText w:val="%7."/>
      <w:lvlJc w:val="left"/>
      <w:pPr>
        <w:ind w:left="5504" w:hanging="360"/>
      </w:pPr>
    </w:lvl>
    <w:lvl w:ilvl="7" w:tplc="08090019" w:tentative="1">
      <w:start w:val="1"/>
      <w:numFmt w:val="lowerLetter"/>
      <w:lvlText w:val="%8."/>
      <w:lvlJc w:val="left"/>
      <w:pPr>
        <w:ind w:left="6224" w:hanging="360"/>
      </w:pPr>
    </w:lvl>
    <w:lvl w:ilvl="8" w:tplc="0809001B" w:tentative="1">
      <w:start w:val="1"/>
      <w:numFmt w:val="lowerRoman"/>
      <w:lvlText w:val="%9."/>
      <w:lvlJc w:val="right"/>
      <w:pPr>
        <w:ind w:left="6944" w:hanging="180"/>
      </w:pPr>
    </w:lvl>
  </w:abstractNum>
  <w:abstractNum w:abstractNumId="6">
    <w:nsid w:val="17F96EAE"/>
    <w:multiLevelType w:val="hybridMultilevel"/>
    <w:tmpl w:val="F65A72D0"/>
    <w:lvl w:ilvl="0" w:tplc="FFFFFFFF">
      <w:start w:val="1"/>
      <w:numFmt w:val="lowerRoman"/>
      <w:lvlText w:val="(%1)"/>
      <w:lvlJc w:val="left"/>
      <w:pPr>
        <w:ind w:left="108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194976"/>
    <w:multiLevelType w:val="hybridMultilevel"/>
    <w:tmpl w:val="E802162A"/>
    <w:lvl w:ilvl="0" w:tplc="BE6A9136">
      <w:start w:val="1"/>
      <w:numFmt w:val="lowerLetter"/>
      <w:lvlText w:val="%1)"/>
      <w:lvlJc w:val="left"/>
      <w:pPr>
        <w:ind w:left="720" w:hanging="360"/>
      </w:pPr>
      <w:rPr>
        <w:rFonts w:ascii="Verdana" w:eastAsia="Arial" w:hAnsi="Verdan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574569"/>
    <w:multiLevelType w:val="hybridMultilevel"/>
    <w:tmpl w:val="D9FC2A04"/>
    <w:lvl w:ilvl="0" w:tplc="1528ED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DA6F06"/>
    <w:multiLevelType w:val="multilevel"/>
    <w:tmpl w:val="1BC4B4A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nsid w:val="1FA533DA"/>
    <w:multiLevelType w:val="hybridMultilevel"/>
    <w:tmpl w:val="B9F8EFFC"/>
    <w:lvl w:ilvl="0" w:tplc="D898D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EF4251"/>
    <w:multiLevelType w:val="multilevel"/>
    <w:tmpl w:val="A788976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2">
    <w:nsid w:val="21E516BA"/>
    <w:multiLevelType w:val="multilevel"/>
    <w:tmpl w:val="4A5AB69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3">
    <w:nsid w:val="29654C99"/>
    <w:multiLevelType w:val="hybridMultilevel"/>
    <w:tmpl w:val="95F8D562"/>
    <w:lvl w:ilvl="0" w:tplc="BE6A9136">
      <w:start w:val="1"/>
      <w:numFmt w:val="lowerLetter"/>
      <w:lvlText w:val="%1)"/>
      <w:lvlJc w:val="left"/>
      <w:pPr>
        <w:ind w:left="1440" w:hanging="360"/>
      </w:pPr>
      <w:rPr>
        <w:rFonts w:ascii="Verdana" w:eastAsia="Arial" w:hAnsi="Verdana" w:cs="Arial"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2A5424A8"/>
    <w:multiLevelType w:val="hybridMultilevel"/>
    <w:tmpl w:val="014E81A2"/>
    <w:lvl w:ilvl="0" w:tplc="CE064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1C7667"/>
    <w:multiLevelType w:val="hybridMultilevel"/>
    <w:tmpl w:val="3F703264"/>
    <w:lvl w:ilvl="0" w:tplc="1844274A">
      <w:start w:val="1"/>
      <w:numFmt w:val="decimal"/>
      <w:lvlText w:val="%1."/>
      <w:lvlJc w:val="left"/>
      <w:pPr>
        <w:ind w:left="720" w:hanging="360"/>
      </w:pPr>
      <w:rPr>
        <w:rFonts w:ascii="Verdana" w:eastAsia="Arial" w:hAnsi="Verdan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E81110"/>
    <w:multiLevelType w:val="hybridMultilevel"/>
    <w:tmpl w:val="7A5EE2C8"/>
    <w:lvl w:ilvl="0" w:tplc="1844274A">
      <w:start w:val="1"/>
      <w:numFmt w:val="decimal"/>
      <w:lvlText w:val="%1."/>
      <w:lvlJc w:val="left"/>
      <w:pPr>
        <w:ind w:left="722" w:hanging="360"/>
      </w:pPr>
      <w:rPr>
        <w:rFonts w:ascii="Verdana" w:eastAsia="Arial" w:hAnsi="Verdana" w:cs="Arial" w:hint="default"/>
        <w:sz w:val="24"/>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7">
    <w:nsid w:val="33382DE7"/>
    <w:multiLevelType w:val="hybridMultilevel"/>
    <w:tmpl w:val="5150D20A"/>
    <w:lvl w:ilvl="0" w:tplc="35A66F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A216F0"/>
    <w:multiLevelType w:val="hybridMultilevel"/>
    <w:tmpl w:val="594AEE56"/>
    <w:lvl w:ilvl="0" w:tplc="FFFFFFFF">
      <w:start w:val="1"/>
      <w:numFmt w:val="lowerRoman"/>
      <w:lvlText w:val="(%1)"/>
      <w:lvlJc w:val="left"/>
      <w:pPr>
        <w:ind w:left="72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B6047F"/>
    <w:multiLevelType w:val="multilevel"/>
    <w:tmpl w:val="4A5AB69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0">
    <w:nsid w:val="35512C78"/>
    <w:multiLevelType w:val="hybridMultilevel"/>
    <w:tmpl w:val="E9D8AB5A"/>
    <w:lvl w:ilvl="0" w:tplc="FFFFFFFF">
      <w:start w:val="1"/>
      <w:numFmt w:val="lowerRoman"/>
      <w:lvlText w:val="(%1)"/>
      <w:lvlJc w:val="left"/>
      <w:pPr>
        <w:ind w:left="720" w:hanging="360"/>
      </w:pPr>
      <w:rPr>
        <w:rFonts w:ascii="Arial" w:hAnsi="Arial" w:cs="Arial" w:hint="default"/>
        <w:b w:val="0"/>
        <w:i w:val="0"/>
        <w:caps w:val="0"/>
        <w:strike w:val="0"/>
        <w:dstrike w:val="0"/>
        <w:outline w:val="0"/>
        <w:shadow w:val="0"/>
        <w:emboss w:val="0"/>
        <w:imprint w:val="0"/>
        <w:vanish w:val="0"/>
        <w:color w:val="auto"/>
        <w:sz w:val="22"/>
        <w:szCs w:val="22"/>
        <w:u w:val="none"/>
        <w:effec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086A3A"/>
    <w:multiLevelType w:val="hybridMultilevel"/>
    <w:tmpl w:val="FA763140"/>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2">
    <w:nsid w:val="52D04888"/>
    <w:multiLevelType w:val="hybridMultilevel"/>
    <w:tmpl w:val="B3D6B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3412C22"/>
    <w:multiLevelType w:val="multilevel"/>
    <w:tmpl w:val="9948E71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4">
    <w:nsid w:val="574B2191"/>
    <w:multiLevelType w:val="hybridMultilevel"/>
    <w:tmpl w:val="D5188B0E"/>
    <w:lvl w:ilvl="0" w:tplc="F27C3AF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57AC28EE"/>
    <w:multiLevelType w:val="multilevel"/>
    <w:tmpl w:val="BBE2716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6">
    <w:nsid w:val="57AC2AD0"/>
    <w:multiLevelType w:val="hybridMultilevel"/>
    <w:tmpl w:val="6A68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5C12C4"/>
    <w:multiLevelType w:val="hybridMultilevel"/>
    <w:tmpl w:val="A6102B0A"/>
    <w:lvl w:ilvl="0" w:tplc="A3C2B5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051FF2"/>
    <w:multiLevelType w:val="hybridMultilevel"/>
    <w:tmpl w:val="6E8A4206"/>
    <w:lvl w:ilvl="0" w:tplc="6A48D6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5C453A8"/>
    <w:multiLevelType w:val="hybridMultilevel"/>
    <w:tmpl w:val="F658358E"/>
    <w:lvl w:ilvl="0" w:tplc="BE6A9136">
      <w:start w:val="1"/>
      <w:numFmt w:val="lowerLetter"/>
      <w:lvlText w:val="%1)"/>
      <w:lvlJc w:val="left"/>
      <w:pPr>
        <w:ind w:left="840" w:hanging="360"/>
      </w:pPr>
      <w:rPr>
        <w:rFonts w:ascii="Verdana" w:eastAsia="Arial" w:hAnsi="Verdana" w:cs="Arial" w:hint="default"/>
        <w:sz w:val="24"/>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nsid w:val="66046D22"/>
    <w:multiLevelType w:val="hybridMultilevel"/>
    <w:tmpl w:val="64DCCB62"/>
    <w:lvl w:ilvl="0" w:tplc="1844274A">
      <w:start w:val="1"/>
      <w:numFmt w:val="decimal"/>
      <w:lvlText w:val="%1."/>
      <w:lvlJc w:val="left"/>
      <w:pPr>
        <w:ind w:left="720" w:hanging="360"/>
      </w:pPr>
      <w:rPr>
        <w:rFonts w:ascii="Verdana" w:eastAsia="Arial" w:hAnsi="Verdana"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ED06F4"/>
    <w:multiLevelType w:val="multilevel"/>
    <w:tmpl w:val="CAA00E5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2">
    <w:nsid w:val="6B8B1424"/>
    <w:multiLevelType w:val="hybridMultilevel"/>
    <w:tmpl w:val="DDBC39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F916294"/>
    <w:multiLevelType w:val="hybridMultilevel"/>
    <w:tmpl w:val="D8D0547C"/>
    <w:lvl w:ilvl="0" w:tplc="BE6A9136">
      <w:start w:val="1"/>
      <w:numFmt w:val="lowerLetter"/>
      <w:lvlText w:val="%1)"/>
      <w:lvlJc w:val="left"/>
      <w:pPr>
        <w:ind w:left="407" w:hanging="405"/>
      </w:pPr>
      <w:rPr>
        <w:rFonts w:ascii="Verdana" w:eastAsia="Arial" w:hAnsi="Verdana" w:cs="Arial" w:hint="default"/>
        <w:sz w:val="24"/>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34">
    <w:nsid w:val="7BE7303A"/>
    <w:multiLevelType w:val="hybridMultilevel"/>
    <w:tmpl w:val="7FDC8FBA"/>
    <w:lvl w:ilvl="0" w:tplc="FAE233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D1F70C2"/>
    <w:multiLevelType w:val="multilevel"/>
    <w:tmpl w:val="395AB9B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9"/>
  </w:num>
  <w:num w:numId="2">
    <w:abstractNumId w:val="19"/>
  </w:num>
  <w:num w:numId="3">
    <w:abstractNumId w:val="11"/>
  </w:num>
  <w:num w:numId="4">
    <w:abstractNumId w:val="35"/>
  </w:num>
  <w:num w:numId="5">
    <w:abstractNumId w:val="3"/>
  </w:num>
  <w:num w:numId="6">
    <w:abstractNumId w:val="31"/>
  </w:num>
  <w:num w:numId="7">
    <w:abstractNumId w:val="25"/>
  </w:num>
  <w:num w:numId="8">
    <w:abstractNumId w:val="23"/>
  </w:num>
  <w:num w:numId="9">
    <w:abstractNumId w:val="26"/>
  </w:num>
  <w:num w:numId="10">
    <w:abstractNumId w:val="30"/>
  </w:num>
  <w:num w:numId="11">
    <w:abstractNumId w:val="4"/>
  </w:num>
  <w:num w:numId="12">
    <w:abstractNumId w:val="2"/>
  </w:num>
  <w:num w:numId="13">
    <w:abstractNumId w:val="15"/>
  </w:num>
  <w:num w:numId="14">
    <w:abstractNumId w:val="16"/>
  </w:num>
  <w:num w:numId="15">
    <w:abstractNumId w:val="33"/>
  </w:num>
  <w:num w:numId="16">
    <w:abstractNumId w:val="5"/>
  </w:num>
  <w:num w:numId="17">
    <w:abstractNumId w:val="22"/>
  </w:num>
  <w:num w:numId="18">
    <w:abstractNumId w:val="21"/>
  </w:num>
  <w:num w:numId="19">
    <w:abstractNumId w:val="29"/>
  </w:num>
  <w:num w:numId="20">
    <w:abstractNumId w:val="7"/>
  </w:num>
  <w:num w:numId="21">
    <w:abstractNumId w:val="12"/>
  </w:num>
  <w:num w:numId="22">
    <w:abstractNumId w:val="32"/>
  </w:num>
  <w:num w:numId="23">
    <w:abstractNumId w:val="24"/>
  </w:num>
  <w:num w:numId="24">
    <w:abstractNumId w:val="6"/>
  </w:num>
  <w:num w:numId="25">
    <w:abstractNumId w:val="20"/>
  </w:num>
  <w:num w:numId="26">
    <w:abstractNumId w:val="18"/>
  </w:num>
  <w:num w:numId="27">
    <w:abstractNumId w:val="13"/>
  </w:num>
  <w:num w:numId="28">
    <w:abstractNumId w:val="8"/>
  </w:num>
  <w:num w:numId="29">
    <w:abstractNumId w:val="1"/>
  </w:num>
  <w:num w:numId="30">
    <w:abstractNumId w:val="0"/>
  </w:num>
  <w:num w:numId="31">
    <w:abstractNumId w:val="17"/>
  </w:num>
  <w:num w:numId="32">
    <w:abstractNumId w:val="28"/>
  </w:num>
  <w:num w:numId="33">
    <w:abstractNumId w:val="27"/>
  </w:num>
  <w:num w:numId="34">
    <w:abstractNumId w:val="10"/>
  </w:num>
  <w:num w:numId="35">
    <w:abstractNumId w:val="1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
  <w:rsids>
    <w:rsidRoot w:val="006D3FBC"/>
    <w:rsid w:val="00021491"/>
    <w:rsid w:val="0003192F"/>
    <w:rsid w:val="00075646"/>
    <w:rsid w:val="00113A58"/>
    <w:rsid w:val="00156761"/>
    <w:rsid w:val="001E6190"/>
    <w:rsid w:val="00232B18"/>
    <w:rsid w:val="002C59AD"/>
    <w:rsid w:val="002F08B5"/>
    <w:rsid w:val="00320042"/>
    <w:rsid w:val="0032135A"/>
    <w:rsid w:val="003823FA"/>
    <w:rsid w:val="00451666"/>
    <w:rsid w:val="0048536D"/>
    <w:rsid w:val="004C3399"/>
    <w:rsid w:val="004C5DDC"/>
    <w:rsid w:val="0053702F"/>
    <w:rsid w:val="00540604"/>
    <w:rsid w:val="00552458"/>
    <w:rsid w:val="005C174E"/>
    <w:rsid w:val="006D3FBC"/>
    <w:rsid w:val="00712A63"/>
    <w:rsid w:val="00760C0C"/>
    <w:rsid w:val="00793117"/>
    <w:rsid w:val="007F71ED"/>
    <w:rsid w:val="00815792"/>
    <w:rsid w:val="0094111C"/>
    <w:rsid w:val="00985558"/>
    <w:rsid w:val="009B6CE6"/>
    <w:rsid w:val="00AA596A"/>
    <w:rsid w:val="00B14636"/>
    <w:rsid w:val="00B32265"/>
    <w:rsid w:val="00B62CDF"/>
    <w:rsid w:val="00BD5E28"/>
    <w:rsid w:val="00C35780"/>
    <w:rsid w:val="00CA1081"/>
    <w:rsid w:val="00CC273F"/>
    <w:rsid w:val="00D17402"/>
    <w:rsid w:val="00D535E7"/>
    <w:rsid w:val="00DE1BA0"/>
    <w:rsid w:val="00DF1668"/>
    <w:rsid w:val="00E832A1"/>
    <w:rsid w:val="00E90742"/>
    <w:rsid w:val="00EA330C"/>
    <w:rsid w:val="00EC5463"/>
    <w:rsid w:val="00ED03FB"/>
    <w:rsid w:val="00FA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table" w:styleId="TableGrid">
    <w:name w:val="Table Grid"/>
    <w:basedOn w:val="TableNormal"/>
    <w:uiPriority w:val="59"/>
    <w:rsid w:val="00FA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table" w:styleId="TableGrid">
    <w:name w:val="Table Grid"/>
    <w:basedOn w:val="TableNormal"/>
    <w:uiPriority w:val="59"/>
    <w:rsid w:val="00FA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esharedservices.org.uk/esourc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file:///\\NTFILESERVER\EBCTemplates\Newlogo\ServiceTemplates\Footers%20for%20APP%20documents\Licensing%20Footer.doc" TargetMode="External"/><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oleObject" Target="file:///\\NTFILESERVER\EBCTemplates\Newlogo\ServiceTemplates\Footers%20for%20APP%20documents\Licensing%20Footer.doc"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1B13-068C-40B3-BB7F-6164DFD00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6074</Words>
  <Characters>34624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Lewes District Council</Company>
  <LinksUpToDate>false</LinksUpToDate>
  <CharactersWithSpaces>40617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Ayres, Rachel</cp:lastModifiedBy>
  <cp:revision>3</cp:revision>
  <cp:lastPrinted>2016-04-29T11:52:00Z</cp:lastPrinted>
  <dcterms:created xsi:type="dcterms:W3CDTF">2016-04-29T14:53:00Z</dcterms:created>
  <dcterms:modified xsi:type="dcterms:W3CDTF">2016-04-29T16:39:00Z</dcterms:modified>
</cp:coreProperties>
</file>