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2259E17" w:rsidR="00203F5D" w:rsidRPr="00656BA0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56BA0" w:rsidRPr="00656BA0">
              <w:rPr>
                <w:rFonts w:ascii="Arial" w:hAnsi="Arial" w:cs="Arial"/>
                <w:b/>
              </w:rPr>
              <w:t>T0315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656BA0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A206048" w:rsidR="00CB3E0B" w:rsidRDefault="00656BA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7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223394C" w:rsidR="00727813" w:rsidRPr="00311C5F" w:rsidRDefault="00656BA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21 July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B870FDB" w:rsidR="00A53652" w:rsidRPr="00CB3E0B" w:rsidRDefault="00656BA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1F33EAF" w:rsidR="00727813" w:rsidRDefault="00656BA0" w:rsidP="00656BA0">
      <w:pPr>
        <w:jc w:val="center"/>
        <w:rPr>
          <w:rFonts w:ascii="Arial" w:hAnsi="Arial" w:cs="Arial"/>
          <w:b/>
        </w:rPr>
      </w:pPr>
      <w:r w:rsidRPr="00656BA0">
        <w:rPr>
          <w:rFonts w:ascii="Arial" w:hAnsi="Arial" w:cs="Arial"/>
          <w:b/>
        </w:rPr>
        <w:t>T0315 Evaluation of Designated Funds - Phase 2</w:t>
      </w:r>
    </w:p>
    <w:p w14:paraId="2BB8A69A" w14:textId="77777777" w:rsidR="00656BA0" w:rsidRDefault="00656BA0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18089A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5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56BA0">
            <w:rPr>
              <w:rFonts w:ascii="Arial" w:hAnsi="Arial" w:cs="Arial"/>
              <w:b/>
            </w:rPr>
            <w:t>19 May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B64C5D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7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56BA0">
            <w:rPr>
              <w:rFonts w:ascii="Arial" w:hAnsi="Arial" w:cs="Arial"/>
              <w:b/>
            </w:rPr>
            <w:t>21 July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A0894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FEB0EC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56BA0">
        <w:rPr>
          <w:rFonts w:ascii="Arial" w:hAnsi="Arial" w:cs="Arial"/>
          <w:b/>
        </w:rPr>
        <w:t>338,273.65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075CED1" w:rsidR="00627D44" w:rsidRPr="00311C5F" w:rsidRDefault="00E84D02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63429FD" w:rsidR="00727813" w:rsidRPr="00311C5F" w:rsidRDefault="00E84D02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B170C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170C2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DFAD772" w:rsidR="00CB4F85" w:rsidRPr="002C2284" w:rsidRDefault="00FA089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T0315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D743186" w:rsidR="00CB4F85" w:rsidRPr="002C2284" w:rsidRDefault="00FA089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F34DD7E" w:rsidR="00CB4F85" w:rsidRPr="002C2284" w:rsidRDefault="00FA089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827ED" w14:textId="77777777" w:rsidR="00B170C2" w:rsidRDefault="00B170C2">
      <w:r>
        <w:separator/>
      </w:r>
    </w:p>
  </w:endnote>
  <w:endnote w:type="continuationSeparator" w:id="0">
    <w:p w14:paraId="1BD03958" w14:textId="77777777" w:rsidR="00B170C2" w:rsidRDefault="00B1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604C2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22F93" w14:textId="77777777" w:rsidR="00B170C2" w:rsidRDefault="00B170C2">
      <w:r>
        <w:separator/>
      </w:r>
    </w:p>
  </w:footnote>
  <w:footnote w:type="continuationSeparator" w:id="0">
    <w:p w14:paraId="7BED1A51" w14:textId="77777777" w:rsidR="00B170C2" w:rsidRDefault="00B17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2204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451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04C2A"/>
    <w:rsid w:val="00627D44"/>
    <w:rsid w:val="00656BA0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170C2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4D02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A0894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445E"/>
    <w:rsid w:val="00D65641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2022-07-21T10:48:00Z</dcterms:created>
  <dcterms:modified xsi:type="dcterms:W3CDTF">2022-07-21T14:25:00Z</dcterms:modified>
</cp:coreProperties>
</file>