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60F75" w14:textId="3811FA8C" w:rsidR="00D337F5" w:rsidRPr="00AA4FB9" w:rsidRDefault="00BE2BE1" w:rsidP="00CC74C2">
      <w:pPr>
        <w:pStyle w:val="Heading1"/>
        <w:rPr>
          <w:rFonts w:ascii="Arial" w:hAnsi="Arial" w:cs="Arial"/>
        </w:rPr>
      </w:pPr>
      <w:r w:rsidRPr="3BC9D5C5">
        <w:rPr>
          <w:rFonts w:ascii="Arial" w:hAnsi="Arial" w:cs="Arial"/>
        </w:rPr>
        <w:t>North Moor</w:t>
      </w:r>
      <w:r w:rsidR="00CC74C2" w:rsidRPr="3BC9D5C5">
        <w:rPr>
          <w:rFonts w:ascii="Arial" w:hAnsi="Arial" w:cs="Arial"/>
        </w:rPr>
        <w:t xml:space="preserve"> </w:t>
      </w:r>
      <w:r w:rsidR="002A4393">
        <w:rPr>
          <w:rFonts w:ascii="Arial" w:hAnsi="Arial" w:cs="Arial"/>
        </w:rPr>
        <w:t xml:space="preserve">replacement of </w:t>
      </w:r>
      <w:r w:rsidR="00BA049E">
        <w:rPr>
          <w:rFonts w:ascii="Arial" w:hAnsi="Arial" w:cs="Arial"/>
        </w:rPr>
        <w:t xml:space="preserve">Culverts with Non-return </w:t>
      </w:r>
      <w:r w:rsidR="006B0DA1">
        <w:rPr>
          <w:rFonts w:ascii="Arial" w:hAnsi="Arial" w:cs="Arial"/>
        </w:rPr>
        <w:t>Valves</w:t>
      </w:r>
      <w:r w:rsidR="00C9455F">
        <w:rPr>
          <w:rFonts w:ascii="Arial" w:hAnsi="Arial" w:cs="Arial"/>
        </w:rPr>
        <w:t xml:space="preserve"> </w:t>
      </w:r>
      <w:r w:rsidR="002A4393">
        <w:rPr>
          <w:rFonts w:ascii="Arial" w:hAnsi="Arial" w:cs="Arial"/>
        </w:rPr>
        <w:t xml:space="preserve">NRV </w:t>
      </w:r>
      <w:r w:rsidR="00256F57">
        <w:rPr>
          <w:rFonts w:ascii="Arial" w:hAnsi="Arial" w:cs="Arial"/>
        </w:rPr>
        <w:t xml:space="preserve">Culverts </w:t>
      </w:r>
      <w:r w:rsidR="002A4393">
        <w:rPr>
          <w:rFonts w:ascii="Arial" w:hAnsi="Arial" w:cs="Arial"/>
        </w:rPr>
        <w:t>NM Corner</w:t>
      </w:r>
      <w:r w:rsidR="00C9455F">
        <w:rPr>
          <w:rFonts w:ascii="Arial" w:hAnsi="Arial" w:cs="Arial"/>
        </w:rPr>
        <w:t xml:space="preserve"> </w:t>
      </w:r>
      <w:r w:rsidRPr="3BC9D5C5">
        <w:rPr>
          <w:rFonts w:ascii="Arial" w:hAnsi="Arial" w:cs="Arial"/>
        </w:rPr>
        <w:t xml:space="preserve">– </w:t>
      </w:r>
      <w:r w:rsidR="00FE48B9">
        <w:rPr>
          <w:rFonts w:ascii="Arial" w:hAnsi="Arial" w:cs="Arial"/>
        </w:rPr>
        <w:t>Specifications of Requirements</w:t>
      </w:r>
    </w:p>
    <w:p w14:paraId="27D0157A" w14:textId="19A16AF7" w:rsidR="00BE2BE1" w:rsidRPr="00AA4FB9" w:rsidRDefault="00BE2BE1">
      <w:pPr>
        <w:rPr>
          <w:rFonts w:ascii="Arial" w:hAnsi="Arial" w:cs="Arial"/>
        </w:rPr>
      </w:pPr>
    </w:p>
    <w:p w14:paraId="0CFD369F" w14:textId="3F88776F" w:rsidR="491331FC" w:rsidRDefault="00CC7481" w:rsidP="3BC9D5C5">
      <w:pPr>
        <w:rPr>
          <w:rFonts w:ascii="Arial" w:hAnsi="Arial" w:cs="Arial"/>
        </w:rPr>
      </w:pPr>
      <w:r>
        <w:rPr>
          <w:rFonts w:ascii="Arial" w:hAnsi="Arial" w:cs="Arial"/>
        </w:rPr>
        <w:t>Rep</w:t>
      </w:r>
      <w:r w:rsidR="00A81BEF">
        <w:rPr>
          <w:rFonts w:ascii="Arial" w:hAnsi="Arial" w:cs="Arial"/>
        </w:rPr>
        <w:t>lace</w:t>
      </w:r>
      <w:r>
        <w:rPr>
          <w:rFonts w:ascii="Arial" w:hAnsi="Arial" w:cs="Arial"/>
        </w:rPr>
        <w:t xml:space="preserve"> </w:t>
      </w:r>
      <w:r w:rsidR="00CE1A6D">
        <w:rPr>
          <w:rFonts w:ascii="Arial" w:hAnsi="Arial" w:cs="Arial"/>
        </w:rPr>
        <w:t xml:space="preserve">three existing </w:t>
      </w:r>
      <w:r w:rsidR="00A04ADE">
        <w:rPr>
          <w:rFonts w:ascii="Arial" w:hAnsi="Arial" w:cs="Arial"/>
        </w:rPr>
        <w:t xml:space="preserve">450mm </w:t>
      </w:r>
      <w:r w:rsidR="00CE1A6D">
        <w:rPr>
          <w:rFonts w:ascii="Arial" w:hAnsi="Arial" w:cs="Arial"/>
        </w:rPr>
        <w:t>culverts</w:t>
      </w:r>
      <w:r w:rsidR="006416D7">
        <w:rPr>
          <w:rFonts w:ascii="Arial" w:hAnsi="Arial" w:cs="Arial"/>
        </w:rPr>
        <w:t xml:space="preserve"> with</w:t>
      </w:r>
      <w:r w:rsidR="003F1539">
        <w:rPr>
          <w:rFonts w:ascii="Arial" w:hAnsi="Arial" w:cs="Arial"/>
        </w:rPr>
        <w:t xml:space="preserve"> </w:t>
      </w:r>
      <w:r w:rsidR="0084226A">
        <w:rPr>
          <w:rFonts w:ascii="Arial" w:hAnsi="Arial" w:cs="Arial"/>
        </w:rPr>
        <w:t>non-return valves</w:t>
      </w:r>
      <w:r w:rsidR="006416D7">
        <w:rPr>
          <w:rFonts w:ascii="Arial" w:hAnsi="Arial" w:cs="Arial"/>
        </w:rPr>
        <w:t>,</w:t>
      </w:r>
      <w:r w:rsidR="0084226A">
        <w:rPr>
          <w:rFonts w:ascii="Arial" w:hAnsi="Arial" w:cs="Arial"/>
        </w:rPr>
        <w:t xml:space="preserve"> </w:t>
      </w:r>
      <w:r w:rsidR="003F1539">
        <w:rPr>
          <w:rFonts w:ascii="Arial" w:hAnsi="Arial" w:cs="Arial"/>
        </w:rPr>
        <w:t>and gateways</w:t>
      </w:r>
      <w:r w:rsidR="006416D7">
        <w:rPr>
          <w:rFonts w:ascii="Arial" w:hAnsi="Arial" w:cs="Arial"/>
        </w:rPr>
        <w:t>,</w:t>
      </w:r>
      <w:r w:rsidR="003F1539">
        <w:rPr>
          <w:rFonts w:ascii="Arial" w:hAnsi="Arial" w:cs="Arial"/>
        </w:rPr>
        <w:t xml:space="preserve"> </w:t>
      </w:r>
      <w:r w:rsidR="00550FA9">
        <w:rPr>
          <w:rFonts w:ascii="Arial" w:hAnsi="Arial" w:cs="Arial"/>
        </w:rPr>
        <w:t>previously installed by the Environment Agency in the 1990s.</w:t>
      </w:r>
      <w:r>
        <w:rPr>
          <w:rFonts w:ascii="Arial" w:hAnsi="Arial" w:cs="Arial"/>
        </w:rPr>
        <w:t xml:space="preserve"> </w:t>
      </w:r>
      <w:r w:rsidR="00673E83">
        <w:rPr>
          <w:rFonts w:ascii="Arial" w:hAnsi="Arial" w:cs="Arial"/>
        </w:rPr>
        <w:t xml:space="preserve">Culverts to allow cattle </w:t>
      </w:r>
      <w:r w:rsidR="00B3258C">
        <w:rPr>
          <w:rFonts w:ascii="Arial" w:hAnsi="Arial" w:cs="Arial"/>
        </w:rPr>
        <w:t>to cross ditches.</w:t>
      </w:r>
      <w:r w:rsidR="00673E83">
        <w:rPr>
          <w:rFonts w:ascii="Arial" w:hAnsi="Arial" w:cs="Arial"/>
        </w:rPr>
        <w:t xml:space="preserve"> </w:t>
      </w:r>
      <w:r w:rsidR="00B25B7C">
        <w:rPr>
          <w:rFonts w:ascii="Arial" w:hAnsi="Arial" w:cs="Arial"/>
        </w:rPr>
        <w:t xml:space="preserve">Non-return valves were fitted to act as a water supply into the North Moor Corner Raised Water Level area when </w:t>
      </w:r>
      <w:r w:rsidR="00A30E35">
        <w:rPr>
          <w:rFonts w:ascii="Arial" w:hAnsi="Arial" w:cs="Arial"/>
        </w:rPr>
        <w:t xml:space="preserve">water levels within internal ditches are lower than external levels. </w:t>
      </w:r>
    </w:p>
    <w:p w14:paraId="2D2281EA" w14:textId="70785D75" w:rsidR="3183FDBC" w:rsidRDefault="00FD5DEA" w:rsidP="3BC9D5C5">
      <w:pPr>
        <w:rPr>
          <w:rFonts w:ascii="Arial" w:hAnsi="Arial" w:cs="Arial"/>
        </w:rPr>
      </w:pPr>
      <w:r>
        <w:rPr>
          <w:rFonts w:ascii="Arial" w:hAnsi="Arial" w:cs="Arial"/>
        </w:rPr>
        <w:t>The wooden headwall</w:t>
      </w:r>
      <w:r w:rsidR="0063458A">
        <w:rPr>
          <w:rFonts w:ascii="Arial" w:hAnsi="Arial" w:cs="Arial"/>
        </w:rPr>
        <w:t xml:space="preserve">s of the culverts are severely degraded </w:t>
      </w:r>
      <w:r w:rsidR="00F8730B">
        <w:rPr>
          <w:rFonts w:ascii="Arial" w:hAnsi="Arial" w:cs="Arial"/>
        </w:rPr>
        <w:t xml:space="preserve">and in places material </w:t>
      </w:r>
      <w:r w:rsidR="002C776E">
        <w:rPr>
          <w:rFonts w:ascii="Arial" w:hAnsi="Arial" w:cs="Arial"/>
        </w:rPr>
        <w:t xml:space="preserve">compacted around the </w:t>
      </w:r>
      <w:r w:rsidR="00F8730B">
        <w:rPr>
          <w:rFonts w:ascii="Arial" w:hAnsi="Arial" w:cs="Arial"/>
        </w:rPr>
        <w:t>culvert</w:t>
      </w:r>
      <w:r w:rsidR="00A92FC2">
        <w:rPr>
          <w:rFonts w:ascii="Arial" w:hAnsi="Arial" w:cs="Arial"/>
        </w:rPr>
        <w:t xml:space="preserve"> pipes</w:t>
      </w:r>
      <w:r w:rsidR="00F8730B">
        <w:rPr>
          <w:rFonts w:ascii="Arial" w:hAnsi="Arial" w:cs="Arial"/>
        </w:rPr>
        <w:t xml:space="preserve"> has </w:t>
      </w:r>
      <w:r w:rsidR="00A92FC2">
        <w:rPr>
          <w:rFonts w:ascii="Arial" w:hAnsi="Arial" w:cs="Arial"/>
        </w:rPr>
        <w:t xml:space="preserve">collapsed into the field and ditch. </w:t>
      </w:r>
      <w:r w:rsidR="00361271">
        <w:rPr>
          <w:rFonts w:ascii="Arial" w:hAnsi="Arial" w:cs="Arial"/>
        </w:rPr>
        <w:t>Rep</w:t>
      </w:r>
      <w:r w:rsidR="0063517F">
        <w:rPr>
          <w:rFonts w:ascii="Arial" w:hAnsi="Arial" w:cs="Arial"/>
        </w:rPr>
        <w:t xml:space="preserve">lacement structures required </w:t>
      </w:r>
      <w:r w:rsidR="00A52913">
        <w:rPr>
          <w:rFonts w:ascii="Arial" w:hAnsi="Arial" w:cs="Arial"/>
        </w:rPr>
        <w:t xml:space="preserve">to make the </w:t>
      </w:r>
      <w:r w:rsidR="00227609">
        <w:rPr>
          <w:rFonts w:ascii="Arial" w:hAnsi="Arial" w:cs="Arial"/>
        </w:rPr>
        <w:t>crossings</w:t>
      </w:r>
      <w:r w:rsidR="00A52913">
        <w:rPr>
          <w:rFonts w:ascii="Arial" w:hAnsi="Arial" w:cs="Arial"/>
        </w:rPr>
        <w:t xml:space="preserve"> </w:t>
      </w:r>
      <w:r w:rsidR="00FE03AB">
        <w:rPr>
          <w:rFonts w:ascii="Arial" w:hAnsi="Arial" w:cs="Arial"/>
        </w:rPr>
        <w:t>safe</w:t>
      </w:r>
      <w:r w:rsidR="000D6AF0">
        <w:rPr>
          <w:rFonts w:ascii="Arial" w:hAnsi="Arial" w:cs="Arial"/>
        </w:rPr>
        <w:t xml:space="preserve"> and operational</w:t>
      </w:r>
      <w:r w:rsidR="00FE03AB">
        <w:rPr>
          <w:rFonts w:ascii="Arial" w:hAnsi="Arial" w:cs="Arial"/>
        </w:rPr>
        <w:t xml:space="preserve">. </w:t>
      </w:r>
    </w:p>
    <w:p w14:paraId="60913875" w14:textId="766E05DC" w:rsidR="00CC74C2" w:rsidRPr="00AA4FB9" w:rsidRDefault="00CC74C2" w:rsidP="00CC74C2">
      <w:pPr>
        <w:pStyle w:val="Heading2"/>
        <w:rPr>
          <w:rFonts w:ascii="Arial" w:hAnsi="Arial" w:cs="Arial"/>
        </w:rPr>
      </w:pPr>
      <w:r w:rsidRPr="60BEAADA">
        <w:rPr>
          <w:rFonts w:ascii="Arial" w:hAnsi="Arial" w:cs="Arial"/>
        </w:rPr>
        <w:t>To create dry working area:</w:t>
      </w:r>
    </w:p>
    <w:p w14:paraId="1B312DF0" w14:textId="2B3C9644" w:rsidR="00E03C29" w:rsidRDefault="00B93595" w:rsidP="60BEAADA">
      <w:pPr>
        <w:rPr>
          <w:rFonts w:ascii="Arial" w:hAnsi="Arial" w:cs="Arial"/>
        </w:rPr>
      </w:pPr>
      <w:r>
        <w:rPr>
          <w:rFonts w:ascii="Arial" w:hAnsi="Arial" w:cs="Arial"/>
        </w:rPr>
        <w:t>E</w:t>
      </w:r>
      <w:r w:rsidRPr="001F2BC1">
        <w:rPr>
          <w:rFonts w:ascii="Arial" w:hAnsi="Arial" w:cs="Arial"/>
        </w:rPr>
        <w:t>ither side of working area</w:t>
      </w:r>
      <w:r>
        <w:rPr>
          <w:rFonts w:ascii="Arial" w:hAnsi="Arial" w:cs="Arial"/>
        </w:rPr>
        <w:t>, i</w:t>
      </w:r>
      <w:r w:rsidR="001F2BC1" w:rsidRPr="001F2BC1">
        <w:rPr>
          <w:rFonts w:ascii="Arial" w:hAnsi="Arial" w:cs="Arial"/>
        </w:rPr>
        <w:t>nstall interlocking trench sheet piles with an excavator to create temporary dams across the ditch. Each pile to be inserted vertically into the ditch/ditch bank with downward pressure from the excavator ensuring the ball and socket joints are connected</w:t>
      </w:r>
      <w:r w:rsidR="001F2BC1">
        <w:rPr>
          <w:rFonts w:ascii="Arial" w:hAnsi="Arial" w:cs="Arial"/>
        </w:rPr>
        <w:t xml:space="preserve">. </w:t>
      </w:r>
      <w:r w:rsidR="00E46013" w:rsidRPr="00E46013">
        <w:rPr>
          <w:rFonts w:ascii="Arial" w:hAnsi="Arial" w:cs="Arial"/>
        </w:rPr>
        <w:t>Remove vegetation and detritus from working area with a ditching bucket from an excavator. Drain water/mud from the working area with a pump, pump to be used during working activities for the duration of the project.</w:t>
      </w:r>
    </w:p>
    <w:p w14:paraId="13140E34" w14:textId="2BFA4F62" w:rsidR="0070133A" w:rsidRPr="0070133A" w:rsidRDefault="00197F49" w:rsidP="0070133A">
      <w:pPr>
        <w:rPr>
          <w:rFonts w:ascii="Arial" w:hAnsi="Arial" w:cs="Arial"/>
        </w:rPr>
      </w:pPr>
      <w:r>
        <w:rPr>
          <w:rFonts w:ascii="Arial" w:hAnsi="Arial" w:cs="Arial"/>
        </w:rPr>
        <w:t xml:space="preserve">Works will be conducted </w:t>
      </w:r>
      <w:r w:rsidR="00BD5DA5">
        <w:rPr>
          <w:rFonts w:ascii="Arial" w:hAnsi="Arial" w:cs="Arial"/>
        </w:rPr>
        <w:t>during periods of dry weather</w:t>
      </w:r>
      <w:r w:rsidR="005E5190">
        <w:rPr>
          <w:rFonts w:ascii="Arial" w:hAnsi="Arial" w:cs="Arial"/>
        </w:rPr>
        <w:t xml:space="preserve">. </w:t>
      </w:r>
      <w:r w:rsidR="0070133A" w:rsidRPr="0070133A">
        <w:rPr>
          <w:rFonts w:ascii="Arial" w:hAnsi="Arial" w:cs="Arial"/>
        </w:rPr>
        <w:t xml:space="preserve">Do not </w:t>
      </w:r>
      <w:r w:rsidR="00213A75">
        <w:rPr>
          <w:rFonts w:ascii="Arial" w:hAnsi="Arial" w:cs="Arial"/>
        </w:rPr>
        <w:t>work</w:t>
      </w:r>
      <w:r w:rsidR="0070133A" w:rsidRPr="0070133A">
        <w:rPr>
          <w:rFonts w:ascii="Arial" w:hAnsi="Arial" w:cs="Arial"/>
        </w:rPr>
        <w:t xml:space="preserve"> during wet conditions where use of machinery may cause poaching of soft ground</w:t>
      </w:r>
      <w:r w:rsidR="001E49A4">
        <w:rPr>
          <w:rFonts w:ascii="Arial" w:hAnsi="Arial" w:cs="Arial"/>
        </w:rPr>
        <w:t>.</w:t>
      </w:r>
    </w:p>
    <w:p w14:paraId="1149D4F7" w14:textId="6AF850F1" w:rsidR="00CC74C2" w:rsidRPr="00AA4FB9" w:rsidRDefault="00CC74C2" w:rsidP="00CC74C2">
      <w:pPr>
        <w:pStyle w:val="Heading2"/>
        <w:rPr>
          <w:rFonts w:ascii="Arial" w:hAnsi="Arial" w:cs="Arial"/>
        </w:rPr>
      </w:pPr>
      <w:r w:rsidRPr="00AA4FB9">
        <w:rPr>
          <w:rFonts w:ascii="Arial" w:hAnsi="Arial" w:cs="Arial"/>
        </w:rPr>
        <w:t>Method of works</w:t>
      </w:r>
    </w:p>
    <w:p w14:paraId="53460D88" w14:textId="0556D7A0" w:rsidR="00CC74C2" w:rsidRPr="00AA4FB9" w:rsidRDefault="00CC74C2" w:rsidP="00CC74C2">
      <w:pPr>
        <w:rPr>
          <w:rFonts w:ascii="Arial" w:hAnsi="Arial" w:cs="Arial"/>
        </w:rPr>
      </w:pPr>
      <w:r w:rsidRPr="3BC9D5C5">
        <w:rPr>
          <w:rFonts w:ascii="Arial" w:hAnsi="Arial" w:cs="Arial"/>
        </w:rPr>
        <w:t>Temporary works as detailed above will create a dry working area.</w:t>
      </w:r>
    </w:p>
    <w:p w14:paraId="3E1A9FE6" w14:textId="77777777" w:rsidR="008F1936" w:rsidRPr="00CE4CD7" w:rsidRDefault="7284D860" w:rsidP="3060D349">
      <w:pPr>
        <w:rPr>
          <w:rFonts w:ascii="Arial" w:hAnsi="Arial" w:cs="Arial"/>
          <w:b/>
          <w:bCs/>
        </w:rPr>
      </w:pPr>
      <w:r w:rsidRPr="00CE4CD7">
        <w:rPr>
          <w:rFonts w:ascii="Arial" w:hAnsi="Arial" w:cs="Arial"/>
          <w:b/>
          <w:bCs/>
        </w:rPr>
        <w:t>Working Method will follow</w:t>
      </w:r>
      <w:r w:rsidR="573CAD77" w:rsidRPr="00CE4CD7">
        <w:rPr>
          <w:rFonts w:ascii="Arial" w:hAnsi="Arial" w:cs="Arial"/>
          <w:b/>
          <w:bCs/>
        </w:rPr>
        <w:t>:</w:t>
      </w:r>
      <w:r w:rsidRPr="00CE4CD7">
        <w:rPr>
          <w:rFonts w:ascii="Arial" w:hAnsi="Arial" w:cs="Arial"/>
          <w:b/>
          <w:bCs/>
        </w:rPr>
        <w:t xml:space="preserve"> </w:t>
      </w:r>
    </w:p>
    <w:p w14:paraId="30B9D50F" w14:textId="6FBBB92F" w:rsidR="7284D860" w:rsidRPr="00CE4CD7" w:rsidRDefault="000D4880" w:rsidP="3060D349">
      <w:pPr>
        <w:rPr>
          <w:rFonts w:ascii="Arial" w:hAnsi="Arial" w:cs="Arial"/>
          <w:b/>
          <w:bCs/>
          <w:color w:val="FF0000"/>
        </w:rPr>
      </w:pPr>
      <w:r w:rsidRPr="00CE4CD7">
        <w:rPr>
          <w:rFonts w:ascii="Arial" w:hAnsi="Arial" w:cs="Arial"/>
          <w:b/>
          <w:bCs/>
          <w:color w:val="FF0000"/>
        </w:rPr>
        <w:t xml:space="preserve">Somerset IDB </w:t>
      </w:r>
      <w:r w:rsidR="00182ADA">
        <w:rPr>
          <w:rFonts w:ascii="Arial" w:hAnsi="Arial" w:cs="Arial"/>
          <w:b/>
          <w:bCs/>
          <w:color w:val="FF0000"/>
        </w:rPr>
        <w:t>Gateway Construction Culvert Sequence Guide</w:t>
      </w:r>
      <w:r w:rsidR="107C302B" w:rsidRPr="00CE4CD7">
        <w:rPr>
          <w:rFonts w:ascii="Arial" w:hAnsi="Arial" w:cs="Arial"/>
          <w:b/>
          <w:bCs/>
          <w:color w:val="FF0000"/>
        </w:rPr>
        <w:t xml:space="preserve"> – </w:t>
      </w:r>
      <w:r w:rsidR="00253B70" w:rsidRPr="00CE4CD7">
        <w:rPr>
          <w:rFonts w:ascii="Arial" w:hAnsi="Arial" w:cs="Arial"/>
          <w:b/>
          <w:bCs/>
          <w:color w:val="FF0000"/>
        </w:rPr>
        <w:t xml:space="preserve">but </w:t>
      </w:r>
      <w:r w:rsidR="107C302B" w:rsidRPr="00CE4CD7">
        <w:rPr>
          <w:rFonts w:ascii="Arial" w:hAnsi="Arial" w:cs="Arial"/>
          <w:b/>
          <w:bCs/>
          <w:color w:val="FF0000"/>
        </w:rPr>
        <w:t xml:space="preserve">using </w:t>
      </w:r>
      <w:r w:rsidR="00D63A0B" w:rsidRPr="00CE4CD7">
        <w:rPr>
          <w:rFonts w:ascii="Arial" w:hAnsi="Arial" w:cs="Arial"/>
          <w:b/>
          <w:bCs/>
          <w:color w:val="FF0000"/>
        </w:rPr>
        <w:t xml:space="preserve">Galvanised </w:t>
      </w:r>
      <w:r w:rsidR="107C302B" w:rsidRPr="00CE4CD7">
        <w:rPr>
          <w:rFonts w:ascii="Arial" w:hAnsi="Arial" w:cs="Arial"/>
          <w:b/>
          <w:bCs/>
          <w:color w:val="FF0000"/>
        </w:rPr>
        <w:t>Steel Motorway Barrier Headwall</w:t>
      </w:r>
      <w:r w:rsidR="280CF191" w:rsidRPr="00CE4CD7">
        <w:rPr>
          <w:rFonts w:ascii="Arial" w:hAnsi="Arial" w:cs="Arial"/>
          <w:b/>
          <w:bCs/>
          <w:color w:val="FF0000"/>
        </w:rPr>
        <w:t>s</w:t>
      </w:r>
    </w:p>
    <w:p w14:paraId="3021FCBA" w14:textId="3638F862" w:rsidR="00B95D4C" w:rsidRPr="00CE4CD7" w:rsidRDefault="00B95D4C" w:rsidP="3060D349">
      <w:pPr>
        <w:rPr>
          <w:rFonts w:ascii="Arial" w:hAnsi="Arial" w:cs="Arial"/>
          <w:b/>
          <w:bCs/>
        </w:rPr>
      </w:pPr>
      <w:r w:rsidRPr="00CE4CD7">
        <w:rPr>
          <w:rFonts w:ascii="Arial" w:hAnsi="Arial" w:cs="Arial"/>
          <w:b/>
          <w:bCs/>
        </w:rPr>
        <w:t>Specifications</w:t>
      </w:r>
      <w:r w:rsidR="00B530A7" w:rsidRPr="00CE4CD7">
        <w:rPr>
          <w:rFonts w:ascii="Arial" w:hAnsi="Arial" w:cs="Arial"/>
          <w:b/>
          <w:bCs/>
        </w:rPr>
        <w:t xml:space="preserve"> will follow Somerset Drainage Boards Consortium</w:t>
      </w:r>
      <w:r w:rsidR="0053527C" w:rsidRPr="00CE4CD7">
        <w:rPr>
          <w:rFonts w:ascii="Arial" w:hAnsi="Arial" w:cs="Arial"/>
          <w:b/>
          <w:bCs/>
        </w:rPr>
        <w:t>:</w:t>
      </w:r>
    </w:p>
    <w:p w14:paraId="5210BCB0" w14:textId="7E698669" w:rsidR="00834E94" w:rsidRPr="00CE4CD7" w:rsidRDefault="00834E94" w:rsidP="3060D349">
      <w:pPr>
        <w:rPr>
          <w:rFonts w:ascii="Arial" w:hAnsi="Arial" w:cs="Arial"/>
          <w:b/>
          <w:bCs/>
          <w:color w:val="FF0000"/>
        </w:rPr>
      </w:pPr>
      <w:r w:rsidRPr="00CE4CD7">
        <w:rPr>
          <w:rFonts w:ascii="Arial" w:hAnsi="Arial" w:cs="Arial"/>
          <w:b/>
          <w:bCs/>
          <w:color w:val="FF0000"/>
        </w:rPr>
        <w:t>NRV1 Culvert NM Corner IDB Consent Application</w:t>
      </w:r>
    </w:p>
    <w:p w14:paraId="34B0E82E" w14:textId="0BF98BAA" w:rsidR="00834E94" w:rsidRPr="00CE4CD7" w:rsidRDefault="00834E94" w:rsidP="3060D349">
      <w:pPr>
        <w:rPr>
          <w:rFonts w:ascii="Arial" w:hAnsi="Arial" w:cs="Arial"/>
          <w:b/>
          <w:bCs/>
          <w:color w:val="FF0000"/>
        </w:rPr>
      </w:pPr>
      <w:r w:rsidRPr="00CE4CD7">
        <w:rPr>
          <w:rFonts w:ascii="Arial" w:hAnsi="Arial" w:cs="Arial"/>
          <w:b/>
          <w:bCs/>
          <w:color w:val="FF0000"/>
        </w:rPr>
        <w:t>NRV2 Culvert NM Corner IDB Consent Application</w:t>
      </w:r>
    </w:p>
    <w:p w14:paraId="6E555C50" w14:textId="0A2078B3" w:rsidR="00834E94" w:rsidRDefault="00834E94" w:rsidP="3060D349">
      <w:pPr>
        <w:rPr>
          <w:rFonts w:ascii="Arial" w:hAnsi="Arial" w:cs="Arial"/>
          <w:b/>
          <w:bCs/>
          <w:color w:val="70AD47" w:themeColor="accent6"/>
        </w:rPr>
      </w:pPr>
      <w:r w:rsidRPr="00CE4CD7">
        <w:rPr>
          <w:rFonts w:ascii="Arial" w:hAnsi="Arial" w:cs="Arial"/>
          <w:b/>
          <w:bCs/>
          <w:color w:val="FF0000"/>
        </w:rPr>
        <w:t>NRV3 Culvert NM Corner IDB Consent Application</w:t>
      </w:r>
    </w:p>
    <w:p w14:paraId="21E4338B" w14:textId="4A5FC55C" w:rsidR="00CC74C2" w:rsidRPr="00AA4FB9" w:rsidRDefault="00E118AD" w:rsidP="00CC74C2">
      <w:pPr>
        <w:rPr>
          <w:rFonts w:ascii="Arial" w:hAnsi="Arial" w:cs="Arial"/>
        </w:rPr>
      </w:pPr>
      <w:r w:rsidRPr="001C79BA">
        <w:rPr>
          <w:rFonts w:cs="Arial"/>
          <w:noProof/>
        </w:rPr>
        <w:drawing>
          <wp:anchor distT="0" distB="0" distL="114300" distR="114300" simplePos="0" relativeHeight="251659264" behindDoc="1" locked="0" layoutInCell="1" allowOverlap="1" wp14:anchorId="42B90C83" wp14:editId="508E9CB4">
            <wp:simplePos x="0" y="0"/>
            <wp:positionH relativeFrom="margin">
              <wp:posOffset>2780665</wp:posOffset>
            </wp:positionH>
            <wp:positionV relativeFrom="paragraph">
              <wp:posOffset>279400</wp:posOffset>
            </wp:positionV>
            <wp:extent cx="2695575" cy="1691005"/>
            <wp:effectExtent l="0" t="0" r="9525" b="4445"/>
            <wp:wrapTight wrapText="bothSides">
              <wp:wrapPolygon edited="0">
                <wp:start x="0" y="0"/>
                <wp:lineTo x="0" y="21413"/>
                <wp:lineTo x="21524" y="21413"/>
                <wp:lineTo x="21524" y="0"/>
                <wp:lineTo x="0" y="0"/>
              </wp:wrapPolygon>
            </wp:wrapTight>
            <wp:docPr id="1" name="Picture 1" descr="Diagram of a bridge with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a bridge with a diagram&#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9888" r="10102" b="46003"/>
                    <a:stretch/>
                  </pic:blipFill>
                  <pic:spPr bwMode="auto">
                    <a:xfrm>
                      <a:off x="0" y="0"/>
                      <a:ext cx="2695575" cy="169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78BE5F9" w:rsidRPr="3BC9D5C5">
        <w:rPr>
          <w:rFonts w:ascii="Arial" w:hAnsi="Arial" w:cs="Arial"/>
        </w:rPr>
        <w:t>Steel motorway barrier</w:t>
      </w:r>
      <w:r w:rsidR="00980DAE" w:rsidRPr="3BC9D5C5">
        <w:rPr>
          <w:rFonts w:ascii="Arial" w:hAnsi="Arial" w:cs="Arial"/>
        </w:rPr>
        <w:t xml:space="preserve"> headwall</w:t>
      </w:r>
      <w:r w:rsidR="4FCA34C6" w:rsidRPr="3BC9D5C5">
        <w:rPr>
          <w:rFonts w:ascii="Arial" w:hAnsi="Arial" w:cs="Arial"/>
        </w:rPr>
        <w:t xml:space="preserve">s </w:t>
      </w:r>
      <w:r w:rsidR="0F17C27C" w:rsidRPr="3BC9D5C5">
        <w:rPr>
          <w:rFonts w:ascii="Arial" w:hAnsi="Arial" w:cs="Arial"/>
        </w:rPr>
        <w:t xml:space="preserve">will be </w:t>
      </w:r>
      <w:r w:rsidR="4FCA34C6" w:rsidRPr="3BC9D5C5">
        <w:rPr>
          <w:rFonts w:ascii="Arial" w:hAnsi="Arial" w:cs="Arial"/>
        </w:rPr>
        <w:t>created</w:t>
      </w:r>
      <w:r w:rsidR="00980DAE" w:rsidRPr="3BC9D5C5">
        <w:rPr>
          <w:rFonts w:ascii="Arial" w:hAnsi="Arial" w:cs="Arial"/>
        </w:rPr>
        <w:t xml:space="preserve"> </w:t>
      </w:r>
      <w:r w:rsidR="63C80825" w:rsidRPr="3BC9D5C5">
        <w:rPr>
          <w:rFonts w:ascii="Arial" w:hAnsi="Arial" w:cs="Arial"/>
        </w:rPr>
        <w:t>six</w:t>
      </w:r>
      <w:r w:rsidR="00980DAE" w:rsidRPr="3BC9D5C5">
        <w:rPr>
          <w:rFonts w:ascii="Arial" w:hAnsi="Arial" w:cs="Arial"/>
        </w:rPr>
        <w:t xml:space="preserve"> metres apart using </w:t>
      </w:r>
      <w:r w:rsidR="00015306" w:rsidRPr="3BC9D5C5">
        <w:rPr>
          <w:rFonts w:ascii="Arial" w:hAnsi="Arial" w:cs="Arial"/>
        </w:rPr>
        <w:t xml:space="preserve">a tracked low-ground pressure </w:t>
      </w:r>
      <w:r w:rsidR="00980DAE" w:rsidRPr="3BC9D5C5">
        <w:rPr>
          <w:rFonts w:ascii="Arial" w:hAnsi="Arial" w:cs="Arial"/>
        </w:rPr>
        <w:t>excavator to push the</w:t>
      </w:r>
      <w:r w:rsidR="5C97618E" w:rsidRPr="3BC9D5C5">
        <w:rPr>
          <w:rFonts w:ascii="Arial" w:hAnsi="Arial" w:cs="Arial"/>
        </w:rPr>
        <w:t xml:space="preserve"> </w:t>
      </w:r>
      <w:r w:rsidR="007A522D">
        <w:rPr>
          <w:rFonts w:ascii="Arial" w:hAnsi="Arial" w:cs="Arial"/>
        </w:rPr>
        <w:t>vertical component</w:t>
      </w:r>
      <w:r w:rsidR="00BF1EAA">
        <w:rPr>
          <w:rFonts w:ascii="Arial" w:hAnsi="Arial" w:cs="Arial"/>
        </w:rPr>
        <w:t>s</w:t>
      </w:r>
      <w:r w:rsidR="007A522D">
        <w:rPr>
          <w:rFonts w:ascii="Arial" w:hAnsi="Arial" w:cs="Arial"/>
        </w:rPr>
        <w:t xml:space="preserve"> </w:t>
      </w:r>
      <w:r w:rsidR="004C765B">
        <w:rPr>
          <w:rFonts w:ascii="Arial" w:hAnsi="Arial" w:cs="Arial"/>
        </w:rPr>
        <w:t>of the headwalls</w:t>
      </w:r>
      <w:r w:rsidR="00980DAE" w:rsidRPr="3BC9D5C5">
        <w:rPr>
          <w:rFonts w:ascii="Arial" w:hAnsi="Arial" w:cs="Arial"/>
        </w:rPr>
        <w:t xml:space="preserve"> </w:t>
      </w:r>
      <w:r w:rsidR="008E5B5A">
        <w:rPr>
          <w:rFonts w:ascii="Arial" w:hAnsi="Arial" w:cs="Arial"/>
        </w:rPr>
        <w:t xml:space="preserve">1 meter </w:t>
      </w:r>
      <w:r w:rsidR="00980DAE" w:rsidRPr="3BC9D5C5">
        <w:rPr>
          <w:rFonts w:ascii="Arial" w:hAnsi="Arial" w:cs="Arial"/>
        </w:rPr>
        <w:t xml:space="preserve">into the </w:t>
      </w:r>
      <w:r w:rsidR="00663FF1">
        <w:rPr>
          <w:rFonts w:ascii="Arial" w:hAnsi="Arial" w:cs="Arial"/>
        </w:rPr>
        <w:t xml:space="preserve">clay layer beneath the </w:t>
      </w:r>
      <w:r w:rsidR="00997DC6">
        <w:rPr>
          <w:rFonts w:ascii="Arial" w:hAnsi="Arial" w:cs="Arial"/>
        </w:rPr>
        <w:t>peat bed of the ditch</w:t>
      </w:r>
      <w:r w:rsidR="004C765B">
        <w:rPr>
          <w:rFonts w:ascii="Arial" w:hAnsi="Arial" w:cs="Arial"/>
        </w:rPr>
        <w:t>. T</w:t>
      </w:r>
      <w:r w:rsidR="000077B4">
        <w:rPr>
          <w:rFonts w:ascii="Arial" w:hAnsi="Arial" w:cs="Arial"/>
        </w:rPr>
        <w:t xml:space="preserve">he peat is </w:t>
      </w:r>
      <w:r w:rsidR="00C23F01">
        <w:rPr>
          <w:rFonts w:ascii="Arial" w:hAnsi="Arial" w:cs="Arial"/>
        </w:rPr>
        <w:t xml:space="preserve">up to </w:t>
      </w:r>
      <w:r w:rsidR="00272011">
        <w:rPr>
          <w:rFonts w:ascii="Arial" w:hAnsi="Arial" w:cs="Arial"/>
        </w:rPr>
        <w:t>2</w:t>
      </w:r>
      <w:r w:rsidR="00F63C6A">
        <w:rPr>
          <w:rFonts w:ascii="Arial" w:hAnsi="Arial" w:cs="Arial"/>
        </w:rPr>
        <w:t xml:space="preserve">.5 meters </w:t>
      </w:r>
      <w:r w:rsidR="005C1EE7">
        <w:rPr>
          <w:rFonts w:ascii="Arial" w:hAnsi="Arial" w:cs="Arial"/>
        </w:rPr>
        <w:t>deep;</w:t>
      </w:r>
      <w:r w:rsidR="00D11B0E">
        <w:rPr>
          <w:rFonts w:ascii="Arial" w:hAnsi="Arial" w:cs="Arial"/>
        </w:rPr>
        <w:t xml:space="preserve"> therefore</w:t>
      </w:r>
      <w:r w:rsidR="003D359D">
        <w:rPr>
          <w:rFonts w:ascii="Arial" w:hAnsi="Arial" w:cs="Arial"/>
        </w:rPr>
        <w:t xml:space="preserve">, </w:t>
      </w:r>
      <w:r w:rsidR="00313F4B">
        <w:rPr>
          <w:rFonts w:ascii="Arial" w:hAnsi="Arial" w:cs="Arial"/>
        </w:rPr>
        <w:t xml:space="preserve">the </w:t>
      </w:r>
      <w:r w:rsidR="00682793">
        <w:rPr>
          <w:rFonts w:ascii="Arial" w:hAnsi="Arial" w:cs="Arial"/>
        </w:rPr>
        <w:t xml:space="preserve">vertical component </w:t>
      </w:r>
      <w:r w:rsidR="000E2793">
        <w:rPr>
          <w:rFonts w:ascii="Arial" w:hAnsi="Arial" w:cs="Arial"/>
        </w:rPr>
        <w:t xml:space="preserve">of </w:t>
      </w:r>
      <w:r w:rsidR="00313F4B">
        <w:rPr>
          <w:rFonts w:ascii="Arial" w:hAnsi="Arial" w:cs="Arial"/>
        </w:rPr>
        <w:t>th</w:t>
      </w:r>
      <w:r w:rsidR="00B7579C">
        <w:rPr>
          <w:rFonts w:ascii="Arial" w:hAnsi="Arial" w:cs="Arial"/>
        </w:rPr>
        <w:t xml:space="preserve">e </w:t>
      </w:r>
      <w:r w:rsidR="000E2793">
        <w:rPr>
          <w:rFonts w:ascii="Arial" w:hAnsi="Arial" w:cs="Arial"/>
        </w:rPr>
        <w:t xml:space="preserve">headwall </w:t>
      </w:r>
      <w:r w:rsidR="00B7579C">
        <w:rPr>
          <w:rFonts w:ascii="Arial" w:hAnsi="Arial" w:cs="Arial"/>
        </w:rPr>
        <w:t xml:space="preserve">is </w:t>
      </w:r>
      <w:r w:rsidR="00B63AC0">
        <w:rPr>
          <w:rFonts w:ascii="Arial" w:hAnsi="Arial" w:cs="Arial"/>
        </w:rPr>
        <w:t xml:space="preserve">required to reach approximate depth of 3.5 meters </w:t>
      </w:r>
      <w:r w:rsidR="00636FC0">
        <w:rPr>
          <w:rFonts w:ascii="Arial" w:hAnsi="Arial" w:cs="Arial"/>
        </w:rPr>
        <w:t>to anchor the structur</w:t>
      </w:r>
      <w:r w:rsidR="00313F4B">
        <w:rPr>
          <w:rFonts w:ascii="Arial" w:hAnsi="Arial" w:cs="Arial"/>
        </w:rPr>
        <w:t>e</w:t>
      </w:r>
      <w:r w:rsidR="00B7579C">
        <w:rPr>
          <w:rFonts w:ascii="Arial" w:hAnsi="Arial" w:cs="Arial"/>
        </w:rPr>
        <w:t xml:space="preserve"> to </w:t>
      </w:r>
      <w:r w:rsidR="00636FC0">
        <w:rPr>
          <w:rFonts w:ascii="Arial" w:hAnsi="Arial" w:cs="Arial"/>
        </w:rPr>
        <w:t>the clay bed beneath the peat soils.</w:t>
      </w:r>
      <w:r w:rsidR="13C9A711" w:rsidRPr="3BC9D5C5">
        <w:rPr>
          <w:rFonts w:ascii="Arial" w:hAnsi="Arial" w:cs="Arial"/>
        </w:rPr>
        <w:t xml:space="preserve"> The top of the headwalls will be</w:t>
      </w:r>
      <w:r w:rsidR="00980DAE" w:rsidRPr="3BC9D5C5">
        <w:rPr>
          <w:rFonts w:ascii="Arial" w:hAnsi="Arial" w:cs="Arial"/>
        </w:rPr>
        <w:t xml:space="preserve"> flush with </w:t>
      </w:r>
      <w:r w:rsidR="1D16782F" w:rsidRPr="3BC9D5C5">
        <w:rPr>
          <w:rFonts w:ascii="Arial" w:hAnsi="Arial" w:cs="Arial"/>
        </w:rPr>
        <w:t>ground level</w:t>
      </w:r>
      <w:r w:rsidR="00980DAE" w:rsidRPr="3BC9D5C5">
        <w:rPr>
          <w:rFonts w:ascii="Arial" w:hAnsi="Arial" w:cs="Arial"/>
        </w:rPr>
        <w:t>.</w:t>
      </w:r>
    </w:p>
    <w:p w14:paraId="6C4E461E" w14:textId="55AE43D7" w:rsidR="00980DAE" w:rsidRPr="00AA4FB9" w:rsidRDefault="00980DAE" w:rsidP="00CC74C2">
      <w:pPr>
        <w:rPr>
          <w:rFonts w:ascii="Arial" w:hAnsi="Arial" w:cs="Arial"/>
        </w:rPr>
      </w:pPr>
      <w:r w:rsidRPr="3BC9D5C5">
        <w:rPr>
          <w:rFonts w:ascii="Arial" w:hAnsi="Arial" w:cs="Arial"/>
        </w:rPr>
        <w:t>Piles will be driven into the d</w:t>
      </w:r>
      <w:r w:rsidR="00A43319">
        <w:rPr>
          <w:rFonts w:ascii="Arial" w:hAnsi="Arial" w:cs="Arial"/>
        </w:rPr>
        <w:t xml:space="preserve">itch </w:t>
      </w:r>
      <w:r w:rsidRPr="3BC9D5C5">
        <w:rPr>
          <w:rFonts w:ascii="Arial" w:hAnsi="Arial" w:cs="Arial"/>
        </w:rPr>
        <w:t>bed</w:t>
      </w:r>
      <w:r w:rsidR="00015306" w:rsidRPr="3BC9D5C5">
        <w:rPr>
          <w:rFonts w:ascii="Arial" w:hAnsi="Arial" w:cs="Arial"/>
        </w:rPr>
        <w:t xml:space="preserve"> by the excavator</w:t>
      </w:r>
      <w:r w:rsidRPr="3BC9D5C5">
        <w:rPr>
          <w:rFonts w:ascii="Arial" w:hAnsi="Arial" w:cs="Arial"/>
        </w:rPr>
        <w:t>, and crossing timbers affixed, to support the pipe once installed.</w:t>
      </w:r>
      <w:r w:rsidR="00E118AD">
        <w:rPr>
          <w:rFonts w:ascii="Arial" w:hAnsi="Arial" w:cs="Arial"/>
        </w:rPr>
        <w:t xml:space="preserve"> </w:t>
      </w:r>
    </w:p>
    <w:p w14:paraId="6AA90D36" w14:textId="7CE4C8BB" w:rsidR="00980DAE" w:rsidRPr="00AA4FB9" w:rsidRDefault="001413EB" w:rsidP="00CC74C2">
      <w:pPr>
        <w:rPr>
          <w:rFonts w:ascii="Arial" w:hAnsi="Arial" w:cs="Arial"/>
        </w:rPr>
      </w:pPr>
      <w:r>
        <w:rPr>
          <w:noProof/>
        </w:rPr>
        <w:lastRenderedPageBreak/>
        <w:drawing>
          <wp:anchor distT="0" distB="0" distL="114300" distR="114300" simplePos="0" relativeHeight="251658240" behindDoc="1" locked="0" layoutInCell="1" allowOverlap="1" wp14:anchorId="7796527D" wp14:editId="244E8C99">
            <wp:simplePos x="0" y="0"/>
            <wp:positionH relativeFrom="margin">
              <wp:posOffset>2254885</wp:posOffset>
            </wp:positionH>
            <wp:positionV relativeFrom="paragraph">
              <wp:posOffset>-64770</wp:posOffset>
            </wp:positionV>
            <wp:extent cx="3581400" cy="2600325"/>
            <wp:effectExtent l="0" t="0" r="0" b="9525"/>
            <wp:wrapTight wrapText="bothSides">
              <wp:wrapPolygon edited="0">
                <wp:start x="0" y="0"/>
                <wp:lineTo x="0" y="21521"/>
                <wp:lineTo x="21485" y="21521"/>
                <wp:lineTo x="21485" y="0"/>
                <wp:lineTo x="0" y="0"/>
              </wp:wrapPolygon>
            </wp:wrapTight>
            <wp:docPr id="1596395379" name="Picture 1" descr="A bridge over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95379" name="Picture 1" descr="A bridge over a stre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600325"/>
                    </a:xfrm>
                    <a:prstGeom prst="rect">
                      <a:avLst/>
                    </a:prstGeom>
                    <a:noFill/>
                    <a:ln>
                      <a:noFill/>
                    </a:ln>
                  </pic:spPr>
                </pic:pic>
              </a:graphicData>
            </a:graphic>
          </wp:anchor>
        </w:drawing>
      </w:r>
      <w:r w:rsidR="490BCC56" w:rsidRPr="3BC9D5C5">
        <w:rPr>
          <w:rFonts w:ascii="Arial" w:hAnsi="Arial" w:cs="Arial"/>
        </w:rPr>
        <w:t xml:space="preserve">A foundation of </w:t>
      </w:r>
      <w:r w:rsidR="0E1747EC" w:rsidRPr="3BC9D5C5">
        <w:rPr>
          <w:rFonts w:ascii="Arial" w:hAnsi="Arial" w:cs="Arial"/>
        </w:rPr>
        <w:t xml:space="preserve">compacted </w:t>
      </w:r>
      <w:r w:rsidR="490BCC56" w:rsidRPr="3BC9D5C5">
        <w:rPr>
          <w:rFonts w:ascii="Arial" w:hAnsi="Arial" w:cs="Arial"/>
        </w:rPr>
        <w:t xml:space="preserve">graded stone will be created upon which the </w:t>
      </w:r>
      <w:r w:rsidR="00A53F67">
        <w:rPr>
          <w:rFonts w:ascii="Arial" w:hAnsi="Arial" w:cs="Arial"/>
        </w:rPr>
        <w:t>45</w:t>
      </w:r>
      <w:r w:rsidR="490BCC56" w:rsidRPr="3BC9D5C5">
        <w:rPr>
          <w:rFonts w:ascii="Arial" w:hAnsi="Arial" w:cs="Arial"/>
        </w:rPr>
        <w:t>0mm</w:t>
      </w:r>
      <w:r w:rsidR="25E37B67" w:rsidRPr="3BC9D5C5">
        <w:rPr>
          <w:rFonts w:ascii="Arial" w:hAnsi="Arial" w:cs="Arial"/>
        </w:rPr>
        <w:t xml:space="preserve"> wide,</w:t>
      </w:r>
      <w:r w:rsidR="490BCC56" w:rsidRPr="3BC9D5C5">
        <w:rPr>
          <w:rFonts w:ascii="Arial" w:hAnsi="Arial" w:cs="Arial"/>
        </w:rPr>
        <w:t xml:space="preserve"> rigid, twin-walled plas</w:t>
      </w:r>
      <w:r w:rsidR="3B0DCFF9" w:rsidRPr="3BC9D5C5">
        <w:rPr>
          <w:rFonts w:ascii="Arial" w:hAnsi="Arial" w:cs="Arial"/>
        </w:rPr>
        <w:t xml:space="preserve">tic pipe will rest. </w:t>
      </w:r>
    </w:p>
    <w:p w14:paraId="312BE53A" w14:textId="1E87F364" w:rsidR="00980DAE" w:rsidRPr="00AA4FB9" w:rsidRDefault="272E432A" w:rsidP="00CC74C2">
      <w:pPr>
        <w:rPr>
          <w:rFonts w:ascii="Arial" w:hAnsi="Arial" w:cs="Arial"/>
        </w:rPr>
      </w:pPr>
      <w:r w:rsidRPr="3BC9D5C5">
        <w:rPr>
          <w:rFonts w:ascii="Arial" w:hAnsi="Arial" w:cs="Arial"/>
        </w:rPr>
        <w:t>A geotextile membrane will be installed under t</w:t>
      </w:r>
      <w:r w:rsidR="00980DAE" w:rsidRPr="3BC9D5C5">
        <w:rPr>
          <w:rFonts w:ascii="Arial" w:hAnsi="Arial" w:cs="Arial"/>
        </w:rPr>
        <w:t>he pipe w</w:t>
      </w:r>
      <w:r w:rsidR="57B4C95F" w:rsidRPr="3BC9D5C5">
        <w:rPr>
          <w:rFonts w:ascii="Arial" w:hAnsi="Arial" w:cs="Arial"/>
        </w:rPr>
        <w:t>hich will</w:t>
      </w:r>
      <w:r w:rsidR="278F646E" w:rsidRPr="3BC9D5C5">
        <w:rPr>
          <w:rFonts w:ascii="Arial" w:hAnsi="Arial" w:cs="Arial"/>
        </w:rPr>
        <w:t xml:space="preserve"> sit on the stone bed and the steel motorway barrier headwall</w:t>
      </w:r>
      <w:r w:rsidR="6634499F" w:rsidRPr="3BC9D5C5">
        <w:rPr>
          <w:rFonts w:ascii="Arial" w:hAnsi="Arial" w:cs="Arial"/>
        </w:rPr>
        <w:t>; th</w:t>
      </w:r>
      <w:r w:rsidR="00905A6E">
        <w:rPr>
          <w:rFonts w:ascii="Arial" w:hAnsi="Arial" w:cs="Arial"/>
        </w:rPr>
        <w:t>e</w:t>
      </w:r>
      <w:r w:rsidR="00B97E8B">
        <w:rPr>
          <w:rFonts w:ascii="Arial" w:hAnsi="Arial" w:cs="Arial"/>
        </w:rPr>
        <w:t xml:space="preserve"> head</w:t>
      </w:r>
      <w:r w:rsidR="009940DC">
        <w:rPr>
          <w:rFonts w:ascii="Arial" w:hAnsi="Arial" w:cs="Arial"/>
        </w:rPr>
        <w:t xml:space="preserve">walls </w:t>
      </w:r>
      <w:r w:rsidR="6634499F" w:rsidRPr="3BC9D5C5">
        <w:rPr>
          <w:rFonts w:ascii="Arial" w:hAnsi="Arial" w:cs="Arial"/>
        </w:rPr>
        <w:t>will be held</w:t>
      </w:r>
      <w:r w:rsidR="001D1B66" w:rsidRPr="3BC9D5C5">
        <w:rPr>
          <w:rFonts w:ascii="Arial" w:hAnsi="Arial" w:cs="Arial"/>
        </w:rPr>
        <w:t xml:space="preserve"> in place with metal tie bars.</w:t>
      </w:r>
      <w:r w:rsidR="6D175013" w:rsidRPr="3BC9D5C5">
        <w:rPr>
          <w:rFonts w:ascii="Arial" w:hAnsi="Arial" w:cs="Arial"/>
        </w:rPr>
        <w:t xml:space="preserve"> Additional steel motorway barriers will be installed to the headwall to secure the pipe in place</w:t>
      </w:r>
      <w:r w:rsidR="00905A6E">
        <w:rPr>
          <w:rFonts w:ascii="Arial" w:hAnsi="Arial" w:cs="Arial"/>
        </w:rPr>
        <w:t>,</w:t>
      </w:r>
      <w:r w:rsidR="005F0E75">
        <w:rPr>
          <w:rFonts w:ascii="Arial" w:hAnsi="Arial" w:cs="Arial"/>
        </w:rPr>
        <w:t xml:space="preserve"> </w:t>
      </w:r>
      <w:r w:rsidR="000E27F3">
        <w:rPr>
          <w:rFonts w:ascii="Arial" w:hAnsi="Arial" w:cs="Arial"/>
        </w:rPr>
        <w:t>with</w:t>
      </w:r>
      <w:r w:rsidR="005F0E75">
        <w:rPr>
          <w:rFonts w:ascii="Arial" w:hAnsi="Arial" w:cs="Arial"/>
        </w:rPr>
        <w:t xml:space="preserve"> a box </w:t>
      </w:r>
      <w:r w:rsidR="0000036E">
        <w:rPr>
          <w:rFonts w:ascii="Arial" w:hAnsi="Arial" w:cs="Arial"/>
        </w:rPr>
        <w:t>beam crash barrier</w:t>
      </w:r>
      <w:r w:rsidR="000E27F3">
        <w:rPr>
          <w:rFonts w:ascii="Arial" w:hAnsi="Arial" w:cs="Arial"/>
        </w:rPr>
        <w:t xml:space="preserve"> along the top</w:t>
      </w:r>
      <w:r w:rsidR="6D175013" w:rsidRPr="3BC9D5C5">
        <w:rPr>
          <w:rFonts w:ascii="Arial" w:hAnsi="Arial" w:cs="Arial"/>
        </w:rPr>
        <w:t>.</w:t>
      </w:r>
    </w:p>
    <w:p w14:paraId="0BB3C33F" w14:textId="6F46B0E1" w:rsidR="00980DAE" w:rsidRDefault="00980DAE" w:rsidP="00CC74C2">
      <w:pPr>
        <w:rPr>
          <w:rFonts w:ascii="Arial" w:hAnsi="Arial" w:cs="Arial"/>
        </w:rPr>
      </w:pPr>
      <w:r w:rsidRPr="3BC9D5C5">
        <w:rPr>
          <w:rFonts w:ascii="Arial" w:hAnsi="Arial" w:cs="Arial"/>
        </w:rPr>
        <w:t>Clean crushed stone will be added and compacted in layers around the pipe</w:t>
      </w:r>
      <w:r w:rsidR="5F1953B6" w:rsidRPr="3BC9D5C5">
        <w:rPr>
          <w:rFonts w:ascii="Arial" w:hAnsi="Arial" w:cs="Arial"/>
        </w:rPr>
        <w:t xml:space="preserve">. The geotextile membrane will be folded back over the pipe and </w:t>
      </w:r>
      <w:r w:rsidR="4E4EA8D7" w:rsidRPr="3BC9D5C5">
        <w:rPr>
          <w:rFonts w:ascii="Arial" w:hAnsi="Arial" w:cs="Arial"/>
        </w:rPr>
        <w:t xml:space="preserve">further stone added and </w:t>
      </w:r>
      <w:r w:rsidR="5F1953B6" w:rsidRPr="3BC9D5C5">
        <w:rPr>
          <w:rFonts w:ascii="Arial" w:hAnsi="Arial" w:cs="Arial"/>
        </w:rPr>
        <w:t>compacted</w:t>
      </w:r>
      <w:r w:rsidR="55D8DBD3" w:rsidRPr="3BC9D5C5">
        <w:rPr>
          <w:rFonts w:ascii="Arial" w:hAnsi="Arial" w:cs="Arial"/>
        </w:rPr>
        <w:t>. Minimum 400mm layer of stone to be added between the top of the pipe and ground level. The final la</w:t>
      </w:r>
      <w:r w:rsidR="60FE39E1" w:rsidRPr="3BC9D5C5">
        <w:rPr>
          <w:rFonts w:ascii="Arial" w:hAnsi="Arial" w:cs="Arial"/>
        </w:rPr>
        <w:t xml:space="preserve">yers of </w:t>
      </w:r>
      <w:r w:rsidR="001D1B66" w:rsidRPr="3BC9D5C5">
        <w:rPr>
          <w:rFonts w:ascii="Arial" w:hAnsi="Arial" w:cs="Arial"/>
        </w:rPr>
        <w:t xml:space="preserve">stone will be compacted using </w:t>
      </w:r>
      <w:r w:rsidR="060E1977" w:rsidRPr="3BC9D5C5">
        <w:rPr>
          <w:rFonts w:ascii="Arial" w:hAnsi="Arial" w:cs="Arial"/>
        </w:rPr>
        <w:t>a road roller</w:t>
      </w:r>
      <w:r w:rsidR="001D1B66" w:rsidRPr="3BC9D5C5">
        <w:rPr>
          <w:rFonts w:ascii="Arial" w:hAnsi="Arial" w:cs="Arial"/>
        </w:rPr>
        <w:t xml:space="preserve">. </w:t>
      </w:r>
      <w:r w:rsidR="788EFB47" w:rsidRPr="3BC9D5C5">
        <w:rPr>
          <w:rFonts w:ascii="Arial" w:hAnsi="Arial" w:cs="Arial"/>
        </w:rPr>
        <w:t>The height of the completed culvert will be at ground le</w:t>
      </w:r>
      <w:r w:rsidR="4B98733A" w:rsidRPr="3BC9D5C5">
        <w:rPr>
          <w:rFonts w:ascii="Arial" w:hAnsi="Arial" w:cs="Arial"/>
        </w:rPr>
        <w:t xml:space="preserve">vel. </w:t>
      </w:r>
    </w:p>
    <w:p w14:paraId="6D5C4918" w14:textId="19933C50" w:rsidR="004A1BBF" w:rsidRPr="00AA4FB9" w:rsidRDefault="00444834" w:rsidP="00CC74C2">
      <w:pPr>
        <w:rPr>
          <w:rFonts w:ascii="Arial" w:hAnsi="Arial" w:cs="Arial"/>
        </w:rPr>
      </w:pPr>
      <w:r>
        <w:rPr>
          <w:rFonts w:ascii="Arial" w:hAnsi="Arial" w:cs="Arial"/>
        </w:rPr>
        <w:t>Each pipe will be fitted with a</w:t>
      </w:r>
      <w:r w:rsidR="004A1BBF">
        <w:rPr>
          <w:rFonts w:ascii="Arial" w:hAnsi="Arial" w:cs="Arial"/>
        </w:rPr>
        <w:t xml:space="preserve"> 450mm </w:t>
      </w:r>
      <w:r w:rsidR="00593B28">
        <w:rPr>
          <w:rFonts w:ascii="Arial" w:hAnsi="Arial" w:cs="Arial"/>
        </w:rPr>
        <w:t>non-return (flap) valve</w:t>
      </w:r>
      <w:r>
        <w:rPr>
          <w:rFonts w:ascii="Arial" w:hAnsi="Arial" w:cs="Arial"/>
        </w:rPr>
        <w:t>.</w:t>
      </w:r>
    </w:p>
    <w:p w14:paraId="6C223365" w14:textId="18B94DF2" w:rsidR="00166180" w:rsidRPr="00AA4FB9" w:rsidRDefault="00166180" w:rsidP="00166180">
      <w:pPr>
        <w:rPr>
          <w:rFonts w:ascii="Arial" w:hAnsi="Arial" w:cs="Arial"/>
        </w:rPr>
      </w:pPr>
      <w:r w:rsidRPr="3BC9D5C5">
        <w:rPr>
          <w:rFonts w:ascii="Arial" w:hAnsi="Arial" w:cs="Arial"/>
        </w:rPr>
        <w:t xml:space="preserve">A </w:t>
      </w:r>
      <w:r w:rsidR="005263B3">
        <w:rPr>
          <w:rFonts w:ascii="Arial" w:hAnsi="Arial" w:cs="Arial"/>
        </w:rPr>
        <w:t xml:space="preserve">12ft metal </w:t>
      </w:r>
      <w:r w:rsidRPr="3BC9D5C5">
        <w:rPr>
          <w:rFonts w:ascii="Arial" w:hAnsi="Arial" w:cs="Arial"/>
        </w:rPr>
        <w:t xml:space="preserve">gate </w:t>
      </w:r>
      <w:r w:rsidR="5E480444" w:rsidRPr="3BC9D5C5">
        <w:rPr>
          <w:rFonts w:ascii="Arial" w:hAnsi="Arial" w:cs="Arial"/>
        </w:rPr>
        <w:t>with</w:t>
      </w:r>
      <w:r w:rsidRPr="3BC9D5C5">
        <w:rPr>
          <w:rFonts w:ascii="Arial" w:hAnsi="Arial" w:cs="Arial"/>
        </w:rPr>
        <w:t xml:space="preserve"> </w:t>
      </w:r>
      <w:r w:rsidR="005C66CF">
        <w:rPr>
          <w:rFonts w:ascii="Arial" w:hAnsi="Arial" w:cs="Arial"/>
        </w:rPr>
        <w:t xml:space="preserve">wooden </w:t>
      </w:r>
      <w:r w:rsidRPr="3BC9D5C5">
        <w:rPr>
          <w:rFonts w:ascii="Arial" w:hAnsi="Arial" w:cs="Arial"/>
        </w:rPr>
        <w:t>wings will be installed infield of the culvert</w:t>
      </w:r>
      <w:r w:rsidR="00AA4FB9" w:rsidRPr="3BC9D5C5">
        <w:rPr>
          <w:rFonts w:ascii="Arial" w:hAnsi="Arial" w:cs="Arial"/>
        </w:rPr>
        <w:t xml:space="preserve"> to allow control of cattle movements</w:t>
      </w:r>
      <w:r w:rsidRPr="3BC9D5C5">
        <w:rPr>
          <w:rFonts w:ascii="Arial" w:hAnsi="Arial" w:cs="Arial"/>
        </w:rPr>
        <w:t>.</w:t>
      </w:r>
      <w:r w:rsidR="005D12A1">
        <w:rPr>
          <w:rFonts w:ascii="Arial" w:hAnsi="Arial" w:cs="Arial"/>
        </w:rPr>
        <w:t xml:space="preserve"> Galvanised metal to be used for gate posts.</w:t>
      </w:r>
    </w:p>
    <w:p w14:paraId="4DC008DC" w14:textId="3C526047" w:rsidR="00AA4FB9" w:rsidRPr="00AA4FB9" w:rsidRDefault="00980DAE" w:rsidP="00CC74C2">
      <w:pPr>
        <w:rPr>
          <w:rFonts w:ascii="Arial" w:hAnsi="Arial" w:cs="Arial"/>
        </w:rPr>
      </w:pPr>
      <w:r w:rsidRPr="3BC9D5C5">
        <w:rPr>
          <w:rFonts w:ascii="Arial" w:hAnsi="Arial" w:cs="Arial"/>
        </w:rPr>
        <w:t>Any damage to the ground caused by the workings or the excavator will be made good upon exit.</w:t>
      </w:r>
    </w:p>
    <w:p w14:paraId="0F78170D" w14:textId="471598F6" w:rsidR="00AA4FB9" w:rsidRPr="00AA4FB9" w:rsidRDefault="00AA4FB9" w:rsidP="00AA4FB9">
      <w:pPr>
        <w:pStyle w:val="Heading2"/>
        <w:rPr>
          <w:rFonts w:ascii="Arial" w:hAnsi="Arial" w:cs="Arial"/>
        </w:rPr>
      </w:pPr>
      <w:r w:rsidRPr="00AA4FB9">
        <w:rPr>
          <w:rFonts w:ascii="Arial" w:hAnsi="Arial" w:cs="Arial"/>
        </w:rPr>
        <w:t>Environmental considerations</w:t>
      </w:r>
    </w:p>
    <w:p w14:paraId="2299FF05" w14:textId="771C8157" w:rsidR="00AA4FB9" w:rsidRDefault="66D99567" w:rsidP="00AA4FB9">
      <w:pPr>
        <w:rPr>
          <w:rFonts w:ascii="Arial" w:hAnsi="Arial" w:cs="Arial"/>
        </w:rPr>
      </w:pPr>
      <w:r w:rsidRPr="3BC9D5C5">
        <w:rPr>
          <w:rFonts w:ascii="Arial" w:hAnsi="Arial" w:cs="Arial"/>
        </w:rPr>
        <w:t xml:space="preserve">Excavator will be </w:t>
      </w:r>
      <w:r w:rsidR="31788676" w:rsidRPr="3BC9D5C5">
        <w:rPr>
          <w:rFonts w:ascii="Arial" w:hAnsi="Arial" w:cs="Arial"/>
        </w:rPr>
        <w:t>refuelled off-site, on hard standing</w:t>
      </w:r>
      <w:r w:rsidR="58DB990A" w:rsidRPr="3BC9D5C5">
        <w:rPr>
          <w:rFonts w:ascii="Arial" w:hAnsi="Arial" w:cs="Arial"/>
        </w:rPr>
        <w:t>,</w:t>
      </w:r>
      <w:r w:rsidR="31788676" w:rsidRPr="3BC9D5C5">
        <w:rPr>
          <w:rFonts w:ascii="Arial" w:hAnsi="Arial" w:cs="Arial"/>
        </w:rPr>
        <w:t xml:space="preserve"> at a minimum</w:t>
      </w:r>
      <w:r w:rsidR="00AA4FB9" w:rsidRPr="3BC9D5C5">
        <w:rPr>
          <w:rFonts w:ascii="Arial" w:hAnsi="Arial" w:cs="Arial"/>
        </w:rPr>
        <w:t xml:space="preserve"> </w:t>
      </w:r>
      <w:r w:rsidR="3AE44140" w:rsidRPr="3BC9D5C5">
        <w:rPr>
          <w:rFonts w:ascii="Arial" w:hAnsi="Arial" w:cs="Arial"/>
        </w:rPr>
        <w:t>10</w:t>
      </w:r>
      <w:r w:rsidR="00AA4FB9" w:rsidRPr="3BC9D5C5">
        <w:rPr>
          <w:rFonts w:ascii="Arial" w:hAnsi="Arial" w:cs="Arial"/>
        </w:rPr>
        <w:t>m from</w:t>
      </w:r>
      <w:r w:rsidR="527502A6" w:rsidRPr="3BC9D5C5">
        <w:rPr>
          <w:rFonts w:ascii="Arial" w:hAnsi="Arial" w:cs="Arial"/>
        </w:rPr>
        <w:t xml:space="preserve"> </w:t>
      </w:r>
      <w:r w:rsidR="00AA4FB9" w:rsidRPr="3BC9D5C5">
        <w:rPr>
          <w:rFonts w:ascii="Arial" w:hAnsi="Arial" w:cs="Arial"/>
        </w:rPr>
        <w:t>ditches/watercourse</w:t>
      </w:r>
      <w:r w:rsidR="02085C3E" w:rsidRPr="3BC9D5C5">
        <w:rPr>
          <w:rFonts w:ascii="Arial" w:hAnsi="Arial" w:cs="Arial"/>
        </w:rPr>
        <w:t>s</w:t>
      </w:r>
      <w:r w:rsidR="4990FF24" w:rsidRPr="3BC9D5C5">
        <w:rPr>
          <w:rFonts w:ascii="Arial" w:hAnsi="Arial" w:cs="Arial"/>
        </w:rPr>
        <w:t>/wetlands</w:t>
      </w:r>
      <w:r w:rsidR="00AA4FB9" w:rsidRPr="3BC9D5C5">
        <w:rPr>
          <w:rFonts w:ascii="Arial" w:hAnsi="Arial" w:cs="Arial"/>
        </w:rPr>
        <w:t>.</w:t>
      </w:r>
      <w:r w:rsidR="00015306" w:rsidRPr="3BC9D5C5">
        <w:rPr>
          <w:rFonts w:ascii="Arial" w:hAnsi="Arial" w:cs="Arial"/>
        </w:rPr>
        <w:t xml:space="preserve"> Biodegradable oil shall be used where appropriate. Spill kit must be present on site and used if/when required.</w:t>
      </w:r>
    </w:p>
    <w:p w14:paraId="60757B71" w14:textId="560A6EAE" w:rsidR="00015306" w:rsidRDefault="552B3843" w:rsidP="00AA4FB9">
      <w:pPr>
        <w:rPr>
          <w:rFonts w:ascii="Arial" w:hAnsi="Arial" w:cs="Arial"/>
        </w:rPr>
      </w:pPr>
      <w:r w:rsidRPr="3BC9D5C5">
        <w:rPr>
          <w:rFonts w:ascii="Arial" w:hAnsi="Arial" w:cs="Arial"/>
        </w:rPr>
        <w:t>During access, m</w:t>
      </w:r>
      <w:r w:rsidR="00015306" w:rsidRPr="3BC9D5C5">
        <w:rPr>
          <w:rFonts w:ascii="Arial" w:hAnsi="Arial" w:cs="Arial"/>
        </w:rPr>
        <w:t>achinery will avoid soft areas of ground to reduce poaching. Firmer ground such as the edges of the fields to be used for access.</w:t>
      </w:r>
    </w:p>
    <w:p w14:paraId="6A8D25DA" w14:textId="4F10AF66" w:rsidR="00AA4FB9" w:rsidRDefault="00AA4FB9" w:rsidP="00AA4FB9">
      <w:pPr>
        <w:rPr>
          <w:rFonts w:ascii="Arial" w:hAnsi="Arial" w:cs="Arial"/>
        </w:rPr>
      </w:pPr>
      <w:r w:rsidRPr="3BC9D5C5">
        <w:rPr>
          <w:rFonts w:ascii="Arial" w:hAnsi="Arial" w:cs="Arial"/>
        </w:rPr>
        <w:t>Stone used for the culvert will be clea</w:t>
      </w:r>
      <w:r w:rsidR="7CCD8966" w:rsidRPr="3BC9D5C5">
        <w:rPr>
          <w:rFonts w:ascii="Arial" w:hAnsi="Arial" w:cs="Arial"/>
        </w:rPr>
        <w:t>n</w:t>
      </w:r>
      <w:r w:rsidR="0221C051" w:rsidRPr="3BC9D5C5">
        <w:rPr>
          <w:rFonts w:ascii="Arial" w:hAnsi="Arial" w:cs="Arial"/>
        </w:rPr>
        <w:t xml:space="preserve"> and locally sourced</w:t>
      </w:r>
      <w:r w:rsidR="7CCD8966" w:rsidRPr="3BC9D5C5">
        <w:rPr>
          <w:rFonts w:ascii="Arial" w:hAnsi="Arial" w:cs="Arial"/>
        </w:rPr>
        <w:t>.</w:t>
      </w:r>
    </w:p>
    <w:p w14:paraId="279658E5" w14:textId="3DF6A283" w:rsidR="00AA4FB9" w:rsidRDefault="00D3516E" w:rsidP="00AA4FB9">
      <w:pPr>
        <w:rPr>
          <w:rFonts w:ascii="Arial" w:hAnsi="Arial" w:cs="Arial"/>
        </w:rPr>
      </w:pPr>
      <w:r w:rsidRPr="3BC9D5C5">
        <w:rPr>
          <w:rFonts w:ascii="Arial" w:hAnsi="Arial" w:cs="Arial"/>
        </w:rPr>
        <w:t>Arisings from the derelict structure will be removed once the area has been dewatered, to prevent sedimentation downstream. Arisings will not be left on the land in low-lying areas, or deposited on</w:t>
      </w:r>
      <w:r w:rsidR="41F7420A" w:rsidRPr="3BC9D5C5">
        <w:rPr>
          <w:rFonts w:ascii="Arial" w:hAnsi="Arial" w:cs="Arial"/>
        </w:rPr>
        <w:t>t</w:t>
      </w:r>
      <w:r w:rsidRPr="3BC9D5C5">
        <w:rPr>
          <w:rFonts w:ascii="Arial" w:hAnsi="Arial" w:cs="Arial"/>
        </w:rPr>
        <w:t>o ditch banks as this would reduce the value of the land for wading birds</w:t>
      </w:r>
      <w:r w:rsidR="3F506A5E" w:rsidRPr="3BC9D5C5">
        <w:rPr>
          <w:rFonts w:ascii="Arial" w:hAnsi="Arial" w:cs="Arial"/>
        </w:rPr>
        <w:t xml:space="preserve"> and reduce the efficacy of the gateway</w:t>
      </w:r>
      <w:r w:rsidRPr="3BC9D5C5">
        <w:rPr>
          <w:rFonts w:ascii="Arial" w:hAnsi="Arial" w:cs="Arial"/>
        </w:rPr>
        <w:t>.</w:t>
      </w:r>
    </w:p>
    <w:p w14:paraId="715CC486" w14:textId="4EA57D45" w:rsidR="00D3516E" w:rsidRDefault="00D3516E" w:rsidP="00AA4FB9">
      <w:pPr>
        <w:rPr>
          <w:rFonts w:ascii="Arial" w:hAnsi="Arial" w:cs="Arial"/>
        </w:rPr>
      </w:pPr>
      <w:r w:rsidRPr="3BC9D5C5">
        <w:rPr>
          <w:rFonts w:ascii="Arial" w:hAnsi="Arial" w:cs="Arial"/>
        </w:rPr>
        <w:t>Work will be completed as quickly as possible and over as small an area as is possible to work safely in, to reduce the potential impact on ditch flora and invertebrates.</w:t>
      </w:r>
      <w:r w:rsidR="00015306" w:rsidRPr="3BC9D5C5">
        <w:rPr>
          <w:rFonts w:ascii="Arial" w:hAnsi="Arial" w:cs="Arial"/>
        </w:rPr>
        <w:t xml:space="preserve"> Clearance of vegetation will be conducted by Natural England prior to the works taking place, clearance operations will take place outside of the breeding bird season [March to August inclusive].</w:t>
      </w:r>
    </w:p>
    <w:p w14:paraId="0342FC89" w14:textId="5B557697" w:rsidR="006343CD" w:rsidRDefault="006343CD" w:rsidP="00AA4FB9">
      <w:pPr>
        <w:rPr>
          <w:rFonts w:ascii="Arial" w:hAnsi="Arial" w:cs="Arial"/>
        </w:rPr>
      </w:pPr>
      <w:r>
        <w:rPr>
          <w:rFonts w:ascii="Arial" w:hAnsi="Arial" w:cs="Arial"/>
        </w:rPr>
        <w:t xml:space="preserve">Works </w:t>
      </w:r>
      <w:r w:rsidR="00A64519">
        <w:rPr>
          <w:rFonts w:ascii="Arial" w:hAnsi="Arial" w:cs="Arial"/>
        </w:rPr>
        <w:t xml:space="preserve">will </w:t>
      </w:r>
      <w:r>
        <w:rPr>
          <w:rFonts w:ascii="Arial" w:hAnsi="Arial" w:cs="Arial"/>
        </w:rPr>
        <w:t xml:space="preserve">occur within </w:t>
      </w:r>
      <w:r w:rsidR="00A64519">
        <w:rPr>
          <w:rFonts w:ascii="Arial" w:hAnsi="Arial" w:cs="Arial"/>
        </w:rPr>
        <w:t>North Moor SSS</w:t>
      </w:r>
      <w:r w:rsidR="006B3D5C">
        <w:rPr>
          <w:rFonts w:ascii="Arial" w:hAnsi="Arial" w:cs="Arial"/>
        </w:rPr>
        <w:t>I</w:t>
      </w:r>
      <w:r w:rsidR="000C2C9B">
        <w:rPr>
          <w:rFonts w:ascii="Arial" w:hAnsi="Arial" w:cs="Arial"/>
        </w:rPr>
        <w:t xml:space="preserve">. Natural England assent has been granted </w:t>
      </w:r>
      <w:r w:rsidR="006B3D5C">
        <w:rPr>
          <w:rFonts w:ascii="Arial" w:hAnsi="Arial" w:cs="Arial"/>
        </w:rPr>
        <w:t xml:space="preserve">for these works </w:t>
      </w:r>
      <w:r w:rsidR="000C2C9B">
        <w:rPr>
          <w:rFonts w:ascii="Arial" w:hAnsi="Arial" w:cs="Arial"/>
        </w:rPr>
        <w:t xml:space="preserve">as part of </w:t>
      </w:r>
      <w:r w:rsidR="0047460C">
        <w:rPr>
          <w:rFonts w:ascii="Arial" w:hAnsi="Arial" w:cs="Arial"/>
        </w:rPr>
        <w:t xml:space="preserve">North Moor SSSI </w:t>
      </w:r>
      <w:r w:rsidR="0022076D" w:rsidRPr="0022076D">
        <w:rPr>
          <w:rFonts w:ascii="Arial" w:hAnsi="Arial" w:cs="Arial"/>
        </w:rPr>
        <w:t>Assent 0905231009RM</w:t>
      </w:r>
      <w:r>
        <w:rPr>
          <w:rFonts w:ascii="Arial" w:hAnsi="Arial" w:cs="Arial"/>
        </w:rPr>
        <w:t>.</w:t>
      </w:r>
      <w:r w:rsidR="00357192">
        <w:rPr>
          <w:rFonts w:ascii="Arial" w:hAnsi="Arial" w:cs="Arial"/>
        </w:rPr>
        <w:t xml:space="preserve"> </w:t>
      </w:r>
      <w:r w:rsidR="00636717">
        <w:rPr>
          <w:rFonts w:ascii="Arial" w:hAnsi="Arial" w:cs="Arial"/>
        </w:rPr>
        <w:t>T</w:t>
      </w:r>
      <w:r w:rsidR="00CD1E76">
        <w:rPr>
          <w:rFonts w:ascii="Arial" w:hAnsi="Arial" w:cs="Arial"/>
        </w:rPr>
        <w:t>o avoid impact</w:t>
      </w:r>
      <w:r w:rsidR="00091409">
        <w:rPr>
          <w:rFonts w:ascii="Arial" w:hAnsi="Arial" w:cs="Arial"/>
        </w:rPr>
        <w:t>s</w:t>
      </w:r>
      <w:r w:rsidR="00CD1E76">
        <w:rPr>
          <w:rFonts w:ascii="Arial" w:hAnsi="Arial" w:cs="Arial"/>
        </w:rPr>
        <w:t xml:space="preserve"> to wintering and breeding </w:t>
      </w:r>
      <w:r w:rsidR="00091409">
        <w:rPr>
          <w:rFonts w:ascii="Arial" w:hAnsi="Arial" w:cs="Arial"/>
        </w:rPr>
        <w:t>waders and wildfowl, features of the SSSI</w:t>
      </w:r>
      <w:r w:rsidR="00636717">
        <w:rPr>
          <w:rFonts w:ascii="Arial" w:hAnsi="Arial" w:cs="Arial"/>
        </w:rPr>
        <w:t>, repair/replacement of like-for-like structures is granted with works restricted to September/October</w:t>
      </w:r>
      <w:r w:rsidR="00C125BD">
        <w:rPr>
          <w:rFonts w:ascii="Arial" w:hAnsi="Arial" w:cs="Arial"/>
        </w:rPr>
        <w:t xml:space="preserve">. Works may only occur outside of this time period if </w:t>
      </w:r>
      <w:r w:rsidR="00826E32">
        <w:rPr>
          <w:rFonts w:ascii="Arial" w:hAnsi="Arial" w:cs="Arial"/>
        </w:rPr>
        <w:t xml:space="preserve">an ecological survey conducted by Natural England </w:t>
      </w:r>
      <w:r w:rsidR="0043732D">
        <w:rPr>
          <w:rFonts w:ascii="Arial" w:hAnsi="Arial" w:cs="Arial"/>
        </w:rPr>
        <w:t xml:space="preserve">does </w:t>
      </w:r>
      <w:r w:rsidR="0043732D">
        <w:rPr>
          <w:rFonts w:ascii="Arial" w:hAnsi="Arial" w:cs="Arial"/>
        </w:rPr>
        <w:lastRenderedPageBreak/>
        <w:t xml:space="preserve">not identify </w:t>
      </w:r>
      <w:r w:rsidR="0040054C">
        <w:rPr>
          <w:rFonts w:ascii="Arial" w:hAnsi="Arial" w:cs="Arial"/>
        </w:rPr>
        <w:t xml:space="preserve">the presence of </w:t>
      </w:r>
      <w:r w:rsidR="0043732D">
        <w:rPr>
          <w:rFonts w:ascii="Arial" w:hAnsi="Arial" w:cs="Arial"/>
        </w:rPr>
        <w:t xml:space="preserve">breeding or wintering waders or wildfowl </w:t>
      </w:r>
      <w:r w:rsidR="0040054C">
        <w:rPr>
          <w:rFonts w:ascii="Arial" w:hAnsi="Arial" w:cs="Arial"/>
        </w:rPr>
        <w:t>which may be impacted by the works.</w:t>
      </w:r>
    </w:p>
    <w:p w14:paraId="04EC95F3" w14:textId="0EFB9980" w:rsidR="00487E6F" w:rsidRDefault="002D5D41" w:rsidP="00AA4FB9">
      <w:pPr>
        <w:rPr>
          <w:rFonts w:ascii="Arial" w:hAnsi="Arial" w:cs="Arial"/>
        </w:rPr>
      </w:pPr>
      <w:r>
        <w:rPr>
          <w:rFonts w:ascii="Arial" w:hAnsi="Arial" w:cs="Arial"/>
        </w:rPr>
        <w:t xml:space="preserve">Parrett </w:t>
      </w:r>
      <w:r w:rsidR="00487E6F">
        <w:rPr>
          <w:rFonts w:ascii="Arial" w:hAnsi="Arial" w:cs="Arial"/>
        </w:rPr>
        <w:t xml:space="preserve">Internal Drainage Board consent </w:t>
      </w:r>
      <w:r w:rsidR="00806255" w:rsidRPr="00806255">
        <w:rPr>
          <w:rFonts w:ascii="Arial" w:hAnsi="Arial" w:cs="Arial"/>
        </w:rPr>
        <w:t>C-PA-002650</w:t>
      </w:r>
      <w:r w:rsidR="00806255">
        <w:rPr>
          <w:rFonts w:ascii="Arial" w:hAnsi="Arial" w:cs="Arial"/>
        </w:rPr>
        <w:t xml:space="preserve"> has been granted for </w:t>
      </w:r>
      <w:r w:rsidR="0021162E">
        <w:rPr>
          <w:rFonts w:ascii="Arial" w:hAnsi="Arial" w:cs="Arial"/>
        </w:rPr>
        <w:t>works.</w:t>
      </w:r>
    </w:p>
    <w:p w14:paraId="03439789" w14:textId="1E8E4E33" w:rsidR="002D076F" w:rsidRDefault="00BC0416" w:rsidP="00BC0416">
      <w:pPr>
        <w:pStyle w:val="Heading2"/>
        <w:rPr>
          <w:rFonts w:ascii="Arial" w:hAnsi="Arial" w:cs="Arial"/>
        </w:rPr>
      </w:pPr>
      <w:r w:rsidRPr="00BC0416">
        <w:rPr>
          <w:rFonts w:ascii="Arial" w:hAnsi="Arial" w:cs="Arial"/>
        </w:rPr>
        <w:t>Maintenance</w:t>
      </w:r>
    </w:p>
    <w:p w14:paraId="7573571B" w14:textId="4412D23F" w:rsidR="00BC0416" w:rsidRDefault="00BC0416" w:rsidP="00BC0416">
      <w:pPr>
        <w:rPr>
          <w:rFonts w:ascii="Arial" w:hAnsi="Arial" w:cs="Arial"/>
        </w:rPr>
      </w:pPr>
      <w:r>
        <w:rPr>
          <w:rFonts w:ascii="Arial" w:hAnsi="Arial" w:cs="Arial"/>
        </w:rPr>
        <w:t>Natural England</w:t>
      </w:r>
      <w:r w:rsidR="00321588">
        <w:rPr>
          <w:rFonts w:ascii="Arial" w:hAnsi="Arial" w:cs="Arial"/>
        </w:rPr>
        <w:t>, or tenants of Natural England</w:t>
      </w:r>
      <w:r w:rsidR="00A074E8">
        <w:rPr>
          <w:rFonts w:ascii="Arial" w:hAnsi="Arial" w:cs="Arial"/>
        </w:rPr>
        <w:t>,</w:t>
      </w:r>
      <w:r>
        <w:rPr>
          <w:rFonts w:ascii="Arial" w:hAnsi="Arial" w:cs="Arial"/>
        </w:rPr>
        <w:t xml:space="preserve"> shall be responsible for </w:t>
      </w:r>
      <w:r w:rsidR="00C43EE6">
        <w:rPr>
          <w:rFonts w:ascii="Arial" w:hAnsi="Arial" w:cs="Arial"/>
        </w:rPr>
        <w:t>maintenance of the structure</w:t>
      </w:r>
      <w:r w:rsidR="00A074E8">
        <w:rPr>
          <w:rFonts w:ascii="Arial" w:hAnsi="Arial" w:cs="Arial"/>
        </w:rPr>
        <w:t xml:space="preserve"> for as long as Natural England owns the land</w:t>
      </w:r>
      <w:r w:rsidR="00C43EE6">
        <w:rPr>
          <w:rFonts w:ascii="Arial" w:hAnsi="Arial" w:cs="Arial"/>
        </w:rPr>
        <w:t>.</w:t>
      </w:r>
    </w:p>
    <w:p w14:paraId="364C1154" w14:textId="77777777" w:rsidR="009A01B2" w:rsidRPr="00B66A53" w:rsidRDefault="009A01B2" w:rsidP="00B66A53">
      <w:pPr>
        <w:pStyle w:val="Heading2"/>
        <w:rPr>
          <w:rFonts w:ascii="Arial" w:hAnsi="Arial" w:cs="Arial"/>
        </w:rPr>
      </w:pPr>
      <w:r w:rsidRPr="00B66A53">
        <w:rPr>
          <w:rFonts w:ascii="Arial" w:hAnsi="Arial" w:cs="Arial"/>
        </w:rPr>
        <w:t>Outputs and timescales</w:t>
      </w:r>
    </w:p>
    <w:p w14:paraId="1F418E72" w14:textId="77777777" w:rsidR="009A01B2" w:rsidRDefault="009A01B2" w:rsidP="009A01B2">
      <w:pPr>
        <w:rPr>
          <w:rFonts w:ascii="Arial" w:eastAsia="Arial" w:hAnsi="Arial" w:cs="Arial"/>
          <w:b/>
          <w:bCs/>
        </w:rPr>
      </w:pPr>
    </w:p>
    <w:p w14:paraId="31027778" w14:textId="77777777" w:rsidR="009A01B2" w:rsidRDefault="009A01B2" w:rsidP="009A01B2">
      <w:pPr>
        <w:pStyle w:val="BodyText"/>
        <w:ind w:left="0" w:right="115" w:firstLine="0"/>
        <w:rPr>
          <w:rFonts w:cs="Arial"/>
          <w:sz w:val="22"/>
          <w:szCs w:val="22"/>
        </w:rPr>
      </w:pPr>
      <w:r>
        <w:rPr>
          <w:rFonts w:cs="Arial"/>
          <w:sz w:val="22"/>
          <w:szCs w:val="22"/>
        </w:rPr>
        <w:t>The main outputs for this project will be:</w:t>
      </w:r>
    </w:p>
    <w:p w14:paraId="46ADF815" w14:textId="77777777" w:rsidR="009A01B2" w:rsidRDefault="009A01B2" w:rsidP="009A01B2">
      <w:pPr>
        <w:pStyle w:val="BodyText"/>
        <w:ind w:left="120" w:right="115" w:firstLine="0"/>
        <w:rPr>
          <w:rFonts w:cs="Arial"/>
          <w:sz w:val="22"/>
          <w:szCs w:val="22"/>
        </w:rPr>
      </w:pPr>
    </w:p>
    <w:p w14:paraId="1B130E08" w14:textId="7F496C67" w:rsidR="009A01B2" w:rsidRDefault="001742BD" w:rsidP="009A01B2">
      <w:pPr>
        <w:pStyle w:val="BodyText"/>
        <w:numPr>
          <w:ilvl w:val="0"/>
          <w:numId w:val="2"/>
        </w:numPr>
        <w:ind w:right="115"/>
        <w:rPr>
          <w:rFonts w:cs="Arial"/>
          <w:sz w:val="22"/>
          <w:szCs w:val="22"/>
        </w:rPr>
      </w:pPr>
      <w:r>
        <w:rPr>
          <w:rFonts w:cs="Arial"/>
          <w:sz w:val="22"/>
          <w:szCs w:val="22"/>
        </w:rPr>
        <w:t>Installation of 3x culverts with non-return valves.</w:t>
      </w:r>
    </w:p>
    <w:p w14:paraId="450DF890" w14:textId="77777777" w:rsidR="009A01B2" w:rsidRDefault="009A01B2" w:rsidP="009A01B2">
      <w:pPr>
        <w:pStyle w:val="BodyText"/>
        <w:ind w:left="0" w:right="115" w:firstLine="0"/>
        <w:rPr>
          <w:rFonts w:eastAsia="Times New Roman" w:cs="Arial"/>
          <w:bCs/>
          <w:sz w:val="22"/>
          <w:lang w:eastAsia="en-GB"/>
        </w:rPr>
      </w:pPr>
    </w:p>
    <w:p w14:paraId="440573DE" w14:textId="77777777" w:rsidR="009A01B2" w:rsidRDefault="009A01B2" w:rsidP="009A01B2">
      <w:pPr>
        <w:pStyle w:val="BodyText"/>
        <w:ind w:left="0" w:right="115" w:firstLine="0"/>
        <w:rPr>
          <w:rFonts w:cs="Arial"/>
          <w:sz w:val="22"/>
          <w:szCs w:val="22"/>
        </w:rPr>
      </w:pPr>
      <w:r>
        <w:rPr>
          <w:rFonts w:cs="Arial"/>
          <w:sz w:val="22"/>
          <w:szCs w:val="22"/>
        </w:rPr>
        <w:t>Key timescales:</w:t>
      </w:r>
    </w:p>
    <w:p w14:paraId="203AF766" w14:textId="77777777" w:rsidR="009A01B2" w:rsidRDefault="009A01B2" w:rsidP="009A01B2">
      <w:pPr>
        <w:pStyle w:val="BodyText"/>
        <w:ind w:left="0" w:right="115" w:firstLine="0"/>
        <w:rPr>
          <w:rFonts w:cs="Arial"/>
          <w:sz w:val="22"/>
          <w:szCs w:val="22"/>
        </w:rPr>
      </w:pPr>
    </w:p>
    <w:p w14:paraId="1131BF2D" w14:textId="4F88F2CE" w:rsidR="009A01B2" w:rsidRDefault="009A01B2" w:rsidP="009A01B2">
      <w:pPr>
        <w:pStyle w:val="BodyText"/>
        <w:tabs>
          <w:tab w:val="left" w:pos="841"/>
        </w:tabs>
        <w:ind w:left="0" w:right="123" w:firstLine="0"/>
        <w:rPr>
          <w:rFonts w:cs="Arial"/>
          <w:sz w:val="22"/>
          <w:szCs w:val="22"/>
        </w:rPr>
      </w:pPr>
      <w:r>
        <w:rPr>
          <w:rFonts w:cs="Arial"/>
          <w:sz w:val="22"/>
          <w:szCs w:val="22"/>
        </w:rPr>
        <w:t xml:space="preserve">Project start </w:t>
      </w:r>
      <w:r w:rsidR="00B66A53">
        <w:rPr>
          <w:rFonts w:cs="Arial"/>
          <w:sz w:val="22"/>
          <w:szCs w:val="22"/>
        </w:rPr>
        <w:t>1</w:t>
      </w:r>
      <w:r w:rsidR="00B66A53" w:rsidRPr="00B66A53">
        <w:rPr>
          <w:rFonts w:cs="Arial"/>
          <w:sz w:val="22"/>
          <w:szCs w:val="22"/>
          <w:vertAlign w:val="superscript"/>
        </w:rPr>
        <w:t>st</w:t>
      </w:r>
      <w:r>
        <w:rPr>
          <w:rFonts w:cs="Arial"/>
          <w:sz w:val="22"/>
          <w:szCs w:val="22"/>
        </w:rPr>
        <w:t xml:space="preserve"> </w:t>
      </w:r>
      <w:r w:rsidR="00B66A53">
        <w:rPr>
          <w:rFonts w:cs="Arial"/>
          <w:sz w:val="22"/>
          <w:szCs w:val="22"/>
        </w:rPr>
        <w:t>Sept</w:t>
      </w:r>
      <w:r>
        <w:rPr>
          <w:rFonts w:cs="Arial"/>
          <w:sz w:val="22"/>
          <w:szCs w:val="22"/>
        </w:rPr>
        <w:t>ember 202</w:t>
      </w:r>
      <w:r w:rsidR="00B66A53">
        <w:rPr>
          <w:rFonts w:cs="Arial"/>
          <w:sz w:val="22"/>
          <w:szCs w:val="22"/>
        </w:rPr>
        <w:t>4</w:t>
      </w:r>
    </w:p>
    <w:p w14:paraId="43D8AC5E" w14:textId="38179250" w:rsidR="009A01B2" w:rsidRDefault="009A01B2" w:rsidP="009A01B2">
      <w:pPr>
        <w:pStyle w:val="BodyText"/>
        <w:tabs>
          <w:tab w:val="left" w:pos="841"/>
        </w:tabs>
        <w:ind w:left="0" w:right="123" w:firstLine="0"/>
        <w:rPr>
          <w:rFonts w:cs="Arial"/>
          <w:sz w:val="22"/>
          <w:szCs w:val="22"/>
        </w:rPr>
      </w:pPr>
      <w:r>
        <w:rPr>
          <w:rFonts w:cs="Arial"/>
          <w:sz w:val="22"/>
          <w:szCs w:val="22"/>
        </w:rPr>
        <w:t>Contract Completed by 31/03/202</w:t>
      </w:r>
      <w:r w:rsidR="00032307">
        <w:rPr>
          <w:rFonts w:cs="Arial"/>
          <w:sz w:val="22"/>
          <w:szCs w:val="22"/>
        </w:rPr>
        <w:t>5</w:t>
      </w:r>
    </w:p>
    <w:p w14:paraId="6A596671" w14:textId="77777777" w:rsidR="009A01B2" w:rsidRDefault="009A01B2" w:rsidP="009A01B2">
      <w:pPr>
        <w:pStyle w:val="BodyText"/>
        <w:tabs>
          <w:tab w:val="left" w:pos="841"/>
        </w:tabs>
        <w:ind w:left="0" w:right="123" w:firstLine="0"/>
        <w:rPr>
          <w:rFonts w:cs="Arial"/>
          <w:sz w:val="22"/>
          <w:szCs w:val="22"/>
        </w:rPr>
      </w:pPr>
    </w:p>
    <w:p w14:paraId="02BBE428" w14:textId="77777777" w:rsidR="009A01B2" w:rsidRDefault="009A01B2" w:rsidP="009A01B2">
      <w:pPr>
        <w:pStyle w:val="BodyText"/>
        <w:ind w:right="119"/>
        <w:rPr>
          <w:rFonts w:cs="Arial"/>
          <w:sz w:val="22"/>
          <w:szCs w:val="22"/>
        </w:rPr>
      </w:pPr>
    </w:p>
    <w:p w14:paraId="7D2C839B" w14:textId="77777777" w:rsidR="009A01B2" w:rsidRDefault="009A01B2" w:rsidP="009A01B2">
      <w:pPr>
        <w:pStyle w:val="NoSpacing"/>
        <w:rPr>
          <w:rFonts w:ascii="Arial" w:hAnsi="Arial" w:cs="Arial"/>
        </w:rPr>
      </w:pPr>
      <w:r>
        <w:rPr>
          <w:rFonts w:ascii="Arial" w:hAnsi="Arial" w:cs="Arial"/>
        </w:rPr>
        <w:t>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2FC1D08A" w14:textId="77777777" w:rsidR="009A01B2" w:rsidRDefault="009A01B2" w:rsidP="009A01B2">
      <w:pPr>
        <w:pStyle w:val="NoSpacing"/>
        <w:rPr>
          <w:rFonts w:ascii="Arial" w:hAnsi="Arial" w:cs="Arial"/>
        </w:rPr>
      </w:pPr>
    </w:p>
    <w:p w14:paraId="74619E4D" w14:textId="6D903D3F" w:rsidR="009A01B2" w:rsidRPr="002E64FB" w:rsidRDefault="009A01B2" w:rsidP="002E64FB">
      <w:pPr>
        <w:pStyle w:val="NoSpacing"/>
        <w:rPr>
          <w:rFonts w:ascii="Arial" w:hAnsi="Arial" w:cs="Arial"/>
        </w:rPr>
      </w:pPr>
      <w:r>
        <w:rPr>
          <w:rFonts w:ascii="Arial" w:hAnsi="Arial" w:cs="Arial"/>
          <w:b/>
          <w:bCs/>
        </w:rPr>
        <w:t>Project management</w:t>
      </w:r>
    </w:p>
    <w:p w14:paraId="6804AB4A" w14:textId="77777777" w:rsidR="009A01B2" w:rsidRDefault="009A01B2" w:rsidP="009A01B2">
      <w:pPr>
        <w:pStyle w:val="Heading1"/>
        <w:tabs>
          <w:tab w:val="left" w:pos="346"/>
        </w:tabs>
        <w:rPr>
          <w:rFonts w:ascii="Arial" w:eastAsiaTheme="minorHAnsi" w:hAnsi="Arial" w:cs="Arial"/>
          <w:b/>
          <w:bCs/>
          <w:sz w:val="22"/>
          <w:szCs w:val="22"/>
        </w:rPr>
      </w:pPr>
      <w:r>
        <w:rPr>
          <w:rFonts w:eastAsiaTheme="minorHAnsi" w:cs="Arial"/>
          <w:b/>
          <w:bCs/>
          <w:sz w:val="22"/>
          <w:szCs w:val="22"/>
        </w:rPr>
        <w:t>The contractor will appoint a project leader who must have sufficient experience, authority to act on behalf of the contractor and time allocated to manage the project effectively. The contractor’s project leader (CPL) will be responsible for the management and delivery of the project and will act as the liaison point, particularly liaison between members of any consortium, with the Natural England project manager (NEPM).</w:t>
      </w:r>
    </w:p>
    <w:p w14:paraId="33ABDAA6" w14:textId="77777777" w:rsidR="009A01B2" w:rsidRPr="0052783E" w:rsidRDefault="009A01B2" w:rsidP="009A01B2">
      <w:pPr>
        <w:pStyle w:val="Heading1"/>
        <w:tabs>
          <w:tab w:val="left" w:pos="346"/>
        </w:tabs>
        <w:rPr>
          <w:rFonts w:ascii="Arial" w:hAnsi="Arial" w:cs="Arial"/>
          <w:sz w:val="22"/>
          <w:szCs w:val="22"/>
        </w:rPr>
      </w:pPr>
      <w:r w:rsidRPr="0052783E">
        <w:rPr>
          <w:rFonts w:ascii="Arial" w:hAnsi="Arial" w:cs="Arial"/>
          <w:spacing w:val="-1"/>
          <w:sz w:val="22"/>
          <w:szCs w:val="22"/>
        </w:rPr>
        <w:t>Supporting</w:t>
      </w:r>
      <w:r w:rsidRPr="0052783E">
        <w:rPr>
          <w:rFonts w:ascii="Arial" w:hAnsi="Arial" w:cs="Arial"/>
          <w:sz w:val="22"/>
          <w:szCs w:val="22"/>
        </w:rPr>
        <w:t xml:space="preserve"> </w:t>
      </w:r>
      <w:r w:rsidRPr="0052783E">
        <w:rPr>
          <w:rFonts w:ascii="Arial" w:hAnsi="Arial" w:cs="Arial"/>
          <w:spacing w:val="-1"/>
          <w:sz w:val="22"/>
          <w:szCs w:val="22"/>
        </w:rPr>
        <w:t>Documentation</w:t>
      </w:r>
    </w:p>
    <w:p w14:paraId="62EFD164" w14:textId="77777777" w:rsidR="009A01B2" w:rsidRDefault="009A01B2" w:rsidP="009A01B2">
      <w:pPr>
        <w:rPr>
          <w:rFonts w:ascii="Arial" w:eastAsia="Arial" w:hAnsi="Arial" w:cs="Arial"/>
          <w:b/>
          <w:bCs/>
        </w:rPr>
      </w:pPr>
    </w:p>
    <w:p w14:paraId="2540E749" w14:textId="77777777" w:rsidR="009A01B2" w:rsidRDefault="009A01B2" w:rsidP="009A01B2">
      <w:pPr>
        <w:pStyle w:val="BodyText"/>
        <w:ind w:left="120" w:right="117" w:firstLine="0"/>
        <w:rPr>
          <w:rFonts w:cs="Arial"/>
          <w:sz w:val="22"/>
          <w:szCs w:val="22"/>
        </w:rPr>
      </w:pPr>
      <w:r>
        <w:rPr>
          <w:rFonts w:cs="Arial"/>
          <w:sz w:val="22"/>
          <w:szCs w:val="22"/>
        </w:rPr>
        <w:t>The following</w:t>
      </w:r>
      <w:r>
        <w:rPr>
          <w:rFonts w:cs="Arial"/>
          <w:spacing w:val="22"/>
          <w:sz w:val="22"/>
          <w:szCs w:val="22"/>
        </w:rPr>
        <w:t xml:space="preserve"> </w:t>
      </w:r>
      <w:r>
        <w:rPr>
          <w:rFonts w:cs="Arial"/>
          <w:spacing w:val="-1"/>
          <w:sz w:val="22"/>
          <w:szCs w:val="22"/>
        </w:rPr>
        <w:t>supporting</w:t>
      </w:r>
      <w:r>
        <w:rPr>
          <w:rFonts w:cs="Arial"/>
          <w:spacing w:val="20"/>
          <w:sz w:val="22"/>
          <w:szCs w:val="22"/>
        </w:rPr>
        <w:t xml:space="preserve"> </w:t>
      </w:r>
      <w:r>
        <w:rPr>
          <w:rFonts w:cs="Arial"/>
          <w:spacing w:val="-1"/>
          <w:sz w:val="22"/>
          <w:szCs w:val="22"/>
        </w:rPr>
        <w:t>documentation</w:t>
      </w:r>
      <w:r>
        <w:rPr>
          <w:rFonts w:cs="Arial"/>
          <w:spacing w:val="20"/>
          <w:sz w:val="22"/>
          <w:szCs w:val="22"/>
        </w:rPr>
        <w:t xml:space="preserve"> </w:t>
      </w:r>
      <w:r>
        <w:rPr>
          <w:rFonts w:cs="Arial"/>
          <w:spacing w:val="1"/>
          <w:sz w:val="22"/>
          <w:szCs w:val="22"/>
        </w:rPr>
        <w:t>should be provided</w:t>
      </w:r>
      <w:r>
        <w:rPr>
          <w:rFonts w:cs="Arial"/>
          <w:sz w:val="22"/>
          <w:szCs w:val="22"/>
        </w:rPr>
        <w:t>:</w:t>
      </w:r>
    </w:p>
    <w:p w14:paraId="7A6CE7EF" w14:textId="77777777" w:rsidR="009A01B2" w:rsidRDefault="009A01B2" w:rsidP="009A01B2">
      <w:pPr>
        <w:pStyle w:val="BodyText"/>
        <w:numPr>
          <w:ilvl w:val="1"/>
          <w:numId w:val="3"/>
        </w:numPr>
        <w:tabs>
          <w:tab w:val="left" w:pos="841"/>
        </w:tabs>
        <w:spacing w:line="292" w:lineRule="exact"/>
        <w:rPr>
          <w:rFonts w:cs="Arial"/>
          <w:sz w:val="22"/>
          <w:szCs w:val="22"/>
        </w:rPr>
      </w:pPr>
      <w:r>
        <w:rPr>
          <w:rFonts w:cs="Arial"/>
          <w:sz w:val="22"/>
          <w:szCs w:val="22"/>
        </w:rPr>
        <w:t>Health &amp;</w:t>
      </w:r>
      <w:r>
        <w:rPr>
          <w:rFonts w:cs="Arial"/>
          <w:spacing w:val="-2"/>
          <w:sz w:val="22"/>
          <w:szCs w:val="22"/>
        </w:rPr>
        <w:t xml:space="preserve"> </w:t>
      </w:r>
      <w:r>
        <w:rPr>
          <w:rFonts w:cs="Arial"/>
          <w:sz w:val="22"/>
          <w:szCs w:val="22"/>
        </w:rPr>
        <w:t>safety</w:t>
      </w:r>
      <w:r>
        <w:rPr>
          <w:rFonts w:cs="Arial"/>
          <w:spacing w:val="-2"/>
          <w:sz w:val="22"/>
          <w:szCs w:val="22"/>
        </w:rPr>
        <w:t xml:space="preserve"> </w:t>
      </w:r>
      <w:r>
        <w:rPr>
          <w:rFonts w:cs="Arial"/>
          <w:sz w:val="22"/>
          <w:szCs w:val="22"/>
        </w:rPr>
        <w:t>Policies/certificates</w:t>
      </w:r>
    </w:p>
    <w:p w14:paraId="3F0AA52C" w14:textId="77777777" w:rsidR="009A01B2" w:rsidRDefault="009A01B2" w:rsidP="009A01B2">
      <w:pPr>
        <w:pStyle w:val="BodyText"/>
        <w:numPr>
          <w:ilvl w:val="1"/>
          <w:numId w:val="3"/>
        </w:numPr>
        <w:tabs>
          <w:tab w:val="left" w:pos="841"/>
        </w:tabs>
        <w:spacing w:line="293" w:lineRule="exact"/>
        <w:rPr>
          <w:rFonts w:cs="Arial"/>
          <w:sz w:val="22"/>
          <w:szCs w:val="22"/>
        </w:rPr>
      </w:pPr>
      <w:r>
        <w:rPr>
          <w:rFonts w:cs="Arial"/>
          <w:spacing w:val="-1"/>
          <w:sz w:val="22"/>
          <w:szCs w:val="22"/>
        </w:rPr>
        <w:t>Environment</w:t>
      </w:r>
      <w:r>
        <w:rPr>
          <w:rFonts w:cs="Arial"/>
          <w:sz w:val="22"/>
          <w:szCs w:val="22"/>
        </w:rPr>
        <w:t xml:space="preserve"> </w:t>
      </w:r>
      <w:r>
        <w:rPr>
          <w:rFonts w:cs="Arial"/>
          <w:spacing w:val="-1"/>
          <w:sz w:val="22"/>
          <w:szCs w:val="22"/>
        </w:rPr>
        <w:t>Policies</w:t>
      </w:r>
    </w:p>
    <w:p w14:paraId="166F71D0" w14:textId="77777777" w:rsidR="009A01B2" w:rsidRDefault="009A01B2" w:rsidP="009A01B2">
      <w:pPr>
        <w:pStyle w:val="BodyText"/>
        <w:numPr>
          <w:ilvl w:val="1"/>
          <w:numId w:val="3"/>
        </w:numPr>
        <w:tabs>
          <w:tab w:val="left" w:pos="841"/>
        </w:tabs>
        <w:spacing w:line="293" w:lineRule="exact"/>
        <w:rPr>
          <w:rFonts w:cs="Arial"/>
          <w:sz w:val="22"/>
          <w:szCs w:val="22"/>
        </w:rPr>
      </w:pPr>
      <w:r>
        <w:rPr>
          <w:rFonts w:cs="Arial"/>
          <w:spacing w:val="-1"/>
          <w:sz w:val="22"/>
          <w:szCs w:val="22"/>
        </w:rPr>
        <w:t>VAT</w:t>
      </w:r>
      <w:r>
        <w:rPr>
          <w:rFonts w:cs="Arial"/>
          <w:spacing w:val="1"/>
          <w:sz w:val="22"/>
          <w:szCs w:val="22"/>
        </w:rPr>
        <w:t xml:space="preserve"> </w:t>
      </w:r>
      <w:r>
        <w:rPr>
          <w:rFonts w:cs="Arial"/>
          <w:spacing w:val="-1"/>
          <w:sz w:val="22"/>
          <w:szCs w:val="22"/>
        </w:rPr>
        <w:t>registration number</w:t>
      </w:r>
    </w:p>
    <w:p w14:paraId="4C6DF075" w14:textId="77777777" w:rsidR="009A01B2" w:rsidRDefault="009A01B2" w:rsidP="009A01B2">
      <w:pPr>
        <w:pStyle w:val="BodyText"/>
        <w:numPr>
          <w:ilvl w:val="1"/>
          <w:numId w:val="3"/>
        </w:numPr>
        <w:tabs>
          <w:tab w:val="left" w:pos="841"/>
        </w:tabs>
        <w:spacing w:line="292" w:lineRule="exact"/>
        <w:rPr>
          <w:rFonts w:cs="Arial"/>
          <w:sz w:val="22"/>
          <w:szCs w:val="22"/>
        </w:rPr>
      </w:pPr>
      <w:r>
        <w:rPr>
          <w:rFonts w:cs="Arial"/>
          <w:spacing w:val="-1"/>
          <w:sz w:val="22"/>
          <w:szCs w:val="22"/>
        </w:rPr>
        <w:t>Public</w:t>
      </w:r>
      <w:r>
        <w:rPr>
          <w:rFonts w:cs="Arial"/>
          <w:sz w:val="22"/>
          <w:szCs w:val="22"/>
        </w:rPr>
        <w:t xml:space="preserve"> </w:t>
      </w:r>
      <w:r>
        <w:rPr>
          <w:rFonts w:cs="Arial"/>
          <w:spacing w:val="-1"/>
          <w:sz w:val="22"/>
          <w:szCs w:val="22"/>
        </w:rPr>
        <w:t>Liability</w:t>
      </w:r>
      <w:r>
        <w:rPr>
          <w:rFonts w:cs="Arial"/>
          <w:spacing w:val="-3"/>
          <w:sz w:val="22"/>
          <w:szCs w:val="22"/>
        </w:rPr>
        <w:t xml:space="preserve"> </w:t>
      </w:r>
      <w:r>
        <w:rPr>
          <w:rFonts w:cs="Arial"/>
          <w:spacing w:val="-1"/>
          <w:sz w:val="22"/>
          <w:szCs w:val="22"/>
        </w:rPr>
        <w:t>Insurance</w:t>
      </w:r>
      <w:r>
        <w:rPr>
          <w:rFonts w:cs="Arial"/>
          <w:spacing w:val="3"/>
          <w:sz w:val="22"/>
          <w:szCs w:val="22"/>
        </w:rPr>
        <w:t xml:space="preserve"> </w:t>
      </w:r>
    </w:p>
    <w:p w14:paraId="30AEA5AD" w14:textId="77777777" w:rsidR="009A01B2" w:rsidRDefault="009A01B2" w:rsidP="009A01B2">
      <w:pPr>
        <w:pStyle w:val="BodyText"/>
        <w:numPr>
          <w:ilvl w:val="1"/>
          <w:numId w:val="3"/>
        </w:numPr>
        <w:tabs>
          <w:tab w:val="left" w:pos="841"/>
        </w:tabs>
        <w:spacing w:line="292" w:lineRule="exact"/>
        <w:rPr>
          <w:rFonts w:cs="Arial"/>
          <w:sz w:val="22"/>
          <w:szCs w:val="22"/>
        </w:rPr>
      </w:pPr>
      <w:r>
        <w:rPr>
          <w:rFonts w:cs="Arial"/>
          <w:spacing w:val="-1"/>
          <w:sz w:val="22"/>
          <w:szCs w:val="22"/>
        </w:rPr>
        <w:t>Professional</w:t>
      </w:r>
      <w:r>
        <w:rPr>
          <w:rFonts w:cs="Arial"/>
          <w:sz w:val="22"/>
          <w:szCs w:val="22"/>
        </w:rPr>
        <w:t xml:space="preserve"> </w:t>
      </w:r>
      <w:r>
        <w:rPr>
          <w:rFonts w:cs="Arial"/>
          <w:spacing w:val="-1"/>
          <w:sz w:val="22"/>
          <w:szCs w:val="22"/>
        </w:rPr>
        <w:t>Indemnity</w:t>
      </w:r>
      <w:r>
        <w:rPr>
          <w:rFonts w:cs="Arial"/>
          <w:spacing w:val="-3"/>
          <w:sz w:val="22"/>
          <w:szCs w:val="22"/>
        </w:rPr>
        <w:t xml:space="preserve"> </w:t>
      </w:r>
      <w:r>
        <w:rPr>
          <w:rFonts w:cs="Arial"/>
          <w:spacing w:val="-1"/>
          <w:sz w:val="22"/>
          <w:szCs w:val="22"/>
        </w:rPr>
        <w:t>Insurance</w:t>
      </w:r>
      <w:r>
        <w:rPr>
          <w:rFonts w:cs="Arial"/>
          <w:spacing w:val="4"/>
          <w:sz w:val="22"/>
          <w:szCs w:val="22"/>
        </w:rPr>
        <w:t xml:space="preserve"> </w:t>
      </w:r>
    </w:p>
    <w:p w14:paraId="3716AA46" w14:textId="77777777" w:rsidR="009A01B2" w:rsidRDefault="009A01B2" w:rsidP="009A01B2">
      <w:pPr>
        <w:pStyle w:val="BodyText"/>
        <w:numPr>
          <w:ilvl w:val="1"/>
          <w:numId w:val="3"/>
        </w:numPr>
        <w:tabs>
          <w:tab w:val="left" w:pos="841"/>
        </w:tabs>
        <w:spacing w:line="293" w:lineRule="exact"/>
        <w:rPr>
          <w:rFonts w:cs="Arial"/>
          <w:sz w:val="22"/>
          <w:szCs w:val="22"/>
        </w:rPr>
      </w:pPr>
      <w:r>
        <w:rPr>
          <w:rFonts w:cs="Arial"/>
          <w:sz w:val="22"/>
          <w:szCs w:val="22"/>
        </w:rPr>
        <w:t>CV’s</w:t>
      </w:r>
    </w:p>
    <w:p w14:paraId="7B8F23C1" w14:textId="77777777" w:rsidR="009A01B2" w:rsidRDefault="009A01B2" w:rsidP="009A01B2">
      <w:pPr>
        <w:pStyle w:val="BodyText"/>
        <w:numPr>
          <w:ilvl w:val="1"/>
          <w:numId w:val="3"/>
        </w:numPr>
        <w:tabs>
          <w:tab w:val="left" w:pos="841"/>
        </w:tabs>
        <w:spacing w:line="292" w:lineRule="exact"/>
        <w:rPr>
          <w:rFonts w:cs="Arial"/>
          <w:sz w:val="22"/>
          <w:szCs w:val="22"/>
        </w:rPr>
      </w:pPr>
      <w:r>
        <w:rPr>
          <w:rFonts w:cs="Arial"/>
          <w:sz w:val="22"/>
          <w:szCs w:val="22"/>
        </w:rPr>
        <w:t>Past</w:t>
      </w:r>
      <w:r>
        <w:rPr>
          <w:rFonts w:cs="Arial"/>
          <w:spacing w:val="-6"/>
          <w:sz w:val="22"/>
          <w:szCs w:val="22"/>
        </w:rPr>
        <w:t xml:space="preserve"> </w:t>
      </w:r>
      <w:r>
        <w:rPr>
          <w:rFonts w:cs="Arial"/>
          <w:spacing w:val="1"/>
          <w:sz w:val="22"/>
          <w:szCs w:val="22"/>
        </w:rPr>
        <w:t>Work</w:t>
      </w:r>
    </w:p>
    <w:p w14:paraId="3D5BABA2" w14:textId="77777777" w:rsidR="009A01B2" w:rsidRDefault="009A01B2" w:rsidP="009A01B2">
      <w:pPr>
        <w:pStyle w:val="BodyText"/>
        <w:numPr>
          <w:ilvl w:val="1"/>
          <w:numId w:val="3"/>
        </w:numPr>
        <w:tabs>
          <w:tab w:val="left" w:pos="841"/>
        </w:tabs>
        <w:spacing w:line="292" w:lineRule="exact"/>
        <w:rPr>
          <w:rFonts w:cs="Arial"/>
          <w:sz w:val="22"/>
          <w:szCs w:val="22"/>
        </w:rPr>
      </w:pPr>
      <w:r>
        <w:rPr>
          <w:rFonts w:cs="Arial"/>
          <w:spacing w:val="-1"/>
          <w:sz w:val="22"/>
          <w:szCs w:val="22"/>
        </w:rPr>
        <w:t>Sustainable</w:t>
      </w:r>
      <w:r>
        <w:rPr>
          <w:rFonts w:cs="Arial"/>
          <w:spacing w:val="-2"/>
          <w:sz w:val="22"/>
          <w:szCs w:val="22"/>
        </w:rPr>
        <w:t xml:space="preserve"> </w:t>
      </w:r>
      <w:r>
        <w:rPr>
          <w:rFonts w:cs="Arial"/>
          <w:spacing w:val="-1"/>
          <w:sz w:val="22"/>
          <w:szCs w:val="22"/>
        </w:rPr>
        <w:t>Procurement</w:t>
      </w:r>
      <w:r>
        <w:rPr>
          <w:rFonts w:cs="Arial"/>
          <w:sz w:val="22"/>
          <w:szCs w:val="22"/>
        </w:rPr>
        <w:t xml:space="preserve"> </w:t>
      </w:r>
      <w:r>
        <w:rPr>
          <w:rFonts w:cs="Arial"/>
          <w:spacing w:val="-1"/>
          <w:sz w:val="22"/>
          <w:szCs w:val="22"/>
        </w:rPr>
        <w:t>Practices</w:t>
      </w:r>
    </w:p>
    <w:p w14:paraId="69573E13" w14:textId="77777777" w:rsidR="009A01B2" w:rsidRPr="0052783E" w:rsidRDefault="009A01B2" w:rsidP="009A01B2">
      <w:pPr>
        <w:pStyle w:val="Heading1"/>
        <w:tabs>
          <w:tab w:val="left" w:pos="414"/>
        </w:tabs>
        <w:rPr>
          <w:rFonts w:ascii="Arial" w:hAnsi="Arial" w:cs="Arial"/>
          <w:sz w:val="22"/>
          <w:szCs w:val="22"/>
        </w:rPr>
      </w:pPr>
      <w:r w:rsidRPr="0052783E">
        <w:rPr>
          <w:rFonts w:ascii="Arial" w:hAnsi="Arial" w:cs="Arial"/>
          <w:spacing w:val="-1"/>
          <w:sz w:val="22"/>
          <w:szCs w:val="22"/>
        </w:rPr>
        <w:t>Sustainability</w:t>
      </w:r>
    </w:p>
    <w:p w14:paraId="27D048A8" w14:textId="77777777" w:rsidR="009A01B2" w:rsidRDefault="009A01B2" w:rsidP="009A01B2">
      <w:pPr>
        <w:pStyle w:val="BodyText"/>
        <w:spacing w:before="113"/>
        <w:ind w:left="0" w:right="345" w:firstLine="0"/>
        <w:rPr>
          <w:rFonts w:cs="Arial"/>
          <w:sz w:val="22"/>
          <w:szCs w:val="22"/>
        </w:rPr>
      </w:pPr>
      <w:r>
        <w:rPr>
          <w:rFonts w:cs="Arial"/>
          <w:sz w:val="22"/>
          <w:szCs w:val="22"/>
        </w:rPr>
        <w:t>As</w:t>
      </w:r>
      <w:r>
        <w:rPr>
          <w:rFonts w:cs="Arial"/>
          <w:spacing w:val="64"/>
          <w:sz w:val="22"/>
          <w:szCs w:val="22"/>
        </w:rPr>
        <w:t xml:space="preserve"> </w:t>
      </w:r>
      <w:r>
        <w:rPr>
          <w:rFonts w:cs="Arial"/>
          <w:sz w:val="22"/>
          <w:szCs w:val="22"/>
        </w:rPr>
        <w:t>a</w:t>
      </w:r>
      <w:r>
        <w:rPr>
          <w:rFonts w:cs="Arial"/>
          <w:spacing w:val="66"/>
          <w:sz w:val="22"/>
          <w:szCs w:val="22"/>
        </w:rPr>
        <w:t xml:space="preserve"> </w:t>
      </w:r>
      <w:r>
        <w:rPr>
          <w:rFonts w:cs="Arial"/>
          <w:spacing w:val="-1"/>
          <w:sz w:val="22"/>
          <w:szCs w:val="22"/>
        </w:rPr>
        <w:t>delivery</w:t>
      </w:r>
      <w:r>
        <w:rPr>
          <w:rFonts w:cs="Arial"/>
          <w:spacing w:val="62"/>
          <w:sz w:val="22"/>
          <w:szCs w:val="22"/>
        </w:rPr>
        <w:t xml:space="preserve"> </w:t>
      </w:r>
      <w:r>
        <w:rPr>
          <w:rFonts w:cs="Arial"/>
          <w:sz w:val="22"/>
          <w:szCs w:val="22"/>
        </w:rPr>
        <w:t>partner,</w:t>
      </w:r>
      <w:r>
        <w:rPr>
          <w:rFonts w:cs="Arial"/>
          <w:spacing w:val="64"/>
          <w:sz w:val="22"/>
          <w:szCs w:val="22"/>
        </w:rPr>
        <w:t xml:space="preserve"> </w:t>
      </w:r>
      <w:r>
        <w:rPr>
          <w:rFonts w:cs="Arial"/>
          <w:sz w:val="22"/>
          <w:szCs w:val="22"/>
        </w:rPr>
        <w:t>the</w:t>
      </w:r>
      <w:r>
        <w:rPr>
          <w:rFonts w:cs="Arial"/>
          <w:spacing w:val="66"/>
          <w:sz w:val="22"/>
          <w:szCs w:val="22"/>
        </w:rPr>
        <w:t xml:space="preserve"> </w:t>
      </w:r>
      <w:r>
        <w:rPr>
          <w:rFonts w:cs="Arial"/>
          <w:spacing w:val="-1"/>
          <w:sz w:val="22"/>
          <w:szCs w:val="22"/>
        </w:rPr>
        <w:t>successful</w:t>
      </w:r>
      <w:r>
        <w:rPr>
          <w:rFonts w:cs="Arial"/>
          <w:spacing w:val="64"/>
          <w:sz w:val="22"/>
          <w:szCs w:val="22"/>
        </w:rPr>
        <w:t xml:space="preserve"> </w:t>
      </w:r>
      <w:r>
        <w:rPr>
          <w:rFonts w:cs="Arial"/>
          <w:spacing w:val="-1"/>
          <w:sz w:val="22"/>
          <w:szCs w:val="22"/>
        </w:rPr>
        <w:t>contractor</w:t>
      </w:r>
      <w:r>
        <w:rPr>
          <w:rFonts w:cs="Arial"/>
          <w:spacing w:val="64"/>
          <w:sz w:val="22"/>
          <w:szCs w:val="22"/>
        </w:rPr>
        <w:t xml:space="preserve"> </w:t>
      </w:r>
      <w:r>
        <w:rPr>
          <w:rFonts w:cs="Arial"/>
          <w:sz w:val="22"/>
          <w:szCs w:val="22"/>
        </w:rPr>
        <w:t>is</w:t>
      </w:r>
      <w:r>
        <w:rPr>
          <w:rFonts w:cs="Arial"/>
          <w:spacing w:val="63"/>
          <w:sz w:val="22"/>
          <w:szCs w:val="22"/>
        </w:rPr>
        <w:t xml:space="preserve"> </w:t>
      </w:r>
      <w:r>
        <w:rPr>
          <w:rFonts w:cs="Arial"/>
          <w:spacing w:val="-1"/>
          <w:sz w:val="22"/>
          <w:szCs w:val="22"/>
        </w:rPr>
        <w:t>expected</w:t>
      </w:r>
      <w:r>
        <w:rPr>
          <w:rFonts w:cs="Arial"/>
          <w:spacing w:val="66"/>
          <w:sz w:val="22"/>
          <w:szCs w:val="22"/>
        </w:rPr>
        <w:t xml:space="preserve"> </w:t>
      </w:r>
      <w:r>
        <w:rPr>
          <w:rFonts w:cs="Arial"/>
          <w:sz w:val="22"/>
          <w:szCs w:val="22"/>
        </w:rPr>
        <w:t>to</w:t>
      </w:r>
      <w:r>
        <w:rPr>
          <w:rFonts w:cs="Arial"/>
          <w:spacing w:val="64"/>
          <w:sz w:val="22"/>
          <w:szCs w:val="22"/>
        </w:rPr>
        <w:t xml:space="preserve"> </w:t>
      </w:r>
      <w:r>
        <w:rPr>
          <w:rFonts w:cs="Arial"/>
          <w:sz w:val="22"/>
          <w:szCs w:val="22"/>
        </w:rPr>
        <w:t>pursue</w:t>
      </w:r>
      <w:r>
        <w:rPr>
          <w:rFonts w:cs="Arial"/>
          <w:spacing w:val="57"/>
          <w:sz w:val="22"/>
          <w:szCs w:val="22"/>
        </w:rPr>
        <w:t xml:space="preserve"> </w:t>
      </w:r>
      <w:r>
        <w:rPr>
          <w:rFonts w:cs="Arial"/>
          <w:spacing w:val="-1"/>
          <w:sz w:val="22"/>
          <w:szCs w:val="22"/>
        </w:rPr>
        <w:t>sustainability</w:t>
      </w:r>
      <w:r>
        <w:rPr>
          <w:rFonts w:cs="Arial"/>
          <w:spacing w:val="37"/>
          <w:sz w:val="22"/>
          <w:szCs w:val="22"/>
        </w:rPr>
        <w:t xml:space="preserve"> </w:t>
      </w:r>
      <w:r>
        <w:rPr>
          <w:rFonts w:cs="Arial"/>
          <w:sz w:val="22"/>
          <w:szCs w:val="22"/>
        </w:rPr>
        <w:t>in</w:t>
      </w:r>
      <w:r>
        <w:rPr>
          <w:rFonts w:cs="Arial"/>
          <w:spacing w:val="41"/>
          <w:sz w:val="22"/>
          <w:szCs w:val="22"/>
        </w:rPr>
        <w:t xml:space="preserve"> </w:t>
      </w:r>
      <w:r>
        <w:rPr>
          <w:rFonts w:cs="Arial"/>
          <w:sz w:val="22"/>
          <w:szCs w:val="22"/>
        </w:rPr>
        <w:t>their</w:t>
      </w:r>
      <w:r>
        <w:rPr>
          <w:rFonts w:cs="Arial"/>
          <w:spacing w:val="42"/>
          <w:sz w:val="22"/>
          <w:szCs w:val="22"/>
        </w:rPr>
        <w:t xml:space="preserve"> </w:t>
      </w:r>
      <w:r>
        <w:rPr>
          <w:rFonts w:cs="Arial"/>
          <w:spacing w:val="-1"/>
          <w:sz w:val="22"/>
          <w:szCs w:val="22"/>
        </w:rPr>
        <w:t>operations,</w:t>
      </w:r>
      <w:r>
        <w:rPr>
          <w:rFonts w:cs="Arial"/>
          <w:spacing w:val="40"/>
          <w:sz w:val="22"/>
          <w:szCs w:val="22"/>
        </w:rPr>
        <w:t xml:space="preserve"> </w:t>
      </w:r>
      <w:r>
        <w:rPr>
          <w:rFonts w:cs="Arial"/>
          <w:spacing w:val="-1"/>
          <w:sz w:val="22"/>
          <w:szCs w:val="22"/>
        </w:rPr>
        <w:t>thereby</w:t>
      </w:r>
      <w:r>
        <w:rPr>
          <w:rFonts w:cs="Arial"/>
          <w:spacing w:val="38"/>
          <w:sz w:val="22"/>
          <w:szCs w:val="22"/>
        </w:rPr>
        <w:t xml:space="preserve"> </w:t>
      </w:r>
      <w:r>
        <w:rPr>
          <w:rFonts w:cs="Arial"/>
          <w:spacing w:val="-1"/>
          <w:sz w:val="22"/>
          <w:szCs w:val="22"/>
        </w:rPr>
        <w:t>ensuring</w:t>
      </w:r>
      <w:r>
        <w:rPr>
          <w:rFonts w:cs="Arial"/>
          <w:spacing w:val="39"/>
          <w:sz w:val="22"/>
          <w:szCs w:val="22"/>
        </w:rPr>
        <w:t xml:space="preserve"> </w:t>
      </w:r>
      <w:r>
        <w:rPr>
          <w:rFonts w:cs="Arial"/>
          <w:sz w:val="22"/>
          <w:szCs w:val="22"/>
        </w:rPr>
        <w:t>Natural</w:t>
      </w:r>
      <w:r>
        <w:rPr>
          <w:rFonts w:cs="Arial"/>
          <w:spacing w:val="41"/>
          <w:sz w:val="22"/>
          <w:szCs w:val="22"/>
        </w:rPr>
        <w:t xml:space="preserve"> </w:t>
      </w:r>
      <w:r>
        <w:rPr>
          <w:rFonts w:cs="Arial"/>
          <w:spacing w:val="-1"/>
          <w:sz w:val="22"/>
          <w:szCs w:val="22"/>
        </w:rPr>
        <w:t>England</w:t>
      </w:r>
      <w:r>
        <w:rPr>
          <w:rFonts w:cs="Arial"/>
          <w:spacing w:val="41"/>
          <w:sz w:val="22"/>
          <w:szCs w:val="22"/>
        </w:rPr>
        <w:t xml:space="preserve"> </w:t>
      </w:r>
      <w:r>
        <w:rPr>
          <w:rFonts w:cs="Arial"/>
          <w:sz w:val="22"/>
          <w:szCs w:val="22"/>
        </w:rPr>
        <w:t>is</w:t>
      </w:r>
      <w:r>
        <w:rPr>
          <w:rFonts w:cs="Arial"/>
          <w:spacing w:val="40"/>
          <w:sz w:val="22"/>
          <w:szCs w:val="22"/>
        </w:rPr>
        <w:t xml:space="preserve"> </w:t>
      </w:r>
      <w:r>
        <w:rPr>
          <w:rFonts w:cs="Arial"/>
          <w:sz w:val="22"/>
          <w:szCs w:val="22"/>
        </w:rPr>
        <w:t>not</w:t>
      </w:r>
      <w:r>
        <w:rPr>
          <w:rFonts w:cs="Arial"/>
          <w:spacing w:val="79"/>
          <w:sz w:val="22"/>
          <w:szCs w:val="22"/>
        </w:rPr>
        <w:t xml:space="preserve"> </w:t>
      </w:r>
      <w:r>
        <w:rPr>
          <w:rFonts w:cs="Arial"/>
          <w:sz w:val="22"/>
          <w:szCs w:val="22"/>
        </w:rPr>
        <w:t>contracting</w:t>
      </w:r>
      <w:r>
        <w:rPr>
          <w:rFonts w:cs="Arial"/>
          <w:spacing w:val="23"/>
          <w:sz w:val="22"/>
          <w:szCs w:val="22"/>
        </w:rPr>
        <w:t xml:space="preserve"> </w:t>
      </w:r>
      <w:r>
        <w:rPr>
          <w:rFonts w:cs="Arial"/>
          <w:spacing w:val="-1"/>
          <w:sz w:val="22"/>
          <w:szCs w:val="22"/>
        </w:rPr>
        <w:t>with</w:t>
      </w:r>
      <w:r>
        <w:rPr>
          <w:rFonts w:cs="Arial"/>
          <w:spacing w:val="25"/>
          <w:sz w:val="22"/>
          <w:szCs w:val="22"/>
        </w:rPr>
        <w:t xml:space="preserve"> </w:t>
      </w:r>
      <w:r>
        <w:rPr>
          <w:rFonts w:cs="Arial"/>
          <w:sz w:val="22"/>
          <w:szCs w:val="22"/>
        </w:rPr>
        <w:t>a</w:t>
      </w:r>
      <w:r>
        <w:rPr>
          <w:rFonts w:cs="Arial"/>
          <w:spacing w:val="25"/>
          <w:sz w:val="22"/>
          <w:szCs w:val="22"/>
        </w:rPr>
        <w:t xml:space="preserve"> </w:t>
      </w:r>
      <w:r>
        <w:rPr>
          <w:rFonts w:cs="Arial"/>
          <w:spacing w:val="-1"/>
          <w:sz w:val="22"/>
          <w:szCs w:val="22"/>
        </w:rPr>
        <w:t>supplier</w:t>
      </w:r>
      <w:r>
        <w:rPr>
          <w:rFonts w:cs="Arial"/>
          <w:spacing w:val="24"/>
          <w:sz w:val="22"/>
          <w:szCs w:val="22"/>
        </w:rPr>
        <w:t xml:space="preserve"> </w:t>
      </w:r>
      <w:r>
        <w:rPr>
          <w:rFonts w:cs="Arial"/>
          <w:spacing w:val="-1"/>
          <w:sz w:val="22"/>
          <w:szCs w:val="22"/>
        </w:rPr>
        <w:t>whose</w:t>
      </w:r>
      <w:r>
        <w:rPr>
          <w:rFonts w:cs="Arial"/>
          <w:spacing w:val="25"/>
          <w:sz w:val="22"/>
          <w:szCs w:val="22"/>
        </w:rPr>
        <w:t xml:space="preserve"> </w:t>
      </w:r>
      <w:r>
        <w:rPr>
          <w:rFonts w:cs="Arial"/>
          <w:spacing w:val="-1"/>
          <w:sz w:val="22"/>
          <w:szCs w:val="22"/>
        </w:rPr>
        <w:t>operational</w:t>
      </w:r>
      <w:r>
        <w:rPr>
          <w:rFonts w:cs="Arial"/>
          <w:spacing w:val="24"/>
          <w:sz w:val="22"/>
          <w:szCs w:val="22"/>
        </w:rPr>
        <w:t xml:space="preserve"> </w:t>
      </w:r>
      <w:r>
        <w:rPr>
          <w:rFonts w:cs="Arial"/>
          <w:spacing w:val="-1"/>
          <w:sz w:val="22"/>
          <w:szCs w:val="22"/>
        </w:rPr>
        <w:t>outputs</w:t>
      </w:r>
      <w:r>
        <w:rPr>
          <w:rFonts w:cs="Arial"/>
          <w:spacing w:val="25"/>
          <w:sz w:val="22"/>
          <w:szCs w:val="22"/>
        </w:rPr>
        <w:t xml:space="preserve"> </w:t>
      </w:r>
      <w:r>
        <w:rPr>
          <w:rFonts w:cs="Arial"/>
          <w:sz w:val="22"/>
          <w:szCs w:val="22"/>
        </w:rPr>
        <w:t>run</w:t>
      </w:r>
      <w:r>
        <w:rPr>
          <w:rFonts w:cs="Arial"/>
          <w:spacing w:val="25"/>
          <w:sz w:val="22"/>
          <w:szCs w:val="22"/>
        </w:rPr>
        <w:t xml:space="preserve"> </w:t>
      </w:r>
      <w:r>
        <w:rPr>
          <w:rFonts w:cs="Arial"/>
          <w:spacing w:val="-1"/>
          <w:sz w:val="22"/>
          <w:szCs w:val="22"/>
        </w:rPr>
        <w:t>contrary</w:t>
      </w:r>
      <w:r>
        <w:rPr>
          <w:rFonts w:cs="Arial"/>
          <w:spacing w:val="22"/>
          <w:sz w:val="22"/>
          <w:szCs w:val="22"/>
        </w:rPr>
        <w:t xml:space="preserve"> </w:t>
      </w:r>
      <w:r>
        <w:rPr>
          <w:rFonts w:cs="Arial"/>
          <w:sz w:val="22"/>
          <w:szCs w:val="22"/>
        </w:rPr>
        <w:t>to</w:t>
      </w:r>
      <w:r>
        <w:rPr>
          <w:rFonts w:cs="Arial"/>
          <w:spacing w:val="45"/>
          <w:sz w:val="22"/>
          <w:szCs w:val="22"/>
        </w:rPr>
        <w:t xml:space="preserve"> </w:t>
      </w:r>
      <w:r>
        <w:rPr>
          <w:rFonts w:cs="Arial"/>
          <w:sz w:val="22"/>
          <w:szCs w:val="22"/>
        </w:rPr>
        <w:t>Natural</w:t>
      </w:r>
      <w:r>
        <w:rPr>
          <w:rFonts w:cs="Arial"/>
          <w:spacing w:val="10"/>
          <w:sz w:val="22"/>
          <w:szCs w:val="22"/>
        </w:rPr>
        <w:t xml:space="preserve"> </w:t>
      </w:r>
      <w:r>
        <w:rPr>
          <w:rFonts w:cs="Arial"/>
          <w:spacing w:val="-1"/>
          <w:sz w:val="22"/>
          <w:szCs w:val="22"/>
        </w:rPr>
        <w:t>England’s</w:t>
      </w:r>
      <w:r>
        <w:rPr>
          <w:rFonts w:cs="Arial"/>
          <w:spacing w:val="9"/>
          <w:sz w:val="22"/>
          <w:szCs w:val="22"/>
        </w:rPr>
        <w:t xml:space="preserve"> </w:t>
      </w:r>
      <w:r>
        <w:rPr>
          <w:rFonts w:cs="Arial"/>
          <w:spacing w:val="-1"/>
          <w:sz w:val="22"/>
          <w:szCs w:val="22"/>
        </w:rPr>
        <w:t>objectives.</w:t>
      </w:r>
      <w:r>
        <w:rPr>
          <w:rFonts w:cs="Arial"/>
          <w:spacing w:val="31"/>
          <w:sz w:val="22"/>
          <w:szCs w:val="22"/>
        </w:rPr>
        <w:t xml:space="preserve"> </w:t>
      </w:r>
      <w:r>
        <w:rPr>
          <w:rFonts w:cs="Arial"/>
          <w:sz w:val="22"/>
          <w:szCs w:val="22"/>
        </w:rPr>
        <w:t>The</w:t>
      </w:r>
      <w:r>
        <w:rPr>
          <w:rFonts w:cs="Arial"/>
          <w:spacing w:val="11"/>
          <w:sz w:val="22"/>
          <w:szCs w:val="22"/>
        </w:rPr>
        <w:t xml:space="preserve"> </w:t>
      </w:r>
      <w:r>
        <w:rPr>
          <w:rFonts w:cs="Arial"/>
          <w:spacing w:val="-1"/>
          <w:sz w:val="22"/>
          <w:szCs w:val="22"/>
        </w:rPr>
        <w:t>successful</w:t>
      </w:r>
      <w:r>
        <w:rPr>
          <w:rFonts w:cs="Arial"/>
          <w:spacing w:val="9"/>
          <w:sz w:val="22"/>
          <w:szCs w:val="22"/>
        </w:rPr>
        <w:t xml:space="preserve"> </w:t>
      </w:r>
      <w:r>
        <w:rPr>
          <w:rFonts w:cs="Arial"/>
          <w:spacing w:val="-1"/>
          <w:sz w:val="22"/>
          <w:szCs w:val="22"/>
        </w:rPr>
        <w:t>contractor</w:t>
      </w:r>
      <w:r>
        <w:rPr>
          <w:rFonts w:cs="Arial"/>
          <w:spacing w:val="9"/>
          <w:sz w:val="22"/>
          <w:szCs w:val="22"/>
        </w:rPr>
        <w:t xml:space="preserve"> </w:t>
      </w:r>
      <w:r>
        <w:rPr>
          <w:rFonts w:cs="Arial"/>
          <w:spacing w:val="-1"/>
          <w:sz w:val="22"/>
          <w:szCs w:val="22"/>
        </w:rPr>
        <w:t>will</w:t>
      </w:r>
      <w:r>
        <w:rPr>
          <w:rFonts w:cs="Arial"/>
          <w:spacing w:val="11"/>
          <w:sz w:val="22"/>
          <w:szCs w:val="22"/>
        </w:rPr>
        <w:t xml:space="preserve"> </w:t>
      </w:r>
      <w:r>
        <w:rPr>
          <w:rFonts w:cs="Arial"/>
          <w:spacing w:val="-1"/>
          <w:sz w:val="22"/>
          <w:szCs w:val="22"/>
        </w:rPr>
        <w:t>need</w:t>
      </w:r>
      <w:r>
        <w:rPr>
          <w:rFonts w:cs="Arial"/>
          <w:spacing w:val="11"/>
          <w:sz w:val="22"/>
          <w:szCs w:val="22"/>
        </w:rPr>
        <w:t xml:space="preserve"> </w:t>
      </w:r>
      <w:r>
        <w:rPr>
          <w:rFonts w:cs="Arial"/>
          <w:sz w:val="22"/>
          <w:szCs w:val="22"/>
        </w:rPr>
        <w:t>to</w:t>
      </w:r>
      <w:r>
        <w:rPr>
          <w:rFonts w:cs="Arial"/>
          <w:spacing w:val="73"/>
          <w:sz w:val="22"/>
          <w:szCs w:val="22"/>
        </w:rPr>
        <w:t xml:space="preserve"> </w:t>
      </w:r>
      <w:r>
        <w:rPr>
          <w:rFonts w:cs="Arial"/>
          <w:spacing w:val="-1"/>
          <w:sz w:val="22"/>
          <w:szCs w:val="22"/>
        </w:rPr>
        <w:t>approach</w:t>
      </w:r>
      <w:r>
        <w:rPr>
          <w:rFonts w:cs="Arial"/>
          <w:spacing w:val="5"/>
          <w:sz w:val="22"/>
          <w:szCs w:val="22"/>
        </w:rPr>
        <w:t xml:space="preserve"> </w:t>
      </w:r>
      <w:r>
        <w:rPr>
          <w:rFonts w:cs="Arial"/>
          <w:sz w:val="22"/>
          <w:szCs w:val="22"/>
        </w:rPr>
        <w:t>the</w:t>
      </w:r>
      <w:r>
        <w:rPr>
          <w:rFonts w:cs="Arial"/>
          <w:spacing w:val="6"/>
          <w:sz w:val="22"/>
          <w:szCs w:val="22"/>
        </w:rPr>
        <w:t xml:space="preserve"> </w:t>
      </w:r>
      <w:r>
        <w:rPr>
          <w:rFonts w:cs="Arial"/>
          <w:spacing w:val="-1"/>
          <w:sz w:val="22"/>
          <w:szCs w:val="22"/>
        </w:rPr>
        <w:t>project</w:t>
      </w:r>
      <w:r>
        <w:rPr>
          <w:rFonts w:cs="Arial"/>
          <w:spacing w:val="7"/>
          <w:sz w:val="22"/>
          <w:szCs w:val="22"/>
        </w:rPr>
        <w:t xml:space="preserve"> </w:t>
      </w:r>
      <w:r>
        <w:rPr>
          <w:rFonts w:cs="Arial"/>
          <w:spacing w:val="-1"/>
          <w:sz w:val="22"/>
          <w:szCs w:val="22"/>
        </w:rPr>
        <w:t>with</w:t>
      </w:r>
      <w:r>
        <w:rPr>
          <w:rFonts w:cs="Arial"/>
          <w:spacing w:val="8"/>
          <w:sz w:val="22"/>
          <w:szCs w:val="22"/>
        </w:rPr>
        <w:t xml:space="preserve"> </w:t>
      </w:r>
      <w:r>
        <w:rPr>
          <w:rFonts w:cs="Arial"/>
          <w:sz w:val="22"/>
          <w:szCs w:val="22"/>
        </w:rPr>
        <w:t>a</w:t>
      </w:r>
      <w:r>
        <w:rPr>
          <w:rFonts w:cs="Arial"/>
          <w:spacing w:val="3"/>
          <w:sz w:val="22"/>
          <w:szCs w:val="22"/>
        </w:rPr>
        <w:t xml:space="preserve"> </w:t>
      </w:r>
      <w:r>
        <w:rPr>
          <w:rFonts w:cs="Arial"/>
          <w:sz w:val="22"/>
          <w:szCs w:val="22"/>
        </w:rPr>
        <w:t>focus</w:t>
      </w:r>
      <w:r>
        <w:rPr>
          <w:rFonts w:cs="Arial"/>
          <w:spacing w:val="5"/>
          <w:sz w:val="22"/>
          <w:szCs w:val="22"/>
        </w:rPr>
        <w:t xml:space="preserve"> </w:t>
      </w:r>
      <w:r>
        <w:rPr>
          <w:rFonts w:cs="Arial"/>
          <w:spacing w:val="-1"/>
          <w:sz w:val="22"/>
          <w:szCs w:val="22"/>
        </w:rPr>
        <w:t>on</w:t>
      </w:r>
      <w:r>
        <w:rPr>
          <w:rFonts w:cs="Arial"/>
          <w:spacing w:val="8"/>
          <w:sz w:val="22"/>
          <w:szCs w:val="22"/>
        </w:rPr>
        <w:t xml:space="preserve"> </w:t>
      </w:r>
      <w:r>
        <w:rPr>
          <w:rFonts w:cs="Arial"/>
          <w:spacing w:val="-1"/>
          <w:sz w:val="22"/>
          <w:szCs w:val="22"/>
        </w:rPr>
        <w:t>the</w:t>
      </w:r>
      <w:r>
        <w:rPr>
          <w:rFonts w:cs="Arial"/>
          <w:spacing w:val="5"/>
          <w:sz w:val="22"/>
          <w:szCs w:val="22"/>
        </w:rPr>
        <w:t xml:space="preserve"> </w:t>
      </w:r>
      <w:r>
        <w:rPr>
          <w:rFonts w:cs="Arial"/>
          <w:spacing w:val="-1"/>
          <w:sz w:val="22"/>
          <w:szCs w:val="22"/>
        </w:rPr>
        <w:t>entire</w:t>
      </w:r>
      <w:r>
        <w:rPr>
          <w:rFonts w:cs="Arial"/>
          <w:spacing w:val="8"/>
          <w:sz w:val="22"/>
          <w:szCs w:val="22"/>
        </w:rPr>
        <w:t xml:space="preserve"> </w:t>
      </w:r>
      <w:r>
        <w:rPr>
          <w:rFonts w:cs="Arial"/>
          <w:spacing w:val="-1"/>
          <w:sz w:val="22"/>
          <w:szCs w:val="22"/>
        </w:rPr>
        <w:t>life</w:t>
      </w:r>
      <w:r>
        <w:rPr>
          <w:rFonts w:cs="Arial"/>
          <w:spacing w:val="8"/>
          <w:sz w:val="22"/>
          <w:szCs w:val="22"/>
        </w:rPr>
        <w:t xml:space="preserve"> </w:t>
      </w:r>
      <w:r>
        <w:rPr>
          <w:rFonts w:cs="Arial"/>
          <w:spacing w:val="-1"/>
          <w:sz w:val="22"/>
          <w:szCs w:val="22"/>
        </w:rPr>
        <w:t>cycle</w:t>
      </w:r>
      <w:r>
        <w:rPr>
          <w:rFonts w:cs="Arial"/>
          <w:spacing w:val="16"/>
          <w:sz w:val="22"/>
          <w:szCs w:val="22"/>
        </w:rPr>
        <w:t xml:space="preserve"> </w:t>
      </w:r>
      <w:r>
        <w:rPr>
          <w:rFonts w:cs="Arial"/>
          <w:spacing w:val="-1"/>
          <w:sz w:val="22"/>
          <w:szCs w:val="22"/>
        </w:rPr>
        <w:t>of</w:t>
      </w:r>
      <w:r>
        <w:rPr>
          <w:rFonts w:cs="Arial"/>
          <w:spacing w:val="7"/>
          <w:sz w:val="22"/>
          <w:szCs w:val="22"/>
        </w:rPr>
        <w:t xml:space="preserve"> </w:t>
      </w:r>
      <w:r>
        <w:rPr>
          <w:rFonts w:cs="Arial"/>
          <w:spacing w:val="-1"/>
          <w:sz w:val="22"/>
          <w:szCs w:val="22"/>
        </w:rPr>
        <w:t>the</w:t>
      </w:r>
      <w:r>
        <w:rPr>
          <w:rFonts w:cs="Arial"/>
          <w:spacing w:val="5"/>
          <w:sz w:val="22"/>
          <w:szCs w:val="22"/>
        </w:rPr>
        <w:t xml:space="preserve"> </w:t>
      </w:r>
      <w:r>
        <w:rPr>
          <w:rFonts w:cs="Arial"/>
          <w:spacing w:val="-1"/>
          <w:sz w:val="22"/>
          <w:szCs w:val="22"/>
        </w:rPr>
        <w:t>project.</w:t>
      </w:r>
      <w:r>
        <w:rPr>
          <w:rFonts w:cs="Arial"/>
          <w:spacing w:val="13"/>
          <w:sz w:val="22"/>
          <w:szCs w:val="22"/>
        </w:rPr>
        <w:t xml:space="preserve"> </w:t>
      </w:r>
      <w:r>
        <w:rPr>
          <w:rFonts w:cs="Arial"/>
          <w:spacing w:val="-1"/>
          <w:sz w:val="22"/>
          <w:szCs w:val="22"/>
        </w:rPr>
        <w:t>The</w:t>
      </w:r>
      <w:r>
        <w:rPr>
          <w:rFonts w:cs="Arial"/>
          <w:spacing w:val="63"/>
          <w:sz w:val="22"/>
          <w:szCs w:val="22"/>
        </w:rPr>
        <w:t xml:space="preserve"> </w:t>
      </w:r>
      <w:r>
        <w:rPr>
          <w:rFonts w:cs="Arial"/>
          <w:spacing w:val="-1"/>
          <w:sz w:val="22"/>
          <w:szCs w:val="22"/>
        </w:rPr>
        <w:t>successful</w:t>
      </w:r>
      <w:r>
        <w:rPr>
          <w:rFonts w:cs="Arial"/>
          <w:spacing w:val="29"/>
          <w:sz w:val="22"/>
          <w:szCs w:val="22"/>
        </w:rPr>
        <w:t xml:space="preserve"> </w:t>
      </w:r>
      <w:r>
        <w:rPr>
          <w:rFonts w:cs="Arial"/>
          <w:spacing w:val="-1"/>
          <w:sz w:val="22"/>
          <w:szCs w:val="22"/>
        </w:rPr>
        <w:t>contractor</w:t>
      </w:r>
      <w:r>
        <w:rPr>
          <w:rFonts w:cs="Arial"/>
          <w:spacing w:val="26"/>
          <w:sz w:val="22"/>
          <w:szCs w:val="22"/>
        </w:rPr>
        <w:t xml:space="preserve"> </w:t>
      </w:r>
      <w:r>
        <w:rPr>
          <w:rFonts w:cs="Arial"/>
          <w:sz w:val="22"/>
          <w:szCs w:val="22"/>
        </w:rPr>
        <w:t>is</w:t>
      </w:r>
      <w:r>
        <w:rPr>
          <w:rFonts w:cs="Arial"/>
          <w:spacing w:val="29"/>
          <w:sz w:val="22"/>
          <w:szCs w:val="22"/>
        </w:rPr>
        <w:t xml:space="preserve"> </w:t>
      </w:r>
      <w:r>
        <w:rPr>
          <w:rFonts w:cs="Arial"/>
          <w:sz w:val="22"/>
          <w:szCs w:val="22"/>
        </w:rPr>
        <w:t>likely</w:t>
      </w:r>
      <w:r>
        <w:rPr>
          <w:rFonts w:cs="Arial"/>
          <w:spacing w:val="29"/>
          <w:sz w:val="22"/>
          <w:szCs w:val="22"/>
        </w:rPr>
        <w:t xml:space="preserve"> </w:t>
      </w:r>
      <w:r>
        <w:rPr>
          <w:rFonts w:cs="Arial"/>
          <w:sz w:val="22"/>
          <w:szCs w:val="22"/>
        </w:rPr>
        <w:t>to</w:t>
      </w:r>
      <w:r>
        <w:rPr>
          <w:rFonts w:cs="Arial"/>
          <w:spacing w:val="30"/>
          <w:sz w:val="22"/>
          <w:szCs w:val="22"/>
        </w:rPr>
        <w:t xml:space="preserve"> </w:t>
      </w:r>
      <w:r>
        <w:rPr>
          <w:rFonts w:cs="Arial"/>
          <w:sz w:val="22"/>
          <w:szCs w:val="22"/>
        </w:rPr>
        <w:t>be</w:t>
      </w:r>
      <w:r>
        <w:rPr>
          <w:rFonts w:cs="Arial"/>
          <w:spacing w:val="30"/>
          <w:sz w:val="22"/>
          <w:szCs w:val="22"/>
        </w:rPr>
        <w:t xml:space="preserve"> </w:t>
      </w:r>
      <w:r>
        <w:rPr>
          <w:rFonts w:cs="Arial"/>
          <w:sz w:val="22"/>
          <w:szCs w:val="22"/>
        </w:rPr>
        <w:t>able</w:t>
      </w:r>
      <w:r>
        <w:rPr>
          <w:rFonts w:cs="Arial"/>
          <w:spacing w:val="27"/>
          <w:sz w:val="22"/>
          <w:szCs w:val="22"/>
        </w:rPr>
        <w:t xml:space="preserve"> </w:t>
      </w:r>
      <w:r>
        <w:rPr>
          <w:rFonts w:cs="Arial"/>
          <w:sz w:val="22"/>
          <w:szCs w:val="22"/>
        </w:rPr>
        <w:t>to</w:t>
      </w:r>
      <w:r>
        <w:rPr>
          <w:rFonts w:cs="Arial"/>
          <w:spacing w:val="30"/>
          <w:sz w:val="22"/>
          <w:szCs w:val="22"/>
        </w:rPr>
        <w:t xml:space="preserve"> </w:t>
      </w:r>
      <w:r>
        <w:rPr>
          <w:rFonts w:cs="Arial"/>
          <w:spacing w:val="-1"/>
          <w:sz w:val="22"/>
          <w:szCs w:val="22"/>
        </w:rPr>
        <w:t>provide</w:t>
      </w:r>
      <w:r>
        <w:rPr>
          <w:rFonts w:cs="Arial"/>
          <w:spacing w:val="30"/>
          <w:sz w:val="22"/>
          <w:szCs w:val="22"/>
        </w:rPr>
        <w:t xml:space="preserve"> </w:t>
      </w:r>
      <w:r>
        <w:rPr>
          <w:rFonts w:cs="Arial"/>
          <w:sz w:val="22"/>
          <w:szCs w:val="22"/>
        </w:rPr>
        <w:t>a</w:t>
      </w:r>
      <w:r>
        <w:rPr>
          <w:rFonts w:cs="Arial"/>
          <w:spacing w:val="30"/>
          <w:sz w:val="22"/>
          <w:szCs w:val="22"/>
        </w:rPr>
        <w:t xml:space="preserve"> </w:t>
      </w:r>
      <w:r>
        <w:rPr>
          <w:rFonts w:cs="Arial"/>
          <w:sz w:val="22"/>
          <w:szCs w:val="22"/>
        </w:rPr>
        <w:lastRenderedPageBreak/>
        <w:t>copy</w:t>
      </w:r>
      <w:r>
        <w:rPr>
          <w:rFonts w:cs="Arial"/>
          <w:spacing w:val="29"/>
          <w:sz w:val="22"/>
          <w:szCs w:val="22"/>
        </w:rPr>
        <w:t xml:space="preserve"> </w:t>
      </w:r>
      <w:r>
        <w:rPr>
          <w:rFonts w:cs="Arial"/>
          <w:spacing w:val="-1"/>
          <w:sz w:val="22"/>
          <w:szCs w:val="22"/>
        </w:rPr>
        <w:t>of</w:t>
      </w:r>
      <w:r>
        <w:rPr>
          <w:rFonts w:cs="Arial"/>
          <w:spacing w:val="32"/>
          <w:sz w:val="22"/>
          <w:szCs w:val="22"/>
        </w:rPr>
        <w:t xml:space="preserve"> </w:t>
      </w:r>
      <w:r>
        <w:rPr>
          <w:rFonts w:cs="Arial"/>
          <w:sz w:val="22"/>
          <w:szCs w:val="22"/>
        </w:rPr>
        <w:t>their</w:t>
      </w:r>
      <w:r>
        <w:rPr>
          <w:rFonts w:cs="Arial"/>
          <w:spacing w:val="45"/>
          <w:sz w:val="22"/>
          <w:szCs w:val="22"/>
        </w:rPr>
        <w:t xml:space="preserve"> </w:t>
      </w:r>
      <w:r>
        <w:rPr>
          <w:rFonts w:cs="Arial"/>
          <w:spacing w:val="-1"/>
          <w:sz w:val="22"/>
          <w:szCs w:val="22"/>
        </w:rPr>
        <w:t>environmental</w:t>
      </w:r>
      <w:r>
        <w:rPr>
          <w:rFonts w:cs="Arial"/>
          <w:spacing w:val="4"/>
          <w:sz w:val="22"/>
          <w:szCs w:val="22"/>
        </w:rPr>
        <w:t xml:space="preserve"> </w:t>
      </w:r>
      <w:r>
        <w:rPr>
          <w:rFonts w:cs="Arial"/>
          <w:spacing w:val="-1"/>
          <w:sz w:val="22"/>
          <w:szCs w:val="22"/>
        </w:rPr>
        <w:t>policy</w:t>
      </w:r>
      <w:r>
        <w:rPr>
          <w:rFonts w:cs="Arial"/>
          <w:spacing w:val="2"/>
          <w:sz w:val="22"/>
          <w:szCs w:val="22"/>
        </w:rPr>
        <w:t xml:space="preserve"> </w:t>
      </w:r>
      <w:r>
        <w:rPr>
          <w:rFonts w:cs="Arial"/>
          <w:sz w:val="22"/>
          <w:szCs w:val="22"/>
        </w:rPr>
        <w:t>and</w:t>
      </w:r>
      <w:r>
        <w:rPr>
          <w:rFonts w:cs="Arial"/>
          <w:spacing w:val="5"/>
          <w:sz w:val="22"/>
          <w:szCs w:val="22"/>
        </w:rPr>
        <w:t xml:space="preserve"> </w:t>
      </w:r>
      <w:r>
        <w:rPr>
          <w:rFonts w:cs="Arial"/>
          <w:sz w:val="22"/>
          <w:szCs w:val="22"/>
        </w:rPr>
        <w:t>any</w:t>
      </w:r>
      <w:r>
        <w:rPr>
          <w:rFonts w:cs="Arial"/>
          <w:spacing w:val="2"/>
          <w:sz w:val="22"/>
          <w:szCs w:val="22"/>
        </w:rPr>
        <w:t xml:space="preserve"> </w:t>
      </w:r>
      <w:r>
        <w:rPr>
          <w:rFonts w:cs="Arial"/>
          <w:spacing w:val="-1"/>
          <w:sz w:val="22"/>
          <w:szCs w:val="22"/>
        </w:rPr>
        <w:t>environmental</w:t>
      </w:r>
      <w:r>
        <w:rPr>
          <w:rFonts w:cs="Arial"/>
          <w:spacing w:val="4"/>
          <w:sz w:val="22"/>
          <w:szCs w:val="22"/>
        </w:rPr>
        <w:t xml:space="preserve"> </w:t>
      </w:r>
      <w:r>
        <w:rPr>
          <w:rFonts w:cs="Arial"/>
          <w:spacing w:val="-1"/>
          <w:sz w:val="22"/>
          <w:szCs w:val="22"/>
        </w:rPr>
        <w:t>accreditation</w:t>
      </w:r>
      <w:r>
        <w:rPr>
          <w:rFonts w:cs="Arial"/>
          <w:spacing w:val="5"/>
          <w:sz w:val="22"/>
          <w:szCs w:val="22"/>
        </w:rPr>
        <w:t xml:space="preserve"> </w:t>
      </w:r>
      <w:r>
        <w:rPr>
          <w:rFonts w:cs="Arial"/>
          <w:spacing w:val="-1"/>
          <w:sz w:val="22"/>
          <w:szCs w:val="22"/>
        </w:rPr>
        <w:t>schemes</w:t>
      </w:r>
      <w:r>
        <w:rPr>
          <w:rFonts w:cs="Arial"/>
          <w:spacing w:val="2"/>
          <w:sz w:val="22"/>
          <w:szCs w:val="22"/>
        </w:rPr>
        <w:t xml:space="preserve"> </w:t>
      </w:r>
      <w:r>
        <w:rPr>
          <w:rFonts w:cs="Arial"/>
          <w:sz w:val="22"/>
          <w:szCs w:val="22"/>
        </w:rPr>
        <w:t>such</w:t>
      </w:r>
      <w:r>
        <w:rPr>
          <w:rFonts w:cs="Arial"/>
          <w:spacing w:val="5"/>
          <w:sz w:val="22"/>
          <w:szCs w:val="22"/>
        </w:rPr>
        <w:t xml:space="preserve"> </w:t>
      </w:r>
      <w:r>
        <w:rPr>
          <w:rFonts w:cs="Arial"/>
          <w:sz w:val="22"/>
          <w:szCs w:val="22"/>
        </w:rPr>
        <w:t>as</w:t>
      </w:r>
      <w:r>
        <w:rPr>
          <w:rFonts w:cs="Arial"/>
          <w:spacing w:val="75"/>
          <w:sz w:val="22"/>
          <w:szCs w:val="22"/>
        </w:rPr>
        <w:t xml:space="preserve"> </w:t>
      </w:r>
      <w:r>
        <w:rPr>
          <w:rFonts w:cs="Arial"/>
          <w:sz w:val="22"/>
          <w:szCs w:val="22"/>
        </w:rPr>
        <w:t>ISO</w:t>
      </w:r>
      <w:r>
        <w:rPr>
          <w:rFonts w:cs="Arial"/>
          <w:spacing w:val="18"/>
          <w:sz w:val="22"/>
          <w:szCs w:val="22"/>
        </w:rPr>
        <w:t xml:space="preserve"> </w:t>
      </w:r>
      <w:r>
        <w:rPr>
          <w:rFonts w:cs="Arial"/>
          <w:spacing w:val="-1"/>
          <w:sz w:val="22"/>
          <w:szCs w:val="22"/>
        </w:rPr>
        <w:t>14001</w:t>
      </w:r>
      <w:r>
        <w:rPr>
          <w:rFonts w:cs="Arial"/>
          <w:spacing w:val="18"/>
          <w:sz w:val="22"/>
          <w:szCs w:val="22"/>
        </w:rPr>
        <w:t xml:space="preserve"> </w:t>
      </w:r>
      <w:r>
        <w:rPr>
          <w:rFonts w:cs="Arial"/>
          <w:sz w:val="22"/>
          <w:szCs w:val="22"/>
        </w:rPr>
        <w:t>or</w:t>
      </w:r>
      <w:r>
        <w:rPr>
          <w:rFonts w:cs="Arial"/>
          <w:spacing w:val="16"/>
          <w:sz w:val="22"/>
          <w:szCs w:val="22"/>
        </w:rPr>
        <w:t xml:space="preserve"> </w:t>
      </w:r>
      <w:r>
        <w:rPr>
          <w:rFonts w:cs="Arial"/>
          <w:spacing w:val="-1"/>
          <w:sz w:val="22"/>
          <w:szCs w:val="22"/>
        </w:rPr>
        <w:t>EMAS</w:t>
      </w:r>
      <w:r>
        <w:rPr>
          <w:rFonts w:cs="Arial"/>
          <w:spacing w:val="18"/>
          <w:sz w:val="22"/>
          <w:szCs w:val="22"/>
        </w:rPr>
        <w:t xml:space="preserve"> </w:t>
      </w:r>
      <w:r>
        <w:rPr>
          <w:rFonts w:cs="Arial"/>
          <w:spacing w:val="-1"/>
          <w:sz w:val="22"/>
          <w:szCs w:val="22"/>
        </w:rPr>
        <w:t>which</w:t>
      </w:r>
      <w:r>
        <w:rPr>
          <w:rFonts w:cs="Arial"/>
          <w:spacing w:val="18"/>
          <w:sz w:val="22"/>
          <w:szCs w:val="22"/>
        </w:rPr>
        <w:t xml:space="preserve"> </w:t>
      </w:r>
      <w:r>
        <w:rPr>
          <w:rFonts w:cs="Arial"/>
          <w:sz w:val="22"/>
          <w:szCs w:val="22"/>
        </w:rPr>
        <w:t>they</w:t>
      </w:r>
      <w:r>
        <w:rPr>
          <w:rFonts w:cs="Arial"/>
          <w:spacing w:val="15"/>
          <w:sz w:val="22"/>
          <w:szCs w:val="22"/>
        </w:rPr>
        <w:t xml:space="preserve"> </w:t>
      </w:r>
      <w:r>
        <w:rPr>
          <w:rFonts w:cs="Arial"/>
          <w:spacing w:val="-1"/>
          <w:sz w:val="22"/>
          <w:szCs w:val="22"/>
        </w:rPr>
        <w:t>have</w:t>
      </w:r>
      <w:r>
        <w:rPr>
          <w:rFonts w:cs="Arial"/>
          <w:spacing w:val="20"/>
          <w:sz w:val="22"/>
          <w:szCs w:val="22"/>
        </w:rPr>
        <w:t xml:space="preserve"> </w:t>
      </w:r>
      <w:r>
        <w:rPr>
          <w:rFonts w:cs="Arial"/>
          <w:sz w:val="22"/>
          <w:szCs w:val="22"/>
        </w:rPr>
        <w:t>been</w:t>
      </w:r>
      <w:r>
        <w:rPr>
          <w:rFonts w:cs="Arial"/>
          <w:spacing w:val="18"/>
          <w:sz w:val="22"/>
          <w:szCs w:val="22"/>
        </w:rPr>
        <w:t xml:space="preserve"> </w:t>
      </w:r>
      <w:r>
        <w:rPr>
          <w:rFonts w:cs="Arial"/>
          <w:spacing w:val="-1"/>
          <w:sz w:val="22"/>
          <w:szCs w:val="22"/>
        </w:rPr>
        <w:t>awarded</w:t>
      </w:r>
      <w:r>
        <w:rPr>
          <w:rFonts w:cs="Arial"/>
          <w:spacing w:val="18"/>
          <w:sz w:val="22"/>
          <w:szCs w:val="22"/>
        </w:rPr>
        <w:t xml:space="preserve"> </w:t>
      </w:r>
      <w:r>
        <w:rPr>
          <w:rFonts w:cs="Arial"/>
          <w:sz w:val="22"/>
          <w:szCs w:val="22"/>
        </w:rPr>
        <w:t>or</w:t>
      </w:r>
      <w:r>
        <w:rPr>
          <w:rFonts w:cs="Arial"/>
          <w:spacing w:val="16"/>
          <w:sz w:val="22"/>
          <w:szCs w:val="22"/>
        </w:rPr>
        <w:t xml:space="preserve"> </w:t>
      </w:r>
      <w:r>
        <w:rPr>
          <w:rFonts w:cs="Arial"/>
          <w:sz w:val="22"/>
          <w:szCs w:val="22"/>
        </w:rPr>
        <w:t>are</w:t>
      </w:r>
      <w:r>
        <w:rPr>
          <w:rFonts w:cs="Arial"/>
          <w:spacing w:val="17"/>
          <w:sz w:val="22"/>
          <w:szCs w:val="22"/>
        </w:rPr>
        <w:t xml:space="preserve"> </w:t>
      </w:r>
      <w:r>
        <w:rPr>
          <w:rFonts w:cs="Arial"/>
          <w:spacing w:val="-1"/>
          <w:sz w:val="22"/>
          <w:szCs w:val="22"/>
        </w:rPr>
        <w:t>working</w:t>
      </w:r>
      <w:r>
        <w:rPr>
          <w:rFonts w:cs="Arial"/>
          <w:spacing w:val="39"/>
          <w:sz w:val="22"/>
          <w:szCs w:val="22"/>
        </w:rPr>
        <w:t xml:space="preserve"> </w:t>
      </w:r>
      <w:r>
        <w:rPr>
          <w:rFonts w:cs="Arial"/>
          <w:spacing w:val="-1"/>
          <w:sz w:val="22"/>
          <w:szCs w:val="22"/>
        </w:rPr>
        <w:t>towards.</w:t>
      </w:r>
    </w:p>
    <w:p w14:paraId="7C80208E" w14:textId="77777777" w:rsidR="009A01B2" w:rsidRDefault="009A01B2" w:rsidP="009A01B2">
      <w:pPr>
        <w:rPr>
          <w:rFonts w:ascii="Arial" w:eastAsia="Arial" w:hAnsi="Arial" w:cs="Arial"/>
        </w:rPr>
      </w:pPr>
    </w:p>
    <w:p w14:paraId="5A6DEB62" w14:textId="77777777" w:rsidR="009A01B2" w:rsidRDefault="009A01B2" w:rsidP="009A01B2">
      <w:pPr>
        <w:pStyle w:val="BodyText"/>
        <w:numPr>
          <w:ilvl w:val="0"/>
          <w:numId w:val="4"/>
        </w:numPr>
        <w:tabs>
          <w:tab w:val="left" w:pos="841"/>
        </w:tabs>
        <w:ind w:right="345"/>
        <w:rPr>
          <w:rFonts w:cs="Arial"/>
          <w:sz w:val="22"/>
          <w:szCs w:val="22"/>
        </w:rPr>
      </w:pPr>
      <w:r>
        <w:rPr>
          <w:rFonts w:cs="Arial"/>
          <w:b/>
          <w:sz w:val="22"/>
          <w:szCs w:val="22"/>
        </w:rPr>
        <w:t>Operational</w:t>
      </w:r>
      <w:r>
        <w:rPr>
          <w:rFonts w:cs="Arial"/>
          <w:b/>
          <w:spacing w:val="29"/>
          <w:sz w:val="22"/>
          <w:szCs w:val="22"/>
        </w:rPr>
        <w:t xml:space="preserve"> </w:t>
      </w:r>
      <w:r>
        <w:rPr>
          <w:rFonts w:cs="Arial"/>
          <w:b/>
          <w:spacing w:val="-1"/>
          <w:sz w:val="22"/>
          <w:szCs w:val="22"/>
        </w:rPr>
        <w:t>Sustainability</w:t>
      </w:r>
      <w:r>
        <w:rPr>
          <w:rFonts w:cs="Arial"/>
          <w:b/>
          <w:spacing w:val="27"/>
          <w:sz w:val="22"/>
          <w:szCs w:val="22"/>
        </w:rPr>
        <w:t xml:space="preserve"> </w:t>
      </w:r>
      <w:r>
        <w:rPr>
          <w:rFonts w:cs="Arial"/>
          <w:b/>
          <w:sz w:val="22"/>
          <w:szCs w:val="22"/>
        </w:rPr>
        <w:t>-</w:t>
      </w:r>
      <w:r>
        <w:rPr>
          <w:rFonts w:cs="Arial"/>
          <w:b/>
          <w:spacing w:val="28"/>
          <w:sz w:val="22"/>
          <w:szCs w:val="22"/>
        </w:rPr>
        <w:t xml:space="preserve"> </w:t>
      </w:r>
      <w:r>
        <w:rPr>
          <w:rFonts w:cs="Arial"/>
          <w:spacing w:val="-1"/>
          <w:sz w:val="22"/>
          <w:szCs w:val="22"/>
        </w:rPr>
        <w:t>Explain</w:t>
      </w:r>
      <w:r>
        <w:rPr>
          <w:rFonts w:cs="Arial"/>
          <w:spacing w:val="30"/>
          <w:sz w:val="22"/>
          <w:szCs w:val="22"/>
        </w:rPr>
        <w:t xml:space="preserve"> </w:t>
      </w:r>
      <w:r>
        <w:rPr>
          <w:rFonts w:cs="Arial"/>
          <w:sz w:val="22"/>
          <w:szCs w:val="22"/>
        </w:rPr>
        <w:t>to</w:t>
      </w:r>
      <w:r>
        <w:rPr>
          <w:rFonts w:cs="Arial"/>
          <w:spacing w:val="30"/>
          <w:sz w:val="22"/>
          <w:szCs w:val="22"/>
        </w:rPr>
        <w:t xml:space="preserve"> </w:t>
      </w:r>
      <w:r>
        <w:rPr>
          <w:rFonts w:cs="Arial"/>
          <w:spacing w:val="-1"/>
          <w:sz w:val="22"/>
          <w:szCs w:val="22"/>
        </w:rPr>
        <w:t>Natural</w:t>
      </w:r>
      <w:r>
        <w:rPr>
          <w:rFonts w:cs="Arial"/>
          <w:spacing w:val="28"/>
          <w:sz w:val="22"/>
          <w:szCs w:val="22"/>
        </w:rPr>
        <w:t xml:space="preserve"> </w:t>
      </w:r>
      <w:r>
        <w:rPr>
          <w:rFonts w:cs="Arial"/>
          <w:spacing w:val="-1"/>
          <w:sz w:val="22"/>
          <w:szCs w:val="22"/>
        </w:rPr>
        <w:t>England</w:t>
      </w:r>
      <w:r>
        <w:rPr>
          <w:rFonts w:cs="Arial"/>
          <w:spacing w:val="29"/>
          <w:sz w:val="22"/>
          <w:szCs w:val="22"/>
        </w:rPr>
        <w:t xml:space="preserve"> </w:t>
      </w:r>
      <w:r>
        <w:rPr>
          <w:rFonts w:cs="Arial"/>
          <w:spacing w:val="-1"/>
          <w:sz w:val="22"/>
          <w:szCs w:val="22"/>
        </w:rPr>
        <w:t>what</w:t>
      </w:r>
      <w:r>
        <w:rPr>
          <w:rFonts w:cs="Arial"/>
          <w:spacing w:val="29"/>
          <w:sz w:val="22"/>
          <w:szCs w:val="22"/>
        </w:rPr>
        <w:t xml:space="preserve"> </w:t>
      </w:r>
      <w:r>
        <w:rPr>
          <w:rFonts w:cs="Arial"/>
          <w:spacing w:val="-1"/>
          <w:sz w:val="22"/>
          <w:szCs w:val="22"/>
        </w:rPr>
        <w:t>your</w:t>
      </w:r>
      <w:r>
        <w:rPr>
          <w:rFonts w:cs="Arial"/>
          <w:spacing w:val="61"/>
          <w:sz w:val="22"/>
          <w:szCs w:val="22"/>
        </w:rPr>
        <w:t xml:space="preserve"> </w:t>
      </w:r>
      <w:r>
        <w:rPr>
          <w:rFonts w:cs="Arial"/>
          <w:spacing w:val="-1"/>
          <w:sz w:val="22"/>
          <w:szCs w:val="22"/>
        </w:rPr>
        <w:t>organisation</w:t>
      </w:r>
      <w:r>
        <w:rPr>
          <w:rFonts w:cs="Arial"/>
          <w:spacing w:val="37"/>
          <w:sz w:val="22"/>
          <w:szCs w:val="22"/>
        </w:rPr>
        <w:t xml:space="preserve"> </w:t>
      </w:r>
      <w:r>
        <w:rPr>
          <w:rFonts w:cs="Arial"/>
          <w:sz w:val="22"/>
          <w:szCs w:val="22"/>
        </w:rPr>
        <w:t>is</w:t>
      </w:r>
      <w:r>
        <w:rPr>
          <w:rFonts w:cs="Arial"/>
          <w:spacing w:val="37"/>
          <w:sz w:val="22"/>
          <w:szCs w:val="22"/>
        </w:rPr>
        <w:t xml:space="preserve"> </w:t>
      </w:r>
      <w:r>
        <w:rPr>
          <w:rFonts w:cs="Arial"/>
          <w:spacing w:val="-1"/>
          <w:sz w:val="22"/>
          <w:szCs w:val="22"/>
        </w:rPr>
        <w:t>doing</w:t>
      </w:r>
      <w:r>
        <w:rPr>
          <w:rFonts w:cs="Arial"/>
          <w:spacing w:val="36"/>
          <w:sz w:val="22"/>
          <w:szCs w:val="22"/>
        </w:rPr>
        <w:t xml:space="preserve"> </w:t>
      </w:r>
      <w:r>
        <w:rPr>
          <w:rFonts w:cs="Arial"/>
          <w:sz w:val="22"/>
          <w:szCs w:val="22"/>
        </w:rPr>
        <w:t>to</w:t>
      </w:r>
      <w:r>
        <w:rPr>
          <w:rFonts w:cs="Arial"/>
          <w:spacing w:val="37"/>
          <w:sz w:val="22"/>
          <w:szCs w:val="22"/>
        </w:rPr>
        <w:t xml:space="preserve"> </w:t>
      </w:r>
      <w:r>
        <w:rPr>
          <w:rFonts w:cs="Arial"/>
          <w:spacing w:val="-1"/>
          <w:sz w:val="22"/>
          <w:szCs w:val="22"/>
        </w:rPr>
        <w:t>incorporate</w:t>
      </w:r>
      <w:r>
        <w:rPr>
          <w:rFonts w:cs="Arial"/>
          <w:spacing w:val="38"/>
          <w:sz w:val="22"/>
          <w:szCs w:val="22"/>
        </w:rPr>
        <w:t xml:space="preserve"> </w:t>
      </w:r>
      <w:r>
        <w:rPr>
          <w:rFonts w:cs="Arial"/>
          <w:spacing w:val="-1"/>
          <w:sz w:val="22"/>
          <w:szCs w:val="22"/>
        </w:rPr>
        <w:t>sustainability</w:t>
      </w:r>
      <w:r>
        <w:rPr>
          <w:rFonts w:cs="Arial"/>
          <w:spacing w:val="37"/>
          <w:sz w:val="22"/>
          <w:szCs w:val="22"/>
        </w:rPr>
        <w:t xml:space="preserve"> </w:t>
      </w:r>
      <w:r>
        <w:rPr>
          <w:rFonts w:cs="Arial"/>
          <w:spacing w:val="-1"/>
          <w:sz w:val="22"/>
          <w:szCs w:val="22"/>
        </w:rPr>
        <w:t>within</w:t>
      </w:r>
      <w:r>
        <w:rPr>
          <w:rFonts w:cs="Arial"/>
          <w:spacing w:val="37"/>
          <w:sz w:val="22"/>
          <w:szCs w:val="22"/>
        </w:rPr>
        <w:t xml:space="preserve"> </w:t>
      </w:r>
      <w:r>
        <w:rPr>
          <w:rFonts w:cs="Arial"/>
          <w:sz w:val="22"/>
          <w:szCs w:val="22"/>
        </w:rPr>
        <w:t>its</w:t>
      </w:r>
      <w:r>
        <w:rPr>
          <w:rFonts w:cs="Arial"/>
          <w:spacing w:val="65"/>
          <w:sz w:val="22"/>
          <w:szCs w:val="22"/>
        </w:rPr>
        <w:t xml:space="preserve"> </w:t>
      </w:r>
      <w:r>
        <w:rPr>
          <w:rFonts w:cs="Arial"/>
          <w:spacing w:val="-1"/>
          <w:sz w:val="22"/>
          <w:szCs w:val="22"/>
        </w:rPr>
        <w:t>operations.</w:t>
      </w:r>
      <w:r>
        <w:rPr>
          <w:rFonts w:cs="Arial"/>
          <w:spacing w:val="41"/>
          <w:sz w:val="22"/>
          <w:szCs w:val="22"/>
        </w:rPr>
        <w:t xml:space="preserve"> </w:t>
      </w:r>
      <w:r>
        <w:rPr>
          <w:rFonts w:cs="Arial"/>
          <w:sz w:val="22"/>
          <w:szCs w:val="22"/>
        </w:rPr>
        <w:t>This</w:t>
      </w:r>
      <w:r>
        <w:rPr>
          <w:rFonts w:cs="Arial"/>
          <w:spacing w:val="22"/>
          <w:sz w:val="22"/>
          <w:szCs w:val="22"/>
        </w:rPr>
        <w:t xml:space="preserve"> </w:t>
      </w:r>
      <w:r>
        <w:rPr>
          <w:rFonts w:cs="Arial"/>
          <w:spacing w:val="-1"/>
          <w:sz w:val="22"/>
          <w:szCs w:val="22"/>
        </w:rPr>
        <w:t>may</w:t>
      </w:r>
      <w:r>
        <w:rPr>
          <w:rFonts w:cs="Arial"/>
          <w:spacing w:val="19"/>
          <w:sz w:val="22"/>
          <w:szCs w:val="22"/>
        </w:rPr>
        <w:t xml:space="preserve"> </w:t>
      </w:r>
      <w:r>
        <w:rPr>
          <w:rFonts w:cs="Arial"/>
          <w:sz w:val="22"/>
          <w:szCs w:val="22"/>
        </w:rPr>
        <w:t>include</w:t>
      </w:r>
      <w:r>
        <w:rPr>
          <w:rFonts w:cs="Arial"/>
          <w:spacing w:val="20"/>
          <w:sz w:val="22"/>
          <w:szCs w:val="22"/>
        </w:rPr>
        <w:t xml:space="preserve"> </w:t>
      </w:r>
      <w:r>
        <w:rPr>
          <w:rFonts w:cs="Arial"/>
          <w:sz w:val="22"/>
          <w:szCs w:val="22"/>
        </w:rPr>
        <w:t>any</w:t>
      </w:r>
      <w:r>
        <w:rPr>
          <w:rFonts w:cs="Arial"/>
          <w:spacing w:val="19"/>
          <w:sz w:val="22"/>
          <w:szCs w:val="22"/>
        </w:rPr>
        <w:t xml:space="preserve"> </w:t>
      </w:r>
      <w:r>
        <w:rPr>
          <w:rFonts w:cs="Arial"/>
          <w:sz w:val="22"/>
          <w:szCs w:val="22"/>
        </w:rPr>
        <w:t>details</w:t>
      </w:r>
      <w:r>
        <w:rPr>
          <w:rFonts w:cs="Arial"/>
          <w:spacing w:val="26"/>
          <w:sz w:val="22"/>
          <w:szCs w:val="22"/>
        </w:rPr>
        <w:t xml:space="preserve"> </w:t>
      </w:r>
      <w:r>
        <w:rPr>
          <w:rFonts w:cs="Arial"/>
          <w:spacing w:val="-1"/>
          <w:sz w:val="22"/>
          <w:szCs w:val="22"/>
        </w:rPr>
        <w:t>you</w:t>
      </w:r>
      <w:r>
        <w:rPr>
          <w:rFonts w:cs="Arial"/>
          <w:spacing w:val="22"/>
          <w:sz w:val="22"/>
          <w:szCs w:val="22"/>
        </w:rPr>
        <w:t xml:space="preserve"> </w:t>
      </w:r>
      <w:r>
        <w:rPr>
          <w:rFonts w:cs="Arial"/>
          <w:sz w:val="22"/>
          <w:szCs w:val="22"/>
        </w:rPr>
        <w:t>are</w:t>
      </w:r>
      <w:r>
        <w:rPr>
          <w:rFonts w:cs="Arial"/>
          <w:spacing w:val="22"/>
          <w:sz w:val="22"/>
          <w:szCs w:val="22"/>
        </w:rPr>
        <w:t xml:space="preserve"> </w:t>
      </w:r>
      <w:r>
        <w:rPr>
          <w:rFonts w:cs="Arial"/>
          <w:spacing w:val="-1"/>
          <w:sz w:val="22"/>
          <w:szCs w:val="22"/>
        </w:rPr>
        <w:t>able</w:t>
      </w:r>
      <w:r>
        <w:rPr>
          <w:rFonts w:cs="Arial"/>
          <w:spacing w:val="22"/>
          <w:sz w:val="22"/>
          <w:szCs w:val="22"/>
        </w:rPr>
        <w:t xml:space="preserve"> </w:t>
      </w:r>
      <w:r>
        <w:rPr>
          <w:rFonts w:cs="Arial"/>
          <w:spacing w:val="-1"/>
          <w:sz w:val="22"/>
          <w:szCs w:val="22"/>
        </w:rPr>
        <w:t>to</w:t>
      </w:r>
      <w:r>
        <w:rPr>
          <w:rFonts w:cs="Arial"/>
          <w:spacing w:val="22"/>
          <w:sz w:val="22"/>
          <w:szCs w:val="22"/>
        </w:rPr>
        <w:t xml:space="preserve"> </w:t>
      </w:r>
      <w:r>
        <w:rPr>
          <w:rFonts w:cs="Arial"/>
          <w:spacing w:val="-1"/>
          <w:sz w:val="22"/>
          <w:szCs w:val="22"/>
        </w:rPr>
        <w:t>provide</w:t>
      </w:r>
      <w:r>
        <w:rPr>
          <w:rFonts w:cs="Arial"/>
          <w:spacing w:val="23"/>
          <w:sz w:val="22"/>
          <w:szCs w:val="22"/>
        </w:rPr>
        <w:t xml:space="preserve"> </w:t>
      </w:r>
      <w:r>
        <w:rPr>
          <w:rFonts w:cs="Arial"/>
          <w:spacing w:val="-2"/>
          <w:sz w:val="22"/>
          <w:szCs w:val="22"/>
        </w:rPr>
        <w:t>in</w:t>
      </w:r>
      <w:r>
        <w:rPr>
          <w:rFonts w:cs="Arial"/>
          <w:spacing w:val="37"/>
          <w:sz w:val="22"/>
          <w:szCs w:val="22"/>
        </w:rPr>
        <w:t xml:space="preserve"> </w:t>
      </w:r>
      <w:r>
        <w:rPr>
          <w:rFonts w:cs="Arial"/>
          <w:sz w:val="22"/>
          <w:szCs w:val="22"/>
        </w:rPr>
        <w:t>relation</w:t>
      </w:r>
      <w:r>
        <w:rPr>
          <w:rFonts w:cs="Arial"/>
          <w:spacing w:val="1"/>
          <w:sz w:val="22"/>
          <w:szCs w:val="22"/>
        </w:rPr>
        <w:t xml:space="preserve"> </w:t>
      </w:r>
      <w:r>
        <w:rPr>
          <w:rFonts w:cs="Arial"/>
          <w:spacing w:val="-1"/>
          <w:sz w:val="22"/>
          <w:szCs w:val="22"/>
        </w:rPr>
        <w:t>to</w:t>
      </w:r>
      <w:r>
        <w:rPr>
          <w:rFonts w:cs="Arial"/>
          <w:sz w:val="22"/>
          <w:szCs w:val="22"/>
        </w:rPr>
        <w:t xml:space="preserve"> </w:t>
      </w:r>
      <w:r>
        <w:rPr>
          <w:rFonts w:cs="Arial"/>
          <w:spacing w:val="-1"/>
          <w:sz w:val="22"/>
          <w:szCs w:val="22"/>
        </w:rPr>
        <w:t>steps</w:t>
      </w:r>
      <w:r>
        <w:rPr>
          <w:rFonts w:cs="Arial"/>
          <w:sz w:val="22"/>
          <w:szCs w:val="22"/>
        </w:rPr>
        <w:t xml:space="preserve"> </w:t>
      </w:r>
      <w:r>
        <w:rPr>
          <w:rFonts w:cs="Arial"/>
          <w:spacing w:val="-1"/>
          <w:sz w:val="22"/>
          <w:szCs w:val="22"/>
        </w:rPr>
        <w:t>you</w:t>
      </w:r>
      <w:r>
        <w:rPr>
          <w:rFonts w:cs="Arial"/>
          <w:spacing w:val="-2"/>
          <w:sz w:val="22"/>
          <w:szCs w:val="22"/>
        </w:rPr>
        <w:t xml:space="preserve"> </w:t>
      </w:r>
      <w:r>
        <w:rPr>
          <w:rFonts w:cs="Arial"/>
          <w:spacing w:val="-1"/>
          <w:sz w:val="22"/>
          <w:szCs w:val="22"/>
        </w:rPr>
        <w:t>may</w:t>
      </w:r>
      <w:r>
        <w:rPr>
          <w:rFonts w:cs="Arial"/>
          <w:spacing w:val="-3"/>
          <w:sz w:val="22"/>
          <w:szCs w:val="22"/>
        </w:rPr>
        <w:t xml:space="preserve"> </w:t>
      </w:r>
      <w:r>
        <w:rPr>
          <w:rFonts w:cs="Arial"/>
          <w:sz w:val="22"/>
          <w:szCs w:val="22"/>
        </w:rPr>
        <w:t>be taking</w:t>
      </w:r>
      <w:r>
        <w:rPr>
          <w:rFonts w:cs="Arial"/>
          <w:spacing w:val="-1"/>
          <w:sz w:val="22"/>
          <w:szCs w:val="22"/>
        </w:rPr>
        <w:t xml:space="preserve"> to</w:t>
      </w:r>
      <w:r>
        <w:rPr>
          <w:rFonts w:cs="Arial"/>
          <w:sz w:val="22"/>
          <w:szCs w:val="22"/>
        </w:rPr>
        <w:t xml:space="preserve"> </w:t>
      </w:r>
      <w:r>
        <w:rPr>
          <w:rFonts w:cs="Arial"/>
          <w:spacing w:val="-1"/>
          <w:sz w:val="22"/>
          <w:szCs w:val="22"/>
        </w:rPr>
        <w:t>reduce</w:t>
      </w:r>
      <w:r>
        <w:rPr>
          <w:rFonts w:cs="Arial"/>
          <w:spacing w:val="-2"/>
          <w:sz w:val="22"/>
          <w:szCs w:val="22"/>
        </w:rPr>
        <w:t xml:space="preserve"> </w:t>
      </w:r>
      <w:r>
        <w:rPr>
          <w:rFonts w:cs="Arial"/>
          <w:spacing w:val="-1"/>
          <w:sz w:val="22"/>
          <w:szCs w:val="22"/>
        </w:rPr>
        <w:t>your</w:t>
      </w:r>
      <w:r>
        <w:rPr>
          <w:rFonts w:cs="Arial"/>
          <w:sz w:val="22"/>
          <w:szCs w:val="22"/>
        </w:rPr>
        <w:t xml:space="preserve"> carbon</w:t>
      </w:r>
      <w:r>
        <w:rPr>
          <w:rFonts w:cs="Arial"/>
          <w:spacing w:val="-2"/>
          <w:sz w:val="22"/>
          <w:szCs w:val="22"/>
        </w:rPr>
        <w:t xml:space="preserve"> </w:t>
      </w:r>
      <w:r>
        <w:rPr>
          <w:rFonts w:cs="Arial"/>
          <w:spacing w:val="-1"/>
          <w:sz w:val="22"/>
          <w:szCs w:val="22"/>
        </w:rPr>
        <w:t>footprint.</w:t>
      </w:r>
    </w:p>
    <w:p w14:paraId="45EBFBEC" w14:textId="77777777" w:rsidR="009A01B2" w:rsidRDefault="009A01B2" w:rsidP="009A01B2">
      <w:pPr>
        <w:rPr>
          <w:rFonts w:ascii="Arial" w:eastAsia="Arial" w:hAnsi="Arial" w:cs="Arial"/>
        </w:rPr>
      </w:pPr>
    </w:p>
    <w:p w14:paraId="092C671A" w14:textId="77777777" w:rsidR="009A01B2" w:rsidRDefault="009A01B2" w:rsidP="009A01B2">
      <w:pPr>
        <w:pStyle w:val="BodyText"/>
        <w:numPr>
          <w:ilvl w:val="0"/>
          <w:numId w:val="4"/>
        </w:numPr>
        <w:tabs>
          <w:tab w:val="left" w:pos="841"/>
          <w:tab w:val="left" w:pos="4390"/>
        </w:tabs>
        <w:spacing w:before="10"/>
        <w:ind w:right="117"/>
        <w:rPr>
          <w:rFonts w:cs="Arial"/>
          <w:sz w:val="22"/>
          <w:szCs w:val="22"/>
        </w:rPr>
      </w:pPr>
      <w:r>
        <w:rPr>
          <w:rFonts w:cs="Arial"/>
          <w:b/>
          <w:spacing w:val="-1"/>
          <w:sz w:val="22"/>
          <w:szCs w:val="22"/>
        </w:rPr>
        <w:t>Environmental</w:t>
      </w:r>
      <w:r>
        <w:rPr>
          <w:rFonts w:cs="Arial"/>
          <w:b/>
          <w:sz w:val="22"/>
          <w:szCs w:val="22"/>
        </w:rPr>
        <w:t xml:space="preserve"> Management</w:t>
      </w:r>
      <w:r>
        <w:rPr>
          <w:rFonts w:cs="Arial"/>
          <w:b/>
          <w:spacing w:val="1"/>
          <w:sz w:val="22"/>
          <w:szCs w:val="22"/>
        </w:rPr>
        <w:t xml:space="preserve"> </w:t>
      </w:r>
      <w:r>
        <w:rPr>
          <w:rFonts w:cs="Arial"/>
          <w:b/>
          <w:sz w:val="22"/>
          <w:szCs w:val="22"/>
        </w:rPr>
        <w:t xml:space="preserve">- </w:t>
      </w:r>
      <w:r>
        <w:rPr>
          <w:rFonts w:cs="Arial"/>
          <w:spacing w:val="-1"/>
          <w:sz w:val="22"/>
          <w:szCs w:val="22"/>
        </w:rPr>
        <w:t>Detail what</w:t>
      </w:r>
      <w:r>
        <w:rPr>
          <w:rFonts w:cs="Arial"/>
          <w:sz w:val="22"/>
          <w:szCs w:val="22"/>
        </w:rPr>
        <w:t xml:space="preserve"> </w:t>
      </w:r>
      <w:r>
        <w:rPr>
          <w:rFonts w:cs="Arial"/>
          <w:spacing w:val="-1"/>
          <w:sz w:val="22"/>
          <w:szCs w:val="22"/>
        </w:rPr>
        <w:t>you</w:t>
      </w:r>
      <w:r>
        <w:rPr>
          <w:rFonts w:cs="Arial"/>
          <w:sz w:val="22"/>
          <w:szCs w:val="22"/>
        </w:rPr>
        <w:t xml:space="preserve"> </w:t>
      </w:r>
      <w:r>
        <w:rPr>
          <w:rFonts w:cs="Arial"/>
          <w:spacing w:val="-1"/>
          <w:sz w:val="22"/>
          <w:szCs w:val="22"/>
        </w:rPr>
        <w:t xml:space="preserve">will </w:t>
      </w:r>
      <w:r>
        <w:rPr>
          <w:rFonts w:cs="Arial"/>
          <w:sz w:val="22"/>
          <w:szCs w:val="22"/>
        </w:rPr>
        <w:t xml:space="preserve">do to </w:t>
      </w:r>
      <w:r>
        <w:rPr>
          <w:rFonts w:cs="Arial"/>
          <w:spacing w:val="-1"/>
          <w:sz w:val="22"/>
          <w:szCs w:val="22"/>
        </w:rPr>
        <w:t>assess</w:t>
      </w:r>
      <w:r>
        <w:rPr>
          <w:rFonts w:cs="Arial"/>
          <w:spacing w:val="4"/>
          <w:sz w:val="22"/>
          <w:szCs w:val="22"/>
        </w:rPr>
        <w:t xml:space="preserve"> </w:t>
      </w:r>
      <w:r>
        <w:rPr>
          <w:rFonts w:cs="Arial"/>
          <w:spacing w:val="-1"/>
          <w:sz w:val="22"/>
          <w:szCs w:val="22"/>
        </w:rPr>
        <w:t>the</w:t>
      </w:r>
      <w:r>
        <w:rPr>
          <w:rFonts w:cs="Arial"/>
          <w:spacing w:val="43"/>
          <w:sz w:val="22"/>
          <w:szCs w:val="22"/>
        </w:rPr>
        <w:t xml:space="preserve"> </w:t>
      </w:r>
      <w:r>
        <w:rPr>
          <w:rFonts w:cs="Arial"/>
          <w:spacing w:val="-1"/>
          <w:sz w:val="22"/>
          <w:szCs w:val="22"/>
        </w:rPr>
        <w:t>environmental</w:t>
      </w:r>
      <w:r>
        <w:rPr>
          <w:rFonts w:cs="Arial"/>
          <w:sz w:val="22"/>
          <w:szCs w:val="22"/>
        </w:rPr>
        <w:t xml:space="preserve"> </w:t>
      </w:r>
      <w:r>
        <w:rPr>
          <w:rFonts w:cs="Arial"/>
          <w:spacing w:val="-1"/>
          <w:sz w:val="22"/>
          <w:szCs w:val="22"/>
        </w:rPr>
        <w:t>impact</w:t>
      </w:r>
      <w:r>
        <w:rPr>
          <w:rFonts w:cs="Arial"/>
          <w:spacing w:val="-4"/>
          <w:sz w:val="22"/>
          <w:szCs w:val="22"/>
        </w:rPr>
        <w:t xml:space="preserve"> </w:t>
      </w:r>
      <w:r>
        <w:rPr>
          <w:rFonts w:cs="Arial"/>
          <w:spacing w:val="-1"/>
          <w:sz w:val="22"/>
          <w:szCs w:val="22"/>
        </w:rPr>
        <w:t>of</w:t>
      </w:r>
      <w:r>
        <w:rPr>
          <w:rFonts w:cs="Arial"/>
          <w:spacing w:val="2"/>
          <w:sz w:val="22"/>
          <w:szCs w:val="22"/>
        </w:rPr>
        <w:t xml:space="preserve"> </w:t>
      </w:r>
      <w:r>
        <w:rPr>
          <w:rFonts w:cs="Arial"/>
          <w:spacing w:val="-1"/>
          <w:sz w:val="22"/>
          <w:szCs w:val="22"/>
        </w:rPr>
        <w:t>completing</w:t>
      </w:r>
      <w:r>
        <w:rPr>
          <w:rFonts w:cs="Arial"/>
          <w:spacing w:val="-2"/>
          <w:sz w:val="22"/>
          <w:szCs w:val="22"/>
        </w:rPr>
        <w:t xml:space="preserve"> </w:t>
      </w:r>
      <w:r>
        <w:rPr>
          <w:rFonts w:cs="Arial"/>
          <w:sz w:val="22"/>
          <w:szCs w:val="22"/>
        </w:rPr>
        <w:t xml:space="preserve">this </w:t>
      </w:r>
      <w:r>
        <w:rPr>
          <w:rFonts w:cs="Arial"/>
          <w:spacing w:val="-1"/>
          <w:sz w:val="22"/>
          <w:szCs w:val="22"/>
        </w:rPr>
        <w:t>project</w:t>
      </w:r>
      <w:r>
        <w:rPr>
          <w:rFonts w:cs="Arial"/>
          <w:sz w:val="22"/>
          <w:szCs w:val="22"/>
        </w:rPr>
        <w:t xml:space="preserve"> </w:t>
      </w:r>
      <w:r>
        <w:rPr>
          <w:rFonts w:cs="Arial"/>
          <w:spacing w:val="-1"/>
          <w:sz w:val="22"/>
          <w:szCs w:val="22"/>
        </w:rPr>
        <w:t>and</w:t>
      </w:r>
      <w:r>
        <w:rPr>
          <w:rFonts w:cs="Arial"/>
          <w:spacing w:val="-2"/>
          <w:sz w:val="22"/>
          <w:szCs w:val="22"/>
        </w:rPr>
        <w:t xml:space="preserve"> </w:t>
      </w:r>
      <w:r>
        <w:rPr>
          <w:rFonts w:cs="Arial"/>
          <w:spacing w:val="-1"/>
          <w:sz w:val="22"/>
          <w:szCs w:val="22"/>
        </w:rPr>
        <w:t>provide</w:t>
      </w:r>
      <w:r>
        <w:rPr>
          <w:rFonts w:cs="Arial"/>
          <w:spacing w:val="59"/>
          <w:sz w:val="22"/>
          <w:szCs w:val="22"/>
        </w:rPr>
        <w:t xml:space="preserve"> </w:t>
      </w:r>
      <w:r>
        <w:rPr>
          <w:rFonts w:cs="Arial"/>
          <w:spacing w:val="-1"/>
          <w:sz w:val="22"/>
          <w:szCs w:val="22"/>
        </w:rPr>
        <w:t>mitigations.</w:t>
      </w:r>
      <w:r>
        <w:rPr>
          <w:rFonts w:cs="Arial"/>
          <w:spacing w:val="-2"/>
          <w:sz w:val="22"/>
          <w:szCs w:val="22"/>
        </w:rPr>
        <w:t xml:space="preserve"> </w:t>
      </w:r>
      <w:r>
        <w:rPr>
          <w:rFonts w:cs="Arial"/>
          <w:spacing w:val="-1"/>
          <w:sz w:val="22"/>
          <w:szCs w:val="22"/>
        </w:rPr>
        <w:t>Examples</w:t>
      </w:r>
      <w:r>
        <w:rPr>
          <w:rFonts w:cs="Arial"/>
          <w:spacing w:val="-4"/>
          <w:sz w:val="22"/>
          <w:szCs w:val="22"/>
        </w:rPr>
        <w:t xml:space="preserve"> </w:t>
      </w:r>
      <w:r>
        <w:rPr>
          <w:rFonts w:cs="Arial"/>
          <w:sz w:val="22"/>
          <w:szCs w:val="22"/>
        </w:rPr>
        <w:t>may</w:t>
      </w:r>
      <w:r>
        <w:rPr>
          <w:rFonts w:cs="Arial"/>
          <w:spacing w:val="-3"/>
          <w:sz w:val="22"/>
          <w:szCs w:val="22"/>
        </w:rPr>
        <w:t xml:space="preserve"> </w:t>
      </w:r>
      <w:r>
        <w:rPr>
          <w:rFonts w:cs="Arial"/>
          <w:sz w:val="22"/>
          <w:szCs w:val="22"/>
        </w:rPr>
        <w:t>include</w:t>
      </w:r>
      <w:r>
        <w:rPr>
          <w:rFonts w:cs="Arial"/>
          <w:spacing w:val="-2"/>
          <w:sz w:val="22"/>
          <w:szCs w:val="22"/>
        </w:rPr>
        <w:t xml:space="preserve"> </w:t>
      </w:r>
      <w:r>
        <w:rPr>
          <w:rFonts w:cs="Arial"/>
          <w:spacing w:val="-1"/>
          <w:sz w:val="22"/>
          <w:szCs w:val="22"/>
        </w:rPr>
        <w:t>operational</w:t>
      </w:r>
      <w:r>
        <w:rPr>
          <w:rFonts w:cs="Arial"/>
          <w:sz w:val="22"/>
          <w:szCs w:val="22"/>
        </w:rPr>
        <w:t xml:space="preserve"> </w:t>
      </w:r>
      <w:r>
        <w:rPr>
          <w:rFonts w:cs="Arial"/>
          <w:spacing w:val="-1"/>
          <w:sz w:val="22"/>
          <w:szCs w:val="22"/>
        </w:rPr>
        <w:t>measures</w:t>
      </w:r>
      <w:r>
        <w:rPr>
          <w:rFonts w:cs="Arial"/>
          <w:spacing w:val="-2"/>
          <w:sz w:val="22"/>
          <w:szCs w:val="22"/>
        </w:rPr>
        <w:t xml:space="preserve"> </w:t>
      </w:r>
      <w:r>
        <w:rPr>
          <w:rFonts w:cs="Arial"/>
          <w:sz w:val="22"/>
          <w:szCs w:val="22"/>
        </w:rPr>
        <w:t>to</w:t>
      </w:r>
      <w:r>
        <w:rPr>
          <w:rFonts w:cs="Arial"/>
          <w:spacing w:val="1"/>
          <w:sz w:val="22"/>
          <w:szCs w:val="22"/>
        </w:rPr>
        <w:t xml:space="preserve"> </w:t>
      </w:r>
      <w:r>
        <w:rPr>
          <w:rFonts w:cs="Arial"/>
          <w:spacing w:val="-1"/>
          <w:sz w:val="22"/>
          <w:szCs w:val="22"/>
        </w:rPr>
        <w:t>reduce</w:t>
      </w:r>
      <w:r>
        <w:rPr>
          <w:rFonts w:cs="Arial"/>
          <w:spacing w:val="73"/>
          <w:sz w:val="22"/>
          <w:szCs w:val="22"/>
        </w:rPr>
        <w:t xml:space="preserve"> </w:t>
      </w:r>
      <w:r>
        <w:rPr>
          <w:rFonts w:cs="Arial"/>
          <w:sz w:val="22"/>
          <w:szCs w:val="22"/>
        </w:rPr>
        <w:t>emissions</w:t>
      </w:r>
      <w:r>
        <w:rPr>
          <w:rFonts w:cs="Arial"/>
          <w:spacing w:val="-3"/>
          <w:sz w:val="22"/>
          <w:szCs w:val="22"/>
        </w:rPr>
        <w:t xml:space="preserve"> </w:t>
      </w:r>
      <w:r>
        <w:rPr>
          <w:rFonts w:cs="Arial"/>
          <w:spacing w:val="-1"/>
          <w:sz w:val="22"/>
          <w:szCs w:val="22"/>
        </w:rPr>
        <w:t>and</w:t>
      </w:r>
      <w:r>
        <w:rPr>
          <w:rFonts w:cs="Arial"/>
          <w:sz w:val="22"/>
          <w:szCs w:val="22"/>
        </w:rPr>
        <w:t xml:space="preserve"> </w:t>
      </w:r>
      <w:r>
        <w:rPr>
          <w:rFonts w:cs="Arial"/>
          <w:spacing w:val="-1"/>
          <w:sz w:val="22"/>
          <w:szCs w:val="22"/>
        </w:rPr>
        <w:t>noise</w:t>
      </w:r>
      <w:r>
        <w:rPr>
          <w:rFonts w:cs="Arial"/>
          <w:sz w:val="22"/>
          <w:szCs w:val="22"/>
        </w:rPr>
        <w:t xml:space="preserve"> </w:t>
      </w:r>
      <w:r>
        <w:rPr>
          <w:rFonts w:cs="Arial"/>
          <w:spacing w:val="-1"/>
          <w:sz w:val="22"/>
          <w:szCs w:val="22"/>
        </w:rPr>
        <w:t>impacts,</w:t>
      </w:r>
      <w:r>
        <w:rPr>
          <w:rFonts w:cs="Arial"/>
          <w:sz w:val="22"/>
          <w:szCs w:val="22"/>
        </w:rPr>
        <w:t xml:space="preserve"> </w:t>
      </w:r>
      <w:r>
        <w:rPr>
          <w:rFonts w:cs="Arial"/>
          <w:spacing w:val="-1"/>
          <w:sz w:val="22"/>
          <w:szCs w:val="22"/>
        </w:rPr>
        <w:t>efficient</w:t>
      </w:r>
      <w:r>
        <w:rPr>
          <w:rFonts w:cs="Arial"/>
          <w:spacing w:val="-2"/>
          <w:sz w:val="22"/>
          <w:szCs w:val="22"/>
        </w:rPr>
        <w:t xml:space="preserve"> </w:t>
      </w:r>
      <w:r>
        <w:rPr>
          <w:rFonts w:cs="Arial"/>
          <w:spacing w:val="-1"/>
          <w:sz w:val="22"/>
          <w:szCs w:val="22"/>
        </w:rPr>
        <w:t>energy</w:t>
      </w:r>
      <w:r>
        <w:rPr>
          <w:rFonts w:cs="Arial"/>
          <w:spacing w:val="-3"/>
          <w:sz w:val="22"/>
          <w:szCs w:val="22"/>
        </w:rPr>
        <w:t xml:space="preserve"> </w:t>
      </w:r>
      <w:r>
        <w:rPr>
          <w:rFonts w:cs="Arial"/>
          <w:sz w:val="22"/>
          <w:szCs w:val="22"/>
        </w:rPr>
        <w:t xml:space="preserve">use, </w:t>
      </w:r>
      <w:r>
        <w:rPr>
          <w:rFonts w:cs="Arial"/>
          <w:spacing w:val="-1"/>
          <w:sz w:val="22"/>
          <w:szCs w:val="22"/>
        </w:rPr>
        <w:t>efficient</w:t>
      </w:r>
      <w:r>
        <w:rPr>
          <w:rFonts w:cs="Arial"/>
          <w:sz w:val="22"/>
          <w:szCs w:val="22"/>
        </w:rPr>
        <w:t xml:space="preserve"> </w:t>
      </w:r>
      <w:r>
        <w:rPr>
          <w:rFonts w:cs="Arial"/>
          <w:spacing w:val="-1"/>
          <w:sz w:val="22"/>
          <w:szCs w:val="22"/>
        </w:rPr>
        <w:t>use</w:t>
      </w:r>
      <w:r>
        <w:rPr>
          <w:rFonts w:cs="Arial"/>
          <w:sz w:val="22"/>
          <w:szCs w:val="22"/>
        </w:rPr>
        <w:t xml:space="preserve"> </w:t>
      </w:r>
      <w:r>
        <w:rPr>
          <w:rFonts w:cs="Arial"/>
          <w:spacing w:val="-1"/>
          <w:sz w:val="22"/>
          <w:szCs w:val="22"/>
        </w:rPr>
        <w:t>of</w:t>
      </w:r>
      <w:r>
        <w:rPr>
          <w:rFonts w:cs="Arial"/>
          <w:sz w:val="22"/>
          <w:szCs w:val="22"/>
        </w:rPr>
        <w:t xml:space="preserve"> raw</w:t>
      </w:r>
      <w:r>
        <w:rPr>
          <w:rFonts w:cs="Arial"/>
          <w:spacing w:val="55"/>
          <w:sz w:val="22"/>
          <w:szCs w:val="22"/>
        </w:rPr>
        <w:t xml:space="preserve"> </w:t>
      </w:r>
      <w:r>
        <w:rPr>
          <w:rFonts w:cs="Arial"/>
          <w:spacing w:val="-1"/>
          <w:sz w:val="22"/>
          <w:szCs w:val="22"/>
        </w:rPr>
        <w:t>materials</w:t>
      </w:r>
      <w:r>
        <w:rPr>
          <w:rFonts w:cs="Arial"/>
          <w:sz w:val="22"/>
          <w:szCs w:val="22"/>
        </w:rPr>
        <w:t xml:space="preserve"> </w:t>
      </w:r>
      <w:r>
        <w:rPr>
          <w:rFonts w:cs="Arial"/>
          <w:spacing w:val="-1"/>
          <w:sz w:val="22"/>
          <w:szCs w:val="22"/>
        </w:rPr>
        <w:t>and</w:t>
      </w:r>
      <w:r>
        <w:rPr>
          <w:rFonts w:cs="Arial"/>
          <w:spacing w:val="-2"/>
          <w:sz w:val="22"/>
          <w:szCs w:val="22"/>
        </w:rPr>
        <w:t xml:space="preserve"> </w:t>
      </w:r>
      <w:r>
        <w:rPr>
          <w:rFonts w:cs="Arial"/>
          <w:sz w:val="22"/>
          <w:szCs w:val="22"/>
        </w:rPr>
        <w:t xml:space="preserve">minimisation </w:t>
      </w:r>
      <w:r>
        <w:rPr>
          <w:rFonts w:cs="Arial"/>
          <w:spacing w:val="-1"/>
          <w:sz w:val="22"/>
          <w:szCs w:val="22"/>
        </w:rPr>
        <w:t>of</w:t>
      </w:r>
      <w:r>
        <w:rPr>
          <w:rFonts w:cs="Arial"/>
          <w:sz w:val="22"/>
          <w:szCs w:val="22"/>
        </w:rPr>
        <w:t xml:space="preserve"> </w:t>
      </w:r>
      <w:r>
        <w:rPr>
          <w:rFonts w:cs="Arial"/>
          <w:spacing w:val="-1"/>
          <w:sz w:val="22"/>
          <w:szCs w:val="22"/>
        </w:rPr>
        <w:t>waste</w:t>
      </w:r>
      <w:r>
        <w:rPr>
          <w:rFonts w:cs="Arial"/>
          <w:spacing w:val="1"/>
          <w:sz w:val="22"/>
          <w:szCs w:val="22"/>
        </w:rPr>
        <w:t xml:space="preserve"> </w:t>
      </w:r>
      <w:r>
        <w:rPr>
          <w:rFonts w:cs="Arial"/>
          <w:spacing w:val="-1"/>
          <w:sz w:val="22"/>
          <w:szCs w:val="22"/>
        </w:rPr>
        <w:t>where</w:t>
      </w:r>
      <w:r>
        <w:rPr>
          <w:rFonts w:cs="Arial"/>
          <w:sz w:val="22"/>
          <w:szCs w:val="22"/>
        </w:rPr>
        <w:t xml:space="preserve"> </w:t>
      </w:r>
      <w:r>
        <w:rPr>
          <w:rFonts w:cs="Arial"/>
          <w:spacing w:val="-1"/>
          <w:sz w:val="22"/>
          <w:szCs w:val="22"/>
        </w:rPr>
        <w:t>possible.</w:t>
      </w:r>
    </w:p>
    <w:p w14:paraId="7C80B370" w14:textId="73705FC7" w:rsidR="009A01B2" w:rsidRPr="00E51BDE" w:rsidRDefault="009A01B2" w:rsidP="009A01B2">
      <w:pPr>
        <w:pStyle w:val="Heading1"/>
        <w:tabs>
          <w:tab w:val="left" w:pos="402"/>
        </w:tabs>
        <w:rPr>
          <w:rFonts w:ascii="Arial" w:hAnsi="Arial" w:cs="Arial"/>
          <w:sz w:val="22"/>
          <w:szCs w:val="22"/>
        </w:rPr>
      </w:pPr>
      <w:r w:rsidRPr="00E51BDE">
        <w:rPr>
          <w:rFonts w:ascii="Arial" w:hAnsi="Arial" w:cs="Arial"/>
          <w:sz w:val="22"/>
          <w:szCs w:val="22"/>
        </w:rPr>
        <w:t>Key</w:t>
      </w:r>
      <w:r w:rsidR="00E51BDE" w:rsidRPr="00E51BDE">
        <w:rPr>
          <w:rFonts w:ascii="Arial" w:hAnsi="Arial" w:cs="Arial"/>
          <w:sz w:val="22"/>
          <w:szCs w:val="22"/>
        </w:rPr>
        <w:t xml:space="preserve"> Natural England</w:t>
      </w:r>
      <w:r w:rsidRPr="00E51BDE">
        <w:rPr>
          <w:rFonts w:ascii="Arial" w:hAnsi="Arial" w:cs="Arial"/>
          <w:spacing w:val="-7"/>
          <w:sz w:val="22"/>
          <w:szCs w:val="22"/>
        </w:rPr>
        <w:t xml:space="preserve"> </w:t>
      </w:r>
      <w:r w:rsidRPr="00E51BDE">
        <w:rPr>
          <w:rFonts w:ascii="Arial" w:hAnsi="Arial" w:cs="Arial"/>
          <w:sz w:val="22"/>
          <w:szCs w:val="22"/>
        </w:rPr>
        <w:t>Contact</w:t>
      </w:r>
    </w:p>
    <w:p w14:paraId="7070BDAE" w14:textId="77777777" w:rsidR="009A01B2" w:rsidRDefault="009A01B2" w:rsidP="009A01B2">
      <w:pPr>
        <w:rPr>
          <w:rFonts w:ascii="Arial" w:eastAsia="Arial" w:hAnsi="Arial" w:cs="Arial"/>
          <w:b/>
          <w:bCs/>
        </w:rPr>
      </w:pPr>
    </w:p>
    <w:p w14:paraId="3029AEED" w14:textId="3184BD50" w:rsidR="009A01B2" w:rsidRDefault="009A01B2" w:rsidP="009A01B2">
      <w:pPr>
        <w:rPr>
          <w:rFonts w:ascii="Arial" w:hAnsi="Arial" w:cs="Arial"/>
        </w:rPr>
      </w:pPr>
      <w:r>
        <w:rPr>
          <w:rFonts w:ascii="Arial" w:hAnsi="Arial" w:cs="Arial"/>
        </w:rPr>
        <w:t xml:space="preserve">Project Officer – Philip Thorpe, </w:t>
      </w:r>
      <w:r w:rsidR="00E51BDE">
        <w:rPr>
          <w:rFonts w:ascii="Arial" w:hAnsi="Arial" w:cs="Arial"/>
        </w:rPr>
        <w:t>Senior</w:t>
      </w:r>
      <w:r>
        <w:rPr>
          <w:rFonts w:ascii="Arial" w:hAnsi="Arial" w:cs="Arial"/>
        </w:rPr>
        <w:t xml:space="preserve"> Adviser - Somerset, Tel – 07979119406</w:t>
      </w:r>
    </w:p>
    <w:p w14:paraId="4A289788" w14:textId="77777777" w:rsidR="009A01B2" w:rsidRDefault="009A01B2" w:rsidP="009A01B2">
      <w:pPr>
        <w:rPr>
          <w:rStyle w:val="Hyperlink"/>
        </w:rPr>
      </w:pPr>
      <w:r>
        <w:rPr>
          <w:rFonts w:ascii="Arial" w:hAnsi="Arial" w:cs="Arial"/>
        </w:rPr>
        <w:t xml:space="preserve">Email – philip.thorpe@naturalengland.org.uk </w:t>
      </w:r>
    </w:p>
    <w:p w14:paraId="5E7E9C5A" w14:textId="77777777" w:rsidR="00BA7611" w:rsidRPr="001D6A3D" w:rsidRDefault="00BA7611" w:rsidP="00BA7611">
      <w:pPr>
        <w:rPr>
          <w:rFonts w:ascii="Arial" w:hAnsi="Arial" w:cs="Arial"/>
          <w:b/>
          <w:bCs/>
          <w:sz w:val="24"/>
          <w:szCs w:val="24"/>
        </w:rPr>
      </w:pPr>
      <w:r w:rsidRPr="001D6A3D">
        <w:rPr>
          <w:rFonts w:ascii="Arial" w:hAnsi="Arial" w:cs="Arial"/>
          <w:b/>
          <w:bCs/>
          <w:sz w:val="24"/>
          <w:szCs w:val="24"/>
        </w:rPr>
        <w:t>Location of works:</w:t>
      </w:r>
    </w:p>
    <w:p w14:paraId="3A4113EB" w14:textId="77777777" w:rsidR="00BA7611" w:rsidRDefault="00BA7611" w:rsidP="00BA7611">
      <w:pPr>
        <w:rPr>
          <w:rFonts w:ascii="Arial" w:hAnsi="Arial" w:cs="Arial"/>
          <w:sz w:val="24"/>
          <w:szCs w:val="24"/>
        </w:rPr>
      </w:pPr>
      <w:r>
        <w:rPr>
          <w:rFonts w:ascii="Arial" w:hAnsi="Arial" w:cs="Arial"/>
          <w:sz w:val="24"/>
          <w:szCs w:val="24"/>
        </w:rPr>
        <w:t>Wisteria Farm, Middlemoor Drove, North Newton. TA7 0BT.</w:t>
      </w:r>
    </w:p>
    <w:p w14:paraId="6DA5F56F" w14:textId="77777777" w:rsidR="00BA7611" w:rsidRPr="001D6A3D" w:rsidRDefault="00BA7611" w:rsidP="00BA7611">
      <w:pPr>
        <w:rPr>
          <w:rFonts w:ascii="Arial" w:hAnsi="Arial" w:cs="Arial"/>
          <w:b/>
          <w:bCs/>
          <w:sz w:val="24"/>
          <w:szCs w:val="24"/>
        </w:rPr>
      </w:pPr>
      <w:r w:rsidRPr="001D6A3D">
        <w:rPr>
          <w:rFonts w:ascii="Arial" w:hAnsi="Arial" w:cs="Arial"/>
          <w:b/>
          <w:bCs/>
          <w:sz w:val="24"/>
          <w:szCs w:val="24"/>
        </w:rPr>
        <w:t>What3Words for the three culvert locations:</w:t>
      </w:r>
    </w:p>
    <w:tbl>
      <w:tblPr>
        <w:tblStyle w:val="TableGrid"/>
        <w:tblW w:w="0" w:type="auto"/>
        <w:tblLook w:val="04A0" w:firstRow="1" w:lastRow="0" w:firstColumn="1" w:lastColumn="0" w:noHBand="0" w:noVBand="1"/>
      </w:tblPr>
      <w:tblGrid>
        <w:gridCol w:w="3005"/>
        <w:gridCol w:w="3005"/>
        <w:gridCol w:w="3006"/>
      </w:tblGrid>
      <w:tr w:rsidR="00C87A87" w14:paraId="3A07BB66" w14:textId="77777777" w:rsidTr="00C87A87">
        <w:tc>
          <w:tcPr>
            <w:tcW w:w="3005" w:type="dxa"/>
          </w:tcPr>
          <w:p w14:paraId="38C13889" w14:textId="32424BA5" w:rsidR="00C87A87" w:rsidRDefault="00C87A87" w:rsidP="00BA7611">
            <w:pPr>
              <w:rPr>
                <w:rFonts w:ascii="Arial" w:hAnsi="Arial" w:cs="Arial"/>
                <w:sz w:val="24"/>
                <w:szCs w:val="24"/>
              </w:rPr>
            </w:pPr>
            <w:r w:rsidRPr="00D50CAA">
              <w:rPr>
                <w:rFonts w:ascii="Arial" w:hAnsi="Arial" w:cs="Arial"/>
                <w:sz w:val="24"/>
                <w:szCs w:val="24"/>
              </w:rPr>
              <w:t>crowds.supreme.swerving</w:t>
            </w:r>
          </w:p>
        </w:tc>
        <w:tc>
          <w:tcPr>
            <w:tcW w:w="3005" w:type="dxa"/>
          </w:tcPr>
          <w:p w14:paraId="2C5869F8" w14:textId="77777777" w:rsidR="00C87A87" w:rsidRDefault="00C87A87" w:rsidP="00C87A87">
            <w:pPr>
              <w:rPr>
                <w:rFonts w:ascii="Arial" w:hAnsi="Arial" w:cs="Arial"/>
                <w:sz w:val="24"/>
                <w:szCs w:val="24"/>
              </w:rPr>
            </w:pPr>
            <w:r w:rsidRPr="002B7AF9">
              <w:rPr>
                <w:rFonts w:ascii="Arial" w:hAnsi="Arial" w:cs="Arial"/>
                <w:sz w:val="24"/>
                <w:szCs w:val="24"/>
              </w:rPr>
              <w:t>prowling.manicured.safari</w:t>
            </w:r>
          </w:p>
          <w:p w14:paraId="67A2A873" w14:textId="77777777" w:rsidR="00C87A87" w:rsidRDefault="00C87A87" w:rsidP="00BA7611">
            <w:pPr>
              <w:rPr>
                <w:rFonts w:ascii="Arial" w:hAnsi="Arial" w:cs="Arial"/>
                <w:sz w:val="24"/>
                <w:szCs w:val="24"/>
              </w:rPr>
            </w:pPr>
          </w:p>
        </w:tc>
        <w:tc>
          <w:tcPr>
            <w:tcW w:w="3006" w:type="dxa"/>
          </w:tcPr>
          <w:p w14:paraId="5FD83F8E" w14:textId="77777777" w:rsidR="00C87A87" w:rsidRDefault="00C87A87" w:rsidP="00C87A87">
            <w:pPr>
              <w:rPr>
                <w:rFonts w:ascii="Arial" w:hAnsi="Arial" w:cs="Arial"/>
                <w:sz w:val="24"/>
                <w:szCs w:val="24"/>
              </w:rPr>
            </w:pPr>
            <w:r w:rsidRPr="0056700C">
              <w:rPr>
                <w:rFonts w:ascii="Arial" w:hAnsi="Arial" w:cs="Arial"/>
                <w:sz w:val="24"/>
                <w:szCs w:val="24"/>
              </w:rPr>
              <w:t>nuggets.rejoined.grant</w:t>
            </w:r>
          </w:p>
          <w:p w14:paraId="662524F5" w14:textId="77777777" w:rsidR="00C87A87" w:rsidRDefault="00C87A87" w:rsidP="00BA7611">
            <w:pPr>
              <w:rPr>
                <w:rFonts w:ascii="Arial" w:hAnsi="Arial" w:cs="Arial"/>
                <w:sz w:val="24"/>
                <w:szCs w:val="24"/>
              </w:rPr>
            </w:pPr>
          </w:p>
        </w:tc>
      </w:tr>
    </w:tbl>
    <w:p w14:paraId="12C5A614" w14:textId="5769C897" w:rsidR="00BA7611" w:rsidRDefault="00BA7611" w:rsidP="00BA7611">
      <w:pPr>
        <w:rPr>
          <w:rFonts w:ascii="Arial" w:hAnsi="Arial" w:cs="Arial"/>
          <w:sz w:val="24"/>
          <w:szCs w:val="24"/>
        </w:rPr>
      </w:pPr>
    </w:p>
    <w:p w14:paraId="6FDBCC66" w14:textId="55FF599C" w:rsidR="009A01B2" w:rsidRDefault="006D4188" w:rsidP="009A01B2">
      <w:r>
        <w:rPr>
          <w:noProof/>
        </w:rPr>
        <w:drawing>
          <wp:inline distT="0" distB="0" distL="0" distR="0" wp14:anchorId="7E97033B" wp14:editId="582C9426">
            <wp:extent cx="5731510" cy="3126171"/>
            <wp:effectExtent l="0" t="0" r="2540" b="0"/>
            <wp:docPr id="173574875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48756" name="Picture 1" descr="A map of a city&#10;&#10;Description automatically generated"/>
                    <pic:cNvPicPr/>
                  </pic:nvPicPr>
                  <pic:blipFill>
                    <a:blip r:embed="rId11"/>
                    <a:stretch>
                      <a:fillRect/>
                    </a:stretch>
                  </pic:blipFill>
                  <pic:spPr>
                    <a:xfrm>
                      <a:off x="0" y="0"/>
                      <a:ext cx="5731510" cy="3126171"/>
                    </a:xfrm>
                    <a:prstGeom prst="rect">
                      <a:avLst/>
                    </a:prstGeom>
                  </pic:spPr>
                </pic:pic>
              </a:graphicData>
            </a:graphic>
          </wp:inline>
        </w:drawing>
      </w:r>
    </w:p>
    <w:p w14:paraId="16021CA4" w14:textId="77777777" w:rsidR="00331A0E" w:rsidRPr="002632EA" w:rsidRDefault="00331A0E" w:rsidP="00331A0E">
      <w:pPr>
        <w:pStyle w:val="Caption"/>
        <w:rPr>
          <w:rFonts w:ascii="Arial" w:hAnsi="Arial" w:cs="Arial"/>
          <w:color w:val="000000" w:themeColor="text1"/>
        </w:rPr>
      </w:pPr>
      <w:r w:rsidRPr="2E6E90D5">
        <w:rPr>
          <w:rFonts w:ascii="Arial" w:hAnsi="Arial" w:cs="Arial"/>
          <w:color w:val="000000" w:themeColor="text1"/>
        </w:rPr>
        <w:t xml:space="preserve">Figure </w:t>
      </w:r>
      <w:r w:rsidRPr="2E6E90D5">
        <w:rPr>
          <w:rFonts w:ascii="Arial" w:hAnsi="Arial" w:cs="Arial"/>
          <w:color w:val="000000" w:themeColor="text1"/>
        </w:rPr>
        <w:fldChar w:fldCharType="begin"/>
      </w:r>
      <w:r w:rsidRPr="2E6E90D5">
        <w:rPr>
          <w:rFonts w:ascii="Arial" w:hAnsi="Arial" w:cs="Arial"/>
          <w:color w:val="000000" w:themeColor="text1"/>
        </w:rPr>
        <w:instrText xml:space="preserve"> SEQ Figure \* ARABIC </w:instrText>
      </w:r>
      <w:r w:rsidRPr="2E6E90D5">
        <w:rPr>
          <w:rFonts w:ascii="Arial" w:hAnsi="Arial" w:cs="Arial"/>
          <w:color w:val="000000" w:themeColor="text1"/>
        </w:rPr>
        <w:fldChar w:fldCharType="separate"/>
      </w:r>
      <w:r>
        <w:rPr>
          <w:rFonts w:ascii="Arial" w:hAnsi="Arial" w:cs="Arial"/>
          <w:noProof/>
          <w:color w:val="000000" w:themeColor="text1"/>
        </w:rPr>
        <w:t>1</w:t>
      </w:r>
      <w:r w:rsidRPr="2E6E90D5">
        <w:rPr>
          <w:rFonts w:ascii="Arial" w:hAnsi="Arial" w:cs="Arial"/>
          <w:color w:val="000000" w:themeColor="text1"/>
        </w:rPr>
        <w:fldChar w:fldCharType="end"/>
      </w:r>
      <w:r w:rsidRPr="2E6E90D5">
        <w:rPr>
          <w:rFonts w:ascii="Arial" w:hAnsi="Arial" w:cs="Arial"/>
          <w:color w:val="000000" w:themeColor="text1"/>
        </w:rPr>
        <w:t>. Map showing location of culvert</w:t>
      </w:r>
      <w:r>
        <w:rPr>
          <w:rFonts w:ascii="Arial" w:hAnsi="Arial" w:cs="Arial"/>
          <w:color w:val="000000" w:themeColor="text1"/>
        </w:rPr>
        <w:t>s</w:t>
      </w:r>
      <w:r w:rsidRPr="2E6E90D5">
        <w:rPr>
          <w:rFonts w:ascii="Arial" w:hAnsi="Arial" w:cs="Arial"/>
          <w:color w:val="000000" w:themeColor="text1"/>
        </w:rPr>
        <w:t xml:space="preserve"> to be renewed.</w:t>
      </w:r>
    </w:p>
    <w:p w14:paraId="2434BB4C" w14:textId="4F61A40A" w:rsidR="00331A0E" w:rsidRDefault="008C7F64" w:rsidP="009A01B2">
      <w:r>
        <w:rPr>
          <w:noProof/>
        </w:rPr>
        <w:lastRenderedPageBreak/>
        <w:drawing>
          <wp:inline distT="0" distB="0" distL="0" distR="0" wp14:anchorId="6FDF04FF" wp14:editId="2742E57A">
            <wp:extent cx="5731398" cy="3543300"/>
            <wp:effectExtent l="0" t="0" r="3175" b="0"/>
            <wp:docPr id="1695355527" name="Picture 2" descr="A small wooden fence in a grassy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55527" name="Picture 2" descr="A small wooden fence in a grassy area&#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01" b="13366"/>
                    <a:stretch/>
                  </pic:blipFill>
                  <pic:spPr bwMode="auto">
                    <a:xfrm>
                      <a:off x="0" y="0"/>
                      <a:ext cx="5731510" cy="3543369"/>
                    </a:xfrm>
                    <a:prstGeom prst="rect">
                      <a:avLst/>
                    </a:prstGeom>
                    <a:noFill/>
                    <a:ln>
                      <a:noFill/>
                    </a:ln>
                    <a:extLst>
                      <a:ext uri="{53640926-AAD7-44D8-BBD7-CCE9431645EC}">
                        <a14:shadowObscured xmlns:a14="http://schemas.microsoft.com/office/drawing/2010/main"/>
                      </a:ext>
                    </a:extLst>
                  </pic:spPr>
                </pic:pic>
              </a:graphicData>
            </a:graphic>
          </wp:inline>
        </w:drawing>
      </w:r>
    </w:p>
    <w:p w14:paraId="24F1FD5E" w14:textId="52E46790" w:rsidR="009A01B2" w:rsidRPr="00BC0416" w:rsidRDefault="00CF197E" w:rsidP="00801066">
      <w:pPr>
        <w:pStyle w:val="Caption"/>
        <w:rPr>
          <w:rFonts w:ascii="Arial" w:hAnsi="Arial" w:cs="Arial"/>
        </w:rPr>
      </w:pPr>
      <w:r w:rsidRPr="2E6E90D5">
        <w:rPr>
          <w:rFonts w:ascii="Arial" w:hAnsi="Arial" w:cs="Arial"/>
          <w:color w:val="000000" w:themeColor="text1"/>
        </w:rPr>
        <w:t xml:space="preserve">Figure </w:t>
      </w:r>
      <w:r w:rsidRPr="2E6E90D5">
        <w:rPr>
          <w:rFonts w:ascii="Arial" w:hAnsi="Arial" w:cs="Arial"/>
          <w:color w:val="000000" w:themeColor="text1"/>
        </w:rPr>
        <w:fldChar w:fldCharType="begin"/>
      </w:r>
      <w:r w:rsidRPr="2E6E90D5">
        <w:rPr>
          <w:rFonts w:ascii="Arial" w:hAnsi="Arial" w:cs="Arial"/>
          <w:color w:val="000000" w:themeColor="text1"/>
        </w:rPr>
        <w:instrText xml:space="preserve"> SEQ Figure \* ARABIC </w:instrText>
      </w:r>
      <w:r w:rsidRPr="2E6E90D5">
        <w:rPr>
          <w:rFonts w:ascii="Arial" w:hAnsi="Arial" w:cs="Arial"/>
          <w:color w:val="000000" w:themeColor="text1"/>
        </w:rPr>
        <w:fldChar w:fldCharType="separate"/>
      </w:r>
      <w:r>
        <w:rPr>
          <w:rFonts w:ascii="Arial" w:hAnsi="Arial" w:cs="Arial"/>
          <w:noProof/>
          <w:color w:val="000000" w:themeColor="text1"/>
        </w:rPr>
        <w:t>2</w:t>
      </w:r>
      <w:r w:rsidRPr="2E6E90D5">
        <w:rPr>
          <w:rFonts w:ascii="Arial" w:hAnsi="Arial" w:cs="Arial"/>
          <w:color w:val="000000" w:themeColor="text1"/>
        </w:rPr>
        <w:fldChar w:fldCharType="end"/>
      </w:r>
      <w:r w:rsidRPr="2E6E90D5">
        <w:rPr>
          <w:rFonts w:ascii="Arial" w:hAnsi="Arial" w:cs="Arial"/>
          <w:color w:val="000000" w:themeColor="text1"/>
        </w:rPr>
        <w:t xml:space="preserve">. Photograph </w:t>
      </w:r>
      <w:r>
        <w:rPr>
          <w:rFonts w:ascii="Arial" w:hAnsi="Arial" w:cs="Arial"/>
          <w:color w:val="000000" w:themeColor="text1"/>
        </w:rPr>
        <w:t>of culvert with wooden headwall and non-return valve</w:t>
      </w:r>
      <w:r w:rsidRPr="2E6E90D5">
        <w:rPr>
          <w:rFonts w:ascii="Arial" w:hAnsi="Arial" w:cs="Arial"/>
          <w:color w:val="000000" w:themeColor="text1"/>
        </w:rPr>
        <w:t>.</w:t>
      </w:r>
    </w:p>
    <w:sectPr w:rsidR="009A01B2" w:rsidRPr="00BC04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B0307"/>
    <w:multiLevelType w:val="hybridMultilevel"/>
    <w:tmpl w:val="A8E607A8"/>
    <w:lvl w:ilvl="0" w:tplc="30D2647A">
      <w:start w:val="1"/>
      <w:numFmt w:val="bullet"/>
      <w:lvlText w:val=""/>
      <w:lvlJc w:val="left"/>
      <w:pPr>
        <w:tabs>
          <w:tab w:val="num" w:pos="720"/>
        </w:tabs>
        <w:ind w:left="720" w:hanging="360"/>
      </w:pPr>
      <w:rPr>
        <w:rFonts w:ascii="Wingdings" w:hAnsi="Wingdings" w:hint="default"/>
      </w:rPr>
    </w:lvl>
    <w:lvl w:ilvl="1" w:tplc="FDC63CD8" w:tentative="1">
      <w:start w:val="1"/>
      <w:numFmt w:val="bullet"/>
      <w:lvlText w:val=""/>
      <w:lvlJc w:val="left"/>
      <w:pPr>
        <w:tabs>
          <w:tab w:val="num" w:pos="1440"/>
        </w:tabs>
        <w:ind w:left="1440" w:hanging="360"/>
      </w:pPr>
      <w:rPr>
        <w:rFonts w:ascii="Wingdings" w:hAnsi="Wingdings" w:hint="default"/>
      </w:rPr>
    </w:lvl>
    <w:lvl w:ilvl="2" w:tplc="A40AAD20" w:tentative="1">
      <w:start w:val="1"/>
      <w:numFmt w:val="bullet"/>
      <w:lvlText w:val=""/>
      <w:lvlJc w:val="left"/>
      <w:pPr>
        <w:tabs>
          <w:tab w:val="num" w:pos="2160"/>
        </w:tabs>
        <w:ind w:left="2160" w:hanging="360"/>
      </w:pPr>
      <w:rPr>
        <w:rFonts w:ascii="Wingdings" w:hAnsi="Wingdings" w:hint="default"/>
      </w:rPr>
    </w:lvl>
    <w:lvl w:ilvl="3" w:tplc="0F00F1F0" w:tentative="1">
      <w:start w:val="1"/>
      <w:numFmt w:val="bullet"/>
      <w:lvlText w:val=""/>
      <w:lvlJc w:val="left"/>
      <w:pPr>
        <w:tabs>
          <w:tab w:val="num" w:pos="2880"/>
        </w:tabs>
        <w:ind w:left="2880" w:hanging="360"/>
      </w:pPr>
      <w:rPr>
        <w:rFonts w:ascii="Wingdings" w:hAnsi="Wingdings" w:hint="default"/>
      </w:rPr>
    </w:lvl>
    <w:lvl w:ilvl="4" w:tplc="0DE2FF4A" w:tentative="1">
      <w:start w:val="1"/>
      <w:numFmt w:val="bullet"/>
      <w:lvlText w:val=""/>
      <w:lvlJc w:val="left"/>
      <w:pPr>
        <w:tabs>
          <w:tab w:val="num" w:pos="3600"/>
        </w:tabs>
        <w:ind w:left="3600" w:hanging="360"/>
      </w:pPr>
      <w:rPr>
        <w:rFonts w:ascii="Wingdings" w:hAnsi="Wingdings" w:hint="default"/>
      </w:rPr>
    </w:lvl>
    <w:lvl w:ilvl="5" w:tplc="7CDEDA2E" w:tentative="1">
      <w:start w:val="1"/>
      <w:numFmt w:val="bullet"/>
      <w:lvlText w:val=""/>
      <w:lvlJc w:val="left"/>
      <w:pPr>
        <w:tabs>
          <w:tab w:val="num" w:pos="4320"/>
        </w:tabs>
        <w:ind w:left="4320" w:hanging="360"/>
      </w:pPr>
      <w:rPr>
        <w:rFonts w:ascii="Wingdings" w:hAnsi="Wingdings" w:hint="default"/>
      </w:rPr>
    </w:lvl>
    <w:lvl w:ilvl="6" w:tplc="BEF6975A" w:tentative="1">
      <w:start w:val="1"/>
      <w:numFmt w:val="bullet"/>
      <w:lvlText w:val=""/>
      <w:lvlJc w:val="left"/>
      <w:pPr>
        <w:tabs>
          <w:tab w:val="num" w:pos="5040"/>
        </w:tabs>
        <w:ind w:left="5040" w:hanging="360"/>
      </w:pPr>
      <w:rPr>
        <w:rFonts w:ascii="Wingdings" w:hAnsi="Wingdings" w:hint="default"/>
      </w:rPr>
    </w:lvl>
    <w:lvl w:ilvl="7" w:tplc="F85A2AF2" w:tentative="1">
      <w:start w:val="1"/>
      <w:numFmt w:val="bullet"/>
      <w:lvlText w:val=""/>
      <w:lvlJc w:val="left"/>
      <w:pPr>
        <w:tabs>
          <w:tab w:val="num" w:pos="5760"/>
        </w:tabs>
        <w:ind w:left="5760" w:hanging="360"/>
      </w:pPr>
      <w:rPr>
        <w:rFonts w:ascii="Wingdings" w:hAnsi="Wingdings" w:hint="default"/>
      </w:rPr>
    </w:lvl>
    <w:lvl w:ilvl="8" w:tplc="CD42EB5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E5A83"/>
    <w:multiLevelType w:val="hybridMultilevel"/>
    <w:tmpl w:val="5CFE013C"/>
    <w:lvl w:ilvl="0" w:tplc="C0562DA6">
      <w:start w:val="1"/>
      <w:numFmt w:val="lowerLetter"/>
      <w:lvlText w:val="%1."/>
      <w:lvlJc w:val="left"/>
      <w:pPr>
        <w:ind w:left="840" w:hanging="360"/>
      </w:pPr>
      <w:rPr>
        <w:rFonts w:ascii="Arial" w:eastAsia="Arial" w:hAnsi="Arial" w:cs="Times New Roman" w:hint="default"/>
        <w:sz w:val="24"/>
        <w:szCs w:val="24"/>
      </w:rPr>
    </w:lvl>
    <w:lvl w:ilvl="1" w:tplc="B0706044">
      <w:start w:val="1"/>
      <w:numFmt w:val="bullet"/>
      <w:lvlText w:val=""/>
      <w:lvlJc w:val="left"/>
      <w:pPr>
        <w:ind w:left="1200" w:hanging="360"/>
      </w:pPr>
      <w:rPr>
        <w:rFonts w:ascii="Symbol" w:eastAsia="Symbol" w:hAnsi="Symbol" w:hint="default"/>
        <w:sz w:val="24"/>
        <w:szCs w:val="24"/>
      </w:rPr>
    </w:lvl>
    <w:lvl w:ilvl="2" w:tplc="89F023D2">
      <w:start w:val="1"/>
      <w:numFmt w:val="bullet"/>
      <w:lvlText w:val="•"/>
      <w:lvlJc w:val="left"/>
      <w:pPr>
        <w:ind w:left="2016" w:hanging="360"/>
      </w:pPr>
    </w:lvl>
    <w:lvl w:ilvl="3" w:tplc="A086ABC6">
      <w:start w:val="1"/>
      <w:numFmt w:val="bullet"/>
      <w:lvlText w:val="•"/>
      <w:lvlJc w:val="left"/>
      <w:pPr>
        <w:ind w:left="2832" w:hanging="360"/>
      </w:pPr>
    </w:lvl>
    <w:lvl w:ilvl="4" w:tplc="7B2CEB2E">
      <w:start w:val="1"/>
      <w:numFmt w:val="bullet"/>
      <w:lvlText w:val="•"/>
      <w:lvlJc w:val="left"/>
      <w:pPr>
        <w:ind w:left="3649" w:hanging="360"/>
      </w:pPr>
    </w:lvl>
    <w:lvl w:ilvl="5" w:tplc="D3FAD8E8">
      <w:start w:val="1"/>
      <w:numFmt w:val="bullet"/>
      <w:lvlText w:val="•"/>
      <w:lvlJc w:val="left"/>
      <w:pPr>
        <w:ind w:left="4465" w:hanging="360"/>
      </w:pPr>
    </w:lvl>
    <w:lvl w:ilvl="6" w:tplc="B8288B48">
      <w:start w:val="1"/>
      <w:numFmt w:val="bullet"/>
      <w:lvlText w:val="•"/>
      <w:lvlJc w:val="left"/>
      <w:pPr>
        <w:ind w:left="5281" w:hanging="360"/>
      </w:pPr>
    </w:lvl>
    <w:lvl w:ilvl="7" w:tplc="CDE6ABA6">
      <w:start w:val="1"/>
      <w:numFmt w:val="bullet"/>
      <w:lvlText w:val="•"/>
      <w:lvlJc w:val="left"/>
      <w:pPr>
        <w:ind w:left="6097" w:hanging="360"/>
      </w:pPr>
    </w:lvl>
    <w:lvl w:ilvl="8" w:tplc="9F0E7B20">
      <w:start w:val="1"/>
      <w:numFmt w:val="bullet"/>
      <w:lvlText w:val="•"/>
      <w:lvlJc w:val="left"/>
      <w:pPr>
        <w:ind w:left="6913" w:hanging="360"/>
      </w:pPr>
    </w:lvl>
  </w:abstractNum>
  <w:abstractNum w:abstractNumId="2" w15:restartNumberingAfterBreak="0">
    <w:nsid w:val="31AC4142"/>
    <w:multiLevelType w:val="hybridMultilevel"/>
    <w:tmpl w:val="87BA8090"/>
    <w:lvl w:ilvl="0" w:tplc="0809000F">
      <w:start w:val="1"/>
      <w:numFmt w:val="decimal"/>
      <w:lvlText w:val="%1."/>
      <w:lvlJc w:val="left"/>
      <w:pPr>
        <w:ind w:left="840" w:hanging="360"/>
      </w:pPr>
    </w:lvl>
    <w:lvl w:ilvl="1" w:tplc="08090019">
      <w:start w:val="1"/>
      <w:numFmt w:val="lowerLetter"/>
      <w:lvlText w:val="%2."/>
      <w:lvlJc w:val="left"/>
      <w:pPr>
        <w:ind w:left="1560" w:hanging="360"/>
      </w:pPr>
    </w:lvl>
    <w:lvl w:ilvl="2" w:tplc="0809001B">
      <w:start w:val="1"/>
      <w:numFmt w:val="lowerRoman"/>
      <w:lvlText w:val="%3."/>
      <w:lvlJc w:val="right"/>
      <w:pPr>
        <w:ind w:left="2280" w:hanging="180"/>
      </w:pPr>
    </w:lvl>
    <w:lvl w:ilvl="3" w:tplc="0809000F">
      <w:start w:val="1"/>
      <w:numFmt w:val="decimal"/>
      <w:lvlText w:val="%4."/>
      <w:lvlJc w:val="left"/>
      <w:pPr>
        <w:ind w:left="3000" w:hanging="360"/>
      </w:pPr>
    </w:lvl>
    <w:lvl w:ilvl="4" w:tplc="08090019">
      <w:start w:val="1"/>
      <w:numFmt w:val="lowerLetter"/>
      <w:lvlText w:val="%5."/>
      <w:lvlJc w:val="left"/>
      <w:pPr>
        <w:ind w:left="3720" w:hanging="360"/>
      </w:pPr>
    </w:lvl>
    <w:lvl w:ilvl="5" w:tplc="0809001B">
      <w:start w:val="1"/>
      <w:numFmt w:val="lowerRoman"/>
      <w:lvlText w:val="%6."/>
      <w:lvlJc w:val="right"/>
      <w:pPr>
        <w:ind w:left="4440" w:hanging="180"/>
      </w:pPr>
    </w:lvl>
    <w:lvl w:ilvl="6" w:tplc="0809000F">
      <w:start w:val="1"/>
      <w:numFmt w:val="decimal"/>
      <w:lvlText w:val="%7."/>
      <w:lvlJc w:val="left"/>
      <w:pPr>
        <w:ind w:left="5160" w:hanging="360"/>
      </w:pPr>
    </w:lvl>
    <w:lvl w:ilvl="7" w:tplc="08090019">
      <w:start w:val="1"/>
      <w:numFmt w:val="lowerLetter"/>
      <w:lvlText w:val="%8."/>
      <w:lvlJc w:val="left"/>
      <w:pPr>
        <w:ind w:left="5880" w:hanging="360"/>
      </w:pPr>
    </w:lvl>
    <w:lvl w:ilvl="8" w:tplc="0809001B">
      <w:start w:val="1"/>
      <w:numFmt w:val="lowerRoman"/>
      <w:lvlText w:val="%9."/>
      <w:lvlJc w:val="right"/>
      <w:pPr>
        <w:ind w:left="6600" w:hanging="180"/>
      </w:pPr>
    </w:lvl>
  </w:abstractNum>
  <w:abstractNum w:abstractNumId="3" w15:restartNumberingAfterBreak="0">
    <w:nsid w:val="7E6E233F"/>
    <w:multiLevelType w:val="hybridMultilevel"/>
    <w:tmpl w:val="BFAE05D6"/>
    <w:lvl w:ilvl="0" w:tplc="4F48DFF8">
      <w:start w:val="1"/>
      <w:numFmt w:val="lowerLetter"/>
      <w:lvlText w:val="%1)"/>
      <w:lvlJc w:val="left"/>
      <w:pPr>
        <w:ind w:left="120" w:hanging="281"/>
      </w:pPr>
      <w:rPr>
        <w:rFonts w:ascii="Arial" w:eastAsia="Arial" w:hAnsi="Arial" w:cs="Times New Roman" w:hint="default"/>
        <w:b/>
        <w:bCs/>
        <w:sz w:val="24"/>
        <w:szCs w:val="24"/>
      </w:rPr>
    </w:lvl>
    <w:lvl w:ilvl="1" w:tplc="CC6AAE8C">
      <w:start w:val="1"/>
      <w:numFmt w:val="bullet"/>
      <w:lvlText w:val=""/>
      <w:lvlJc w:val="left"/>
      <w:pPr>
        <w:ind w:left="840" w:hanging="360"/>
      </w:pPr>
      <w:rPr>
        <w:rFonts w:ascii="Symbol" w:eastAsia="Symbol" w:hAnsi="Symbol" w:hint="default"/>
        <w:sz w:val="24"/>
        <w:szCs w:val="24"/>
      </w:rPr>
    </w:lvl>
    <w:lvl w:ilvl="2" w:tplc="B6BAA57A">
      <w:start w:val="1"/>
      <w:numFmt w:val="bullet"/>
      <w:lvlText w:val="•"/>
      <w:lvlJc w:val="left"/>
      <w:pPr>
        <w:ind w:left="1696" w:hanging="360"/>
      </w:pPr>
    </w:lvl>
    <w:lvl w:ilvl="3" w:tplc="D0806FBE">
      <w:start w:val="1"/>
      <w:numFmt w:val="bullet"/>
      <w:lvlText w:val="•"/>
      <w:lvlJc w:val="left"/>
      <w:pPr>
        <w:ind w:left="2552" w:hanging="360"/>
      </w:pPr>
    </w:lvl>
    <w:lvl w:ilvl="4" w:tplc="4ED4B0F2">
      <w:start w:val="1"/>
      <w:numFmt w:val="bullet"/>
      <w:lvlText w:val="•"/>
      <w:lvlJc w:val="left"/>
      <w:pPr>
        <w:ind w:left="3409" w:hanging="360"/>
      </w:pPr>
    </w:lvl>
    <w:lvl w:ilvl="5" w:tplc="A4528666">
      <w:start w:val="1"/>
      <w:numFmt w:val="bullet"/>
      <w:lvlText w:val="•"/>
      <w:lvlJc w:val="left"/>
      <w:pPr>
        <w:ind w:left="4265" w:hanging="360"/>
      </w:pPr>
    </w:lvl>
    <w:lvl w:ilvl="6" w:tplc="6B344400">
      <w:start w:val="1"/>
      <w:numFmt w:val="bullet"/>
      <w:lvlText w:val="•"/>
      <w:lvlJc w:val="left"/>
      <w:pPr>
        <w:ind w:left="5121" w:hanging="360"/>
      </w:pPr>
    </w:lvl>
    <w:lvl w:ilvl="7" w:tplc="410A9AEC">
      <w:start w:val="1"/>
      <w:numFmt w:val="bullet"/>
      <w:lvlText w:val="•"/>
      <w:lvlJc w:val="left"/>
      <w:pPr>
        <w:ind w:left="5977" w:hanging="360"/>
      </w:pPr>
    </w:lvl>
    <w:lvl w:ilvl="8" w:tplc="F7FC1C14">
      <w:start w:val="1"/>
      <w:numFmt w:val="bullet"/>
      <w:lvlText w:val="•"/>
      <w:lvlJc w:val="left"/>
      <w:pPr>
        <w:ind w:left="6833" w:hanging="360"/>
      </w:pPr>
    </w:lvl>
  </w:abstractNum>
  <w:num w:numId="1" w16cid:durableId="1825925032">
    <w:abstractNumId w:val="0"/>
  </w:num>
  <w:num w:numId="2" w16cid:durableId="14806582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9696749">
    <w:abstractNumId w:val="3"/>
    <w:lvlOverride w:ilvl="0">
      <w:startOverride w:val="1"/>
    </w:lvlOverride>
    <w:lvlOverride w:ilvl="1"/>
    <w:lvlOverride w:ilvl="2"/>
    <w:lvlOverride w:ilvl="3"/>
    <w:lvlOverride w:ilvl="4"/>
    <w:lvlOverride w:ilvl="5"/>
    <w:lvlOverride w:ilvl="6"/>
    <w:lvlOverride w:ilvl="7"/>
    <w:lvlOverride w:ilvl="8"/>
  </w:num>
  <w:num w:numId="4" w16cid:durableId="877669342">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5A4"/>
    <w:rsid w:val="0000036E"/>
    <w:rsid w:val="000077B4"/>
    <w:rsid w:val="00015306"/>
    <w:rsid w:val="00031717"/>
    <w:rsid w:val="00032307"/>
    <w:rsid w:val="00086192"/>
    <w:rsid w:val="00091409"/>
    <w:rsid w:val="000C2C9B"/>
    <w:rsid w:val="000D4880"/>
    <w:rsid w:val="000D5CB6"/>
    <w:rsid w:val="000D6AF0"/>
    <w:rsid w:val="000E2793"/>
    <w:rsid w:val="000E27F3"/>
    <w:rsid w:val="00120557"/>
    <w:rsid w:val="001413EB"/>
    <w:rsid w:val="00166180"/>
    <w:rsid w:val="001742BD"/>
    <w:rsid w:val="00182ADA"/>
    <w:rsid w:val="00197F49"/>
    <w:rsid w:val="001D1B66"/>
    <w:rsid w:val="001E1D8D"/>
    <w:rsid w:val="001E49A4"/>
    <w:rsid w:val="001E4D3D"/>
    <w:rsid w:val="001F2BC1"/>
    <w:rsid w:val="0021162E"/>
    <w:rsid w:val="00213A75"/>
    <w:rsid w:val="0022076D"/>
    <w:rsid w:val="00227609"/>
    <w:rsid w:val="00253B70"/>
    <w:rsid w:val="00256F57"/>
    <w:rsid w:val="00272011"/>
    <w:rsid w:val="002A4393"/>
    <w:rsid w:val="002A5589"/>
    <w:rsid w:val="002C776E"/>
    <w:rsid w:val="002D076F"/>
    <w:rsid w:val="002D5D41"/>
    <w:rsid w:val="002E64FB"/>
    <w:rsid w:val="0031235A"/>
    <w:rsid w:val="00313F4B"/>
    <w:rsid w:val="00321588"/>
    <w:rsid w:val="00331A0E"/>
    <w:rsid w:val="003460CF"/>
    <w:rsid w:val="00357192"/>
    <w:rsid w:val="00361271"/>
    <w:rsid w:val="003753DD"/>
    <w:rsid w:val="0038477D"/>
    <w:rsid w:val="003D359D"/>
    <w:rsid w:val="003E7FED"/>
    <w:rsid w:val="003F1539"/>
    <w:rsid w:val="0040054C"/>
    <w:rsid w:val="00406D2E"/>
    <w:rsid w:val="0043732D"/>
    <w:rsid w:val="00444834"/>
    <w:rsid w:val="004567AA"/>
    <w:rsid w:val="00471A6E"/>
    <w:rsid w:val="0047460C"/>
    <w:rsid w:val="00476868"/>
    <w:rsid w:val="004875E5"/>
    <w:rsid w:val="00487E6F"/>
    <w:rsid w:val="004A1BBF"/>
    <w:rsid w:val="004C765B"/>
    <w:rsid w:val="004D78E3"/>
    <w:rsid w:val="00521E02"/>
    <w:rsid w:val="005263B3"/>
    <w:rsid w:val="00527132"/>
    <w:rsid w:val="0052783E"/>
    <w:rsid w:val="0053527C"/>
    <w:rsid w:val="00550FA9"/>
    <w:rsid w:val="00591070"/>
    <w:rsid w:val="00593B28"/>
    <w:rsid w:val="005C1EE7"/>
    <w:rsid w:val="005C66CF"/>
    <w:rsid w:val="005D12A1"/>
    <w:rsid w:val="005E5190"/>
    <w:rsid w:val="005F0E75"/>
    <w:rsid w:val="00605D1D"/>
    <w:rsid w:val="006233F9"/>
    <w:rsid w:val="006343CD"/>
    <w:rsid w:val="0063458A"/>
    <w:rsid w:val="0063517F"/>
    <w:rsid w:val="00636717"/>
    <w:rsid w:val="00636FC0"/>
    <w:rsid w:val="006416D7"/>
    <w:rsid w:val="00663FF1"/>
    <w:rsid w:val="00673E83"/>
    <w:rsid w:val="00682793"/>
    <w:rsid w:val="006B0DA1"/>
    <w:rsid w:val="006B30DE"/>
    <w:rsid w:val="006B3D5C"/>
    <w:rsid w:val="006D4188"/>
    <w:rsid w:val="006D48F8"/>
    <w:rsid w:val="0070133A"/>
    <w:rsid w:val="00732D58"/>
    <w:rsid w:val="00756F8F"/>
    <w:rsid w:val="00765FDA"/>
    <w:rsid w:val="007765A4"/>
    <w:rsid w:val="007A522D"/>
    <w:rsid w:val="007C46DA"/>
    <w:rsid w:val="00801066"/>
    <w:rsid w:val="00806255"/>
    <w:rsid w:val="00807CFA"/>
    <w:rsid w:val="00826E32"/>
    <w:rsid w:val="00834E94"/>
    <w:rsid w:val="0084226A"/>
    <w:rsid w:val="0086121F"/>
    <w:rsid w:val="008C7F64"/>
    <w:rsid w:val="008E5B5A"/>
    <w:rsid w:val="008F1936"/>
    <w:rsid w:val="00905A6E"/>
    <w:rsid w:val="0090661A"/>
    <w:rsid w:val="00980DAE"/>
    <w:rsid w:val="009940DC"/>
    <w:rsid w:val="00997DC6"/>
    <w:rsid w:val="009A01B2"/>
    <w:rsid w:val="009C1F62"/>
    <w:rsid w:val="009E07DC"/>
    <w:rsid w:val="00A04ADE"/>
    <w:rsid w:val="00A074E8"/>
    <w:rsid w:val="00A1748B"/>
    <w:rsid w:val="00A21D42"/>
    <w:rsid w:val="00A30E35"/>
    <w:rsid w:val="00A43319"/>
    <w:rsid w:val="00A4422F"/>
    <w:rsid w:val="00A52913"/>
    <w:rsid w:val="00A53F67"/>
    <w:rsid w:val="00A64519"/>
    <w:rsid w:val="00A81BEF"/>
    <w:rsid w:val="00A92FC2"/>
    <w:rsid w:val="00AA448E"/>
    <w:rsid w:val="00AA4FB9"/>
    <w:rsid w:val="00AE4044"/>
    <w:rsid w:val="00B0682C"/>
    <w:rsid w:val="00B23A83"/>
    <w:rsid w:val="00B25B7C"/>
    <w:rsid w:val="00B3258C"/>
    <w:rsid w:val="00B35DF4"/>
    <w:rsid w:val="00B530A7"/>
    <w:rsid w:val="00B63AC0"/>
    <w:rsid w:val="00B65DA0"/>
    <w:rsid w:val="00B66A53"/>
    <w:rsid w:val="00B7579C"/>
    <w:rsid w:val="00B93595"/>
    <w:rsid w:val="00B95D4C"/>
    <w:rsid w:val="00B97E8B"/>
    <w:rsid w:val="00BA049E"/>
    <w:rsid w:val="00BA7611"/>
    <w:rsid w:val="00BC0416"/>
    <w:rsid w:val="00BD5DA5"/>
    <w:rsid w:val="00BE2BE1"/>
    <w:rsid w:val="00BE3C25"/>
    <w:rsid w:val="00BF1EAA"/>
    <w:rsid w:val="00C125BD"/>
    <w:rsid w:val="00C23F01"/>
    <w:rsid w:val="00C43EE6"/>
    <w:rsid w:val="00C87A87"/>
    <w:rsid w:val="00C9455F"/>
    <w:rsid w:val="00CC7481"/>
    <w:rsid w:val="00CC74C2"/>
    <w:rsid w:val="00CD1E76"/>
    <w:rsid w:val="00CE1A6D"/>
    <w:rsid w:val="00CE4CD7"/>
    <w:rsid w:val="00CE7FF1"/>
    <w:rsid w:val="00CF197E"/>
    <w:rsid w:val="00D11B0E"/>
    <w:rsid w:val="00D337F5"/>
    <w:rsid w:val="00D3516E"/>
    <w:rsid w:val="00D47709"/>
    <w:rsid w:val="00D63A0B"/>
    <w:rsid w:val="00D64B98"/>
    <w:rsid w:val="00DA6FE9"/>
    <w:rsid w:val="00E03C29"/>
    <w:rsid w:val="00E118AD"/>
    <w:rsid w:val="00E46013"/>
    <w:rsid w:val="00E51BDE"/>
    <w:rsid w:val="00E56741"/>
    <w:rsid w:val="00EB6449"/>
    <w:rsid w:val="00ED0633"/>
    <w:rsid w:val="00F11DAF"/>
    <w:rsid w:val="00F5524B"/>
    <w:rsid w:val="00F63C6A"/>
    <w:rsid w:val="00F85AB2"/>
    <w:rsid w:val="00F8730B"/>
    <w:rsid w:val="00F91DBD"/>
    <w:rsid w:val="00FA4658"/>
    <w:rsid w:val="00FD5DEA"/>
    <w:rsid w:val="00FE03AB"/>
    <w:rsid w:val="00FE48B9"/>
    <w:rsid w:val="01D5B2EC"/>
    <w:rsid w:val="02085C3E"/>
    <w:rsid w:val="0221C051"/>
    <w:rsid w:val="034A08C3"/>
    <w:rsid w:val="04E5D924"/>
    <w:rsid w:val="0519F9E3"/>
    <w:rsid w:val="0535C81C"/>
    <w:rsid w:val="060E1977"/>
    <w:rsid w:val="0681A985"/>
    <w:rsid w:val="08BD4D2B"/>
    <w:rsid w:val="0A66E725"/>
    <w:rsid w:val="0A8336E6"/>
    <w:rsid w:val="0B745CD1"/>
    <w:rsid w:val="0CF0EB09"/>
    <w:rsid w:val="0DBAD7A8"/>
    <w:rsid w:val="0E1747EC"/>
    <w:rsid w:val="0F17C27C"/>
    <w:rsid w:val="107C302B"/>
    <w:rsid w:val="13C9A711"/>
    <w:rsid w:val="14ABCB26"/>
    <w:rsid w:val="14ACEE65"/>
    <w:rsid w:val="1580F29E"/>
    <w:rsid w:val="16462478"/>
    <w:rsid w:val="178BE5F9"/>
    <w:rsid w:val="191628BB"/>
    <w:rsid w:val="1A367607"/>
    <w:rsid w:val="1B19959B"/>
    <w:rsid w:val="1C1CA9EF"/>
    <w:rsid w:val="1CBEBEE0"/>
    <w:rsid w:val="1CC68982"/>
    <w:rsid w:val="1D16782F"/>
    <w:rsid w:val="1D431D18"/>
    <w:rsid w:val="1D6E16C9"/>
    <w:rsid w:val="2059D2BA"/>
    <w:rsid w:val="22E7DF22"/>
    <w:rsid w:val="2314D807"/>
    <w:rsid w:val="25E35583"/>
    <w:rsid w:val="25E37B67"/>
    <w:rsid w:val="26594E8B"/>
    <w:rsid w:val="272E432A"/>
    <w:rsid w:val="278F646E"/>
    <w:rsid w:val="2802A077"/>
    <w:rsid w:val="280CF191"/>
    <w:rsid w:val="284D41A0"/>
    <w:rsid w:val="287C1139"/>
    <w:rsid w:val="28D6A4B0"/>
    <w:rsid w:val="2959D3F8"/>
    <w:rsid w:val="29EE48AF"/>
    <w:rsid w:val="2A17E19A"/>
    <w:rsid w:val="2AF5A459"/>
    <w:rsid w:val="2BA1997A"/>
    <w:rsid w:val="2C257F2E"/>
    <w:rsid w:val="2C63EA58"/>
    <w:rsid w:val="2D42A83B"/>
    <w:rsid w:val="2DFFBAB9"/>
    <w:rsid w:val="2E2FA5E2"/>
    <w:rsid w:val="2EEB52BD"/>
    <w:rsid w:val="3047EEA6"/>
    <w:rsid w:val="3060D349"/>
    <w:rsid w:val="31788676"/>
    <w:rsid w:val="3183FDBC"/>
    <w:rsid w:val="32AAB0DD"/>
    <w:rsid w:val="337F8F68"/>
    <w:rsid w:val="347DAADC"/>
    <w:rsid w:val="360ACC9E"/>
    <w:rsid w:val="36F664A2"/>
    <w:rsid w:val="37A69CFF"/>
    <w:rsid w:val="37DABDBE"/>
    <w:rsid w:val="39426D60"/>
    <w:rsid w:val="3A0C59FF"/>
    <w:rsid w:val="3ABDE14C"/>
    <w:rsid w:val="3AE44140"/>
    <w:rsid w:val="3B0DCFF9"/>
    <w:rsid w:val="3B3DFB3C"/>
    <w:rsid w:val="3BC9D5C5"/>
    <w:rsid w:val="3BD1C34B"/>
    <w:rsid w:val="3C7A0E22"/>
    <w:rsid w:val="3D8D2A2D"/>
    <w:rsid w:val="3F506A5E"/>
    <w:rsid w:val="3F62A05B"/>
    <w:rsid w:val="41F7420A"/>
    <w:rsid w:val="424104CF"/>
    <w:rsid w:val="43150E0B"/>
    <w:rsid w:val="436A53DF"/>
    <w:rsid w:val="439E6A06"/>
    <w:rsid w:val="460C1E29"/>
    <w:rsid w:val="4644996A"/>
    <w:rsid w:val="4687F85E"/>
    <w:rsid w:val="4690E2EA"/>
    <w:rsid w:val="46E6AB80"/>
    <w:rsid w:val="490BCC56"/>
    <w:rsid w:val="491331FC"/>
    <w:rsid w:val="49471887"/>
    <w:rsid w:val="4990FF24"/>
    <w:rsid w:val="49BF9920"/>
    <w:rsid w:val="4ADF8F4C"/>
    <w:rsid w:val="4B98733A"/>
    <w:rsid w:val="4BF4E6B7"/>
    <w:rsid w:val="4D83B776"/>
    <w:rsid w:val="4E4EA8D7"/>
    <w:rsid w:val="4F665A5E"/>
    <w:rsid w:val="4FCA34C6"/>
    <w:rsid w:val="5184251D"/>
    <w:rsid w:val="51D1AC6A"/>
    <w:rsid w:val="527502A6"/>
    <w:rsid w:val="534AEB8C"/>
    <w:rsid w:val="54EAB34C"/>
    <w:rsid w:val="552B3843"/>
    <w:rsid w:val="55D8DBD3"/>
    <w:rsid w:val="5711AEC8"/>
    <w:rsid w:val="573CAD77"/>
    <w:rsid w:val="57B4C95F"/>
    <w:rsid w:val="58DB990A"/>
    <w:rsid w:val="5961D03B"/>
    <w:rsid w:val="59A104B3"/>
    <w:rsid w:val="59A6012B"/>
    <w:rsid w:val="5AFE69EA"/>
    <w:rsid w:val="5B937714"/>
    <w:rsid w:val="5C3E390D"/>
    <w:rsid w:val="5C97618E"/>
    <w:rsid w:val="5C9970FD"/>
    <w:rsid w:val="5D88DDD2"/>
    <w:rsid w:val="5E480444"/>
    <w:rsid w:val="5E71A636"/>
    <w:rsid w:val="5F1953B6"/>
    <w:rsid w:val="5F22DA79"/>
    <w:rsid w:val="603037CE"/>
    <w:rsid w:val="604DBFDA"/>
    <w:rsid w:val="60BEAADA"/>
    <w:rsid w:val="60D7D9ED"/>
    <w:rsid w:val="60FE39E1"/>
    <w:rsid w:val="61695550"/>
    <w:rsid w:val="616EA5CE"/>
    <w:rsid w:val="61AC1698"/>
    <w:rsid w:val="61E9903B"/>
    <w:rsid w:val="62906FB4"/>
    <w:rsid w:val="62A4CF71"/>
    <w:rsid w:val="6347E6F9"/>
    <w:rsid w:val="63C80825"/>
    <w:rsid w:val="652130FD"/>
    <w:rsid w:val="6634499F"/>
    <w:rsid w:val="66C65A42"/>
    <w:rsid w:val="66D99567"/>
    <w:rsid w:val="681B581C"/>
    <w:rsid w:val="69F4A220"/>
    <w:rsid w:val="6B4AF798"/>
    <w:rsid w:val="6B907281"/>
    <w:rsid w:val="6B99CB65"/>
    <w:rsid w:val="6C9AE003"/>
    <w:rsid w:val="6CB84B9B"/>
    <w:rsid w:val="6D175013"/>
    <w:rsid w:val="6E541BFC"/>
    <w:rsid w:val="70A2CBCE"/>
    <w:rsid w:val="70DCBC2A"/>
    <w:rsid w:val="7284D860"/>
    <w:rsid w:val="72C5286F"/>
    <w:rsid w:val="768A1EE4"/>
    <w:rsid w:val="788EFB47"/>
    <w:rsid w:val="790C167C"/>
    <w:rsid w:val="7C18FC1A"/>
    <w:rsid w:val="7CCD8966"/>
    <w:rsid w:val="7CDAC73E"/>
    <w:rsid w:val="7D4CEE80"/>
    <w:rsid w:val="7DD62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3B059"/>
  <w15:chartTrackingRefBased/>
  <w15:docId w15:val="{A784F0E1-54BE-47A1-8603-C1B1750E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4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74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4C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C74C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0133A"/>
    <w:pPr>
      <w:ind w:left="720"/>
      <w:contextualSpacing/>
    </w:pPr>
  </w:style>
  <w:style w:type="character" w:styleId="Hyperlink">
    <w:name w:val="Hyperlink"/>
    <w:basedOn w:val="DefaultParagraphFont"/>
    <w:uiPriority w:val="99"/>
    <w:semiHidden/>
    <w:unhideWhenUsed/>
    <w:rsid w:val="009A01B2"/>
    <w:rPr>
      <w:color w:val="0563C1"/>
      <w:u w:val="single"/>
    </w:rPr>
  </w:style>
  <w:style w:type="paragraph" w:styleId="BodyText">
    <w:name w:val="Body Text"/>
    <w:basedOn w:val="Normal"/>
    <w:link w:val="BodyTextChar"/>
    <w:uiPriority w:val="1"/>
    <w:semiHidden/>
    <w:unhideWhenUsed/>
    <w:qFormat/>
    <w:rsid w:val="009A01B2"/>
    <w:pPr>
      <w:widowControl w:val="0"/>
      <w:spacing w:after="0" w:line="240" w:lineRule="auto"/>
      <w:ind w:left="840" w:hanging="360"/>
    </w:pPr>
    <w:rPr>
      <w:rFonts w:ascii="Arial" w:eastAsia="Arial" w:hAnsi="Arial"/>
      <w:sz w:val="24"/>
      <w:szCs w:val="24"/>
      <w:lang w:val="en-US"/>
    </w:rPr>
  </w:style>
  <w:style w:type="character" w:customStyle="1" w:styleId="BodyTextChar">
    <w:name w:val="Body Text Char"/>
    <w:basedOn w:val="DefaultParagraphFont"/>
    <w:link w:val="BodyText"/>
    <w:uiPriority w:val="1"/>
    <w:semiHidden/>
    <w:rsid w:val="009A01B2"/>
    <w:rPr>
      <w:rFonts w:ascii="Arial" w:eastAsia="Arial" w:hAnsi="Arial"/>
      <w:sz w:val="24"/>
      <w:szCs w:val="24"/>
      <w:lang w:val="en-US"/>
    </w:rPr>
  </w:style>
  <w:style w:type="paragraph" w:styleId="NoSpacing">
    <w:name w:val="No Spacing"/>
    <w:uiPriority w:val="1"/>
    <w:qFormat/>
    <w:rsid w:val="009A01B2"/>
    <w:pPr>
      <w:widowControl w:val="0"/>
      <w:spacing w:after="0" w:line="240" w:lineRule="auto"/>
    </w:pPr>
    <w:rPr>
      <w:lang w:val="en-US"/>
    </w:rPr>
  </w:style>
  <w:style w:type="paragraph" w:styleId="Caption">
    <w:name w:val="caption"/>
    <w:basedOn w:val="Normal"/>
    <w:next w:val="Normal"/>
    <w:uiPriority w:val="35"/>
    <w:unhideWhenUsed/>
    <w:qFormat/>
    <w:rsid w:val="00331A0E"/>
    <w:pPr>
      <w:spacing w:after="200" w:line="240" w:lineRule="auto"/>
    </w:pPr>
    <w:rPr>
      <w:i/>
      <w:iCs/>
      <w:color w:val="44546A" w:themeColor="text2"/>
      <w:sz w:val="18"/>
      <w:szCs w:val="18"/>
    </w:rPr>
  </w:style>
  <w:style w:type="table" w:styleId="TableGrid">
    <w:name w:val="Table Grid"/>
    <w:basedOn w:val="TableNormal"/>
    <w:uiPriority w:val="39"/>
    <w:rsid w:val="00C87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536486">
      <w:bodyDiv w:val="1"/>
      <w:marLeft w:val="0"/>
      <w:marRight w:val="0"/>
      <w:marTop w:val="0"/>
      <w:marBottom w:val="0"/>
      <w:divBdr>
        <w:top w:val="none" w:sz="0" w:space="0" w:color="auto"/>
        <w:left w:val="none" w:sz="0" w:space="0" w:color="auto"/>
        <w:bottom w:val="none" w:sz="0" w:space="0" w:color="auto"/>
        <w:right w:val="none" w:sz="0" w:space="0" w:color="auto"/>
      </w:divBdr>
    </w:div>
    <w:div w:id="1738548246">
      <w:bodyDiv w:val="1"/>
      <w:marLeft w:val="0"/>
      <w:marRight w:val="0"/>
      <w:marTop w:val="0"/>
      <w:marBottom w:val="0"/>
      <w:divBdr>
        <w:top w:val="none" w:sz="0" w:space="0" w:color="auto"/>
        <w:left w:val="none" w:sz="0" w:space="0" w:color="auto"/>
        <w:bottom w:val="none" w:sz="0" w:space="0" w:color="auto"/>
        <w:right w:val="none" w:sz="0" w:space="0" w:color="auto"/>
      </w:divBdr>
      <w:divsChild>
        <w:div w:id="1712487685">
          <w:marLeft w:val="360"/>
          <w:marRight w:val="0"/>
          <w:marTop w:val="200"/>
          <w:marBottom w:val="0"/>
          <w:divBdr>
            <w:top w:val="none" w:sz="0" w:space="0" w:color="auto"/>
            <w:left w:val="none" w:sz="0" w:space="0" w:color="auto"/>
            <w:bottom w:val="none" w:sz="0" w:space="0" w:color="auto"/>
            <w:right w:val="none" w:sz="0" w:space="0" w:color="auto"/>
          </w:divBdr>
        </w:div>
      </w:divsChild>
    </w:div>
    <w:div w:id="2068339322">
      <w:bodyDiv w:val="1"/>
      <w:marLeft w:val="0"/>
      <w:marRight w:val="0"/>
      <w:marTop w:val="0"/>
      <w:marBottom w:val="0"/>
      <w:divBdr>
        <w:top w:val="none" w:sz="0" w:space="0" w:color="auto"/>
        <w:left w:val="none" w:sz="0" w:space="0" w:color="auto"/>
        <w:bottom w:val="none" w:sz="0" w:space="0" w:color="auto"/>
        <w:right w:val="none" w:sz="0" w:space="0" w:color="auto"/>
      </w:divBdr>
      <w:divsChild>
        <w:div w:id="116597418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7F34857BFF2634A912B9384C941103E" ma:contentTypeVersion="15" ma:contentTypeDescription="Create a new document." ma:contentTypeScope="" ma:versionID="7f7a4263262061b64d2cc2dadafaa564">
  <xsd:schema xmlns:xsd="http://www.w3.org/2001/XMLSchema" xmlns:xs="http://www.w3.org/2001/XMLSchema" xmlns:p="http://schemas.microsoft.com/office/2006/metadata/properties" xmlns:ns2="662745e8-e224-48e8-a2e3-254862b8c2f5" xmlns:ns3="cdf80d60-4f82-497f-90b3-5173ed874b5a" targetNamespace="http://schemas.microsoft.com/office/2006/metadata/properties" ma:root="true" ma:fieldsID="440b88a843c3286464567d29e468dbf4" ns2:_="" ns3:_="">
    <xsd:import namespace="662745e8-e224-48e8-a2e3-254862b8c2f5"/>
    <xsd:import namespace="cdf80d60-4f82-497f-90b3-5173ed874b5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1aa2949-895f-4444-9094-48fca4b53bb9}"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1aa2949-895f-4444-9094-48fca4b53bb9}"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1 Somerset Avon and Wiltshire" ma:internalName="Team">
      <xsd:simpleType>
        <xsd:restriction base="dms:Text"/>
      </xsd:simpleType>
    </xsd:element>
    <xsd:element name="Topic" ma:index="20" nillable="true" ma:displayName="Topic" ma:default="National Nature Reserves (NNR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f80d60-4f82-497f-90b3-5173ed874b5a" elementFormDefault="qualified">
    <xsd:import namespace="http://schemas.microsoft.com/office/2006/documentManagement/types"/>
    <xsd:import namespace="http://schemas.microsoft.com/office/infopath/2007/PartnerControls"/>
    <xsd:element name="lcf76f155ced4ddcb4097134ff3c332f" ma:index="2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cf76f155ced4ddcb4097134ff3c332f xmlns="cdf80d60-4f82-497f-90b3-5173ed874b5a" xsi:nil="true"/>
    <k85d23755b3a46b5a51451cf336b2e9b xmlns="662745e8-e224-48e8-a2e3-254862b8c2f5">
      <Terms xmlns="http://schemas.microsoft.com/office/infopath/2007/PartnerControls"/>
    </k85d23755b3a46b5a51451cf336b2e9b>
    <Topic xmlns="662745e8-e224-48e8-a2e3-254862b8c2f5">National Nature Reserves (NNRs)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11 Somerset Avon and Wiltshire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E67E38F6-356F-4FE4-860E-F365E8F006EF}">
  <ds:schemaRefs>
    <ds:schemaRef ds:uri="http://schemas.microsoft.com/sharepoint/v3/contenttype/forms"/>
  </ds:schemaRefs>
</ds:datastoreItem>
</file>

<file path=customXml/itemProps2.xml><?xml version="1.0" encoding="utf-8"?>
<ds:datastoreItem xmlns:ds="http://schemas.openxmlformats.org/officeDocument/2006/customXml" ds:itemID="{A5DB8500-F944-46F6-9434-D058FEE2E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cdf80d60-4f82-497f-90b3-5173ed87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64FAF-41A3-4B0C-A30C-08A05934B8F7}">
  <ds:schemaRefs>
    <ds:schemaRef ds:uri="Microsoft.SharePoint.Taxonomy.ContentTypeSync"/>
  </ds:schemaRefs>
</ds:datastoreItem>
</file>

<file path=customXml/itemProps4.xml><?xml version="1.0" encoding="utf-8"?>
<ds:datastoreItem xmlns:ds="http://schemas.openxmlformats.org/officeDocument/2006/customXml" ds:itemID="{1D5D32DD-E583-4B0B-BEC9-BC9DAE8F2470}">
  <ds:schemaRefs>
    <ds:schemaRef ds:uri="http://schemas.microsoft.com/office/2006/metadata/properties"/>
    <ds:schemaRef ds:uri="http://schemas.microsoft.com/office/infopath/2007/PartnerControls"/>
    <ds:schemaRef ds:uri="662745e8-e224-48e8-a2e3-254862b8c2f5"/>
    <ds:schemaRef ds:uri="cdf80d60-4f82-497f-90b3-5173ed874b5a"/>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5</Pages>
  <Words>1255</Words>
  <Characters>7159</Characters>
  <Application>Microsoft Office Word</Application>
  <DocSecurity>0</DocSecurity>
  <Lines>59</Lines>
  <Paragraphs>16</Paragraphs>
  <ScaleCrop>false</ScaleCrop>
  <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Godley</dc:creator>
  <cp:keywords/>
  <dc:description/>
  <cp:lastModifiedBy>Thorpe, Philip</cp:lastModifiedBy>
  <cp:revision>179</cp:revision>
  <dcterms:created xsi:type="dcterms:W3CDTF">2023-08-25T13:43:00Z</dcterms:created>
  <dcterms:modified xsi:type="dcterms:W3CDTF">2024-07-30T08:07:00Z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0x010100A5BF1C78D9F64B679A5EBDE1C6598EBC0100B7F34857BFF2634A912B9384C941103E</vt:lpwstr>
  </property>
  <property fmtid="{D5CDD505-2E9C-101B-9397-08002B2CF9AE}" pid="3" name="InformationType">
    <vt:lpwstr/>
  </property>
  <property fmtid="{D5CDD505-2E9C-101B-9397-08002B2CF9AE}" pid="4" name="Distribution">
    <vt:lpwstr>9;#Internal NE|70a74972-c838-4a08-aeb8-2c6aad14b4d9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8;#Core Defra|026223dd-2e56-4615-868d-7c5bfd566810</vt:lpwstr>
  </property>
</Properties>
</file>