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3D5B" w14:textId="77777777" w:rsidR="007021C3" w:rsidRDefault="007021C3">
      <w:pPr>
        <w:pStyle w:val="Title"/>
        <w:rPr>
          <w:rFonts w:ascii="Verdana" w:hAnsi="Verdana"/>
          <w:lang w:val="en-GB"/>
        </w:rPr>
      </w:pPr>
      <w:bookmarkStart w:id="0" w:name="h.le5ui1mikz0c"/>
      <w:bookmarkEnd w:id="0"/>
    </w:p>
    <w:p w14:paraId="05C77C17" w14:textId="77777777" w:rsidR="007021C3" w:rsidRDefault="007021C3">
      <w:pPr>
        <w:pStyle w:val="Title"/>
        <w:spacing w:after="0"/>
        <w:rPr>
          <w:rFonts w:ascii="Verdana" w:hAnsi="Verdana"/>
          <w:lang w:val="en-GB"/>
        </w:rPr>
      </w:pPr>
    </w:p>
    <w:p w14:paraId="0A3301F7" w14:textId="7E5C4BE6" w:rsidR="00B36B5B" w:rsidRPr="00815A4C" w:rsidRDefault="00B36B5B" w:rsidP="00B36B5B">
      <w:pPr>
        <w:rPr>
          <w:sz w:val="60"/>
          <w:szCs w:val="60"/>
        </w:rPr>
      </w:pPr>
      <w:r w:rsidRPr="00B36B5B">
        <w:rPr>
          <w:rFonts w:ascii="Arial" w:eastAsia="Arial" w:hAnsi="Arial" w:cs="Arial"/>
          <w:color w:val="000000" w:themeColor="text1"/>
          <w:sz w:val="52"/>
          <w:szCs w:val="52"/>
        </w:rPr>
        <w:t>GovAssure – PINS Independent Assurance Review</w:t>
      </w:r>
    </w:p>
    <w:p w14:paraId="40EA57F3" w14:textId="77777777" w:rsidR="007021C3" w:rsidRPr="00861DE7" w:rsidRDefault="007021C3">
      <w:pPr>
        <w:suppressAutoHyphens w:val="0"/>
        <w:rPr>
          <w:rFonts w:ascii="Arial" w:eastAsia="Arial" w:hAnsi="Arial" w:cs="Arial"/>
          <w:color w:val="000000"/>
          <w:sz w:val="52"/>
          <w:szCs w:val="52"/>
        </w:rPr>
      </w:pPr>
    </w:p>
    <w:p w14:paraId="793CD992" w14:textId="5172EAA0" w:rsidR="007021C3" w:rsidRPr="00861DE7" w:rsidRDefault="008A4C6A">
      <w:pPr>
        <w:suppressAutoHyphens w:val="0"/>
        <w:rPr>
          <w:rFonts w:ascii="Arial" w:eastAsia="Arial" w:hAnsi="Arial" w:cs="Arial"/>
          <w:color w:val="000000"/>
          <w:sz w:val="52"/>
          <w:szCs w:val="52"/>
        </w:rPr>
      </w:pPr>
      <w:r w:rsidRPr="00861DE7">
        <w:rPr>
          <w:rFonts w:ascii="Arial" w:eastAsia="Arial" w:hAnsi="Arial" w:cs="Arial"/>
          <w:color w:val="000000" w:themeColor="text1"/>
          <w:sz w:val="52"/>
          <w:szCs w:val="52"/>
        </w:rPr>
        <w:t>Contract reference 17/2/1</w:t>
      </w:r>
      <w:r w:rsidR="00B36B5B">
        <w:rPr>
          <w:rFonts w:ascii="Arial" w:eastAsia="Arial" w:hAnsi="Arial" w:cs="Arial"/>
          <w:color w:val="000000" w:themeColor="text1"/>
          <w:sz w:val="52"/>
          <w:szCs w:val="52"/>
        </w:rPr>
        <w:t>2</w:t>
      </w:r>
      <w:r w:rsidR="005710D3">
        <w:rPr>
          <w:rFonts w:ascii="Arial" w:eastAsia="Arial" w:hAnsi="Arial" w:cs="Arial"/>
          <w:color w:val="000000" w:themeColor="text1"/>
          <w:sz w:val="52"/>
          <w:szCs w:val="52"/>
        </w:rPr>
        <w:t>4</w:t>
      </w:r>
      <w:r w:rsidR="00B36B5B">
        <w:rPr>
          <w:rFonts w:ascii="Arial" w:eastAsia="Arial" w:hAnsi="Arial" w:cs="Arial"/>
          <w:color w:val="000000" w:themeColor="text1"/>
          <w:sz w:val="52"/>
          <w:szCs w:val="52"/>
        </w:rPr>
        <w:t>0</w:t>
      </w:r>
    </w:p>
    <w:p w14:paraId="2E739D24" w14:textId="77777777" w:rsidR="007021C3" w:rsidRPr="00861DE7" w:rsidRDefault="007021C3">
      <w:pPr>
        <w:pStyle w:val="Title"/>
        <w:rPr>
          <w:lang w:val="en-GB"/>
        </w:rPr>
      </w:pPr>
    </w:p>
    <w:p w14:paraId="24604585" w14:textId="79865760" w:rsidR="007021C3" w:rsidRPr="00861DE7" w:rsidRDefault="005710D3">
      <w:pPr>
        <w:pStyle w:val="Title"/>
        <w:rPr>
          <w:lang w:val="en-GB"/>
        </w:rPr>
      </w:pPr>
      <w:r>
        <w:rPr>
          <w:lang w:val="en-GB"/>
        </w:rPr>
        <w:t xml:space="preserve">Written </w:t>
      </w:r>
      <w:r w:rsidR="008A4C6A" w:rsidRPr="00861DE7">
        <w:rPr>
          <w:lang w:val="en-GB"/>
        </w:rPr>
        <w:t xml:space="preserve">Proposal </w:t>
      </w:r>
      <w:r>
        <w:rPr>
          <w:lang w:val="en-GB"/>
        </w:rPr>
        <w:t>T</w:t>
      </w:r>
      <w:r w:rsidR="008A4C6A" w:rsidRPr="00861DE7">
        <w:rPr>
          <w:lang w:val="en-GB"/>
        </w:rPr>
        <w:t>emplate</w:t>
      </w:r>
    </w:p>
    <w:p w14:paraId="1C57D82F" w14:textId="77777777" w:rsidR="007021C3" w:rsidRPr="00861DE7" w:rsidRDefault="007021C3">
      <w:pPr>
        <w:pageBreakBefore/>
        <w:suppressAutoHyphens w:val="0"/>
        <w:rPr>
          <w:rFonts w:ascii="Arial" w:hAnsi="Arial" w:cs="Arial"/>
        </w:rPr>
      </w:pPr>
    </w:p>
    <w:p w14:paraId="3F40C08F" w14:textId="77777777" w:rsidR="007021C3" w:rsidRPr="00256FA5" w:rsidRDefault="008A4C6A">
      <w:pPr>
        <w:pStyle w:val="Standard"/>
        <w:rPr>
          <w:lang w:val="en-GB"/>
        </w:rPr>
      </w:pPr>
      <w:r w:rsidRPr="00256FA5">
        <w:rPr>
          <w:lang w:val="en-GB"/>
        </w:rPr>
        <w:t>You will be evaluated in accordance with the criteria provided in Section 4 of the requirement.</w:t>
      </w:r>
    </w:p>
    <w:p w14:paraId="4291FB25" w14:textId="68B705BB" w:rsidR="007021C3" w:rsidRDefault="007021C3">
      <w:pPr>
        <w:pStyle w:val="Standard"/>
        <w:rPr>
          <w:lang w:val="en-GB"/>
        </w:rPr>
      </w:pPr>
    </w:p>
    <w:p w14:paraId="5063BA83" w14:textId="050CD168" w:rsidR="004E3D8D" w:rsidRDefault="004E3D8D">
      <w:pPr>
        <w:pStyle w:val="Standard"/>
        <w:rPr>
          <w:b/>
          <w:bCs/>
          <w:u w:val="single"/>
          <w:lang w:val="en-GB"/>
        </w:rPr>
      </w:pPr>
      <w:r w:rsidRPr="004E3D8D">
        <w:rPr>
          <w:b/>
          <w:bCs/>
          <w:u w:val="single"/>
          <w:lang w:val="en-GB"/>
        </w:rPr>
        <w:t>Table A</w:t>
      </w:r>
    </w:p>
    <w:p w14:paraId="57CA2732" w14:textId="77777777" w:rsidR="004E3D8D" w:rsidRPr="004E3D8D" w:rsidRDefault="004E3D8D">
      <w:pPr>
        <w:pStyle w:val="Standard"/>
        <w:rPr>
          <w:b/>
          <w:bCs/>
          <w:u w:val="single"/>
          <w:lang w:val="en-GB"/>
        </w:rPr>
      </w:pPr>
    </w:p>
    <w:tbl>
      <w:tblPr>
        <w:tblW w:w="14449" w:type="dxa"/>
        <w:tblLayout w:type="fixed"/>
        <w:tblCellMar>
          <w:left w:w="10" w:type="dxa"/>
          <w:right w:w="10" w:type="dxa"/>
        </w:tblCellMar>
        <w:tblLook w:val="0000" w:firstRow="0" w:lastRow="0" w:firstColumn="0" w:lastColumn="0" w:noHBand="0" w:noVBand="0"/>
      </w:tblPr>
      <w:tblGrid>
        <w:gridCol w:w="3534"/>
        <w:gridCol w:w="5954"/>
        <w:gridCol w:w="4961"/>
      </w:tblGrid>
      <w:tr w:rsidR="00A91BD3" w:rsidRPr="00256FA5" w14:paraId="7681BB2C" w14:textId="77777777" w:rsidTr="0068079C">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5C8DAF" w14:textId="77777777" w:rsidR="00A91BD3" w:rsidRPr="00FB2068" w:rsidRDefault="00A91BD3">
            <w:pPr>
              <w:pStyle w:val="Standard"/>
              <w:rPr>
                <w:b/>
                <w:bCs/>
                <w:lang w:val="en-GB"/>
              </w:rPr>
            </w:pPr>
            <w:r w:rsidRPr="00FB2068">
              <w:rPr>
                <w:b/>
                <w:bCs/>
                <w:lang w:val="en-GB"/>
              </w:rPr>
              <w:t>Date</w:t>
            </w:r>
          </w:p>
        </w:tc>
        <w:tc>
          <w:tcPr>
            <w:tcW w:w="109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B46B35" w14:textId="1E373A83" w:rsidR="00A91BD3" w:rsidRPr="00256FA5" w:rsidRDefault="00A91BD3">
            <w:pPr>
              <w:pStyle w:val="Standard"/>
              <w:rPr>
                <w:lang w:val="en-GB"/>
              </w:rPr>
            </w:pPr>
          </w:p>
        </w:tc>
      </w:tr>
      <w:tr w:rsidR="00A91BD3" w:rsidRPr="00256FA5" w14:paraId="23A10610" w14:textId="77777777" w:rsidTr="0068079C">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F68EFA" w14:textId="2F3C7FDC" w:rsidR="00A91BD3" w:rsidRPr="00FB2068" w:rsidRDefault="00A91BD3">
            <w:pPr>
              <w:pStyle w:val="Standard"/>
              <w:rPr>
                <w:b/>
                <w:bCs/>
                <w:lang w:val="en-GB"/>
              </w:rPr>
            </w:pPr>
            <w:r w:rsidRPr="00256FA5">
              <w:rPr>
                <w:b/>
                <w:bCs/>
                <w:lang w:val="en-GB"/>
              </w:rPr>
              <w:t>Name of requirement</w:t>
            </w:r>
          </w:p>
        </w:tc>
        <w:tc>
          <w:tcPr>
            <w:tcW w:w="109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CDD551" w14:textId="5A3FB1DD" w:rsidR="00A91BD3" w:rsidRPr="00B36B5B" w:rsidRDefault="00A91BD3" w:rsidP="00B36B5B">
            <w:pPr>
              <w:rPr>
                <w:rFonts w:ascii="Arial" w:eastAsia="Arial" w:hAnsi="Arial" w:cs="Arial"/>
                <w:color w:val="000000"/>
                <w:sz w:val="22"/>
                <w:szCs w:val="22"/>
                <w:lang w:val="en-US"/>
              </w:rPr>
            </w:pPr>
            <w:r w:rsidRPr="00B36B5B">
              <w:rPr>
                <w:rFonts w:ascii="Arial" w:eastAsia="Arial" w:hAnsi="Arial" w:cs="Arial"/>
                <w:color w:val="000000"/>
                <w:sz w:val="22"/>
                <w:szCs w:val="22"/>
                <w:lang w:val="en-US"/>
              </w:rPr>
              <w:t>17/02/1240 GovAssure – PINS Independent Assurance Review</w:t>
            </w:r>
          </w:p>
          <w:p w14:paraId="32D800BC" w14:textId="297D46AA" w:rsidR="00A91BD3" w:rsidRPr="00256FA5" w:rsidRDefault="00A91BD3" w:rsidP="00B36B5B">
            <w:pPr>
              <w:pStyle w:val="Standard"/>
              <w:tabs>
                <w:tab w:val="center" w:pos="4553"/>
              </w:tabs>
              <w:rPr>
                <w:lang w:val="en-GB"/>
              </w:rPr>
            </w:pPr>
            <w:r>
              <w:rPr>
                <w:lang w:val="en-GB"/>
              </w:rPr>
              <w:tab/>
            </w:r>
          </w:p>
        </w:tc>
      </w:tr>
      <w:tr w:rsidR="00A91BD3" w:rsidRPr="00256FA5" w14:paraId="04AA6216" w14:textId="77777777" w:rsidTr="00E47E92">
        <w:tc>
          <w:tcPr>
            <w:tcW w:w="353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73725E83" w14:textId="77777777" w:rsidR="00A91BD3" w:rsidRPr="00FB2068" w:rsidRDefault="00A91BD3">
            <w:pPr>
              <w:pStyle w:val="Standard"/>
              <w:rPr>
                <w:b/>
                <w:bCs/>
                <w:lang w:val="en-GB"/>
              </w:rPr>
            </w:pPr>
            <w:r w:rsidRPr="00FB2068">
              <w:rPr>
                <w:b/>
                <w:bCs/>
                <w:lang w:val="en-GB"/>
              </w:rPr>
              <w:t>Supplier name</w:t>
            </w:r>
          </w:p>
        </w:tc>
        <w:tc>
          <w:tcPr>
            <w:tcW w:w="10915"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05A0CB78" w14:textId="3E7AFDB9" w:rsidR="00A91BD3" w:rsidRPr="00256FA5" w:rsidRDefault="00A91BD3">
            <w:pPr>
              <w:pStyle w:val="Standard"/>
              <w:rPr>
                <w:lang w:val="en-GB"/>
              </w:rPr>
            </w:pPr>
          </w:p>
        </w:tc>
      </w:tr>
      <w:tr w:rsidR="00A91BD3" w:rsidRPr="00256FA5" w14:paraId="14A35183" w14:textId="77777777" w:rsidTr="00E47E92">
        <w:tc>
          <w:tcPr>
            <w:tcW w:w="35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818EE8" w14:textId="77777777" w:rsidR="00A91BD3" w:rsidRPr="00FB2068" w:rsidRDefault="00A91BD3">
            <w:pPr>
              <w:pStyle w:val="Standard"/>
              <w:rPr>
                <w:b/>
                <w:bCs/>
                <w:lang w:val="en-GB"/>
              </w:rPr>
            </w:pPr>
            <w:r w:rsidRPr="00256FA5">
              <w:rPr>
                <w:b/>
                <w:bCs/>
                <w:lang w:val="en-GB"/>
              </w:rPr>
              <w:t>Summary</w:t>
            </w:r>
          </w:p>
        </w:tc>
        <w:tc>
          <w:tcPr>
            <w:tcW w:w="109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541480" w14:textId="2369BAE1" w:rsidR="00A91BD3" w:rsidRPr="00256FA5" w:rsidRDefault="00A91BD3">
            <w:pPr>
              <w:pStyle w:val="Standard"/>
            </w:pPr>
            <w:r>
              <w:rPr>
                <w:rStyle w:val="normaltextrun"/>
                <w:shd w:val="clear" w:color="auto" w:fill="FFFFFF"/>
              </w:rPr>
              <w:t>The Planning Inspectorate (PINS) wishes to procure a supplier to conduct an independent assurance review of PINS assessment of one system returns against the National Cyber Security Centre’s Cyber Assessment Framework.</w:t>
            </w:r>
            <w:r>
              <w:rPr>
                <w:rStyle w:val="eop"/>
                <w:shd w:val="clear" w:color="auto" w:fill="FFFFFF"/>
              </w:rPr>
              <w:t> </w:t>
            </w:r>
            <w:r>
              <w:rPr>
                <w:rStyle w:val="normaltextrun"/>
                <w:shd w:val="clear" w:color="auto" w:fill="FFFFFF"/>
              </w:rPr>
              <w:t>Following PINS completing a self-assessment of one system against an appropriate government profile (baseline or enhanced) under the National Cyber Security Centre’s Cyber Assessment Framework, a supplier will conduct an assessment of the department’s systems in scope, assessing the completed self-assessment and provided evidence to author a final report stating whether PINS meets the assigned government profile against the systems in scope.</w:t>
            </w:r>
            <w:r>
              <w:rPr>
                <w:rStyle w:val="eop"/>
                <w:shd w:val="clear" w:color="auto" w:fill="FFFFFF"/>
              </w:rPr>
              <w:t> </w:t>
            </w:r>
          </w:p>
        </w:tc>
      </w:tr>
      <w:tr w:rsidR="00A91BD3" w:rsidRPr="00256FA5" w14:paraId="501B9443" w14:textId="77777777" w:rsidTr="004E3D8D">
        <w:tc>
          <w:tcPr>
            <w:tcW w:w="353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EEFB56" w14:textId="6EB4D654" w:rsidR="00A91BD3" w:rsidRPr="00FB2068" w:rsidRDefault="00A91BD3" w:rsidP="001B446B">
            <w:pPr>
              <w:pStyle w:val="Standard"/>
              <w:rPr>
                <w:b/>
                <w:bCs/>
                <w:lang w:val="en-GB"/>
              </w:rPr>
            </w:pPr>
            <w:r w:rsidRPr="00FB2068">
              <w:rPr>
                <w:b/>
                <w:bCs/>
                <w:lang w:val="en-GB"/>
              </w:rPr>
              <w:t>Data Storage</w:t>
            </w:r>
          </w:p>
        </w:tc>
        <w:tc>
          <w:tcPr>
            <w:tcW w:w="595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AC3C3E" w14:textId="0926333E" w:rsidR="00A91BD3" w:rsidRPr="002B57D3" w:rsidRDefault="00A91BD3" w:rsidP="008B525D">
            <w:pPr>
              <w:pStyle w:val="paragraph"/>
              <w:spacing w:before="0" w:beforeAutospacing="0" w:after="0" w:afterAutospacing="0"/>
              <w:ind w:left="135"/>
              <w:textAlignment w:val="baseline"/>
              <w:rPr>
                <w:rStyle w:val="eop"/>
                <w:rFonts w:ascii="Arial" w:hAnsi="Arial" w:cs="Arial"/>
                <w:sz w:val="22"/>
                <w:szCs w:val="22"/>
              </w:rPr>
            </w:pPr>
            <w:r w:rsidRPr="002B57D3">
              <w:rPr>
                <w:rStyle w:val="eop"/>
                <w:rFonts w:ascii="Arial" w:hAnsi="Arial" w:cs="Arial"/>
                <w:sz w:val="22"/>
                <w:szCs w:val="22"/>
              </w:rPr>
              <w:t>Please confirm that your data is stored in the UK or E</w:t>
            </w:r>
            <w:r>
              <w:rPr>
                <w:rStyle w:val="eop"/>
                <w:rFonts w:ascii="Arial" w:hAnsi="Arial" w:cs="Arial"/>
                <w:sz w:val="22"/>
                <w:szCs w:val="22"/>
              </w:rPr>
              <w:t>EA</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2CFE10" w14:textId="7FB8E8DC" w:rsidR="00A91BD3" w:rsidRPr="00256FA5" w:rsidRDefault="00A91BD3" w:rsidP="008718FD">
            <w:pPr>
              <w:pStyle w:val="paragraph"/>
              <w:spacing w:before="0" w:beforeAutospacing="0" w:after="0" w:afterAutospacing="0"/>
              <w:ind w:left="135"/>
              <w:jc w:val="center"/>
              <w:textAlignment w:val="baseline"/>
              <w:rPr>
                <w:rStyle w:val="eop"/>
                <w:rFonts w:ascii="Arial" w:hAnsi="Arial" w:cs="Arial"/>
                <w:sz w:val="22"/>
                <w:szCs w:val="22"/>
              </w:rPr>
            </w:pPr>
            <w:r>
              <w:rPr>
                <w:rStyle w:val="eop"/>
                <w:rFonts w:ascii="Arial" w:hAnsi="Arial" w:cs="Arial"/>
                <w:sz w:val="22"/>
                <w:szCs w:val="22"/>
              </w:rPr>
              <w:t>Yes/No</w:t>
            </w:r>
          </w:p>
        </w:tc>
      </w:tr>
      <w:tr w:rsidR="00A91BD3" w:rsidRPr="00256FA5" w14:paraId="54366EE9" w14:textId="77777777" w:rsidTr="004E3D8D">
        <w:tc>
          <w:tcPr>
            <w:tcW w:w="3534" w:type="dxa"/>
            <w:vMerge/>
            <w:tcBorders>
              <w:top w:val="single" w:sz="4" w:space="0" w:color="auto"/>
              <w:left w:val="single" w:sz="4" w:space="0" w:color="auto"/>
              <w:bottom w:val="single" w:sz="4" w:space="0" w:color="auto"/>
            </w:tcBorders>
            <w:tcMar>
              <w:top w:w="100" w:type="dxa"/>
              <w:left w:w="100" w:type="dxa"/>
              <w:bottom w:w="100" w:type="dxa"/>
              <w:right w:w="100" w:type="dxa"/>
            </w:tcMar>
          </w:tcPr>
          <w:p w14:paraId="02C57026" w14:textId="77777777" w:rsidR="00A91BD3" w:rsidRPr="002B57D3" w:rsidRDefault="00A91BD3">
            <w:pPr>
              <w:pStyle w:val="Standard"/>
              <w:rPr>
                <w:b/>
                <w:bCs/>
                <w:color w:val="auto"/>
                <w:lang w:val="en-GB"/>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6C0698" w14:textId="4AC117BA" w:rsidR="00A91BD3" w:rsidRPr="002B57D3" w:rsidRDefault="00A91BD3" w:rsidP="008B525D">
            <w:pPr>
              <w:pStyle w:val="paragraph"/>
              <w:spacing w:before="0" w:beforeAutospacing="0" w:after="0" w:afterAutospacing="0"/>
              <w:ind w:left="135"/>
              <w:textAlignment w:val="baseline"/>
              <w:rPr>
                <w:rStyle w:val="eop"/>
                <w:rFonts w:ascii="Arial" w:hAnsi="Arial" w:cs="Arial"/>
                <w:sz w:val="22"/>
                <w:szCs w:val="22"/>
              </w:rPr>
            </w:pPr>
            <w:r w:rsidRPr="002B57D3">
              <w:rPr>
                <w:rStyle w:val="eop"/>
                <w:rFonts w:ascii="Arial" w:hAnsi="Arial" w:cs="Arial"/>
                <w:sz w:val="22"/>
                <w:szCs w:val="22"/>
              </w:rPr>
              <w:t>If data is stored in the E</w:t>
            </w:r>
            <w:r>
              <w:rPr>
                <w:rStyle w:val="eop"/>
                <w:rFonts w:ascii="Arial" w:hAnsi="Arial" w:cs="Arial"/>
                <w:sz w:val="22"/>
                <w:szCs w:val="22"/>
              </w:rPr>
              <w:t>EA</w:t>
            </w:r>
            <w:r w:rsidRPr="002B57D3">
              <w:rPr>
                <w:rStyle w:val="eop"/>
                <w:rFonts w:ascii="Arial" w:hAnsi="Arial" w:cs="Arial"/>
                <w:sz w:val="22"/>
                <w:szCs w:val="22"/>
              </w:rPr>
              <w:t xml:space="preserve"> please confirm where the data is stored</w:t>
            </w:r>
            <w:r w:rsidR="004E3D8D">
              <w:rPr>
                <w:rStyle w:val="eop"/>
                <w:rFonts w:ascii="Arial" w:hAnsi="Arial" w:cs="Arial"/>
                <w:sz w:val="22"/>
                <w:szCs w:val="22"/>
              </w:rPr>
              <w:t>. Please specify the country and city.</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45D62E" w14:textId="77777777" w:rsidR="00A91BD3" w:rsidRDefault="00A91BD3" w:rsidP="008B525D">
            <w:pPr>
              <w:pStyle w:val="paragraph"/>
              <w:spacing w:before="0" w:beforeAutospacing="0" w:after="0" w:afterAutospacing="0"/>
              <w:ind w:left="135"/>
              <w:textAlignment w:val="baseline"/>
              <w:rPr>
                <w:rStyle w:val="eop"/>
                <w:rFonts w:ascii="Arial" w:hAnsi="Arial" w:cs="Arial"/>
                <w:sz w:val="22"/>
                <w:szCs w:val="22"/>
              </w:rPr>
            </w:pPr>
          </w:p>
        </w:tc>
      </w:tr>
    </w:tbl>
    <w:p w14:paraId="5FC05587" w14:textId="36EEC1B0" w:rsidR="00654FA6" w:rsidRDefault="00654FA6">
      <w:pPr>
        <w:rPr>
          <w:rFonts w:ascii="Arial" w:hAnsi="Arial" w:cs="Arial"/>
          <w:sz w:val="22"/>
          <w:szCs w:val="22"/>
        </w:rPr>
      </w:pPr>
    </w:p>
    <w:p w14:paraId="00894ED7" w14:textId="70A3B4E9" w:rsidR="00E47E92" w:rsidRDefault="00E47E92">
      <w:pPr>
        <w:rPr>
          <w:rFonts w:ascii="Arial" w:hAnsi="Arial" w:cs="Arial"/>
          <w:sz w:val="22"/>
          <w:szCs w:val="22"/>
        </w:rPr>
      </w:pPr>
    </w:p>
    <w:p w14:paraId="536042B5" w14:textId="2EEC0188" w:rsidR="00E47E92" w:rsidRDefault="00E47E92">
      <w:pPr>
        <w:rPr>
          <w:rFonts w:ascii="Arial" w:hAnsi="Arial" w:cs="Arial"/>
          <w:sz w:val="22"/>
          <w:szCs w:val="22"/>
        </w:rPr>
      </w:pPr>
    </w:p>
    <w:p w14:paraId="2F0387D6" w14:textId="357EF6E2" w:rsidR="00E47E92" w:rsidRDefault="00E47E92">
      <w:pPr>
        <w:rPr>
          <w:rFonts w:ascii="Arial" w:hAnsi="Arial" w:cs="Arial"/>
          <w:sz w:val="22"/>
          <w:szCs w:val="22"/>
        </w:rPr>
      </w:pPr>
    </w:p>
    <w:p w14:paraId="62D20348" w14:textId="2DD4D06D" w:rsidR="00E47E92" w:rsidRDefault="00E47E92">
      <w:pPr>
        <w:rPr>
          <w:rFonts w:ascii="Arial" w:hAnsi="Arial" w:cs="Arial"/>
          <w:sz w:val="22"/>
          <w:szCs w:val="22"/>
        </w:rPr>
      </w:pPr>
    </w:p>
    <w:p w14:paraId="584CB552" w14:textId="11D4EED2" w:rsidR="00E47E92" w:rsidRDefault="00E47E92">
      <w:pPr>
        <w:rPr>
          <w:rFonts w:ascii="Arial" w:hAnsi="Arial" w:cs="Arial"/>
          <w:sz w:val="22"/>
          <w:szCs w:val="22"/>
        </w:rPr>
      </w:pPr>
    </w:p>
    <w:p w14:paraId="30DAB493" w14:textId="514E2D6A" w:rsidR="00E47E92" w:rsidRDefault="00E47E92">
      <w:pPr>
        <w:rPr>
          <w:rFonts w:ascii="Arial" w:hAnsi="Arial" w:cs="Arial"/>
          <w:sz w:val="22"/>
          <w:szCs w:val="22"/>
        </w:rPr>
      </w:pPr>
    </w:p>
    <w:p w14:paraId="3F311652" w14:textId="59322752" w:rsidR="00E47E92" w:rsidRDefault="00E47E92">
      <w:pPr>
        <w:rPr>
          <w:rFonts w:ascii="Arial" w:hAnsi="Arial" w:cs="Arial"/>
          <w:sz w:val="22"/>
          <w:szCs w:val="22"/>
        </w:rPr>
      </w:pPr>
    </w:p>
    <w:p w14:paraId="741B6554" w14:textId="5A0B40F9" w:rsidR="00E47E92" w:rsidRDefault="00E47E92">
      <w:pPr>
        <w:rPr>
          <w:rFonts w:ascii="Arial" w:hAnsi="Arial" w:cs="Arial"/>
          <w:sz w:val="22"/>
          <w:szCs w:val="22"/>
        </w:rPr>
      </w:pPr>
    </w:p>
    <w:p w14:paraId="7CC87B3A" w14:textId="322C5A0E" w:rsidR="00E47E92" w:rsidRDefault="00E47E92">
      <w:pPr>
        <w:rPr>
          <w:rFonts w:ascii="Arial" w:hAnsi="Arial" w:cs="Arial"/>
          <w:sz w:val="22"/>
          <w:szCs w:val="22"/>
        </w:rPr>
      </w:pPr>
    </w:p>
    <w:p w14:paraId="6A8799D5" w14:textId="77777777" w:rsidR="00E47E92" w:rsidRDefault="00E47E92">
      <w:pPr>
        <w:rPr>
          <w:rFonts w:ascii="Arial" w:hAnsi="Arial" w:cs="Arial"/>
          <w:sz w:val="22"/>
          <w:szCs w:val="22"/>
        </w:rPr>
      </w:pPr>
    </w:p>
    <w:p w14:paraId="1F0BC1B7" w14:textId="51216A3D" w:rsidR="00E47E92" w:rsidRDefault="004E3D8D">
      <w:pPr>
        <w:rPr>
          <w:rFonts w:ascii="Arial" w:hAnsi="Arial" w:cs="Arial"/>
          <w:b/>
          <w:bCs/>
          <w:sz w:val="22"/>
          <w:szCs w:val="22"/>
          <w:u w:val="single"/>
        </w:rPr>
      </w:pPr>
      <w:r w:rsidRPr="004E3D8D">
        <w:rPr>
          <w:rFonts w:ascii="Arial" w:hAnsi="Arial" w:cs="Arial"/>
          <w:b/>
          <w:bCs/>
          <w:sz w:val="22"/>
          <w:szCs w:val="22"/>
          <w:u w:val="single"/>
        </w:rPr>
        <w:t>Table B</w:t>
      </w:r>
    </w:p>
    <w:p w14:paraId="09F597E8" w14:textId="77777777" w:rsidR="004E3D8D" w:rsidRPr="004E3D8D" w:rsidRDefault="004E3D8D">
      <w:pPr>
        <w:rPr>
          <w:rFonts w:ascii="Arial" w:hAnsi="Arial" w:cs="Arial"/>
          <w:b/>
          <w:bCs/>
          <w:sz w:val="22"/>
          <w:szCs w:val="22"/>
          <w:u w:val="single"/>
        </w:rPr>
      </w:pPr>
    </w:p>
    <w:tbl>
      <w:tblPr>
        <w:tblW w:w="14449" w:type="dxa"/>
        <w:tblLayout w:type="fixed"/>
        <w:tblCellMar>
          <w:left w:w="10" w:type="dxa"/>
          <w:right w:w="10" w:type="dxa"/>
        </w:tblCellMar>
        <w:tblLook w:val="0000" w:firstRow="0" w:lastRow="0" w:firstColumn="0" w:lastColumn="0" w:noHBand="0" w:noVBand="0"/>
      </w:tblPr>
      <w:tblGrid>
        <w:gridCol w:w="3534"/>
        <w:gridCol w:w="3265"/>
        <w:gridCol w:w="1418"/>
        <w:gridCol w:w="1134"/>
        <w:gridCol w:w="988"/>
        <w:gridCol w:w="2267"/>
        <w:gridCol w:w="1843"/>
      </w:tblGrid>
      <w:tr w:rsidR="00E47E92" w14:paraId="7A500590" w14:textId="77777777" w:rsidTr="00E47E92">
        <w:tc>
          <w:tcPr>
            <w:tcW w:w="35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C39B9D" w14:textId="0A06DA6E" w:rsidR="00E47E92" w:rsidRPr="002B57D3" w:rsidRDefault="00E47E92" w:rsidP="004407BD">
            <w:pPr>
              <w:pStyle w:val="Standard"/>
              <w:rPr>
                <w:b/>
                <w:bCs/>
                <w:color w:val="auto"/>
                <w:lang w:val="en-GB"/>
              </w:rPr>
            </w:pPr>
            <w:r>
              <w:rPr>
                <w:b/>
                <w:bCs/>
                <w:color w:val="auto"/>
                <w:lang w:val="en-GB"/>
              </w:rPr>
              <w:t>Are you NCSC Assured?</w:t>
            </w:r>
          </w:p>
        </w:tc>
        <w:tc>
          <w:tcPr>
            <w:tcW w:w="10915" w:type="dxa"/>
            <w:gridSpan w:val="6"/>
            <w:tcBorders>
              <w:top w:val="single" w:sz="4" w:space="0" w:color="auto"/>
              <w:left w:val="single" w:sz="4" w:space="0" w:color="auto"/>
              <w:bottom w:val="single" w:sz="4" w:space="0" w:color="auto"/>
              <w:right w:val="single" w:sz="8" w:space="0" w:color="000000" w:themeColor="text1"/>
            </w:tcBorders>
            <w:shd w:val="clear" w:color="auto" w:fill="auto"/>
          </w:tcPr>
          <w:p w14:paraId="5935A6E2" w14:textId="77777777" w:rsidR="00E47E92" w:rsidRDefault="00E47E92" w:rsidP="004407BD">
            <w:pPr>
              <w:pStyle w:val="paragraph"/>
              <w:spacing w:before="0" w:beforeAutospacing="0" w:after="0" w:afterAutospacing="0"/>
              <w:ind w:left="135"/>
              <w:jc w:val="center"/>
              <w:textAlignment w:val="baseline"/>
              <w:rPr>
                <w:rStyle w:val="eop"/>
                <w:rFonts w:ascii="Arial" w:hAnsi="Arial" w:cs="Arial"/>
                <w:sz w:val="22"/>
                <w:szCs w:val="22"/>
              </w:rPr>
            </w:pPr>
            <w:r>
              <w:rPr>
                <w:rStyle w:val="eop"/>
                <w:rFonts w:ascii="Arial" w:hAnsi="Arial" w:cs="Arial"/>
                <w:sz w:val="22"/>
                <w:szCs w:val="22"/>
              </w:rPr>
              <w:t>Yes/No</w:t>
            </w:r>
          </w:p>
        </w:tc>
      </w:tr>
      <w:tr w:rsidR="004E3D8D" w:rsidRPr="00BF56C1" w14:paraId="4B187D94" w14:textId="77777777" w:rsidTr="004E3D8D">
        <w:trPr>
          <w:trHeight w:val="522"/>
        </w:trPr>
        <w:tc>
          <w:tcPr>
            <w:tcW w:w="353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F260DE" w14:textId="642BA084" w:rsidR="004E3D8D" w:rsidRPr="009F2C69" w:rsidRDefault="004E3D8D" w:rsidP="004407BD">
            <w:pPr>
              <w:suppressAutoHyphens w:val="0"/>
              <w:autoSpaceDN/>
              <w:rPr>
                <w:rStyle w:val="normaltextrun"/>
                <w:rFonts w:eastAsia="Arial"/>
                <w:color w:val="000000"/>
                <w:shd w:val="clear" w:color="auto" w:fill="FFFFFF"/>
                <w:lang w:val="en-US"/>
              </w:rPr>
            </w:pPr>
            <w:r w:rsidRPr="009F2C69">
              <w:rPr>
                <w:rStyle w:val="normaltextrun"/>
                <w:rFonts w:ascii="Arial" w:eastAsia="Arial" w:hAnsi="Arial" w:cs="Arial"/>
                <w:color w:val="000000"/>
                <w:sz w:val="22"/>
                <w:szCs w:val="22"/>
                <w:shd w:val="clear" w:color="auto" w:fill="FFFFFF"/>
                <w:lang w:val="en-US"/>
              </w:rPr>
              <w:t xml:space="preserve">If </w:t>
            </w:r>
            <w:r w:rsidRPr="009F2C69">
              <w:rPr>
                <w:rStyle w:val="normaltextrun"/>
                <w:rFonts w:ascii="Arial" w:eastAsia="Arial" w:hAnsi="Arial" w:cs="Arial"/>
                <w:b/>
                <w:bCs/>
                <w:color w:val="000000"/>
                <w:sz w:val="22"/>
                <w:szCs w:val="22"/>
                <w:shd w:val="clear" w:color="auto" w:fill="FFFFFF"/>
                <w:lang w:val="en-US"/>
              </w:rPr>
              <w:t>Yes</w:t>
            </w:r>
            <w:r w:rsidRPr="009F2C69">
              <w:rPr>
                <w:rStyle w:val="normaltextrun"/>
                <w:rFonts w:ascii="Arial" w:eastAsia="Arial" w:hAnsi="Arial" w:cs="Arial"/>
                <w:color w:val="000000"/>
                <w:sz w:val="22"/>
                <w:szCs w:val="22"/>
                <w:shd w:val="clear" w:color="auto" w:fill="FFFFFF"/>
                <w:lang w:val="en-US"/>
              </w:rPr>
              <w:t>, select</w:t>
            </w:r>
            <w:r>
              <w:rPr>
                <w:rStyle w:val="normaltextrun"/>
                <w:rFonts w:ascii="Arial" w:eastAsia="Arial" w:hAnsi="Arial" w:cs="Arial"/>
                <w:color w:val="000000"/>
                <w:sz w:val="22"/>
                <w:szCs w:val="22"/>
                <w:shd w:val="clear" w:color="auto" w:fill="FFFFFF"/>
                <w:lang w:val="en-US"/>
              </w:rPr>
              <w:t xml:space="preserve"> all</w:t>
            </w:r>
            <w:r w:rsidRPr="009F2C69">
              <w:rPr>
                <w:rStyle w:val="normaltextrun"/>
                <w:rFonts w:ascii="Arial" w:eastAsia="Arial" w:hAnsi="Arial" w:cs="Arial"/>
                <w:color w:val="000000"/>
                <w:sz w:val="22"/>
                <w:szCs w:val="22"/>
                <w:shd w:val="clear" w:color="auto" w:fill="FFFFFF"/>
                <w:lang w:val="en-US"/>
              </w:rPr>
              <w:t xml:space="preserve"> the NCSC Assurance schemes </w:t>
            </w:r>
            <w:r>
              <w:rPr>
                <w:rStyle w:val="normaltextrun"/>
                <w:rFonts w:ascii="Arial" w:eastAsia="Arial" w:hAnsi="Arial" w:cs="Arial"/>
                <w:color w:val="000000"/>
                <w:sz w:val="22"/>
                <w:szCs w:val="22"/>
                <w:shd w:val="clear" w:color="auto" w:fill="FFFFFF"/>
                <w:lang w:val="en-US"/>
              </w:rPr>
              <w:t>that apply to you</w:t>
            </w:r>
          </w:p>
        </w:tc>
        <w:tc>
          <w:tcPr>
            <w:tcW w:w="3265" w:type="dxa"/>
            <w:tcBorders>
              <w:top w:val="single" w:sz="4" w:space="0" w:color="auto"/>
              <w:left w:val="single" w:sz="4" w:space="0" w:color="auto"/>
              <w:bottom w:val="single" w:sz="4" w:space="0" w:color="auto"/>
              <w:right w:val="single" w:sz="4" w:space="0" w:color="auto"/>
            </w:tcBorders>
          </w:tcPr>
          <w:p w14:paraId="169441EA" w14:textId="77777777" w:rsidR="004E3D8D" w:rsidRPr="00E47E92" w:rsidRDefault="004E3D8D" w:rsidP="00E47E92">
            <w:pPr>
              <w:jc w:val="center"/>
              <w:rPr>
                <w:rStyle w:val="eop"/>
                <w:rFonts w:ascii="Arial" w:hAnsi="Arial" w:cs="Arial"/>
                <w:kern w:val="0"/>
                <w:lang w:eastAsia="en-GB" w:bidi="ar-SA"/>
              </w:rPr>
            </w:pPr>
            <w:r w:rsidRPr="00E47E92">
              <w:rPr>
                <w:rStyle w:val="eop"/>
                <w:rFonts w:ascii="Arial" w:hAnsi="Arial" w:cs="Arial"/>
                <w:kern w:val="0"/>
                <w:lang w:eastAsia="en-GB" w:bidi="ar-SA"/>
              </w:rPr>
              <w:t>Assured Consultancy Risk Management</w:t>
            </w:r>
          </w:p>
        </w:tc>
        <w:tc>
          <w:tcPr>
            <w:tcW w:w="1418" w:type="dxa"/>
            <w:tcBorders>
              <w:top w:val="single" w:sz="4" w:space="0" w:color="auto"/>
              <w:left w:val="single" w:sz="4" w:space="0" w:color="auto"/>
              <w:bottom w:val="single" w:sz="4" w:space="0" w:color="auto"/>
              <w:right w:val="single" w:sz="4" w:space="0" w:color="auto"/>
            </w:tcBorders>
          </w:tcPr>
          <w:p w14:paraId="65C4F1F9" w14:textId="160FAF63" w:rsidR="004E3D8D" w:rsidRPr="00E47E92" w:rsidRDefault="004E3D8D" w:rsidP="00E47E92">
            <w:pPr>
              <w:jc w:val="center"/>
              <w:rPr>
                <w:rStyle w:val="eop"/>
                <w:rFonts w:ascii="Arial" w:hAnsi="Arial" w:cs="Arial"/>
                <w:kern w:val="0"/>
                <w:lang w:eastAsia="en-GB" w:bidi="ar-SA"/>
              </w:rPr>
            </w:pPr>
            <w:r w:rsidRPr="00BF56C1">
              <w:rPr>
                <w:rStyle w:val="eop"/>
                <w:rFonts w:ascii="Arial" w:hAnsi="Arial" w:cs="Arial"/>
              </w:rPr>
              <w:t>Yes/No</w:t>
            </w:r>
          </w:p>
        </w:tc>
        <w:tc>
          <w:tcPr>
            <w:tcW w:w="1134" w:type="dxa"/>
            <w:vMerge w:val="restart"/>
            <w:tcBorders>
              <w:top w:val="single" w:sz="4" w:space="0" w:color="auto"/>
              <w:left w:val="single" w:sz="4" w:space="0" w:color="auto"/>
              <w:bottom w:val="nil"/>
              <w:right w:val="single" w:sz="4" w:space="0" w:color="auto"/>
            </w:tcBorders>
          </w:tcPr>
          <w:p w14:paraId="04C566A6" w14:textId="77777777" w:rsidR="004E3D8D" w:rsidRDefault="004E3D8D" w:rsidP="004407BD">
            <w:pPr>
              <w:jc w:val="center"/>
              <w:rPr>
                <w:rStyle w:val="eop"/>
                <w:rFonts w:ascii="Arial" w:hAnsi="Arial" w:cs="Arial"/>
                <w:b/>
                <w:bCs/>
                <w:kern w:val="0"/>
                <w:lang w:eastAsia="en-GB" w:bidi="ar-SA"/>
              </w:rPr>
            </w:pPr>
          </w:p>
          <w:p w14:paraId="21B77E47" w14:textId="77777777" w:rsidR="004E3D8D" w:rsidRDefault="004E3D8D" w:rsidP="004407BD">
            <w:pPr>
              <w:jc w:val="center"/>
              <w:rPr>
                <w:rStyle w:val="eop"/>
                <w:rFonts w:ascii="Arial" w:hAnsi="Arial" w:cs="Arial"/>
                <w:b/>
                <w:bCs/>
                <w:kern w:val="0"/>
                <w:lang w:eastAsia="en-GB" w:bidi="ar-SA"/>
              </w:rPr>
            </w:pPr>
          </w:p>
          <w:p w14:paraId="5F4592B3" w14:textId="77777777" w:rsidR="004E3D8D" w:rsidRDefault="004E3D8D" w:rsidP="004407BD">
            <w:pPr>
              <w:jc w:val="center"/>
              <w:rPr>
                <w:rStyle w:val="eop"/>
                <w:rFonts w:ascii="Arial" w:hAnsi="Arial" w:cs="Arial"/>
                <w:b/>
                <w:bCs/>
                <w:kern w:val="0"/>
                <w:lang w:eastAsia="en-GB" w:bidi="ar-SA"/>
              </w:rPr>
            </w:pPr>
          </w:p>
          <w:p w14:paraId="1C49640E" w14:textId="77777777" w:rsidR="004E3D8D" w:rsidRDefault="004E3D8D" w:rsidP="004407BD">
            <w:pPr>
              <w:jc w:val="center"/>
              <w:rPr>
                <w:rStyle w:val="eop"/>
                <w:rFonts w:ascii="Arial" w:hAnsi="Arial" w:cs="Arial"/>
                <w:b/>
                <w:bCs/>
                <w:kern w:val="0"/>
                <w:lang w:eastAsia="en-GB" w:bidi="ar-SA"/>
              </w:rPr>
            </w:pPr>
          </w:p>
          <w:p w14:paraId="6F76366E" w14:textId="0D91F1C3" w:rsidR="004E3D8D" w:rsidRPr="00E65C4A" w:rsidRDefault="004E3D8D" w:rsidP="004407BD">
            <w:pPr>
              <w:jc w:val="center"/>
              <w:rPr>
                <w:rStyle w:val="eop"/>
                <w:rFonts w:ascii="Arial" w:hAnsi="Arial" w:cs="Arial"/>
                <w:b/>
                <w:bCs/>
                <w:kern w:val="0"/>
                <w:lang w:eastAsia="en-GB" w:bidi="ar-SA"/>
              </w:rPr>
            </w:pPr>
            <w:r>
              <w:rPr>
                <w:rStyle w:val="eop"/>
                <w:rFonts w:ascii="Arial" w:hAnsi="Arial" w:cs="Arial"/>
                <w:b/>
                <w:bCs/>
                <w:kern w:val="0"/>
                <w:lang w:eastAsia="en-GB" w:bidi="ar-SA"/>
              </w:rPr>
              <w:t>A</w:t>
            </w:r>
            <w:r w:rsidRPr="00E65C4A">
              <w:rPr>
                <w:rStyle w:val="eop"/>
                <w:rFonts w:ascii="Arial" w:hAnsi="Arial" w:cs="Arial"/>
                <w:b/>
                <w:bCs/>
                <w:kern w:val="0"/>
                <w:lang w:eastAsia="en-GB" w:bidi="ar-SA"/>
              </w:rPr>
              <w:t>ND</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14:paraId="7D5EB6E0" w14:textId="77777777" w:rsidR="004E3D8D" w:rsidRPr="00BF56C1" w:rsidRDefault="004E3D8D" w:rsidP="004407BD">
            <w:pPr>
              <w:jc w:val="center"/>
              <w:rPr>
                <w:rStyle w:val="eop"/>
                <w:rFonts w:ascii="Arial" w:hAnsi="Arial" w:cs="Arial"/>
                <w:kern w:val="0"/>
                <w:lang w:eastAsia="en-GB" w:bidi="ar-SA"/>
              </w:rPr>
            </w:pPr>
            <w:r w:rsidRPr="00BF56C1">
              <w:rPr>
                <w:rStyle w:val="eop"/>
                <w:rFonts w:ascii="Arial" w:hAnsi="Arial" w:cs="Arial"/>
                <w:kern w:val="0"/>
                <w:lang w:eastAsia="en-GB" w:bidi="ar-SA"/>
              </w:rPr>
              <w:t>Assured Consultancy Security</w:t>
            </w:r>
          </w:p>
          <w:p w14:paraId="359A9833" w14:textId="77777777" w:rsidR="004E3D8D" w:rsidRPr="00BF56C1" w:rsidRDefault="004E3D8D" w:rsidP="004407BD">
            <w:pPr>
              <w:jc w:val="center"/>
              <w:rPr>
                <w:rStyle w:val="eop"/>
                <w:rFonts w:ascii="Arial" w:hAnsi="Arial" w:cs="Arial"/>
                <w:kern w:val="0"/>
                <w:lang w:eastAsia="en-GB" w:bidi="ar-SA"/>
              </w:rPr>
            </w:pPr>
            <w:r w:rsidRPr="00BF56C1">
              <w:rPr>
                <w:rStyle w:val="eop"/>
                <w:rFonts w:ascii="Arial" w:hAnsi="Arial" w:cs="Arial"/>
                <w:kern w:val="0"/>
                <w:lang w:eastAsia="en-GB" w:bidi="ar-SA"/>
              </w:rPr>
              <w:t>Architectur</w:t>
            </w:r>
            <w:r>
              <w:rPr>
                <w:rStyle w:val="eop"/>
                <w:rFonts w:ascii="Arial" w:hAnsi="Arial" w:cs="Arial"/>
                <w:kern w:val="0"/>
                <w:lang w:eastAsia="en-GB" w:bidi="ar-SA"/>
              </w:rPr>
              <w: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08079B" w14:textId="77777777" w:rsidR="004E3D8D" w:rsidRPr="00BF56C1" w:rsidRDefault="004E3D8D" w:rsidP="004407BD">
            <w:pPr>
              <w:pStyle w:val="paragraph"/>
              <w:spacing w:before="0" w:beforeAutospacing="0" w:after="0" w:afterAutospacing="0"/>
              <w:ind w:left="135"/>
              <w:jc w:val="center"/>
              <w:textAlignment w:val="baseline"/>
              <w:rPr>
                <w:rStyle w:val="eop"/>
                <w:rFonts w:ascii="Arial" w:hAnsi="Arial" w:cs="Arial"/>
                <w:sz w:val="20"/>
                <w:szCs w:val="20"/>
              </w:rPr>
            </w:pPr>
            <w:r w:rsidRPr="00BF56C1">
              <w:rPr>
                <w:rStyle w:val="eop"/>
                <w:rFonts w:ascii="Arial" w:hAnsi="Arial" w:cs="Arial"/>
                <w:sz w:val="20"/>
                <w:szCs w:val="20"/>
              </w:rPr>
              <w:t>Yes/No</w:t>
            </w:r>
          </w:p>
        </w:tc>
      </w:tr>
      <w:tr w:rsidR="00E47E92" w:rsidRPr="00BF56C1" w14:paraId="1856378D" w14:textId="77777777" w:rsidTr="004E3D8D">
        <w:trPr>
          <w:trHeight w:val="362"/>
        </w:trPr>
        <w:tc>
          <w:tcPr>
            <w:tcW w:w="3534" w:type="dxa"/>
            <w:vMerge/>
            <w:tcBorders>
              <w:top w:val="single" w:sz="4" w:space="0" w:color="auto"/>
              <w:left w:val="single" w:sz="4" w:space="0" w:color="auto"/>
              <w:bottom w:val="single" w:sz="4" w:space="0" w:color="auto"/>
            </w:tcBorders>
            <w:tcMar>
              <w:top w:w="100" w:type="dxa"/>
              <w:left w:w="100" w:type="dxa"/>
              <w:bottom w:w="100" w:type="dxa"/>
              <w:right w:w="100" w:type="dxa"/>
            </w:tcMar>
          </w:tcPr>
          <w:p w14:paraId="6C94F7B4" w14:textId="77777777" w:rsidR="00E47E92" w:rsidRPr="009F2C69" w:rsidRDefault="00E47E92" w:rsidP="004407BD">
            <w:pPr>
              <w:suppressAutoHyphens w:val="0"/>
              <w:autoSpaceDN/>
              <w:rPr>
                <w:rStyle w:val="normaltextrun"/>
                <w:rFonts w:ascii="Arial" w:eastAsia="Arial" w:hAnsi="Arial" w:cs="Arial"/>
                <w:color w:val="000000"/>
                <w:sz w:val="22"/>
                <w:szCs w:val="22"/>
                <w:shd w:val="clear" w:color="auto" w:fill="FFFFFF"/>
                <w:lang w:val="en-US"/>
              </w:rPr>
            </w:pPr>
          </w:p>
        </w:tc>
        <w:tc>
          <w:tcPr>
            <w:tcW w:w="4683" w:type="dxa"/>
            <w:gridSpan w:val="2"/>
            <w:tcBorders>
              <w:top w:val="single" w:sz="4" w:space="0" w:color="auto"/>
              <w:left w:val="single" w:sz="4" w:space="0" w:color="auto"/>
              <w:bottom w:val="single" w:sz="4" w:space="0" w:color="auto"/>
              <w:right w:val="single" w:sz="4" w:space="0" w:color="auto"/>
            </w:tcBorders>
          </w:tcPr>
          <w:p w14:paraId="62CE8423" w14:textId="742F9F79" w:rsidR="00E47E92" w:rsidRPr="00E47E92" w:rsidRDefault="00E47E92" w:rsidP="00E47E92">
            <w:pPr>
              <w:jc w:val="center"/>
              <w:rPr>
                <w:rStyle w:val="eop"/>
                <w:rFonts w:ascii="Arial" w:hAnsi="Arial" w:cs="Arial"/>
                <w:b/>
                <w:bCs/>
                <w:kern w:val="0"/>
                <w:lang w:eastAsia="en-GB" w:bidi="ar-SA"/>
              </w:rPr>
            </w:pPr>
            <w:r w:rsidRPr="00E47E92">
              <w:rPr>
                <w:rStyle w:val="eop"/>
                <w:rFonts w:ascii="Arial" w:hAnsi="Arial" w:cs="Arial"/>
                <w:b/>
                <w:bCs/>
                <w:kern w:val="0"/>
                <w:lang w:eastAsia="en-GB" w:bidi="ar-SA"/>
              </w:rPr>
              <w:t>OR</w:t>
            </w:r>
          </w:p>
        </w:tc>
        <w:tc>
          <w:tcPr>
            <w:tcW w:w="1134" w:type="dxa"/>
            <w:vMerge/>
            <w:tcBorders>
              <w:left w:val="single" w:sz="4" w:space="0" w:color="auto"/>
              <w:right w:val="single" w:sz="4" w:space="0" w:color="auto"/>
            </w:tcBorders>
          </w:tcPr>
          <w:p w14:paraId="29EFB0B3" w14:textId="41F1581F" w:rsidR="00E47E92" w:rsidRPr="00BF56C1" w:rsidRDefault="00E47E92" w:rsidP="004407BD">
            <w:pPr>
              <w:jc w:val="center"/>
              <w:rPr>
                <w:rStyle w:val="eop"/>
                <w:rFonts w:ascii="Arial" w:hAnsi="Arial" w:cs="Arial"/>
                <w:kern w:val="0"/>
                <w:lang w:eastAsia="en-GB" w:bidi="ar-SA"/>
              </w:rPr>
            </w:pP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14:paraId="0A7AEDC7" w14:textId="77777777" w:rsidR="00E47E92" w:rsidRPr="00974BC5" w:rsidRDefault="00E47E92" w:rsidP="004407BD">
            <w:pPr>
              <w:jc w:val="center"/>
              <w:rPr>
                <w:rStyle w:val="eop"/>
                <w:rFonts w:ascii="Arial" w:hAnsi="Arial" w:cs="Arial"/>
                <w:b/>
                <w:bCs/>
                <w:kern w:val="0"/>
                <w:lang w:eastAsia="en-GB" w:bidi="ar-SA"/>
              </w:rPr>
            </w:pPr>
            <w:r w:rsidRPr="00974BC5">
              <w:rPr>
                <w:rStyle w:val="eop"/>
                <w:rFonts w:ascii="Arial" w:hAnsi="Arial" w:cs="Arial"/>
                <w:b/>
                <w:bCs/>
                <w:kern w:val="0"/>
                <w:lang w:eastAsia="en-GB" w:bidi="ar-SA"/>
              </w:rPr>
              <w: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0A211" w14:textId="77777777" w:rsidR="00E47E92" w:rsidRPr="00BF56C1" w:rsidRDefault="00E47E92" w:rsidP="004407BD">
            <w:pPr>
              <w:pStyle w:val="paragraph"/>
              <w:spacing w:before="0" w:beforeAutospacing="0" w:after="0" w:afterAutospacing="0"/>
              <w:ind w:left="135"/>
              <w:jc w:val="center"/>
              <w:textAlignment w:val="baseline"/>
              <w:rPr>
                <w:rStyle w:val="eop"/>
                <w:rFonts w:ascii="Arial" w:hAnsi="Arial" w:cs="Arial"/>
                <w:sz w:val="20"/>
                <w:szCs w:val="20"/>
              </w:rPr>
            </w:pPr>
          </w:p>
        </w:tc>
      </w:tr>
      <w:tr w:rsidR="004E3D8D" w:rsidRPr="00BF56C1" w14:paraId="1964B50F" w14:textId="77777777" w:rsidTr="004E3D8D">
        <w:trPr>
          <w:trHeight w:val="781"/>
        </w:trPr>
        <w:tc>
          <w:tcPr>
            <w:tcW w:w="3534" w:type="dxa"/>
            <w:vMerge/>
            <w:tcBorders>
              <w:top w:val="single" w:sz="4" w:space="0" w:color="auto"/>
              <w:left w:val="single" w:sz="4" w:space="0" w:color="auto"/>
              <w:bottom w:val="single" w:sz="4" w:space="0" w:color="auto"/>
            </w:tcBorders>
            <w:tcMar>
              <w:top w:w="100" w:type="dxa"/>
              <w:left w:w="100" w:type="dxa"/>
              <w:bottom w:w="100" w:type="dxa"/>
              <w:right w:w="100" w:type="dxa"/>
            </w:tcMar>
          </w:tcPr>
          <w:p w14:paraId="3E9DD9BD" w14:textId="77777777" w:rsidR="004E3D8D" w:rsidRPr="009F2C69" w:rsidRDefault="004E3D8D" w:rsidP="004407BD">
            <w:pPr>
              <w:suppressAutoHyphens w:val="0"/>
              <w:autoSpaceDN/>
              <w:rPr>
                <w:rStyle w:val="normaltextrun"/>
                <w:rFonts w:ascii="Arial" w:eastAsia="Arial" w:hAnsi="Arial" w:cs="Arial"/>
                <w:color w:val="000000"/>
                <w:sz w:val="22"/>
                <w:szCs w:val="22"/>
                <w:shd w:val="clear" w:color="auto" w:fill="FFFFFF"/>
                <w:lang w:val="en-US"/>
              </w:rPr>
            </w:pPr>
          </w:p>
        </w:tc>
        <w:tc>
          <w:tcPr>
            <w:tcW w:w="3265" w:type="dxa"/>
            <w:tcBorders>
              <w:top w:val="single" w:sz="4" w:space="0" w:color="auto"/>
              <w:left w:val="single" w:sz="4" w:space="0" w:color="auto"/>
              <w:bottom w:val="single" w:sz="4" w:space="0" w:color="auto"/>
              <w:right w:val="single" w:sz="4" w:space="0" w:color="auto"/>
            </w:tcBorders>
          </w:tcPr>
          <w:p w14:paraId="2B5EDBC8" w14:textId="77777777" w:rsidR="004E3D8D" w:rsidRPr="00BF56C1" w:rsidRDefault="004E3D8D" w:rsidP="00E47E92">
            <w:pPr>
              <w:jc w:val="center"/>
              <w:rPr>
                <w:rStyle w:val="eop"/>
                <w:rFonts w:ascii="Arial" w:hAnsi="Arial" w:cs="Arial"/>
                <w:kern w:val="0"/>
                <w:lang w:eastAsia="en-GB" w:bidi="ar-SA"/>
              </w:rPr>
            </w:pPr>
            <w:r>
              <w:rPr>
                <w:rStyle w:val="eop"/>
                <w:rFonts w:ascii="Arial" w:hAnsi="Arial" w:cs="Arial"/>
                <w:kern w:val="0"/>
                <w:lang w:eastAsia="en-GB" w:bidi="ar-SA"/>
              </w:rPr>
              <w:t>Assured Consultancy Audit and review</w:t>
            </w:r>
          </w:p>
        </w:tc>
        <w:tc>
          <w:tcPr>
            <w:tcW w:w="1418" w:type="dxa"/>
            <w:tcBorders>
              <w:top w:val="single" w:sz="4" w:space="0" w:color="auto"/>
              <w:left w:val="single" w:sz="4" w:space="0" w:color="auto"/>
              <w:bottom w:val="single" w:sz="4" w:space="0" w:color="auto"/>
              <w:right w:val="single" w:sz="4" w:space="0" w:color="auto"/>
            </w:tcBorders>
          </w:tcPr>
          <w:p w14:paraId="535E64A9" w14:textId="72C81804" w:rsidR="004E3D8D" w:rsidRPr="00BF56C1" w:rsidRDefault="004E3D8D" w:rsidP="00E47E92">
            <w:pPr>
              <w:jc w:val="center"/>
              <w:rPr>
                <w:rStyle w:val="eop"/>
                <w:rFonts w:ascii="Arial" w:hAnsi="Arial" w:cs="Arial"/>
                <w:kern w:val="0"/>
                <w:lang w:eastAsia="en-GB" w:bidi="ar-SA"/>
              </w:rPr>
            </w:pPr>
            <w:r w:rsidRPr="00BF56C1">
              <w:rPr>
                <w:rStyle w:val="eop"/>
                <w:rFonts w:ascii="Arial" w:hAnsi="Arial" w:cs="Arial"/>
              </w:rPr>
              <w:t>Yes/No</w:t>
            </w:r>
          </w:p>
        </w:tc>
        <w:tc>
          <w:tcPr>
            <w:tcW w:w="1134" w:type="dxa"/>
            <w:vMerge/>
            <w:tcBorders>
              <w:left w:val="single" w:sz="4" w:space="0" w:color="auto"/>
              <w:bottom w:val="single" w:sz="4" w:space="0" w:color="auto"/>
              <w:right w:val="single" w:sz="4" w:space="0" w:color="auto"/>
            </w:tcBorders>
          </w:tcPr>
          <w:p w14:paraId="48B7065F" w14:textId="3924C9CC" w:rsidR="004E3D8D" w:rsidRPr="00BF56C1" w:rsidRDefault="004E3D8D" w:rsidP="004407BD">
            <w:pPr>
              <w:rPr>
                <w:rStyle w:val="eop"/>
                <w:rFonts w:ascii="Arial" w:hAnsi="Arial" w:cs="Arial"/>
                <w:kern w:val="0"/>
                <w:lang w:eastAsia="en-GB" w:bidi="ar-SA"/>
              </w:rPr>
            </w:pP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14:paraId="307C34C4" w14:textId="77777777" w:rsidR="004E3D8D" w:rsidRDefault="004E3D8D" w:rsidP="004407BD">
            <w:pPr>
              <w:jc w:val="center"/>
              <w:rPr>
                <w:rStyle w:val="eop"/>
                <w:rFonts w:ascii="Arial" w:hAnsi="Arial" w:cs="Arial"/>
                <w:kern w:val="0"/>
                <w:lang w:eastAsia="en-GB" w:bidi="ar-SA"/>
              </w:rPr>
            </w:pPr>
          </w:p>
          <w:p w14:paraId="28011D45" w14:textId="77777777" w:rsidR="004E3D8D" w:rsidRPr="00BF56C1" w:rsidRDefault="004E3D8D" w:rsidP="004407BD">
            <w:pPr>
              <w:jc w:val="center"/>
              <w:rPr>
                <w:color w:val="FF0000"/>
              </w:rPr>
            </w:pPr>
            <w:r w:rsidRPr="00BF56C1">
              <w:rPr>
                <w:rStyle w:val="eop"/>
                <w:rFonts w:ascii="Arial" w:hAnsi="Arial" w:cs="Arial"/>
                <w:kern w:val="0"/>
                <w:lang w:eastAsia="en-GB" w:bidi="ar-SA"/>
              </w:rPr>
              <w:t>CHECK Penetration Testing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CCA048" w14:textId="77777777" w:rsidR="004E3D8D" w:rsidRDefault="004E3D8D" w:rsidP="004407BD">
            <w:pPr>
              <w:pStyle w:val="paragraph"/>
              <w:spacing w:before="0" w:beforeAutospacing="0" w:after="0" w:afterAutospacing="0"/>
              <w:jc w:val="center"/>
              <w:textAlignment w:val="baseline"/>
              <w:rPr>
                <w:rStyle w:val="eop"/>
                <w:rFonts w:ascii="Arial" w:hAnsi="Arial" w:cs="Arial"/>
                <w:sz w:val="20"/>
                <w:szCs w:val="20"/>
              </w:rPr>
            </w:pPr>
          </w:p>
          <w:p w14:paraId="7EAEF7C8" w14:textId="676B55E4" w:rsidR="004E3D8D" w:rsidRPr="00BF56C1" w:rsidRDefault="004E3D8D" w:rsidP="00E47E92">
            <w:pPr>
              <w:pStyle w:val="paragraph"/>
              <w:spacing w:before="0" w:beforeAutospacing="0" w:after="0" w:afterAutospacing="0"/>
              <w:jc w:val="center"/>
              <w:textAlignment w:val="baseline"/>
              <w:rPr>
                <w:rStyle w:val="eop"/>
                <w:rFonts w:ascii="Arial" w:hAnsi="Arial" w:cs="Arial"/>
                <w:sz w:val="20"/>
                <w:szCs w:val="20"/>
              </w:rPr>
            </w:pPr>
            <w:r w:rsidRPr="00BF56C1">
              <w:rPr>
                <w:rStyle w:val="eop"/>
                <w:rFonts w:ascii="Arial" w:hAnsi="Arial" w:cs="Arial"/>
                <w:sz w:val="20"/>
                <w:szCs w:val="20"/>
              </w:rPr>
              <w:t>Yes/No</w:t>
            </w:r>
          </w:p>
        </w:tc>
      </w:tr>
      <w:tr w:rsidR="004E3D8D" w:rsidRPr="00BF56C1" w14:paraId="01FD4004" w14:textId="77777777" w:rsidTr="004E3D8D">
        <w:trPr>
          <w:trHeight w:val="443"/>
        </w:trPr>
        <w:tc>
          <w:tcPr>
            <w:tcW w:w="14449"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985B8F" w14:textId="5666C70C" w:rsidR="004E3D8D" w:rsidRDefault="00844F2A" w:rsidP="004E3D8D">
            <w:pPr>
              <w:pStyle w:val="paragraph"/>
              <w:spacing w:before="0" w:beforeAutospacing="0" w:after="0" w:afterAutospacing="0"/>
              <w:textAlignment w:val="baseline"/>
              <w:rPr>
                <w:rStyle w:val="eop"/>
                <w:rFonts w:ascii="Arial" w:hAnsi="Arial" w:cs="Arial"/>
                <w:sz w:val="22"/>
                <w:szCs w:val="22"/>
              </w:rPr>
            </w:pPr>
            <w:r>
              <w:rPr>
                <w:rFonts w:ascii="Arial" w:eastAsia="Arial" w:hAnsi="Arial" w:cs="Arial"/>
                <w:b/>
                <w:bCs/>
                <w:kern w:val="3"/>
                <w:sz w:val="22"/>
                <w:szCs w:val="22"/>
                <w:lang w:eastAsia="en-US" w:bidi="en-US"/>
              </w:rPr>
              <w:t>I</w:t>
            </w:r>
            <w:r w:rsidR="00554538">
              <w:rPr>
                <w:rFonts w:ascii="Arial" w:eastAsia="Arial" w:hAnsi="Arial" w:cs="Arial"/>
                <w:b/>
                <w:bCs/>
                <w:kern w:val="3"/>
                <w:sz w:val="22"/>
                <w:szCs w:val="22"/>
                <w:lang w:eastAsia="en-US" w:bidi="en-US"/>
              </w:rPr>
              <w:t xml:space="preserve">f NO </w:t>
            </w:r>
            <w:r w:rsidRPr="00AB03D5">
              <w:rPr>
                <w:rFonts w:ascii="Arial" w:eastAsia="Arial" w:hAnsi="Arial" w:cs="Arial"/>
                <w:kern w:val="3"/>
                <w:sz w:val="22"/>
                <w:szCs w:val="22"/>
                <w:lang w:eastAsia="en-US" w:bidi="en-US"/>
              </w:rPr>
              <w:t>c</w:t>
            </w:r>
            <w:r w:rsidR="004E3D8D" w:rsidRPr="00AB03D5">
              <w:rPr>
                <w:rFonts w:ascii="Arial" w:eastAsia="Arial" w:hAnsi="Arial" w:cs="Arial"/>
                <w:kern w:val="3"/>
                <w:sz w:val="22"/>
                <w:szCs w:val="22"/>
                <w:lang w:eastAsia="en-US" w:bidi="en-US"/>
              </w:rPr>
              <w:t>an you meet the basic requirements below?</w:t>
            </w:r>
          </w:p>
        </w:tc>
      </w:tr>
      <w:tr w:rsidR="00E47E92" w14:paraId="61FAA09F" w14:textId="77777777" w:rsidTr="00E47E92">
        <w:tc>
          <w:tcPr>
            <w:tcW w:w="35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82CE99" w14:textId="77777777" w:rsidR="00E47E92" w:rsidRPr="009F2C69" w:rsidRDefault="00E47E92" w:rsidP="004407BD">
            <w:pPr>
              <w:suppressAutoHyphens w:val="0"/>
              <w:autoSpaceDN/>
              <w:rPr>
                <w:rStyle w:val="normaltextrun"/>
                <w:rFonts w:ascii="Arial" w:eastAsia="Arial" w:hAnsi="Arial" w:cs="Arial"/>
                <w:color w:val="000000"/>
                <w:sz w:val="22"/>
                <w:szCs w:val="22"/>
                <w:shd w:val="clear" w:color="auto" w:fill="FFFFFF"/>
                <w:lang w:val="en-US"/>
              </w:rPr>
            </w:pPr>
            <w:r>
              <w:rPr>
                <w:rStyle w:val="normaltextrun"/>
                <w:rFonts w:ascii="Arial" w:eastAsia="Arial" w:hAnsi="Arial" w:cs="Arial"/>
                <w:color w:val="000000"/>
                <w:sz w:val="22"/>
                <w:szCs w:val="22"/>
                <w:shd w:val="clear" w:color="auto" w:fill="FFFFFF"/>
                <w:lang w:val="en-US"/>
              </w:rPr>
              <w:t>Basic requirements</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3CAEBC"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Professional indemnity insurance</w:t>
            </w:r>
          </w:p>
          <w:p w14:paraId="33080C08"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Management of the use of contractors</w:t>
            </w:r>
          </w:p>
          <w:p w14:paraId="56C26F6A"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Staff vetting - minimum of one person Security (SC) cleared for the review team members</w:t>
            </w:r>
          </w:p>
          <w:p w14:paraId="7C391BEE"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Complaint handling</w:t>
            </w:r>
          </w:p>
          <w:p w14:paraId="35F18547"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Data management &amp; security</w:t>
            </w:r>
          </w:p>
          <w:p w14:paraId="0D92CC8A" w14:textId="77777777" w:rsidR="00E47E92" w:rsidRPr="009F2C69" w:rsidRDefault="00E47E92" w:rsidP="004407BD">
            <w:pPr>
              <w:numPr>
                <w:ilvl w:val="0"/>
                <w:numId w:val="7"/>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Cyber Essentials plus certification and information security policies and processes to handle HMG information for the system on which all information relating to GovAssure work is held</w:t>
            </w:r>
          </w:p>
          <w:p w14:paraId="4FD950CF" w14:textId="77777777" w:rsidR="00E47E92" w:rsidRDefault="00E47E92" w:rsidP="004407BD">
            <w:pPr>
              <w:rPr>
                <w:rStyle w:val="normaltextrun"/>
                <w:rFonts w:eastAsia="Arial"/>
                <w:color w:val="000000"/>
                <w:shd w:val="clear" w:color="auto" w:fill="FFFFFF"/>
                <w:lang w:val="en-US"/>
              </w:rPr>
            </w:pPr>
          </w:p>
          <w:p w14:paraId="50912FBE" w14:textId="46061AFB" w:rsidR="00E47E92" w:rsidRDefault="00E47E92" w:rsidP="004407BD">
            <w:pPr>
              <w:rPr>
                <w:rStyle w:val="normaltextrun"/>
                <w:rFonts w:eastAsia="Arial"/>
                <w:color w:val="000000"/>
                <w:shd w:val="clear" w:color="auto" w:fill="FFFFFF"/>
                <w:lang w:val="en-US"/>
              </w:rPr>
            </w:pPr>
          </w:p>
          <w:p w14:paraId="7345F9A7" w14:textId="5E878024" w:rsidR="004E3D8D" w:rsidRDefault="004E3D8D" w:rsidP="004407BD">
            <w:pPr>
              <w:rPr>
                <w:rStyle w:val="normaltextrun"/>
                <w:rFonts w:eastAsia="Arial"/>
                <w:color w:val="000000"/>
                <w:shd w:val="clear" w:color="auto" w:fill="FFFFFF"/>
                <w:lang w:val="en-US"/>
              </w:rPr>
            </w:pPr>
          </w:p>
          <w:p w14:paraId="0F4BC451" w14:textId="77777777" w:rsidR="004E3D8D" w:rsidRDefault="004E3D8D" w:rsidP="004407BD">
            <w:pPr>
              <w:rPr>
                <w:rStyle w:val="normaltextrun"/>
                <w:rFonts w:eastAsia="Arial"/>
                <w:color w:val="000000"/>
                <w:shd w:val="clear" w:color="auto" w:fill="FFFFFF"/>
                <w:lang w:val="en-US"/>
              </w:rPr>
            </w:pPr>
          </w:p>
          <w:p w14:paraId="25D0CF22" w14:textId="5EFDFAF3" w:rsidR="00E47E92" w:rsidRPr="009F2C69" w:rsidRDefault="00E47E92" w:rsidP="004407BD">
            <w:pPr>
              <w:rPr>
                <w:rStyle w:val="normaltextrun"/>
                <w:rFonts w:eastAsia="Arial"/>
                <w:color w:val="000000"/>
                <w:shd w:val="clear" w:color="auto" w:fill="FFFFFF"/>
                <w:lang w:val="en-US"/>
              </w:rPr>
            </w:pPr>
          </w:p>
        </w:tc>
        <w:tc>
          <w:tcPr>
            <w:tcW w:w="4110" w:type="dxa"/>
            <w:gridSpan w:val="2"/>
            <w:tcBorders>
              <w:top w:val="single" w:sz="4" w:space="0" w:color="auto"/>
              <w:left w:val="single" w:sz="4" w:space="0" w:color="auto"/>
              <w:bottom w:val="single" w:sz="8" w:space="0" w:color="000000" w:themeColor="text1"/>
              <w:right w:val="single" w:sz="8" w:space="0" w:color="000000" w:themeColor="text1"/>
            </w:tcBorders>
            <w:shd w:val="clear" w:color="auto" w:fill="auto"/>
          </w:tcPr>
          <w:p w14:paraId="56A70F16" w14:textId="77777777" w:rsidR="00E47E92" w:rsidRDefault="00E47E92" w:rsidP="004407BD">
            <w:pPr>
              <w:pStyle w:val="paragraph"/>
              <w:spacing w:before="0" w:beforeAutospacing="0" w:after="0" w:afterAutospacing="0"/>
              <w:ind w:left="135"/>
              <w:jc w:val="center"/>
              <w:textAlignment w:val="baseline"/>
              <w:rPr>
                <w:rStyle w:val="eop"/>
                <w:rFonts w:ascii="Arial" w:hAnsi="Arial" w:cs="Arial"/>
                <w:sz w:val="22"/>
                <w:szCs w:val="22"/>
              </w:rPr>
            </w:pPr>
            <w:r w:rsidRPr="00336407">
              <w:rPr>
                <w:rStyle w:val="eop"/>
                <w:rFonts w:ascii="Arial" w:hAnsi="Arial" w:cs="Arial"/>
                <w:sz w:val="22"/>
                <w:szCs w:val="22"/>
              </w:rPr>
              <w:t>Yes/No</w:t>
            </w:r>
          </w:p>
        </w:tc>
      </w:tr>
      <w:tr w:rsidR="00E47E92" w14:paraId="7C90151B" w14:textId="77777777" w:rsidTr="004407BD">
        <w:tc>
          <w:tcPr>
            <w:tcW w:w="35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F0E799" w14:textId="77777777" w:rsidR="00E47E92" w:rsidRPr="009F2C69" w:rsidRDefault="00E47E92" w:rsidP="004407BD">
            <w:p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Cyber audit and risk management</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F1D1BE" w14:textId="77777777" w:rsidR="00E47E92" w:rsidRPr="009F2C69" w:rsidRDefault="00E47E92" w:rsidP="004407BD">
            <w:pPr>
              <w:rPr>
                <w:rStyle w:val="normaltextrun"/>
                <w:rFonts w:ascii="Arial" w:eastAsia="Arial" w:hAnsi="Arial" w:cs="Arial"/>
                <w:color w:val="000000"/>
                <w:sz w:val="22"/>
                <w:szCs w:val="22"/>
                <w:shd w:val="clear" w:color="auto" w:fill="FFFFFF"/>
                <w:lang w:val="en-US"/>
              </w:rPr>
            </w:pPr>
            <w:r w:rsidRPr="00083AAF">
              <w:rPr>
                <w:rStyle w:val="normaltextrun"/>
                <w:rFonts w:ascii="Arial" w:eastAsia="Arial" w:hAnsi="Arial" w:cs="Arial"/>
                <w:b/>
                <w:bCs/>
                <w:color w:val="000000"/>
                <w:sz w:val="22"/>
                <w:szCs w:val="22"/>
                <w:shd w:val="clear" w:color="auto" w:fill="FFFFFF"/>
                <w:lang w:val="en-US"/>
              </w:rPr>
              <w:t>One of</w:t>
            </w:r>
            <w:r w:rsidRPr="009F2C69">
              <w:rPr>
                <w:rStyle w:val="normaltextrun"/>
                <w:rFonts w:ascii="Arial" w:eastAsia="Arial" w:hAnsi="Arial" w:cs="Arial"/>
                <w:color w:val="000000"/>
                <w:sz w:val="22"/>
                <w:szCs w:val="22"/>
                <w:shd w:val="clear" w:color="auto" w:fill="FFFFFF"/>
                <w:lang w:val="en-US"/>
              </w:rPr>
              <w:t>:</w:t>
            </w:r>
          </w:p>
          <w:p w14:paraId="520834D9" w14:textId="77777777" w:rsidR="00E47E92" w:rsidRPr="009F2C69" w:rsidRDefault="00E47E92" w:rsidP="004407BD">
            <w:pPr>
              <w:numPr>
                <w:ilvl w:val="0"/>
                <w:numId w:val="8"/>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ISO27001 Lead auditor</w:t>
            </w:r>
          </w:p>
          <w:p w14:paraId="1FE045F8" w14:textId="77777777" w:rsidR="00E47E92" w:rsidRPr="00FD7BB3" w:rsidRDefault="00E47E92" w:rsidP="004407BD">
            <w:pPr>
              <w:numPr>
                <w:ilvl w:val="0"/>
                <w:numId w:val="8"/>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ISACA - Certified Information Security Auditor (CISA)</w:t>
            </w:r>
          </w:p>
        </w:tc>
        <w:tc>
          <w:tcPr>
            <w:tcW w:w="4110"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79E90C76" w14:textId="77777777" w:rsidR="00E47E92" w:rsidRDefault="00E47E92" w:rsidP="004407BD">
            <w:pPr>
              <w:pStyle w:val="paragraph"/>
              <w:spacing w:before="0" w:beforeAutospacing="0" w:after="0" w:afterAutospacing="0"/>
              <w:ind w:left="135"/>
              <w:jc w:val="center"/>
              <w:textAlignment w:val="baseline"/>
              <w:rPr>
                <w:rStyle w:val="eop"/>
                <w:rFonts w:ascii="Arial" w:hAnsi="Arial" w:cs="Arial"/>
                <w:sz w:val="22"/>
                <w:szCs w:val="22"/>
              </w:rPr>
            </w:pPr>
            <w:r w:rsidRPr="00336407">
              <w:rPr>
                <w:rStyle w:val="eop"/>
                <w:rFonts w:ascii="Arial" w:hAnsi="Arial" w:cs="Arial"/>
                <w:sz w:val="22"/>
                <w:szCs w:val="22"/>
              </w:rPr>
              <w:t>Yes/No</w:t>
            </w:r>
          </w:p>
        </w:tc>
      </w:tr>
      <w:tr w:rsidR="00E47E92" w14:paraId="611ACA3E" w14:textId="77777777" w:rsidTr="004407BD">
        <w:tc>
          <w:tcPr>
            <w:tcW w:w="35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86B1F5" w14:textId="77777777" w:rsidR="00E47E92" w:rsidRPr="009F2C69" w:rsidRDefault="00E47E92" w:rsidP="004407BD">
            <w:p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lastRenderedPageBreak/>
              <w:t>Technical Cyber Security Expert</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65D54D" w14:textId="77777777" w:rsidR="00E47E92" w:rsidRPr="00FD7BB3" w:rsidRDefault="00E47E92" w:rsidP="004407BD">
            <w:pPr>
              <w:rPr>
                <w:rStyle w:val="normaltextrun"/>
                <w:rFonts w:ascii="Arial" w:eastAsia="Arial" w:hAnsi="Arial" w:cs="Arial"/>
                <w:b/>
                <w:bCs/>
                <w:color w:val="000000"/>
                <w:sz w:val="22"/>
                <w:szCs w:val="22"/>
                <w:shd w:val="clear" w:color="auto" w:fill="FFFFFF"/>
                <w:lang w:val="en-US"/>
              </w:rPr>
            </w:pPr>
            <w:r w:rsidRPr="00FD7BB3">
              <w:rPr>
                <w:rStyle w:val="normaltextrun"/>
                <w:rFonts w:ascii="Arial" w:eastAsia="Arial" w:hAnsi="Arial" w:cs="Arial"/>
                <w:b/>
                <w:bCs/>
                <w:color w:val="000000"/>
                <w:sz w:val="22"/>
                <w:szCs w:val="22"/>
                <w:shd w:val="clear" w:color="auto" w:fill="FFFFFF"/>
                <w:lang w:val="en-US"/>
              </w:rPr>
              <w:t>One of:</w:t>
            </w:r>
          </w:p>
          <w:p w14:paraId="6DB4C7E2"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CREST Certified Penetration Tester</w:t>
            </w:r>
          </w:p>
          <w:p w14:paraId="4B650BEE"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CREST Certified Infrastructure Tester</w:t>
            </w:r>
          </w:p>
          <w:p w14:paraId="7E8799C6"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CREST Certified Web Applications Tester</w:t>
            </w:r>
          </w:p>
          <w:p w14:paraId="33234BD9"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CERT Certified Simulated Attack Specialist </w:t>
            </w:r>
          </w:p>
          <w:p w14:paraId="6C2194AD"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CREST Certified Simulated Attack Manager</w:t>
            </w:r>
          </w:p>
          <w:p w14:paraId="5F51B0AC"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CREST Certified Intrusion Analyst</w:t>
            </w:r>
          </w:p>
          <w:p w14:paraId="5BF3B231"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Cyber Scheme Team Leader (CSTL) </w:t>
            </w:r>
          </w:p>
          <w:p w14:paraId="2F07D75F" w14:textId="77777777" w:rsidR="00E47E92" w:rsidRPr="009F2C69" w:rsidRDefault="00E47E92" w:rsidP="004407BD">
            <w:pPr>
              <w:numPr>
                <w:ilvl w:val="0"/>
                <w:numId w:val="9"/>
              </w:numPr>
              <w:suppressAutoHyphens w:val="0"/>
              <w:autoSpaceDN/>
              <w:rPr>
                <w:rStyle w:val="normaltextrun"/>
                <w:rFonts w:ascii="Arial" w:eastAsia="Arial" w:hAnsi="Arial" w:cs="Arial"/>
                <w:color w:val="000000"/>
                <w:sz w:val="22"/>
                <w:szCs w:val="22"/>
                <w:shd w:val="clear" w:color="auto" w:fill="FFFFFF"/>
                <w:lang w:val="en-US"/>
              </w:rPr>
            </w:pPr>
            <w:r w:rsidRPr="009F2C69">
              <w:rPr>
                <w:rStyle w:val="normaltextrun"/>
                <w:rFonts w:ascii="Arial" w:eastAsia="Arial" w:hAnsi="Arial" w:cs="Arial"/>
                <w:color w:val="000000"/>
                <w:sz w:val="22"/>
                <w:szCs w:val="22"/>
                <w:shd w:val="clear" w:color="auto" w:fill="FFFFFF"/>
                <w:lang w:val="en-US"/>
              </w:rPr>
              <w:t>TigerScheme CHECK Team Leader (CTL / SST)</w:t>
            </w:r>
          </w:p>
          <w:p w14:paraId="5ADE1B9F" w14:textId="77777777" w:rsidR="00E47E92" w:rsidRPr="009F2C69" w:rsidRDefault="00E47E92" w:rsidP="004407BD">
            <w:pPr>
              <w:rPr>
                <w:rStyle w:val="normaltextrun"/>
                <w:rFonts w:ascii="Arial" w:eastAsia="Arial" w:hAnsi="Arial" w:cs="Arial"/>
                <w:color w:val="000000"/>
                <w:sz w:val="22"/>
                <w:szCs w:val="22"/>
                <w:shd w:val="clear" w:color="auto" w:fill="FFFFFF"/>
                <w:lang w:val="en-US"/>
              </w:rPr>
            </w:pPr>
          </w:p>
        </w:tc>
        <w:tc>
          <w:tcPr>
            <w:tcW w:w="4110"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15D680E0" w14:textId="77777777" w:rsidR="00E47E92" w:rsidRDefault="00E47E92" w:rsidP="004407BD">
            <w:pPr>
              <w:pStyle w:val="paragraph"/>
              <w:spacing w:before="0" w:beforeAutospacing="0" w:after="0" w:afterAutospacing="0"/>
              <w:ind w:left="135"/>
              <w:jc w:val="center"/>
              <w:textAlignment w:val="baseline"/>
              <w:rPr>
                <w:rStyle w:val="eop"/>
                <w:rFonts w:ascii="Arial" w:hAnsi="Arial" w:cs="Arial"/>
                <w:sz w:val="22"/>
                <w:szCs w:val="22"/>
              </w:rPr>
            </w:pPr>
            <w:r w:rsidRPr="00336407">
              <w:rPr>
                <w:rStyle w:val="eop"/>
                <w:rFonts w:ascii="Arial" w:hAnsi="Arial" w:cs="Arial"/>
                <w:sz w:val="22"/>
                <w:szCs w:val="22"/>
              </w:rPr>
              <w:t>Yes/No</w:t>
            </w:r>
          </w:p>
        </w:tc>
      </w:tr>
    </w:tbl>
    <w:p w14:paraId="79DE4732" w14:textId="5F5E395E" w:rsidR="00E47E92" w:rsidRDefault="00E47E92">
      <w:pPr>
        <w:rPr>
          <w:rFonts w:ascii="Arial" w:hAnsi="Arial" w:cs="Arial"/>
          <w:sz w:val="22"/>
          <w:szCs w:val="22"/>
        </w:rPr>
      </w:pPr>
    </w:p>
    <w:p w14:paraId="75CC9022" w14:textId="0D2CA6EF" w:rsidR="00FB2068" w:rsidRDefault="004E3D8D">
      <w:pPr>
        <w:rPr>
          <w:rFonts w:ascii="Arial" w:hAnsi="Arial" w:cs="Arial"/>
          <w:b/>
          <w:bCs/>
          <w:color w:val="FF0000"/>
          <w:sz w:val="28"/>
          <w:szCs w:val="28"/>
        </w:rPr>
      </w:pPr>
      <w:r w:rsidRPr="004E3D8D">
        <w:rPr>
          <w:rFonts w:ascii="Arial" w:hAnsi="Arial" w:cs="Arial"/>
          <w:b/>
          <w:bCs/>
          <w:color w:val="FF0000"/>
          <w:sz w:val="28"/>
          <w:szCs w:val="28"/>
        </w:rPr>
        <w:t xml:space="preserve">PLEASE PROVIDE EVIDENCE OF ALL YOUR CERTIFICATION/ACCREDITATION FOR TABLE B </w:t>
      </w:r>
    </w:p>
    <w:p w14:paraId="10C8C371" w14:textId="77777777" w:rsidR="002C2C4B" w:rsidRDefault="002C2C4B">
      <w:pPr>
        <w:rPr>
          <w:rFonts w:ascii="Arial" w:hAnsi="Arial" w:cs="Arial"/>
          <w:b/>
          <w:bCs/>
          <w:color w:val="FF0000"/>
          <w:sz w:val="28"/>
          <w:szCs w:val="28"/>
        </w:rPr>
      </w:pPr>
    </w:p>
    <w:p w14:paraId="3D7D823C" w14:textId="0573AB7A" w:rsidR="002C2C4B" w:rsidRPr="00CC17FB" w:rsidRDefault="002F6CA1" w:rsidP="00CC17FB">
      <w:pPr>
        <w:rPr>
          <w:rFonts w:ascii="Arial" w:hAnsi="Arial" w:cs="Arial"/>
          <w:b/>
          <w:bCs/>
          <w:sz w:val="28"/>
          <w:szCs w:val="28"/>
        </w:rPr>
      </w:pPr>
      <w:r>
        <w:rPr>
          <w:rFonts w:ascii="Arial" w:hAnsi="Arial" w:cs="Arial"/>
          <w:b/>
          <w:bCs/>
          <w:sz w:val="28"/>
          <w:szCs w:val="28"/>
        </w:rPr>
        <w:t>**</w:t>
      </w:r>
      <w:r w:rsidR="00EF4541" w:rsidRPr="00CC17FB">
        <w:rPr>
          <w:rFonts w:ascii="Arial" w:hAnsi="Arial" w:cs="Arial"/>
          <w:b/>
          <w:bCs/>
          <w:sz w:val="28"/>
          <w:szCs w:val="28"/>
        </w:rPr>
        <w:t>A</w:t>
      </w:r>
      <w:r>
        <w:rPr>
          <w:rFonts w:ascii="Arial" w:hAnsi="Arial" w:cs="Arial"/>
          <w:b/>
          <w:bCs/>
          <w:sz w:val="28"/>
          <w:szCs w:val="28"/>
        </w:rPr>
        <w:t>ny supplier not meeting the criteria above will be excluded from the procurement</w:t>
      </w:r>
    </w:p>
    <w:p w14:paraId="5CF7C02E" w14:textId="77777777" w:rsidR="00FB2068" w:rsidRDefault="00FB2068">
      <w:pPr>
        <w:rPr>
          <w:rFonts w:ascii="Arial" w:hAnsi="Arial" w:cs="Arial"/>
          <w:sz w:val="22"/>
          <w:szCs w:val="22"/>
        </w:rPr>
      </w:pPr>
    </w:p>
    <w:p w14:paraId="2E529058" w14:textId="77777777" w:rsidR="00104D87" w:rsidRDefault="00104D87">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6C6C33" w14:paraId="35C3C2C5" w14:textId="77777777" w:rsidTr="00EF62CA">
        <w:trPr>
          <w:trHeight w:val="420"/>
        </w:trPr>
        <w:tc>
          <w:tcPr>
            <w:tcW w:w="4680" w:type="dxa"/>
          </w:tcPr>
          <w:p w14:paraId="752828C9" w14:textId="77777777" w:rsidR="0009408D" w:rsidRDefault="0009408D" w:rsidP="0009408D">
            <w:pPr>
              <w:rPr>
                <w:rFonts w:ascii="Arial" w:hAnsi="Arial" w:cs="Arial"/>
                <w:b/>
                <w:bCs/>
                <w:sz w:val="22"/>
                <w:szCs w:val="22"/>
              </w:rPr>
            </w:pPr>
          </w:p>
          <w:p w14:paraId="5A3269D6" w14:textId="77777777" w:rsidR="006C6C33" w:rsidRPr="000E2082" w:rsidRDefault="006C6C33" w:rsidP="0009408D">
            <w:pPr>
              <w:rPr>
                <w:rFonts w:ascii="Arial" w:hAnsi="Arial" w:cs="Arial"/>
                <w:b/>
                <w:bCs/>
                <w:sz w:val="28"/>
                <w:szCs w:val="28"/>
              </w:rPr>
            </w:pPr>
            <w:r w:rsidRPr="000E2082">
              <w:rPr>
                <w:rFonts w:ascii="Arial" w:hAnsi="Arial" w:cs="Arial"/>
                <w:b/>
                <w:bCs/>
                <w:sz w:val="28"/>
                <w:szCs w:val="28"/>
              </w:rPr>
              <w:t>Conflicts of Interest</w:t>
            </w:r>
          </w:p>
          <w:p w14:paraId="78B0E811" w14:textId="20B1A5CD" w:rsidR="0009408D" w:rsidRDefault="0009408D" w:rsidP="0009408D">
            <w:pPr>
              <w:rPr>
                <w:rFonts w:ascii="Arial" w:hAnsi="Arial" w:cs="Arial"/>
                <w:b/>
                <w:bCs/>
                <w:sz w:val="22"/>
                <w:szCs w:val="22"/>
              </w:rPr>
            </w:pPr>
          </w:p>
        </w:tc>
      </w:tr>
    </w:tbl>
    <w:p w14:paraId="30DCFAAE" w14:textId="77777777" w:rsidR="006C6C33" w:rsidRDefault="006C6C33">
      <w:pPr>
        <w:rPr>
          <w:rFonts w:ascii="Arial" w:hAnsi="Arial" w:cs="Arial"/>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0"/>
      </w:tblGrid>
      <w:tr w:rsidR="006C6C33" w14:paraId="2F94F18D" w14:textId="77777777" w:rsidTr="00EF62CA">
        <w:trPr>
          <w:trHeight w:val="555"/>
        </w:trPr>
        <w:tc>
          <w:tcPr>
            <w:tcW w:w="13080" w:type="dxa"/>
          </w:tcPr>
          <w:p w14:paraId="000381B2" w14:textId="77777777" w:rsidR="006C6C33" w:rsidRDefault="006C6C33" w:rsidP="006C6C33">
            <w:pPr>
              <w:ind w:left="165"/>
              <w:rPr>
                <w:rFonts w:ascii="Arial" w:hAnsi="Arial" w:cs="Arial"/>
                <w:b/>
                <w:bCs/>
                <w:sz w:val="22"/>
                <w:szCs w:val="22"/>
              </w:rPr>
            </w:pPr>
          </w:p>
          <w:p w14:paraId="479B6595" w14:textId="0124C9E3" w:rsidR="006C6C33" w:rsidRPr="00095A99" w:rsidRDefault="006C6C33" w:rsidP="006C6C33">
            <w:pPr>
              <w:ind w:left="165"/>
              <w:rPr>
                <w:rFonts w:ascii="Arial" w:hAnsi="Arial" w:cs="Arial"/>
                <w:b/>
                <w:bCs/>
                <w:sz w:val="28"/>
                <w:szCs w:val="28"/>
              </w:rPr>
            </w:pPr>
            <w:r w:rsidRPr="00095A99">
              <w:rPr>
                <w:rFonts w:ascii="Arial" w:hAnsi="Arial" w:cs="Arial"/>
                <w:b/>
                <w:bCs/>
                <w:sz w:val="28"/>
                <w:szCs w:val="28"/>
              </w:rPr>
              <w:t>Please declare any known or perceived conflicts of interest with any employees or contractors of The Planning Inspectorate</w:t>
            </w:r>
          </w:p>
        </w:tc>
      </w:tr>
    </w:tbl>
    <w:p w14:paraId="5AFDD28D" w14:textId="77777777" w:rsidR="008466E7" w:rsidRDefault="008466E7">
      <w:pPr>
        <w:rPr>
          <w:rFonts w:ascii="Arial" w:hAnsi="Arial" w:cs="Arial"/>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3"/>
      </w:tblGrid>
      <w:tr w:rsidR="006C6C33" w14:paraId="03434E62" w14:textId="77777777" w:rsidTr="00EF62CA">
        <w:trPr>
          <w:trHeight w:val="675"/>
        </w:trPr>
        <w:tc>
          <w:tcPr>
            <w:tcW w:w="13183" w:type="dxa"/>
          </w:tcPr>
          <w:p w14:paraId="2E3EAF4C" w14:textId="77777777" w:rsidR="006C6C33" w:rsidRDefault="006C6C33">
            <w:pPr>
              <w:rPr>
                <w:rFonts w:ascii="Arial" w:hAnsi="Arial" w:cs="Arial"/>
                <w:b/>
                <w:bCs/>
                <w:sz w:val="22"/>
                <w:szCs w:val="22"/>
              </w:rPr>
            </w:pPr>
          </w:p>
          <w:p w14:paraId="317BF370" w14:textId="77777777" w:rsidR="007E2708" w:rsidRDefault="007E2708">
            <w:pPr>
              <w:rPr>
                <w:rFonts w:ascii="Arial" w:hAnsi="Arial" w:cs="Arial"/>
                <w:b/>
                <w:bCs/>
                <w:sz w:val="22"/>
                <w:szCs w:val="22"/>
              </w:rPr>
            </w:pPr>
          </w:p>
          <w:p w14:paraId="0059E361" w14:textId="77777777" w:rsidR="007E2708" w:rsidRDefault="007E2708">
            <w:pPr>
              <w:rPr>
                <w:rFonts w:ascii="Arial" w:hAnsi="Arial" w:cs="Arial"/>
                <w:b/>
                <w:bCs/>
                <w:sz w:val="22"/>
                <w:szCs w:val="22"/>
              </w:rPr>
            </w:pPr>
          </w:p>
          <w:p w14:paraId="0083B51F" w14:textId="77777777" w:rsidR="007E2708" w:rsidRDefault="007E2708">
            <w:pPr>
              <w:rPr>
                <w:rFonts w:ascii="Arial" w:hAnsi="Arial" w:cs="Arial"/>
                <w:b/>
                <w:bCs/>
                <w:sz w:val="22"/>
                <w:szCs w:val="22"/>
              </w:rPr>
            </w:pPr>
          </w:p>
          <w:p w14:paraId="6DFC4DD8" w14:textId="1374BD02" w:rsidR="007E2708" w:rsidRDefault="007E2708">
            <w:pPr>
              <w:rPr>
                <w:rFonts w:ascii="Arial" w:hAnsi="Arial" w:cs="Arial"/>
                <w:b/>
                <w:bCs/>
                <w:sz w:val="22"/>
                <w:szCs w:val="22"/>
              </w:rPr>
            </w:pPr>
          </w:p>
        </w:tc>
      </w:tr>
    </w:tbl>
    <w:p w14:paraId="70070DE9" w14:textId="077FEEC7" w:rsidR="009E2B79" w:rsidRDefault="009E2B79">
      <w:pPr>
        <w:rPr>
          <w:rFonts w:ascii="Arial" w:hAnsi="Arial" w:cs="Arial"/>
          <w:b/>
          <w:bCs/>
          <w:sz w:val="22"/>
          <w:szCs w:val="22"/>
        </w:rPr>
      </w:pPr>
    </w:p>
    <w:p w14:paraId="72D5A63C" w14:textId="77777777" w:rsidR="00F321A0" w:rsidRDefault="00F321A0">
      <w:pPr>
        <w:rPr>
          <w:rFonts w:ascii="Arial" w:hAnsi="Arial" w:cs="Arial"/>
          <w:b/>
          <w:bCs/>
          <w:color w:val="FF0000"/>
          <w:sz w:val="28"/>
          <w:szCs w:val="28"/>
        </w:rPr>
      </w:pPr>
    </w:p>
    <w:p w14:paraId="709920F5" w14:textId="77777777" w:rsidR="00F321A0" w:rsidRDefault="00F321A0">
      <w:pPr>
        <w:rPr>
          <w:rFonts w:ascii="Arial" w:hAnsi="Arial" w:cs="Arial"/>
          <w:b/>
          <w:bCs/>
          <w:color w:val="FF0000"/>
          <w:sz w:val="28"/>
          <w:szCs w:val="28"/>
        </w:rPr>
      </w:pPr>
    </w:p>
    <w:p w14:paraId="307C1159" w14:textId="77777777" w:rsidR="00F321A0" w:rsidRDefault="00F321A0">
      <w:pPr>
        <w:rPr>
          <w:rFonts w:ascii="Arial" w:hAnsi="Arial" w:cs="Arial"/>
          <w:b/>
          <w:bCs/>
          <w:color w:val="FF0000"/>
          <w:sz w:val="28"/>
          <w:szCs w:val="28"/>
        </w:rPr>
      </w:pPr>
    </w:p>
    <w:p w14:paraId="02CEA10B" w14:textId="3D924C0B" w:rsidR="007D771B" w:rsidRPr="006C3427" w:rsidRDefault="007D771B">
      <w:pPr>
        <w:rPr>
          <w:rFonts w:ascii="Arial" w:hAnsi="Arial" w:cs="Arial"/>
          <w:b/>
          <w:bCs/>
          <w:sz w:val="28"/>
          <w:szCs w:val="28"/>
        </w:rPr>
      </w:pPr>
      <w:r w:rsidRPr="009F12BD">
        <w:rPr>
          <w:rFonts w:ascii="Arial" w:hAnsi="Arial" w:cs="Arial"/>
          <w:b/>
          <w:bCs/>
          <w:color w:val="FF0000"/>
          <w:sz w:val="28"/>
          <w:szCs w:val="28"/>
        </w:rPr>
        <w:t>Any links to documents will not be included in the evaluation</w:t>
      </w:r>
      <w:r w:rsidR="006C3427" w:rsidRPr="009F12BD">
        <w:rPr>
          <w:rFonts w:ascii="Arial" w:hAnsi="Arial" w:cs="Arial"/>
          <w:b/>
          <w:bCs/>
          <w:color w:val="FF0000"/>
          <w:sz w:val="28"/>
          <w:szCs w:val="28"/>
        </w:rPr>
        <w:t xml:space="preserve"> and any text over the word limit will not be included in the evaluation</w:t>
      </w:r>
      <w:r w:rsidR="009F12BD">
        <w:rPr>
          <w:rFonts w:ascii="Arial" w:hAnsi="Arial" w:cs="Arial"/>
          <w:b/>
          <w:bCs/>
          <w:sz w:val="28"/>
          <w:szCs w:val="28"/>
        </w:rPr>
        <w:t>.</w:t>
      </w:r>
    </w:p>
    <w:p w14:paraId="72EC3760" w14:textId="77777777" w:rsidR="007D771B" w:rsidRDefault="007D771B">
      <w:pPr>
        <w:rPr>
          <w:rFonts w:ascii="Arial" w:hAnsi="Arial" w:cs="Arial"/>
          <w:b/>
          <w:bCs/>
          <w:sz w:val="22"/>
          <w:szCs w:val="22"/>
        </w:rPr>
      </w:pPr>
    </w:p>
    <w:p w14:paraId="2C850580" w14:textId="77777777" w:rsidR="007D771B" w:rsidRPr="008466E7" w:rsidRDefault="007D771B">
      <w:pPr>
        <w:rPr>
          <w:rFonts w:ascii="Arial" w:hAnsi="Arial" w:cs="Arial"/>
          <w:b/>
          <w:bCs/>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34484F4B"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7ACE5A" w14:textId="2173C543" w:rsidR="007021C3" w:rsidRPr="0080731C" w:rsidRDefault="007D2DBD" w:rsidP="009E2B79">
            <w:pPr>
              <w:pStyle w:val="Standard"/>
              <w:numPr>
                <w:ilvl w:val="0"/>
                <w:numId w:val="2"/>
              </w:numPr>
              <w:rPr>
                <w:b/>
                <w:bCs/>
                <w:sz w:val="28"/>
                <w:szCs w:val="28"/>
                <w:lang w:val="en-GB"/>
              </w:rPr>
            </w:pPr>
            <w:r w:rsidRPr="0080731C">
              <w:rPr>
                <w:b/>
                <w:bCs/>
                <w:sz w:val="28"/>
                <w:szCs w:val="28"/>
                <w:lang w:val="en-GB"/>
              </w:rPr>
              <w:t>Exper</w:t>
            </w:r>
            <w:r w:rsidR="0080731C" w:rsidRPr="0080731C">
              <w:rPr>
                <w:b/>
                <w:bCs/>
                <w:sz w:val="28"/>
                <w:szCs w:val="28"/>
                <w:lang w:val="en-GB"/>
              </w:rPr>
              <w:t>ience &amp; Expertise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415A3B4" w14:textId="3F8C9368" w:rsidR="00570549" w:rsidRPr="008F0F79" w:rsidRDefault="00570549" w:rsidP="00570549">
            <w:pPr>
              <w:pStyle w:val="Standard"/>
              <w:rPr>
                <w:b/>
                <w:bCs/>
                <w:color w:val="000000" w:themeColor="text1"/>
                <w:lang w:val="en-GB"/>
              </w:rPr>
            </w:pPr>
            <w:r w:rsidRPr="008F0F79">
              <w:rPr>
                <w:b/>
                <w:bCs/>
                <w:color w:val="000000" w:themeColor="text1"/>
                <w:lang w:val="en-GB"/>
              </w:rPr>
              <w:t xml:space="preserve">Please provide evidence of a proven track record in providing Information Security services (preferably in a Public Sector body), specifically in the areas of risk assessments/management, security architecture, independent IT health checks, and penetration testing. </w:t>
            </w:r>
          </w:p>
          <w:p w14:paraId="7A4B42A3" w14:textId="0D361BB1" w:rsidR="007021C3" w:rsidRPr="00007F3B" w:rsidRDefault="00570549" w:rsidP="00570549">
            <w:pPr>
              <w:pStyle w:val="Standard"/>
              <w:rPr>
                <w:color w:val="000000" w:themeColor="text1"/>
                <w:lang w:val="en-GB"/>
              </w:rPr>
            </w:pPr>
            <w:r w:rsidRPr="008F0F79">
              <w:rPr>
                <w:b/>
                <w:bCs/>
                <w:color w:val="000000" w:themeColor="text1"/>
                <w:lang w:val="en-GB"/>
              </w:rPr>
              <w:t>Please submit relevant certifications and qualifications (These will not be included in the word count).</w:t>
            </w:r>
            <w:r w:rsidRPr="00570549">
              <w:rPr>
                <w:color w:val="000000" w:themeColor="text1"/>
                <w:lang w:val="en-GB"/>
              </w:rPr>
              <w:t xml:space="preserve"> </w:t>
            </w:r>
            <w:r w:rsidRPr="00DC2789">
              <w:rPr>
                <w:b/>
                <w:bCs/>
                <w:color w:val="008080"/>
                <w:lang w:val="en-GB"/>
              </w:rPr>
              <w:t>Weighting 20%</w:t>
            </w:r>
          </w:p>
        </w:tc>
      </w:tr>
      <w:tr w:rsidR="007021C3" w:rsidRPr="00256FA5" w14:paraId="75DD6149"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EA0FC8" w14:textId="1C9931D3" w:rsidR="007021C3" w:rsidRPr="009F12BD" w:rsidRDefault="008A4C6A">
            <w:pPr>
              <w:pStyle w:val="Standard"/>
              <w:rPr>
                <w:b/>
                <w:bCs/>
                <w:sz w:val="28"/>
                <w:szCs w:val="28"/>
                <w:lang w:val="en-GB"/>
              </w:rPr>
            </w:pPr>
            <w:r w:rsidRPr="009F12BD">
              <w:rPr>
                <w:b/>
                <w:bCs/>
                <w:sz w:val="28"/>
                <w:szCs w:val="28"/>
                <w:lang w:val="en-GB"/>
              </w:rPr>
              <w:t>Max</w:t>
            </w:r>
            <w:r w:rsidR="004146FA" w:rsidRPr="009F12BD">
              <w:rPr>
                <w:b/>
                <w:bCs/>
                <w:sz w:val="28"/>
                <w:szCs w:val="28"/>
                <w:lang w:val="en-GB"/>
              </w:rPr>
              <w:t xml:space="preserve"> </w:t>
            </w:r>
            <w:r w:rsidR="00D24EE8" w:rsidRPr="009F12BD">
              <w:rPr>
                <w:b/>
                <w:bCs/>
                <w:sz w:val="28"/>
                <w:szCs w:val="28"/>
                <w:lang w:val="en-GB"/>
              </w:rPr>
              <w:t>500</w:t>
            </w:r>
            <w:r w:rsidR="004146FA" w:rsidRPr="009F12BD">
              <w:rPr>
                <w:b/>
                <w:bCs/>
                <w:sz w:val="28"/>
                <w:szCs w:val="28"/>
                <w:lang w:val="en-GB"/>
              </w:rPr>
              <w:t xml:space="preserve"> words</w:t>
            </w:r>
          </w:p>
          <w:p w14:paraId="27EEC591" w14:textId="59C16E74" w:rsidR="00F103AE" w:rsidRPr="00256FA5" w:rsidRDefault="00F103AE">
            <w:pPr>
              <w:pStyle w:val="Standard"/>
              <w:rPr>
                <w:b/>
                <w:bCs/>
                <w:lang w:val="en-GB"/>
              </w:rPr>
            </w:pPr>
          </w:p>
          <w:p w14:paraId="301D097B" w14:textId="77777777" w:rsidR="00F103AE" w:rsidRPr="00256FA5" w:rsidRDefault="00F103AE">
            <w:pPr>
              <w:pStyle w:val="Standard"/>
              <w:rPr>
                <w:b/>
                <w:bCs/>
                <w:lang w:val="en-GB"/>
              </w:rPr>
            </w:pPr>
          </w:p>
          <w:p w14:paraId="02FED4A3" w14:textId="77777777" w:rsidR="00F103AE" w:rsidRPr="00256FA5" w:rsidRDefault="00F103AE">
            <w:pPr>
              <w:pStyle w:val="Standard"/>
              <w:rPr>
                <w:b/>
                <w:bCs/>
                <w:lang w:val="en-GB"/>
              </w:rPr>
            </w:pPr>
          </w:p>
          <w:p w14:paraId="5BAAC030" w14:textId="77777777" w:rsidR="00F103AE" w:rsidRPr="00256FA5" w:rsidRDefault="00F103AE">
            <w:pPr>
              <w:pStyle w:val="Standard"/>
              <w:rPr>
                <w:b/>
                <w:bCs/>
                <w:lang w:val="en-GB"/>
              </w:rPr>
            </w:pPr>
          </w:p>
          <w:p w14:paraId="5516AF43" w14:textId="700A7155" w:rsidR="00036D54" w:rsidRPr="00256FA5" w:rsidRDefault="00036D54">
            <w:pPr>
              <w:pStyle w:val="Standard"/>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0949CB" w14:textId="77777777" w:rsidR="00E53117" w:rsidRDefault="00E53117">
            <w:pPr>
              <w:pStyle w:val="Standard"/>
              <w:rPr>
                <w:rStyle w:val="normaltextrun"/>
                <w:b/>
                <w:bCs/>
                <w:color w:val="008080"/>
                <w:shd w:val="clear" w:color="auto" w:fill="FFFFFF"/>
              </w:rPr>
            </w:pPr>
          </w:p>
          <w:p w14:paraId="5A959CA2" w14:textId="77777777" w:rsidR="00E53117" w:rsidRDefault="00E53117">
            <w:pPr>
              <w:pStyle w:val="Standard"/>
              <w:rPr>
                <w:rStyle w:val="normaltextrun"/>
                <w:b/>
                <w:bCs/>
                <w:color w:val="008080"/>
                <w:shd w:val="clear" w:color="auto" w:fill="FFFFFF"/>
              </w:rPr>
            </w:pPr>
          </w:p>
          <w:p w14:paraId="71247531" w14:textId="77777777" w:rsidR="00E53117" w:rsidRDefault="00E53117">
            <w:pPr>
              <w:pStyle w:val="Standard"/>
              <w:rPr>
                <w:rStyle w:val="normaltextrun"/>
                <w:b/>
                <w:bCs/>
                <w:color w:val="008080"/>
                <w:shd w:val="clear" w:color="auto" w:fill="FFFFFF"/>
              </w:rPr>
            </w:pPr>
          </w:p>
          <w:p w14:paraId="7D20BF8B" w14:textId="77777777" w:rsidR="00E53117" w:rsidRDefault="00E53117">
            <w:pPr>
              <w:pStyle w:val="Standard"/>
              <w:rPr>
                <w:rStyle w:val="normaltextrun"/>
                <w:b/>
                <w:bCs/>
                <w:color w:val="008080"/>
                <w:shd w:val="clear" w:color="auto" w:fill="FFFFFF"/>
              </w:rPr>
            </w:pPr>
          </w:p>
          <w:p w14:paraId="69017B6E" w14:textId="77777777" w:rsidR="00E53117" w:rsidRDefault="00E53117">
            <w:pPr>
              <w:pStyle w:val="Standard"/>
              <w:rPr>
                <w:rStyle w:val="normaltextrun"/>
                <w:b/>
                <w:bCs/>
                <w:color w:val="008080"/>
                <w:shd w:val="clear" w:color="auto" w:fill="FFFFFF"/>
              </w:rPr>
            </w:pPr>
          </w:p>
          <w:p w14:paraId="20F960A9" w14:textId="77777777" w:rsidR="00E53117" w:rsidRDefault="00E53117">
            <w:pPr>
              <w:pStyle w:val="Standard"/>
              <w:rPr>
                <w:rStyle w:val="normaltextrun"/>
                <w:b/>
                <w:bCs/>
                <w:color w:val="008080"/>
                <w:shd w:val="clear" w:color="auto" w:fill="FFFFFF"/>
              </w:rPr>
            </w:pPr>
          </w:p>
          <w:p w14:paraId="3F6EA994" w14:textId="77777777" w:rsidR="00E53117" w:rsidRDefault="00E53117">
            <w:pPr>
              <w:pStyle w:val="Standard"/>
              <w:rPr>
                <w:rStyle w:val="normaltextrun"/>
                <w:b/>
                <w:bCs/>
                <w:color w:val="008080"/>
                <w:shd w:val="clear" w:color="auto" w:fill="FFFFFF"/>
              </w:rPr>
            </w:pPr>
          </w:p>
          <w:p w14:paraId="3E9E29DD" w14:textId="77777777" w:rsidR="00E53117" w:rsidRDefault="00E53117">
            <w:pPr>
              <w:pStyle w:val="Standard"/>
              <w:rPr>
                <w:rStyle w:val="normaltextrun"/>
                <w:b/>
                <w:bCs/>
                <w:color w:val="008080"/>
                <w:shd w:val="clear" w:color="auto" w:fill="FFFFFF"/>
              </w:rPr>
            </w:pPr>
          </w:p>
          <w:p w14:paraId="53CB5D80" w14:textId="77777777" w:rsidR="00E53117" w:rsidRDefault="00E53117">
            <w:pPr>
              <w:pStyle w:val="Standard"/>
              <w:rPr>
                <w:rStyle w:val="normaltextrun"/>
                <w:b/>
                <w:bCs/>
                <w:color w:val="008080"/>
                <w:shd w:val="clear" w:color="auto" w:fill="FFFFFF"/>
              </w:rPr>
            </w:pPr>
          </w:p>
          <w:p w14:paraId="0C2FDB04" w14:textId="77777777" w:rsidR="00E53117" w:rsidRDefault="00E53117">
            <w:pPr>
              <w:pStyle w:val="Standard"/>
              <w:rPr>
                <w:rStyle w:val="normaltextrun"/>
                <w:b/>
                <w:bCs/>
                <w:color w:val="008080"/>
                <w:shd w:val="clear" w:color="auto" w:fill="FFFFFF"/>
              </w:rPr>
            </w:pPr>
          </w:p>
          <w:p w14:paraId="35CDF145" w14:textId="77777777" w:rsidR="00E53117" w:rsidRDefault="00E53117">
            <w:pPr>
              <w:pStyle w:val="Standard"/>
              <w:rPr>
                <w:rStyle w:val="normaltextrun"/>
                <w:b/>
                <w:bCs/>
                <w:color w:val="008080"/>
                <w:shd w:val="clear" w:color="auto" w:fill="FFFFFF"/>
              </w:rPr>
            </w:pPr>
          </w:p>
          <w:p w14:paraId="79811FCC" w14:textId="77777777" w:rsidR="00E53117" w:rsidRDefault="00E53117">
            <w:pPr>
              <w:pStyle w:val="Standard"/>
              <w:rPr>
                <w:rStyle w:val="normaltextrun"/>
                <w:b/>
                <w:bCs/>
                <w:color w:val="008080"/>
                <w:shd w:val="clear" w:color="auto" w:fill="FFFFFF"/>
              </w:rPr>
            </w:pPr>
          </w:p>
          <w:p w14:paraId="4E6F9DB4" w14:textId="77777777" w:rsidR="00E53117" w:rsidRDefault="00E53117">
            <w:pPr>
              <w:pStyle w:val="Standard"/>
              <w:rPr>
                <w:rStyle w:val="normaltextrun"/>
                <w:b/>
                <w:bCs/>
                <w:color w:val="008080"/>
                <w:shd w:val="clear" w:color="auto" w:fill="FFFFFF"/>
              </w:rPr>
            </w:pPr>
          </w:p>
          <w:p w14:paraId="022B2C72" w14:textId="77777777" w:rsidR="00E53117" w:rsidRDefault="00E53117">
            <w:pPr>
              <w:pStyle w:val="Standard"/>
              <w:rPr>
                <w:rStyle w:val="normaltextrun"/>
                <w:b/>
                <w:bCs/>
              </w:rPr>
            </w:pPr>
          </w:p>
          <w:p w14:paraId="46DE9E57" w14:textId="77777777" w:rsidR="00E53117" w:rsidRDefault="00E53117">
            <w:pPr>
              <w:pStyle w:val="Standard"/>
              <w:rPr>
                <w:rStyle w:val="normaltextrun"/>
                <w:b/>
                <w:bCs/>
              </w:rPr>
            </w:pPr>
          </w:p>
          <w:p w14:paraId="624E6DF6" w14:textId="4D54BCDF" w:rsidR="007021C3" w:rsidRPr="00256FA5" w:rsidRDefault="00E53117">
            <w:pPr>
              <w:pStyle w:val="Standard"/>
              <w:rPr>
                <w:lang w:val="en-GB"/>
              </w:rPr>
            </w:pPr>
            <w:r>
              <w:rPr>
                <w:rStyle w:val="eop"/>
                <w:color w:val="008080"/>
                <w:shd w:val="clear" w:color="auto" w:fill="FFFFFF"/>
              </w:rPr>
              <w:t> </w:t>
            </w:r>
          </w:p>
        </w:tc>
      </w:tr>
    </w:tbl>
    <w:p w14:paraId="65F1E46B" w14:textId="77777777" w:rsidR="00E56EE2" w:rsidRPr="00256FA5" w:rsidRDefault="00E56EE2">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4234C0E1"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C10F6B5" w14:textId="1F76949F" w:rsidR="007021C3" w:rsidRPr="005E1B04" w:rsidRDefault="005D608E" w:rsidP="005E1B04">
            <w:pPr>
              <w:pStyle w:val="Standard"/>
              <w:numPr>
                <w:ilvl w:val="0"/>
                <w:numId w:val="2"/>
              </w:numPr>
              <w:rPr>
                <w:b/>
                <w:bCs/>
                <w:sz w:val="28"/>
                <w:szCs w:val="28"/>
                <w:lang w:val="en-GB"/>
              </w:rPr>
            </w:pPr>
            <w:r w:rsidRPr="005E1B04">
              <w:rPr>
                <w:b/>
                <w:bCs/>
                <w:sz w:val="28"/>
                <w:szCs w:val="28"/>
                <w:lang w:val="en-GB"/>
              </w:rPr>
              <w:lastRenderedPageBreak/>
              <w:t>Technical Competenc</w:t>
            </w:r>
            <w:r w:rsidR="005E1B04" w:rsidRPr="005E1B04">
              <w:rPr>
                <w:b/>
                <w:bCs/>
                <w:sz w:val="28"/>
                <w:szCs w:val="28"/>
                <w:lang w:val="en-GB"/>
              </w:rPr>
              <w:t>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5F86B0" w14:textId="6105CD58" w:rsidR="006A2BBF" w:rsidRPr="008C1CEF" w:rsidRDefault="00012A53" w:rsidP="007E4708">
            <w:pPr>
              <w:suppressAutoHyphens w:val="0"/>
              <w:autoSpaceDN/>
            </w:pPr>
            <w:r w:rsidRPr="00CF3C4F">
              <w:rPr>
                <w:rFonts w:ascii="Arial" w:eastAsia="Arial" w:hAnsi="Arial" w:cs="Arial"/>
                <w:b/>
                <w:bCs/>
                <w:color w:val="000000"/>
                <w:sz w:val="22"/>
                <w:szCs w:val="22"/>
              </w:rPr>
              <w:t xml:space="preserve">Please demonstrate advanced technical skills, tools, and methodologies required to deliver an appropriately high standard of Information Security services.  Please also demonstrate a strong understanding of </w:t>
            </w:r>
            <w:r w:rsidR="007E4708">
              <w:rPr>
                <w:rFonts w:ascii="Arial" w:eastAsia="Arial" w:hAnsi="Arial" w:cs="Arial"/>
                <w:b/>
                <w:bCs/>
                <w:color w:val="000000"/>
                <w:sz w:val="22"/>
                <w:szCs w:val="22"/>
              </w:rPr>
              <w:t>t</w:t>
            </w:r>
            <w:r w:rsidR="006A2BBF" w:rsidRPr="007E4708">
              <w:rPr>
                <w:rFonts w:ascii="Arial" w:eastAsia="Arial" w:hAnsi="Arial" w:cs="Arial"/>
                <w:b/>
                <w:bCs/>
                <w:color w:val="000000"/>
                <w:sz w:val="22"/>
                <w:szCs w:val="22"/>
              </w:rPr>
              <w:t>he National Cyber Security Centre’s Cyber Assessment Framework</w:t>
            </w:r>
            <w:r w:rsidR="007E4708" w:rsidRPr="007E4708">
              <w:rPr>
                <w:rFonts w:ascii="Arial" w:eastAsia="Arial" w:hAnsi="Arial" w:cs="Arial"/>
                <w:b/>
                <w:bCs/>
                <w:color w:val="000000"/>
                <w:sz w:val="22"/>
                <w:szCs w:val="22"/>
              </w:rPr>
              <w:t xml:space="preserve">, </w:t>
            </w:r>
            <w:r w:rsidR="006A2BBF" w:rsidRPr="007E4708">
              <w:rPr>
                <w:rFonts w:ascii="Arial" w:eastAsia="Arial" w:hAnsi="Arial" w:cs="Arial"/>
                <w:b/>
                <w:bCs/>
                <w:color w:val="000000"/>
                <w:sz w:val="22"/>
                <w:szCs w:val="22"/>
              </w:rPr>
              <w:t>Cyber audit and risk management, technical cyber security expertise</w:t>
            </w:r>
            <w:r w:rsidR="007E4708" w:rsidRPr="007E4708">
              <w:rPr>
                <w:rFonts w:ascii="Arial" w:eastAsia="Arial" w:hAnsi="Arial" w:cs="Arial"/>
                <w:b/>
                <w:bCs/>
                <w:color w:val="000000"/>
                <w:sz w:val="22"/>
                <w:szCs w:val="22"/>
              </w:rPr>
              <w:t xml:space="preserve"> and</w:t>
            </w:r>
            <w:r w:rsidR="007E4708">
              <w:rPr>
                <w:rFonts w:ascii="Arial" w:eastAsia="Arial" w:hAnsi="Arial" w:cs="Arial"/>
                <w:b/>
                <w:bCs/>
                <w:color w:val="000000"/>
                <w:sz w:val="22"/>
                <w:szCs w:val="22"/>
              </w:rPr>
              <w:t xml:space="preserve"> previous work experience </w:t>
            </w:r>
            <w:r w:rsidR="006A2BBF" w:rsidRPr="007E4708">
              <w:rPr>
                <w:rFonts w:ascii="Arial" w:eastAsia="Arial" w:hAnsi="Arial" w:cs="Arial"/>
                <w:b/>
                <w:bCs/>
                <w:color w:val="000000"/>
                <w:sz w:val="22"/>
                <w:szCs w:val="22"/>
              </w:rPr>
              <w:t>with His Majesty’s Government. </w:t>
            </w:r>
            <w:r w:rsidR="006A2BBF" w:rsidRPr="008C1CEF">
              <w:t xml:space="preserve"> </w:t>
            </w:r>
          </w:p>
          <w:p w14:paraId="56D54E41" w14:textId="03C7E51E" w:rsidR="00012A53" w:rsidRPr="00CF3C4F" w:rsidRDefault="00012A53" w:rsidP="00012A53">
            <w:pPr>
              <w:rPr>
                <w:rFonts w:ascii="Arial" w:eastAsia="Arial" w:hAnsi="Arial" w:cs="Arial"/>
                <w:b/>
                <w:bCs/>
                <w:color w:val="000000"/>
                <w:sz w:val="22"/>
                <w:szCs w:val="22"/>
              </w:rPr>
            </w:pPr>
            <w:r w:rsidRPr="00DC2789">
              <w:rPr>
                <w:rFonts w:ascii="Arial" w:eastAsia="Arial" w:hAnsi="Arial" w:cs="Arial"/>
                <w:b/>
                <w:bCs/>
                <w:color w:val="008080"/>
                <w:sz w:val="22"/>
                <w:szCs w:val="22"/>
              </w:rPr>
              <w:t>Weighting 20%</w:t>
            </w:r>
          </w:p>
          <w:p w14:paraId="11D5629C" w14:textId="5FE106F8" w:rsidR="007021C3" w:rsidRPr="00256FA5" w:rsidRDefault="007021C3">
            <w:pPr>
              <w:pStyle w:val="Standard"/>
              <w:rPr>
                <w:lang w:val="en-GB"/>
              </w:rPr>
            </w:pPr>
          </w:p>
        </w:tc>
      </w:tr>
      <w:tr w:rsidR="007021C3" w:rsidRPr="00256FA5" w14:paraId="531AA51C"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10A5A3" w14:textId="5EA5C96B" w:rsidR="007021C3" w:rsidRPr="00CF3C4F" w:rsidRDefault="008A4C6A">
            <w:pPr>
              <w:pStyle w:val="Standard"/>
              <w:spacing w:line="300" w:lineRule="auto"/>
              <w:rPr>
                <w:b/>
                <w:bCs/>
                <w:sz w:val="28"/>
                <w:szCs w:val="28"/>
                <w:lang w:val="en-GB"/>
              </w:rPr>
            </w:pPr>
            <w:r w:rsidRPr="00CF3C4F">
              <w:rPr>
                <w:b/>
                <w:bCs/>
                <w:sz w:val="28"/>
                <w:szCs w:val="28"/>
                <w:lang w:val="en-GB"/>
              </w:rPr>
              <w:t>Max</w:t>
            </w:r>
            <w:r w:rsidR="00DC5828">
              <w:rPr>
                <w:b/>
                <w:bCs/>
                <w:sz w:val="28"/>
                <w:szCs w:val="28"/>
                <w:lang w:val="en-GB"/>
              </w:rPr>
              <w:t xml:space="preserve"> 5</w:t>
            </w:r>
            <w:r w:rsidR="0043082E" w:rsidRPr="00CF3C4F">
              <w:rPr>
                <w:b/>
                <w:bCs/>
                <w:sz w:val="28"/>
                <w:szCs w:val="28"/>
                <w:lang w:val="en-GB"/>
              </w:rPr>
              <w:t>00</w:t>
            </w:r>
            <w:r w:rsidRPr="00CF3C4F">
              <w:rPr>
                <w:b/>
                <w:bCs/>
                <w:sz w:val="28"/>
                <w:szCs w:val="28"/>
                <w:lang w:val="en-GB"/>
              </w:rPr>
              <w:t xml:space="preserve"> </w:t>
            </w:r>
            <w:r w:rsidR="009C5E64" w:rsidRPr="00CF3C4F">
              <w:rPr>
                <w:b/>
                <w:bCs/>
                <w:sz w:val="28"/>
                <w:szCs w:val="28"/>
                <w:lang w:val="en-GB"/>
              </w:rPr>
              <w:t>words</w:t>
            </w:r>
          </w:p>
          <w:p w14:paraId="2234EEBB" w14:textId="77777777" w:rsidR="00A63A3E" w:rsidRPr="00256FA5" w:rsidRDefault="00A63A3E">
            <w:pPr>
              <w:pStyle w:val="Standard"/>
              <w:spacing w:line="300" w:lineRule="auto"/>
              <w:rPr>
                <w:b/>
                <w:bCs/>
                <w:lang w:val="en-GB"/>
              </w:rPr>
            </w:pPr>
          </w:p>
          <w:p w14:paraId="7CD85924" w14:textId="5DAF1E94" w:rsidR="00A63A3E" w:rsidRPr="00256FA5" w:rsidRDefault="00A63A3E">
            <w:pPr>
              <w:pStyle w:val="Standard"/>
              <w:spacing w:line="300" w:lineRule="auto"/>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BE7E85" w14:textId="77777777" w:rsidR="008112EC" w:rsidRDefault="008112EC">
            <w:pPr>
              <w:pStyle w:val="Standard"/>
              <w:spacing w:line="240" w:lineRule="auto"/>
              <w:rPr>
                <w:rStyle w:val="eop"/>
                <w:color w:val="008080"/>
                <w:shd w:val="clear" w:color="auto" w:fill="FFFFFF"/>
              </w:rPr>
            </w:pPr>
          </w:p>
          <w:p w14:paraId="4D80C9CF" w14:textId="77777777" w:rsidR="008112EC" w:rsidRDefault="008112EC">
            <w:pPr>
              <w:pStyle w:val="Standard"/>
              <w:spacing w:line="240" w:lineRule="auto"/>
              <w:rPr>
                <w:rStyle w:val="eop"/>
                <w:color w:val="008080"/>
                <w:shd w:val="clear" w:color="auto" w:fill="FFFFFF"/>
              </w:rPr>
            </w:pPr>
          </w:p>
          <w:p w14:paraId="61959112" w14:textId="77777777" w:rsidR="008112EC" w:rsidRDefault="008112EC">
            <w:pPr>
              <w:pStyle w:val="Standard"/>
              <w:spacing w:line="240" w:lineRule="auto"/>
              <w:rPr>
                <w:rStyle w:val="eop"/>
                <w:color w:val="008080"/>
                <w:shd w:val="clear" w:color="auto" w:fill="FFFFFF"/>
              </w:rPr>
            </w:pPr>
          </w:p>
          <w:p w14:paraId="7C68FD57" w14:textId="77777777" w:rsidR="008112EC" w:rsidRDefault="008112EC">
            <w:pPr>
              <w:pStyle w:val="Standard"/>
              <w:spacing w:line="240" w:lineRule="auto"/>
              <w:rPr>
                <w:rStyle w:val="eop"/>
                <w:color w:val="008080"/>
                <w:shd w:val="clear" w:color="auto" w:fill="FFFFFF"/>
              </w:rPr>
            </w:pPr>
          </w:p>
          <w:p w14:paraId="451AA1C7" w14:textId="77777777" w:rsidR="008112EC" w:rsidRDefault="008112EC">
            <w:pPr>
              <w:pStyle w:val="Standard"/>
              <w:spacing w:line="240" w:lineRule="auto"/>
              <w:rPr>
                <w:rStyle w:val="eop"/>
                <w:color w:val="008080"/>
                <w:shd w:val="clear" w:color="auto" w:fill="FFFFFF"/>
              </w:rPr>
            </w:pPr>
          </w:p>
          <w:p w14:paraId="57618039" w14:textId="77777777" w:rsidR="008112EC" w:rsidRDefault="008112EC">
            <w:pPr>
              <w:pStyle w:val="Standard"/>
              <w:spacing w:line="240" w:lineRule="auto"/>
              <w:rPr>
                <w:rStyle w:val="eop"/>
                <w:color w:val="008080"/>
                <w:shd w:val="clear" w:color="auto" w:fill="FFFFFF"/>
              </w:rPr>
            </w:pPr>
          </w:p>
          <w:p w14:paraId="3761EE4C" w14:textId="77777777" w:rsidR="008112EC" w:rsidRDefault="008112EC">
            <w:pPr>
              <w:pStyle w:val="Standard"/>
              <w:spacing w:line="240" w:lineRule="auto"/>
              <w:rPr>
                <w:rStyle w:val="eop"/>
                <w:color w:val="008080"/>
                <w:shd w:val="clear" w:color="auto" w:fill="FFFFFF"/>
              </w:rPr>
            </w:pPr>
          </w:p>
          <w:p w14:paraId="65AB3EEC" w14:textId="77777777" w:rsidR="008112EC" w:rsidRDefault="008112EC">
            <w:pPr>
              <w:pStyle w:val="Standard"/>
              <w:spacing w:line="240" w:lineRule="auto"/>
              <w:rPr>
                <w:rStyle w:val="eop"/>
                <w:color w:val="008080"/>
                <w:shd w:val="clear" w:color="auto" w:fill="FFFFFF"/>
              </w:rPr>
            </w:pPr>
          </w:p>
          <w:p w14:paraId="2A01346C" w14:textId="77777777" w:rsidR="008112EC" w:rsidRDefault="008112EC">
            <w:pPr>
              <w:pStyle w:val="Standard"/>
              <w:spacing w:line="240" w:lineRule="auto"/>
              <w:rPr>
                <w:rStyle w:val="eop"/>
                <w:color w:val="008080"/>
                <w:shd w:val="clear" w:color="auto" w:fill="FFFFFF"/>
              </w:rPr>
            </w:pPr>
          </w:p>
          <w:p w14:paraId="6EAF3EEA" w14:textId="77777777" w:rsidR="008112EC" w:rsidRDefault="008112EC">
            <w:pPr>
              <w:pStyle w:val="Standard"/>
              <w:spacing w:line="240" w:lineRule="auto"/>
              <w:rPr>
                <w:rStyle w:val="eop"/>
                <w:color w:val="008080"/>
                <w:shd w:val="clear" w:color="auto" w:fill="FFFFFF"/>
              </w:rPr>
            </w:pPr>
          </w:p>
          <w:p w14:paraId="2920FC59" w14:textId="77777777" w:rsidR="008112EC" w:rsidRDefault="008112EC">
            <w:pPr>
              <w:pStyle w:val="Standard"/>
              <w:spacing w:line="240" w:lineRule="auto"/>
              <w:rPr>
                <w:rStyle w:val="eop"/>
                <w:color w:val="008080"/>
                <w:shd w:val="clear" w:color="auto" w:fill="FFFFFF"/>
              </w:rPr>
            </w:pPr>
          </w:p>
          <w:p w14:paraId="7CD7361D" w14:textId="77777777" w:rsidR="008112EC" w:rsidRDefault="008112EC">
            <w:pPr>
              <w:pStyle w:val="Standard"/>
              <w:spacing w:line="240" w:lineRule="auto"/>
              <w:rPr>
                <w:rStyle w:val="eop"/>
                <w:color w:val="008080"/>
                <w:shd w:val="clear" w:color="auto" w:fill="FFFFFF"/>
              </w:rPr>
            </w:pPr>
          </w:p>
          <w:p w14:paraId="35188583" w14:textId="77777777" w:rsidR="008112EC" w:rsidRDefault="008112EC">
            <w:pPr>
              <w:pStyle w:val="Standard"/>
              <w:spacing w:line="240" w:lineRule="auto"/>
              <w:rPr>
                <w:rStyle w:val="eop"/>
                <w:color w:val="008080"/>
                <w:shd w:val="clear" w:color="auto" w:fill="FFFFFF"/>
              </w:rPr>
            </w:pPr>
          </w:p>
          <w:p w14:paraId="4C2A9A51" w14:textId="77777777" w:rsidR="008112EC" w:rsidRDefault="008112EC">
            <w:pPr>
              <w:pStyle w:val="Standard"/>
              <w:spacing w:line="240" w:lineRule="auto"/>
              <w:rPr>
                <w:rStyle w:val="eop"/>
                <w:color w:val="008080"/>
                <w:shd w:val="clear" w:color="auto" w:fill="FFFFFF"/>
              </w:rPr>
            </w:pPr>
          </w:p>
          <w:p w14:paraId="4EFABF97" w14:textId="77777777" w:rsidR="008112EC" w:rsidRDefault="008112EC">
            <w:pPr>
              <w:pStyle w:val="Standard"/>
              <w:spacing w:line="240" w:lineRule="auto"/>
              <w:rPr>
                <w:rStyle w:val="eop"/>
                <w:color w:val="008080"/>
                <w:shd w:val="clear" w:color="auto" w:fill="FFFFFF"/>
              </w:rPr>
            </w:pPr>
          </w:p>
          <w:p w14:paraId="60C447E8" w14:textId="77777777" w:rsidR="008112EC" w:rsidRDefault="008112EC">
            <w:pPr>
              <w:pStyle w:val="Standard"/>
              <w:spacing w:line="240" w:lineRule="auto"/>
              <w:rPr>
                <w:rStyle w:val="eop"/>
                <w:color w:val="008080"/>
                <w:shd w:val="clear" w:color="auto" w:fill="FFFFFF"/>
              </w:rPr>
            </w:pPr>
          </w:p>
          <w:p w14:paraId="6D6EC159" w14:textId="77777777" w:rsidR="008112EC" w:rsidRDefault="008112EC">
            <w:pPr>
              <w:pStyle w:val="Standard"/>
              <w:spacing w:line="240" w:lineRule="auto"/>
              <w:rPr>
                <w:rStyle w:val="eop"/>
                <w:color w:val="008080"/>
                <w:shd w:val="clear" w:color="auto" w:fill="FFFFFF"/>
              </w:rPr>
            </w:pPr>
          </w:p>
          <w:p w14:paraId="08096D36" w14:textId="77777777" w:rsidR="008112EC" w:rsidRDefault="008112EC">
            <w:pPr>
              <w:pStyle w:val="Standard"/>
              <w:spacing w:line="240" w:lineRule="auto"/>
              <w:rPr>
                <w:rStyle w:val="eop"/>
                <w:color w:val="008080"/>
                <w:shd w:val="clear" w:color="auto" w:fill="FFFFFF"/>
              </w:rPr>
            </w:pPr>
          </w:p>
          <w:p w14:paraId="12E0BF61" w14:textId="4CFC59AF" w:rsidR="008112EC" w:rsidRPr="00256FA5" w:rsidRDefault="008112EC">
            <w:pPr>
              <w:pStyle w:val="Standard"/>
              <w:spacing w:line="240" w:lineRule="auto"/>
              <w:rPr>
                <w:lang w:val="en-GB"/>
              </w:rPr>
            </w:pPr>
          </w:p>
        </w:tc>
      </w:tr>
    </w:tbl>
    <w:p w14:paraId="43A1D503" w14:textId="77777777" w:rsidR="00AD290C" w:rsidRPr="00256FA5" w:rsidRDefault="00AD290C">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2601DA" w:rsidRPr="00256FA5" w14:paraId="702EA5B6"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FA7D8F1" w14:textId="3B5D0A12" w:rsidR="002601DA" w:rsidRPr="00D90FE4" w:rsidRDefault="00D90FE4" w:rsidP="00AD290C">
            <w:pPr>
              <w:pStyle w:val="Standard"/>
              <w:numPr>
                <w:ilvl w:val="0"/>
                <w:numId w:val="2"/>
              </w:numPr>
              <w:rPr>
                <w:b/>
                <w:bCs/>
                <w:sz w:val="28"/>
                <w:szCs w:val="28"/>
              </w:rPr>
            </w:pPr>
            <w:r w:rsidRPr="00D90FE4">
              <w:rPr>
                <w:b/>
                <w:bCs/>
                <w:sz w:val="28"/>
                <w:szCs w:val="28"/>
              </w:rPr>
              <w:lastRenderedPageBreak/>
              <w:t>Compliance &amp; Standards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EEBA224" w14:textId="4B282DB4" w:rsidR="007E4708" w:rsidRDefault="00ED73F2" w:rsidP="00ED73F2">
            <w:pPr>
              <w:rPr>
                <w:rFonts w:ascii="Arial" w:eastAsia="Arial" w:hAnsi="Arial" w:cs="Arial"/>
                <w:b/>
                <w:bCs/>
                <w:color w:val="000000"/>
                <w:sz w:val="22"/>
                <w:szCs w:val="22"/>
              </w:rPr>
            </w:pPr>
            <w:r w:rsidRPr="00ED73F2">
              <w:rPr>
                <w:rFonts w:ascii="Arial" w:eastAsia="Arial" w:hAnsi="Arial" w:cs="Arial"/>
                <w:b/>
                <w:bCs/>
                <w:color w:val="000000"/>
                <w:sz w:val="22"/>
                <w:szCs w:val="22"/>
              </w:rPr>
              <w:t xml:space="preserve">Please provide evidence of your experience of relevant information security standards, frameworks, and regulations, such as ISO 27001, NIST, and GDPR and your ability to align your services with these standards and ensure compliance. </w:t>
            </w:r>
            <w:r w:rsidR="004E3D8D">
              <w:rPr>
                <w:rFonts w:ascii="Arial" w:eastAsia="Arial" w:hAnsi="Arial" w:cs="Arial"/>
                <w:b/>
                <w:bCs/>
                <w:color w:val="000000"/>
                <w:sz w:val="22"/>
                <w:szCs w:val="22"/>
              </w:rPr>
              <w:t>Please provide any evidence of relevant certifications/ accreditation</w:t>
            </w:r>
          </w:p>
          <w:p w14:paraId="1BFEBE90" w14:textId="36A3A487" w:rsidR="00ED73F2" w:rsidRPr="009D7E0D" w:rsidRDefault="00ED73F2" w:rsidP="00ED73F2">
            <w:pPr>
              <w:rPr>
                <w:rFonts w:ascii="Arial" w:eastAsia="Arial" w:hAnsi="Arial" w:cs="Arial"/>
                <w:b/>
                <w:bCs/>
                <w:color w:val="FF0000"/>
                <w:sz w:val="22"/>
                <w:szCs w:val="22"/>
              </w:rPr>
            </w:pPr>
            <w:r w:rsidRPr="00DC2789">
              <w:rPr>
                <w:rFonts w:ascii="Arial" w:eastAsia="Arial" w:hAnsi="Arial" w:cs="Arial"/>
                <w:b/>
                <w:bCs/>
                <w:color w:val="008080"/>
                <w:sz w:val="22"/>
                <w:szCs w:val="22"/>
              </w:rPr>
              <w:t>Weighting 15%</w:t>
            </w:r>
          </w:p>
          <w:p w14:paraId="453A7F33" w14:textId="0D5BF626" w:rsidR="002601DA" w:rsidRPr="00256FA5" w:rsidRDefault="002601DA">
            <w:pPr>
              <w:pStyle w:val="Standard"/>
              <w:spacing w:line="240" w:lineRule="auto"/>
              <w:rPr>
                <w:lang w:val="en-GB"/>
              </w:rPr>
            </w:pPr>
          </w:p>
        </w:tc>
      </w:tr>
      <w:tr w:rsidR="007021C3" w:rsidRPr="00256FA5" w14:paraId="571A5C3D"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EFE6AC" w14:textId="627289BA" w:rsidR="007021C3" w:rsidRPr="00D90FE4" w:rsidRDefault="008A4C6A">
            <w:pPr>
              <w:pStyle w:val="Standard"/>
              <w:rPr>
                <w:b/>
                <w:bCs/>
                <w:sz w:val="28"/>
                <w:szCs w:val="28"/>
                <w:lang w:val="en-GB"/>
              </w:rPr>
            </w:pPr>
            <w:r w:rsidRPr="00D90FE4">
              <w:rPr>
                <w:b/>
                <w:bCs/>
                <w:sz w:val="28"/>
                <w:szCs w:val="28"/>
                <w:lang w:val="en-GB"/>
              </w:rPr>
              <w:t xml:space="preserve">Max </w:t>
            </w:r>
            <w:r w:rsidR="00FD2914" w:rsidRPr="00D90FE4">
              <w:rPr>
                <w:b/>
                <w:bCs/>
                <w:sz w:val="28"/>
                <w:szCs w:val="28"/>
                <w:lang w:val="en-GB"/>
              </w:rPr>
              <w:t xml:space="preserve">500 </w:t>
            </w:r>
            <w:r w:rsidRPr="00D90FE4">
              <w:rPr>
                <w:b/>
                <w:bCs/>
                <w:sz w:val="28"/>
                <w:szCs w:val="28"/>
                <w:lang w:val="en-GB"/>
              </w:rPr>
              <w:t>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DB2237" w14:textId="77777777" w:rsidR="007021C3" w:rsidRPr="00256FA5" w:rsidRDefault="007021C3">
            <w:pPr>
              <w:pStyle w:val="Standard"/>
              <w:spacing w:line="240" w:lineRule="auto"/>
              <w:rPr>
                <w:lang w:val="en-GB"/>
              </w:rPr>
            </w:pPr>
          </w:p>
          <w:p w14:paraId="0E32EB54" w14:textId="77777777" w:rsidR="00333F0E" w:rsidRPr="00256FA5" w:rsidRDefault="00333F0E">
            <w:pPr>
              <w:pStyle w:val="Standard"/>
              <w:spacing w:line="240" w:lineRule="auto"/>
              <w:rPr>
                <w:lang w:val="en-GB"/>
              </w:rPr>
            </w:pPr>
          </w:p>
          <w:p w14:paraId="45E5D321" w14:textId="77777777" w:rsidR="00333F0E" w:rsidRDefault="00333F0E">
            <w:pPr>
              <w:pStyle w:val="Standard"/>
              <w:spacing w:line="240" w:lineRule="auto"/>
              <w:rPr>
                <w:lang w:val="en-GB"/>
              </w:rPr>
            </w:pPr>
          </w:p>
          <w:p w14:paraId="7BB80F6B" w14:textId="77777777" w:rsidR="00796299" w:rsidRDefault="00796299">
            <w:pPr>
              <w:pStyle w:val="Standard"/>
              <w:spacing w:line="240" w:lineRule="auto"/>
              <w:rPr>
                <w:lang w:val="en-GB"/>
              </w:rPr>
            </w:pPr>
          </w:p>
          <w:p w14:paraId="7C12B070" w14:textId="77777777" w:rsidR="00796299" w:rsidRDefault="00796299">
            <w:pPr>
              <w:pStyle w:val="Standard"/>
              <w:spacing w:line="240" w:lineRule="auto"/>
              <w:rPr>
                <w:lang w:val="en-GB"/>
              </w:rPr>
            </w:pPr>
          </w:p>
          <w:p w14:paraId="6760F3BE" w14:textId="77777777" w:rsidR="00796299" w:rsidRDefault="00796299">
            <w:pPr>
              <w:pStyle w:val="Standard"/>
              <w:spacing w:line="240" w:lineRule="auto"/>
              <w:rPr>
                <w:lang w:val="en-GB"/>
              </w:rPr>
            </w:pPr>
          </w:p>
          <w:p w14:paraId="2A57DD20" w14:textId="77777777" w:rsidR="00796299" w:rsidRDefault="00796299">
            <w:pPr>
              <w:pStyle w:val="Standard"/>
              <w:spacing w:line="240" w:lineRule="auto"/>
              <w:rPr>
                <w:lang w:val="en-GB"/>
              </w:rPr>
            </w:pPr>
          </w:p>
          <w:p w14:paraId="0E9B635F" w14:textId="77777777" w:rsidR="00796299" w:rsidRDefault="00796299">
            <w:pPr>
              <w:pStyle w:val="Standard"/>
              <w:spacing w:line="240" w:lineRule="auto"/>
              <w:rPr>
                <w:lang w:val="en-GB"/>
              </w:rPr>
            </w:pPr>
          </w:p>
          <w:p w14:paraId="029E31CA" w14:textId="77777777" w:rsidR="00796299" w:rsidRDefault="00796299">
            <w:pPr>
              <w:pStyle w:val="Standard"/>
              <w:spacing w:line="240" w:lineRule="auto"/>
              <w:rPr>
                <w:lang w:val="en-GB"/>
              </w:rPr>
            </w:pPr>
          </w:p>
          <w:p w14:paraId="4348CB98" w14:textId="77777777" w:rsidR="00796299" w:rsidRDefault="00796299">
            <w:pPr>
              <w:pStyle w:val="Standard"/>
              <w:spacing w:line="240" w:lineRule="auto"/>
              <w:rPr>
                <w:lang w:val="en-GB"/>
              </w:rPr>
            </w:pPr>
          </w:p>
          <w:p w14:paraId="48A76CB4" w14:textId="77777777" w:rsidR="00796299" w:rsidRDefault="00796299">
            <w:pPr>
              <w:pStyle w:val="Standard"/>
              <w:spacing w:line="240" w:lineRule="auto"/>
              <w:rPr>
                <w:lang w:val="en-GB"/>
              </w:rPr>
            </w:pPr>
          </w:p>
          <w:p w14:paraId="1BC73F57" w14:textId="77777777" w:rsidR="00796299" w:rsidRDefault="00796299">
            <w:pPr>
              <w:pStyle w:val="Standard"/>
              <w:spacing w:line="240" w:lineRule="auto"/>
              <w:rPr>
                <w:lang w:val="en-GB"/>
              </w:rPr>
            </w:pPr>
          </w:p>
          <w:p w14:paraId="334ACAAF" w14:textId="77777777" w:rsidR="00796299" w:rsidRDefault="00796299">
            <w:pPr>
              <w:pStyle w:val="Standard"/>
              <w:spacing w:line="240" w:lineRule="auto"/>
              <w:rPr>
                <w:lang w:val="en-GB"/>
              </w:rPr>
            </w:pPr>
          </w:p>
          <w:p w14:paraId="7790D9F6" w14:textId="77777777" w:rsidR="00796299" w:rsidRDefault="00796299">
            <w:pPr>
              <w:pStyle w:val="Standard"/>
              <w:spacing w:line="240" w:lineRule="auto"/>
              <w:rPr>
                <w:lang w:val="en-GB"/>
              </w:rPr>
            </w:pPr>
          </w:p>
          <w:p w14:paraId="1AC6BF2C" w14:textId="77777777" w:rsidR="00796299" w:rsidRDefault="00796299">
            <w:pPr>
              <w:pStyle w:val="Standard"/>
              <w:spacing w:line="240" w:lineRule="auto"/>
              <w:rPr>
                <w:lang w:val="en-GB"/>
              </w:rPr>
            </w:pPr>
          </w:p>
          <w:p w14:paraId="107CD49A" w14:textId="77777777" w:rsidR="00796299" w:rsidRDefault="00796299">
            <w:pPr>
              <w:pStyle w:val="Standard"/>
              <w:spacing w:line="240" w:lineRule="auto"/>
              <w:rPr>
                <w:lang w:val="en-GB"/>
              </w:rPr>
            </w:pPr>
          </w:p>
          <w:p w14:paraId="0F5786F3" w14:textId="77777777" w:rsidR="00796299" w:rsidRDefault="00796299">
            <w:pPr>
              <w:pStyle w:val="Standard"/>
              <w:spacing w:line="240" w:lineRule="auto"/>
              <w:rPr>
                <w:lang w:val="en-GB"/>
              </w:rPr>
            </w:pPr>
          </w:p>
          <w:p w14:paraId="6D7CD42B" w14:textId="77777777" w:rsidR="000619C3" w:rsidRDefault="000619C3">
            <w:pPr>
              <w:pStyle w:val="Standard"/>
              <w:spacing w:line="240" w:lineRule="auto"/>
              <w:rPr>
                <w:lang w:val="en-GB"/>
              </w:rPr>
            </w:pPr>
          </w:p>
          <w:p w14:paraId="1AC91F1C" w14:textId="77777777" w:rsidR="000619C3" w:rsidRDefault="000619C3">
            <w:pPr>
              <w:pStyle w:val="Standard"/>
              <w:spacing w:line="240" w:lineRule="auto"/>
              <w:rPr>
                <w:lang w:val="en-GB"/>
              </w:rPr>
            </w:pPr>
          </w:p>
          <w:p w14:paraId="19384147" w14:textId="77777777" w:rsidR="000619C3" w:rsidRDefault="000619C3">
            <w:pPr>
              <w:pStyle w:val="Standard"/>
              <w:spacing w:line="240" w:lineRule="auto"/>
              <w:rPr>
                <w:lang w:val="en-GB"/>
              </w:rPr>
            </w:pPr>
          </w:p>
          <w:p w14:paraId="40588D92" w14:textId="77777777" w:rsidR="000619C3" w:rsidRDefault="000619C3">
            <w:pPr>
              <w:pStyle w:val="Standard"/>
              <w:spacing w:line="240" w:lineRule="auto"/>
              <w:rPr>
                <w:lang w:val="en-GB"/>
              </w:rPr>
            </w:pPr>
          </w:p>
          <w:p w14:paraId="379A69D1" w14:textId="77777777" w:rsidR="000619C3" w:rsidRDefault="000619C3">
            <w:pPr>
              <w:pStyle w:val="Standard"/>
              <w:spacing w:line="240" w:lineRule="auto"/>
              <w:rPr>
                <w:lang w:val="en-GB"/>
              </w:rPr>
            </w:pPr>
          </w:p>
          <w:p w14:paraId="0487C157" w14:textId="77777777" w:rsidR="000619C3" w:rsidRDefault="000619C3">
            <w:pPr>
              <w:pStyle w:val="Standard"/>
              <w:spacing w:line="240" w:lineRule="auto"/>
              <w:rPr>
                <w:lang w:val="en-GB"/>
              </w:rPr>
            </w:pPr>
          </w:p>
          <w:p w14:paraId="0C434C8A" w14:textId="77777777" w:rsidR="000619C3" w:rsidRDefault="000619C3">
            <w:pPr>
              <w:pStyle w:val="Standard"/>
              <w:spacing w:line="240" w:lineRule="auto"/>
              <w:rPr>
                <w:lang w:val="en-GB"/>
              </w:rPr>
            </w:pPr>
          </w:p>
          <w:p w14:paraId="6CBD10F0" w14:textId="77777777" w:rsidR="000619C3" w:rsidRDefault="000619C3">
            <w:pPr>
              <w:pStyle w:val="Standard"/>
              <w:spacing w:line="240" w:lineRule="auto"/>
              <w:rPr>
                <w:lang w:val="en-GB"/>
              </w:rPr>
            </w:pPr>
          </w:p>
          <w:p w14:paraId="2566BDF0" w14:textId="77777777" w:rsidR="000619C3" w:rsidRDefault="000619C3">
            <w:pPr>
              <w:pStyle w:val="Standard"/>
              <w:spacing w:line="240" w:lineRule="auto"/>
              <w:rPr>
                <w:lang w:val="en-GB"/>
              </w:rPr>
            </w:pPr>
          </w:p>
          <w:p w14:paraId="6B6E0BD7" w14:textId="77777777" w:rsidR="00796299" w:rsidRPr="00256FA5" w:rsidRDefault="00796299">
            <w:pPr>
              <w:pStyle w:val="Standard"/>
              <w:spacing w:line="240" w:lineRule="auto"/>
              <w:rPr>
                <w:lang w:val="en-GB"/>
              </w:rPr>
            </w:pPr>
          </w:p>
          <w:p w14:paraId="3C7106B0" w14:textId="527AA3AC" w:rsidR="00333F0E" w:rsidRPr="00256FA5" w:rsidRDefault="00333F0E">
            <w:pPr>
              <w:pStyle w:val="Standard"/>
              <w:spacing w:line="240" w:lineRule="auto"/>
              <w:rPr>
                <w:lang w:val="en-GB"/>
              </w:rPr>
            </w:pPr>
          </w:p>
        </w:tc>
      </w:tr>
    </w:tbl>
    <w:p w14:paraId="107B2AE0" w14:textId="26001D3E" w:rsidR="00AB150A" w:rsidRPr="00256FA5" w:rsidRDefault="00AB150A">
      <w:pPr>
        <w:rPr>
          <w:rFonts w:ascii="Arial" w:hAnsi="Arial" w:cs="Arial"/>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BE17B44"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95162E2" w14:textId="6317684E" w:rsidR="007021C3" w:rsidRPr="003D1B27" w:rsidRDefault="009D7E0D" w:rsidP="002601DA">
            <w:pPr>
              <w:pStyle w:val="Standard"/>
              <w:numPr>
                <w:ilvl w:val="0"/>
                <w:numId w:val="2"/>
              </w:numPr>
              <w:rPr>
                <w:b/>
                <w:bCs/>
                <w:sz w:val="28"/>
                <w:szCs w:val="28"/>
              </w:rPr>
            </w:pPr>
            <w:r w:rsidRPr="003D1B27">
              <w:rPr>
                <w:b/>
                <w:bCs/>
                <w:sz w:val="28"/>
                <w:szCs w:val="28"/>
              </w:rPr>
              <w:lastRenderedPageBreak/>
              <w:t xml:space="preserve">Reporting &amp; </w:t>
            </w:r>
            <w:r w:rsidR="003D1B27" w:rsidRPr="003D1B27">
              <w:rPr>
                <w:b/>
                <w:bCs/>
                <w:sz w:val="28"/>
                <w:szCs w:val="28"/>
              </w:rPr>
              <w:t>Communication</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E67C628" w14:textId="4FE50ADE" w:rsidR="007E4708" w:rsidRDefault="00FE6601">
            <w:pPr>
              <w:pStyle w:val="Standard"/>
              <w:rPr>
                <w:b/>
                <w:bCs/>
                <w:lang w:val="en-GB"/>
              </w:rPr>
            </w:pPr>
            <w:r w:rsidRPr="00FE6601">
              <w:rPr>
                <w:b/>
                <w:bCs/>
                <w:lang w:val="en-GB"/>
              </w:rPr>
              <w:t xml:space="preserve">Please </w:t>
            </w:r>
            <w:r w:rsidR="0098218C">
              <w:rPr>
                <w:b/>
                <w:bCs/>
                <w:lang w:val="en-GB"/>
              </w:rPr>
              <w:t>evidence</w:t>
            </w:r>
            <w:r w:rsidRPr="00FE6601">
              <w:rPr>
                <w:b/>
                <w:bCs/>
                <w:lang w:val="en-GB"/>
              </w:rPr>
              <w:t xml:space="preserve"> your experience and capability to provide detailed and actionable reports, communicate effectively with stakeholders, and present findings and recommendations in a clear and concise manner. </w:t>
            </w:r>
          </w:p>
          <w:p w14:paraId="324B3FF5" w14:textId="70B80369" w:rsidR="007021C3" w:rsidRPr="00FE6601" w:rsidRDefault="00FE6601">
            <w:pPr>
              <w:pStyle w:val="Standard"/>
              <w:rPr>
                <w:b/>
                <w:bCs/>
                <w:lang w:val="en-GB"/>
              </w:rPr>
            </w:pPr>
            <w:r w:rsidRPr="00DC2789">
              <w:rPr>
                <w:b/>
                <w:bCs/>
                <w:color w:val="008080"/>
                <w:lang w:val="en-GB"/>
              </w:rPr>
              <w:t>Weighting 15%</w:t>
            </w:r>
          </w:p>
        </w:tc>
      </w:tr>
      <w:tr w:rsidR="007021C3" w:rsidRPr="00256FA5" w14:paraId="15A042E5"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428A56" w14:textId="74050713" w:rsidR="007021C3" w:rsidRPr="003D1B27" w:rsidRDefault="008A4C6A">
            <w:pPr>
              <w:pStyle w:val="Standard"/>
              <w:rPr>
                <w:b/>
                <w:bCs/>
                <w:sz w:val="28"/>
                <w:szCs w:val="28"/>
                <w:lang w:val="en-GB"/>
              </w:rPr>
            </w:pPr>
            <w:r w:rsidRPr="003D1B27">
              <w:rPr>
                <w:b/>
                <w:bCs/>
                <w:sz w:val="28"/>
                <w:szCs w:val="28"/>
                <w:lang w:val="en-GB"/>
              </w:rPr>
              <w:t xml:space="preserve">Max </w:t>
            </w:r>
            <w:r w:rsidR="00D2685E">
              <w:rPr>
                <w:b/>
                <w:bCs/>
                <w:sz w:val="28"/>
                <w:szCs w:val="28"/>
                <w:lang w:val="en-GB"/>
              </w:rPr>
              <w:t>500</w:t>
            </w:r>
            <w:r w:rsidRPr="003D1B27">
              <w:rPr>
                <w:b/>
                <w:bCs/>
                <w:sz w:val="28"/>
                <w:szCs w:val="28"/>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BC00BC" w14:textId="77777777" w:rsidR="007021C3" w:rsidRPr="00256FA5" w:rsidRDefault="007021C3">
            <w:pPr>
              <w:pStyle w:val="Standard"/>
              <w:rPr>
                <w:lang w:val="en-GB"/>
              </w:rPr>
            </w:pPr>
          </w:p>
          <w:p w14:paraId="75F7E434" w14:textId="77777777" w:rsidR="00B21321" w:rsidRDefault="00B21321">
            <w:pPr>
              <w:pStyle w:val="Standard"/>
              <w:rPr>
                <w:lang w:val="en-GB"/>
              </w:rPr>
            </w:pPr>
          </w:p>
          <w:p w14:paraId="4A336EDC" w14:textId="77777777" w:rsidR="00796299" w:rsidRDefault="00796299">
            <w:pPr>
              <w:pStyle w:val="Standard"/>
              <w:rPr>
                <w:lang w:val="en-GB"/>
              </w:rPr>
            </w:pPr>
          </w:p>
          <w:p w14:paraId="120AF0EF" w14:textId="77777777" w:rsidR="00796299" w:rsidRDefault="00796299">
            <w:pPr>
              <w:pStyle w:val="Standard"/>
              <w:rPr>
                <w:lang w:val="en-GB"/>
              </w:rPr>
            </w:pPr>
          </w:p>
          <w:p w14:paraId="7CE008EE" w14:textId="77777777" w:rsidR="00796299" w:rsidRDefault="00796299">
            <w:pPr>
              <w:pStyle w:val="Standard"/>
              <w:rPr>
                <w:lang w:val="en-GB"/>
              </w:rPr>
            </w:pPr>
          </w:p>
          <w:p w14:paraId="1C9F6F5F" w14:textId="77777777" w:rsidR="00796299" w:rsidRDefault="00796299">
            <w:pPr>
              <w:pStyle w:val="Standard"/>
              <w:rPr>
                <w:lang w:val="en-GB"/>
              </w:rPr>
            </w:pPr>
          </w:p>
          <w:p w14:paraId="7659AA41" w14:textId="77777777" w:rsidR="00796299" w:rsidRDefault="00796299">
            <w:pPr>
              <w:pStyle w:val="Standard"/>
              <w:rPr>
                <w:lang w:val="en-GB"/>
              </w:rPr>
            </w:pPr>
          </w:p>
          <w:p w14:paraId="47682678" w14:textId="77777777" w:rsidR="00796299" w:rsidRDefault="00796299">
            <w:pPr>
              <w:pStyle w:val="Standard"/>
              <w:rPr>
                <w:lang w:val="en-GB"/>
              </w:rPr>
            </w:pPr>
          </w:p>
          <w:p w14:paraId="571352E2" w14:textId="77777777" w:rsidR="00796299" w:rsidRDefault="00796299">
            <w:pPr>
              <w:pStyle w:val="Standard"/>
              <w:rPr>
                <w:lang w:val="en-GB"/>
              </w:rPr>
            </w:pPr>
          </w:p>
          <w:p w14:paraId="3D2513DD" w14:textId="77777777" w:rsidR="00796299" w:rsidRDefault="00796299">
            <w:pPr>
              <w:pStyle w:val="Standard"/>
              <w:rPr>
                <w:lang w:val="en-GB"/>
              </w:rPr>
            </w:pPr>
          </w:p>
          <w:p w14:paraId="5BDA1EBE" w14:textId="77777777" w:rsidR="00796299" w:rsidRDefault="00796299">
            <w:pPr>
              <w:pStyle w:val="Standard"/>
              <w:rPr>
                <w:lang w:val="en-GB"/>
              </w:rPr>
            </w:pPr>
          </w:p>
          <w:p w14:paraId="27C959A9" w14:textId="77777777" w:rsidR="00796299" w:rsidRDefault="00796299">
            <w:pPr>
              <w:pStyle w:val="Standard"/>
              <w:rPr>
                <w:lang w:val="en-GB"/>
              </w:rPr>
            </w:pPr>
          </w:p>
          <w:p w14:paraId="6ABC2881" w14:textId="77777777" w:rsidR="00796299" w:rsidRDefault="00796299">
            <w:pPr>
              <w:pStyle w:val="Standard"/>
              <w:rPr>
                <w:lang w:val="en-GB"/>
              </w:rPr>
            </w:pPr>
          </w:p>
          <w:p w14:paraId="506235D9" w14:textId="77777777" w:rsidR="00796299" w:rsidRDefault="00796299">
            <w:pPr>
              <w:pStyle w:val="Standard"/>
              <w:rPr>
                <w:lang w:val="en-GB"/>
              </w:rPr>
            </w:pPr>
          </w:p>
          <w:p w14:paraId="62677D69" w14:textId="77777777" w:rsidR="00796299" w:rsidRDefault="00796299">
            <w:pPr>
              <w:pStyle w:val="Standard"/>
              <w:rPr>
                <w:lang w:val="en-GB"/>
              </w:rPr>
            </w:pPr>
          </w:p>
          <w:p w14:paraId="21DAC899" w14:textId="77777777" w:rsidR="00796299" w:rsidRDefault="00796299">
            <w:pPr>
              <w:pStyle w:val="Standard"/>
              <w:rPr>
                <w:lang w:val="en-GB"/>
              </w:rPr>
            </w:pPr>
          </w:p>
          <w:p w14:paraId="165233B9" w14:textId="77777777" w:rsidR="00796299" w:rsidRDefault="00796299">
            <w:pPr>
              <w:pStyle w:val="Standard"/>
              <w:rPr>
                <w:lang w:val="en-GB"/>
              </w:rPr>
            </w:pPr>
          </w:p>
          <w:p w14:paraId="3E70B6D4" w14:textId="77777777" w:rsidR="00796299" w:rsidRPr="00256FA5" w:rsidRDefault="00796299">
            <w:pPr>
              <w:pStyle w:val="Standard"/>
              <w:rPr>
                <w:lang w:val="en-GB"/>
              </w:rPr>
            </w:pPr>
          </w:p>
          <w:p w14:paraId="67C1ECA4" w14:textId="7A7502C3" w:rsidR="00B21321" w:rsidRPr="00256FA5" w:rsidRDefault="00B21321">
            <w:pPr>
              <w:pStyle w:val="Standard"/>
              <w:rPr>
                <w:lang w:val="en-GB"/>
              </w:rPr>
            </w:pPr>
          </w:p>
        </w:tc>
      </w:tr>
    </w:tbl>
    <w:p w14:paraId="52A10977" w14:textId="029662B4" w:rsidR="0033666F" w:rsidRPr="00256FA5" w:rsidRDefault="0033666F">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523A7F1" w14:textId="77777777" w:rsidTr="41124BA9">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CCFF22" w14:textId="77777777" w:rsidR="007021C3" w:rsidRDefault="00896C89" w:rsidP="00896C89">
            <w:pPr>
              <w:pStyle w:val="Standard"/>
              <w:ind w:left="360"/>
              <w:rPr>
                <w:b/>
                <w:bCs/>
                <w:sz w:val="28"/>
                <w:szCs w:val="28"/>
              </w:rPr>
            </w:pPr>
            <w:r w:rsidRPr="41124BA9">
              <w:rPr>
                <w:b/>
                <w:bCs/>
                <w:sz w:val="28"/>
                <w:szCs w:val="28"/>
              </w:rPr>
              <w:lastRenderedPageBreak/>
              <w:t>Social Value</w:t>
            </w:r>
          </w:p>
          <w:p w14:paraId="54A11E6B" w14:textId="4D2F8268" w:rsidR="00675EBD" w:rsidRPr="00675EBD" w:rsidRDefault="00675EBD" w:rsidP="00896C89">
            <w:pPr>
              <w:pStyle w:val="Standard"/>
              <w:ind w:left="360"/>
              <w:rPr>
                <w:sz w:val="28"/>
                <w:szCs w:val="28"/>
              </w:rPr>
            </w:pPr>
            <w:r w:rsidRPr="00675EBD">
              <w:rPr>
                <w:sz w:val="28"/>
                <w:szCs w:val="28"/>
              </w:rPr>
              <w:t>Max 300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255FDFF"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As an Executive Agency of a Central Government Department (DLUHC) PINS is required via Procurement Policy Note (PPN06/20) – to take into account Social Value in the Award of Central Government Contracts.</w:t>
            </w:r>
            <w:r>
              <w:rPr>
                <w:rStyle w:val="eop"/>
                <w:rFonts w:ascii="Arial" w:hAnsi="Arial" w:cs="Arial"/>
                <w:color w:val="000000"/>
                <w:sz w:val="22"/>
                <w:szCs w:val="22"/>
              </w:rPr>
              <w:t> </w:t>
            </w:r>
          </w:p>
          <w:p w14:paraId="67FE1A4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A43966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Social Value – your commitment to your team and ours</w:t>
            </w:r>
            <w:r>
              <w:rPr>
                <w:rStyle w:val="normaltextrun"/>
                <w:rFonts w:ascii="Arial" w:hAnsi="Arial" w:cs="Arial"/>
                <w:sz w:val="22"/>
                <w:szCs w:val="22"/>
              </w:rPr>
              <w:t> </w:t>
            </w:r>
            <w:r>
              <w:rPr>
                <w:rStyle w:val="eop"/>
                <w:rFonts w:ascii="Arial" w:hAnsi="Arial" w:cs="Arial"/>
                <w:sz w:val="22"/>
                <w:szCs w:val="22"/>
              </w:rPr>
              <w:t> </w:t>
            </w:r>
          </w:p>
          <w:p w14:paraId="2DEE8BA5"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3700DB0" w14:textId="77777777" w:rsidR="00E24810" w:rsidRDefault="00E24810" w:rsidP="00E24810">
            <w:pPr>
              <w:pStyle w:val="paragraph"/>
              <w:numPr>
                <w:ilvl w:val="0"/>
                <w:numId w:val="6"/>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The social value theme in this case will be Wellbeing. </w:t>
            </w:r>
            <w:r>
              <w:rPr>
                <w:rStyle w:val="eop"/>
                <w:rFonts w:ascii="Arial" w:hAnsi="Arial" w:cs="Arial"/>
                <w:sz w:val="22"/>
                <w:szCs w:val="22"/>
              </w:rPr>
              <w:t> </w:t>
            </w:r>
          </w:p>
          <w:p w14:paraId="6CC9DD1F" w14:textId="77777777" w:rsidR="00E24810" w:rsidRDefault="00E24810" w:rsidP="00E24810">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1734D358"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Why is this a priority? </w:t>
            </w:r>
            <w:r>
              <w:rPr>
                <w:rStyle w:val="eop"/>
                <w:rFonts w:ascii="Arial" w:hAnsi="Arial" w:cs="Arial"/>
                <w:sz w:val="22"/>
                <w:szCs w:val="22"/>
              </w:rPr>
              <w:t> </w:t>
            </w:r>
          </w:p>
          <w:p w14:paraId="609C8BC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0ABC6C1"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driven through social value are a valuable tool in improving wellbeing. </w:t>
            </w:r>
            <w:r>
              <w:rPr>
                <w:rStyle w:val="eop"/>
                <w:rFonts w:ascii="Arial" w:hAnsi="Arial" w:cs="Arial"/>
                <w:sz w:val="22"/>
                <w:szCs w:val="22"/>
              </w:rPr>
              <w:t> </w:t>
            </w:r>
          </w:p>
          <w:p w14:paraId="08F4DC6B"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4B8A38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Government has partnered with Mind, the metal health charity in the creation of the Mental Health at Work website which includes documents, guides, tips, videos, courses, podcasts, templates and information from key organisations across the UK, all aimed at helping employers get to grips with workplace mental health. Government encourages employers to better support all employees, including those with mental health problems, to remain in and thrive through work. </w:t>
            </w:r>
            <w:r>
              <w:rPr>
                <w:rStyle w:val="eop"/>
                <w:rFonts w:ascii="Arial" w:hAnsi="Arial" w:cs="Arial"/>
                <w:sz w:val="22"/>
                <w:szCs w:val="22"/>
              </w:rPr>
              <w:t> </w:t>
            </w:r>
          </w:p>
          <w:p w14:paraId="2A673848"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4E6F6C0" w14:textId="77777777" w:rsidR="00E24810" w:rsidRDefault="00000000" w:rsidP="00E24810">
            <w:pPr>
              <w:pStyle w:val="paragraph"/>
              <w:spacing w:before="0" w:beforeAutospacing="0" w:after="0" w:afterAutospacing="0"/>
              <w:textAlignment w:val="baseline"/>
              <w:rPr>
                <w:rFonts w:ascii="Segoe UI" w:hAnsi="Segoe UI" w:cs="Segoe UI"/>
                <w:sz w:val="18"/>
                <w:szCs w:val="18"/>
              </w:rPr>
            </w:pPr>
            <w:hyperlink r:id="rId11" w:tgtFrame="_blank" w:history="1">
              <w:r w:rsidR="00E24810">
                <w:rPr>
                  <w:rStyle w:val="normaltextrun"/>
                  <w:rFonts w:ascii="Arial" w:hAnsi="Arial" w:cs="Arial"/>
                  <w:color w:val="0000FF"/>
                  <w:sz w:val="22"/>
                  <w:szCs w:val="22"/>
                  <w:u w:val="single"/>
                </w:rPr>
                <w:t>https://www.mentalhealthatwork.org.uk/</w:t>
              </w:r>
            </w:hyperlink>
            <w:r w:rsidR="00E24810">
              <w:rPr>
                <w:rStyle w:val="normaltextrun"/>
                <w:rFonts w:ascii="Arial" w:hAnsi="Arial" w:cs="Arial"/>
                <w:sz w:val="22"/>
                <w:szCs w:val="22"/>
              </w:rPr>
              <w:t>  </w:t>
            </w:r>
            <w:r w:rsidR="00E24810">
              <w:rPr>
                <w:rStyle w:val="eop"/>
                <w:rFonts w:ascii="Arial" w:hAnsi="Arial" w:cs="Arial"/>
                <w:sz w:val="22"/>
                <w:szCs w:val="22"/>
              </w:rPr>
              <w:t> </w:t>
            </w:r>
          </w:p>
          <w:p w14:paraId="3B95005D"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Your proposals for looking after the wellbeing of staff used on this contract and the Inspectorate staff with whom they will react will be examined as part of our Quality evaluation. </w:t>
            </w:r>
            <w:r>
              <w:rPr>
                <w:rStyle w:val="eop"/>
                <w:rFonts w:ascii="Arial" w:hAnsi="Arial" w:cs="Arial"/>
                <w:sz w:val="22"/>
                <w:szCs w:val="22"/>
              </w:rPr>
              <w:t> </w:t>
            </w:r>
          </w:p>
          <w:p w14:paraId="5E3BB6BE"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3DE7163"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Submit a method statement describing your company’s commitment to deliver on the wellbeing social value for your recruiters and other employees engaged to deliver this contract - and the wellbeing of the Inspectorate staff with whom they will interact. Your response should demonstrate action to support their health and wellbeing, both physical and mental. </w:t>
            </w:r>
            <w:r>
              <w:rPr>
                <w:rStyle w:val="eop"/>
                <w:rFonts w:ascii="Arial" w:hAnsi="Arial" w:cs="Arial"/>
                <w:sz w:val="22"/>
                <w:szCs w:val="22"/>
              </w:rPr>
              <w:t> </w:t>
            </w:r>
          </w:p>
          <w:p w14:paraId="77B0BF0C"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29E38A1" w14:textId="77777777" w:rsidR="00E24810" w:rsidRDefault="00E24810" w:rsidP="00E248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Explain the measures you will put in place and the KPIs that will enable you to monitor, measure and report on your social value commitment and the impact of these measure</w:t>
            </w:r>
            <w:r>
              <w:rPr>
                <w:rStyle w:val="eop"/>
                <w:rFonts w:ascii="Arial" w:hAnsi="Arial" w:cs="Arial"/>
                <w:sz w:val="22"/>
                <w:szCs w:val="22"/>
              </w:rPr>
              <w:t> </w:t>
            </w:r>
          </w:p>
          <w:p w14:paraId="72115A77" w14:textId="77777777" w:rsidR="002A2483" w:rsidRDefault="002A2483" w:rsidP="00CC32CB">
            <w:pPr>
              <w:pStyle w:val="Standard"/>
              <w:rPr>
                <w:b/>
                <w:bCs/>
                <w:color w:val="008080"/>
              </w:rPr>
            </w:pPr>
          </w:p>
          <w:p w14:paraId="174B7E0E" w14:textId="08DD8137" w:rsidR="3C25DEB1" w:rsidRDefault="3C25DEB1" w:rsidP="41124BA9">
            <w:pPr>
              <w:pStyle w:val="Standard"/>
              <w:rPr>
                <w:b/>
                <w:bCs/>
                <w:color w:val="auto"/>
              </w:rPr>
            </w:pPr>
            <w:r w:rsidRPr="41124BA9">
              <w:rPr>
                <w:b/>
                <w:bCs/>
                <w:color w:val="auto"/>
              </w:rPr>
              <w:t>Please see Annex C for Guidance on completing your method statement</w:t>
            </w:r>
          </w:p>
          <w:p w14:paraId="0E98D825" w14:textId="77777777" w:rsidR="002A2483" w:rsidRDefault="002A2483" w:rsidP="00CC32CB">
            <w:pPr>
              <w:pStyle w:val="Standard"/>
              <w:rPr>
                <w:b/>
                <w:bCs/>
                <w:color w:val="008080"/>
              </w:rPr>
            </w:pPr>
          </w:p>
          <w:p w14:paraId="2EA04E4D" w14:textId="1EC88B68" w:rsidR="00CC32CB" w:rsidRPr="00DC2789" w:rsidRDefault="00CC32CB" w:rsidP="00CC32CB">
            <w:pPr>
              <w:pStyle w:val="Standard"/>
              <w:rPr>
                <w:b/>
                <w:bCs/>
                <w:color w:val="008080"/>
              </w:rPr>
            </w:pPr>
            <w:r w:rsidRPr="00DC2789">
              <w:rPr>
                <w:b/>
                <w:bCs/>
                <w:color w:val="008080"/>
              </w:rPr>
              <w:t>The Social Value score weighting is 10%</w:t>
            </w:r>
          </w:p>
          <w:p w14:paraId="4418C3FD" w14:textId="3D54BC67" w:rsidR="007021C3" w:rsidRPr="00256FA5" w:rsidRDefault="007021C3">
            <w:pPr>
              <w:pStyle w:val="Standard"/>
              <w:rPr>
                <w:lang w:val="en-GB"/>
              </w:rPr>
            </w:pPr>
          </w:p>
        </w:tc>
      </w:tr>
      <w:tr w:rsidR="007021C3" w:rsidRPr="00256FA5" w14:paraId="117C650A" w14:textId="77777777" w:rsidTr="41124BA9">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E72A9" w14:textId="018DEFC3" w:rsidR="007021C3" w:rsidRPr="00256FA5" w:rsidRDefault="008A4C6A">
            <w:pPr>
              <w:pStyle w:val="Standard"/>
              <w:spacing w:line="240" w:lineRule="auto"/>
              <w:rPr>
                <w:b/>
                <w:bCs/>
                <w:lang w:val="en-GB"/>
              </w:rPr>
            </w:pPr>
            <w:r w:rsidRPr="00256FA5">
              <w:rPr>
                <w:b/>
                <w:bCs/>
                <w:lang w:val="en-GB"/>
              </w:rPr>
              <w:lastRenderedPageBreak/>
              <w:t>Max 3</w:t>
            </w:r>
            <w:r w:rsidR="00D2685E">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E4FA2B" w14:textId="77777777" w:rsidR="007021C3" w:rsidRPr="00256FA5" w:rsidRDefault="007021C3">
            <w:pPr>
              <w:pStyle w:val="Standard"/>
              <w:spacing w:line="240" w:lineRule="auto"/>
              <w:rPr>
                <w:lang w:val="en-GB"/>
              </w:rPr>
            </w:pPr>
          </w:p>
          <w:p w14:paraId="539749CC" w14:textId="77777777" w:rsidR="00DF08A2" w:rsidRPr="00256FA5" w:rsidRDefault="00DF08A2">
            <w:pPr>
              <w:pStyle w:val="Standard"/>
              <w:spacing w:line="240" w:lineRule="auto"/>
              <w:rPr>
                <w:lang w:val="en-GB"/>
              </w:rPr>
            </w:pPr>
          </w:p>
          <w:p w14:paraId="36B15E80" w14:textId="77777777" w:rsidR="00DF08A2" w:rsidRDefault="00DF08A2">
            <w:pPr>
              <w:pStyle w:val="Standard"/>
              <w:spacing w:line="240" w:lineRule="auto"/>
              <w:rPr>
                <w:lang w:val="en-GB"/>
              </w:rPr>
            </w:pPr>
          </w:p>
          <w:p w14:paraId="70A7F31E" w14:textId="77777777" w:rsidR="005014F7" w:rsidRDefault="005014F7">
            <w:pPr>
              <w:pStyle w:val="Standard"/>
              <w:spacing w:line="240" w:lineRule="auto"/>
              <w:rPr>
                <w:lang w:val="en-GB"/>
              </w:rPr>
            </w:pPr>
          </w:p>
          <w:p w14:paraId="44FE4E0F" w14:textId="77777777" w:rsidR="005014F7" w:rsidRDefault="005014F7">
            <w:pPr>
              <w:pStyle w:val="Standard"/>
              <w:spacing w:line="240" w:lineRule="auto"/>
              <w:rPr>
                <w:lang w:val="en-GB"/>
              </w:rPr>
            </w:pPr>
          </w:p>
          <w:p w14:paraId="4B37B3CB" w14:textId="77777777" w:rsidR="005014F7" w:rsidRDefault="005014F7">
            <w:pPr>
              <w:pStyle w:val="Standard"/>
              <w:spacing w:line="240" w:lineRule="auto"/>
              <w:rPr>
                <w:lang w:val="en-GB"/>
              </w:rPr>
            </w:pPr>
          </w:p>
          <w:p w14:paraId="2420C3F4" w14:textId="77777777" w:rsidR="005014F7" w:rsidRDefault="005014F7">
            <w:pPr>
              <w:pStyle w:val="Standard"/>
              <w:spacing w:line="240" w:lineRule="auto"/>
              <w:rPr>
                <w:lang w:val="en-GB"/>
              </w:rPr>
            </w:pPr>
          </w:p>
          <w:p w14:paraId="5BFAA34E" w14:textId="77777777" w:rsidR="005014F7" w:rsidRDefault="005014F7">
            <w:pPr>
              <w:pStyle w:val="Standard"/>
              <w:spacing w:line="240" w:lineRule="auto"/>
              <w:rPr>
                <w:lang w:val="en-GB"/>
              </w:rPr>
            </w:pPr>
          </w:p>
          <w:p w14:paraId="763331AC" w14:textId="77777777" w:rsidR="005014F7" w:rsidRDefault="005014F7">
            <w:pPr>
              <w:pStyle w:val="Standard"/>
              <w:spacing w:line="240" w:lineRule="auto"/>
              <w:rPr>
                <w:lang w:val="en-GB"/>
              </w:rPr>
            </w:pPr>
          </w:p>
          <w:p w14:paraId="612AE241" w14:textId="77777777" w:rsidR="005014F7" w:rsidRDefault="005014F7">
            <w:pPr>
              <w:pStyle w:val="Standard"/>
              <w:spacing w:line="240" w:lineRule="auto"/>
              <w:rPr>
                <w:lang w:val="en-GB"/>
              </w:rPr>
            </w:pPr>
          </w:p>
          <w:p w14:paraId="5EF1D8EC" w14:textId="77777777" w:rsidR="005014F7" w:rsidRDefault="005014F7">
            <w:pPr>
              <w:pStyle w:val="Standard"/>
              <w:spacing w:line="240" w:lineRule="auto"/>
              <w:rPr>
                <w:lang w:val="en-GB"/>
              </w:rPr>
            </w:pPr>
          </w:p>
          <w:p w14:paraId="66AC6F3C" w14:textId="77777777" w:rsidR="005014F7" w:rsidRDefault="005014F7">
            <w:pPr>
              <w:pStyle w:val="Standard"/>
              <w:spacing w:line="240" w:lineRule="auto"/>
              <w:rPr>
                <w:lang w:val="en-GB"/>
              </w:rPr>
            </w:pPr>
          </w:p>
          <w:p w14:paraId="6C883E8E" w14:textId="77777777" w:rsidR="005014F7" w:rsidRDefault="005014F7">
            <w:pPr>
              <w:pStyle w:val="Standard"/>
              <w:spacing w:line="240" w:lineRule="auto"/>
              <w:rPr>
                <w:lang w:val="en-GB"/>
              </w:rPr>
            </w:pPr>
          </w:p>
          <w:p w14:paraId="0A657A7A" w14:textId="77777777" w:rsidR="00DF08A2" w:rsidRDefault="00DF08A2" w:rsidP="005014F7">
            <w:pPr>
              <w:pStyle w:val="Standard"/>
              <w:spacing w:line="240" w:lineRule="auto"/>
              <w:rPr>
                <w:lang w:val="en-GB"/>
              </w:rPr>
            </w:pPr>
          </w:p>
          <w:p w14:paraId="29AC99F0" w14:textId="77777777" w:rsidR="005014F7" w:rsidRDefault="005014F7" w:rsidP="005014F7">
            <w:pPr>
              <w:pStyle w:val="Standard"/>
              <w:spacing w:line="240" w:lineRule="auto"/>
              <w:rPr>
                <w:lang w:val="en-GB"/>
              </w:rPr>
            </w:pPr>
          </w:p>
          <w:p w14:paraId="0521050D" w14:textId="77777777" w:rsidR="005014F7" w:rsidRDefault="005014F7" w:rsidP="005014F7">
            <w:pPr>
              <w:pStyle w:val="Standard"/>
              <w:spacing w:line="240" w:lineRule="auto"/>
              <w:rPr>
                <w:lang w:val="en-GB"/>
              </w:rPr>
            </w:pPr>
          </w:p>
          <w:p w14:paraId="3C6F8ACE" w14:textId="77777777" w:rsidR="005014F7" w:rsidRDefault="005014F7" w:rsidP="005014F7">
            <w:pPr>
              <w:pStyle w:val="Standard"/>
              <w:spacing w:line="240" w:lineRule="auto"/>
              <w:rPr>
                <w:lang w:val="en-GB"/>
              </w:rPr>
            </w:pPr>
          </w:p>
          <w:p w14:paraId="3B495F73" w14:textId="77777777" w:rsidR="005014F7" w:rsidRDefault="005014F7" w:rsidP="005014F7">
            <w:pPr>
              <w:pStyle w:val="Standard"/>
              <w:spacing w:line="240" w:lineRule="auto"/>
              <w:rPr>
                <w:lang w:val="en-GB"/>
              </w:rPr>
            </w:pPr>
          </w:p>
          <w:p w14:paraId="03D503C0" w14:textId="77777777" w:rsidR="005014F7" w:rsidRDefault="005014F7" w:rsidP="005014F7">
            <w:pPr>
              <w:pStyle w:val="Standard"/>
              <w:spacing w:line="240" w:lineRule="auto"/>
              <w:rPr>
                <w:lang w:val="en-GB"/>
              </w:rPr>
            </w:pPr>
          </w:p>
          <w:p w14:paraId="20C9F2D1" w14:textId="77777777" w:rsidR="005014F7" w:rsidRDefault="005014F7" w:rsidP="005014F7">
            <w:pPr>
              <w:pStyle w:val="Standard"/>
              <w:spacing w:line="240" w:lineRule="auto"/>
              <w:rPr>
                <w:lang w:val="en-GB"/>
              </w:rPr>
            </w:pPr>
          </w:p>
          <w:p w14:paraId="6AAEAA72" w14:textId="77777777" w:rsidR="005014F7" w:rsidRDefault="005014F7" w:rsidP="005014F7">
            <w:pPr>
              <w:pStyle w:val="Standard"/>
              <w:spacing w:line="240" w:lineRule="auto"/>
              <w:rPr>
                <w:lang w:val="en-GB"/>
              </w:rPr>
            </w:pPr>
          </w:p>
          <w:p w14:paraId="756041E6" w14:textId="77777777" w:rsidR="005014F7" w:rsidRDefault="005014F7" w:rsidP="005014F7">
            <w:pPr>
              <w:pStyle w:val="Standard"/>
              <w:spacing w:line="240" w:lineRule="auto"/>
              <w:rPr>
                <w:lang w:val="en-GB"/>
              </w:rPr>
            </w:pPr>
          </w:p>
          <w:p w14:paraId="3F0F634F" w14:textId="77777777" w:rsidR="005014F7" w:rsidRDefault="005014F7" w:rsidP="005014F7">
            <w:pPr>
              <w:pStyle w:val="Standard"/>
              <w:spacing w:line="240" w:lineRule="auto"/>
              <w:rPr>
                <w:lang w:val="en-GB"/>
              </w:rPr>
            </w:pPr>
          </w:p>
          <w:p w14:paraId="59E684FC" w14:textId="77777777" w:rsidR="005014F7" w:rsidRDefault="005014F7" w:rsidP="005014F7">
            <w:pPr>
              <w:pStyle w:val="Standard"/>
              <w:spacing w:line="240" w:lineRule="auto"/>
              <w:rPr>
                <w:lang w:val="en-GB"/>
              </w:rPr>
            </w:pPr>
          </w:p>
          <w:p w14:paraId="42216A6C" w14:textId="77777777" w:rsidR="005014F7" w:rsidRDefault="005014F7" w:rsidP="005014F7">
            <w:pPr>
              <w:pStyle w:val="Standard"/>
              <w:spacing w:line="240" w:lineRule="auto"/>
              <w:rPr>
                <w:lang w:val="en-GB"/>
              </w:rPr>
            </w:pPr>
          </w:p>
          <w:p w14:paraId="6860F7F3" w14:textId="77777777" w:rsidR="005014F7" w:rsidRDefault="005014F7" w:rsidP="005014F7">
            <w:pPr>
              <w:pStyle w:val="Standard"/>
              <w:spacing w:line="240" w:lineRule="auto"/>
              <w:rPr>
                <w:lang w:val="en-GB"/>
              </w:rPr>
            </w:pPr>
          </w:p>
          <w:p w14:paraId="1073FFC7" w14:textId="77777777" w:rsidR="005014F7" w:rsidRDefault="005014F7" w:rsidP="005014F7">
            <w:pPr>
              <w:pStyle w:val="Standard"/>
              <w:spacing w:line="240" w:lineRule="auto"/>
              <w:rPr>
                <w:lang w:val="en-GB"/>
              </w:rPr>
            </w:pPr>
          </w:p>
          <w:p w14:paraId="1C03B8F6" w14:textId="77777777" w:rsidR="005014F7" w:rsidRDefault="005014F7" w:rsidP="005014F7">
            <w:pPr>
              <w:pStyle w:val="Standard"/>
              <w:spacing w:line="240" w:lineRule="auto"/>
              <w:rPr>
                <w:lang w:val="en-GB"/>
              </w:rPr>
            </w:pPr>
          </w:p>
          <w:p w14:paraId="5E6BAB77" w14:textId="77777777" w:rsidR="005014F7" w:rsidRDefault="005014F7" w:rsidP="005014F7">
            <w:pPr>
              <w:pStyle w:val="Standard"/>
              <w:spacing w:line="240" w:lineRule="auto"/>
              <w:rPr>
                <w:lang w:val="en-GB"/>
              </w:rPr>
            </w:pPr>
          </w:p>
          <w:p w14:paraId="3A9DBBB1" w14:textId="77777777" w:rsidR="005014F7" w:rsidRDefault="005014F7" w:rsidP="005014F7">
            <w:pPr>
              <w:pStyle w:val="Standard"/>
              <w:spacing w:line="240" w:lineRule="auto"/>
              <w:rPr>
                <w:lang w:val="en-GB"/>
              </w:rPr>
            </w:pPr>
          </w:p>
          <w:p w14:paraId="6E960A6C" w14:textId="77777777" w:rsidR="005014F7" w:rsidRDefault="005014F7" w:rsidP="005014F7">
            <w:pPr>
              <w:pStyle w:val="Standard"/>
              <w:spacing w:line="240" w:lineRule="auto"/>
              <w:rPr>
                <w:lang w:val="en-GB"/>
              </w:rPr>
            </w:pPr>
          </w:p>
          <w:p w14:paraId="54B4378B" w14:textId="77777777" w:rsidR="005014F7" w:rsidRDefault="005014F7" w:rsidP="005014F7">
            <w:pPr>
              <w:pStyle w:val="Standard"/>
              <w:spacing w:line="240" w:lineRule="auto"/>
              <w:rPr>
                <w:lang w:val="en-GB"/>
              </w:rPr>
            </w:pPr>
          </w:p>
          <w:p w14:paraId="0E04B141" w14:textId="77777777" w:rsidR="005014F7" w:rsidRDefault="005014F7" w:rsidP="005014F7">
            <w:pPr>
              <w:pStyle w:val="Standard"/>
              <w:spacing w:line="240" w:lineRule="auto"/>
              <w:rPr>
                <w:lang w:val="en-GB"/>
              </w:rPr>
            </w:pPr>
          </w:p>
          <w:p w14:paraId="4D25B7DD" w14:textId="77777777" w:rsidR="005014F7" w:rsidRDefault="005014F7" w:rsidP="005014F7">
            <w:pPr>
              <w:pStyle w:val="Standard"/>
              <w:spacing w:line="240" w:lineRule="auto"/>
              <w:rPr>
                <w:lang w:val="en-GB"/>
              </w:rPr>
            </w:pPr>
          </w:p>
          <w:p w14:paraId="2DB19A62" w14:textId="6510B612" w:rsidR="005014F7" w:rsidRPr="00256FA5" w:rsidRDefault="005014F7" w:rsidP="005014F7">
            <w:pPr>
              <w:pStyle w:val="Standard"/>
              <w:spacing w:line="240" w:lineRule="auto"/>
              <w:rPr>
                <w:lang w:val="en-GB"/>
              </w:rPr>
            </w:pPr>
          </w:p>
        </w:tc>
      </w:tr>
    </w:tbl>
    <w:p w14:paraId="24C7FA52" w14:textId="3901896E" w:rsidR="0017772F" w:rsidRPr="00256FA5" w:rsidRDefault="0017772F" w:rsidP="005014F7">
      <w:pPr>
        <w:rPr>
          <w:rFonts w:ascii="Arial" w:hAnsi="Arial" w:cs="Arial"/>
          <w:sz w:val="22"/>
          <w:szCs w:val="22"/>
        </w:rPr>
      </w:pPr>
    </w:p>
    <w:sectPr w:rsidR="0017772F" w:rsidRPr="00256FA5" w:rsidSect="002A6E5A">
      <w:headerReference w:type="default" r:id="rId12"/>
      <w:pgSz w:w="16838" w:h="11906"/>
      <w:pgMar w:top="2268"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B2FD" w14:textId="77777777" w:rsidR="00886C3D" w:rsidRDefault="00886C3D">
      <w:r>
        <w:separator/>
      </w:r>
    </w:p>
  </w:endnote>
  <w:endnote w:type="continuationSeparator" w:id="0">
    <w:p w14:paraId="115422FA" w14:textId="77777777" w:rsidR="00886C3D" w:rsidRDefault="00886C3D">
      <w:r>
        <w:continuationSeparator/>
      </w:r>
    </w:p>
  </w:endnote>
  <w:endnote w:type="continuationNotice" w:id="1">
    <w:p w14:paraId="03A7F571" w14:textId="77777777" w:rsidR="00886C3D" w:rsidRDefault="0088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7BCB" w14:textId="77777777" w:rsidR="00886C3D" w:rsidRDefault="00886C3D">
      <w:r>
        <w:rPr>
          <w:color w:val="000000"/>
        </w:rPr>
        <w:separator/>
      </w:r>
    </w:p>
  </w:footnote>
  <w:footnote w:type="continuationSeparator" w:id="0">
    <w:p w14:paraId="7ADC7D18" w14:textId="77777777" w:rsidR="00886C3D" w:rsidRDefault="00886C3D">
      <w:r>
        <w:continuationSeparator/>
      </w:r>
    </w:p>
  </w:footnote>
  <w:footnote w:type="continuationNotice" w:id="1">
    <w:p w14:paraId="67A1DE53" w14:textId="77777777" w:rsidR="00886C3D" w:rsidRDefault="00886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0317" w14:textId="77777777" w:rsidR="00D11F76" w:rsidRDefault="008A4C6A">
    <w:pPr>
      <w:pStyle w:val="Header"/>
    </w:pPr>
    <w:bookmarkStart w:id="1" w:name="_Toc393973744"/>
    <w:bookmarkStart w:id="2" w:name="_Toc394396317"/>
    <w:bookmarkStart w:id="3" w:name="_Toc394399279"/>
    <w:bookmarkStart w:id="4" w:name="_Toc394417332"/>
    <w:bookmarkStart w:id="5" w:name="_Toc394417377"/>
    <w:bookmarkStart w:id="6" w:name="_Toc394417761"/>
    <w:bookmarkStart w:id="7" w:name="_Toc394417804"/>
    <w:bookmarkStart w:id="8" w:name="_Toc394417847"/>
    <w:bookmarkStart w:id="9" w:name="_Toc394417890"/>
    <w:bookmarkStart w:id="10" w:name="_Toc394417977"/>
    <w:r>
      <w:rPr>
        <w:noProof/>
        <w:color w:val="2B579A"/>
        <w:szCs w:val="22"/>
        <w:shd w:val="clear" w:color="auto" w:fill="E6E6E6"/>
      </w:rPr>
      <w:drawing>
        <wp:anchor distT="0" distB="0" distL="114300" distR="114300" simplePos="0" relativeHeight="251658240" behindDoc="0" locked="0" layoutInCell="1" allowOverlap="1" wp14:anchorId="4C79EF6C" wp14:editId="7CE2F219">
          <wp:simplePos x="0" y="0"/>
          <wp:positionH relativeFrom="column">
            <wp:posOffset>0</wp:posOffset>
          </wp:positionH>
          <wp:positionV relativeFrom="paragraph">
            <wp:posOffset>0</wp:posOffset>
          </wp:positionV>
          <wp:extent cx="1435095" cy="914400"/>
          <wp:effectExtent l="0" t="0" r="0" b="0"/>
          <wp:wrapNone/>
          <wp:docPr id="3" name="Picture 3" descr="PINS logo -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5095" cy="914400"/>
                  </a:xfrm>
                  <a:prstGeom prst="rect">
                    <a:avLst/>
                  </a:prstGeom>
                  <a:noFill/>
                  <a:ln>
                    <a:noFill/>
                    <a:prstDash/>
                  </a:ln>
                </pic:spPr>
              </pic:pic>
            </a:graphicData>
          </a:graphic>
        </wp:anchor>
      </w:drawing>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C7"/>
    <w:multiLevelType w:val="hybridMultilevel"/>
    <w:tmpl w:val="2098F14C"/>
    <w:lvl w:ilvl="0" w:tplc="7D3A7760">
      <w:numFmt w:val="bullet"/>
      <w:lvlText w:val=""/>
      <w:lvlJc w:val="left"/>
      <w:pPr>
        <w:ind w:left="855" w:hanging="360"/>
      </w:pPr>
      <w:rPr>
        <w:rFonts w:ascii="Symbol" w:eastAsia="Arial" w:hAnsi="Symbol" w:cs="Aria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05D3252C"/>
    <w:multiLevelType w:val="multilevel"/>
    <w:tmpl w:val="9DE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06CD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AF3A17"/>
    <w:multiLevelType w:val="hybridMultilevel"/>
    <w:tmpl w:val="D4542034"/>
    <w:lvl w:ilvl="0" w:tplc="C95C5A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36401"/>
    <w:multiLevelType w:val="hybridMultilevel"/>
    <w:tmpl w:val="B990439A"/>
    <w:lvl w:ilvl="0" w:tplc="40F669C2">
      <w:numFmt w:val="bullet"/>
      <w:lvlText w:val=""/>
      <w:lvlJc w:val="left"/>
      <w:pPr>
        <w:ind w:left="495" w:hanging="360"/>
      </w:pPr>
      <w:rPr>
        <w:rFonts w:ascii="Symbol" w:eastAsia="Arial" w:hAnsi="Symbo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5" w15:restartNumberingAfterBreak="0">
    <w:nsid w:val="38956F42"/>
    <w:multiLevelType w:val="hybridMultilevel"/>
    <w:tmpl w:val="1A84B4FC"/>
    <w:lvl w:ilvl="0" w:tplc="359AB0BE">
      <w:numFmt w:val="bullet"/>
      <w:lvlText w:val=""/>
      <w:lvlJc w:val="left"/>
      <w:pPr>
        <w:ind w:left="495" w:hanging="360"/>
      </w:pPr>
      <w:rPr>
        <w:rFonts w:ascii="Symbol" w:eastAsia="Times New Roman" w:hAnsi="Symbo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3C7D52C6"/>
    <w:multiLevelType w:val="multilevel"/>
    <w:tmpl w:val="55EE1E4A"/>
    <w:styleLink w:val="WWNum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193539A"/>
    <w:multiLevelType w:val="multilevel"/>
    <w:tmpl w:val="FB9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B1334"/>
    <w:multiLevelType w:val="multilevel"/>
    <w:tmpl w:val="D57C96C2"/>
    <w:styleLink w:val="WWNum7"/>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F3026FA"/>
    <w:multiLevelType w:val="multilevel"/>
    <w:tmpl w:val="FF70FF3E"/>
    <w:styleLink w:val="WWNum4"/>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E604D4F"/>
    <w:multiLevelType w:val="hybridMultilevel"/>
    <w:tmpl w:val="BEB490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A64B79"/>
    <w:multiLevelType w:val="hybridMultilevel"/>
    <w:tmpl w:val="8F1A78C8"/>
    <w:lvl w:ilvl="0" w:tplc="D2E4224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E605D"/>
    <w:multiLevelType w:val="multilevel"/>
    <w:tmpl w:val="39D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D1901"/>
    <w:multiLevelType w:val="multilevel"/>
    <w:tmpl w:val="042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F858DD"/>
    <w:multiLevelType w:val="multilevel"/>
    <w:tmpl w:val="D84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3E3BA7"/>
    <w:multiLevelType w:val="multilevel"/>
    <w:tmpl w:val="5A001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574343">
    <w:abstractNumId w:val="7"/>
  </w:num>
  <w:num w:numId="2" w16cid:durableId="873536371">
    <w:abstractNumId w:val="10"/>
  </w:num>
  <w:num w:numId="3" w16cid:durableId="1405760571">
    <w:abstractNumId w:val="14"/>
  </w:num>
  <w:num w:numId="4" w16cid:durableId="1735859284">
    <w:abstractNumId w:val="1"/>
  </w:num>
  <w:num w:numId="5" w16cid:durableId="125586406">
    <w:abstractNumId w:val="12"/>
  </w:num>
  <w:num w:numId="6" w16cid:durableId="1376656164">
    <w:abstractNumId w:val="13"/>
  </w:num>
  <w:num w:numId="7" w16cid:durableId="817570605">
    <w:abstractNumId w:val="8"/>
  </w:num>
  <w:num w:numId="8" w16cid:durableId="441651728">
    <w:abstractNumId w:val="6"/>
  </w:num>
  <w:num w:numId="9" w16cid:durableId="1229531516">
    <w:abstractNumId w:val="9"/>
  </w:num>
  <w:num w:numId="10" w16cid:durableId="1319576904">
    <w:abstractNumId w:val="3"/>
  </w:num>
  <w:num w:numId="11" w16cid:durableId="823813669">
    <w:abstractNumId w:val="15"/>
  </w:num>
  <w:num w:numId="12" w16cid:durableId="577374217">
    <w:abstractNumId w:val="2"/>
  </w:num>
  <w:num w:numId="13" w16cid:durableId="1464620888">
    <w:abstractNumId w:val="4"/>
  </w:num>
  <w:num w:numId="14" w16cid:durableId="238491754">
    <w:abstractNumId w:val="0"/>
  </w:num>
  <w:num w:numId="15" w16cid:durableId="1340936169">
    <w:abstractNumId w:val="5"/>
  </w:num>
  <w:num w:numId="16" w16cid:durableId="166754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C3"/>
    <w:rsid w:val="00007F3B"/>
    <w:rsid w:val="000128CE"/>
    <w:rsid w:val="00012A53"/>
    <w:rsid w:val="000300FF"/>
    <w:rsid w:val="00036D54"/>
    <w:rsid w:val="000538E6"/>
    <w:rsid w:val="00057C73"/>
    <w:rsid w:val="000619C3"/>
    <w:rsid w:val="00067862"/>
    <w:rsid w:val="00080AEF"/>
    <w:rsid w:val="00083AAF"/>
    <w:rsid w:val="0009408D"/>
    <w:rsid w:val="00095A99"/>
    <w:rsid w:val="0009683C"/>
    <w:rsid w:val="000B4F71"/>
    <w:rsid w:val="000B5052"/>
    <w:rsid w:val="000B55D7"/>
    <w:rsid w:val="000B7A43"/>
    <w:rsid w:val="000D6080"/>
    <w:rsid w:val="000D663A"/>
    <w:rsid w:val="000E2082"/>
    <w:rsid w:val="00104D87"/>
    <w:rsid w:val="001074FE"/>
    <w:rsid w:val="00107ED4"/>
    <w:rsid w:val="00114985"/>
    <w:rsid w:val="00146E5B"/>
    <w:rsid w:val="001536A8"/>
    <w:rsid w:val="001762B9"/>
    <w:rsid w:val="0017772F"/>
    <w:rsid w:val="001A1753"/>
    <w:rsid w:val="001B4072"/>
    <w:rsid w:val="001B446B"/>
    <w:rsid w:val="001C7C6E"/>
    <w:rsid w:val="001D4AF5"/>
    <w:rsid w:val="00220E6B"/>
    <w:rsid w:val="0024228B"/>
    <w:rsid w:val="00256FA5"/>
    <w:rsid w:val="002601DA"/>
    <w:rsid w:val="00265BBD"/>
    <w:rsid w:val="0027136C"/>
    <w:rsid w:val="002718A0"/>
    <w:rsid w:val="002752E4"/>
    <w:rsid w:val="00281B7A"/>
    <w:rsid w:val="002A2483"/>
    <w:rsid w:val="002A4225"/>
    <w:rsid w:val="002A6E5A"/>
    <w:rsid w:val="002B57D3"/>
    <w:rsid w:val="002C085E"/>
    <w:rsid w:val="002C2C4B"/>
    <w:rsid w:val="002D0E21"/>
    <w:rsid w:val="002D6A0A"/>
    <w:rsid w:val="002E4C55"/>
    <w:rsid w:val="002F6CA1"/>
    <w:rsid w:val="00323D7A"/>
    <w:rsid w:val="00333F0E"/>
    <w:rsid w:val="0033666F"/>
    <w:rsid w:val="003535CF"/>
    <w:rsid w:val="00357EF1"/>
    <w:rsid w:val="00360735"/>
    <w:rsid w:val="0036369A"/>
    <w:rsid w:val="00370012"/>
    <w:rsid w:val="00375883"/>
    <w:rsid w:val="0038061D"/>
    <w:rsid w:val="00381EEB"/>
    <w:rsid w:val="003B1D05"/>
    <w:rsid w:val="003C0620"/>
    <w:rsid w:val="003D1B27"/>
    <w:rsid w:val="003E1C7A"/>
    <w:rsid w:val="003E57A3"/>
    <w:rsid w:val="003F5010"/>
    <w:rsid w:val="0040268D"/>
    <w:rsid w:val="0040638B"/>
    <w:rsid w:val="004146FA"/>
    <w:rsid w:val="00424C80"/>
    <w:rsid w:val="0043082E"/>
    <w:rsid w:val="004312B3"/>
    <w:rsid w:val="00443D92"/>
    <w:rsid w:val="00463962"/>
    <w:rsid w:val="0046648A"/>
    <w:rsid w:val="00481398"/>
    <w:rsid w:val="00481F16"/>
    <w:rsid w:val="00484F5B"/>
    <w:rsid w:val="00492B50"/>
    <w:rsid w:val="00495B95"/>
    <w:rsid w:val="004A0056"/>
    <w:rsid w:val="004A12E6"/>
    <w:rsid w:val="004A6192"/>
    <w:rsid w:val="004B1764"/>
    <w:rsid w:val="004C308D"/>
    <w:rsid w:val="004C388D"/>
    <w:rsid w:val="004D41D7"/>
    <w:rsid w:val="004E3D8D"/>
    <w:rsid w:val="004E6F2B"/>
    <w:rsid w:val="004F19CD"/>
    <w:rsid w:val="005014F7"/>
    <w:rsid w:val="00514D1B"/>
    <w:rsid w:val="00545D9A"/>
    <w:rsid w:val="005506E8"/>
    <w:rsid w:val="00554538"/>
    <w:rsid w:val="005567F0"/>
    <w:rsid w:val="00556E9B"/>
    <w:rsid w:val="00570549"/>
    <w:rsid w:val="005710D3"/>
    <w:rsid w:val="00572721"/>
    <w:rsid w:val="00573E74"/>
    <w:rsid w:val="00577A9D"/>
    <w:rsid w:val="005868E2"/>
    <w:rsid w:val="005B58F8"/>
    <w:rsid w:val="005C53D5"/>
    <w:rsid w:val="005D608E"/>
    <w:rsid w:val="005E1B04"/>
    <w:rsid w:val="005F0A98"/>
    <w:rsid w:val="00601A46"/>
    <w:rsid w:val="00607322"/>
    <w:rsid w:val="006243E6"/>
    <w:rsid w:val="00625E5D"/>
    <w:rsid w:val="00634D84"/>
    <w:rsid w:val="00643E1D"/>
    <w:rsid w:val="00651841"/>
    <w:rsid w:val="00654FA6"/>
    <w:rsid w:val="00663788"/>
    <w:rsid w:val="00675EBD"/>
    <w:rsid w:val="0068079C"/>
    <w:rsid w:val="00682EEF"/>
    <w:rsid w:val="00687DA0"/>
    <w:rsid w:val="006A2BBF"/>
    <w:rsid w:val="006A2E14"/>
    <w:rsid w:val="006B601B"/>
    <w:rsid w:val="006B6C64"/>
    <w:rsid w:val="006C3427"/>
    <w:rsid w:val="006C5C42"/>
    <w:rsid w:val="006C6C33"/>
    <w:rsid w:val="006C6F57"/>
    <w:rsid w:val="006D5A51"/>
    <w:rsid w:val="006E0EA2"/>
    <w:rsid w:val="006F2A7E"/>
    <w:rsid w:val="00700C8B"/>
    <w:rsid w:val="0070131D"/>
    <w:rsid w:val="007021C3"/>
    <w:rsid w:val="007206A3"/>
    <w:rsid w:val="007308EB"/>
    <w:rsid w:val="00731567"/>
    <w:rsid w:val="00735402"/>
    <w:rsid w:val="00761ED1"/>
    <w:rsid w:val="0079243E"/>
    <w:rsid w:val="00794539"/>
    <w:rsid w:val="00796299"/>
    <w:rsid w:val="007976D4"/>
    <w:rsid w:val="007B0BD8"/>
    <w:rsid w:val="007B164C"/>
    <w:rsid w:val="007B202A"/>
    <w:rsid w:val="007C4905"/>
    <w:rsid w:val="007D2DBD"/>
    <w:rsid w:val="007D771B"/>
    <w:rsid w:val="007E2708"/>
    <w:rsid w:val="007E4708"/>
    <w:rsid w:val="00804CC0"/>
    <w:rsid w:val="0080731C"/>
    <w:rsid w:val="008112EC"/>
    <w:rsid w:val="00830490"/>
    <w:rsid w:val="008433D9"/>
    <w:rsid w:val="00844F2A"/>
    <w:rsid w:val="008466E7"/>
    <w:rsid w:val="00851140"/>
    <w:rsid w:val="00855FCA"/>
    <w:rsid w:val="00860467"/>
    <w:rsid w:val="00861DE7"/>
    <w:rsid w:val="008718FD"/>
    <w:rsid w:val="008763CF"/>
    <w:rsid w:val="00886C3D"/>
    <w:rsid w:val="00896C89"/>
    <w:rsid w:val="008A4C6A"/>
    <w:rsid w:val="008B053A"/>
    <w:rsid w:val="008B525D"/>
    <w:rsid w:val="008C2CF0"/>
    <w:rsid w:val="008F0F79"/>
    <w:rsid w:val="009164A3"/>
    <w:rsid w:val="00931F51"/>
    <w:rsid w:val="009353FB"/>
    <w:rsid w:val="0094639A"/>
    <w:rsid w:val="00947254"/>
    <w:rsid w:val="009573B5"/>
    <w:rsid w:val="009643F8"/>
    <w:rsid w:val="00974BC5"/>
    <w:rsid w:val="0098218C"/>
    <w:rsid w:val="0099334B"/>
    <w:rsid w:val="009B1BCA"/>
    <w:rsid w:val="009C4016"/>
    <w:rsid w:val="009C4883"/>
    <w:rsid w:val="009C5E64"/>
    <w:rsid w:val="009D7E0D"/>
    <w:rsid w:val="009E0FB4"/>
    <w:rsid w:val="009E2B79"/>
    <w:rsid w:val="009E70F2"/>
    <w:rsid w:val="009F12BD"/>
    <w:rsid w:val="009F2216"/>
    <w:rsid w:val="009F2C69"/>
    <w:rsid w:val="009F3857"/>
    <w:rsid w:val="009F4389"/>
    <w:rsid w:val="009F6F48"/>
    <w:rsid w:val="00A1491E"/>
    <w:rsid w:val="00A15EDC"/>
    <w:rsid w:val="00A20369"/>
    <w:rsid w:val="00A20830"/>
    <w:rsid w:val="00A25F3A"/>
    <w:rsid w:val="00A3119A"/>
    <w:rsid w:val="00A63A3E"/>
    <w:rsid w:val="00A91BD3"/>
    <w:rsid w:val="00AB03D5"/>
    <w:rsid w:val="00AB150A"/>
    <w:rsid w:val="00AB2D77"/>
    <w:rsid w:val="00AC15E7"/>
    <w:rsid w:val="00AD290C"/>
    <w:rsid w:val="00AD2A9A"/>
    <w:rsid w:val="00AE4C9D"/>
    <w:rsid w:val="00AE71C2"/>
    <w:rsid w:val="00AF2B45"/>
    <w:rsid w:val="00B055B9"/>
    <w:rsid w:val="00B12C4B"/>
    <w:rsid w:val="00B1665A"/>
    <w:rsid w:val="00B21321"/>
    <w:rsid w:val="00B27DD8"/>
    <w:rsid w:val="00B35F61"/>
    <w:rsid w:val="00B36B5B"/>
    <w:rsid w:val="00B53A4E"/>
    <w:rsid w:val="00B64849"/>
    <w:rsid w:val="00BA4550"/>
    <w:rsid w:val="00BA7CD7"/>
    <w:rsid w:val="00BB477F"/>
    <w:rsid w:val="00BC5FC6"/>
    <w:rsid w:val="00BE2E65"/>
    <w:rsid w:val="00BE7AF1"/>
    <w:rsid w:val="00BF2A55"/>
    <w:rsid w:val="00BF56C1"/>
    <w:rsid w:val="00C21905"/>
    <w:rsid w:val="00C30C81"/>
    <w:rsid w:val="00C37CF5"/>
    <w:rsid w:val="00C426B9"/>
    <w:rsid w:val="00C469DD"/>
    <w:rsid w:val="00C5569E"/>
    <w:rsid w:val="00C56487"/>
    <w:rsid w:val="00C604B4"/>
    <w:rsid w:val="00C762F9"/>
    <w:rsid w:val="00C77AF6"/>
    <w:rsid w:val="00C83EF0"/>
    <w:rsid w:val="00CA5B01"/>
    <w:rsid w:val="00CB08EF"/>
    <w:rsid w:val="00CC17FB"/>
    <w:rsid w:val="00CC1F4F"/>
    <w:rsid w:val="00CC32CB"/>
    <w:rsid w:val="00CF3C4F"/>
    <w:rsid w:val="00CF4129"/>
    <w:rsid w:val="00CF5D92"/>
    <w:rsid w:val="00D01BCE"/>
    <w:rsid w:val="00D02CAB"/>
    <w:rsid w:val="00D11F76"/>
    <w:rsid w:val="00D24EE8"/>
    <w:rsid w:val="00D2685E"/>
    <w:rsid w:val="00D548B9"/>
    <w:rsid w:val="00D55EB1"/>
    <w:rsid w:val="00D60302"/>
    <w:rsid w:val="00D7134B"/>
    <w:rsid w:val="00D778BA"/>
    <w:rsid w:val="00D900ED"/>
    <w:rsid w:val="00D90FE4"/>
    <w:rsid w:val="00DC24CB"/>
    <w:rsid w:val="00DC2789"/>
    <w:rsid w:val="00DC5828"/>
    <w:rsid w:val="00DF08A2"/>
    <w:rsid w:val="00E21157"/>
    <w:rsid w:val="00E21F4C"/>
    <w:rsid w:val="00E24810"/>
    <w:rsid w:val="00E41B8E"/>
    <w:rsid w:val="00E44604"/>
    <w:rsid w:val="00E47223"/>
    <w:rsid w:val="00E47E92"/>
    <w:rsid w:val="00E516B4"/>
    <w:rsid w:val="00E52531"/>
    <w:rsid w:val="00E53117"/>
    <w:rsid w:val="00E56EE2"/>
    <w:rsid w:val="00E60DFB"/>
    <w:rsid w:val="00E65C4A"/>
    <w:rsid w:val="00E7085F"/>
    <w:rsid w:val="00E7722A"/>
    <w:rsid w:val="00E871C0"/>
    <w:rsid w:val="00EA552A"/>
    <w:rsid w:val="00EA59BD"/>
    <w:rsid w:val="00EB19A6"/>
    <w:rsid w:val="00EC168F"/>
    <w:rsid w:val="00ED55E7"/>
    <w:rsid w:val="00ED73F2"/>
    <w:rsid w:val="00EE58FE"/>
    <w:rsid w:val="00EE7411"/>
    <w:rsid w:val="00EF0265"/>
    <w:rsid w:val="00EF1559"/>
    <w:rsid w:val="00EF34D4"/>
    <w:rsid w:val="00EF4541"/>
    <w:rsid w:val="00EF62CA"/>
    <w:rsid w:val="00F103AE"/>
    <w:rsid w:val="00F321A0"/>
    <w:rsid w:val="00F32209"/>
    <w:rsid w:val="00F337C7"/>
    <w:rsid w:val="00F51972"/>
    <w:rsid w:val="00F51DD2"/>
    <w:rsid w:val="00F54B6E"/>
    <w:rsid w:val="00F6163F"/>
    <w:rsid w:val="00F729A2"/>
    <w:rsid w:val="00F83247"/>
    <w:rsid w:val="00F846F3"/>
    <w:rsid w:val="00F86AE7"/>
    <w:rsid w:val="00FA6E5A"/>
    <w:rsid w:val="00FA729F"/>
    <w:rsid w:val="00FB2068"/>
    <w:rsid w:val="00FD2914"/>
    <w:rsid w:val="00FD6DAE"/>
    <w:rsid w:val="00FD7BB3"/>
    <w:rsid w:val="00FE5EEF"/>
    <w:rsid w:val="00FE6601"/>
    <w:rsid w:val="00FE7F22"/>
    <w:rsid w:val="00FF07C0"/>
    <w:rsid w:val="00FF6078"/>
    <w:rsid w:val="07EFD95E"/>
    <w:rsid w:val="0CAA2224"/>
    <w:rsid w:val="11E401A7"/>
    <w:rsid w:val="192B6D6E"/>
    <w:rsid w:val="19A0A355"/>
    <w:rsid w:val="1F36B0E5"/>
    <w:rsid w:val="223E2041"/>
    <w:rsid w:val="22F5BC98"/>
    <w:rsid w:val="2600A22A"/>
    <w:rsid w:val="26E6DDF8"/>
    <w:rsid w:val="28DD932B"/>
    <w:rsid w:val="3674F961"/>
    <w:rsid w:val="3C25DEB1"/>
    <w:rsid w:val="40ED8E03"/>
    <w:rsid w:val="41124BA9"/>
    <w:rsid w:val="4C5C2C81"/>
    <w:rsid w:val="547C427B"/>
    <w:rsid w:val="57AE0048"/>
    <w:rsid w:val="57E4A52A"/>
    <w:rsid w:val="591BA437"/>
    <w:rsid w:val="63A3D727"/>
    <w:rsid w:val="6499FF81"/>
    <w:rsid w:val="71628689"/>
    <w:rsid w:val="7212817D"/>
    <w:rsid w:val="77A20804"/>
    <w:rsid w:val="7BFD2BC2"/>
    <w:rsid w:val="7C767641"/>
    <w:rsid w:val="7E48F7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FAA6"/>
  <w15:docId w15:val="{373556DB-0A8B-4409-B23D-7F0648BA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Standard"/>
    <w:uiPriority w:val="9"/>
    <w:qFormat/>
    <w:pPr>
      <w:keepNext/>
      <w:keepLines/>
      <w:spacing w:before="400" w:after="120"/>
      <w:outlineLvl w:val="0"/>
    </w:pPr>
    <w:rPr>
      <w:sz w:val="40"/>
      <w:szCs w:val="40"/>
    </w:rPr>
  </w:style>
  <w:style w:type="paragraph" w:styleId="Heading2">
    <w:name w:val="heading 2"/>
    <w:basedOn w:val="Standard"/>
    <w:uiPriority w:val="9"/>
    <w:semiHidden/>
    <w:unhideWhenUsed/>
    <w:qFormat/>
    <w:pPr>
      <w:keepNext/>
      <w:keepLines/>
      <w:spacing w:before="360" w:after="120"/>
      <w:outlineLvl w:val="1"/>
    </w:pPr>
    <w:rPr>
      <w:sz w:val="32"/>
      <w:szCs w:val="32"/>
    </w:rPr>
  </w:style>
  <w:style w:type="paragraph" w:styleId="Heading3">
    <w:name w:val="heading 3"/>
    <w:basedOn w:val="Standard"/>
    <w:uiPriority w:val="9"/>
    <w:semiHidden/>
    <w:unhideWhenUsed/>
    <w:qFormat/>
    <w:pPr>
      <w:keepNext/>
      <w:keepLines/>
      <w:spacing w:before="320" w:after="80"/>
      <w:outlineLvl w:val="2"/>
    </w:pPr>
    <w:rPr>
      <w:color w:val="434343"/>
      <w:sz w:val="28"/>
      <w:szCs w:val="28"/>
    </w:rPr>
  </w:style>
  <w:style w:type="paragraph" w:styleId="Heading4">
    <w:name w:val="heading 4"/>
    <w:basedOn w:val="Standard"/>
    <w:uiPriority w:val="9"/>
    <w:semiHidden/>
    <w:unhideWhenUsed/>
    <w:qFormat/>
    <w:pPr>
      <w:keepNext/>
      <w:keepLines/>
      <w:spacing w:before="280" w:after="80"/>
      <w:outlineLvl w:val="3"/>
    </w:pPr>
    <w:rPr>
      <w:color w:val="666666"/>
      <w:sz w:val="24"/>
      <w:szCs w:val="24"/>
    </w:rPr>
  </w:style>
  <w:style w:type="paragraph" w:styleId="Heading5">
    <w:name w:val="heading 5"/>
    <w:basedOn w:val="Standard"/>
    <w:uiPriority w:val="9"/>
    <w:semiHidden/>
    <w:unhideWhenUsed/>
    <w:qFormat/>
    <w:pPr>
      <w:keepNext/>
      <w:keepLines/>
      <w:spacing w:before="240" w:after="80"/>
      <w:outlineLvl w:val="4"/>
    </w:pPr>
    <w:rPr>
      <w:color w:val="666666"/>
    </w:rPr>
  </w:style>
  <w:style w:type="paragraph" w:styleId="Heading6">
    <w:name w:val="heading 6"/>
    <w:basedOn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rPr>
      <w:rFonts w:ascii="Arial" w:eastAsia="Arial" w:hAnsi="Arial" w:cs="Arial"/>
      <w:color w:val="000000"/>
      <w:sz w:val="22"/>
      <w:szCs w:val="22"/>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uiPriority w:val="10"/>
    <w:qFormat/>
    <w:pPr>
      <w:keepNext/>
      <w:keepLines/>
      <w:spacing w:after="60"/>
    </w:pPr>
    <w:rPr>
      <w:sz w:val="52"/>
      <w:szCs w:val="52"/>
    </w:rPr>
  </w:style>
  <w:style w:type="paragraph" w:styleId="Subtitle">
    <w:name w:val="Subtitle"/>
    <w:basedOn w:val="Standard"/>
    <w:uiPriority w:val="11"/>
    <w:qFormat/>
    <w:pPr>
      <w:keepNext/>
      <w:keepLines/>
      <w:spacing w:after="320"/>
    </w:pPr>
    <w:rPr>
      <w:color w:val="666666"/>
      <w:sz w:val="30"/>
      <w:szCs w:val="30"/>
    </w:rPr>
  </w:style>
  <w:style w:type="paragraph" w:customStyle="1" w:styleId="TableContents">
    <w:name w:val="Table Contents"/>
    <w:basedOn w:val="Standard"/>
    <w:pPr>
      <w:suppressLineNumbers/>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lang w:val="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lang w:val="en-GB"/>
    </w:rPr>
  </w:style>
  <w:style w:type="table" w:styleId="TableGrid">
    <w:name w:val="Table Grid"/>
    <w:basedOn w:val="TableNormal"/>
    <w:uiPriority w:val="39"/>
    <w:rsid w:val="001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3788"/>
    <w:pPr>
      <w:suppressAutoHyphens w:val="0"/>
      <w:autoSpaceDN/>
      <w:spacing w:before="100" w:beforeAutospacing="1" w:after="100" w:afterAutospacing="1"/>
      <w:textAlignment w:val="auto"/>
    </w:pPr>
    <w:rPr>
      <w:kern w:val="0"/>
      <w:sz w:val="24"/>
      <w:szCs w:val="24"/>
      <w:lang w:eastAsia="en-GB" w:bidi="ar-SA"/>
    </w:rPr>
  </w:style>
  <w:style w:type="character" w:customStyle="1" w:styleId="normaltextrun">
    <w:name w:val="normaltextrun"/>
    <w:basedOn w:val="DefaultParagraphFont"/>
    <w:rsid w:val="00663788"/>
  </w:style>
  <w:style w:type="character" w:customStyle="1" w:styleId="eop">
    <w:name w:val="eop"/>
    <w:basedOn w:val="DefaultParagraphFont"/>
    <w:rsid w:val="00663788"/>
  </w:style>
  <w:style w:type="character" w:styleId="CommentReference">
    <w:name w:val="annotation reference"/>
    <w:basedOn w:val="DefaultParagraphFont"/>
    <w:uiPriority w:val="99"/>
    <w:semiHidden/>
    <w:unhideWhenUsed/>
    <w:rsid w:val="001C7C6E"/>
    <w:rPr>
      <w:sz w:val="16"/>
      <w:szCs w:val="16"/>
    </w:rPr>
  </w:style>
  <w:style w:type="paragraph" w:styleId="CommentText">
    <w:name w:val="annotation text"/>
    <w:basedOn w:val="Normal"/>
    <w:link w:val="CommentTextChar"/>
    <w:uiPriority w:val="99"/>
    <w:semiHidden/>
    <w:unhideWhenUsed/>
    <w:rsid w:val="001C7C6E"/>
  </w:style>
  <w:style w:type="character" w:customStyle="1" w:styleId="CommentTextChar">
    <w:name w:val="Comment Text Char"/>
    <w:basedOn w:val="DefaultParagraphFont"/>
    <w:link w:val="CommentText"/>
    <w:uiPriority w:val="99"/>
    <w:semiHidden/>
    <w:rsid w:val="001C7C6E"/>
    <w:rPr>
      <w:lang w:val="en-GB"/>
    </w:rPr>
  </w:style>
  <w:style w:type="paragraph" w:styleId="CommentSubject">
    <w:name w:val="annotation subject"/>
    <w:basedOn w:val="CommentText"/>
    <w:next w:val="CommentText"/>
    <w:link w:val="CommentSubjectChar"/>
    <w:uiPriority w:val="99"/>
    <w:semiHidden/>
    <w:unhideWhenUsed/>
    <w:rsid w:val="001C7C6E"/>
    <w:rPr>
      <w:b/>
      <w:bCs/>
    </w:rPr>
  </w:style>
  <w:style w:type="character" w:customStyle="1" w:styleId="CommentSubjectChar">
    <w:name w:val="Comment Subject Char"/>
    <w:basedOn w:val="CommentTextChar"/>
    <w:link w:val="CommentSubject"/>
    <w:uiPriority w:val="99"/>
    <w:semiHidden/>
    <w:rsid w:val="001C7C6E"/>
    <w:rPr>
      <w:b/>
      <w:bCs/>
      <w:lang w:val="en-GB"/>
    </w:rPr>
  </w:style>
  <w:style w:type="character" w:styleId="Mention">
    <w:name w:val="Mention"/>
    <w:basedOn w:val="DefaultParagraphFont"/>
    <w:uiPriority w:val="99"/>
    <w:unhideWhenUsed/>
    <w:rPr>
      <w:color w:val="2B579A"/>
      <w:shd w:val="clear" w:color="auto" w:fill="E6E6E6"/>
    </w:rPr>
  </w:style>
  <w:style w:type="numbering" w:customStyle="1" w:styleId="WWNum7">
    <w:name w:val="WWNum7"/>
    <w:basedOn w:val="NoList"/>
    <w:rsid w:val="00D01BCE"/>
    <w:pPr>
      <w:numPr>
        <w:numId w:val="7"/>
      </w:numPr>
    </w:pPr>
  </w:style>
  <w:style w:type="numbering" w:customStyle="1" w:styleId="WWNum3">
    <w:name w:val="WWNum3"/>
    <w:basedOn w:val="NoList"/>
    <w:rsid w:val="00D01BCE"/>
    <w:pPr>
      <w:numPr>
        <w:numId w:val="8"/>
      </w:numPr>
    </w:pPr>
  </w:style>
  <w:style w:type="numbering" w:customStyle="1" w:styleId="WWNum4">
    <w:name w:val="WWNum4"/>
    <w:basedOn w:val="NoList"/>
    <w:rsid w:val="00D01BCE"/>
    <w:pPr>
      <w:numPr>
        <w:numId w:val="9"/>
      </w:numPr>
    </w:pPr>
  </w:style>
  <w:style w:type="paragraph" w:styleId="ListParagraph">
    <w:name w:val="List Paragraph"/>
    <w:basedOn w:val="Normal"/>
    <w:uiPriority w:val="34"/>
    <w:qFormat/>
    <w:rsid w:val="00EF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002">
      <w:bodyDiv w:val="1"/>
      <w:marLeft w:val="0"/>
      <w:marRight w:val="0"/>
      <w:marTop w:val="0"/>
      <w:marBottom w:val="0"/>
      <w:divBdr>
        <w:top w:val="none" w:sz="0" w:space="0" w:color="auto"/>
        <w:left w:val="none" w:sz="0" w:space="0" w:color="auto"/>
        <w:bottom w:val="none" w:sz="0" w:space="0" w:color="auto"/>
        <w:right w:val="none" w:sz="0" w:space="0" w:color="auto"/>
      </w:divBdr>
      <w:divsChild>
        <w:div w:id="341785622">
          <w:marLeft w:val="0"/>
          <w:marRight w:val="0"/>
          <w:marTop w:val="0"/>
          <w:marBottom w:val="0"/>
          <w:divBdr>
            <w:top w:val="none" w:sz="0" w:space="0" w:color="auto"/>
            <w:left w:val="none" w:sz="0" w:space="0" w:color="auto"/>
            <w:bottom w:val="none" w:sz="0" w:space="0" w:color="auto"/>
            <w:right w:val="none" w:sz="0" w:space="0" w:color="auto"/>
          </w:divBdr>
        </w:div>
        <w:div w:id="352584163">
          <w:marLeft w:val="0"/>
          <w:marRight w:val="0"/>
          <w:marTop w:val="0"/>
          <w:marBottom w:val="0"/>
          <w:divBdr>
            <w:top w:val="none" w:sz="0" w:space="0" w:color="auto"/>
            <w:left w:val="none" w:sz="0" w:space="0" w:color="auto"/>
            <w:bottom w:val="none" w:sz="0" w:space="0" w:color="auto"/>
            <w:right w:val="none" w:sz="0" w:space="0" w:color="auto"/>
          </w:divBdr>
        </w:div>
        <w:div w:id="432021446">
          <w:marLeft w:val="0"/>
          <w:marRight w:val="0"/>
          <w:marTop w:val="0"/>
          <w:marBottom w:val="0"/>
          <w:divBdr>
            <w:top w:val="none" w:sz="0" w:space="0" w:color="auto"/>
            <w:left w:val="none" w:sz="0" w:space="0" w:color="auto"/>
            <w:bottom w:val="none" w:sz="0" w:space="0" w:color="auto"/>
            <w:right w:val="none" w:sz="0" w:space="0" w:color="auto"/>
          </w:divBdr>
        </w:div>
        <w:div w:id="467013169">
          <w:marLeft w:val="0"/>
          <w:marRight w:val="0"/>
          <w:marTop w:val="0"/>
          <w:marBottom w:val="0"/>
          <w:divBdr>
            <w:top w:val="none" w:sz="0" w:space="0" w:color="auto"/>
            <w:left w:val="none" w:sz="0" w:space="0" w:color="auto"/>
            <w:bottom w:val="none" w:sz="0" w:space="0" w:color="auto"/>
            <w:right w:val="none" w:sz="0" w:space="0" w:color="auto"/>
          </w:divBdr>
        </w:div>
        <w:div w:id="595946096">
          <w:marLeft w:val="0"/>
          <w:marRight w:val="0"/>
          <w:marTop w:val="0"/>
          <w:marBottom w:val="0"/>
          <w:divBdr>
            <w:top w:val="none" w:sz="0" w:space="0" w:color="auto"/>
            <w:left w:val="none" w:sz="0" w:space="0" w:color="auto"/>
            <w:bottom w:val="none" w:sz="0" w:space="0" w:color="auto"/>
            <w:right w:val="none" w:sz="0" w:space="0" w:color="auto"/>
          </w:divBdr>
        </w:div>
        <w:div w:id="685600228">
          <w:marLeft w:val="0"/>
          <w:marRight w:val="0"/>
          <w:marTop w:val="0"/>
          <w:marBottom w:val="0"/>
          <w:divBdr>
            <w:top w:val="none" w:sz="0" w:space="0" w:color="auto"/>
            <w:left w:val="none" w:sz="0" w:space="0" w:color="auto"/>
            <w:bottom w:val="none" w:sz="0" w:space="0" w:color="auto"/>
            <w:right w:val="none" w:sz="0" w:space="0" w:color="auto"/>
          </w:divBdr>
        </w:div>
        <w:div w:id="782916359">
          <w:marLeft w:val="0"/>
          <w:marRight w:val="0"/>
          <w:marTop w:val="0"/>
          <w:marBottom w:val="0"/>
          <w:divBdr>
            <w:top w:val="none" w:sz="0" w:space="0" w:color="auto"/>
            <w:left w:val="none" w:sz="0" w:space="0" w:color="auto"/>
            <w:bottom w:val="none" w:sz="0" w:space="0" w:color="auto"/>
            <w:right w:val="none" w:sz="0" w:space="0" w:color="auto"/>
          </w:divBdr>
        </w:div>
        <w:div w:id="1301305393">
          <w:marLeft w:val="0"/>
          <w:marRight w:val="0"/>
          <w:marTop w:val="0"/>
          <w:marBottom w:val="0"/>
          <w:divBdr>
            <w:top w:val="none" w:sz="0" w:space="0" w:color="auto"/>
            <w:left w:val="none" w:sz="0" w:space="0" w:color="auto"/>
            <w:bottom w:val="none" w:sz="0" w:space="0" w:color="auto"/>
            <w:right w:val="none" w:sz="0" w:space="0" w:color="auto"/>
          </w:divBdr>
        </w:div>
        <w:div w:id="1523862945">
          <w:marLeft w:val="0"/>
          <w:marRight w:val="0"/>
          <w:marTop w:val="0"/>
          <w:marBottom w:val="0"/>
          <w:divBdr>
            <w:top w:val="none" w:sz="0" w:space="0" w:color="auto"/>
            <w:left w:val="none" w:sz="0" w:space="0" w:color="auto"/>
            <w:bottom w:val="none" w:sz="0" w:space="0" w:color="auto"/>
            <w:right w:val="none" w:sz="0" w:space="0" w:color="auto"/>
          </w:divBdr>
        </w:div>
        <w:div w:id="1579972033">
          <w:marLeft w:val="0"/>
          <w:marRight w:val="0"/>
          <w:marTop w:val="0"/>
          <w:marBottom w:val="0"/>
          <w:divBdr>
            <w:top w:val="none" w:sz="0" w:space="0" w:color="auto"/>
            <w:left w:val="none" w:sz="0" w:space="0" w:color="auto"/>
            <w:bottom w:val="none" w:sz="0" w:space="0" w:color="auto"/>
            <w:right w:val="none" w:sz="0" w:space="0" w:color="auto"/>
          </w:divBdr>
        </w:div>
        <w:div w:id="1721901227">
          <w:marLeft w:val="0"/>
          <w:marRight w:val="0"/>
          <w:marTop w:val="0"/>
          <w:marBottom w:val="0"/>
          <w:divBdr>
            <w:top w:val="none" w:sz="0" w:space="0" w:color="auto"/>
            <w:left w:val="none" w:sz="0" w:space="0" w:color="auto"/>
            <w:bottom w:val="none" w:sz="0" w:space="0" w:color="auto"/>
            <w:right w:val="none" w:sz="0" w:space="0" w:color="auto"/>
          </w:divBdr>
        </w:div>
        <w:div w:id="1741903091">
          <w:marLeft w:val="0"/>
          <w:marRight w:val="0"/>
          <w:marTop w:val="0"/>
          <w:marBottom w:val="0"/>
          <w:divBdr>
            <w:top w:val="none" w:sz="0" w:space="0" w:color="auto"/>
            <w:left w:val="none" w:sz="0" w:space="0" w:color="auto"/>
            <w:bottom w:val="none" w:sz="0" w:space="0" w:color="auto"/>
            <w:right w:val="none" w:sz="0" w:space="0" w:color="auto"/>
          </w:divBdr>
        </w:div>
        <w:div w:id="1842428407">
          <w:marLeft w:val="0"/>
          <w:marRight w:val="0"/>
          <w:marTop w:val="0"/>
          <w:marBottom w:val="0"/>
          <w:divBdr>
            <w:top w:val="none" w:sz="0" w:space="0" w:color="auto"/>
            <w:left w:val="none" w:sz="0" w:space="0" w:color="auto"/>
            <w:bottom w:val="none" w:sz="0" w:space="0" w:color="auto"/>
            <w:right w:val="none" w:sz="0" w:space="0" w:color="auto"/>
          </w:divBdr>
        </w:div>
        <w:div w:id="1878855151">
          <w:marLeft w:val="0"/>
          <w:marRight w:val="0"/>
          <w:marTop w:val="0"/>
          <w:marBottom w:val="0"/>
          <w:divBdr>
            <w:top w:val="none" w:sz="0" w:space="0" w:color="auto"/>
            <w:left w:val="none" w:sz="0" w:space="0" w:color="auto"/>
            <w:bottom w:val="none" w:sz="0" w:space="0" w:color="auto"/>
            <w:right w:val="none" w:sz="0" w:space="0" w:color="auto"/>
          </w:divBdr>
        </w:div>
        <w:div w:id="1888878953">
          <w:marLeft w:val="0"/>
          <w:marRight w:val="0"/>
          <w:marTop w:val="0"/>
          <w:marBottom w:val="0"/>
          <w:divBdr>
            <w:top w:val="none" w:sz="0" w:space="0" w:color="auto"/>
            <w:left w:val="none" w:sz="0" w:space="0" w:color="auto"/>
            <w:bottom w:val="none" w:sz="0" w:space="0" w:color="auto"/>
            <w:right w:val="none" w:sz="0" w:space="0" w:color="auto"/>
          </w:divBdr>
        </w:div>
        <w:div w:id="1942882495">
          <w:marLeft w:val="0"/>
          <w:marRight w:val="0"/>
          <w:marTop w:val="0"/>
          <w:marBottom w:val="0"/>
          <w:divBdr>
            <w:top w:val="none" w:sz="0" w:space="0" w:color="auto"/>
            <w:left w:val="none" w:sz="0" w:space="0" w:color="auto"/>
            <w:bottom w:val="none" w:sz="0" w:space="0" w:color="auto"/>
            <w:right w:val="none" w:sz="0" w:space="0" w:color="auto"/>
          </w:divBdr>
        </w:div>
        <w:div w:id="2033333878">
          <w:marLeft w:val="0"/>
          <w:marRight w:val="0"/>
          <w:marTop w:val="0"/>
          <w:marBottom w:val="0"/>
          <w:divBdr>
            <w:top w:val="none" w:sz="0" w:space="0" w:color="auto"/>
            <w:left w:val="none" w:sz="0" w:space="0" w:color="auto"/>
            <w:bottom w:val="none" w:sz="0" w:space="0" w:color="auto"/>
            <w:right w:val="none" w:sz="0" w:space="0" w:color="auto"/>
          </w:divBdr>
        </w:div>
        <w:div w:id="2118981541">
          <w:marLeft w:val="0"/>
          <w:marRight w:val="0"/>
          <w:marTop w:val="0"/>
          <w:marBottom w:val="0"/>
          <w:divBdr>
            <w:top w:val="none" w:sz="0" w:space="0" w:color="auto"/>
            <w:left w:val="none" w:sz="0" w:space="0" w:color="auto"/>
            <w:bottom w:val="none" w:sz="0" w:space="0" w:color="auto"/>
            <w:right w:val="none" w:sz="0" w:space="0" w:color="auto"/>
          </w:divBdr>
        </w:div>
      </w:divsChild>
    </w:div>
    <w:div w:id="1123383948">
      <w:bodyDiv w:val="1"/>
      <w:marLeft w:val="0"/>
      <w:marRight w:val="0"/>
      <w:marTop w:val="0"/>
      <w:marBottom w:val="0"/>
      <w:divBdr>
        <w:top w:val="none" w:sz="0" w:space="0" w:color="auto"/>
        <w:left w:val="none" w:sz="0" w:space="0" w:color="auto"/>
        <w:bottom w:val="none" w:sz="0" w:space="0" w:color="auto"/>
        <w:right w:val="none" w:sz="0" w:space="0" w:color="auto"/>
      </w:divBdr>
      <w:divsChild>
        <w:div w:id="33161551">
          <w:marLeft w:val="0"/>
          <w:marRight w:val="0"/>
          <w:marTop w:val="0"/>
          <w:marBottom w:val="0"/>
          <w:divBdr>
            <w:top w:val="none" w:sz="0" w:space="0" w:color="auto"/>
            <w:left w:val="none" w:sz="0" w:space="0" w:color="auto"/>
            <w:bottom w:val="none" w:sz="0" w:space="0" w:color="auto"/>
            <w:right w:val="none" w:sz="0" w:space="0" w:color="auto"/>
          </w:divBdr>
        </w:div>
        <w:div w:id="878976642">
          <w:marLeft w:val="0"/>
          <w:marRight w:val="0"/>
          <w:marTop w:val="0"/>
          <w:marBottom w:val="0"/>
          <w:divBdr>
            <w:top w:val="none" w:sz="0" w:space="0" w:color="auto"/>
            <w:left w:val="none" w:sz="0" w:space="0" w:color="auto"/>
            <w:bottom w:val="none" w:sz="0" w:space="0" w:color="auto"/>
            <w:right w:val="none" w:sz="0" w:space="0" w:color="auto"/>
          </w:divBdr>
        </w:div>
        <w:div w:id="1113402207">
          <w:marLeft w:val="0"/>
          <w:marRight w:val="0"/>
          <w:marTop w:val="0"/>
          <w:marBottom w:val="0"/>
          <w:divBdr>
            <w:top w:val="none" w:sz="0" w:space="0" w:color="auto"/>
            <w:left w:val="none" w:sz="0" w:space="0" w:color="auto"/>
            <w:bottom w:val="none" w:sz="0" w:space="0" w:color="auto"/>
            <w:right w:val="none" w:sz="0" w:space="0" w:color="auto"/>
          </w:divBdr>
          <w:divsChild>
            <w:div w:id="463934095">
              <w:marLeft w:val="0"/>
              <w:marRight w:val="0"/>
              <w:marTop w:val="0"/>
              <w:marBottom w:val="0"/>
              <w:divBdr>
                <w:top w:val="none" w:sz="0" w:space="0" w:color="auto"/>
                <w:left w:val="none" w:sz="0" w:space="0" w:color="auto"/>
                <w:bottom w:val="none" w:sz="0" w:space="0" w:color="auto"/>
                <w:right w:val="none" w:sz="0" w:space="0" w:color="auto"/>
              </w:divBdr>
            </w:div>
            <w:div w:id="794255619">
              <w:marLeft w:val="0"/>
              <w:marRight w:val="0"/>
              <w:marTop w:val="0"/>
              <w:marBottom w:val="0"/>
              <w:divBdr>
                <w:top w:val="none" w:sz="0" w:space="0" w:color="auto"/>
                <w:left w:val="none" w:sz="0" w:space="0" w:color="auto"/>
                <w:bottom w:val="none" w:sz="0" w:space="0" w:color="auto"/>
                <w:right w:val="none" w:sz="0" w:space="0" w:color="auto"/>
              </w:divBdr>
            </w:div>
            <w:div w:id="1225490277">
              <w:marLeft w:val="0"/>
              <w:marRight w:val="0"/>
              <w:marTop w:val="0"/>
              <w:marBottom w:val="0"/>
              <w:divBdr>
                <w:top w:val="none" w:sz="0" w:space="0" w:color="auto"/>
                <w:left w:val="none" w:sz="0" w:space="0" w:color="auto"/>
                <w:bottom w:val="none" w:sz="0" w:space="0" w:color="auto"/>
                <w:right w:val="none" w:sz="0" w:space="0" w:color="auto"/>
              </w:divBdr>
            </w:div>
            <w:div w:id="1758554585">
              <w:marLeft w:val="0"/>
              <w:marRight w:val="0"/>
              <w:marTop w:val="0"/>
              <w:marBottom w:val="0"/>
              <w:divBdr>
                <w:top w:val="none" w:sz="0" w:space="0" w:color="auto"/>
                <w:left w:val="none" w:sz="0" w:space="0" w:color="auto"/>
                <w:bottom w:val="none" w:sz="0" w:space="0" w:color="auto"/>
                <w:right w:val="none" w:sz="0" w:space="0" w:color="auto"/>
              </w:divBdr>
            </w:div>
            <w:div w:id="2014987426">
              <w:marLeft w:val="0"/>
              <w:marRight w:val="0"/>
              <w:marTop w:val="0"/>
              <w:marBottom w:val="0"/>
              <w:divBdr>
                <w:top w:val="none" w:sz="0" w:space="0" w:color="auto"/>
                <w:left w:val="none" w:sz="0" w:space="0" w:color="auto"/>
                <w:bottom w:val="none" w:sz="0" w:space="0" w:color="auto"/>
                <w:right w:val="none" w:sz="0" w:space="0" w:color="auto"/>
              </w:divBdr>
            </w:div>
          </w:divsChild>
        </w:div>
        <w:div w:id="1922251618">
          <w:marLeft w:val="0"/>
          <w:marRight w:val="0"/>
          <w:marTop w:val="0"/>
          <w:marBottom w:val="0"/>
          <w:divBdr>
            <w:top w:val="none" w:sz="0" w:space="0" w:color="auto"/>
            <w:left w:val="none" w:sz="0" w:space="0" w:color="auto"/>
            <w:bottom w:val="none" w:sz="0" w:space="0" w:color="auto"/>
            <w:right w:val="none" w:sz="0" w:space="0" w:color="auto"/>
          </w:divBdr>
        </w:div>
      </w:divsChild>
    </w:div>
    <w:div w:id="1190490720">
      <w:bodyDiv w:val="1"/>
      <w:marLeft w:val="0"/>
      <w:marRight w:val="0"/>
      <w:marTop w:val="0"/>
      <w:marBottom w:val="0"/>
      <w:divBdr>
        <w:top w:val="none" w:sz="0" w:space="0" w:color="auto"/>
        <w:left w:val="none" w:sz="0" w:space="0" w:color="auto"/>
        <w:bottom w:val="none" w:sz="0" w:space="0" w:color="auto"/>
        <w:right w:val="none" w:sz="0" w:space="0" w:color="auto"/>
      </w:divBdr>
    </w:div>
    <w:div w:id="1738822371">
      <w:bodyDiv w:val="1"/>
      <w:marLeft w:val="0"/>
      <w:marRight w:val="0"/>
      <w:marTop w:val="0"/>
      <w:marBottom w:val="0"/>
      <w:divBdr>
        <w:top w:val="none" w:sz="0" w:space="0" w:color="auto"/>
        <w:left w:val="none" w:sz="0" w:space="0" w:color="auto"/>
        <w:bottom w:val="none" w:sz="0" w:space="0" w:color="auto"/>
        <w:right w:val="none" w:sz="0" w:space="0" w:color="auto"/>
      </w:divBdr>
      <w:divsChild>
        <w:div w:id="165556000">
          <w:marLeft w:val="0"/>
          <w:marRight w:val="0"/>
          <w:marTop w:val="0"/>
          <w:marBottom w:val="0"/>
          <w:divBdr>
            <w:top w:val="none" w:sz="0" w:space="0" w:color="auto"/>
            <w:left w:val="none" w:sz="0" w:space="0" w:color="auto"/>
            <w:bottom w:val="none" w:sz="0" w:space="0" w:color="auto"/>
            <w:right w:val="none" w:sz="0" w:space="0" w:color="auto"/>
          </w:divBdr>
        </w:div>
        <w:div w:id="584608901">
          <w:marLeft w:val="0"/>
          <w:marRight w:val="0"/>
          <w:marTop w:val="0"/>
          <w:marBottom w:val="0"/>
          <w:divBdr>
            <w:top w:val="none" w:sz="0" w:space="0" w:color="auto"/>
            <w:left w:val="none" w:sz="0" w:space="0" w:color="auto"/>
            <w:bottom w:val="none" w:sz="0" w:space="0" w:color="auto"/>
            <w:right w:val="none" w:sz="0" w:space="0" w:color="auto"/>
          </w:divBdr>
        </w:div>
        <w:div w:id="1096098445">
          <w:marLeft w:val="0"/>
          <w:marRight w:val="0"/>
          <w:marTop w:val="0"/>
          <w:marBottom w:val="0"/>
          <w:divBdr>
            <w:top w:val="none" w:sz="0" w:space="0" w:color="auto"/>
            <w:left w:val="none" w:sz="0" w:space="0" w:color="auto"/>
            <w:bottom w:val="none" w:sz="0" w:space="0" w:color="auto"/>
            <w:right w:val="none" w:sz="0" w:space="0" w:color="auto"/>
          </w:divBdr>
        </w:div>
        <w:div w:id="1446080198">
          <w:marLeft w:val="0"/>
          <w:marRight w:val="0"/>
          <w:marTop w:val="0"/>
          <w:marBottom w:val="0"/>
          <w:divBdr>
            <w:top w:val="none" w:sz="0" w:space="0" w:color="auto"/>
            <w:left w:val="none" w:sz="0" w:space="0" w:color="auto"/>
            <w:bottom w:val="none" w:sz="0" w:space="0" w:color="auto"/>
            <w:right w:val="none" w:sz="0" w:space="0" w:color="auto"/>
          </w:divBdr>
          <w:divsChild>
            <w:div w:id="367723967">
              <w:marLeft w:val="0"/>
              <w:marRight w:val="0"/>
              <w:marTop w:val="0"/>
              <w:marBottom w:val="0"/>
              <w:divBdr>
                <w:top w:val="none" w:sz="0" w:space="0" w:color="auto"/>
                <w:left w:val="none" w:sz="0" w:space="0" w:color="auto"/>
                <w:bottom w:val="none" w:sz="0" w:space="0" w:color="auto"/>
                <w:right w:val="none" w:sz="0" w:space="0" w:color="auto"/>
              </w:divBdr>
            </w:div>
            <w:div w:id="774907609">
              <w:marLeft w:val="0"/>
              <w:marRight w:val="0"/>
              <w:marTop w:val="0"/>
              <w:marBottom w:val="0"/>
              <w:divBdr>
                <w:top w:val="none" w:sz="0" w:space="0" w:color="auto"/>
                <w:left w:val="none" w:sz="0" w:space="0" w:color="auto"/>
                <w:bottom w:val="none" w:sz="0" w:space="0" w:color="auto"/>
                <w:right w:val="none" w:sz="0" w:space="0" w:color="auto"/>
              </w:divBdr>
            </w:div>
          </w:divsChild>
        </w:div>
        <w:div w:id="1463503227">
          <w:marLeft w:val="0"/>
          <w:marRight w:val="0"/>
          <w:marTop w:val="0"/>
          <w:marBottom w:val="0"/>
          <w:divBdr>
            <w:top w:val="none" w:sz="0" w:space="0" w:color="auto"/>
            <w:left w:val="none" w:sz="0" w:space="0" w:color="auto"/>
            <w:bottom w:val="none" w:sz="0" w:space="0" w:color="auto"/>
            <w:right w:val="none" w:sz="0" w:space="0" w:color="auto"/>
          </w:divBdr>
        </w:div>
        <w:div w:id="1909998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atwork.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8" ma:contentTypeDescription="Create a new document." ma:contentTypeScope="" ma:versionID="14f32be21637d95d1047d2bb5ef43277">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acf49be47477f93b8fe455845c3d358c"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 ma:index="20" nillable="true" ma:displayName="test" ma:format="DateOnly" ma:internalName="test">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2107ac-10b7-4236-a885-096ec024e664}" ma:internalName="TaxCatchAll" ma:showField="CatchAllData" ma:web="68fdaedf-a41c-4713-9b4f-1b9d35174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fc8271f4-d20c-4014-bca1-06e9c2476581" xsi:nil="true"/>
    <lcf76f155ced4ddcb4097134ff3c332f xmlns="fc8271f4-d20c-4014-bca1-06e9c2476581">
      <Terms xmlns="http://schemas.microsoft.com/office/infopath/2007/PartnerControls"/>
    </lcf76f155ced4ddcb4097134ff3c332f>
    <TaxCatchAll xmlns="68fdaedf-a41c-4713-9b4f-1b9d35174351" xsi:nil="true"/>
    <SharedWithUsers xmlns="68fdaedf-a41c-4713-9b4f-1b9d35174351">
      <UserInfo>
        <DisplayName>Paul, Linda</DisplayName>
        <AccountId>5071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367AE-48F1-495B-8C12-60BE85D5A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756DB-6975-4F5A-BC9C-AA3191A4B59F}">
  <ds:schemaRefs>
    <ds:schemaRef ds:uri="http://schemas.microsoft.com/office/2006/metadata/properties"/>
    <ds:schemaRef ds:uri="http://schemas.microsoft.com/office/infopath/2007/PartnerControls"/>
    <ds:schemaRef ds:uri="fc8271f4-d20c-4014-bca1-06e9c2476581"/>
    <ds:schemaRef ds:uri="68fdaedf-a41c-4713-9b4f-1b9d35174351"/>
  </ds:schemaRefs>
</ds:datastoreItem>
</file>

<file path=customXml/itemProps3.xml><?xml version="1.0" encoding="utf-8"?>
<ds:datastoreItem xmlns:ds="http://schemas.openxmlformats.org/officeDocument/2006/customXml" ds:itemID="{564C8429-EC86-42CC-8D4A-FCFA13FAEC01}">
  <ds:schemaRefs>
    <ds:schemaRef ds:uri="http://schemas.openxmlformats.org/officeDocument/2006/bibliography"/>
  </ds:schemaRefs>
</ds:datastoreItem>
</file>

<file path=customXml/itemProps4.xml><?xml version="1.0" encoding="utf-8"?>
<ds:datastoreItem xmlns:ds="http://schemas.openxmlformats.org/officeDocument/2006/customXml" ds:itemID="{613AC1A5-968E-43F8-B879-DF3427044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Links>
    <vt:vector size="6" baseType="variant">
      <vt:variant>
        <vt:i4>7733282</vt:i4>
      </vt:variant>
      <vt:variant>
        <vt:i4>0</vt:i4>
      </vt:variant>
      <vt:variant>
        <vt:i4>0</vt:i4>
      </vt:variant>
      <vt:variant>
        <vt:i4>5</vt:i4>
      </vt:variant>
      <vt:variant>
        <vt:lpwstr>https://www.mentalhealthatwork.org.uk/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Moffat, Paul</dc:creator>
  <cp:keywords/>
  <cp:lastModifiedBy>Paul, Linda</cp:lastModifiedBy>
  <cp:revision>110</cp:revision>
  <dcterms:created xsi:type="dcterms:W3CDTF">2023-09-26T20:28:00Z</dcterms:created>
  <dcterms:modified xsi:type="dcterms:W3CDTF">2023-10-03T08:57:00Z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0x0101001056A702DF09B6479C778F1F31AB3666</vt:lpwstr>
  </property>
  <property fmtid="{D5CDD505-2E9C-101B-9397-08002B2CF9AE}" pid="3" name="MediaServiceImageTags">
    <vt:lpwstr/>
  </property>
</Properties>
</file>