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E7D" w:rsidRDefault="00687E7D">
      <w:pPr>
        <w:pBdr>
          <w:top w:val="nil"/>
          <w:left w:val="nil"/>
          <w:bottom w:val="nil"/>
          <w:right w:val="nil"/>
          <w:between w:val="nil"/>
        </w:pBdr>
        <w:spacing w:after="897" w:line="249" w:lineRule="auto"/>
        <w:ind w:hanging="2"/>
        <w:rPr>
          <w:color w:val="000000"/>
        </w:rPr>
      </w:pPr>
      <w:bookmarkStart w:id="0" w:name="_v4f9ygegmruu" w:colFirst="0" w:colLast="0"/>
      <w:bookmarkStart w:id="1" w:name="_GoBack"/>
      <w:bookmarkEnd w:id="0"/>
      <w:bookmarkEnd w:id="1"/>
      <w:r>
        <w:rPr>
          <w:noProof/>
          <w:color w:val="000000"/>
        </w:rPr>
        <w:drawing>
          <wp:inline distT="0" distB="0" distL="114300" distR="114300">
            <wp:extent cx="1610360" cy="13423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610360" cy="1342390"/>
                    </a:xfrm>
                    <a:prstGeom prst="rect">
                      <a:avLst/>
                    </a:prstGeom>
                    <a:ln/>
                  </pic:spPr>
                </pic:pic>
              </a:graphicData>
            </a:graphic>
          </wp:inline>
        </w:drawing>
      </w:r>
      <w:r>
        <w:rPr>
          <w:color w:val="000000"/>
        </w:rPr>
        <w:t xml:space="preserve"> </w:t>
      </w:r>
    </w:p>
    <w:p w:rsidR="00C14E7D" w:rsidRDefault="00687E7D">
      <w:pPr>
        <w:pStyle w:val="Heading1"/>
        <w:ind w:left="2" w:hanging="4"/>
        <w:rPr>
          <w:sz w:val="40"/>
          <w:szCs w:val="40"/>
        </w:rPr>
      </w:pPr>
      <w:bookmarkStart w:id="2" w:name="_m9wl38ut4oaz" w:colFirst="0" w:colLast="0"/>
      <w:bookmarkEnd w:id="2"/>
      <w:r>
        <w:rPr>
          <w:sz w:val="40"/>
          <w:szCs w:val="40"/>
        </w:rPr>
        <w:t>G-Cloud 14 Call-Off Contract</w:t>
      </w:r>
    </w:p>
    <w:p w:rsidR="00C14E7D" w:rsidRDefault="00687E7D">
      <w:pPr>
        <w:widowControl w:val="0"/>
        <w:pBdr>
          <w:top w:val="nil"/>
          <w:left w:val="nil"/>
          <w:bottom w:val="nil"/>
          <w:right w:val="nil"/>
          <w:between w:val="nil"/>
        </w:pBdr>
        <w:tabs>
          <w:tab w:val="left" w:pos="2257"/>
        </w:tabs>
        <w:ind w:firstLine="0"/>
        <w:rPr>
          <w:b/>
          <w:color w:val="000000"/>
          <w:sz w:val="24"/>
          <w:szCs w:val="24"/>
        </w:rPr>
      </w:pPr>
      <w:r>
        <w:t xml:space="preserve">This Call-Off Contract for the G-Cloud 14 Framework Agreement </w:t>
      </w:r>
      <w:r>
        <w:rPr>
          <w:b/>
          <w:color w:val="000000"/>
          <w:sz w:val="24"/>
          <w:szCs w:val="24"/>
        </w:rPr>
        <w:t>Redacted under FOIA section 40, Personal Information</w:t>
      </w:r>
    </w:p>
    <w:p w:rsidR="00C14E7D" w:rsidRDefault="00687E7D">
      <w:pPr>
        <w:ind w:hanging="2"/>
      </w:pPr>
      <w:bookmarkStart w:id="3" w:name="_e8rjk9vs9hpb" w:colFirst="0" w:colLast="0"/>
      <w:bookmarkEnd w:id="3"/>
      <w:r>
        <w:t xml:space="preserve"> includes:</w:t>
      </w:r>
    </w:p>
    <w:p w:rsidR="00C14E7D" w:rsidRDefault="00C14E7D">
      <w:pPr>
        <w:ind w:hanging="2"/>
      </w:pPr>
    </w:p>
    <w:p w:rsidR="00C14E7D" w:rsidRDefault="00C14E7D">
      <w:pPr>
        <w:ind w:hanging="2"/>
      </w:pPr>
    </w:p>
    <w:p w:rsidR="00C14E7D" w:rsidRDefault="00687E7D">
      <w:pPr>
        <w:pStyle w:val="Heading2"/>
        <w:ind w:left="1" w:hanging="3"/>
      </w:pPr>
      <w:r>
        <w:t>G-Cloud 14 Call-Off Contract</w:t>
      </w:r>
    </w:p>
    <w:p w:rsidR="00C14E7D" w:rsidRDefault="00687E7D">
      <w:pPr>
        <w:pBdr>
          <w:top w:val="nil"/>
          <w:left w:val="nil"/>
          <w:bottom w:val="nil"/>
          <w:right w:val="nil"/>
          <w:between w:val="nil"/>
        </w:pBdr>
        <w:spacing w:after="172"/>
        <w:ind w:right="-598" w:hanging="2"/>
        <w:rPr>
          <w:sz w:val="24"/>
          <w:szCs w:val="24"/>
        </w:rPr>
      </w:pPr>
      <w:hyperlink w:anchor="_85ke90mgrlro">
        <w:r>
          <w:rPr>
            <w:color w:val="000000"/>
            <w:sz w:val="24"/>
            <w:szCs w:val="24"/>
          </w:rPr>
          <w:t>Part A: Order Form</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w:t>
      </w:r>
      <w:r>
        <w:rPr>
          <w:sz w:val="24"/>
          <w:szCs w:val="24"/>
        </w:rPr>
        <w:tab/>
      </w:r>
      <w:r>
        <w:rPr>
          <w:sz w:val="24"/>
          <w:szCs w:val="24"/>
        </w:rPr>
        <w:tab/>
        <w:t xml:space="preserve">               2</w:t>
      </w:r>
    </w:p>
    <w:p w:rsidR="00C14E7D" w:rsidRDefault="00687E7D">
      <w:pPr>
        <w:pBdr>
          <w:top w:val="nil"/>
          <w:left w:val="nil"/>
          <w:bottom w:val="nil"/>
          <w:right w:val="nil"/>
          <w:between w:val="nil"/>
        </w:pBdr>
        <w:spacing w:after="172"/>
        <w:ind w:right="-598" w:hanging="2"/>
        <w:rPr>
          <w:sz w:val="24"/>
          <w:szCs w:val="24"/>
        </w:rPr>
      </w:pPr>
      <w:hyperlink w:anchor="_olvrbweqfwrg">
        <w:r>
          <w:rPr>
            <w:color w:val="000000"/>
            <w:sz w:val="24"/>
            <w:szCs w:val="24"/>
          </w:rPr>
          <w:t>Part B: Terms and conditions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11</w:t>
      </w:r>
    </w:p>
    <w:p w:rsidR="00C14E7D" w:rsidRDefault="00687E7D">
      <w:pPr>
        <w:pBdr>
          <w:top w:val="nil"/>
          <w:left w:val="nil"/>
          <w:bottom w:val="nil"/>
          <w:right w:val="nil"/>
          <w:between w:val="nil"/>
        </w:pBdr>
        <w:spacing w:after="172"/>
        <w:ind w:right="-457" w:hanging="2"/>
        <w:rPr>
          <w:sz w:val="24"/>
          <w:szCs w:val="24"/>
        </w:rPr>
      </w:pPr>
      <w:hyperlink w:anchor="_njkjgpvj7lh3">
        <w:r>
          <w:rPr>
            <w:color w:val="000000"/>
            <w:sz w:val="24"/>
            <w:szCs w:val="24"/>
          </w:rPr>
          <w:t>Schedule 1: Services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32</w:t>
      </w:r>
    </w:p>
    <w:p w:rsidR="00C14E7D" w:rsidRDefault="00687E7D">
      <w:pPr>
        <w:pBdr>
          <w:top w:val="nil"/>
          <w:left w:val="nil"/>
          <w:bottom w:val="nil"/>
          <w:right w:val="nil"/>
          <w:between w:val="nil"/>
        </w:pBdr>
        <w:spacing w:after="172"/>
        <w:ind w:right="-31" w:hanging="2"/>
        <w:rPr>
          <w:sz w:val="24"/>
          <w:szCs w:val="24"/>
        </w:rPr>
      </w:pPr>
      <w:hyperlink w:anchor="_s816wolm52hm">
        <w:r>
          <w:rPr>
            <w:color w:val="000000"/>
            <w:sz w:val="24"/>
            <w:szCs w:val="24"/>
          </w:rPr>
          <w:t>Schedule 2: Call-Off Con</w:t>
        </w:r>
        <w:r>
          <w:rPr>
            <w:color w:val="000000"/>
            <w:sz w:val="24"/>
            <w:szCs w:val="24"/>
          </w:rPr>
          <w:t>tract charges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33</w:t>
      </w:r>
    </w:p>
    <w:p w:rsidR="00C14E7D" w:rsidRDefault="00687E7D">
      <w:pPr>
        <w:pBdr>
          <w:top w:val="nil"/>
          <w:left w:val="nil"/>
          <w:bottom w:val="nil"/>
          <w:right w:val="nil"/>
          <w:between w:val="nil"/>
        </w:pBdr>
        <w:spacing w:after="172"/>
        <w:ind w:right="-315" w:hanging="2"/>
        <w:rPr>
          <w:sz w:val="24"/>
          <w:szCs w:val="24"/>
        </w:rPr>
      </w:pPr>
      <w:hyperlink w:anchor="_mv51ulz2z3gg">
        <w:r>
          <w:rPr>
            <w:color w:val="000000"/>
            <w:sz w:val="24"/>
            <w:szCs w:val="24"/>
          </w:rPr>
          <w:t>Schedule 3: Collaboration agreement</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34</w:t>
      </w:r>
    </w:p>
    <w:p w:rsidR="00C14E7D" w:rsidRDefault="00687E7D">
      <w:pPr>
        <w:pBdr>
          <w:top w:val="nil"/>
          <w:left w:val="nil"/>
          <w:bottom w:val="nil"/>
          <w:right w:val="nil"/>
          <w:between w:val="nil"/>
        </w:pBdr>
        <w:tabs>
          <w:tab w:val="right" w:pos="10771"/>
        </w:tabs>
        <w:spacing w:after="160" w:line="249" w:lineRule="auto"/>
        <w:ind w:hanging="2"/>
        <w:rPr>
          <w:sz w:val="24"/>
          <w:szCs w:val="24"/>
        </w:rPr>
      </w:pPr>
      <w:hyperlink w:anchor="_xsqt4siqbm0s">
        <w:r>
          <w:rPr>
            <w:color w:val="000000"/>
            <w:sz w:val="24"/>
            <w:szCs w:val="24"/>
          </w:rPr>
          <w:t>Schedule 4: Alternative clause</w:t>
        </w:r>
      </w:hyperlink>
      <w:r>
        <w:rPr>
          <w:sz w:val="24"/>
          <w:szCs w:val="24"/>
        </w:rPr>
        <w:tab/>
        <w:t>47</w:t>
      </w:r>
    </w:p>
    <w:p w:rsidR="00C14E7D" w:rsidRDefault="00687E7D">
      <w:pPr>
        <w:pBdr>
          <w:top w:val="nil"/>
          <w:left w:val="nil"/>
          <w:bottom w:val="nil"/>
          <w:right w:val="nil"/>
          <w:between w:val="nil"/>
        </w:pBdr>
        <w:tabs>
          <w:tab w:val="center" w:pos="2366"/>
          <w:tab w:val="right" w:pos="10771"/>
        </w:tabs>
        <w:spacing w:after="160" w:line="249" w:lineRule="auto"/>
        <w:ind w:hanging="2"/>
        <w:rPr>
          <w:sz w:val="24"/>
          <w:szCs w:val="24"/>
        </w:rPr>
      </w:pPr>
      <w:hyperlink w:anchor="_wxl8dn1v0adz">
        <w:r>
          <w:rPr>
            <w:color w:val="000000"/>
            <w:sz w:val="24"/>
            <w:szCs w:val="24"/>
          </w:rPr>
          <w:t>Schedule 5: Guarantee</w:t>
        </w:r>
      </w:hyperlink>
      <w:r>
        <w:rPr>
          <w:sz w:val="24"/>
          <w:szCs w:val="24"/>
        </w:rPr>
        <w:t xml:space="preserve"> </w:t>
      </w:r>
      <w:r>
        <w:rPr>
          <w:sz w:val="24"/>
          <w:szCs w:val="24"/>
        </w:rPr>
        <w:tab/>
        <w:t>51</w:t>
      </w:r>
    </w:p>
    <w:p w:rsidR="00C14E7D" w:rsidRDefault="00687E7D">
      <w:pPr>
        <w:pBdr>
          <w:top w:val="nil"/>
          <w:left w:val="nil"/>
          <w:bottom w:val="nil"/>
          <w:right w:val="nil"/>
          <w:between w:val="nil"/>
        </w:pBdr>
        <w:tabs>
          <w:tab w:val="center" w:pos="3299"/>
          <w:tab w:val="right" w:pos="10771"/>
        </w:tabs>
        <w:spacing w:after="160" w:line="249" w:lineRule="auto"/>
        <w:ind w:hanging="2"/>
        <w:rPr>
          <w:sz w:val="24"/>
          <w:szCs w:val="24"/>
        </w:rPr>
      </w:pPr>
      <w:hyperlink w:anchor="_1zh8k4qxzwux">
        <w:r>
          <w:rPr>
            <w:color w:val="000000"/>
            <w:sz w:val="24"/>
            <w:szCs w:val="24"/>
          </w:rPr>
          <w:t>Schedule 6: Glossary and interpretations</w:t>
        </w:r>
      </w:hyperlink>
      <w:r>
        <w:rPr>
          <w:sz w:val="24"/>
          <w:szCs w:val="24"/>
        </w:rPr>
        <w:t xml:space="preserve"> </w:t>
      </w:r>
      <w:r>
        <w:rPr>
          <w:sz w:val="24"/>
          <w:szCs w:val="24"/>
        </w:rPr>
        <w:tab/>
        <w:t>60</w:t>
      </w:r>
    </w:p>
    <w:p w:rsidR="00C14E7D" w:rsidRDefault="00687E7D">
      <w:pPr>
        <w:pBdr>
          <w:top w:val="nil"/>
          <w:left w:val="nil"/>
          <w:bottom w:val="nil"/>
          <w:right w:val="nil"/>
          <w:between w:val="nil"/>
        </w:pBdr>
        <w:tabs>
          <w:tab w:val="center" w:pos="2980"/>
          <w:tab w:val="right" w:pos="10771"/>
        </w:tabs>
        <w:spacing w:after="160" w:line="249" w:lineRule="auto"/>
        <w:ind w:hanging="2"/>
        <w:rPr>
          <w:sz w:val="24"/>
          <w:szCs w:val="24"/>
        </w:rPr>
      </w:pPr>
      <w:hyperlink w:anchor="_lyg78861sm8">
        <w:r>
          <w:rPr>
            <w:color w:val="000000"/>
            <w:sz w:val="24"/>
            <w:szCs w:val="24"/>
          </w:rPr>
          <w:t>Schedule 7: UK GDPR Information</w:t>
        </w:r>
      </w:hyperlink>
      <w:r>
        <w:rPr>
          <w:sz w:val="24"/>
          <w:szCs w:val="24"/>
        </w:rPr>
        <w:t xml:space="preserve"> </w:t>
      </w:r>
      <w:r>
        <w:rPr>
          <w:sz w:val="24"/>
          <w:szCs w:val="24"/>
        </w:rPr>
        <w:tab/>
        <w:t>77</w:t>
      </w:r>
    </w:p>
    <w:p w:rsidR="00C14E7D" w:rsidRDefault="00687E7D">
      <w:pPr>
        <w:pBdr>
          <w:top w:val="nil"/>
          <w:left w:val="nil"/>
          <w:bottom w:val="nil"/>
          <w:right w:val="nil"/>
          <w:between w:val="nil"/>
        </w:pBdr>
        <w:tabs>
          <w:tab w:val="center" w:pos="3027"/>
          <w:tab w:val="right" w:pos="10771"/>
        </w:tabs>
        <w:spacing w:after="160" w:line="249" w:lineRule="auto"/>
        <w:ind w:hanging="2"/>
        <w:rPr>
          <w:sz w:val="24"/>
          <w:szCs w:val="24"/>
        </w:rPr>
      </w:pPr>
      <w:hyperlink w:anchor="_s9he5rwpx6g0">
        <w:r>
          <w:rPr>
            <w:color w:val="000000"/>
            <w:sz w:val="24"/>
            <w:szCs w:val="24"/>
          </w:rPr>
          <w:t>Annex 1: Processing Personal Data</w:t>
        </w:r>
      </w:hyperlink>
      <w:r>
        <w:rPr>
          <w:sz w:val="24"/>
          <w:szCs w:val="24"/>
        </w:rPr>
        <w:t xml:space="preserve"> </w:t>
      </w:r>
      <w:r>
        <w:rPr>
          <w:sz w:val="24"/>
          <w:szCs w:val="24"/>
        </w:rPr>
        <w:tab/>
        <w:t>77</w:t>
      </w:r>
    </w:p>
    <w:p w:rsidR="00C14E7D" w:rsidRDefault="00687E7D">
      <w:pPr>
        <w:pBdr>
          <w:top w:val="nil"/>
          <w:left w:val="nil"/>
          <w:bottom w:val="nil"/>
          <w:right w:val="nil"/>
          <w:between w:val="nil"/>
        </w:pBdr>
        <w:tabs>
          <w:tab w:val="center" w:pos="3066"/>
          <w:tab w:val="right" w:pos="10771"/>
        </w:tabs>
        <w:spacing w:after="160" w:line="249" w:lineRule="auto"/>
        <w:ind w:hanging="2"/>
        <w:rPr>
          <w:sz w:val="24"/>
          <w:szCs w:val="24"/>
        </w:rPr>
      </w:pPr>
      <w:hyperlink w:anchor="_r40hcxs02e98">
        <w:r>
          <w:rPr>
            <w:color w:val="000000"/>
            <w:sz w:val="24"/>
            <w:szCs w:val="24"/>
          </w:rPr>
          <w:t>Annex 2: Joint Controller Agreement</w:t>
        </w:r>
      </w:hyperlink>
      <w:r>
        <w:rPr>
          <w:sz w:val="24"/>
          <w:szCs w:val="24"/>
        </w:rPr>
        <w:t xml:space="preserve"> </w:t>
      </w:r>
      <w:r>
        <w:rPr>
          <w:sz w:val="24"/>
          <w:szCs w:val="24"/>
        </w:rPr>
        <w:tab/>
        <w:t>80</w:t>
      </w:r>
    </w:p>
    <w:p w:rsidR="00C14E7D" w:rsidRDefault="00687E7D">
      <w:pPr>
        <w:pBdr>
          <w:top w:val="nil"/>
          <w:left w:val="nil"/>
          <w:bottom w:val="nil"/>
          <w:right w:val="nil"/>
          <w:between w:val="nil"/>
        </w:pBdr>
        <w:tabs>
          <w:tab w:val="center" w:pos="3066"/>
          <w:tab w:val="right" w:pos="10771"/>
        </w:tabs>
        <w:spacing w:after="160" w:line="249" w:lineRule="auto"/>
        <w:ind w:hanging="2"/>
        <w:rPr>
          <w:sz w:val="24"/>
          <w:szCs w:val="24"/>
        </w:rPr>
      </w:pPr>
      <w:hyperlink w:anchor="_zh0w9ytaprj4">
        <w:r>
          <w:rPr>
            <w:color w:val="000000"/>
            <w:sz w:val="24"/>
            <w:szCs w:val="24"/>
          </w:rPr>
          <w:t>Schedule 8: Corporate Resolution Planning</w:t>
        </w:r>
      </w:hyperlink>
      <w:r>
        <w:rPr>
          <w:sz w:val="24"/>
          <w:szCs w:val="24"/>
        </w:rPr>
        <w:tab/>
        <w:t>87</w:t>
      </w:r>
    </w:p>
    <w:p w:rsidR="00C14E7D" w:rsidRDefault="00687E7D">
      <w:pPr>
        <w:pBdr>
          <w:top w:val="nil"/>
          <w:left w:val="nil"/>
          <w:bottom w:val="nil"/>
          <w:right w:val="nil"/>
          <w:between w:val="nil"/>
        </w:pBdr>
        <w:tabs>
          <w:tab w:val="center" w:pos="3066"/>
          <w:tab w:val="right" w:pos="10771"/>
        </w:tabs>
        <w:spacing w:after="160" w:line="249" w:lineRule="auto"/>
        <w:ind w:hanging="2"/>
        <w:rPr>
          <w:sz w:val="24"/>
          <w:szCs w:val="24"/>
        </w:rPr>
      </w:pPr>
      <w:hyperlink w:anchor="_wbpuku9t1jyl">
        <w:r>
          <w:rPr>
            <w:color w:val="000000"/>
            <w:sz w:val="24"/>
            <w:szCs w:val="24"/>
          </w:rPr>
          <w:t>Schedule 9 : Variation Form</w:t>
        </w:r>
      </w:hyperlink>
      <w:r>
        <w:rPr>
          <w:sz w:val="24"/>
          <w:szCs w:val="24"/>
        </w:rPr>
        <w:tab/>
      </w:r>
      <w:r>
        <w:rPr>
          <w:sz w:val="24"/>
          <w:szCs w:val="24"/>
        </w:rPr>
        <w:tab/>
        <w:t xml:space="preserve">104                                 </w:t>
      </w:r>
      <w:r>
        <w:rPr>
          <w:sz w:val="24"/>
          <w:szCs w:val="24"/>
        </w:rPr>
        <w:t xml:space="preserve">        </w:t>
      </w:r>
    </w:p>
    <w:p w:rsidR="00C14E7D" w:rsidRDefault="00C14E7D">
      <w:pPr>
        <w:pStyle w:val="Heading1"/>
        <w:spacing w:after="83" w:line="240" w:lineRule="auto"/>
        <w:ind w:left="0" w:hanging="2"/>
        <w:rPr>
          <w:sz w:val="22"/>
          <w:szCs w:val="22"/>
        </w:rPr>
      </w:pPr>
    </w:p>
    <w:p w:rsidR="00C14E7D" w:rsidRDefault="00C14E7D">
      <w:pPr>
        <w:pStyle w:val="Heading1"/>
        <w:spacing w:after="83" w:line="240" w:lineRule="auto"/>
        <w:ind w:left="0" w:hanging="2"/>
        <w:rPr>
          <w:sz w:val="22"/>
          <w:szCs w:val="22"/>
        </w:rPr>
      </w:pPr>
    </w:p>
    <w:p w:rsidR="00C14E7D" w:rsidRDefault="00C14E7D">
      <w:pPr>
        <w:pStyle w:val="Heading1"/>
        <w:spacing w:after="83" w:line="240" w:lineRule="auto"/>
        <w:ind w:left="0" w:hanging="2"/>
        <w:rPr>
          <w:sz w:val="22"/>
          <w:szCs w:val="22"/>
        </w:rPr>
      </w:pPr>
    </w:p>
    <w:p w:rsidR="00C14E7D" w:rsidRDefault="00C14E7D">
      <w:pPr>
        <w:pStyle w:val="Heading1"/>
        <w:spacing w:after="83" w:line="240" w:lineRule="auto"/>
        <w:ind w:left="0" w:hanging="2"/>
        <w:rPr>
          <w:sz w:val="22"/>
          <w:szCs w:val="22"/>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Style w:val="Heading1"/>
        <w:spacing w:after="83" w:line="240" w:lineRule="auto"/>
        <w:ind w:left="0" w:hanging="2"/>
        <w:rPr>
          <w:sz w:val="22"/>
          <w:szCs w:val="22"/>
        </w:rPr>
      </w:pPr>
    </w:p>
    <w:p w:rsidR="00C14E7D" w:rsidRDefault="00687E7D">
      <w:pPr>
        <w:pStyle w:val="Heading2"/>
        <w:ind w:left="1" w:hanging="3"/>
      </w:pPr>
      <w:bookmarkStart w:id="4" w:name="_85ke90mgrlro" w:colFirst="0" w:colLast="0"/>
      <w:bookmarkEnd w:id="4"/>
      <w:r>
        <w:t>Part A: Order Form</w:t>
      </w:r>
    </w:p>
    <w:p w:rsidR="00C14E7D" w:rsidRDefault="00687E7D">
      <w:pPr>
        <w:pBdr>
          <w:top w:val="nil"/>
          <w:left w:val="nil"/>
          <w:bottom w:val="nil"/>
          <w:right w:val="nil"/>
          <w:between w:val="nil"/>
        </w:pBdr>
        <w:ind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rsidR="00C14E7D" w:rsidRDefault="00C14E7D">
      <w:pPr>
        <w:pBdr>
          <w:top w:val="nil"/>
          <w:left w:val="nil"/>
          <w:bottom w:val="nil"/>
          <w:right w:val="nil"/>
          <w:between w:val="nil"/>
        </w:pBdr>
        <w:ind w:right="14" w:hanging="2"/>
      </w:pPr>
    </w:p>
    <w:tbl>
      <w:tblPr>
        <w:tblStyle w:val="a"/>
        <w:tblW w:w="8901" w:type="dxa"/>
        <w:tblInd w:w="-10" w:type="dxa"/>
        <w:tblLayout w:type="fixed"/>
        <w:tblLook w:val="0000" w:firstRow="0" w:lastRow="0" w:firstColumn="0" w:lastColumn="0" w:noHBand="0" w:noVBand="0"/>
      </w:tblPr>
      <w:tblGrid>
        <w:gridCol w:w="4520"/>
        <w:gridCol w:w="4381"/>
      </w:tblGrid>
      <w:tr w:rsidR="00C14E7D">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C14E7D" w:rsidRDefault="00687E7D">
            <w:pPr>
              <w:pBdr>
                <w:top w:val="nil"/>
                <w:left w:val="nil"/>
                <w:bottom w:val="nil"/>
                <w:right w:val="nil"/>
                <w:between w:val="nil"/>
              </w:pBdr>
              <w:spacing w:after="310" w:line="249" w:lineRule="auto"/>
              <w:ind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C14E7D" w:rsidRDefault="00687E7D">
            <w:pPr>
              <w:pBdr>
                <w:top w:val="nil"/>
                <w:left w:val="nil"/>
                <w:bottom w:val="nil"/>
                <w:right w:val="nil"/>
                <w:between w:val="nil"/>
              </w:pBdr>
              <w:spacing w:after="310" w:line="249" w:lineRule="auto"/>
              <w:ind w:hanging="2"/>
              <w:rPr>
                <w:color w:val="000000"/>
              </w:rPr>
            </w:pPr>
            <w:r>
              <w:rPr>
                <w:sz w:val="24"/>
                <w:szCs w:val="24"/>
              </w:rPr>
              <w:t>303218686478441</w:t>
            </w:r>
          </w:p>
        </w:tc>
      </w:tr>
      <w:tr w:rsidR="00C14E7D">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C14E7D" w:rsidRDefault="00687E7D">
            <w:pPr>
              <w:pBdr>
                <w:top w:val="nil"/>
                <w:left w:val="nil"/>
                <w:bottom w:val="nil"/>
                <w:right w:val="nil"/>
                <w:between w:val="nil"/>
              </w:pBdr>
              <w:spacing w:after="310" w:line="249" w:lineRule="auto"/>
              <w:ind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C14E7D" w:rsidRDefault="00687E7D">
            <w:pPr>
              <w:widowControl w:val="0"/>
              <w:pBdr>
                <w:top w:val="nil"/>
                <w:left w:val="nil"/>
                <w:bottom w:val="nil"/>
                <w:right w:val="nil"/>
                <w:between w:val="nil"/>
              </w:pBdr>
              <w:tabs>
                <w:tab w:val="left" w:pos="2257"/>
              </w:tabs>
              <w:ind w:firstLine="0"/>
              <w:rPr>
                <w:b/>
                <w:color w:val="000000"/>
                <w:sz w:val="24"/>
                <w:szCs w:val="24"/>
              </w:rPr>
            </w:pPr>
            <w:r>
              <w:rPr>
                <w:b/>
                <w:color w:val="000000"/>
                <w:sz w:val="24"/>
                <w:szCs w:val="24"/>
              </w:rPr>
              <w:t>Redacted under FOIA section 40, Personal Information</w:t>
            </w:r>
          </w:p>
          <w:p w:rsidR="00C14E7D" w:rsidRDefault="00C14E7D">
            <w:pPr>
              <w:pBdr>
                <w:top w:val="nil"/>
                <w:left w:val="nil"/>
                <w:bottom w:val="nil"/>
                <w:right w:val="nil"/>
                <w:between w:val="nil"/>
              </w:pBdr>
              <w:spacing w:after="310" w:line="249" w:lineRule="auto"/>
              <w:ind w:firstLine="0"/>
              <w:rPr>
                <w:color w:val="000000"/>
              </w:rPr>
            </w:pPr>
          </w:p>
        </w:tc>
      </w:tr>
      <w:tr w:rsidR="00C14E7D">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C14E7D" w:rsidRDefault="00687E7D">
            <w:pPr>
              <w:pBdr>
                <w:top w:val="nil"/>
                <w:left w:val="nil"/>
                <w:bottom w:val="nil"/>
                <w:right w:val="nil"/>
                <w:between w:val="nil"/>
              </w:pBdr>
              <w:spacing w:after="310" w:line="249" w:lineRule="auto"/>
              <w:ind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C14E7D" w:rsidRDefault="00687E7D">
            <w:pPr>
              <w:pBdr>
                <w:top w:val="nil"/>
                <w:left w:val="nil"/>
                <w:bottom w:val="nil"/>
                <w:right w:val="nil"/>
                <w:between w:val="nil"/>
              </w:pBdr>
              <w:spacing w:after="310" w:line="249" w:lineRule="auto"/>
              <w:ind w:hanging="2"/>
              <w:rPr>
                <w:color w:val="000000"/>
              </w:rPr>
            </w:pPr>
            <w:r>
              <w:rPr>
                <w:color w:val="000000"/>
              </w:rPr>
              <w:t>Provision of Media Scanning Tool</w:t>
            </w:r>
          </w:p>
        </w:tc>
      </w:tr>
      <w:tr w:rsidR="00C14E7D">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C14E7D" w:rsidRDefault="00687E7D">
            <w:pPr>
              <w:pBdr>
                <w:top w:val="nil"/>
                <w:left w:val="nil"/>
                <w:bottom w:val="nil"/>
                <w:right w:val="nil"/>
                <w:between w:val="nil"/>
              </w:pBdr>
              <w:spacing w:after="310" w:line="249" w:lineRule="auto"/>
              <w:ind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C14E7D" w:rsidRDefault="00687E7D">
            <w:pPr>
              <w:widowControl w:val="0"/>
              <w:pBdr>
                <w:top w:val="nil"/>
                <w:left w:val="nil"/>
                <w:bottom w:val="nil"/>
                <w:right w:val="nil"/>
                <w:between w:val="nil"/>
              </w:pBdr>
              <w:tabs>
                <w:tab w:val="left" w:pos="2257"/>
              </w:tabs>
              <w:ind w:firstLine="0"/>
              <w:rPr>
                <w:b/>
                <w:color w:val="000000"/>
                <w:sz w:val="24"/>
                <w:szCs w:val="24"/>
              </w:rPr>
            </w:pPr>
            <w:r>
              <w:rPr>
                <w:color w:val="000000"/>
              </w:rPr>
              <w:t>The</w:t>
            </w:r>
            <w:r>
              <w:rPr>
                <w:i/>
                <w:color w:val="000000"/>
              </w:rPr>
              <w:t xml:space="preserve"> </w:t>
            </w:r>
            <w:r>
              <w:rPr>
                <w:color w:val="000000"/>
              </w:rPr>
              <w:t xml:space="preserve">purpose of this procurement is to obtain a media scanning capability “sheep dip” to allow for removable media to be scanned </w:t>
            </w:r>
            <w:r>
              <w:rPr>
                <w:b/>
                <w:color w:val="000000"/>
                <w:sz w:val="24"/>
                <w:szCs w:val="24"/>
              </w:rPr>
              <w:t>Redacted under FOIA section 40, Personal Information</w:t>
            </w:r>
          </w:p>
          <w:p w:rsidR="00C14E7D" w:rsidRDefault="00C14E7D">
            <w:pPr>
              <w:pStyle w:val="Heading2"/>
              <w:keepNext w:val="0"/>
              <w:keepLines w:val="0"/>
              <w:spacing w:after="240" w:line="240" w:lineRule="auto"/>
              <w:ind w:left="0" w:firstLine="0"/>
              <w:jc w:val="both"/>
              <w:rPr>
                <w:color w:val="FF0000"/>
                <w:sz w:val="22"/>
                <w:szCs w:val="22"/>
              </w:rPr>
            </w:pPr>
          </w:p>
          <w:p w:rsidR="00C14E7D" w:rsidRDefault="00C14E7D">
            <w:pPr>
              <w:pBdr>
                <w:top w:val="nil"/>
                <w:left w:val="nil"/>
                <w:bottom w:val="nil"/>
                <w:right w:val="nil"/>
                <w:between w:val="nil"/>
              </w:pBdr>
              <w:spacing w:after="310" w:line="249" w:lineRule="auto"/>
              <w:ind w:firstLine="0"/>
              <w:rPr>
                <w:color w:val="000000"/>
              </w:rPr>
            </w:pPr>
          </w:p>
        </w:tc>
      </w:tr>
      <w:tr w:rsidR="00C14E7D">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C14E7D" w:rsidRDefault="00687E7D">
            <w:pPr>
              <w:pBdr>
                <w:top w:val="nil"/>
                <w:left w:val="nil"/>
                <w:bottom w:val="nil"/>
                <w:right w:val="nil"/>
                <w:between w:val="nil"/>
              </w:pBdr>
              <w:spacing w:after="310" w:line="249" w:lineRule="auto"/>
              <w:ind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C14E7D" w:rsidRDefault="00687E7D">
            <w:pPr>
              <w:pBdr>
                <w:top w:val="nil"/>
                <w:left w:val="nil"/>
                <w:bottom w:val="nil"/>
                <w:right w:val="nil"/>
                <w:between w:val="nil"/>
              </w:pBdr>
              <w:spacing w:after="310" w:line="249" w:lineRule="auto"/>
              <w:ind w:hanging="2"/>
              <w:rPr>
                <w:color w:val="000000"/>
              </w:rPr>
            </w:pPr>
            <w:r>
              <w:rPr>
                <w:color w:val="000000"/>
              </w:rPr>
              <w:t>Tuesday 25</w:t>
            </w:r>
            <w:r>
              <w:rPr>
                <w:color w:val="000000"/>
                <w:vertAlign w:val="superscript"/>
              </w:rPr>
              <w:t>th</w:t>
            </w:r>
            <w:r>
              <w:rPr>
                <w:color w:val="000000"/>
              </w:rPr>
              <w:t xml:space="preserve"> March 2025</w:t>
            </w:r>
          </w:p>
        </w:tc>
      </w:tr>
      <w:tr w:rsidR="00C14E7D">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C14E7D" w:rsidRDefault="00687E7D">
            <w:pPr>
              <w:pBdr>
                <w:top w:val="nil"/>
                <w:left w:val="nil"/>
                <w:bottom w:val="nil"/>
                <w:right w:val="nil"/>
                <w:between w:val="nil"/>
              </w:pBdr>
              <w:spacing w:after="310" w:line="249" w:lineRule="auto"/>
              <w:ind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C14E7D" w:rsidRDefault="00687E7D">
            <w:pPr>
              <w:pBdr>
                <w:top w:val="nil"/>
                <w:left w:val="nil"/>
                <w:bottom w:val="nil"/>
                <w:right w:val="nil"/>
                <w:between w:val="nil"/>
              </w:pBdr>
              <w:spacing w:after="310" w:line="249" w:lineRule="auto"/>
              <w:ind w:hanging="2"/>
              <w:rPr>
                <w:color w:val="000000"/>
              </w:rPr>
            </w:pPr>
            <w:r>
              <w:rPr>
                <w:color w:val="000000"/>
              </w:rPr>
              <w:t>Tuesday 24</w:t>
            </w:r>
            <w:r>
              <w:rPr>
                <w:color w:val="000000"/>
                <w:vertAlign w:val="superscript"/>
              </w:rPr>
              <w:t>th</w:t>
            </w:r>
            <w:r>
              <w:rPr>
                <w:color w:val="000000"/>
              </w:rPr>
              <w:t xml:space="preserve"> March 2026</w:t>
            </w:r>
          </w:p>
        </w:tc>
      </w:tr>
      <w:tr w:rsidR="00C14E7D">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C14E7D" w:rsidRDefault="00687E7D">
            <w:pPr>
              <w:pBdr>
                <w:top w:val="nil"/>
                <w:left w:val="nil"/>
                <w:bottom w:val="nil"/>
                <w:right w:val="nil"/>
                <w:between w:val="nil"/>
              </w:pBdr>
              <w:spacing w:after="310" w:line="249" w:lineRule="auto"/>
              <w:ind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C14E7D" w:rsidRDefault="00687E7D">
            <w:pPr>
              <w:widowControl w:val="0"/>
              <w:pBdr>
                <w:top w:val="nil"/>
                <w:left w:val="nil"/>
                <w:bottom w:val="nil"/>
                <w:right w:val="nil"/>
                <w:between w:val="nil"/>
              </w:pBdr>
              <w:spacing w:line="250" w:lineRule="auto"/>
              <w:ind w:left="104" w:firstLine="0"/>
              <w:rPr>
                <w:color w:val="000000"/>
              </w:rPr>
            </w:pPr>
            <w:r>
              <w:rPr>
                <w:color w:val="000000"/>
              </w:rPr>
              <w:t>£30,301.28 (Excluding VAT) (being</w:t>
            </w:r>
          </w:p>
          <w:p w:rsidR="00C14E7D" w:rsidRDefault="00687E7D">
            <w:pPr>
              <w:widowControl w:val="0"/>
              <w:pBdr>
                <w:top w:val="nil"/>
                <w:left w:val="nil"/>
                <w:bottom w:val="nil"/>
                <w:right w:val="nil"/>
                <w:between w:val="nil"/>
              </w:pBdr>
              <w:ind w:left="107" w:firstLine="0"/>
              <w:rPr>
                <w:color w:val="000000"/>
              </w:rPr>
            </w:pPr>
            <w:r>
              <w:rPr>
                <w:color w:val="000000"/>
              </w:rPr>
              <w:t>£15,150.64 excluding VAT per 12 month term)</w:t>
            </w:r>
          </w:p>
          <w:p w:rsidR="00C14E7D" w:rsidRDefault="00C14E7D">
            <w:pPr>
              <w:widowControl w:val="0"/>
              <w:pBdr>
                <w:top w:val="nil"/>
                <w:left w:val="nil"/>
                <w:bottom w:val="nil"/>
                <w:right w:val="nil"/>
                <w:between w:val="nil"/>
              </w:pBdr>
              <w:spacing w:before="1"/>
              <w:ind w:firstLine="0"/>
              <w:rPr>
                <w:color w:val="000000"/>
              </w:rPr>
            </w:pPr>
          </w:p>
          <w:p w:rsidR="00C14E7D" w:rsidRDefault="00687E7D">
            <w:pPr>
              <w:widowControl w:val="0"/>
              <w:pBdr>
                <w:top w:val="nil"/>
                <w:left w:val="nil"/>
                <w:bottom w:val="nil"/>
                <w:right w:val="nil"/>
                <w:between w:val="nil"/>
              </w:pBdr>
              <w:ind w:left="107" w:right="217" w:hanging="3"/>
              <w:rPr>
                <w:color w:val="000000"/>
              </w:rPr>
            </w:pPr>
            <w:r>
              <w:rPr>
                <w:color w:val="000000"/>
              </w:rPr>
              <w:t>Total for 1 + 1 = £36,361.54 (Including VAT)</w:t>
            </w:r>
          </w:p>
          <w:p w:rsidR="00C14E7D" w:rsidRDefault="00C14E7D">
            <w:pPr>
              <w:widowControl w:val="0"/>
              <w:pBdr>
                <w:top w:val="nil"/>
                <w:left w:val="nil"/>
                <w:bottom w:val="nil"/>
                <w:right w:val="nil"/>
                <w:between w:val="nil"/>
              </w:pBdr>
              <w:ind w:firstLine="0"/>
              <w:rPr>
                <w:color w:val="000000"/>
              </w:rPr>
            </w:pPr>
          </w:p>
          <w:p w:rsidR="00C14E7D" w:rsidRDefault="00687E7D">
            <w:pPr>
              <w:pBdr>
                <w:top w:val="nil"/>
                <w:left w:val="nil"/>
                <w:bottom w:val="nil"/>
                <w:right w:val="nil"/>
                <w:between w:val="nil"/>
              </w:pBdr>
              <w:ind w:hanging="2"/>
              <w:rPr>
                <w:color w:val="000000"/>
              </w:rPr>
            </w:pPr>
            <w:r>
              <w:t>This includes the extension option of 12 months</w:t>
            </w:r>
          </w:p>
        </w:tc>
      </w:tr>
      <w:tr w:rsidR="00C14E7D">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C14E7D" w:rsidRDefault="00687E7D">
            <w:pPr>
              <w:pBdr>
                <w:top w:val="nil"/>
                <w:left w:val="nil"/>
                <w:bottom w:val="nil"/>
                <w:right w:val="nil"/>
                <w:between w:val="nil"/>
              </w:pBdr>
              <w:spacing w:after="310" w:line="249" w:lineRule="auto"/>
              <w:ind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C14E7D" w:rsidRDefault="00687E7D">
            <w:pPr>
              <w:pBdr>
                <w:top w:val="nil"/>
                <w:left w:val="nil"/>
                <w:bottom w:val="nil"/>
                <w:right w:val="nil"/>
                <w:between w:val="nil"/>
              </w:pBdr>
              <w:spacing w:after="310" w:line="249" w:lineRule="auto"/>
              <w:ind w:hanging="2"/>
              <w:rPr>
                <w:color w:val="000000"/>
              </w:rPr>
            </w:pPr>
            <w:r>
              <w:rPr>
                <w:color w:val="000000"/>
              </w:rPr>
              <w:t>Invoice</w:t>
            </w:r>
          </w:p>
        </w:tc>
      </w:tr>
      <w:tr w:rsidR="00C14E7D">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C14E7D" w:rsidRDefault="00687E7D">
            <w:pPr>
              <w:pBdr>
                <w:top w:val="nil"/>
                <w:left w:val="nil"/>
                <w:bottom w:val="nil"/>
                <w:right w:val="nil"/>
                <w:between w:val="nil"/>
              </w:pBdr>
              <w:spacing w:after="310" w:line="249" w:lineRule="auto"/>
              <w:ind w:hanging="2"/>
              <w:rPr>
                <w:color w:val="000000"/>
              </w:rPr>
            </w:pPr>
            <w:r>
              <w:rPr>
                <w:b/>
                <w:color w:val="000000"/>
              </w:rPr>
              <w:lastRenderedPageBreak/>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rsidR="00C14E7D" w:rsidRDefault="00687E7D">
            <w:pPr>
              <w:pBdr>
                <w:top w:val="nil"/>
                <w:left w:val="nil"/>
                <w:bottom w:val="nil"/>
                <w:right w:val="nil"/>
                <w:between w:val="nil"/>
              </w:pBdr>
              <w:spacing w:after="310" w:line="249" w:lineRule="auto"/>
              <w:ind w:firstLine="0"/>
              <w:rPr>
                <w:color w:val="000000"/>
              </w:rPr>
            </w:pPr>
            <w:r>
              <w:rPr>
                <w:color w:val="000000"/>
              </w:rPr>
              <w:t>Will be obtained 1 week after contract signature</w:t>
            </w:r>
          </w:p>
        </w:tc>
      </w:tr>
    </w:tbl>
    <w:p w:rsidR="00C14E7D" w:rsidRDefault="00687E7D">
      <w:pPr>
        <w:pBdr>
          <w:top w:val="nil"/>
          <w:left w:val="nil"/>
          <w:bottom w:val="nil"/>
          <w:right w:val="nil"/>
          <w:between w:val="nil"/>
        </w:pBdr>
        <w:spacing w:after="237"/>
        <w:ind w:right="14" w:firstLine="0"/>
        <w:rPr>
          <w:color w:val="000000"/>
        </w:rPr>
      </w:pPr>
      <w:r>
        <w:rPr>
          <w:color w:val="000000"/>
        </w:rPr>
        <w:t>This Order Form is issued under the G-Cloud 14 Framework Agreement.</w:t>
      </w:r>
    </w:p>
    <w:p w:rsidR="00C14E7D" w:rsidRDefault="00687E7D">
      <w:pPr>
        <w:pBdr>
          <w:top w:val="nil"/>
          <w:left w:val="nil"/>
          <w:bottom w:val="nil"/>
          <w:right w:val="nil"/>
          <w:between w:val="nil"/>
        </w:pBdr>
        <w:spacing w:after="227"/>
        <w:ind w:right="14" w:hanging="2"/>
        <w:rPr>
          <w:color w:val="000000"/>
        </w:rPr>
      </w:pPr>
      <w:r>
        <w:rPr>
          <w:color w:val="000000"/>
        </w:rPr>
        <w:t>Buyers can use this Order Form to specify their G-Cloud service requirements when placing an Order.</w:t>
      </w:r>
    </w:p>
    <w:p w:rsidR="00C14E7D" w:rsidRDefault="00687E7D">
      <w:pPr>
        <w:pBdr>
          <w:top w:val="nil"/>
          <w:left w:val="nil"/>
          <w:bottom w:val="nil"/>
          <w:right w:val="nil"/>
          <w:between w:val="nil"/>
        </w:pBdr>
        <w:spacing w:after="228"/>
        <w:ind w:right="14" w:hanging="2"/>
        <w:rPr>
          <w:color w:val="000000"/>
        </w:rPr>
      </w:pPr>
      <w:r>
        <w:rPr>
          <w:color w:val="000000"/>
        </w:rPr>
        <w:t>The Order Form cannot be used to alter existing terms or add any extra terms that materially change the Services offered by the Supplier and defined in the Application.</w:t>
      </w:r>
    </w:p>
    <w:p w:rsidR="00C14E7D" w:rsidRDefault="00687E7D">
      <w:pPr>
        <w:pBdr>
          <w:top w:val="nil"/>
          <w:left w:val="nil"/>
          <w:bottom w:val="nil"/>
          <w:right w:val="nil"/>
          <w:between w:val="nil"/>
        </w:pBdr>
        <w:ind w:right="14" w:hanging="2"/>
        <w:rPr>
          <w:color w:val="000000"/>
        </w:rPr>
      </w:pPr>
      <w:r>
        <w:rPr>
          <w:color w:val="000000"/>
        </w:rPr>
        <w:t>There are terms in the Call-Off Contract that may be defined in the Order Form. These a</w:t>
      </w:r>
      <w:r>
        <w:rPr>
          <w:color w:val="000000"/>
        </w:rPr>
        <w:t>re identified in the contract with square brackets.</w:t>
      </w:r>
    </w:p>
    <w:p w:rsidR="00C14E7D" w:rsidRDefault="00C14E7D">
      <w:pPr>
        <w:pBdr>
          <w:top w:val="nil"/>
          <w:left w:val="nil"/>
          <w:bottom w:val="nil"/>
          <w:right w:val="nil"/>
          <w:between w:val="nil"/>
        </w:pBdr>
        <w:ind w:right="14" w:hanging="2"/>
      </w:pPr>
    </w:p>
    <w:tbl>
      <w:tblPr>
        <w:tblStyle w:val="a0"/>
        <w:tblW w:w="8935" w:type="dxa"/>
        <w:tblInd w:w="-10" w:type="dxa"/>
        <w:tblLayout w:type="fixed"/>
        <w:tblLook w:val="0000" w:firstRow="0" w:lastRow="0" w:firstColumn="0" w:lastColumn="0" w:noHBand="0" w:noVBand="0"/>
      </w:tblPr>
      <w:tblGrid>
        <w:gridCol w:w="1418"/>
        <w:gridCol w:w="7517"/>
      </w:tblGrid>
      <w:tr w:rsidR="00C14E7D">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rsidR="00C14E7D" w:rsidRDefault="00687E7D">
            <w:pPr>
              <w:pBdr>
                <w:top w:val="nil"/>
                <w:left w:val="nil"/>
                <w:bottom w:val="nil"/>
                <w:right w:val="nil"/>
                <w:between w:val="nil"/>
              </w:pBdr>
              <w:spacing w:after="304" w:line="249" w:lineRule="auto"/>
              <w:ind w:hanging="2"/>
              <w:rPr>
                <w:color w:val="000000"/>
              </w:rPr>
            </w:pPr>
            <w:r>
              <w:rPr>
                <w:color w:val="000000"/>
              </w:rPr>
              <w:t>Cabinet Office</w:t>
            </w:r>
          </w:p>
          <w:p w:rsidR="00C14E7D" w:rsidRDefault="00687E7D">
            <w:pPr>
              <w:widowControl w:val="0"/>
              <w:pBdr>
                <w:top w:val="nil"/>
                <w:left w:val="nil"/>
                <w:bottom w:val="nil"/>
                <w:right w:val="nil"/>
                <w:between w:val="nil"/>
              </w:pBdr>
              <w:tabs>
                <w:tab w:val="left" w:pos="2257"/>
              </w:tabs>
              <w:ind w:firstLine="0"/>
              <w:rPr>
                <w:b/>
                <w:color w:val="000000"/>
                <w:sz w:val="24"/>
                <w:szCs w:val="24"/>
              </w:rPr>
            </w:pPr>
            <w:r>
              <w:rPr>
                <w:b/>
                <w:color w:val="000000"/>
                <w:sz w:val="24"/>
                <w:szCs w:val="24"/>
              </w:rPr>
              <w:t>Redacted under FOIA section 40, Personal Information</w:t>
            </w:r>
          </w:p>
          <w:p w:rsidR="00C14E7D" w:rsidRDefault="00C14E7D">
            <w:pPr>
              <w:pBdr>
                <w:top w:val="nil"/>
                <w:left w:val="nil"/>
                <w:bottom w:val="nil"/>
                <w:right w:val="nil"/>
                <w:between w:val="nil"/>
              </w:pBdr>
              <w:spacing w:line="249" w:lineRule="auto"/>
              <w:ind w:hanging="2"/>
              <w:rPr>
                <w:color w:val="000000"/>
              </w:rPr>
            </w:pPr>
          </w:p>
        </w:tc>
      </w:tr>
      <w:tr w:rsidR="00C14E7D">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lastRenderedPageBreak/>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rsidR="00C14E7D" w:rsidRDefault="00687E7D">
            <w:pPr>
              <w:pBdr>
                <w:top w:val="nil"/>
                <w:left w:val="nil"/>
                <w:bottom w:val="nil"/>
                <w:right w:val="nil"/>
                <w:between w:val="nil"/>
              </w:pBdr>
              <w:spacing w:after="304" w:line="249" w:lineRule="auto"/>
              <w:ind w:hanging="2"/>
              <w:rPr>
                <w:color w:val="000000"/>
              </w:rPr>
            </w:pPr>
            <w:r>
              <w:rPr>
                <w:color w:val="000000"/>
              </w:rPr>
              <w:t>Boxxe Ltd</w:t>
            </w:r>
          </w:p>
          <w:p w:rsidR="00C14E7D" w:rsidRDefault="00687E7D">
            <w:pPr>
              <w:widowControl w:val="0"/>
              <w:pBdr>
                <w:top w:val="nil"/>
                <w:left w:val="nil"/>
                <w:bottom w:val="nil"/>
                <w:right w:val="nil"/>
                <w:between w:val="nil"/>
              </w:pBdr>
              <w:tabs>
                <w:tab w:val="left" w:pos="2257"/>
              </w:tabs>
              <w:ind w:firstLine="0"/>
              <w:rPr>
                <w:b/>
                <w:color w:val="000000"/>
                <w:sz w:val="24"/>
                <w:szCs w:val="24"/>
              </w:rPr>
            </w:pPr>
            <w:r>
              <w:rPr>
                <w:b/>
                <w:color w:val="000000"/>
                <w:sz w:val="24"/>
                <w:szCs w:val="24"/>
              </w:rPr>
              <w:t>Redacted under FOIA section 40, Personal Information</w:t>
            </w:r>
          </w:p>
          <w:p w:rsidR="00C14E7D" w:rsidRDefault="00C14E7D">
            <w:pPr>
              <w:pBdr>
                <w:top w:val="nil"/>
                <w:left w:val="nil"/>
                <w:bottom w:val="nil"/>
                <w:right w:val="nil"/>
                <w:between w:val="nil"/>
              </w:pBdr>
              <w:spacing w:after="304" w:line="249" w:lineRule="auto"/>
              <w:ind w:hanging="2"/>
              <w:rPr>
                <w:color w:val="FF0000"/>
              </w:rPr>
            </w:pPr>
          </w:p>
          <w:p w:rsidR="00C14E7D" w:rsidRDefault="00687E7D">
            <w:pPr>
              <w:widowControl w:val="0"/>
              <w:pBdr>
                <w:top w:val="nil"/>
                <w:left w:val="nil"/>
                <w:bottom w:val="nil"/>
                <w:right w:val="nil"/>
                <w:between w:val="nil"/>
              </w:pBdr>
              <w:tabs>
                <w:tab w:val="left" w:pos="2257"/>
              </w:tabs>
              <w:ind w:firstLine="0"/>
              <w:rPr>
                <w:b/>
                <w:color w:val="000000"/>
                <w:sz w:val="24"/>
                <w:szCs w:val="24"/>
              </w:rPr>
            </w:pPr>
            <w:r>
              <w:rPr>
                <w:b/>
                <w:color w:val="000000"/>
                <w:sz w:val="24"/>
                <w:szCs w:val="24"/>
              </w:rPr>
              <w:t>Redacted under FOIA section 40, Personal Information</w:t>
            </w:r>
          </w:p>
          <w:p w:rsidR="00C14E7D" w:rsidRDefault="00C14E7D">
            <w:pPr>
              <w:pBdr>
                <w:top w:val="nil"/>
                <w:left w:val="nil"/>
                <w:bottom w:val="nil"/>
                <w:right w:val="nil"/>
                <w:between w:val="nil"/>
              </w:pBdr>
              <w:spacing w:after="304" w:line="249" w:lineRule="auto"/>
              <w:ind w:hanging="2"/>
              <w:rPr>
                <w:color w:val="000000"/>
              </w:rPr>
            </w:pPr>
          </w:p>
        </w:tc>
      </w:tr>
    </w:tbl>
    <w:p w:rsidR="00C14E7D" w:rsidRDefault="00C14E7D">
      <w:pPr>
        <w:pStyle w:val="Heading3"/>
        <w:spacing w:after="312" w:line="240" w:lineRule="auto"/>
        <w:ind w:left="0" w:hanging="2"/>
        <w:rPr>
          <w:sz w:val="22"/>
          <w:szCs w:val="22"/>
        </w:rPr>
      </w:pPr>
    </w:p>
    <w:p w:rsidR="00C14E7D" w:rsidRDefault="00687E7D">
      <w:pPr>
        <w:pStyle w:val="Heading3"/>
        <w:ind w:left="-1043" w:firstLine="1042"/>
      </w:pPr>
      <w:r>
        <w:t>Principal contact details</w:t>
      </w:r>
    </w:p>
    <w:p w:rsidR="00C14E7D" w:rsidRDefault="00687E7D">
      <w:pPr>
        <w:pBdr>
          <w:top w:val="nil"/>
          <w:left w:val="nil"/>
          <w:bottom w:val="nil"/>
          <w:right w:val="nil"/>
          <w:between w:val="nil"/>
        </w:pBdr>
        <w:spacing w:after="373" w:line="254" w:lineRule="auto"/>
        <w:ind w:right="3672" w:hanging="2"/>
        <w:rPr>
          <w:color w:val="000000"/>
        </w:rPr>
      </w:pPr>
      <w:r>
        <w:rPr>
          <w:b/>
          <w:color w:val="000000"/>
        </w:rPr>
        <w:t>For the Buyer:</w:t>
      </w:r>
    </w:p>
    <w:p w:rsidR="00C14E7D" w:rsidRDefault="00687E7D">
      <w:pPr>
        <w:widowControl w:val="0"/>
        <w:pBdr>
          <w:top w:val="nil"/>
          <w:left w:val="nil"/>
          <w:bottom w:val="nil"/>
          <w:right w:val="nil"/>
          <w:between w:val="nil"/>
        </w:pBdr>
        <w:tabs>
          <w:tab w:val="left" w:pos="2257"/>
        </w:tabs>
        <w:ind w:firstLine="0"/>
        <w:rPr>
          <w:b/>
          <w:color w:val="000000"/>
          <w:sz w:val="24"/>
          <w:szCs w:val="24"/>
        </w:rPr>
      </w:pPr>
      <w:r>
        <w:rPr>
          <w:color w:val="000000"/>
        </w:rPr>
        <w:t xml:space="preserve">Name: </w:t>
      </w:r>
      <w:r>
        <w:rPr>
          <w:b/>
          <w:color w:val="000000"/>
          <w:sz w:val="24"/>
          <w:szCs w:val="24"/>
        </w:rPr>
        <w:t>Redacted under FOIA section 40, Personal Information</w:t>
      </w:r>
    </w:p>
    <w:p w:rsidR="00C14E7D" w:rsidRDefault="00687E7D">
      <w:pPr>
        <w:widowControl w:val="0"/>
        <w:pBdr>
          <w:top w:val="nil"/>
          <w:left w:val="nil"/>
          <w:bottom w:val="nil"/>
          <w:right w:val="nil"/>
          <w:between w:val="nil"/>
        </w:pBdr>
        <w:tabs>
          <w:tab w:val="left" w:pos="2257"/>
        </w:tabs>
        <w:ind w:firstLine="0"/>
        <w:rPr>
          <w:b/>
          <w:color w:val="000000"/>
          <w:sz w:val="24"/>
          <w:szCs w:val="24"/>
        </w:rPr>
      </w:pPr>
      <w:r>
        <w:rPr>
          <w:color w:val="000000"/>
        </w:rPr>
        <w:t xml:space="preserve">Title: </w:t>
      </w:r>
      <w:r>
        <w:rPr>
          <w:b/>
          <w:color w:val="000000"/>
          <w:sz w:val="24"/>
          <w:szCs w:val="24"/>
        </w:rPr>
        <w:t>Redacted under FOIA section 40, Personal Information</w:t>
      </w:r>
    </w:p>
    <w:p w:rsidR="00C14E7D" w:rsidRDefault="00687E7D">
      <w:pPr>
        <w:widowControl w:val="0"/>
        <w:pBdr>
          <w:top w:val="nil"/>
          <w:left w:val="nil"/>
          <w:bottom w:val="nil"/>
          <w:right w:val="nil"/>
          <w:between w:val="nil"/>
        </w:pBdr>
        <w:tabs>
          <w:tab w:val="left" w:pos="2257"/>
        </w:tabs>
        <w:ind w:firstLine="0"/>
        <w:rPr>
          <w:b/>
          <w:color w:val="000000"/>
          <w:sz w:val="24"/>
          <w:szCs w:val="24"/>
        </w:rPr>
      </w:pPr>
      <w:r>
        <w:rPr>
          <w:color w:val="000000"/>
        </w:rPr>
        <w:t xml:space="preserve">Email: </w:t>
      </w:r>
      <w:r>
        <w:rPr>
          <w:b/>
          <w:color w:val="000000"/>
          <w:sz w:val="24"/>
          <w:szCs w:val="24"/>
        </w:rPr>
        <w:t>Redacted under FOIA section 40, Personal Information</w:t>
      </w:r>
    </w:p>
    <w:p w:rsidR="00C14E7D" w:rsidRDefault="00687E7D">
      <w:pPr>
        <w:widowControl w:val="0"/>
        <w:pBdr>
          <w:top w:val="nil"/>
          <w:left w:val="nil"/>
          <w:bottom w:val="nil"/>
          <w:right w:val="nil"/>
          <w:between w:val="nil"/>
        </w:pBdr>
        <w:tabs>
          <w:tab w:val="left" w:pos="2257"/>
        </w:tabs>
        <w:ind w:firstLine="0"/>
        <w:rPr>
          <w:b/>
          <w:color w:val="000000"/>
          <w:sz w:val="24"/>
          <w:szCs w:val="24"/>
        </w:rPr>
      </w:pPr>
      <w:r>
        <w:rPr>
          <w:color w:val="000000"/>
        </w:rPr>
        <w:t xml:space="preserve">Phone: </w:t>
      </w:r>
      <w:r>
        <w:rPr>
          <w:b/>
          <w:color w:val="000000"/>
          <w:sz w:val="24"/>
          <w:szCs w:val="24"/>
        </w:rPr>
        <w:t>Redacted under FOIA section 40, Personal Information</w:t>
      </w:r>
    </w:p>
    <w:p w:rsidR="00C14E7D" w:rsidRDefault="00C14E7D">
      <w:pPr>
        <w:pBdr>
          <w:top w:val="nil"/>
          <w:left w:val="nil"/>
          <w:bottom w:val="nil"/>
          <w:right w:val="nil"/>
          <w:between w:val="nil"/>
        </w:pBdr>
        <w:spacing w:after="1" w:line="758" w:lineRule="auto"/>
        <w:ind w:right="4221" w:hanging="2"/>
        <w:rPr>
          <w:color w:val="000000"/>
        </w:rPr>
      </w:pPr>
    </w:p>
    <w:p w:rsidR="00C14E7D" w:rsidRDefault="00687E7D">
      <w:pPr>
        <w:pBdr>
          <w:top w:val="nil"/>
          <w:left w:val="nil"/>
          <w:bottom w:val="nil"/>
          <w:right w:val="nil"/>
          <w:between w:val="nil"/>
        </w:pBdr>
        <w:spacing w:after="83"/>
        <w:ind w:right="14" w:firstLine="0"/>
        <w:rPr>
          <w:b/>
          <w:color w:val="000000"/>
        </w:rPr>
      </w:pPr>
      <w:r>
        <w:rPr>
          <w:b/>
          <w:color w:val="000000"/>
        </w:rPr>
        <w:t>For the Supplier:</w:t>
      </w:r>
    </w:p>
    <w:p w:rsidR="00C14E7D" w:rsidRDefault="00C14E7D">
      <w:pPr>
        <w:pBdr>
          <w:top w:val="nil"/>
          <w:left w:val="nil"/>
          <w:bottom w:val="nil"/>
          <w:right w:val="nil"/>
          <w:between w:val="nil"/>
        </w:pBdr>
        <w:spacing w:after="83"/>
        <w:ind w:right="14" w:firstLine="0"/>
        <w:rPr>
          <w:b/>
          <w:color w:val="000000"/>
        </w:rPr>
      </w:pPr>
    </w:p>
    <w:p w:rsidR="00C14E7D" w:rsidRDefault="00687E7D">
      <w:pPr>
        <w:widowControl w:val="0"/>
        <w:pBdr>
          <w:top w:val="nil"/>
          <w:left w:val="nil"/>
          <w:bottom w:val="nil"/>
          <w:right w:val="nil"/>
          <w:between w:val="nil"/>
        </w:pBdr>
        <w:tabs>
          <w:tab w:val="left" w:pos="2257"/>
        </w:tabs>
        <w:ind w:firstLine="0"/>
        <w:rPr>
          <w:b/>
          <w:color w:val="000000"/>
          <w:sz w:val="24"/>
          <w:szCs w:val="24"/>
        </w:rPr>
      </w:pPr>
      <w:r>
        <w:rPr>
          <w:color w:val="000000"/>
        </w:rPr>
        <w:t xml:space="preserve">Name: </w:t>
      </w:r>
      <w:r>
        <w:rPr>
          <w:b/>
          <w:color w:val="000000"/>
          <w:sz w:val="24"/>
          <w:szCs w:val="24"/>
        </w:rPr>
        <w:t>Redacted under FOIA section 40, Personal Information</w:t>
      </w:r>
    </w:p>
    <w:p w:rsidR="00C14E7D" w:rsidRDefault="00687E7D">
      <w:pPr>
        <w:widowControl w:val="0"/>
        <w:pBdr>
          <w:top w:val="nil"/>
          <w:left w:val="nil"/>
          <w:bottom w:val="nil"/>
          <w:right w:val="nil"/>
          <w:between w:val="nil"/>
        </w:pBdr>
        <w:tabs>
          <w:tab w:val="left" w:pos="2257"/>
        </w:tabs>
        <w:ind w:firstLine="0"/>
        <w:rPr>
          <w:b/>
          <w:color w:val="000000"/>
          <w:sz w:val="24"/>
          <w:szCs w:val="24"/>
        </w:rPr>
      </w:pPr>
      <w:r>
        <w:rPr>
          <w:color w:val="000000"/>
        </w:rPr>
        <w:t xml:space="preserve">Title: </w:t>
      </w:r>
      <w:r>
        <w:rPr>
          <w:b/>
          <w:color w:val="000000"/>
          <w:sz w:val="24"/>
          <w:szCs w:val="24"/>
        </w:rPr>
        <w:t>Redacted under FOIA section 40, Personal Information</w:t>
      </w:r>
    </w:p>
    <w:p w:rsidR="00C14E7D" w:rsidRDefault="00687E7D">
      <w:pPr>
        <w:widowControl w:val="0"/>
        <w:pBdr>
          <w:top w:val="nil"/>
          <w:left w:val="nil"/>
          <w:bottom w:val="nil"/>
          <w:right w:val="nil"/>
          <w:between w:val="nil"/>
        </w:pBdr>
        <w:tabs>
          <w:tab w:val="left" w:pos="2257"/>
        </w:tabs>
        <w:ind w:firstLine="0"/>
        <w:rPr>
          <w:b/>
          <w:color w:val="000000"/>
          <w:sz w:val="24"/>
          <w:szCs w:val="24"/>
        </w:rPr>
      </w:pPr>
      <w:r>
        <w:rPr>
          <w:color w:val="000000"/>
        </w:rPr>
        <w:t xml:space="preserve">Email: </w:t>
      </w:r>
      <w:r>
        <w:rPr>
          <w:b/>
          <w:color w:val="000000"/>
          <w:sz w:val="24"/>
          <w:szCs w:val="24"/>
        </w:rPr>
        <w:t>Redacted under FOIA section 40, Personal Information</w:t>
      </w:r>
    </w:p>
    <w:p w:rsidR="00C14E7D" w:rsidRDefault="00687E7D">
      <w:pPr>
        <w:widowControl w:val="0"/>
        <w:pBdr>
          <w:top w:val="nil"/>
          <w:left w:val="nil"/>
          <w:bottom w:val="nil"/>
          <w:right w:val="nil"/>
          <w:between w:val="nil"/>
        </w:pBdr>
        <w:tabs>
          <w:tab w:val="left" w:pos="2257"/>
        </w:tabs>
        <w:ind w:firstLine="0"/>
        <w:rPr>
          <w:b/>
          <w:color w:val="000000"/>
          <w:sz w:val="24"/>
          <w:szCs w:val="24"/>
        </w:rPr>
      </w:pPr>
      <w:r>
        <w:rPr>
          <w:color w:val="000000"/>
        </w:rPr>
        <w:t xml:space="preserve">Phone: </w:t>
      </w:r>
      <w:r>
        <w:rPr>
          <w:b/>
          <w:color w:val="000000"/>
          <w:sz w:val="24"/>
          <w:szCs w:val="24"/>
        </w:rPr>
        <w:t>Redacted under FOIA section 40, Personal Information</w:t>
      </w:r>
    </w:p>
    <w:p w:rsidR="00C14E7D" w:rsidRDefault="00C14E7D">
      <w:pPr>
        <w:pBdr>
          <w:top w:val="nil"/>
          <w:left w:val="nil"/>
          <w:bottom w:val="nil"/>
          <w:right w:val="nil"/>
          <w:between w:val="nil"/>
        </w:pBdr>
        <w:spacing w:after="310" w:line="290" w:lineRule="auto"/>
        <w:ind w:right="14" w:hanging="2"/>
        <w:rPr>
          <w:color w:val="000000"/>
        </w:rPr>
      </w:pPr>
    </w:p>
    <w:p w:rsidR="00C14E7D" w:rsidRDefault="00687E7D">
      <w:pPr>
        <w:pStyle w:val="Heading3"/>
        <w:ind w:left="1" w:hanging="3"/>
      </w:pPr>
      <w:r>
        <w:t>Call-Off Contract term</w:t>
      </w:r>
    </w:p>
    <w:tbl>
      <w:tblPr>
        <w:tblStyle w:val="a1"/>
        <w:tblW w:w="9747" w:type="dxa"/>
        <w:tblInd w:w="-152" w:type="dxa"/>
        <w:tblLayout w:type="fixed"/>
        <w:tblLook w:val="0000" w:firstRow="0" w:lastRow="0" w:firstColumn="0" w:lastColumn="0" w:noHBand="0" w:noVBand="0"/>
      </w:tblPr>
      <w:tblGrid>
        <w:gridCol w:w="2970"/>
        <w:gridCol w:w="6777"/>
      </w:tblGrid>
      <w:tr w:rsidR="00C14E7D">
        <w:trPr>
          <w:trHeight w:val="1075"/>
        </w:trPr>
        <w:tc>
          <w:tcPr>
            <w:tcW w:w="2970"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This Call-Off Contract Starts on Tuesday 25</w:t>
            </w:r>
            <w:r>
              <w:rPr>
                <w:color w:val="000000"/>
                <w:vertAlign w:val="superscript"/>
              </w:rPr>
              <w:t>th</w:t>
            </w:r>
            <w:r>
              <w:rPr>
                <w:color w:val="000000"/>
              </w:rPr>
              <w:t xml:space="preserve"> March 2025 and is valid for 12 months.</w:t>
            </w:r>
          </w:p>
        </w:tc>
      </w:tr>
      <w:tr w:rsidR="00C14E7D">
        <w:trPr>
          <w:trHeight w:val="2809"/>
        </w:trPr>
        <w:tc>
          <w:tcPr>
            <w:tcW w:w="2970"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rsidR="00C14E7D" w:rsidRDefault="00C14E7D">
            <w:pPr>
              <w:keepLines/>
              <w:pBdr>
                <w:top w:val="nil"/>
                <w:left w:val="nil"/>
                <w:bottom w:val="nil"/>
                <w:right w:val="nil"/>
                <w:between w:val="nil"/>
              </w:pBdr>
              <w:spacing w:after="28" w:line="249" w:lineRule="auto"/>
              <w:ind w:hanging="2"/>
              <w:rPr>
                <w:b/>
              </w:rPr>
            </w:pPr>
          </w:p>
          <w:p w:rsidR="00C14E7D" w:rsidRDefault="00687E7D">
            <w:pPr>
              <w:keepLines/>
              <w:pBdr>
                <w:top w:val="nil"/>
                <w:left w:val="nil"/>
                <w:bottom w:val="nil"/>
                <w:right w:val="nil"/>
                <w:between w:val="nil"/>
              </w:pBdr>
              <w:spacing w:after="28" w:line="249" w:lineRule="auto"/>
              <w:ind w:hanging="2"/>
              <w:rPr>
                <w:color w:val="000000"/>
              </w:rPr>
            </w:pPr>
            <w:r>
              <w:rPr>
                <w:b/>
                <w:color w:val="000000"/>
              </w:rPr>
              <w:t>Ending</w:t>
            </w:r>
          </w:p>
          <w:p w:rsidR="00C14E7D" w:rsidRDefault="00687E7D">
            <w:pPr>
              <w:keepLines/>
              <w:pBdr>
                <w:top w:val="nil"/>
                <w:left w:val="nil"/>
                <w:bottom w:val="nil"/>
                <w:right w:val="nil"/>
                <w:between w:val="nil"/>
              </w:pBdr>
              <w:spacing w:line="249" w:lineRule="auto"/>
              <w:ind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rsidR="00C14E7D" w:rsidRDefault="00687E7D">
            <w:pPr>
              <w:keepLines/>
              <w:pBdr>
                <w:top w:val="nil"/>
                <w:left w:val="nil"/>
                <w:bottom w:val="nil"/>
                <w:right w:val="nil"/>
                <w:between w:val="nil"/>
              </w:pBdr>
              <w:spacing w:before="240" w:after="249" w:line="288" w:lineRule="auto"/>
              <w:ind w:hanging="2"/>
              <w:rPr>
                <w:color w:val="000000"/>
              </w:rPr>
            </w:pPr>
            <w:r>
              <w:rPr>
                <w:color w:val="000000"/>
              </w:rPr>
              <w:t>The notice period for the Supplier needed for Ending the Call-Off Contract is at least 90 Working Days from the date of written notice for undisputed sums (as per clause 18.6).</w:t>
            </w:r>
          </w:p>
          <w:p w:rsidR="00C14E7D" w:rsidRDefault="00687E7D">
            <w:pPr>
              <w:keepLines/>
              <w:pBdr>
                <w:top w:val="nil"/>
                <w:left w:val="nil"/>
                <w:bottom w:val="nil"/>
                <w:right w:val="nil"/>
                <w:between w:val="nil"/>
              </w:pBdr>
              <w:spacing w:before="240" w:line="249" w:lineRule="auto"/>
              <w:ind w:hanging="2"/>
              <w:rPr>
                <w:color w:val="000000"/>
              </w:rPr>
            </w:pPr>
            <w:r>
              <w:rPr>
                <w:color w:val="000000"/>
              </w:rPr>
              <w:t>The notice period for the Buyer is a maximum of 30</w:t>
            </w:r>
            <w:r>
              <w:rPr>
                <w:b/>
                <w:color w:val="000000"/>
              </w:rPr>
              <w:t xml:space="preserve"> </w:t>
            </w:r>
            <w:r>
              <w:rPr>
                <w:color w:val="000000"/>
              </w:rPr>
              <w:t xml:space="preserve">days from the </w:t>
            </w:r>
            <w:r>
              <w:rPr>
                <w:color w:val="000000"/>
              </w:rPr>
              <w:t>date of written notice for Ending without cause (as per clause 18.1).</w:t>
            </w:r>
          </w:p>
        </w:tc>
      </w:tr>
      <w:tr w:rsidR="00C14E7D">
        <w:trPr>
          <w:trHeight w:val="3057"/>
        </w:trPr>
        <w:tc>
          <w:tcPr>
            <w:tcW w:w="2970"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rsidR="00C14E7D" w:rsidRDefault="00687E7D">
            <w:pPr>
              <w:pBdr>
                <w:top w:val="nil"/>
                <w:left w:val="nil"/>
                <w:bottom w:val="nil"/>
                <w:right w:val="nil"/>
                <w:between w:val="nil"/>
              </w:pBdr>
              <w:spacing w:after="225"/>
              <w:ind w:hanging="2"/>
              <w:rPr>
                <w:color w:val="000000"/>
              </w:rPr>
            </w:pPr>
            <w:r>
              <w:rPr>
                <w:color w:val="000000"/>
              </w:rPr>
              <w:t>This Call-Off Contract can be extended by the Buyer for one</w:t>
            </w:r>
            <w:r>
              <w:rPr>
                <w:b/>
                <w:color w:val="000000"/>
              </w:rPr>
              <w:t xml:space="preserve"> </w:t>
            </w:r>
            <w:r>
              <w:rPr>
                <w:color w:val="000000"/>
              </w:rPr>
              <w:t>period of up to 12 months, by giving the Supplier 30 days written notice before its expiry. The extension period is subject to clauses 1.3 and 1.4 in Part B below.</w:t>
            </w:r>
          </w:p>
          <w:p w:rsidR="00C14E7D" w:rsidRDefault="00687E7D">
            <w:pPr>
              <w:pBdr>
                <w:top w:val="nil"/>
                <w:left w:val="nil"/>
                <w:bottom w:val="nil"/>
                <w:right w:val="nil"/>
                <w:between w:val="nil"/>
              </w:pBdr>
              <w:spacing w:after="242" w:line="276" w:lineRule="auto"/>
              <w:ind w:hanging="2"/>
              <w:rPr>
                <w:color w:val="000000"/>
              </w:rPr>
            </w:pPr>
            <w:r>
              <w:rPr>
                <w:color w:val="000000"/>
              </w:rPr>
              <w:t>Extensions which extend the Term beyond 36 months are only permitted if the Supplier complies with the additional exit plan requirements at clauses 21.3 to 21.8.</w:t>
            </w:r>
          </w:p>
          <w:p w:rsidR="00C14E7D" w:rsidRDefault="00687E7D">
            <w:pPr>
              <w:pBdr>
                <w:top w:val="nil"/>
                <w:left w:val="nil"/>
                <w:bottom w:val="nil"/>
                <w:right w:val="nil"/>
                <w:between w:val="nil"/>
              </w:pBdr>
              <w:spacing w:after="243" w:line="276" w:lineRule="auto"/>
              <w:ind w:hanging="2"/>
              <w:rPr>
                <w:color w:val="000000"/>
              </w:rPr>
            </w:pPr>
            <w:r>
              <w:rPr>
                <w:color w:val="000000"/>
              </w:rPr>
              <w:t>If a buyer is a central government department and the contract Term is intended to exceed 24 m</w:t>
            </w:r>
            <w:r>
              <w:rPr>
                <w:color w:val="000000"/>
              </w:rPr>
              <w:t>onths, then under the Spend Controls process, prior approval must be obtained from the Government Digital Service (GDS). Further guidance:</w:t>
            </w:r>
          </w:p>
          <w:bookmarkStart w:id="5" w:name="_vx46d9d5wimg" w:colFirst="0" w:colLast="0"/>
          <w:bookmarkEnd w:id="5"/>
          <w:p w:rsidR="00C14E7D" w:rsidRDefault="00687E7D">
            <w:pPr>
              <w:pBdr>
                <w:top w:val="nil"/>
                <w:left w:val="nil"/>
                <w:bottom w:val="nil"/>
                <w:right w:val="nil"/>
                <w:between w:val="nil"/>
              </w:pBdr>
              <w:spacing w:line="249" w:lineRule="auto"/>
              <w:ind w:hanging="2"/>
              <w:rPr>
                <w:color w:val="000000"/>
              </w:rPr>
            </w:pPr>
            <w:r>
              <w:fldChar w:fldCharType="begin"/>
            </w:r>
            <w:r>
              <w:instrText xml:space="preserve"> HYPERLINK "https://www.gov.uk/service-manual/agile-delivery/spend-controls-check-if-you-need-approval-to-spend-mon</w:instrText>
            </w:r>
            <w:r>
              <w:instrText xml:space="preserve">ey-on-a-service" \h </w:instrText>
            </w:r>
            <w:r>
              <w:fldChar w:fldCharType="separate"/>
            </w:r>
            <w:r>
              <w:rPr>
                <w:color w:val="0563C1"/>
                <w:u w:val="single"/>
              </w:rPr>
              <w:t>https://www.gov.uk/service-manual/agile-delivery/spend-controls-check-if-you-need-approval-to-spend-money-on-a-service</w:t>
            </w:r>
            <w:r>
              <w:rPr>
                <w:color w:val="0563C1"/>
                <w:u w:val="single"/>
              </w:rPr>
              <w:fldChar w:fldCharType="end"/>
            </w:r>
          </w:p>
        </w:tc>
      </w:tr>
    </w:tbl>
    <w:p w:rsidR="00C14E7D" w:rsidRDefault="00C14E7D">
      <w:pPr>
        <w:pBdr>
          <w:top w:val="nil"/>
          <w:left w:val="nil"/>
          <w:bottom w:val="nil"/>
          <w:right w:val="nil"/>
          <w:between w:val="nil"/>
        </w:pBdr>
        <w:spacing w:after="310" w:line="290" w:lineRule="auto"/>
        <w:ind w:firstLine="0"/>
        <w:rPr>
          <w:color w:val="000000"/>
        </w:rPr>
      </w:pPr>
    </w:p>
    <w:p w:rsidR="00C14E7D" w:rsidRDefault="00687E7D">
      <w:pPr>
        <w:pStyle w:val="Heading3"/>
        <w:ind w:left="1" w:hanging="3"/>
      </w:pPr>
      <w:r>
        <w:t>Buyer contractual details</w:t>
      </w:r>
    </w:p>
    <w:p w:rsidR="00C14E7D" w:rsidRDefault="00687E7D">
      <w:pPr>
        <w:pBdr>
          <w:top w:val="nil"/>
          <w:left w:val="nil"/>
          <w:bottom w:val="nil"/>
          <w:right w:val="nil"/>
          <w:between w:val="nil"/>
        </w:pBdr>
        <w:ind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rsidR="00C14E7D" w:rsidRDefault="00C14E7D">
      <w:pPr>
        <w:pBdr>
          <w:top w:val="nil"/>
          <w:left w:val="nil"/>
          <w:bottom w:val="nil"/>
          <w:right w:val="nil"/>
          <w:between w:val="nil"/>
        </w:pBdr>
        <w:ind w:right="14" w:hanging="2"/>
        <w:rPr>
          <w:color w:val="000000"/>
        </w:rPr>
      </w:pPr>
    </w:p>
    <w:p w:rsidR="00C14E7D" w:rsidRDefault="00C14E7D">
      <w:pPr>
        <w:widowControl w:val="0"/>
        <w:pBdr>
          <w:top w:val="nil"/>
          <w:left w:val="nil"/>
          <w:bottom w:val="nil"/>
          <w:right w:val="nil"/>
          <w:between w:val="nil"/>
        </w:pBdr>
        <w:spacing w:before="190" w:line="276" w:lineRule="auto"/>
        <w:ind w:right="322" w:hanging="2"/>
        <w:rPr>
          <w:color w:val="000000"/>
        </w:rPr>
      </w:pPr>
    </w:p>
    <w:tbl>
      <w:tblPr>
        <w:tblStyle w:val="a2"/>
        <w:tblW w:w="9615" w:type="dxa"/>
        <w:tblInd w:w="-5" w:type="dxa"/>
        <w:tblLayout w:type="fixed"/>
        <w:tblLook w:val="0000" w:firstRow="0" w:lastRow="0" w:firstColumn="0" w:lastColumn="0" w:noHBand="0" w:noVBand="0"/>
      </w:tblPr>
      <w:tblGrid>
        <w:gridCol w:w="3246"/>
        <w:gridCol w:w="6369"/>
      </w:tblGrid>
      <w:tr w:rsidR="00C14E7D">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14E7D" w:rsidRDefault="00687E7D">
            <w:pPr>
              <w:widowControl w:val="0"/>
              <w:pBdr>
                <w:top w:val="nil"/>
                <w:left w:val="nil"/>
                <w:bottom w:val="nil"/>
                <w:right w:val="nil"/>
                <w:between w:val="nil"/>
              </w:pBdr>
              <w:spacing w:before="190" w:line="276" w:lineRule="auto"/>
              <w:ind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14E7D" w:rsidRDefault="00687E7D">
            <w:pPr>
              <w:widowControl w:val="0"/>
              <w:pBdr>
                <w:top w:val="nil"/>
                <w:left w:val="nil"/>
                <w:bottom w:val="nil"/>
                <w:right w:val="nil"/>
                <w:between w:val="nil"/>
              </w:pBdr>
              <w:spacing w:before="190" w:line="276" w:lineRule="auto"/>
              <w:ind w:right="322" w:hanging="2"/>
              <w:rPr>
                <w:color w:val="000000"/>
              </w:rPr>
            </w:pPr>
            <w:r>
              <w:rPr>
                <w:color w:val="000000"/>
              </w:rPr>
              <w:t>This Call-Off Contract is for the provision of Services Under:</w:t>
            </w:r>
          </w:p>
          <w:p w:rsidR="00C14E7D" w:rsidRDefault="00C14E7D">
            <w:pPr>
              <w:widowControl w:val="0"/>
              <w:pBdr>
                <w:top w:val="nil"/>
                <w:left w:val="nil"/>
                <w:bottom w:val="nil"/>
                <w:right w:val="nil"/>
                <w:between w:val="nil"/>
              </w:pBdr>
              <w:spacing w:before="190" w:line="276" w:lineRule="auto"/>
              <w:ind w:right="322" w:hanging="2"/>
              <w:rPr>
                <w:color w:val="000000"/>
              </w:rPr>
            </w:pPr>
          </w:p>
          <w:p w:rsidR="00C14E7D" w:rsidRDefault="00687E7D">
            <w:pPr>
              <w:widowControl w:val="0"/>
              <w:numPr>
                <w:ilvl w:val="0"/>
                <w:numId w:val="15"/>
              </w:numPr>
              <w:pBdr>
                <w:top w:val="nil"/>
                <w:left w:val="nil"/>
                <w:bottom w:val="nil"/>
                <w:right w:val="nil"/>
                <w:between w:val="nil"/>
              </w:pBdr>
              <w:spacing w:line="276" w:lineRule="auto"/>
              <w:ind w:left="0" w:right="322" w:hanging="2"/>
            </w:pPr>
            <w:r>
              <w:rPr>
                <w:color w:val="000000"/>
              </w:rPr>
              <w:t>Lot 2: Cloud software</w:t>
            </w:r>
          </w:p>
          <w:p w:rsidR="00C14E7D" w:rsidRDefault="00C14E7D">
            <w:pPr>
              <w:widowControl w:val="0"/>
              <w:pBdr>
                <w:top w:val="nil"/>
                <w:left w:val="nil"/>
                <w:bottom w:val="nil"/>
                <w:right w:val="nil"/>
                <w:between w:val="nil"/>
              </w:pBdr>
              <w:spacing w:line="276" w:lineRule="auto"/>
              <w:ind w:right="322" w:firstLine="0"/>
            </w:pPr>
          </w:p>
        </w:tc>
      </w:tr>
      <w:tr w:rsidR="00C14E7D">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14E7D" w:rsidRDefault="00687E7D">
            <w:pPr>
              <w:widowControl w:val="0"/>
              <w:pBdr>
                <w:top w:val="nil"/>
                <w:left w:val="nil"/>
                <w:bottom w:val="nil"/>
                <w:right w:val="nil"/>
                <w:between w:val="nil"/>
              </w:pBdr>
              <w:spacing w:before="190" w:line="276" w:lineRule="auto"/>
              <w:ind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14E7D" w:rsidRDefault="00687E7D">
            <w:pPr>
              <w:widowControl w:val="0"/>
              <w:pBdr>
                <w:top w:val="nil"/>
                <w:left w:val="nil"/>
                <w:bottom w:val="nil"/>
                <w:right w:val="nil"/>
                <w:between w:val="nil"/>
              </w:pBdr>
              <w:spacing w:before="190" w:line="276" w:lineRule="auto"/>
              <w:ind w:right="322" w:hanging="2"/>
              <w:rPr>
                <w:color w:val="000000"/>
              </w:rPr>
            </w:pPr>
            <w:r>
              <w:rPr>
                <w:color w:val="000000"/>
              </w:rPr>
              <w:t>The Services to be provided by the Supplier under the above Lot are listed in Framework Schedule 4 and outlined below:</w:t>
            </w:r>
          </w:p>
          <w:p w:rsidR="00C14E7D" w:rsidRDefault="00687E7D">
            <w:pPr>
              <w:widowControl w:val="0"/>
              <w:numPr>
                <w:ilvl w:val="0"/>
                <w:numId w:val="11"/>
              </w:numPr>
              <w:pBdr>
                <w:top w:val="nil"/>
                <w:left w:val="nil"/>
                <w:bottom w:val="nil"/>
                <w:right w:val="nil"/>
                <w:between w:val="nil"/>
              </w:pBdr>
              <w:spacing w:before="190" w:line="276" w:lineRule="auto"/>
              <w:ind w:right="322"/>
              <w:rPr>
                <w:color w:val="000000"/>
              </w:rPr>
            </w:pPr>
            <w:r>
              <w:rPr>
                <w:color w:val="000000"/>
              </w:rPr>
              <w:lastRenderedPageBreak/>
              <w:t xml:space="preserve">Software Implementation &amp; Deployment </w:t>
            </w:r>
          </w:p>
          <w:p w:rsidR="00C14E7D" w:rsidRDefault="00687E7D">
            <w:pPr>
              <w:widowControl w:val="0"/>
              <w:numPr>
                <w:ilvl w:val="0"/>
                <w:numId w:val="11"/>
              </w:numPr>
              <w:pBdr>
                <w:top w:val="nil"/>
                <w:left w:val="nil"/>
                <w:bottom w:val="nil"/>
                <w:right w:val="nil"/>
                <w:between w:val="nil"/>
              </w:pBdr>
              <w:spacing w:before="190" w:line="276" w:lineRule="auto"/>
              <w:ind w:right="322"/>
              <w:rPr>
                <w:color w:val="000000"/>
              </w:rPr>
            </w:pPr>
            <w:r>
              <w:rPr>
                <w:color w:val="000000"/>
              </w:rPr>
              <w:t>Software Support and Services.</w:t>
            </w:r>
          </w:p>
          <w:p w:rsidR="00C14E7D" w:rsidRDefault="00C14E7D">
            <w:pPr>
              <w:widowControl w:val="0"/>
              <w:pBdr>
                <w:top w:val="nil"/>
                <w:left w:val="nil"/>
                <w:bottom w:val="nil"/>
                <w:right w:val="nil"/>
                <w:between w:val="nil"/>
              </w:pBdr>
              <w:spacing w:before="190" w:line="276" w:lineRule="auto"/>
              <w:ind w:right="322" w:hanging="2"/>
              <w:rPr>
                <w:color w:val="000000"/>
              </w:rPr>
            </w:pPr>
          </w:p>
        </w:tc>
      </w:tr>
      <w:tr w:rsidR="00C14E7D">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14E7D" w:rsidRDefault="00687E7D">
            <w:pPr>
              <w:widowControl w:val="0"/>
              <w:pBdr>
                <w:top w:val="nil"/>
                <w:left w:val="nil"/>
                <w:bottom w:val="nil"/>
                <w:right w:val="nil"/>
                <w:between w:val="nil"/>
              </w:pBdr>
              <w:spacing w:before="190" w:line="276" w:lineRule="auto"/>
              <w:ind w:right="322" w:hanging="2"/>
              <w:rPr>
                <w:color w:val="000000"/>
              </w:rPr>
            </w:pPr>
            <w:r>
              <w:rPr>
                <w:b/>
                <w:color w:val="000000"/>
              </w:rPr>
              <w:lastRenderedPageBreak/>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14E7D" w:rsidRDefault="00687E7D">
            <w:pPr>
              <w:widowControl w:val="0"/>
              <w:pBdr>
                <w:top w:val="nil"/>
                <w:left w:val="nil"/>
                <w:bottom w:val="nil"/>
                <w:right w:val="nil"/>
                <w:between w:val="nil"/>
              </w:pBdr>
              <w:spacing w:before="190" w:line="276" w:lineRule="auto"/>
              <w:ind w:right="322" w:hanging="2"/>
              <w:rPr>
                <w:color w:val="000000"/>
              </w:rPr>
            </w:pPr>
            <w:r>
              <w:rPr>
                <w:color w:val="000000"/>
              </w:rPr>
              <w:t xml:space="preserve">The Services will be installed at Cabinet Office </w:t>
            </w:r>
            <w:r>
              <w:t>locations and supported remotely, the data should be held in accordance with our assurance policy and within the UK.</w:t>
            </w:r>
          </w:p>
        </w:tc>
      </w:tr>
      <w:tr w:rsidR="00C14E7D">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14E7D" w:rsidRDefault="00687E7D">
            <w:pPr>
              <w:widowControl w:val="0"/>
              <w:pBdr>
                <w:top w:val="nil"/>
                <w:left w:val="nil"/>
                <w:bottom w:val="nil"/>
                <w:right w:val="nil"/>
                <w:between w:val="nil"/>
              </w:pBdr>
              <w:spacing w:before="190" w:line="276" w:lineRule="auto"/>
              <w:ind w:right="322" w:hanging="2"/>
              <w:rPr>
                <w:color w:val="000000"/>
              </w:rPr>
            </w:pPr>
            <w:r>
              <w:rPr>
                <w:b/>
                <w:color w:val="000000"/>
              </w:rPr>
              <w:t>Quality S</w:t>
            </w:r>
            <w:r>
              <w:rPr>
                <w:b/>
                <w:color w:val="000000"/>
              </w:rPr>
              <w:t>tandards and 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14E7D" w:rsidRDefault="00687E7D">
            <w:pPr>
              <w:widowControl w:val="0"/>
              <w:pBdr>
                <w:top w:val="nil"/>
                <w:left w:val="nil"/>
                <w:bottom w:val="nil"/>
                <w:right w:val="nil"/>
                <w:between w:val="nil"/>
              </w:pBdr>
              <w:spacing w:before="190" w:line="276" w:lineRule="auto"/>
              <w:ind w:right="322" w:hanging="2"/>
              <w:rPr>
                <w:color w:val="000000"/>
              </w:rPr>
            </w:pPr>
            <w:r>
              <w:rPr>
                <w:color w:val="000000"/>
              </w:rPr>
              <w:t>The supplier must be ISO27001 and Cyber Essentials compliant.</w:t>
            </w:r>
            <w:r>
              <w:t xml:space="preserve">     </w:t>
            </w:r>
          </w:p>
          <w:p w:rsidR="00C14E7D" w:rsidRDefault="00687E7D">
            <w:pPr>
              <w:widowControl w:val="0"/>
              <w:pBdr>
                <w:top w:val="nil"/>
                <w:left w:val="nil"/>
                <w:bottom w:val="nil"/>
                <w:right w:val="nil"/>
                <w:between w:val="nil"/>
              </w:pBdr>
              <w:spacing w:before="190" w:line="276" w:lineRule="auto"/>
              <w:ind w:right="322" w:hanging="2"/>
              <w:rPr>
                <w:color w:val="000000"/>
              </w:rPr>
            </w:pPr>
            <w:r>
              <w:rPr>
                <w:color w:val="000000"/>
              </w:rPr>
              <w:t>​​</w:t>
            </w:r>
            <w:r>
              <w:rPr>
                <w:color w:val="000000"/>
              </w:rPr>
              <w:t xml:space="preserve">The Supplier will deliver the Services in a way that enables the Authority to comply with its obligations under the Technology Code of Practice, which is available at: </w:t>
            </w:r>
            <w:hyperlink r:id="rId8">
              <w:r>
                <w:rPr>
                  <w:color w:val="000000"/>
                </w:rPr>
                <w:t>https://</w:t>
              </w:r>
              <w:r>
                <w:rPr>
                  <w:color w:val="000000"/>
                </w:rPr>
                <w:t>www.gov.uk/guidance/the-technology-codeof-practice</w:t>
              </w:r>
            </w:hyperlink>
          </w:p>
          <w:p w:rsidR="00C14E7D" w:rsidRDefault="00687E7D">
            <w:pPr>
              <w:widowControl w:val="0"/>
              <w:pBdr>
                <w:top w:val="nil"/>
                <w:left w:val="nil"/>
                <w:bottom w:val="nil"/>
                <w:right w:val="nil"/>
                <w:between w:val="nil"/>
              </w:pBdr>
              <w:spacing w:before="190" w:line="276" w:lineRule="auto"/>
              <w:ind w:right="322" w:hanging="2"/>
              <w:rPr>
                <w:color w:val="000000"/>
              </w:rPr>
            </w:pPr>
            <w:r>
              <w:rPr>
                <w:color w:val="000000"/>
              </w:rPr>
              <w:t xml:space="preserve"> The Supplier shall ensure that all staff providing the Services shall hold UK National Security Vetting to “Security Check” (SC) level. </w:t>
            </w:r>
          </w:p>
          <w:p w:rsidR="00C14E7D" w:rsidRDefault="00687E7D">
            <w:pPr>
              <w:widowControl w:val="0"/>
              <w:pBdr>
                <w:top w:val="nil"/>
                <w:left w:val="nil"/>
                <w:bottom w:val="nil"/>
                <w:right w:val="nil"/>
                <w:between w:val="nil"/>
              </w:pBdr>
              <w:spacing w:before="190" w:line="276" w:lineRule="auto"/>
              <w:ind w:right="322" w:hanging="2"/>
              <w:rPr>
                <w:color w:val="000000"/>
              </w:rPr>
            </w:pPr>
            <w:r>
              <w:rPr>
                <w:color w:val="000000"/>
              </w:rPr>
              <w:t>The Supplier shall provide a sufficient level of resource throughou</w:t>
            </w:r>
            <w:r>
              <w:rPr>
                <w:color w:val="000000"/>
              </w:rPr>
              <w:t xml:space="preserve">t the duration of the Contract in order to consistently deliver a quality service. </w:t>
            </w:r>
          </w:p>
          <w:p w:rsidR="00C14E7D" w:rsidRDefault="00687E7D">
            <w:pPr>
              <w:widowControl w:val="0"/>
              <w:pBdr>
                <w:top w:val="nil"/>
                <w:left w:val="nil"/>
                <w:bottom w:val="nil"/>
                <w:right w:val="nil"/>
                <w:between w:val="nil"/>
              </w:pBdr>
              <w:spacing w:before="190" w:line="276" w:lineRule="auto"/>
              <w:ind w:right="322" w:hanging="2"/>
              <w:rPr>
                <w:color w:val="000000"/>
              </w:rPr>
            </w:pPr>
            <w:r>
              <w:rPr>
                <w:color w:val="000000"/>
              </w:rPr>
              <w:t xml:space="preserve">The Supplier’s staff assigned to the Contract shall have the relevant qualifications and experience to deliver the Contract to the required standard. </w:t>
            </w:r>
          </w:p>
          <w:p w:rsidR="00C14E7D" w:rsidRDefault="00687E7D">
            <w:pPr>
              <w:widowControl w:val="0"/>
              <w:pBdr>
                <w:top w:val="nil"/>
                <w:left w:val="nil"/>
                <w:bottom w:val="nil"/>
                <w:right w:val="nil"/>
                <w:between w:val="nil"/>
              </w:pBdr>
              <w:spacing w:before="190" w:line="276" w:lineRule="auto"/>
              <w:ind w:right="322" w:hanging="2"/>
              <w:rPr>
                <w:color w:val="000000"/>
              </w:rPr>
            </w:pPr>
            <w:r>
              <w:rPr>
                <w:color w:val="000000"/>
              </w:rPr>
              <w:t>The Supplier shall en</w:t>
            </w:r>
            <w:r>
              <w:rPr>
                <w:color w:val="000000"/>
              </w:rPr>
              <w:t>sure that staff understand the Buyer’s vision and objectives and will provide excellent customer service to the Buyer throughout the duration of the Contract.</w:t>
            </w:r>
          </w:p>
          <w:p w:rsidR="00C14E7D" w:rsidRDefault="00687E7D">
            <w:pPr>
              <w:widowControl w:val="0"/>
              <w:pBdr>
                <w:top w:val="nil"/>
                <w:left w:val="nil"/>
                <w:bottom w:val="nil"/>
                <w:right w:val="nil"/>
                <w:between w:val="nil"/>
              </w:pBdr>
              <w:spacing w:before="190" w:line="276" w:lineRule="auto"/>
              <w:ind w:right="322" w:hanging="2"/>
              <w:rPr>
                <w:color w:val="000000"/>
              </w:rPr>
            </w:pPr>
            <w:r>
              <w:rPr>
                <w:color w:val="000000"/>
              </w:rPr>
              <w:t xml:space="preserve">The Supplier shall maintain compliance with ISO27001: 2013 and ISO27018: 2014 or equivalent, and </w:t>
            </w:r>
            <w:r>
              <w:rPr>
                <w:color w:val="000000"/>
              </w:rPr>
              <w:t>shall also ensure that any third parties used by it in the course of the service provision and deemed critical to the service, shall adopt a systematic approach to managing information so that it remains secure. The Supplier shall maintain the “Cyber Essen</w:t>
            </w:r>
            <w:r>
              <w:rPr>
                <w:color w:val="000000"/>
              </w:rPr>
              <w:t>tials Plus” certification.</w:t>
            </w:r>
          </w:p>
          <w:p w:rsidR="00C14E7D" w:rsidRDefault="00C14E7D">
            <w:pPr>
              <w:widowControl w:val="0"/>
              <w:pBdr>
                <w:top w:val="nil"/>
                <w:left w:val="nil"/>
                <w:bottom w:val="nil"/>
                <w:right w:val="nil"/>
                <w:between w:val="nil"/>
              </w:pBdr>
              <w:spacing w:before="190" w:line="276" w:lineRule="auto"/>
              <w:ind w:right="322" w:hanging="2"/>
              <w:rPr>
                <w:color w:val="000000"/>
              </w:rPr>
            </w:pPr>
          </w:p>
        </w:tc>
      </w:tr>
      <w:tr w:rsidR="00C14E7D">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14E7D" w:rsidRDefault="00687E7D">
            <w:pPr>
              <w:widowControl w:val="0"/>
              <w:pBdr>
                <w:top w:val="nil"/>
                <w:left w:val="nil"/>
                <w:bottom w:val="nil"/>
                <w:right w:val="nil"/>
                <w:between w:val="nil"/>
              </w:pBdr>
              <w:spacing w:before="190" w:line="276" w:lineRule="auto"/>
              <w:ind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14E7D" w:rsidRDefault="00687E7D">
            <w:pPr>
              <w:widowControl w:val="0"/>
              <w:pBdr>
                <w:top w:val="nil"/>
                <w:left w:val="nil"/>
                <w:bottom w:val="nil"/>
                <w:right w:val="nil"/>
                <w:between w:val="nil"/>
              </w:pBdr>
              <w:spacing w:before="190" w:line="276" w:lineRule="auto"/>
              <w:ind w:right="322" w:hanging="2"/>
              <w:rPr>
                <w:color w:val="000000"/>
              </w:rPr>
            </w:pPr>
            <w:r>
              <w:t>The service level and availability criteria required for this Call-Off Contract are referenced in Schedule 1: Services.</w:t>
            </w:r>
          </w:p>
        </w:tc>
      </w:tr>
      <w:tr w:rsidR="00C14E7D">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14E7D" w:rsidRDefault="00687E7D">
            <w:pPr>
              <w:widowControl w:val="0"/>
              <w:pBdr>
                <w:top w:val="nil"/>
                <w:left w:val="nil"/>
                <w:bottom w:val="nil"/>
                <w:right w:val="nil"/>
                <w:between w:val="nil"/>
              </w:pBdr>
              <w:spacing w:before="190" w:line="276" w:lineRule="auto"/>
              <w:ind w:right="322" w:hanging="2"/>
              <w:rPr>
                <w:color w:val="000000"/>
              </w:rPr>
            </w:pPr>
            <w:r>
              <w:rPr>
                <w:b/>
                <w:color w:val="000000"/>
              </w:rPr>
              <w:lastRenderedPageBreak/>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14E7D" w:rsidRDefault="00687E7D">
            <w:pPr>
              <w:widowControl w:val="0"/>
              <w:pBdr>
                <w:top w:val="nil"/>
                <w:left w:val="nil"/>
                <w:bottom w:val="nil"/>
                <w:right w:val="nil"/>
                <w:between w:val="nil"/>
              </w:pBdr>
              <w:spacing w:before="190" w:line="276" w:lineRule="auto"/>
              <w:ind w:right="322" w:hanging="2"/>
              <w:rPr>
                <w:b/>
                <w:color w:val="000000"/>
              </w:rPr>
            </w:pPr>
            <w:r>
              <w:rPr>
                <w:color w:val="000000"/>
              </w:rPr>
              <w:t>The onboarding plan for this Call-Off Contract is that the Supplier wi</w:t>
            </w:r>
            <w:r>
              <w:rPr>
                <w:color w:val="000000"/>
              </w:rPr>
              <w:t>ll provide the Services within the times agreed and to the minimum agreed standards and service levels and these will be formally accepted when completed to the satisfaction of the Buyer.</w:t>
            </w:r>
          </w:p>
        </w:tc>
      </w:tr>
    </w:tbl>
    <w:p w:rsidR="00C14E7D" w:rsidRDefault="00C14E7D">
      <w:pPr>
        <w:pBdr>
          <w:top w:val="nil"/>
          <w:left w:val="nil"/>
          <w:bottom w:val="nil"/>
          <w:right w:val="nil"/>
          <w:between w:val="nil"/>
        </w:pBdr>
        <w:spacing w:line="249" w:lineRule="auto"/>
        <w:ind w:right="110" w:firstLine="0"/>
      </w:pPr>
    </w:p>
    <w:tbl>
      <w:tblPr>
        <w:tblStyle w:val="a3"/>
        <w:tblW w:w="9639" w:type="dxa"/>
        <w:tblInd w:w="-10" w:type="dxa"/>
        <w:tblLayout w:type="fixed"/>
        <w:tblLook w:val="0000" w:firstRow="0" w:lastRow="0" w:firstColumn="0" w:lastColumn="0" w:noHBand="0" w:noVBand="0"/>
      </w:tblPr>
      <w:tblGrid>
        <w:gridCol w:w="3256"/>
        <w:gridCol w:w="6383"/>
      </w:tblGrid>
      <w:tr w:rsidR="00C14E7D">
        <w:trPr>
          <w:trHeight w:val="168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C14E7D" w:rsidRDefault="00687E7D">
            <w:pPr>
              <w:pBdr>
                <w:top w:val="nil"/>
                <w:left w:val="nil"/>
                <w:bottom w:val="nil"/>
                <w:right w:val="nil"/>
                <w:between w:val="nil"/>
              </w:pBdr>
              <w:spacing w:line="249" w:lineRule="auto"/>
              <w:ind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C14E7D" w:rsidRDefault="00687E7D">
            <w:pPr>
              <w:pBdr>
                <w:top w:val="nil"/>
                <w:left w:val="nil"/>
                <w:bottom w:val="nil"/>
                <w:right w:val="nil"/>
                <w:between w:val="nil"/>
              </w:pBdr>
              <w:spacing w:line="249" w:lineRule="auto"/>
              <w:ind w:firstLine="0"/>
              <w:rPr>
                <w:color w:val="000000"/>
              </w:rPr>
            </w:pPr>
            <w:r>
              <w:rPr>
                <w:color w:val="000000"/>
              </w:rPr>
              <w:t xml:space="preserve">The offboarding plan for this Call-Off Contract will be mutually agreed no less than four (4) months before the contract expiry date. The Supplier to work with the Buyer throughout the engagement. This shall include knowledge transfer to the Buyer and (if </w:t>
            </w:r>
            <w:r>
              <w:rPr>
                <w:color w:val="000000"/>
              </w:rPr>
              <w:t>applicable) handover to the newly appointed Supplier.</w:t>
            </w:r>
          </w:p>
        </w:tc>
      </w:tr>
      <w:tr w:rsidR="00C14E7D">
        <w:trPr>
          <w:trHeight w:val="4946"/>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C14E7D" w:rsidRDefault="00687E7D">
            <w:pPr>
              <w:pBdr>
                <w:top w:val="nil"/>
                <w:left w:val="nil"/>
                <w:bottom w:val="nil"/>
                <w:right w:val="nil"/>
                <w:between w:val="nil"/>
              </w:pBdr>
              <w:spacing w:line="249" w:lineRule="auto"/>
              <w:ind w:hanging="2"/>
              <w:rPr>
                <w:color w:val="000000"/>
              </w:rPr>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rsidR="00C14E7D" w:rsidRDefault="00687E7D">
            <w:pPr>
              <w:pBdr>
                <w:top w:val="nil"/>
                <w:left w:val="nil"/>
                <w:bottom w:val="nil"/>
                <w:right w:val="nil"/>
                <w:between w:val="nil"/>
              </w:pBdr>
              <w:spacing w:after="233" w:line="288" w:lineRule="auto"/>
              <w:ind w:hanging="2"/>
              <w:rPr>
                <w:color w:val="000000"/>
              </w:rPr>
            </w:pPr>
            <w:r>
              <w:rPr>
                <w:color w:val="000000"/>
              </w:rPr>
              <w:t xml:space="preserve">Defaults by either party resulting in direct loss or damage to the property (including technical infrastructure, assets or equipment but excluding any loss or damage to Buyer Data) of the other Party will not exceed £1,000,000.00 per year. </w:t>
            </w:r>
          </w:p>
          <w:p w:rsidR="00C14E7D" w:rsidRDefault="00687E7D">
            <w:pPr>
              <w:pBdr>
                <w:top w:val="nil"/>
                <w:left w:val="nil"/>
                <w:bottom w:val="nil"/>
                <w:right w:val="nil"/>
                <w:between w:val="nil"/>
              </w:pBdr>
              <w:spacing w:after="232" w:line="288" w:lineRule="auto"/>
              <w:ind w:right="43" w:hanging="2"/>
              <w:rPr>
                <w:color w:val="000000"/>
              </w:rPr>
            </w:pPr>
            <w:r>
              <w:rPr>
                <w:color w:val="000000"/>
              </w:rPr>
              <w:t>The annual tota</w:t>
            </w:r>
            <w:r>
              <w:rPr>
                <w:color w:val="000000"/>
              </w:rPr>
              <w:t>l liability of the Supplier for Buyer Data Defaults resulting in direct loss, destruction, corruption, degradation of or damage to any Buyer Data will not exceed 125% of the Charges payable by the Buyer to the Supplier during the Call-Off Contract Term (wh</w:t>
            </w:r>
            <w:r>
              <w:rPr>
                <w:color w:val="000000"/>
              </w:rPr>
              <w:t>ichever is the greater).</w:t>
            </w:r>
          </w:p>
          <w:p w:rsidR="00C14E7D" w:rsidRDefault="00687E7D">
            <w:pPr>
              <w:pBdr>
                <w:top w:val="nil"/>
                <w:left w:val="nil"/>
                <w:bottom w:val="nil"/>
                <w:right w:val="nil"/>
                <w:between w:val="nil"/>
              </w:pBdr>
              <w:spacing w:line="249" w:lineRule="auto"/>
              <w:ind w:hanging="2"/>
              <w:rPr>
                <w:color w:val="000000"/>
              </w:rPr>
            </w:pPr>
            <w:r>
              <w:rPr>
                <w:color w:val="000000"/>
              </w:rPr>
              <w:t>The annual total liability of the Supplier for all other Defaults will</w:t>
            </w:r>
          </w:p>
          <w:p w:rsidR="00C14E7D" w:rsidRDefault="00687E7D">
            <w:pPr>
              <w:pBdr>
                <w:top w:val="nil"/>
                <w:left w:val="nil"/>
                <w:bottom w:val="nil"/>
                <w:right w:val="nil"/>
                <w:between w:val="nil"/>
              </w:pBdr>
              <w:spacing w:line="249" w:lineRule="auto"/>
              <w:ind w:hanging="2"/>
              <w:rPr>
                <w:color w:val="000000"/>
              </w:rPr>
            </w:pPr>
            <w:r>
              <w:rPr>
                <w:color w:val="000000"/>
              </w:rPr>
              <w:t>not exceed the greater of 125% percentage of the Charges payable by the Buyer to the Supplier during the Call-Off Contract Term (whichever is the greater).</w:t>
            </w:r>
          </w:p>
        </w:tc>
      </w:tr>
    </w:tbl>
    <w:p w:rsidR="00C14E7D" w:rsidRDefault="00C14E7D">
      <w:pPr>
        <w:pStyle w:val="Heading3"/>
        <w:spacing w:after="0" w:line="240" w:lineRule="auto"/>
        <w:ind w:left="0" w:hanging="2"/>
        <w:rPr>
          <w:sz w:val="22"/>
          <w:szCs w:val="22"/>
        </w:rPr>
      </w:pPr>
    </w:p>
    <w:p w:rsidR="00C14E7D" w:rsidRDefault="00C14E7D">
      <w:pPr>
        <w:pStyle w:val="Heading3"/>
        <w:spacing w:after="0" w:line="240" w:lineRule="auto"/>
        <w:ind w:left="0" w:hanging="2"/>
        <w:rPr>
          <w:sz w:val="22"/>
          <w:szCs w:val="22"/>
        </w:rPr>
      </w:pPr>
    </w:p>
    <w:p w:rsidR="00C14E7D" w:rsidRDefault="00C14E7D">
      <w:pPr>
        <w:pStyle w:val="Heading3"/>
        <w:spacing w:after="0" w:line="240" w:lineRule="auto"/>
        <w:ind w:left="1" w:hanging="3"/>
      </w:pPr>
    </w:p>
    <w:p w:rsidR="00C14E7D" w:rsidRDefault="00687E7D">
      <w:pPr>
        <w:pStyle w:val="Heading3"/>
        <w:ind w:left="1" w:hanging="3"/>
      </w:pPr>
      <w:r>
        <w:t>Supplier’s information</w:t>
      </w:r>
    </w:p>
    <w:p w:rsidR="00C14E7D" w:rsidRDefault="00C14E7D">
      <w:pPr>
        <w:ind w:hanging="2"/>
      </w:pPr>
    </w:p>
    <w:tbl>
      <w:tblPr>
        <w:tblStyle w:val="a4"/>
        <w:tblW w:w="9622" w:type="dxa"/>
        <w:tblInd w:w="-10" w:type="dxa"/>
        <w:tblLayout w:type="fixed"/>
        <w:tblLook w:val="0000" w:firstRow="0" w:lastRow="0" w:firstColumn="0" w:lastColumn="0" w:noHBand="0" w:noVBand="0"/>
      </w:tblPr>
      <w:tblGrid>
        <w:gridCol w:w="2599"/>
        <w:gridCol w:w="7023"/>
      </w:tblGrid>
      <w:tr w:rsidR="00C14E7D">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rsidR="00C14E7D" w:rsidRDefault="00C14E7D">
            <w:pPr>
              <w:widowControl w:val="0"/>
              <w:pBdr>
                <w:top w:val="nil"/>
                <w:left w:val="nil"/>
                <w:bottom w:val="nil"/>
                <w:right w:val="nil"/>
                <w:between w:val="nil"/>
              </w:pBdr>
              <w:tabs>
                <w:tab w:val="left" w:pos="2257"/>
              </w:tabs>
              <w:ind w:firstLine="0"/>
              <w:rPr>
                <w:color w:val="000000"/>
              </w:rPr>
            </w:pPr>
          </w:p>
          <w:p w:rsidR="00C14E7D" w:rsidRDefault="00687E7D">
            <w:pPr>
              <w:widowControl w:val="0"/>
              <w:pBdr>
                <w:top w:val="nil"/>
                <w:left w:val="nil"/>
                <w:bottom w:val="nil"/>
                <w:right w:val="nil"/>
                <w:between w:val="nil"/>
              </w:pBdr>
              <w:tabs>
                <w:tab w:val="left" w:pos="2257"/>
              </w:tabs>
              <w:ind w:firstLine="0"/>
              <w:rPr>
                <w:b/>
                <w:color w:val="000000"/>
                <w:sz w:val="24"/>
                <w:szCs w:val="24"/>
              </w:rPr>
            </w:pPr>
            <w:r>
              <w:rPr>
                <w:b/>
                <w:color w:val="000000"/>
                <w:sz w:val="24"/>
                <w:szCs w:val="24"/>
              </w:rPr>
              <w:t>Redacted under FOIA section 40, Personal Information</w:t>
            </w:r>
          </w:p>
          <w:p w:rsidR="00C14E7D" w:rsidRDefault="00C14E7D">
            <w:pPr>
              <w:pBdr>
                <w:top w:val="nil"/>
                <w:left w:val="nil"/>
                <w:bottom w:val="nil"/>
                <w:right w:val="nil"/>
                <w:between w:val="nil"/>
              </w:pBdr>
              <w:spacing w:line="249" w:lineRule="auto"/>
              <w:ind w:hanging="2"/>
              <w:rPr>
                <w:color w:val="000000"/>
              </w:rPr>
            </w:pPr>
            <w:bookmarkStart w:id="6" w:name="_pfdss3fh5mnv" w:colFirst="0" w:colLast="0"/>
            <w:bookmarkEnd w:id="6"/>
          </w:p>
        </w:tc>
      </w:tr>
    </w:tbl>
    <w:p w:rsidR="00C14E7D" w:rsidRDefault="00C14E7D">
      <w:pPr>
        <w:pStyle w:val="Heading3"/>
        <w:spacing w:after="158" w:line="240" w:lineRule="auto"/>
        <w:ind w:left="0" w:hanging="2"/>
        <w:rPr>
          <w:sz w:val="22"/>
          <w:szCs w:val="22"/>
        </w:rPr>
      </w:pPr>
    </w:p>
    <w:p w:rsidR="00C14E7D" w:rsidRDefault="00687E7D">
      <w:pPr>
        <w:pStyle w:val="Heading3"/>
        <w:ind w:left="1" w:hanging="3"/>
      </w:pPr>
      <w:r>
        <w:t>Call-Off Contract charges and payment</w:t>
      </w:r>
    </w:p>
    <w:p w:rsidR="00C14E7D" w:rsidRDefault="00687E7D">
      <w:pPr>
        <w:pBdr>
          <w:top w:val="nil"/>
          <w:left w:val="nil"/>
          <w:bottom w:val="nil"/>
          <w:right w:val="nil"/>
          <w:between w:val="nil"/>
        </w:pBdr>
        <w:ind w:right="14" w:hanging="2"/>
        <w:rPr>
          <w:color w:val="000000"/>
        </w:rPr>
      </w:pPr>
      <w:r>
        <w:rPr>
          <w:color w:val="000000"/>
        </w:rPr>
        <w:t>The Call-Off Contract charges and payment details are in the table below. See Schedule 2 for a full breakdown.</w:t>
      </w:r>
    </w:p>
    <w:p w:rsidR="00C14E7D" w:rsidRDefault="00C14E7D">
      <w:pPr>
        <w:pBdr>
          <w:top w:val="nil"/>
          <w:left w:val="nil"/>
          <w:bottom w:val="nil"/>
          <w:right w:val="nil"/>
          <w:between w:val="nil"/>
        </w:pBdr>
        <w:spacing w:line="249" w:lineRule="auto"/>
        <w:ind w:right="110" w:hanging="2"/>
        <w:rPr>
          <w:color w:val="000000"/>
        </w:rPr>
      </w:pPr>
    </w:p>
    <w:tbl>
      <w:tblPr>
        <w:tblStyle w:val="a5"/>
        <w:tblW w:w="9622" w:type="dxa"/>
        <w:tblInd w:w="-10" w:type="dxa"/>
        <w:tblLayout w:type="fixed"/>
        <w:tblLook w:val="0000" w:firstRow="0" w:lastRow="0" w:firstColumn="0" w:lastColumn="0" w:noHBand="0" w:noVBand="0"/>
      </w:tblPr>
      <w:tblGrid>
        <w:gridCol w:w="2501"/>
        <w:gridCol w:w="7121"/>
      </w:tblGrid>
      <w:tr w:rsidR="00C14E7D">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The payment method for this Call-Off Contract is BACs</w:t>
            </w:r>
          </w:p>
        </w:tc>
      </w:tr>
      <w:tr w:rsidR="00C14E7D">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The Supplier is requested to provide prices based upon two methods:</w:t>
            </w:r>
          </w:p>
          <w:p w:rsidR="00C14E7D" w:rsidRDefault="00C14E7D">
            <w:pPr>
              <w:pBdr>
                <w:top w:val="nil"/>
                <w:left w:val="nil"/>
                <w:bottom w:val="nil"/>
                <w:right w:val="nil"/>
                <w:between w:val="nil"/>
              </w:pBdr>
              <w:spacing w:line="249" w:lineRule="auto"/>
              <w:ind w:hanging="2"/>
              <w:rPr>
                <w:color w:val="000000"/>
              </w:rPr>
            </w:pPr>
          </w:p>
          <w:p w:rsidR="00C14E7D" w:rsidRDefault="00687E7D">
            <w:pPr>
              <w:pBdr>
                <w:top w:val="nil"/>
                <w:left w:val="nil"/>
                <w:bottom w:val="nil"/>
                <w:right w:val="nil"/>
                <w:between w:val="nil"/>
              </w:pBdr>
              <w:spacing w:line="249" w:lineRule="auto"/>
              <w:ind w:hanging="2"/>
              <w:rPr>
                <w:color w:val="000000"/>
              </w:rPr>
            </w:pPr>
            <w:r>
              <w:rPr>
                <w:color w:val="000000"/>
              </w:rPr>
              <w:t>•</w:t>
            </w:r>
            <w:r>
              <w:rPr>
                <w:color w:val="000000"/>
              </w:rPr>
              <w:tab/>
              <w:t>Payment made monthly in arrears.</w:t>
            </w:r>
          </w:p>
          <w:p w:rsidR="00C14E7D" w:rsidRDefault="00687E7D">
            <w:pPr>
              <w:pBdr>
                <w:top w:val="nil"/>
                <w:left w:val="nil"/>
                <w:bottom w:val="nil"/>
                <w:right w:val="nil"/>
                <w:between w:val="nil"/>
              </w:pBdr>
              <w:spacing w:line="249" w:lineRule="auto"/>
              <w:ind w:hanging="2"/>
              <w:rPr>
                <w:color w:val="000000"/>
              </w:rPr>
            </w:pPr>
            <w:r>
              <w:rPr>
                <w:color w:val="000000"/>
              </w:rPr>
              <w:t>•</w:t>
            </w:r>
            <w:r>
              <w:rPr>
                <w:color w:val="000000"/>
              </w:rPr>
              <w:tab/>
              <w:t>Payment for work annually in advance.</w:t>
            </w:r>
          </w:p>
          <w:p w:rsidR="00C14E7D" w:rsidRDefault="00C14E7D">
            <w:pPr>
              <w:pBdr>
                <w:top w:val="nil"/>
                <w:left w:val="nil"/>
                <w:bottom w:val="nil"/>
                <w:right w:val="nil"/>
                <w:between w:val="nil"/>
              </w:pBdr>
              <w:spacing w:line="249" w:lineRule="auto"/>
              <w:ind w:hanging="2"/>
              <w:rPr>
                <w:color w:val="000000"/>
              </w:rPr>
            </w:pPr>
          </w:p>
          <w:p w:rsidR="00C14E7D" w:rsidRDefault="00687E7D">
            <w:pPr>
              <w:pBdr>
                <w:top w:val="nil"/>
                <w:left w:val="nil"/>
                <w:bottom w:val="nil"/>
                <w:right w:val="nil"/>
                <w:between w:val="nil"/>
              </w:pBdr>
              <w:spacing w:line="249" w:lineRule="auto"/>
              <w:ind w:hanging="2"/>
              <w:rPr>
                <w:color w:val="000000"/>
              </w:rPr>
            </w:pPr>
            <w:r>
              <w:rPr>
                <w:color w:val="000000"/>
              </w:rPr>
              <w:t>The different deliverables should be priced separately, including a breakdown by year.</w:t>
            </w:r>
          </w:p>
        </w:tc>
      </w:tr>
      <w:tr w:rsidR="00C14E7D">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The Supplier will issue electronic invoices monthly. The Buyer will pay the Supplier within 30 days of receipt of a valid undisputed invoice.</w:t>
            </w:r>
          </w:p>
          <w:p w:rsidR="00C14E7D" w:rsidRDefault="00687E7D">
            <w:pPr>
              <w:pBdr>
                <w:top w:val="nil"/>
                <w:left w:val="nil"/>
                <w:bottom w:val="nil"/>
                <w:right w:val="nil"/>
                <w:between w:val="nil"/>
              </w:pBdr>
              <w:spacing w:line="249" w:lineRule="auto"/>
              <w:ind w:hanging="2"/>
              <w:rPr>
                <w:color w:val="000000"/>
              </w:rPr>
            </w:pPr>
            <w:r>
              <w:rPr>
                <w:color w:val="000000"/>
              </w:rPr>
              <w:t>Payment can only be made following satisfactory delivery of pre-agreed certified products and deliverables.</w:t>
            </w:r>
            <w:r>
              <w:t xml:space="preserve">     </w:t>
            </w:r>
          </w:p>
        </w:tc>
      </w:tr>
      <w:tr w:rsidR="00C14E7D">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C14E7D" w:rsidRDefault="00687E7D">
            <w:pPr>
              <w:widowControl w:val="0"/>
              <w:pBdr>
                <w:top w:val="nil"/>
                <w:left w:val="nil"/>
                <w:bottom w:val="nil"/>
                <w:right w:val="nil"/>
                <w:between w:val="nil"/>
              </w:pBdr>
              <w:tabs>
                <w:tab w:val="left" w:pos="2257"/>
              </w:tabs>
              <w:ind w:firstLine="0"/>
              <w:rPr>
                <w:b/>
                <w:color w:val="000000"/>
                <w:sz w:val="24"/>
                <w:szCs w:val="24"/>
              </w:rPr>
            </w:pPr>
            <w:r>
              <w:rPr>
                <w:color w:val="000000"/>
              </w:rPr>
              <w:t xml:space="preserve">Invoices should be submitted to: </w:t>
            </w:r>
            <w:r>
              <w:rPr>
                <w:b/>
                <w:color w:val="000000"/>
                <w:sz w:val="24"/>
                <w:szCs w:val="24"/>
              </w:rPr>
              <w:t>Redacted under FOIA section 40, Personal Information</w:t>
            </w:r>
          </w:p>
          <w:p w:rsidR="00C14E7D" w:rsidRDefault="00C14E7D">
            <w:pPr>
              <w:pBdr>
                <w:top w:val="nil"/>
                <w:left w:val="nil"/>
                <w:bottom w:val="nil"/>
                <w:right w:val="nil"/>
                <w:between w:val="nil"/>
              </w:pBdr>
              <w:spacing w:line="249" w:lineRule="auto"/>
              <w:ind w:hanging="2"/>
              <w:rPr>
                <w:color w:val="000000"/>
              </w:rPr>
            </w:pPr>
          </w:p>
        </w:tc>
      </w:tr>
      <w:tr w:rsidR="00C14E7D">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All invoices must:</w:t>
            </w:r>
          </w:p>
          <w:p w:rsidR="00C14E7D" w:rsidRDefault="00687E7D">
            <w:pPr>
              <w:pBdr>
                <w:top w:val="nil"/>
                <w:left w:val="nil"/>
                <w:bottom w:val="nil"/>
                <w:right w:val="nil"/>
                <w:between w:val="nil"/>
              </w:pBdr>
              <w:spacing w:line="249" w:lineRule="auto"/>
              <w:ind w:hanging="2"/>
              <w:rPr>
                <w:color w:val="000000"/>
              </w:rPr>
            </w:pPr>
            <w:r>
              <w:rPr>
                <w:color w:val="000000"/>
              </w:rPr>
              <w:t>●</w:t>
            </w:r>
            <w:r>
              <w:rPr>
                <w:color w:val="000000"/>
              </w:rPr>
              <w:tab/>
              <w:t>be dated and have a unique invoice number;</w:t>
            </w:r>
          </w:p>
          <w:p w:rsidR="00C14E7D" w:rsidRDefault="00687E7D">
            <w:pPr>
              <w:pBdr>
                <w:top w:val="nil"/>
                <w:left w:val="nil"/>
                <w:bottom w:val="nil"/>
                <w:right w:val="nil"/>
                <w:between w:val="nil"/>
              </w:pBdr>
              <w:spacing w:line="249" w:lineRule="auto"/>
              <w:ind w:hanging="2"/>
              <w:rPr>
                <w:color w:val="000000"/>
              </w:rPr>
            </w:pPr>
            <w:r>
              <w:rPr>
                <w:color w:val="000000"/>
              </w:rPr>
              <w:t>●</w:t>
            </w:r>
            <w:r>
              <w:rPr>
                <w:color w:val="000000"/>
              </w:rPr>
              <w:tab/>
              <w:t xml:space="preserve">quote a valid purchase order number; </w:t>
            </w:r>
          </w:p>
          <w:p w:rsidR="00C14E7D" w:rsidRDefault="00687E7D">
            <w:pPr>
              <w:pBdr>
                <w:top w:val="nil"/>
                <w:left w:val="nil"/>
                <w:bottom w:val="nil"/>
                <w:right w:val="nil"/>
                <w:between w:val="nil"/>
              </w:pBdr>
              <w:spacing w:line="249" w:lineRule="auto"/>
              <w:ind w:hanging="2"/>
              <w:rPr>
                <w:color w:val="000000"/>
              </w:rPr>
            </w:pPr>
            <w:r>
              <w:rPr>
                <w:color w:val="000000"/>
              </w:rPr>
              <w:t>●</w:t>
            </w:r>
            <w:r>
              <w:rPr>
                <w:color w:val="000000"/>
              </w:rPr>
              <w:tab/>
              <w:t>include correct Supplier details;</w:t>
            </w:r>
          </w:p>
          <w:p w:rsidR="00C14E7D" w:rsidRDefault="00687E7D">
            <w:pPr>
              <w:pBdr>
                <w:top w:val="nil"/>
                <w:left w:val="nil"/>
                <w:bottom w:val="nil"/>
                <w:right w:val="nil"/>
                <w:between w:val="nil"/>
              </w:pBdr>
              <w:spacing w:line="249" w:lineRule="auto"/>
              <w:ind w:hanging="2"/>
              <w:rPr>
                <w:color w:val="000000"/>
              </w:rPr>
            </w:pPr>
            <w:r>
              <w:rPr>
                <w:color w:val="000000"/>
              </w:rPr>
              <w:t>●</w:t>
            </w:r>
            <w:r>
              <w:rPr>
                <w:color w:val="000000"/>
              </w:rPr>
              <w:tab/>
              <w:t>specify the services supplied;</w:t>
            </w:r>
          </w:p>
          <w:p w:rsidR="00C14E7D" w:rsidRDefault="00687E7D">
            <w:pPr>
              <w:pBdr>
                <w:top w:val="nil"/>
                <w:left w:val="nil"/>
                <w:bottom w:val="nil"/>
                <w:right w:val="nil"/>
                <w:between w:val="nil"/>
              </w:pBdr>
              <w:spacing w:line="249" w:lineRule="auto"/>
              <w:ind w:hanging="2"/>
              <w:rPr>
                <w:color w:val="000000"/>
              </w:rPr>
            </w:pPr>
            <w:r>
              <w:rPr>
                <w:color w:val="000000"/>
              </w:rPr>
              <w:t>●</w:t>
            </w:r>
            <w:r>
              <w:rPr>
                <w:color w:val="000000"/>
              </w:rPr>
              <w:tab/>
              <w:t>be for the correct sum;</w:t>
            </w:r>
          </w:p>
          <w:p w:rsidR="00C14E7D" w:rsidRDefault="00687E7D">
            <w:pPr>
              <w:pBdr>
                <w:top w:val="nil"/>
                <w:left w:val="nil"/>
                <w:bottom w:val="nil"/>
                <w:right w:val="nil"/>
                <w:between w:val="nil"/>
              </w:pBdr>
              <w:spacing w:line="249" w:lineRule="auto"/>
              <w:ind w:hanging="2"/>
              <w:rPr>
                <w:color w:val="000000"/>
              </w:rPr>
            </w:pPr>
            <w:r>
              <w:rPr>
                <w:color w:val="000000"/>
              </w:rPr>
              <w:t>●</w:t>
            </w:r>
            <w:r>
              <w:rPr>
                <w:color w:val="000000"/>
              </w:rPr>
              <w:tab/>
            </w:r>
            <w:r>
              <w:rPr>
                <w:color w:val="000000"/>
              </w:rPr>
              <w:t>in accordance with costs agreed with the Customer;</w:t>
            </w:r>
          </w:p>
          <w:p w:rsidR="00C14E7D" w:rsidRDefault="00687E7D">
            <w:pPr>
              <w:pBdr>
                <w:top w:val="nil"/>
                <w:left w:val="nil"/>
                <w:bottom w:val="nil"/>
                <w:right w:val="nil"/>
                <w:between w:val="nil"/>
              </w:pBdr>
              <w:spacing w:line="249" w:lineRule="auto"/>
              <w:ind w:hanging="2"/>
              <w:rPr>
                <w:color w:val="000000"/>
              </w:rPr>
            </w:pPr>
            <w:r>
              <w:rPr>
                <w:color w:val="000000"/>
              </w:rPr>
              <w:t>●</w:t>
            </w:r>
            <w:r>
              <w:rPr>
                <w:color w:val="000000"/>
              </w:rPr>
              <w:tab/>
              <w:t>and provide contact details for queries.</w:t>
            </w:r>
          </w:p>
        </w:tc>
      </w:tr>
      <w:tr w:rsidR="00C14E7D">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Invoice will be sent to the Buyer monthly.</w:t>
            </w:r>
          </w:p>
        </w:tc>
      </w:tr>
      <w:tr w:rsidR="00C14E7D">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lastRenderedPageBreak/>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The total value of this Call-Off Contract is £30,301.28 (Excluding VAT)</w:t>
            </w:r>
          </w:p>
          <w:p w:rsidR="00C14E7D" w:rsidRDefault="00687E7D">
            <w:pPr>
              <w:pBdr>
                <w:top w:val="nil"/>
                <w:left w:val="nil"/>
                <w:bottom w:val="nil"/>
                <w:right w:val="nil"/>
                <w:between w:val="nil"/>
              </w:pBdr>
              <w:spacing w:line="249" w:lineRule="auto"/>
              <w:ind w:hanging="2"/>
              <w:rPr>
                <w:color w:val="000000"/>
              </w:rPr>
            </w:pPr>
            <w:r>
              <w:rPr>
                <w:color w:val="000000"/>
              </w:rPr>
              <w:t>£36,361.54 (Including VAT). This is inclusive of the one-year extension option.</w:t>
            </w:r>
          </w:p>
        </w:tc>
      </w:tr>
      <w:tr w:rsidR="00C14E7D">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rsidR="00C14E7D" w:rsidRDefault="00687E7D">
            <w:pPr>
              <w:pBdr>
                <w:top w:val="nil"/>
                <w:left w:val="nil"/>
                <w:bottom w:val="nil"/>
                <w:right w:val="nil"/>
                <w:between w:val="nil"/>
              </w:pBdr>
              <w:spacing w:line="249" w:lineRule="auto"/>
              <w:ind w:hanging="2"/>
              <w:rPr>
                <w:color w:val="000000"/>
              </w:rPr>
            </w:pPr>
            <w:bookmarkStart w:id="7" w:name="_m02c3o5qu05r" w:colFirst="0" w:colLast="0"/>
            <w:bookmarkEnd w:id="7"/>
            <w:r>
              <w:rPr>
                <w:color w:val="000000"/>
              </w:rPr>
              <w:t>The breakdown of the Charges can be found in Schedule 2: Call-off Contract Charges.</w:t>
            </w:r>
          </w:p>
        </w:tc>
      </w:tr>
    </w:tbl>
    <w:p w:rsidR="00C14E7D" w:rsidRDefault="00C14E7D">
      <w:pPr>
        <w:pStyle w:val="Heading3"/>
        <w:spacing w:after="0" w:line="240" w:lineRule="auto"/>
        <w:ind w:left="0" w:hanging="2"/>
        <w:rPr>
          <w:sz w:val="22"/>
          <w:szCs w:val="22"/>
        </w:rPr>
      </w:pPr>
    </w:p>
    <w:p w:rsidR="00C14E7D" w:rsidRDefault="00C14E7D">
      <w:pPr>
        <w:pBdr>
          <w:top w:val="nil"/>
          <w:left w:val="nil"/>
          <w:bottom w:val="nil"/>
          <w:right w:val="nil"/>
          <w:between w:val="nil"/>
        </w:pBdr>
        <w:spacing w:after="310" w:line="290" w:lineRule="auto"/>
        <w:ind w:firstLine="0"/>
        <w:rPr>
          <w:color w:val="000000"/>
        </w:rPr>
      </w:pPr>
    </w:p>
    <w:p w:rsidR="00C14E7D" w:rsidRDefault="00687E7D">
      <w:pPr>
        <w:pStyle w:val="Heading3"/>
        <w:ind w:left="1" w:hanging="3"/>
      </w:pPr>
      <w:r>
        <w:t>Additional Buyer terms</w:t>
      </w:r>
    </w:p>
    <w:p w:rsidR="00C14E7D" w:rsidRDefault="00C14E7D">
      <w:pPr>
        <w:ind w:hanging="2"/>
      </w:pPr>
    </w:p>
    <w:tbl>
      <w:tblPr>
        <w:tblStyle w:val="a6"/>
        <w:tblW w:w="9583" w:type="dxa"/>
        <w:tblInd w:w="-152" w:type="dxa"/>
        <w:tblLayout w:type="fixed"/>
        <w:tblLook w:val="0000" w:firstRow="0" w:lastRow="0" w:firstColumn="0" w:lastColumn="0" w:noHBand="0" w:noVBand="0"/>
      </w:tblPr>
      <w:tblGrid>
        <w:gridCol w:w="2621"/>
        <w:gridCol w:w="6962"/>
      </w:tblGrid>
      <w:tr w:rsidR="00C14E7D">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C14E7D" w:rsidRDefault="00687E7D">
            <w:pPr>
              <w:pBdr>
                <w:top w:val="nil"/>
                <w:left w:val="nil"/>
                <w:bottom w:val="nil"/>
                <w:right w:val="nil"/>
                <w:between w:val="nil"/>
              </w:pBdr>
              <w:spacing w:line="249" w:lineRule="auto"/>
              <w:ind w:hanging="2"/>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C14E7D" w:rsidRDefault="00687E7D">
            <w:pPr>
              <w:pBdr>
                <w:top w:val="nil"/>
                <w:left w:val="nil"/>
                <w:bottom w:val="nil"/>
                <w:right w:val="nil"/>
                <w:between w:val="nil"/>
              </w:pBdr>
              <w:spacing w:after="46" w:line="249" w:lineRule="auto"/>
              <w:ind w:hanging="2"/>
              <w:rPr>
                <w:color w:val="000000"/>
              </w:rPr>
            </w:pPr>
            <w:r>
              <w:rPr>
                <w:color w:val="000000"/>
              </w:rPr>
              <w:t>Please refer to Annex 1</w:t>
            </w:r>
          </w:p>
          <w:p w:rsidR="00C14E7D" w:rsidRDefault="00C14E7D">
            <w:pPr>
              <w:pBdr>
                <w:top w:val="nil"/>
                <w:left w:val="nil"/>
                <w:bottom w:val="nil"/>
                <w:right w:val="nil"/>
                <w:between w:val="nil"/>
              </w:pBdr>
              <w:spacing w:line="249" w:lineRule="auto"/>
              <w:ind w:hanging="2"/>
              <w:rPr>
                <w:color w:val="000000"/>
              </w:rPr>
            </w:pPr>
          </w:p>
        </w:tc>
      </w:tr>
      <w:tr w:rsidR="00C14E7D">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C14E7D" w:rsidRDefault="00687E7D">
            <w:pPr>
              <w:pBdr>
                <w:top w:val="nil"/>
                <w:left w:val="nil"/>
                <w:bottom w:val="nil"/>
                <w:right w:val="nil"/>
                <w:between w:val="nil"/>
              </w:pBdr>
              <w:spacing w:line="249" w:lineRule="auto"/>
              <w:ind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rsidR="00C14E7D" w:rsidRDefault="00687E7D">
            <w:pPr>
              <w:pStyle w:val="Heading2"/>
              <w:keepNext w:val="0"/>
              <w:keepLines w:val="0"/>
              <w:spacing w:line="240" w:lineRule="auto"/>
              <w:ind w:left="0" w:firstLine="0"/>
              <w:rPr>
                <w:sz w:val="22"/>
                <w:szCs w:val="22"/>
              </w:rPr>
            </w:pPr>
            <w:r>
              <w:rPr>
                <w:sz w:val="22"/>
                <w:szCs w:val="22"/>
              </w:rPr>
              <w:t xml:space="preserve">The Supplier carries out equipment repairs with due consideration to the environment, repair of equipment must be considered prior to looking at replacing. </w:t>
            </w:r>
          </w:p>
          <w:p w:rsidR="00C14E7D" w:rsidRDefault="00C14E7D">
            <w:pPr>
              <w:pBdr>
                <w:top w:val="nil"/>
                <w:left w:val="nil"/>
                <w:bottom w:val="nil"/>
                <w:right w:val="nil"/>
                <w:between w:val="nil"/>
              </w:pBdr>
              <w:spacing w:after="310" w:line="290" w:lineRule="auto"/>
              <w:ind w:hanging="2"/>
              <w:rPr>
                <w:color w:val="000000"/>
              </w:rPr>
            </w:pPr>
          </w:p>
          <w:p w:rsidR="00C14E7D" w:rsidRDefault="00687E7D">
            <w:pPr>
              <w:pStyle w:val="Heading2"/>
              <w:keepNext w:val="0"/>
              <w:keepLines w:val="0"/>
              <w:spacing w:line="240" w:lineRule="auto"/>
              <w:ind w:left="0" w:firstLine="0"/>
              <w:rPr>
                <w:sz w:val="22"/>
                <w:szCs w:val="22"/>
              </w:rPr>
            </w:pPr>
            <w:r>
              <w:rPr>
                <w:sz w:val="22"/>
                <w:szCs w:val="22"/>
              </w:rPr>
              <w:t>Any equipment decommissioned, disposal action should be considered, such that the impact to the environment is minimised. Any (non-secure) equipment removed from site should be disposed using an approved Waste Electrical and electronic Equipment (WEEE) rec</w:t>
            </w:r>
            <w:r>
              <w:rPr>
                <w:sz w:val="22"/>
                <w:szCs w:val="22"/>
              </w:rPr>
              <w:t>ycling (</w:t>
            </w:r>
            <w:hyperlink r:id="rId9" w:anchor="introduction">
              <w:r>
                <w:rPr>
                  <w:sz w:val="22"/>
                  <w:szCs w:val="22"/>
                </w:rPr>
                <w:t>https://www.hse.gov.uk/waste/waste-electrical.htm#introduction</w:t>
              </w:r>
            </w:hyperlink>
            <w:r>
              <w:rPr>
                <w:sz w:val="22"/>
                <w:szCs w:val="22"/>
              </w:rPr>
              <w:t xml:space="preserve">) </w:t>
            </w:r>
          </w:p>
          <w:p w:rsidR="00C14E7D" w:rsidRDefault="00C14E7D">
            <w:pPr>
              <w:pBdr>
                <w:top w:val="nil"/>
                <w:left w:val="nil"/>
                <w:bottom w:val="nil"/>
                <w:right w:val="nil"/>
                <w:between w:val="nil"/>
              </w:pBdr>
              <w:spacing w:line="249" w:lineRule="auto"/>
              <w:ind w:hanging="2"/>
              <w:rPr>
                <w:color w:val="000000"/>
              </w:rPr>
            </w:pPr>
          </w:p>
        </w:tc>
      </w:tr>
    </w:tbl>
    <w:p w:rsidR="00C14E7D" w:rsidRDefault="00687E7D">
      <w:pPr>
        <w:pStyle w:val="Heading3"/>
        <w:tabs>
          <w:tab w:val="center" w:pos="1235"/>
          <w:tab w:val="center" w:pos="3177"/>
        </w:tabs>
        <w:ind w:left="0" w:hanging="2"/>
        <w:rPr>
          <w:color w:val="000000"/>
          <w:sz w:val="22"/>
          <w:szCs w:val="22"/>
        </w:rPr>
      </w:pPr>
      <w:r>
        <w:rPr>
          <w:color w:val="000000"/>
          <w:sz w:val="22"/>
          <w:szCs w:val="22"/>
        </w:rPr>
        <w:tab/>
      </w:r>
    </w:p>
    <w:p w:rsidR="00C14E7D" w:rsidRDefault="00687E7D">
      <w:pPr>
        <w:pStyle w:val="Heading3"/>
        <w:ind w:left="1" w:hanging="3"/>
      </w:pPr>
      <w:r>
        <w:t xml:space="preserve">1. </w:t>
      </w:r>
      <w:r>
        <w:tab/>
        <w:t>Formation of contract</w:t>
      </w:r>
    </w:p>
    <w:p w:rsidR="00C14E7D" w:rsidRDefault="00687E7D">
      <w:pPr>
        <w:pBdr>
          <w:top w:val="nil"/>
          <w:left w:val="nil"/>
          <w:bottom w:val="nil"/>
          <w:right w:val="nil"/>
          <w:between w:val="nil"/>
        </w:pBdr>
        <w:spacing w:after="310" w:line="290" w:lineRule="auto"/>
        <w:ind w:right="14" w:hanging="2"/>
        <w:rPr>
          <w:color w:val="000000"/>
        </w:rPr>
      </w:pPr>
      <w:r>
        <w:rPr>
          <w:color w:val="000000"/>
        </w:rPr>
        <w:t>1.1       By signing and returning this Order Form (Part A), the Supplier agrees to enter into a Call-Off Contract with the Buyer.</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1.2 </w:t>
      </w:r>
      <w:r>
        <w:rPr>
          <w:color w:val="000000"/>
        </w:rPr>
        <w:tab/>
        <w:t>The Parties agree that they have read the Order Form (Part A) and the Call-Off Contract terms and by signing below agree</w:t>
      </w:r>
      <w:r>
        <w:rPr>
          <w:color w:val="000000"/>
        </w:rPr>
        <w:t xml:space="preserve"> to be bound by this Call-Off Contract.</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rsidR="00C14E7D" w:rsidRDefault="00687E7D">
      <w:pPr>
        <w:pBdr>
          <w:top w:val="nil"/>
          <w:left w:val="nil"/>
          <w:bottom w:val="nil"/>
          <w:right w:val="nil"/>
          <w:between w:val="nil"/>
        </w:pBdr>
        <w:spacing w:after="741"/>
        <w:ind w:right="14" w:hanging="2"/>
        <w:rPr>
          <w:color w:val="000000"/>
        </w:rPr>
      </w:pPr>
      <w:r>
        <w:rPr>
          <w:color w:val="000000"/>
        </w:rPr>
        <w:lastRenderedPageBreak/>
        <w:t xml:space="preserve">1.4 </w:t>
      </w:r>
      <w:r>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w:t>
      </w:r>
      <w:r>
        <w:rPr>
          <w:color w:val="000000"/>
        </w:rPr>
        <w:t>e Framework Agreement.</w:t>
      </w:r>
    </w:p>
    <w:p w:rsidR="00C14E7D" w:rsidRDefault="00687E7D">
      <w:pPr>
        <w:pStyle w:val="Heading3"/>
        <w:ind w:left="1" w:hanging="3"/>
      </w:pPr>
      <w:r>
        <w:t>2. Background to the agreement</w:t>
      </w:r>
    </w:p>
    <w:p w:rsidR="00C14E7D" w:rsidRDefault="00687E7D">
      <w:pPr>
        <w:widowControl w:val="0"/>
        <w:pBdr>
          <w:top w:val="nil"/>
          <w:left w:val="nil"/>
          <w:bottom w:val="nil"/>
          <w:right w:val="nil"/>
          <w:between w:val="nil"/>
        </w:pBdr>
        <w:tabs>
          <w:tab w:val="left" w:pos="2257"/>
        </w:tabs>
        <w:ind w:firstLine="0"/>
        <w:rPr>
          <w:b/>
          <w:color w:val="000000"/>
          <w:sz w:val="24"/>
          <w:szCs w:val="24"/>
        </w:rPr>
      </w:pPr>
      <w:r>
        <w:rPr>
          <w:color w:val="000000"/>
        </w:rPr>
        <w:t xml:space="preserve">2.1 The Supplier is a provider of G-Cloud Services and agreed to provide the Services under the terms of Framework Agreement number </w:t>
      </w:r>
      <w:r>
        <w:rPr>
          <w:b/>
          <w:color w:val="000000"/>
          <w:sz w:val="24"/>
          <w:szCs w:val="24"/>
        </w:rPr>
        <w:t>Redacted under FOIA section 40, Personal Information</w:t>
      </w:r>
    </w:p>
    <w:p w:rsidR="00C14E7D" w:rsidRDefault="00C14E7D">
      <w:pPr>
        <w:pBdr>
          <w:top w:val="nil"/>
          <w:left w:val="nil"/>
          <w:bottom w:val="nil"/>
          <w:right w:val="nil"/>
          <w:between w:val="nil"/>
        </w:pBdr>
        <w:spacing w:after="310" w:line="290" w:lineRule="auto"/>
        <w:ind w:right="11" w:hanging="2"/>
        <w:rPr>
          <w:color w:val="000000"/>
        </w:rPr>
      </w:pPr>
    </w:p>
    <w:p w:rsidR="00C14E7D" w:rsidRDefault="00C14E7D">
      <w:pPr>
        <w:pBdr>
          <w:top w:val="nil"/>
          <w:left w:val="nil"/>
          <w:bottom w:val="nil"/>
          <w:right w:val="nil"/>
          <w:between w:val="nil"/>
        </w:pBdr>
        <w:spacing w:after="310" w:line="290" w:lineRule="auto"/>
        <w:ind w:right="11" w:hanging="2"/>
        <w:rPr>
          <w:color w:val="000000"/>
        </w:rPr>
      </w:pPr>
    </w:p>
    <w:tbl>
      <w:tblPr>
        <w:tblStyle w:val="a7"/>
        <w:tblW w:w="8882" w:type="dxa"/>
        <w:tblInd w:w="-152" w:type="dxa"/>
        <w:tblLayout w:type="fixed"/>
        <w:tblLook w:val="0000" w:firstRow="0" w:lastRow="0" w:firstColumn="0" w:lastColumn="0" w:noHBand="0" w:noVBand="0"/>
      </w:tblPr>
      <w:tblGrid>
        <w:gridCol w:w="1800"/>
        <w:gridCol w:w="3541"/>
        <w:gridCol w:w="3541"/>
      </w:tblGrid>
      <w:tr w:rsidR="00C14E7D">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C14E7D" w:rsidRDefault="00687E7D">
            <w:pPr>
              <w:pBdr>
                <w:top w:val="nil"/>
                <w:left w:val="nil"/>
                <w:bottom w:val="nil"/>
                <w:right w:val="nil"/>
                <w:between w:val="nil"/>
              </w:pBdr>
              <w:spacing w:line="249" w:lineRule="auto"/>
              <w:ind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C14E7D" w:rsidRDefault="00687E7D">
            <w:pPr>
              <w:pBdr>
                <w:top w:val="nil"/>
                <w:left w:val="nil"/>
                <w:bottom w:val="nil"/>
                <w:right w:val="nil"/>
                <w:between w:val="nil"/>
              </w:pBdr>
              <w:spacing w:line="249" w:lineRule="auto"/>
              <w:ind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C14E7D" w:rsidRDefault="00687E7D">
            <w:pPr>
              <w:pBdr>
                <w:top w:val="nil"/>
                <w:left w:val="nil"/>
                <w:bottom w:val="nil"/>
                <w:right w:val="nil"/>
                <w:between w:val="nil"/>
              </w:pBdr>
              <w:spacing w:line="249" w:lineRule="auto"/>
              <w:ind w:hanging="2"/>
              <w:rPr>
                <w:color w:val="000000"/>
              </w:rPr>
            </w:pPr>
            <w:r>
              <w:rPr>
                <w:color w:val="000000"/>
              </w:rPr>
              <w:t>Buyer</w:t>
            </w:r>
          </w:p>
        </w:tc>
      </w:tr>
      <w:tr w:rsidR="00C14E7D">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C14E7D" w:rsidRDefault="00687E7D">
            <w:pPr>
              <w:pBdr>
                <w:top w:val="nil"/>
                <w:left w:val="nil"/>
                <w:bottom w:val="nil"/>
                <w:right w:val="nil"/>
                <w:between w:val="nil"/>
              </w:pBdr>
              <w:spacing w:line="249" w:lineRule="auto"/>
              <w:ind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C14E7D" w:rsidRDefault="00687E7D">
            <w:pPr>
              <w:widowControl w:val="0"/>
              <w:pBdr>
                <w:top w:val="nil"/>
                <w:left w:val="nil"/>
                <w:bottom w:val="nil"/>
                <w:right w:val="nil"/>
                <w:between w:val="nil"/>
              </w:pBdr>
              <w:tabs>
                <w:tab w:val="left" w:pos="2257"/>
              </w:tabs>
              <w:ind w:firstLine="0"/>
              <w:rPr>
                <w:b/>
                <w:color w:val="000000"/>
                <w:sz w:val="24"/>
                <w:szCs w:val="24"/>
              </w:rPr>
            </w:pPr>
            <w:r>
              <w:rPr>
                <w:b/>
                <w:color w:val="000000"/>
                <w:sz w:val="24"/>
                <w:szCs w:val="24"/>
              </w:rPr>
              <w:t>Redacted under FOIA section 40, Personal Information</w:t>
            </w:r>
          </w:p>
          <w:p w:rsidR="00C14E7D" w:rsidRDefault="00C14E7D">
            <w:pPr>
              <w:pBdr>
                <w:top w:val="nil"/>
                <w:left w:val="nil"/>
                <w:bottom w:val="nil"/>
                <w:right w:val="nil"/>
                <w:between w:val="nil"/>
              </w:pBdr>
              <w:spacing w:line="249" w:lineRule="auto"/>
              <w:ind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C14E7D" w:rsidRDefault="00687E7D">
            <w:pPr>
              <w:widowControl w:val="0"/>
              <w:pBdr>
                <w:top w:val="nil"/>
                <w:left w:val="nil"/>
                <w:bottom w:val="nil"/>
                <w:right w:val="nil"/>
                <w:between w:val="nil"/>
              </w:pBdr>
              <w:tabs>
                <w:tab w:val="left" w:pos="2257"/>
              </w:tabs>
              <w:ind w:firstLine="0"/>
              <w:rPr>
                <w:b/>
                <w:color w:val="000000"/>
                <w:sz w:val="24"/>
                <w:szCs w:val="24"/>
              </w:rPr>
            </w:pPr>
            <w:r>
              <w:rPr>
                <w:b/>
                <w:color w:val="000000"/>
                <w:sz w:val="24"/>
                <w:szCs w:val="24"/>
              </w:rPr>
              <w:t>Redacted under FOIA section 40, Personal Information</w:t>
            </w:r>
          </w:p>
          <w:p w:rsidR="00C14E7D" w:rsidRDefault="00C14E7D">
            <w:pPr>
              <w:pBdr>
                <w:top w:val="nil"/>
                <w:left w:val="nil"/>
                <w:bottom w:val="nil"/>
                <w:right w:val="nil"/>
                <w:between w:val="nil"/>
              </w:pBdr>
              <w:spacing w:line="249" w:lineRule="auto"/>
              <w:ind w:firstLine="0"/>
              <w:rPr>
                <w:color w:val="000000"/>
              </w:rPr>
            </w:pPr>
          </w:p>
        </w:tc>
      </w:tr>
      <w:tr w:rsidR="00C14E7D">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C14E7D" w:rsidRDefault="00687E7D">
            <w:pPr>
              <w:pBdr>
                <w:top w:val="nil"/>
                <w:left w:val="nil"/>
                <w:bottom w:val="nil"/>
                <w:right w:val="nil"/>
                <w:between w:val="nil"/>
              </w:pBdr>
              <w:spacing w:line="249" w:lineRule="auto"/>
              <w:ind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C14E7D" w:rsidRDefault="00687E7D">
            <w:pPr>
              <w:widowControl w:val="0"/>
              <w:pBdr>
                <w:top w:val="nil"/>
                <w:left w:val="nil"/>
                <w:bottom w:val="nil"/>
                <w:right w:val="nil"/>
                <w:between w:val="nil"/>
              </w:pBdr>
              <w:tabs>
                <w:tab w:val="left" w:pos="2257"/>
              </w:tabs>
              <w:ind w:firstLine="0"/>
              <w:rPr>
                <w:b/>
                <w:color w:val="000000"/>
                <w:sz w:val="24"/>
                <w:szCs w:val="24"/>
              </w:rPr>
            </w:pPr>
            <w:r>
              <w:rPr>
                <w:b/>
                <w:color w:val="000000"/>
                <w:sz w:val="24"/>
                <w:szCs w:val="24"/>
              </w:rPr>
              <w:t>Redacted under FOIA section 40, Personal Information</w:t>
            </w:r>
          </w:p>
          <w:p w:rsidR="00C14E7D" w:rsidRDefault="00C14E7D">
            <w:pPr>
              <w:pBdr>
                <w:top w:val="nil"/>
                <w:left w:val="nil"/>
                <w:bottom w:val="nil"/>
                <w:right w:val="nil"/>
                <w:between w:val="nil"/>
              </w:pBdr>
              <w:spacing w:line="249" w:lineRule="auto"/>
              <w:ind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C14E7D" w:rsidRDefault="00687E7D">
            <w:pPr>
              <w:widowControl w:val="0"/>
              <w:pBdr>
                <w:top w:val="nil"/>
                <w:left w:val="nil"/>
                <w:bottom w:val="nil"/>
                <w:right w:val="nil"/>
                <w:between w:val="nil"/>
              </w:pBdr>
              <w:tabs>
                <w:tab w:val="left" w:pos="2257"/>
              </w:tabs>
              <w:ind w:firstLine="0"/>
              <w:rPr>
                <w:b/>
                <w:color w:val="000000"/>
                <w:sz w:val="24"/>
                <w:szCs w:val="24"/>
              </w:rPr>
            </w:pPr>
            <w:r>
              <w:rPr>
                <w:b/>
                <w:color w:val="000000"/>
                <w:sz w:val="24"/>
                <w:szCs w:val="24"/>
              </w:rPr>
              <w:t>Redacted under FOIA section 40, Personal Information</w:t>
            </w:r>
          </w:p>
          <w:p w:rsidR="00C14E7D" w:rsidRDefault="00C14E7D">
            <w:pPr>
              <w:pBdr>
                <w:top w:val="nil"/>
                <w:left w:val="nil"/>
                <w:bottom w:val="nil"/>
                <w:right w:val="nil"/>
                <w:between w:val="nil"/>
              </w:pBdr>
              <w:spacing w:line="249" w:lineRule="auto"/>
              <w:ind w:hanging="2"/>
              <w:rPr>
                <w:color w:val="000000"/>
              </w:rPr>
            </w:pPr>
          </w:p>
        </w:tc>
      </w:tr>
      <w:tr w:rsidR="00C14E7D">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C14E7D" w:rsidRDefault="00687E7D">
            <w:pPr>
              <w:pBdr>
                <w:top w:val="nil"/>
                <w:left w:val="nil"/>
                <w:bottom w:val="nil"/>
                <w:right w:val="nil"/>
                <w:between w:val="nil"/>
              </w:pBdr>
              <w:spacing w:line="249" w:lineRule="auto"/>
              <w:ind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C14E7D" w:rsidRDefault="00687E7D">
            <w:pPr>
              <w:widowControl w:val="0"/>
              <w:pBdr>
                <w:top w:val="nil"/>
                <w:left w:val="nil"/>
                <w:bottom w:val="nil"/>
                <w:right w:val="nil"/>
                <w:between w:val="nil"/>
              </w:pBdr>
              <w:tabs>
                <w:tab w:val="left" w:pos="2257"/>
              </w:tabs>
              <w:ind w:firstLine="0"/>
              <w:rPr>
                <w:b/>
                <w:color w:val="000000"/>
                <w:sz w:val="24"/>
                <w:szCs w:val="24"/>
              </w:rPr>
            </w:pPr>
            <w:r>
              <w:rPr>
                <w:color w:val="000000"/>
              </w:rPr>
              <w:t xml:space="preserve"> </w:t>
            </w:r>
            <w:r>
              <w:rPr>
                <w:b/>
                <w:color w:val="000000"/>
                <w:sz w:val="24"/>
                <w:szCs w:val="24"/>
              </w:rPr>
              <w:t>Redacted under FOIA section 40, Personal Information</w:t>
            </w:r>
          </w:p>
          <w:p w:rsidR="00C14E7D" w:rsidRDefault="00C14E7D">
            <w:pPr>
              <w:pBdr>
                <w:top w:val="nil"/>
                <w:left w:val="nil"/>
                <w:bottom w:val="nil"/>
                <w:right w:val="nil"/>
                <w:between w:val="nil"/>
              </w:pBdr>
              <w:spacing w:line="249" w:lineRule="auto"/>
              <w:ind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C14E7D" w:rsidRDefault="00687E7D">
            <w:pPr>
              <w:widowControl w:val="0"/>
              <w:pBdr>
                <w:top w:val="nil"/>
                <w:left w:val="nil"/>
                <w:bottom w:val="nil"/>
                <w:right w:val="nil"/>
                <w:between w:val="nil"/>
              </w:pBdr>
              <w:tabs>
                <w:tab w:val="left" w:pos="2257"/>
              </w:tabs>
              <w:ind w:firstLine="0"/>
              <w:rPr>
                <w:b/>
                <w:color w:val="000000"/>
                <w:sz w:val="24"/>
                <w:szCs w:val="24"/>
              </w:rPr>
            </w:pPr>
            <w:r>
              <w:rPr>
                <w:color w:val="000000"/>
              </w:rPr>
              <w:t xml:space="preserve"> </w:t>
            </w:r>
            <w:r>
              <w:rPr>
                <w:b/>
                <w:color w:val="000000"/>
                <w:sz w:val="24"/>
                <w:szCs w:val="24"/>
              </w:rPr>
              <w:t>Redacted under FOIA section 40, Personal Information</w:t>
            </w:r>
          </w:p>
          <w:p w:rsidR="00C14E7D" w:rsidRDefault="00C14E7D">
            <w:pPr>
              <w:pBdr>
                <w:top w:val="nil"/>
                <w:left w:val="nil"/>
                <w:bottom w:val="nil"/>
                <w:right w:val="nil"/>
                <w:between w:val="nil"/>
              </w:pBdr>
              <w:spacing w:line="249" w:lineRule="auto"/>
              <w:ind w:hanging="2"/>
              <w:rPr>
                <w:color w:val="000000"/>
              </w:rPr>
            </w:pPr>
          </w:p>
        </w:tc>
      </w:tr>
      <w:tr w:rsidR="00C14E7D">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C14E7D" w:rsidRDefault="00687E7D">
            <w:pPr>
              <w:pBdr>
                <w:top w:val="nil"/>
                <w:left w:val="nil"/>
                <w:bottom w:val="nil"/>
                <w:right w:val="nil"/>
                <w:between w:val="nil"/>
              </w:pBdr>
              <w:spacing w:line="249" w:lineRule="auto"/>
              <w:ind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C14E7D" w:rsidRDefault="00687E7D">
            <w:pPr>
              <w:widowControl w:val="0"/>
              <w:pBdr>
                <w:top w:val="nil"/>
                <w:left w:val="nil"/>
                <w:bottom w:val="nil"/>
                <w:right w:val="nil"/>
                <w:between w:val="nil"/>
              </w:pBdr>
              <w:tabs>
                <w:tab w:val="left" w:pos="2257"/>
              </w:tabs>
              <w:ind w:firstLine="0"/>
              <w:rPr>
                <w:b/>
                <w:color w:val="000000"/>
                <w:sz w:val="24"/>
                <w:szCs w:val="24"/>
              </w:rPr>
            </w:pPr>
            <w:r>
              <w:rPr>
                <w:b/>
                <w:color w:val="000000"/>
                <w:sz w:val="24"/>
                <w:szCs w:val="24"/>
              </w:rPr>
              <w:t>Redacted under FOIA section 40, Personal Information</w:t>
            </w:r>
          </w:p>
          <w:p w:rsidR="00C14E7D" w:rsidRDefault="00C14E7D">
            <w:pPr>
              <w:pBdr>
                <w:top w:val="nil"/>
                <w:left w:val="nil"/>
                <w:bottom w:val="nil"/>
                <w:right w:val="nil"/>
                <w:between w:val="nil"/>
              </w:pBdr>
              <w:spacing w:line="249" w:lineRule="auto"/>
              <w:ind w:hanging="2"/>
              <w:rPr>
                <w:color w:val="00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rsidR="00C14E7D" w:rsidRDefault="00687E7D">
            <w:pPr>
              <w:widowControl w:val="0"/>
              <w:pBdr>
                <w:top w:val="nil"/>
                <w:left w:val="nil"/>
                <w:bottom w:val="nil"/>
                <w:right w:val="nil"/>
                <w:between w:val="nil"/>
              </w:pBdr>
              <w:tabs>
                <w:tab w:val="left" w:pos="2257"/>
              </w:tabs>
              <w:ind w:firstLine="0"/>
              <w:rPr>
                <w:b/>
                <w:color w:val="000000"/>
                <w:sz w:val="24"/>
                <w:szCs w:val="24"/>
              </w:rPr>
            </w:pPr>
            <w:r>
              <w:rPr>
                <w:b/>
                <w:color w:val="000000"/>
                <w:sz w:val="24"/>
                <w:szCs w:val="24"/>
              </w:rPr>
              <w:t>Redacted under FOIA section 40, Personal Information</w:t>
            </w:r>
          </w:p>
          <w:p w:rsidR="00C14E7D" w:rsidRDefault="00C14E7D">
            <w:pPr>
              <w:pBdr>
                <w:top w:val="nil"/>
                <w:left w:val="nil"/>
                <w:bottom w:val="nil"/>
                <w:right w:val="nil"/>
                <w:between w:val="nil"/>
              </w:pBdr>
              <w:spacing w:line="249" w:lineRule="auto"/>
              <w:ind w:hanging="2"/>
              <w:rPr>
                <w:color w:val="000000"/>
              </w:rPr>
            </w:pPr>
          </w:p>
        </w:tc>
      </w:tr>
    </w:tbl>
    <w:p w:rsidR="00C14E7D" w:rsidRDefault="00687E7D">
      <w:pPr>
        <w:pBdr>
          <w:top w:val="nil"/>
          <w:left w:val="nil"/>
          <w:bottom w:val="nil"/>
          <w:right w:val="nil"/>
          <w:between w:val="nil"/>
        </w:pBdr>
        <w:tabs>
          <w:tab w:val="center" w:pos="1272"/>
          <w:tab w:val="center" w:pos="4937"/>
          <w:tab w:val="center" w:pos="10915"/>
        </w:tabs>
        <w:ind w:hanging="2"/>
        <w:rPr>
          <w:color w:val="000000"/>
        </w:rPr>
      </w:pPr>
      <w:r>
        <w:rPr>
          <w:color w:val="000000"/>
        </w:rPr>
        <w:tab/>
      </w:r>
    </w:p>
    <w:p w:rsidR="00C14E7D" w:rsidRDefault="00687E7D">
      <w:pPr>
        <w:pBdr>
          <w:top w:val="nil"/>
          <w:left w:val="nil"/>
          <w:bottom w:val="nil"/>
          <w:right w:val="nil"/>
          <w:between w:val="nil"/>
        </w:pBdr>
        <w:tabs>
          <w:tab w:val="center" w:pos="720"/>
          <w:tab w:val="center" w:pos="1272"/>
          <w:tab w:val="center" w:pos="4937"/>
          <w:tab w:val="center" w:pos="10915"/>
        </w:tabs>
        <w:ind w:left="2" w:right="113" w:hanging="2"/>
        <w:rPr>
          <w:color w:val="000000"/>
        </w:rPr>
      </w:pPr>
      <w:r>
        <w:rPr>
          <w:color w:val="000000"/>
        </w:rPr>
        <w:t xml:space="preserve">2.2 </w:t>
      </w:r>
      <w:r>
        <w:rPr>
          <w:color w:val="000000"/>
        </w:rPr>
        <w:tab/>
      </w:r>
      <w:r>
        <w:rPr>
          <w:color w:val="000000"/>
        </w:rPr>
        <w:tab/>
      </w:r>
      <w:r>
        <w:rPr>
          <w:color w:val="000000"/>
        </w:rPr>
        <w:t xml:space="preserve">The Buyer provided an Order Form for Services to the Supplier. </w:t>
      </w:r>
    </w:p>
    <w:p w:rsidR="00C14E7D" w:rsidRDefault="00687E7D">
      <w:pPr>
        <w:pBdr>
          <w:top w:val="nil"/>
          <w:left w:val="nil"/>
          <w:bottom w:val="nil"/>
          <w:right w:val="nil"/>
          <w:between w:val="nil"/>
        </w:pBdr>
        <w:tabs>
          <w:tab w:val="center" w:pos="1272"/>
          <w:tab w:val="center" w:pos="4937"/>
          <w:tab w:val="center" w:pos="10915"/>
        </w:tabs>
        <w:ind w:hanging="2"/>
        <w:rPr>
          <w:color w:val="000000"/>
        </w:rPr>
      </w:pPr>
      <w:r>
        <w:rPr>
          <w:color w:val="000000"/>
        </w:rPr>
        <w:tab/>
      </w:r>
    </w:p>
    <w:p w:rsidR="00C14E7D" w:rsidRDefault="00C14E7D">
      <w:pPr>
        <w:pBdr>
          <w:top w:val="nil"/>
          <w:left w:val="nil"/>
          <w:bottom w:val="nil"/>
          <w:right w:val="nil"/>
          <w:between w:val="nil"/>
        </w:pBdr>
        <w:tabs>
          <w:tab w:val="center" w:pos="1272"/>
          <w:tab w:val="center" w:pos="4937"/>
          <w:tab w:val="center" w:pos="10915"/>
        </w:tabs>
        <w:ind w:firstLine="0"/>
        <w:rPr>
          <w:sz w:val="28"/>
          <w:szCs w:val="28"/>
        </w:rPr>
      </w:pPr>
    </w:p>
    <w:p w:rsidR="00C14E7D" w:rsidRDefault="00687E7D">
      <w:pPr>
        <w:pStyle w:val="Heading3"/>
        <w:ind w:left="1" w:hanging="3"/>
      </w:pPr>
      <w:r>
        <w:t>Buyer Benefits</w:t>
      </w:r>
    </w:p>
    <w:p w:rsidR="00C14E7D" w:rsidRDefault="00687E7D">
      <w:pPr>
        <w:pBdr>
          <w:top w:val="nil"/>
          <w:left w:val="nil"/>
          <w:bottom w:val="nil"/>
          <w:right w:val="nil"/>
          <w:between w:val="nil"/>
        </w:pBdr>
        <w:spacing w:after="310" w:line="290" w:lineRule="auto"/>
        <w:ind w:right="14" w:hanging="2"/>
        <w:rPr>
          <w:color w:val="000000"/>
        </w:rPr>
      </w:pPr>
      <w:r>
        <w:rPr>
          <w:color w:val="000000"/>
        </w:rPr>
        <w:t>For each Call-Off Contract please complete a buyer benefits record, by following this link:</w:t>
      </w:r>
    </w:p>
    <w:p w:rsidR="00C14E7D" w:rsidRDefault="00687E7D">
      <w:pPr>
        <w:pBdr>
          <w:top w:val="nil"/>
          <w:left w:val="nil"/>
          <w:bottom w:val="nil"/>
          <w:right w:val="nil"/>
          <w:between w:val="nil"/>
        </w:pBdr>
        <w:tabs>
          <w:tab w:val="center" w:pos="3002"/>
          <w:tab w:val="center" w:pos="7765"/>
        </w:tabs>
        <w:spacing w:after="344" w:line="249" w:lineRule="auto"/>
        <w:ind w:hanging="2"/>
        <w:rPr>
          <w:color w:val="000000"/>
        </w:rPr>
      </w:pPr>
      <w:r>
        <w:rPr>
          <w:color w:val="000000"/>
        </w:rPr>
        <w:t xml:space="preserve">                       </w:t>
      </w:r>
      <w:hyperlink r:id="rId10">
        <w:r>
          <w:rPr>
            <w:color w:val="1155CC"/>
            <w:u w:val="single"/>
          </w:rPr>
          <w:t>G-Cloud 14 Customer Benefit Record</w:t>
        </w:r>
      </w:hyperlink>
      <w:r>
        <w:rPr>
          <w:color w:val="000000"/>
        </w:rPr>
        <w:tab/>
      </w:r>
    </w:p>
    <w:p w:rsidR="00C14E7D" w:rsidRDefault="00687E7D">
      <w:pPr>
        <w:pStyle w:val="Heading2"/>
        <w:ind w:left="1" w:hanging="3"/>
      </w:pPr>
      <w:bookmarkStart w:id="8" w:name="_olvrbweqfwrg" w:colFirst="0" w:colLast="0"/>
      <w:bookmarkEnd w:id="8"/>
      <w:r>
        <w:lastRenderedPageBreak/>
        <w:t>Part B: Terms and conditions</w:t>
      </w:r>
    </w:p>
    <w:p w:rsidR="00C14E7D" w:rsidRDefault="00687E7D">
      <w:pPr>
        <w:pStyle w:val="Heading3"/>
        <w:tabs>
          <w:tab w:val="center" w:pos="1235"/>
          <w:tab w:val="center" w:pos="4229"/>
        </w:tabs>
        <w:spacing w:after="66" w:line="240" w:lineRule="auto"/>
        <w:ind w:left="0" w:hanging="2"/>
        <w:rPr>
          <w:color w:val="000000"/>
          <w:sz w:val="22"/>
          <w:szCs w:val="22"/>
        </w:rPr>
      </w:pPr>
      <w:r>
        <w:rPr>
          <w:color w:val="000000"/>
          <w:sz w:val="22"/>
          <w:szCs w:val="22"/>
        </w:rPr>
        <w:tab/>
      </w:r>
    </w:p>
    <w:p w:rsidR="00C14E7D" w:rsidRDefault="00687E7D">
      <w:pPr>
        <w:pStyle w:val="Heading3"/>
        <w:ind w:left="1" w:hanging="3"/>
      </w:pPr>
      <w:r>
        <w:t xml:space="preserve">1. </w:t>
      </w:r>
      <w:r>
        <w:tab/>
        <w:t>Call-Off Contract Start date and length</w:t>
      </w:r>
    </w:p>
    <w:p w:rsidR="00C14E7D" w:rsidRDefault="00687E7D">
      <w:pPr>
        <w:pBdr>
          <w:top w:val="nil"/>
          <w:left w:val="nil"/>
          <w:bottom w:val="nil"/>
          <w:right w:val="nil"/>
          <w:between w:val="nil"/>
        </w:pBdr>
        <w:tabs>
          <w:tab w:val="center" w:pos="720"/>
          <w:tab w:val="center" w:pos="1272"/>
          <w:tab w:val="center" w:pos="6075"/>
        </w:tabs>
        <w:spacing w:after="310" w:line="290" w:lineRule="auto"/>
        <w:ind w:hanging="2"/>
        <w:rPr>
          <w:color w:val="000000"/>
        </w:rPr>
      </w:pPr>
      <w:r>
        <w:rPr>
          <w:color w:val="000000"/>
        </w:rPr>
        <w:tab/>
        <w:t xml:space="preserve">1.1 </w:t>
      </w:r>
      <w:r>
        <w:rPr>
          <w:color w:val="000000"/>
        </w:rPr>
        <w:tab/>
      </w:r>
      <w:r>
        <w:rPr>
          <w:color w:val="000000"/>
        </w:rPr>
        <w:tab/>
      </w:r>
      <w:r>
        <w:rPr>
          <w:color w:val="000000"/>
        </w:rPr>
        <w:t>The Supplier must start providing the Services on the date specified in the Order Form.</w:t>
      </w:r>
    </w:p>
    <w:p w:rsidR="00C14E7D" w:rsidRDefault="00687E7D">
      <w:pPr>
        <w:pBdr>
          <w:top w:val="nil"/>
          <w:left w:val="nil"/>
          <w:bottom w:val="nil"/>
          <w:right w:val="nil"/>
          <w:between w:val="nil"/>
        </w:pBdr>
        <w:tabs>
          <w:tab w:val="left" w:pos="720"/>
        </w:tabs>
        <w:spacing w:after="310" w:line="290" w:lineRule="auto"/>
        <w:ind w:right="11" w:firstLine="0"/>
        <w:rPr>
          <w:color w:val="000000"/>
        </w:rPr>
      </w:pPr>
      <w:r>
        <w:rPr>
          <w:color w:val="000000"/>
        </w:rPr>
        <w:t xml:space="preserve">1.2 This Call-Off Contract will expire on the Expiry Date in the Order Form. It will be for up to 36 months from the Start date unless Ended earlier under clause 18 or </w:t>
      </w:r>
      <w:r>
        <w:rPr>
          <w:color w:val="000000"/>
        </w:rPr>
        <w:t>extended by the Buyer under clause 1.3.</w:t>
      </w:r>
    </w:p>
    <w:p w:rsidR="00C14E7D" w:rsidRDefault="00687E7D">
      <w:pPr>
        <w:pBdr>
          <w:top w:val="nil"/>
          <w:left w:val="nil"/>
          <w:bottom w:val="nil"/>
          <w:right w:val="nil"/>
          <w:between w:val="nil"/>
        </w:pBdr>
        <w:spacing w:after="310" w:line="290" w:lineRule="auto"/>
        <w:ind w:right="14" w:firstLine="0"/>
        <w:rPr>
          <w:color w:val="000000"/>
        </w:rPr>
      </w:pPr>
      <w:r>
        <w:rPr>
          <w:color w:val="000000"/>
        </w:rPr>
        <w:t>1.3</w:t>
      </w:r>
      <w:r>
        <w:rPr>
          <w:color w:val="000000"/>
        </w:rPr>
        <w:tab/>
        <w:t xml:space="preserve"> The Buyer can extend this Call-Off Contract, with written notice to the Supplier, by the period in the Order Form, provided that this is within the maximum permitted under the Framework Agreement of 1 period of </w:t>
      </w:r>
      <w:r>
        <w:rPr>
          <w:color w:val="000000"/>
        </w:rPr>
        <w:t>up to 12 months.</w:t>
      </w:r>
    </w:p>
    <w:p w:rsidR="00C14E7D" w:rsidRDefault="00687E7D">
      <w:pPr>
        <w:pBdr>
          <w:top w:val="nil"/>
          <w:left w:val="nil"/>
          <w:bottom w:val="nil"/>
          <w:right w:val="nil"/>
          <w:between w:val="nil"/>
        </w:pBdr>
        <w:spacing w:after="980"/>
        <w:ind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rsidR="00C14E7D" w:rsidRDefault="00687E7D">
      <w:pPr>
        <w:pStyle w:val="Heading3"/>
        <w:ind w:left="1" w:hanging="3"/>
      </w:pPr>
      <w:r>
        <w:t xml:space="preserve">2. </w:t>
      </w:r>
      <w:r>
        <w:tab/>
        <w:t>Incorporation of terms</w:t>
      </w:r>
    </w:p>
    <w:p w:rsidR="00C14E7D" w:rsidRDefault="00687E7D">
      <w:pPr>
        <w:pBdr>
          <w:top w:val="nil"/>
          <w:left w:val="nil"/>
          <w:bottom w:val="nil"/>
          <w:right w:val="nil"/>
          <w:between w:val="nil"/>
        </w:pBdr>
        <w:spacing w:after="248"/>
        <w:ind w:right="14" w:hanging="2"/>
        <w:rPr>
          <w:color w:val="000000"/>
        </w:rPr>
      </w:pPr>
      <w:r>
        <w:rPr>
          <w:color w:val="000000"/>
        </w:rPr>
        <w:t xml:space="preserve">2.1 </w:t>
      </w:r>
      <w:r>
        <w:rPr>
          <w:color w:val="000000"/>
        </w:rPr>
        <w:tab/>
      </w:r>
      <w:r>
        <w:rPr>
          <w:color w:val="000000"/>
        </w:rPr>
        <w:t>The following Framework Agreement clauses (including clauses, schedules and defined terms referenced by them) as modified under clause 2.2 are incorporated as separate Call-Off Contract obligations and apply between the Supplier and the Buyer:</w:t>
      </w:r>
    </w:p>
    <w:p w:rsidR="00C14E7D" w:rsidRDefault="00687E7D">
      <w:pPr>
        <w:numPr>
          <w:ilvl w:val="0"/>
          <w:numId w:val="13"/>
        </w:numPr>
        <w:pBdr>
          <w:top w:val="nil"/>
          <w:left w:val="nil"/>
          <w:bottom w:val="nil"/>
          <w:right w:val="nil"/>
          <w:between w:val="nil"/>
        </w:pBdr>
        <w:spacing w:after="28"/>
        <w:ind w:left="0" w:right="14" w:hanging="2"/>
      </w:pPr>
      <w:r>
        <w:rPr>
          <w:color w:val="000000"/>
        </w:rPr>
        <w:t>2.3 (Warrant</w:t>
      </w:r>
      <w:r>
        <w:rPr>
          <w:color w:val="000000"/>
        </w:rPr>
        <w:t>ies and representations)</w:t>
      </w:r>
    </w:p>
    <w:p w:rsidR="00C14E7D" w:rsidRDefault="00687E7D">
      <w:pPr>
        <w:numPr>
          <w:ilvl w:val="0"/>
          <w:numId w:val="3"/>
        </w:numPr>
        <w:pBdr>
          <w:top w:val="nil"/>
          <w:left w:val="nil"/>
          <w:bottom w:val="nil"/>
          <w:right w:val="nil"/>
          <w:between w:val="nil"/>
        </w:pBdr>
        <w:spacing w:after="31"/>
        <w:ind w:left="0" w:right="14" w:hanging="2"/>
      </w:pPr>
      <w:r>
        <w:rPr>
          <w:color w:val="000000"/>
        </w:rPr>
        <w:t>4.1 to 4.6 (Liability)</w:t>
      </w:r>
    </w:p>
    <w:p w:rsidR="00C14E7D" w:rsidRDefault="00687E7D">
      <w:pPr>
        <w:numPr>
          <w:ilvl w:val="0"/>
          <w:numId w:val="3"/>
        </w:numPr>
        <w:pBdr>
          <w:top w:val="nil"/>
          <w:left w:val="nil"/>
          <w:bottom w:val="nil"/>
          <w:right w:val="nil"/>
          <w:between w:val="nil"/>
        </w:pBdr>
        <w:spacing w:after="31"/>
        <w:ind w:left="0" w:right="14" w:hanging="2"/>
      </w:pPr>
      <w:r>
        <w:rPr>
          <w:color w:val="000000"/>
        </w:rPr>
        <w:t>4.10 to 4.11 (IR35)</w:t>
      </w:r>
    </w:p>
    <w:p w:rsidR="00C14E7D" w:rsidRDefault="00687E7D">
      <w:pPr>
        <w:numPr>
          <w:ilvl w:val="0"/>
          <w:numId w:val="3"/>
        </w:numPr>
        <w:pBdr>
          <w:top w:val="nil"/>
          <w:left w:val="nil"/>
          <w:bottom w:val="nil"/>
          <w:right w:val="nil"/>
          <w:between w:val="nil"/>
        </w:pBdr>
        <w:spacing w:after="32"/>
        <w:ind w:left="0" w:right="14" w:hanging="2"/>
      </w:pPr>
      <w:r>
        <w:rPr>
          <w:color w:val="000000"/>
        </w:rPr>
        <w:t>5.4 to 5.6 (Change of control)</w:t>
      </w:r>
    </w:p>
    <w:p w:rsidR="00C14E7D" w:rsidRDefault="00687E7D">
      <w:pPr>
        <w:numPr>
          <w:ilvl w:val="0"/>
          <w:numId w:val="3"/>
        </w:numPr>
        <w:pBdr>
          <w:top w:val="nil"/>
          <w:left w:val="nil"/>
          <w:bottom w:val="nil"/>
          <w:right w:val="nil"/>
          <w:between w:val="nil"/>
        </w:pBdr>
        <w:spacing w:after="31"/>
        <w:ind w:left="0" w:right="14" w:hanging="2"/>
      </w:pPr>
      <w:r>
        <w:rPr>
          <w:color w:val="000000"/>
        </w:rPr>
        <w:t>5.7 (Fraud)</w:t>
      </w:r>
    </w:p>
    <w:p w:rsidR="00C14E7D" w:rsidRDefault="00687E7D">
      <w:pPr>
        <w:numPr>
          <w:ilvl w:val="0"/>
          <w:numId w:val="3"/>
        </w:numPr>
        <w:pBdr>
          <w:top w:val="nil"/>
          <w:left w:val="nil"/>
          <w:bottom w:val="nil"/>
          <w:right w:val="nil"/>
          <w:between w:val="nil"/>
        </w:pBdr>
        <w:spacing w:after="28"/>
        <w:ind w:left="0" w:right="14" w:hanging="2"/>
      </w:pPr>
      <w:r>
        <w:rPr>
          <w:color w:val="000000"/>
        </w:rPr>
        <w:t>5.8 (Notice of fraud)</w:t>
      </w:r>
    </w:p>
    <w:p w:rsidR="00C14E7D" w:rsidRDefault="00687E7D">
      <w:pPr>
        <w:numPr>
          <w:ilvl w:val="0"/>
          <w:numId w:val="3"/>
        </w:numPr>
        <w:pBdr>
          <w:top w:val="nil"/>
          <w:left w:val="nil"/>
          <w:bottom w:val="nil"/>
          <w:right w:val="nil"/>
          <w:between w:val="nil"/>
        </w:pBdr>
        <w:spacing w:after="31"/>
        <w:ind w:left="0" w:right="14" w:hanging="2"/>
      </w:pPr>
      <w:r>
        <w:rPr>
          <w:color w:val="000000"/>
        </w:rPr>
        <w:t>7 (Transparency and Audit)</w:t>
      </w:r>
    </w:p>
    <w:p w:rsidR="00C14E7D" w:rsidRDefault="00687E7D">
      <w:pPr>
        <w:numPr>
          <w:ilvl w:val="0"/>
          <w:numId w:val="3"/>
        </w:numPr>
        <w:pBdr>
          <w:top w:val="nil"/>
          <w:left w:val="nil"/>
          <w:bottom w:val="nil"/>
          <w:right w:val="nil"/>
          <w:between w:val="nil"/>
        </w:pBdr>
        <w:spacing w:after="31"/>
        <w:ind w:left="0" w:right="14" w:hanging="2"/>
      </w:pPr>
      <w:r>
        <w:rPr>
          <w:color w:val="000000"/>
        </w:rPr>
        <w:t>8.3 to 8.6 (Order of precedence)</w:t>
      </w:r>
    </w:p>
    <w:p w:rsidR="00C14E7D" w:rsidRDefault="00687E7D">
      <w:pPr>
        <w:numPr>
          <w:ilvl w:val="0"/>
          <w:numId w:val="3"/>
        </w:numPr>
        <w:pBdr>
          <w:top w:val="nil"/>
          <w:left w:val="nil"/>
          <w:bottom w:val="nil"/>
          <w:right w:val="nil"/>
          <w:between w:val="nil"/>
        </w:pBdr>
        <w:spacing w:after="30"/>
        <w:ind w:left="0" w:right="14" w:hanging="2"/>
      </w:pPr>
      <w:r>
        <w:rPr>
          <w:color w:val="000000"/>
        </w:rPr>
        <w:t>11 (Relationship)</w:t>
      </w:r>
    </w:p>
    <w:p w:rsidR="00C14E7D" w:rsidRDefault="00687E7D">
      <w:pPr>
        <w:numPr>
          <w:ilvl w:val="0"/>
          <w:numId w:val="3"/>
        </w:numPr>
        <w:pBdr>
          <w:top w:val="nil"/>
          <w:left w:val="nil"/>
          <w:bottom w:val="nil"/>
          <w:right w:val="nil"/>
          <w:between w:val="nil"/>
        </w:pBdr>
        <w:spacing w:after="30"/>
        <w:ind w:left="0" w:right="14" w:hanging="2"/>
      </w:pPr>
      <w:r>
        <w:rPr>
          <w:color w:val="000000"/>
        </w:rPr>
        <w:t>14 (Entire agreement)</w:t>
      </w:r>
    </w:p>
    <w:p w:rsidR="00C14E7D" w:rsidRDefault="00687E7D">
      <w:pPr>
        <w:numPr>
          <w:ilvl w:val="0"/>
          <w:numId w:val="3"/>
        </w:numPr>
        <w:pBdr>
          <w:top w:val="nil"/>
          <w:left w:val="nil"/>
          <w:bottom w:val="nil"/>
          <w:right w:val="nil"/>
          <w:between w:val="nil"/>
        </w:pBdr>
        <w:spacing w:after="30"/>
        <w:ind w:left="0" w:right="14" w:hanging="2"/>
      </w:pPr>
      <w:r>
        <w:rPr>
          <w:color w:val="000000"/>
        </w:rPr>
        <w:t>15 (Law and jurisdiction)</w:t>
      </w:r>
    </w:p>
    <w:p w:rsidR="00C14E7D" w:rsidRDefault="00687E7D">
      <w:pPr>
        <w:numPr>
          <w:ilvl w:val="0"/>
          <w:numId w:val="3"/>
        </w:numPr>
        <w:pBdr>
          <w:top w:val="nil"/>
          <w:left w:val="nil"/>
          <w:bottom w:val="nil"/>
          <w:right w:val="nil"/>
          <w:between w:val="nil"/>
        </w:pBdr>
        <w:spacing w:after="30"/>
        <w:ind w:left="0" w:right="14" w:hanging="2"/>
      </w:pPr>
      <w:r>
        <w:rPr>
          <w:color w:val="000000"/>
        </w:rPr>
        <w:t>16 (Legislative change)</w:t>
      </w:r>
    </w:p>
    <w:p w:rsidR="00C14E7D" w:rsidRDefault="00687E7D">
      <w:pPr>
        <w:numPr>
          <w:ilvl w:val="0"/>
          <w:numId w:val="3"/>
        </w:numPr>
        <w:pBdr>
          <w:top w:val="nil"/>
          <w:left w:val="nil"/>
          <w:bottom w:val="nil"/>
          <w:right w:val="nil"/>
          <w:between w:val="nil"/>
        </w:pBdr>
        <w:spacing w:after="27"/>
        <w:ind w:left="0" w:right="14" w:hanging="2"/>
      </w:pPr>
      <w:r>
        <w:rPr>
          <w:color w:val="000000"/>
        </w:rPr>
        <w:t>17 (Bribery and corruption)</w:t>
      </w:r>
    </w:p>
    <w:p w:rsidR="00C14E7D" w:rsidRDefault="00687E7D">
      <w:pPr>
        <w:numPr>
          <w:ilvl w:val="0"/>
          <w:numId w:val="3"/>
        </w:numPr>
        <w:pBdr>
          <w:top w:val="nil"/>
          <w:left w:val="nil"/>
          <w:bottom w:val="nil"/>
          <w:right w:val="nil"/>
          <w:between w:val="nil"/>
        </w:pBdr>
        <w:spacing w:after="30"/>
        <w:ind w:left="0" w:right="14" w:hanging="2"/>
      </w:pPr>
      <w:r>
        <w:rPr>
          <w:color w:val="000000"/>
        </w:rPr>
        <w:t>18 (Freedom of Information Act)</w:t>
      </w:r>
    </w:p>
    <w:p w:rsidR="00C14E7D" w:rsidRDefault="00687E7D">
      <w:pPr>
        <w:numPr>
          <w:ilvl w:val="0"/>
          <w:numId w:val="3"/>
        </w:numPr>
        <w:pBdr>
          <w:top w:val="nil"/>
          <w:left w:val="nil"/>
          <w:bottom w:val="nil"/>
          <w:right w:val="nil"/>
          <w:between w:val="nil"/>
        </w:pBdr>
        <w:spacing w:after="30"/>
        <w:ind w:left="0" w:right="14" w:hanging="2"/>
      </w:pPr>
      <w:r>
        <w:rPr>
          <w:color w:val="000000"/>
        </w:rPr>
        <w:t>19 (Promoting tax compliance)</w:t>
      </w:r>
    </w:p>
    <w:p w:rsidR="00C14E7D" w:rsidRDefault="00687E7D">
      <w:pPr>
        <w:numPr>
          <w:ilvl w:val="0"/>
          <w:numId w:val="3"/>
        </w:numPr>
        <w:pBdr>
          <w:top w:val="nil"/>
          <w:left w:val="nil"/>
          <w:bottom w:val="nil"/>
          <w:right w:val="nil"/>
          <w:between w:val="nil"/>
        </w:pBdr>
        <w:spacing w:after="30"/>
        <w:ind w:left="0" w:right="14" w:hanging="2"/>
      </w:pPr>
      <w:r>
        <w:rPr>
          <w:color w:val="000000"/>
        </w:rPr>
        <w:t>20 (Official Secrets Act)</w:t>
      </w:r>
    </w:p>
    <w:p w:rsidR="00C14E7D" w:rsidRDefault="00687E7D">
      <w:pPr>
        <w:numPr>
          <w:ilvl w:val="0"/>
          <w:numId w:val="3"/>
        </w:numPr>
        <w:pBdr>
          <w:top w:val="nil"/>
          <w:left w:val="nil"/>
          <w:bottom w:val="nil"/>
          <w:right w:val="nil"/>
          <w:between w:val="nil"/>
        </w:pBdr>
        <w:spacing w:after="29"/>
        <w:ind w:left="0" w:right="14" w:hanging="2"/>
      </w:pPr>
      <w:r>
        <w:rPr>
          <w:color w:val="000000"/>
        </w:rPr>
        <w:t>21 (Transfer and subcontracting)</w:t>
      </w:r>
    </w:p>
    <w:p w:rsidR="00C14E7D" w:rsidRDefault="00687E7D">
      <w:pPr>
        <w:numPr>
          <w:ilvl w:val="0"/>
          <w:numId w:val="3"/>
        </w:numPr>
        <w:pBdr>
          <w:top w:val="nil"/>
          <w:left w:val="nil"/>
          <w:bottom w:val="nil"/>
          <w:right w:val="nil"/>
          <w:between w:val="nil"/>
        </w:pBdr>
        <w:ind w:left="0" w:right="14" w:hanging="2"/>
      </w:pPr>
      <w:r>
        <w:rPr>
          <w:color w:val="000000"/>
        </w:rPr>
        <w:t>23 (Complaints handling and resolution)</w:t>
      </w:r>
    </w:p>
    <w:p w:rsidR="00C14E7D" w:rsidRDefault="00687E7D">
      <w:pPr>
        <w:numPr>
          <w:ilvl w:val="0"/>
          <w:numId w:val="3"/>
        </w:numPr>
        <w:pBdr>
          <w:top w:val="nil"/>
          <w:left w:val="nil"/>
          <w:bottom w:val="nil"/>
          <w:right w:val="nil"/>
          <w:between w:val="nil"/>
        </w:pBdr>
        <w:ind w:left="0" w:right="14" w:hanging="2"/>
      </w:pPr>
      <w:r>
        <w:rPr>
          <w:color w:val="000000"/>
        </w:rPr>
        <w:t>24 (Conflicts of interest and ethical walls)</w:t>
      </w:r>
    </w:p>
    <w:p w:rsidR="00C14E7D" w:rsidRDefault="00687E7D">
      <w:pPr>
        <w:numPr>
          <w:ilvl w:val="0"/>
          <w:numId w:val="3"/>
        </w:numPr>
        <w:pBdr>
          <w:top w:val="nil"/>
          <w:left w:val="nil"/>
          <w:bottom w:val="nil"/>
          <w:right w:val="nil"/>
          <w:between w:val="nil"/>
        </w:pBdr>
        <w:ind w:left="0" w:right="14" w:hanging="2"/>
      </w:pPr>
      <w:r>
        <w:rPr>
          <w:color w:val="000000"/>
        </w:rPr>
        <w:t>25 (Publicity and branding)</w:t>
      </w:r>
    </w:p>
    <w:p w:rsidR="00C14E7D" w:rsidRDefault="00687E7D">
      <w:pPr>
        <w:numPr>
          <w:ilvl w:val="0"/>
          <w:numId w:val="3"/>
        </w:numPr>
        <w:pBdr>
          <w:top w:val="nil"/>
          <w:left w:val="nil"/>
          <w:bottom w:val="nil"/>
          <w:right w:val="nil"/>
          <w:between w:val="nil"/>
        </w:pBdr>
        <w:ind w:left="0" w:right="14" w:hanging="2"/>
      </w:pPr>
      <w:r>
        <w:rPr>
          <w:color w:val="000000"/>
        </w:rPr>
        <w:t>26 (Equality and diversity)</w:t>
      </w:r>
    </w:p>
    <w:p w:rsidR="00C14E7D" w:rsidRDefault="00687E7D">
      <w:pPr>
        <w:numPr>
          <w:ilvl w:val="0"/>
          <w:numId w:val="3"/>
        </w:numPr>
        <w:pBdr>
          <w:top w:val="nil"/>
          <w:left w:val="nil"/>
          <w:bottom w:val="nil"/>
          <w:right w:val="nil"/>
          <w:between w:val="nil"/>
        </w:pBdr>
        <w:spacing w:after="29"/>
        <w:ind w:left="0" w:right="14" w:hanging="2"/>
      </w:pPr>
      <w:r>
        <w:rPr>
          <w:color w:val="000000"/>
        </w:rPr>
        <w:t>28 (Data protection)</w:t>
      </w:r>
    </w:p>
    <w:p w:rsidR="00C14E7D" w:rsidRDefault="00687E7D">
      <w:pPr>
        <w:numPr>
          <w:ilvl w:val="0"/>
          <w:numId w:val="3"/>
        </w:numPr>
        <w:pBdr>
          <w:top w:val="nil"/>
          <w:left w:val="nil"/>
          <w:bottom w:val="nil"/>
          <w:right w:val="nil"/>
          <w:between w:val="nil"/>
        </w:pBdr>
        <w:spacing w:after="29"/>
        <w:ind w:left="0" w:right="14" w:hanging="2"/>
      </w:pPr>
      <w:r>
        <w:rPr>
          <w:color w:val="000000"/>
        </w:rPr>
        <w:t>30 (Insurance)</w:t>
      </w:r>
    </w:p>
    <w:p w:rsidR="00C14E7D" w:rsidRDefault="00687E7D">
      <w:pPr>
        <w:numPr>
          <w:ilvl w:val="0"/>
          <w:numId w:val="3"/>
        </w:numPr>
        <w:pBdr>
          <w:top w:val="nil"/>
          <w:left w:val="nil"/>
          <w:bottom w:val="nil"/>
          <w:right w:val="nil"/>
          <w:between w:val="nil"/>
        </w:pBdr>
        <w:spacing w:after="29"/>
        <w:ind w:left="0" w:right="14" w:hanging="2"/>
      </w:pPr>
      <w:r>
        <w:rPr>
          <w:color w:val="000000"/>
        </w:rPr>
        <w:lastRenderedPageBreak/>
        <w:t>31 (Severability)</w:t>
      </w:r>
    </w:p>
    <w:p w:rsidR="00C14E7D" w:rsidRDefault="00687E7D">
      <w:pPr>
        <w:numPr>
          <w:ilvl w:val="0"/>
          <w:numId w:val="3"/>
        </w:numPr>
        <w:pBdr>
          <w:top w:val="nil"/>
          <w:left w:val="nil"/>
          <w:bottom w:val="nil"/>
          <w:right w:val="nil"/>
          <w:between w:val="nil"/>
        </w:pBdr>
        <w:spacing w:after="31"/>
        <w:ind w:left="0" w:right="14" w:hanging="2"/>
      </w:pPr>
      <w:r>
        <w:rPr>
          <w:color w:val="000000"/>
        </w:rPr>
        <w:t>32 and 33 (Managing disputes and Mediation)</w:t>
      </w:r>
    </w:p>
    <w:p w:rsidR="00C14E7D" w:rsidRDefault="00687E7D">
      <w:pPr>
        <w:numPr>
          <w:ilvl w:val="0"/>
          <w:numId w:val="3"/>
        </w:numPr>
        <w:pBdr>
          <w:top w:val="nil"/>
          <w:left w:val="nil"/>
          <w:bottom w:val="nil"/>
          <w:right w:val="nil"/>
          <w:between w:val="nil"/>
        </w:pBdr>
        <w:spacing w:after="30"/>
        <w:ind w:left="0" w:right="14" w:hanging="2"/>
      </w:pPr>
      <w:r>
        <w:rPr>
          <w:color w:val="000000"/>
        </w:rPr>
        <w:t>34 (Confidentiality)</w:t>
      </w:r>
    </w:p>
    <w:p w:rsidR="00C14E7D" w:rsidRDefault="00687E7D">
      <w:pPr>
        <w:numPr>
          <w:ilvl w:val="0"/>
          <w:numId w:val="3"/>
        </w:numPr>
        <w:pBdr>
          <w:top w:val="nil"/>
          <w:left w:val="nil"/>
          <w:bottom w:val="nil"/>
          <w:right w:val="nil"/>
          <w:between w:val="nil"/>
        </w:pBdr>
        <w:spacing w:after="30"/>
        <w:ind w:left="0" w:right="14" w:hanging="2"/>
      </w:pPr>
      <w:r>
        <w:rPr>
          <w:color w:val="000000"/>
        </w:rPr>
        <w:t>35 (Waiver and cumulative remedies)</w:t>
      </w:r>
    </w:p>
    <w:p w:rsidR="00C14E7D" w:rsidRDefault="00687E7D">
      <w:pPr>
        <w:numPr>
          <w:ilvl w:val="0"/>
          <w:numId w:val="3"/>
        </w:numPr>
        <w:pBdr>
          <w:top w:val="nil"/>
          <w:left w:val="nil"/>
          <w:bottom w:val="nil"/>
          <w:right w:val="nil"/>
          <w:between w:val="nil"/>
        </w:pBdr>
        <w:spacing w:after="27"/>
        <w:ind w:left="0" w:right="14" w:hanging="2"/>
      </w:pPr>
      <w:r>
        <w:rPr>
          <w:color w:val="000000"/>
        </w:rPr>
        <w:t>36 (Corporate Social Responsibility)</w:t>
      </w:r>
    </w:p>
    <w:p w:rsidR="00C14E7D" w:rsidRDefault="00687E7D">
      <w:pPr>
        <w:numPr>
          <w:ilvl w:val="0"/>
          <w:numId w:val="3"/>
        </w:numPr>
        <w:pBdr>
          <w:top w:val="nil"/>
          <w:left w:val="nil"/>
          <w:bottom w:val="nil"/>
          <w:right w:val="nil"/>
          <w:between w:val="nil"/>
        </w:pBdr>
        <w:spacing w:after="310" w:line="290" w:lineRule="auto"/>
        <w:ind w:left="0" w:right="14" w:hanging="2"/>
      </w:pPr>
      <w:r>
        <w:rPr>
          <w:color w:val="000000"/>
        </w:rPr>
        <w:t>paragraphs 1 to 10 of the Framework Agreement Schedule 3</w:t>
      </w:r>
    </w:p>
    <w:p w:rsidR="00C14E7D" w:rsidRDefault="00687E7D">
      <w:pPr>
        <w:pBdr>
          <w:top w:val="nil"/>
          <w:left w:val="nil"/>
          <w:bottom w:val="nil"/>
          <w:right w:val="nil"/>
          <w:between w:val="nil"/>
        </w:pBdr>
        <w:tabs>
          <w:tab w:val="center" w:pos="720"/>
          <w:tab w:val="center" w:pos="1272"/>
          <w:tab w:val="center" w:pos="5683"/>
        </w:tabs>
        <w:spacing w:after="310" w:line="290" w:lineRule="auto"/>
        <w:ind w:left="-2" w:firstLine="0"/>
        <w:rPr>
          <w:color w:val="000000"/>
        </w:rPr>
      </w:pPr>
      <w:r>
        <w:rPr>
          <w:color w:val="000000"/>
        </w:rPr>
        <w:t xml:space="preserve">2.2 </w:t>
      </w:r>
      <w:r>
        <w:rPr>
          <w:color w:val="000000"/>
        </w:rPr>
        <w:tab/>
      </w:r>
      <w:r>
        <w:rPr>
          <w:color w:val="000000"/>
        </w:rPr>
        <w:tab/>
        <w:t>The Framework Agreement provisions in clause 2.1 will be modified as follows:</w:t>
      </w:r>
    </w:p>
    <w:p w:rsidR="00C14E7D" w:rsidRDefault="00687E7D">
      <w:pPr>
        <w:pBdr>
          <w:top w:val="nil"/>
          <w:left w:val="nil"/>
          <w:bottom w:val="nil"/>
          <w:right w:val="nil"/>
          <w:between w:val="nil"/>
        </w:pBdr>
        <w:spacing w:after="41"/>
        <w:ind w:left="720" w:right="14" w:firstLine="0"/>
      </w:pPr>
      <w:r>
        <w:rPr>
          <w:color w:val="000000"/>
        </w:rPr>
        <w:t>2.2.1 a reference to the ‘Framework Agreement’ will be a reference to the ‘Call-Off Contract’</w:t>
      </w:r>
    </w:p>
    <w:p w:rsidR="00C14E7D" w:rsidRDefault="00687E7D">
      <w:pPr>
        <w:pBdr>
          <w:top w:val="nil"/>
          <w:left w:val="nil"/>
          <w:bottom w:val="nil"/>
          <w:right w:val="nil"/>
          <w:between w:val="nil"/>
        </w:pBdr>
        <w:spacing w:after="55"/>
        <w:ind w:left="720" w:right="14" w:firstLine="0"/>
      </w:pPr>
      <w:r>
        <w:rPr>
          <w:color w:val="000000"/>
        </w:rPr>
        <w:t>2.2.2 a reference to ‘CCS’ or to ‘CCS and/or the Buyer’ will be a reference to ‘the Buyer’</w:t>
      </w:r>
    </w:p>
    <w:p w:rsidR="00C14E7D" w:rsidRDefault="00687E7D">
      <w:pPr>
        <w:pBdr>
          <w:top w:val="nil"/>
          <w:left w:val="nil"/>
          <w:bottom w:val="nil"/>
          <w:right w:val="nil"/>
          <w:between w:val="nil"/>
        </w:pBdr>
        <w:spacing w:after="310"/>
        <w:ind w:left="720" w:right="14" w:firstLine="0"/>
      </w:pPr>
      <w:r>
        <w:rPr>
          <w:color w:val="000000"/>
        </w:rPr>
        <w:t>2.2.3 a reference to the ‘Parties’ and a ‘Party’ will be a reference to the Buyer and Supplier as Parties under this Call-Off Contract</w:t>
      </w:r>
    </w:p>
    <w:p w:rsidR="00C14E7D" w:rsidRDefault="00687E7D">
      <w:pPr>
        <w:pBdr>
          <w:top w:val="nil"/>
          <w:left w:val="nil"/>
          <w:bottom w:val="nil"/>
          <w:right w:val="nil"/>
          <w:between w:val="nil"/>
        </w:pBdr>
        <w:spacing w:after="310" w:line="290" w:lineRule="auto"/>
        <w:ind w:left="-2" w:right="14" w:firstLine="0"/>
      </w:pPr>
      <w:r>
        <w:rPr>
          <w:color w:val="000000"/>
        </w:rPr>
        <w:t>2.3</w:t>
      </w:r>
      <w:r>
        <w:rPr>
          <w:color w:val="000000"/>
        </w:rPr>
        <w:tab/>
      </w:r>
      <w:r>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w:t>
      </w:r>
      <w:r>
        <w:rPr>
          <w:color w:val="000000"/>
        </w:rPr>
        <w:t xml:space="preserve"> Call-Off Contract.</w:t>
      </w:r>
    </w:p>
    <w:p w:rsidR="00C14E7D" w:rsidRDefault="00687E7D">
      <w:pPr>
        <w:pBdr>
          <w:top w:val="nil"/>
          <w:left w:val="nil"/>
          <w:bottom w:val="nil"/>
          <w:right w:val="nil"/>
          <w:between w:val="nil"/>
        </w:pBdr>
        <w:spacing w:after="310" w:line="290" w:lineRule="auto"/>
        <w:ind w:left="-2" w:right="14" w:firstLine="0"/>
      </w:pPr>
      <w:r>
        <w:rPr>
          <w:color w:val="000000"/>
        </w:rPr>
        <w:t>2.4</w:t>
      </w:r>
      <w:r>
        <w:rPr>
          <w:color w:val="000000"/>
        </w:rPr>
        <w:tab/>
        <w:t>The Framework Agreement incorporated clauses will be referred to as incorporated Framework clause ‘XX’, where ‘XX’ is the Framework Agreement clause number.</w:t>
      </w:r>
    </w:p>
    <w:p w:rsidR="00C14E7D" w:rsidRDefault="00687E7D">
      <w:pPr>
        <w:pBdr>
          <w:top w:val="nil"/>
          <w:left w:val="nil"/>
          <w:bottom w:val="nil"/>
          <w:right w:val="nil"/>
          <w:between w:val="nil"/>
        </w:pBdr>
        <w:spacing w:after="740"/>
        <w:ind w:left="-2" w:right="14" w:firstLine="0"/>
      </w:pPr>
      <w:r>
        <w:rPr>
          <w:color w:val="000000"/>
        </w:rPr>
        <w:t>2.5</w:t>
      </w:r>
      <w:r>
        <w:rPr>
          <w:color w:val="000000"/>
        </w:rPr>
        <w:tab/>
      </w:r>
      <w:r>
        <w:rPr>
          <w:color w:val="000000"/>
        </w:rPr>
        <w:t>When an Order Form is signed, the terms and conditions agreed in it will be incorporated into this Call-Off Contract.</w:t>
      </w:r>
      <w:r>
        <w:rPr>
          <w:color w:val="000000"/>
        </w:rPr>
        <w:tab/>
      </w:r>
    </w:p>
    <w:p w:rsidR="00C14E7D" w:rsidRDefault="00687E7D">
      <w:pPr>
        <w:pStyle w:val="Heading3"/>
        <w:ind w:left="1" w:hanging="3"/>
      </w:pPr>
      <w:r>
        <w:t xml:space="preserve">3. </w:t>
      </w:r>
      <w:r>
        <w:tab/>
        <w:t>Supply of services</w:t>
      </w:r>
    </w:p>
    <w:p w:rsidR="00C14E7D" w:rsidRDefault="00687E7D">
      <w:pPr>
        <w:pBdr>
          <w:top w:val="nil"/>
          <w:left w:val="nil"/>
          <w:bottom w:val="nil"/>
          <w:right w:val="nil"/>
          <w:between w:val="nil"/>
        </w:pBdr>
        <w:spacing w:after="261"/>
        <w:ind w:right="14" w:hanging="2"/>
        <w:rPr>
          <w:color w:val="000000"/>
        </w:rPr>
      </w:pPr>
      <w:r>
        <w:rPr>
          <w:color w:val="000000"/>
        </w:rPr>
        <w:t xml:space="preserve">3.1 </w:t>
      </w:r>
      <w:r>
        <w:rPr>
          <w:color w:val="000000"/>
        </w:rPr>
        <w:tab/>
        <w:t>The Supplier agrees to supply the G-Cloud Services and any Additional Services under the terms of the Call-Of</w:t>
      </w:r>
      <w:r>
        <w:rPr>
          <w:color w:val="000000"/>
        </w:rPr>
        <w:t>f Contract and the Supplier’s Application.</w:t>
      </w:r>
    </w:p>
    <w:p w:rsidR="00C14E7D" w:rsidRDefault="00687E7D">
      <w:pPr>
        <w:pBdr>
          <w:top w:val="nil"/>
          <w:left w:val="nil"/>
          <w:bottom w:val="nil"/>
          <w:right w:val="nil"/>
          <w:between w:val="nil"/>
        </w:pBdr>
        <w:spacing w:after="741"/>
        <w:ind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rsidR="00C14E7D" w:rsidRDefault="00687E7D">
      <w:pPr>
        <w:pStyle w:val="Heading3"/>
        <w:ind w:left="1" w:hanging="3"/>
      </w:pPr>
      <w:r>
        <w:t xml:space="preserve">4. </w:t>
      </w:r>
      <w:r>
        <w:tab/>
        <w:t>Supplier staff</w:t>
      </w:r>
    </w:p>
    <w:p w:rsidR="00C14E7D" w:rsidRDefault="00687E7D">
      <w:pPr>
        <w:pBdr>
          <w:top w:val="nil"/>
          <w:left w:val="nil"/>
          <w:bottom w:val="nil"/>
          <w:right w:val="nil"/>
          <w:between w:val="nil"/>
        </w:pBdr>
        <w:tabs>
          <w:tab w:val="center" w:pos="720"/>
          <w:tab w:val="center" w:pos="1272"/>
          <w:tab w:val="center" w:pos="3031"/>
        </w:tabs>
        <w:spacing w:after="280"/>
        <w:ind w:left="281"/>
        <w:rPr>
          <w:color w:val="000000"/>
        </w:rPr>
      </w:pPr>
      <w:r>
        <w:rPr>
          <w:color w:val="000000"/>
        </w:rPr>
        <w:t>4.1</w:t>
      </w:r>
      <w:r>
        <w:rPr>
          <w:color w:val="000000"/>
        </w:rPr>
        <w:tab/>
        <w:t xml:space="preserve"> </w:t>
      </w:r>
      <w:r>
        <w:rPr>
          <w:color w:val="000000"/>
        </w:rPr>
        <w:tab/>
        <w:t>The Supplier Staff must:</w:t>
      </w:r>
    </w:p>
    <w:p w:rsidR="00C14E7D" w:rsidRDefault="00687E7D">
      <w:pPr>
        <w:pBdr>
          <w:top w:val="nil"/>
          <w:left w:val="nil"/>
          <w:bottom w:val="nil"/>
          <w:right w:val="nil"/>
          <w:between w:val="nil"/>
        </w:pBdr>
        <w:tabs>
          <w:tab w:val="center" w:pos="720"/>
          <w:tab w:val="center" w:pos="1133"/>
          <w:tab w:val="center" w:pos="5789"/>
        </w:tabs>
        <w:spacing w:line="290" w:lineRule="auto"/>
        <w:ind w:left="281"/>
        <w:rPr>
          <w:color w:val="000000"/>
        </w:rPr>
      </w:pPr>
      <w:r>
        <w:rPr>
          <w:color w:val="000000"/>
        </w:rPr>
        <w:tab/>
      </w:r>
      <w:r>
        <w:rPr>
          <w:color w:val="000000"/>
        </w:rPr>
        <w:tab/>
      </w:r>
      <w:r>
        <w:rPr>
          <w:color w:val="000000"/>
        </w:rPr>
        <w:tab/>
      </w:r>
      <w:r>
        <w:rPr>
          <w:color w:val="000000"/>
        </w:rPr>
        <w:t>4.1.1 be appropriately experienced, qualified and trained to supply the Services</w:t>
      </w:r>
    </w:p>
    <w:p w:rsidR="00C14E7D" w:rsidRDefault="00687E7D">
      <w:pPr>
        <w:pBdr>
          <w:top w:val="nil"/>
          <w:left w:val="nil"/>
          <w:bottom w:val="nil"/>
          <w:right w:val="nil"/>
          <w:between w:val="nil"/>
        </w:pBdr>
        <w:tabs>
          <w:tab w:val="center" w:pos="720"/>
          <w:tab w:val="center" w:pos="1133"/>
          <w:tab w:val="center" w:pos="5789"/>
        </w:tabs>
        <w:spacing w:line="290" w:lineRule="auto"/>
        <w:ind w:left="281"/>
        <w:rPr>
          <w:color w:val="000000"/>
        </w:rPr>
      </w:pPr>
      <w:r>
        <w:rPr>
          <w:color w:val="000000"/>
        </w:rPr>
        <w:tab/>
      </w:r>
      <w:r>
        <w:rPr>
          <w:color w:val="000000"/>
        </w:rPr>
        <w:tab/>
      </w:r>
      <w:r>
        <w:rPr>
          <w:color w:val="000000"/>
        </w:rPr>
        <w:tab/>
        <w:t>4.1.2 apply all due skill, care and diligence in faithfully performing those duties</w:t>
      </w:r>
    </w:p>
    <w:p w:rsidR="00C14E7D" w:rsidRDefault="00687E7D">
      <w:pPr>
        <w:pBdr>
          <w:top w:val="nil"/>
          <w:left w:val="nil"/>
          <w:bottom w:val="nil"/>
          <w:right w:val="nil"/>
          <w:between w:val="nil"/>
        </w:pBdr>
        <w:tabs>
          <w:tab w:val="center" w:pos="720"/>
          <w:tab w:val="center" w:pos="1133"/>
          <w:tab w:val="center" w:pos="5789"/>
        </w:tabs>
        <w:spacing w:line="290" w:lineRule="auto"/>
        <w:ind w:left="2160" w:hanging="2160"/>
        <w:rPr>
          <w:color w:val="000000"/>
        </w:rPr>
      </w:pPr>
      <w:r>
        <w:rPr>
          <w:color w:val="000000"/>
        </w:rPr>
        <w:tab/>
      </w:r>
      <w:r>
        <w:rPr>
          <w:color w:val="000000"/>
        </w:rPr>
        <w:tab/>
        <w:t xml:space="preserve">4.1.3 obey all lawful instructions and reasonable directions of the Buyer and provide </w:t>
      </w:r>
      <w:r>
        <w:rPr>
          <w:color w:val="000000"/>
        </w:rPr>
        <w:t>the Services to the reasonable satisfaction of the Buyer</w:t>
      </w:r>
    </w:p>
    <w:p w:rsidR="00C14E7D" w:rsidRDefault="00687E7D">
      <w:pPr>
        <w:pBdr>
          <w:top w:val="nil"/>
          <w:left w:val="nil"/>
          <w:bottom w:val="nil"/>
          <w:right w:val="nil"/>
          <w:between w:val="nil"/>
        </w:pBdr>
        <w:tabs>
          <w:tab w:val="center" w:pos="720"/>
          <w:tab w:val="center" w:pos="1133"/>
          <w:tab w:val="center" w:pos="5923"/>
        </w:tabs>
        <w:spacing w:after="310" w:line="290" w:lineRule="auto"/>
        <w:ind w:left="720" w:firstLine="0"/>
        <w:rPr>
          <w:color w:val="000000"/>
        </w:rPr>
      </w:pPr>
      <w:r>
        <w:rPr>
          <w:color w:val="000000"/>
        </w:rPr>
        <w:tab/>
        <w:t>4.1.4 respond to any enquiries about the Services as soon as reasonably possibl  4.1.5 complete any necessary Supplier Staff vetting as specified by the Buyer</w:t>
      </w:r>
    </w:p>
    <w:p w:rsidR="00C14E7D" w:rsidRDefault="00687E7D">
      <w:pPr>
        <w:pBdr>
          <w:top w:val="nil"/>
          <w:left w:val="nil"/>
          <w:bottom w:val="nil"/>
          <w:right w:val="nil"/>
          <w:between w:val="nil"/>
        </w:pBdr>
        <w:spacing w:after="310" w:line="290" w:lineRule="auto"/>
        <w:ind w:right="14" w:hanging="2"/>
        <w:rPr>
          <w:color w:val="000000"/>
        </w:rPr>
      </w:pPr>
      <w:r>
        <w:rPr>
          <w:color w:val="000000"/>
        </w:rPr>
        <w:lastRenderedPageBreak/>
        <w:t xml:space="preserve">4.2 </w:t>
      </w:r>
      <w:r>
        <w:rPr>
          <w:color w:val="000000"/>
        </w:rPr>
        <w:tab/>
      </w:r>
      <w:r>
        <w:rPr>
          <w:color w:val="000000"/>
        </w:rPr>
        <w:t>The Supplier must retain overall control of the Supplier Staff so that they are not considered to be employees, workers, agents or contractors of the Buyer.</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4.3 </w:t>
      </w:r>
      <w:r>
        <w:rPr>
          <w:color w:val="000000"/>
        </w:rPr>
        <w:tab/>
        <w:t xml:space="preserve">The Supplier may substitute any Supplier Staff as long as they have the equivalent experience </w:t>
      </w:r>
      <w:r>
        <w:rPr>
          <w:color w:val="000000"/>
        </w:rPr>
        <w:t>and qualifications to the substituted staff member.</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4.5 </w:t>
      </w:r>
      <w:r>
        <w:rPr>
          <w:color w:val="000000"/>
        </w:rPr>
        <w:tab/>
        <w:t>The Buyer may End this Call-Off Contr</w:t>
      </w:r>
      <w:r>
        <w:rPr>
          <w:color w:val="000000"/>
        </w:rPr>
        <w:t>act for Material Breach as per clause 18.5 hereunder if the Supplier is delivering the Services Inside IR35.</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4.6 </w:t>
      </w:r>
      <w:r>
        <w:rPr>
          <w:color w:val="000000"/>
        </w:rPr>
        <w:tab/>
        <w:t>The Buyer may need the Supplier to complete an Indicative Test using the ESI tool before the Start date or at any time during the provision of</w:t>
      </w:r>
      <w:r>
        <w:rPr>
          <w:color w:val="000000"/>
        </w:rPr>
        <w:t xml:space="preserve"> Services to provide a preliminary view of whether the Services are being delivered Inside or Outside IR35. If the Supplier has completed the Indicative Test, it must download and provide a copy of the PDF with the </w:t>
      </w:r>
      <w:r>
        <w:t>14 digit</w:t>
      </w:r>
      <w:r>
        <w:rPr>
          <w:color w:val="000000"/>
        </w:rPr>
        <w:t xml:space="preserve"> ESI reference number from the su</w:t>
      </w:r>
      <w:r>
        <w:rPr>
          <w:color w:val="000000"/>
        </w:rPr>
        <w:t>mmary outcome screen and promptly provide a copy to the Buyer.</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w:t>
      </w:r>
      <w:r>
        <w:rPr>
          <w:color w:val="000000"/>
        </w:rPr>
        <w:t xml:space="preserve"> to conduct its own IR35 Assessment.</w:t>
      </w:r>
    </w:p>
    <w:p w:rsidR="00C14E7D" w:rsidRDefault="00687E7D">
      <w:pPr>
        <w:pBdr>
          <w:top w:val="nil"/>
          <w:left w:val="nil"/>
          <w:bottom w:val="nil"/>
          <w:right w:val="nil"/>
          <w:between w:val="nil"/>
        </w:pBdr>
        <w:spacing w:after="981"/>
        <w:ind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rsidR="00C14E7D" w:rsidRDefault="00687E7D">
      <w:pPr>
        <w:pStyle w:val="Heading3"/>
        <w:ind w:left="1" w:hanging="3"/>
      </w:pPr>
      <w:r>
        <w:t xml:space="preserve">5. </w:t>
      </w:r>
      <w:r>
        <w:tab/>
        <w:t>Due diligence</w:t>
      </w:r>
    </w:p>
    <w:p w:rsidR="00C14E7D" w:rsidRDefault="00687E7D">
      <w:pPr>
        <w:pBdr>
          <w:top w:val="nil"/>
          <w:left w:val="nil"/>
          <w:bottom w:val="nil"/>
          <w:right w:val="nil"/>
          <w:between w:val="nil"/>
        </w:pBdr>
        <w:tabs>
          <w:tab w:val="left" w:pos="720"/>
          <w:tab w:val="center" w:pos="1272"/>
          <w:tab w:val="center" w:pos="5117"/>
        </w:tabs>
        <w:spacing w:after="160"/>
        <w:ind w:hanging="2"/>
        <w:rPr>
          <w:color w:val="000000"/>
        </w:rPr>
      </w:pPr>
      <w:r>
        <w:rPr>
          <w:color w:val="000000"/>
        </w:rPr>
        <w:t xml:space="preserve">5.1 </w:t>
      </w:r>
      <w:r>
        <w:rPr>
          <w:color w:val="000000"/>
        </w:rPr>
        <w:tab/>
      </w:r>
      <w:r>
        <w:rPr>
          <w:color w:val="000000"/>
        </w:rPr>
        <w:tab/>
      </w:r>
      <w:r>
        <w:rPr>
          <w:color w:val="000000"/>
        </w:rPr>
        <w:t>Both Parties agree that when entering into a Call-Off Contract they:</w:t>
      </w:r>
    </w:p>
    <w:p w:rsidR="00C14E7D" w:rsidRDefault="00687E7D">
      <w:pPr>
        <w:pBdr>
          <w:top w:val="nil"/>
          <w:left w:val="nil"/>
          <w:bottom w:val="nil"/>
          <w:right w:val="nil"/>
          <w:between w:val="nil"/>
        </w:pBdr>
        <w:tabs>
          <w:tab w:val="left" w:pos="720"/>
        </w:tabs>
        <w:spacing w:after="127"/>
        <w:ind w:left="792" w:right="14" w:hanging="794"/>
        <w:rPr>
          <w:color w:val="000000"/>
        </w:rPr>
      </w:pPr>
      <w:r>
        <w:rPr>
          <w:color w:val="000000"/>
        </w:rPr>
        <w:tab/>
        <w:t>5.1.1 have made their own enquiries and are satisfied by the accuracy of any information supplied by the other Party</w:t>
      </w:r>
    </w:p>
    <w:p w:rsidR="00C14E7D" w:rsidRDefault="00687E7D">
      <w:pPr>
        <w:pBdr>
          <w:top w:val="nil"/>
          <w:left w:val="nil"/>
          <w:bottom w:val="nil"/>
          <w:right w:val="nil"/>
          <w:between w:val="nil"/>
        </w:pBdr>
        <w:tabs>
          <w:tab w:val="left" w:pos="720"/>
        </w:tabs>
        <w:spacing w:after="128"/>
        <w:ind w:left="792" w:right="14" w:hanging="794"/>
        <w:rPr>
          <w:color w:val="000000"/>
        </w:rPr>
      </w:pPr>
      <w:r>
        <w:rPr>
          <w:color w:val="000000"/>
        </w:rPr>
        <w:tab/>
        <w:t>5.1.2 are confident that they can fulfil their obligations according</w:t>
      </w:r>
      <w:r>
        <w:rPr>
          <w:color w:val="000000"/>
        </w:rPr>
        <w:t xml:space="preserve"> to the Call-Off Contract terms</w:t>
      </w:r>
    </w:p>
    <w:p w:rsidR="00C14E7D" w:rsidRDefault="00687E7D">
      <w:pPr>
        <w:pBdr>
          <w:top w:val="nil"/>
          <w:left w:val="nil"/>
          <w:bottom w:val="nil"/>
          <w:right w:val="nil"/>
          <w:between w:val="nil"/>
        </w:pBdr>
        <w:tabs>
          <w:tab w:val="left" w:pos="720"/>
        </w:tabs>
        <w:spacing w:after="128"/>
        <w:ind w:right="14" w:hanging="2"/>
        <w:rPr>
          <w:color w:val="000000"/>
        </w:rPr>
      </w:pPr>
      <w:r>
        <w:rPr>
          <w:color w:val="000000"/>
        </w:rPr>
        <w:tab/>
      </w:r>
      <w:r>
        <w:rPr>
          <w:color w:val="000000"/>
        </w:rPr>
        <w:tab/>
        <w:t>5.1.3 have raised all due diligence questions before signing the Call-Off Contract</w:t>
      </w:r>
    </w:p>
    <w:p w:rsidR="00C14E7D" w:rsidRDefault="00687E7D">
      <w:pPr>
        <w:pBdr>
          <w:top w:val="nil"/>
          <w:left w:val="nil"/>
          <w:bottom w:val="nil"/>
          <w:right w:val="nil"/>
          <w:between w:val="nil"/>
        </w:pBdr>
        <w:tabs>
          <w:tab w:val="left" w:pos="720"/>
        </w:tabs>
        <w:spacing w:after="128"/>
        <w:ind w:right="14" w:hanging="2"/>
        <w:rPr>
          <w:color w:val="000000"/>
        </w:rPr>
      </w:pPr>
      <w:r>
        <w:rPr>
          <w:color w:val="000000"/>
        </w:rPr>
        <w:tab/>
      </w:r>
      <w:r>
        <w:rPr>
          <w:color w:val="000000"/>
        </w:rPr>
        <w:tab/>
        <w:t>5.1.4 have entered into the Call-Off Contract relying on their own due diligence</w:t>
      </w:r>
    </w:p>
    <w:p w:rsidR="00C14E7D" w:rsidRDefault="00C14E7D">
      <w:pPr>
        <w:pStyle w:val="Heading3"/>
        <w:tabs>
          <w:tab w:val="center" w:pos="1235"/>
          <w:tab w:val="center" w:pos="4427"/>
        </w:tabs>
        <w:spacing w:after="69" w:line="240" w:lineRule="auto"/>
        <w:ind w:left="0" w:firstLine="0"/>
        <w:rPr>
          <w:color w:val="000000"/>
          <w:sz w:val="22"/>
          <w:szCs w:val="22"/>
        </w:rPr>
      </w:pPr>
    </w:p>
    <w:p w:rsidR="00C14E7D" w:rsidRDefault="00687E7D">
      <w:pPr>
        <w:pStyle w:val="Heading3"/>
        <w:ind w:left="1" w:hanging="3"/>
      </w:pPr>
      <w:r>
        <w:t xml:space="preserve">6. </w:t>
      </w:r>
      <w:r>
        <w:tab/>
        <w:t>Business continuity and disaster recovery</w:t>
      </w:r>
    </w:p>
    <w:p w:rsidR="00C14E7D" w:rsidRDefault="00687E7D">
      <w:pPr>
        <w:pBdr>
          <w:top w:val="nil"/>
          <w:left w:val="nil"/>
          <w:bottom w:val="nil"/>
          <w:right w:val="nil"/>
          <w:between w:val="nil"/>
        </w:pBdr>
        <w:spacing w:after="349"/>
        <w:ind w:right="14" w:hanging="2"/>
        <w:rPr>
          <w:color w:val="000000"/>
        </w:rPr>
      </w:pPr>
      <w:r>
        <w:rPr>
          <w:color w:val="000000"/>
        </w:rPr>
        <w:t xml:space="preserve">6.1 </w:t>
      </w:r>
      <w:r>
        <w:rPr>
          <w:color w:val="000000"/>
        </w:rPr>
        <w:tab/>
      </w:r>
      <w:r>
        <w:rPr>
          <w:color w:val="000000"/>
        </w:rPr>
        <w:t>The Supplier will have a clear business continuity and disaster recovery plan in their Service Descriptions.</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r>
        <w:rPr>
          <w:color w:val="000000"/>
        </w:rPr>
        <w:t>.</w:t>
      </w:r>
    </w:p>
    <w:p w:rsidR="00C14E7D" w:rsidRDefault="00687E7D">
      <w:pPr>
        <w:pBdr>
          <w:top w:val="nil"/>
          <w:left w:val="nil"/>
          <w:bottom w:val="nil"/>
          <w:right w:val="nil"/>
          <w:between w:val="nil"/>
        </w:pBdr>
        <w:spacing w:after="741"/>
        <w:ind w:right="14" w:hanging="2"/>
        <w:rPr>
          <w:color w:val="000000"/>
        </w:rPr>
      </w:pPr>
      <w:r>
        <w:rPr>
          <w:color w:val="000000"/>
        </w:rPr>
        <w:lastRenderedPageBreak/>
        <w:t xml:space="preserve">6.3 </w:t>
      </w:r>
      <w:r>
        <w:rPr>
          <w:color w:val="000000"/>
        </w:rPr>
        <w:tab/>
        <w:t>If requested by the Buyer prior to entering into this Call-Off Contract, the Supplier must ensure that its business continuity and disaster recovery plan is consistent with the Buyer’s own plans.</w:t>
      </w:r>
    </w:p>
    <w:p w:rsidR="00C14E7D" w:rsidRDefault="00687E7D">
      <w:pPr>
        <w:pStyle w:val="Heading3"/>
        <w:ind w:left="1" w:hanging="3"/>
      </w:pPr>
      <w:r>
        <w:t xml:space="preserve">7. </w:t>
      </w:r>
      <w:r>
        <w:tab/>
        <w:t>Payment, VAT and Call-Off Contract charges</w:t>
      </w:r>
    </w:p>
    <w:p w:rsidR="00C14E7D" w:rsidRDefault="00687E7D">
      <w:pPr>
        <w:pBdr>
          <w:top w:val="nil"/>
          <w:left w:val="nil"/>
          <w:bottom w:val="nil"/>
          <w:right w:val="nil"/>
          <w:between w:val="nil"/>
        </w:pBdr>
        <w:spacing w:after="129"/>
        <w:ind w:right="14" w:hanging="2"/>
        <w:rPr>
          <w:color w:val="000000"/>
        </w:rPr>
      </w:pPr>
      <w:r>
        <w:rPr>
          <w:color w:val="000000"/>
        </w:rPr>
        <w:t xml:space="preserve">7.1 </w:t>
      </w:r>
      <w:r>
        <w:rPr>
          <w:color w:val="000000"/>
        </w:rPr>
        <w:tab/>
      </w:r>
      <w:r>
        <w:rPr>
          <w:color w:val="000000"/>
        </w:rPr>
        <w:t>The Buyer must pay the Charges following clauses 7.2 to 7.11 for the Supplier’s delivery of the Services.</w:t>
      </w:r>
    </w:p>
    <w:p w:rsidR="00C14E7D" w:rsidRDefault="00687E7D">
      <w:pPr>
        <w:pBdr>
          <w:top w:val="nil"/>
          <w:left w:val="nil"/>
          <w:bottom w:val="nil"/>
          <w:right w:val="nil"/>
          <w:between w:val="nil"/>
        </w:pBdr>
        <w:spacing w:after="126"/>
        <w:ind w:right="14" w:hanging="2"/>
        <w:rPr>
          <w:color w:val="000000"/>
        </w:rPr>
      </w:pPr>
      <w:r>
        <w:rPr>
          <w:color w:val="000000"/>
        </w:rPr>
        <w:t xml:space="preserve">7.2 </w:t>
      </w:r>
      <w:r>
        <w:rPr>
          <w:color w:val="000000"/>
        </w:rPr>
        <w:tab/>
        <w:t>The Buyer will pay the Supplier within the number of days specified in the Order Form on receipt of a valid invoice.</w:t>
      </w:r>
    </w:p>
    <w:p w:rsidR="00C14E7D" w:rsidRDefault="00687E7D">
      <w:pPr>
        <w:pBdr>
          <w:top w:val="nil"/>
          <w:left w:val="nil"/>
          <w:bottom w:val="nil"/>
          <w:right w:val="nil"/>
          <w:between w:val="nil"/>
        </w:pBdr>
        <w:spacing w:after="126"/>
        <w:ind w:right="14" w:hanging="2"/>
        <w:rPr>
          <w:color w:val="000000"/>
        </w:rPr>
      </w:pPr>
      <w:r>
        <w:rPr>
          <w:color w:val="000000"/>
        </w:rPr>
        <w:t xml:space="preserve">7.3 </w:t>
      </w:r>
      <w:r>
        <w:rPr>
          <w:color w:val="000000"/>
        </w:rPr>
        <w:tab/>
        <w:t>The Call-Off Contract C</w:t>
      </w:r>
      <w:r>
        <w:rPr>
          <w:color w:val="000000"/>
        </w:rPr>
        <w:t>harges include all Charges for payment processing. All invoices submitted to the Buyer for the Services will be exclusive of any Management Charge.</w:t>
      </w:r>
    </w:p>
    <w:p w:rsidR="00C14E7D" w:rsidRDefault="00687E7D">
      <w:pPr>
        <w:pBdr>
          <w:top w:val="nil"/>
          <w:left w:val="nil"/>
          <w:bottom w:val="nil"/>
          <w:right w:val="nil"/>
          <w:between w:val="nil"/>
        </w:pBdr>
        <w:spacing w:after="124"/>
        <w:ind w:right="14" w:hanging="2"/>
        <w:rPr>
          <w:color w:val="000000"/>
        </w:rPr>
      </w:pPr>
      <w:r>
        <w:rPr>
          <w:color w:val="000000"/>
        </w:rPr>
        <w:t xml:space="preserve">7.4 </w:t>
      </w:r>
      <w:r>
        <w:rPr>
          <w:color w:val="000000"/>
        </w:rPr>
        <w:tab/>
      </w:r>
      <w:r>
        <w:rPr>
          <w:color w:val="000000"/>
        </w:rPr>
        <w:t>If specified in the Order Form, the Supplier will accept payment for G-Cloud Services by the Government Procurement Card (GPC). The Supplier will be liable to pay any merchant fee levied for using the GPC and must not recover this charge from the Buyer.</w:t>
      </w:r>
    </w:p>
    <w:p w:rsidR="00C14E7D" w:rsidRDefault="00687E7D">
      <w:pPr>
        <w:pBdr>
          <w:top w:val="nil"/>
          <w:left w:val="nil"/>
          <w:bottom w:val="nil"/>
          <w:right w:val="nil"/>
          <w:between w:val="nil"/>
        </w:pBdr>
        <w:spacing w:after="126"/>
        <w:ind w:right="14" w:hanging="2"/>
        <w:rPr>
          <w:color w:val="000000"/>
        </w:rPr>
      </w:pPr>
      <w:r>
        <w:rPr>
          <w:color w:val="000000"/>
        </w:rPr>
        <w:t>7.</w:t>
      </w:r>
      <w:r>
        <w:rPr>
          <w:color w:val="000000"/>
        </w:rPr>
        <w:t xml:space="preserve">5 </w:t>
      </w:r>
      <w:r>
        <w:rPr>
          <w:color w:val="000000"/>
        </w:rPr>
        <w:tab/>
        <w:t>The Supplier must ensure that each invoice contains a detailed breakdown of the G-Cloud Services supplied. The Buyer may request the Supplier provides further documentation to substantiate the invoice.</w:t>
      </w:r>
    </w:p>
    <w:p w:rsidR="00C14E7D" w:rsidRDefault="00687E7D">
      <w:pPr>
        <w:pBdr>
          <w:top w:val="nil"/>
          <w:left w:val="nil"/>
          <w:bottom w:val="nil"/>
          <w:right w:val="nil"/>
          <w:between w:val="nil"/>
        </w:pBdr>
        <w:spacing w:after="126"/>
        <w:ind w:right="14" w:hanging="2"/>
        <w:rPr>
          <w:color w:val="000000"/>
        </w:rPr>
      </w:pPr>
      <w:r>
        <w:rPr>
          <w:color w:val="000000"/>
        </w:rPr>
        <w:t xml:space="preserve">7.6 </w:t>
      </w:r>
      <w:r>
        <w:rPr>
          <w:color w:val="000000"/>
        </w:rPr>
        <w:tab/>
        <w:t>If the Supplier enters into a Subcontract it m</w:t>
      </w:r>
      <w:r>
        <w:rPr>
          <w:color w:val="000000"/>
        </w:rPr>
        <w:t>ust ensure that a provision is included in each Subcontract which specifies that payment must be made to the Subcontractor within 30 days of receipt of a valid invoice.</w:t>
      </w:r>
    </w:p>
    <w:p w:rsidR="00C14E7D" w:rsidRDefault="00687E7D">
      <w:pPr>
        <w:pBdr>
          <w:top w:val="nil"/>
          <w:left w:val="nil"/>
          <w:bottom w:val="nil"/>
          <w:right w:val="nil"/>
          <w:between w:val="nil"/>
        </w:pBdr>
        <w:tabs>
          <w:tab w:val="center" w:pos="1272"/>
          <w:tab w:val="center" w:pos="6196"/>
        </w:tabs>
        <w:spacing w:after="146"/>
        <w:ind w:hanging="2"/>
        <w:rPr>
          <w:color w:val="000000"/>
        </w:rPr>
      </w:pPr>
      <w:r>
        <w:rPr>
          <w:color w:val="000000"/>
        </w:rPr>
        <w:t xml:space="preserve">7.7 </w:t>
      </w:r>
      <w:r>
        <w:rPr>
          <w:color w:val="000000"/>
        </w:rPr>
        <w:tab/>
        <w:t>All Charges payable by the Buyer to the Supplier will include VAT at the appropria</w:t>
      </w:r>
      <w:r>
        <w:rPr>
          <w:color w:val="000000"/>
        </w:rPr>
        <w:t>te Rate.</w:t>
      </w:r>
    </w:p>
    <w:p w:rsidR="00C14E7D" w:rsidRDefault="00687E7D">
      <w:pPr>
        <w:pBdr>
          <w:top w:val="nil"/>
          <w:left w:val="nil"/>
          <w:bottom w:val="nil"/>
          <w:right w:val="nil"/>
          <w:between w:val="nil"/>
        </w:pBdr>
        <w:spacing w:after="126"/>
        <w:ind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7.9 </w:t>
      </w:r>
      <w:r>
        <w:rPr>
          <w:color w:val="000000"/>
        </w:rPr>
        <w:tab/>
      </w:r>
      <w:r>
        <w:rPr>
          <w:color w:val="000000"/>
        </w:rPr>
        <w:t>The Supplier will indemnify the Buyer on demand against any liability arising from the Supplier's failure to account for or to pay any VAT on payments made to the Supplier under this Call-Off Contract. The Supplier must pay all sums to the Buyer at least 5</w:t>
      </w:r>
      <w:r>
        <w:rPr>
          <w:color w:val="000000"/>
        </w:rPr>
        <w:t xml:space="preserve"> Working Days before the date on which the tax or other liability is payable by the Buyer.</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7.10 </w:t>
      </w:r>
      <w:r>
        <w:rPr>
          <w:color w:val="000000"/>
        </w:rPr>
        <w:tab/>
        <w:t>The Supplier must not suspend the supply of the G-Cloud Services unless the Supplier is entitled to End this Call-Off Contract under clause 18.6 for Buyer’s fa</w:t>
      </w:r>
      <w:r>
        <w:rPr>
          <w:color w:val="000000"/>
        </w:rPr>
        <w:t xml:space="preserve">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rsidR="00C14E7D" w:rsidRDefault="00687E7D">
      <w:pPr>
        <w:pBdr>
          <w:top w:val="nil"/>
          <w:left w:val="nil"/>
          <w:bottom w:val="nil"/>
          <w:right w:val="nil"/>
          <w:between w:val="nil"/>
        </w:pBdr>
        <w:spacing w:after="153"/>
        <w:ind w:right="14" w:hanging="2"/>
        <w:rPr>
          <w:color w:val="000000"/>
        </w:rPr>
      </w:pPr>
      <w:r>
        <w:rPr>
          <w:color w:val="000000"/>
        </w:rPr>
        <w:t xml:space="preserve">7.11 </w:t>
      </w:r>
      <w:r>
        <w:rPr>
          <w:color w:val="000000"/>
        </w:rPr>
        <w:tab/>
        <w:t>If there’s an invoice dispute, the Buye</w:t>
      </w:r>
      <w:r>
        <w:rPr>
          <w:color w:val="000000"/>
        </w:rPr>
        <w:t>r must pay the undisputed portion of the amount and return the invoice within 10 Working Days of the invoice date. The Buyer will provide a covering statement with proposed amendments and the reason for any non-payment. The Supplier must notify the Buyer w</w:t>
      </w:r>
      <w:r>
        <w:rPr>
          <w:color w:val="000000"/>
        </w:rPr>
        <w:t>ithin 10 Working Days of receipt of the returned invoice if it accepts the amendments. If it does then the Supplier must provide a replacement valid invoice with the response.</w:t>
      </w:r>
    </w:p>
    <w:p w:rsidR="00C14E7D" w:rsidRDefault="00687E7D">
      <w:pPr>
        <w:pBdr>
          <w:top w:val="nil"/>
          <w:left w:val="nil"/>
          <w:bottom w:val="nil"/>
          <w:right w:val="nil"/>
          <w:between w:val="nil"/>
        </w:pBdr>
        <w:spacing w:after="739"/>
        <w:ind w:right="14" w:hanging="2"/>
      </w:pPr>
      <w:r>
        <w:rPr>
          <w:color w:val="000000"/>
        </w:rPr>
        <w:t xml:space="preserve">7.12 </w:t>
      </w:r>
      <w:r>
        <w:rPr>
          <w:color w:val="000000"/>
        </w:rPr>
        <w:tab/>
        <w:t xml:space="preserve">Due to the nature of G-Cloud Services it isn’t possible in a static Order </w:t>
      </w:r>
      <w:r>
        <w:rPr>
          <w:color w:val="000000"/>
        </w:rPr>
        <w:t>Form to exactly define the consumption of services over the duration of the Call-Off Contract. The Supplier agrees that the Buyer’s volumes indicated in the Order Form are indicative only.</w:t>
      </w:r>
    </w:p>
    <w:p w:rsidR="00C14E7D" w:rsidRDefault="00687E7D">
      <w:pPr>
        <w:pStyle w:val="Heading3"/>
        <w:ind w:left="1" w:hanging="3"/>
      </w:pPr>
      <w:r>
        <w:lastRenderedPageBreak/>
        <w:t xml:space="preserve">8. </w:t>
      </w:r>
      <w:r>
        <w:tab/>
        <w:t>Recovery of sums due and right of set-off</w:t>
      </w:r>
    </w:p>
    <w:p w:rsidR="00C14E7D" w:rsidRDefault="00687E7D">
      <w:pPr>
        <w:pBdr>
          <w:top w:val="nil"/>
          <w:left w:val="nil"/>
          <w:bottom w:val="nil"/>
          <w:right w:val="nil"/>
          <w:between w:val="nil"/>
        </w:pBdr>
        <w:spacing w:after="980"/>
        <w:ind w:right="14" w:hanging="2"/>
      </w:pPr>
      <w:r>
        <w:rPr>
          <w:color w:val="000000"/>
        </w:rPr>
        <w:t xml:space="preserve">8.1 </w:t>
      </w:r>
      <w:r>
        <w:rPr>
          <w:color w:val="000000"/>
        </w:rPr>
        <w:tab/>
      </w:r>
      <w:r>
        <w:rPr>
          <w:color w:val="000000"/>
        </w:rPr>
        <w:t>If a Supplier owes money to the Buyer, the Buyer may deduct that sum from the Call-Off Contract Charges.</w:t>
      </w:r>
    </w:p>
    <w:p w:rsidR="00C14E7D" w:rsidRDefault="00687E7D">
      <w:pPr>
        <w:pStyle w:val="Heading3"/>
        <w:ind w:left="1" w:hanging="3"/>
      </w:pPr>
      <w:r>
        <w:t xml:space="preserve">9. </w:t>
      </w:r>
      <w:r>
        <w:tab/>
        <w:t>Insurance</w:t>
      </w:r>
    </w:p>
    <w:p w:rsidR="00C14E7D" w:rsidRDefault="00687E7D">
      <w:pPr>
        <w:pBdr>
          <w:top w:val="nil"/>
          <w:left w:val="nil"/>
          <w:bottom w:val="nil"/>
          <w:right w:val="nil"/>
          <w:between w:val="nil"/>
        </w:pBdr>
        <w:spacing w:after="241"/>
        <w:ind w:right="14" w:hanging="2"/>
        <w:rPr>
          <w:color w:val="000000"/>
        </w:rPr>
      </w:pPr>
      <w:r>
        <w:rPr>
          <w:color w:val="000000"/>
        </w:rPr>
        <w:t xml:space="preserve">9.1 </w:t>
      </w:r>
      <w:r>
        <w:rPr>
          <w:color w:val="000000"/>
        </w:rPr>
        <w:tab/>
        <w:t>The Supplier will maintain the insurances required by the Buyer including those in this clause.</w:t>
      </w:r>
    </w:p>
    <w:p w:rsidR="00C14E7D" w:rsidRDefault="00687E7D">
      <w:pPr>
        <w:pBdr>
          <w:top w:val="nil"/>
          <w:left w:val="nil"/>
          <w:bottom w:val="nil"/>
          <w:right w:val="nil"/>
          <w:between w:val="nil"/>
        </w:pBdr>
        <w:tabs>
          <w:tab w:val="center" w:pos="1272"/>
          <w:tab w:val="center" w:pos="3272"/>
        </w:tabs>
        <w:spacing w:after="310" w:line="290" w:lineRule="auto"/>
        <w:ind w:hanging="2"/>
        <w:rPr>
          <w:color w:val="000000"/>
        </w:rPr>
      </w:pPr>
      <w:r>
        <w:rPr>
          <w:color w:val="000000"/>
        </w:rPr>
        <w:t xml:space="preserve">9.2 </w:t>
      </w:r>
      <w:r>
        <w:rPr>
          <w:color w:val="000000"/>
        </w:rPr>
        <w:tab/>
        <w:t>The Supplier will ensure that:</w:t>
      </w:r>
    </w:p>
    <w:p w:rsidR="00C14E7D" w:rsidRDefault="00687E7D">
      <w:pPr>
        <w:pBdr>
          <w:top w:val="nil"/>
          <w:left w:val="nil"/>
          <w:bottom w:val="nil"/>
          <w:right w:val="nil"/>
          <w:between w:val="nil"/>
        </w:pBdr>
        <w:tabs>
          <w:tab w:val="center" w:pos="720"/>
        </w:tabs>
        <w:spacing w:after="342"/>
        <w:ind w:right="11" w:firstLine="720"/>
        <w:rPr>
          <w:color w:val="000000"/>
        </w:rPr>
      </w:pPr>
      <w:r>
        <w:rPr>
          <w:color w:val="000000"/>
        </w:rPr>
        <w:t xml:space="preserve">9.2.1 during this Call-Off Contract, Subcontractors hold third party public and products liability insurance of the same amounts that the Supplier would be legally liable to pay as damages, including the claimant's costs and expenses, for accidental death </w:t>
      </w:r>
      <w:r>
        <w:rPr>
          <w:color w:val="000000"/>
        </w:rPr>
        <w:t>or bodily injury and loss of or damage to Property, to a minimum of £1,000,000</w:t>
      </w:r>
    </w:p>
    <w:p w:rsidR="00C14E7D" w:rsidRDefault="00687E7D">
      <w:pPr>
        <w:pBdr>
          <w:top w:val="nil"/>
          <w:left w:val="nil"/>
          <w:bottom w:val="nil"/>
          <w:right w:val="nil"/>
          <w:between w:val="nil"/>
        </w:pBdr>
        <w:tabs>
          <w:tab w:val="center" w:pos="720"/>
        </w:tabs>
        <w:spacing w:after="310" w:line="290" w:lineRule="auto"/>
        <w:ind w:right="11" w:firstLine="720"/>
        <w:rPr>
          <w:color w:val="000000"/>
        </w:rPr>
      </w:pPr>
      <w:r>
        <w:rPr>
          <w:color w:val="000000"/>
        </w:rPr>
        <w:t xml:space="preserve">9.2.2 </w:t>
      </w:r>
      <w:r>
        <w:rPr>
          <w:color w:val="000000"/>
        </w:rPr>
        <w:tab/>
        <w:t>the third-party public and products liability insurance contains an ‘indemnity to principals’ clause for the Buyer’s benefit</w:t>
      </w:r>
    </w:p>
    <w:p w:rsidR="00C14E7D" w:rsidRDefault="00687E7D">
      <w:pPr>
        <w:pBdr>
          <w:top w:val="nil"/>
          <w:left w:val="nil"/>
          <w:bottom w:val="nil"/>
          <w:right w:val="nil"/>
          <w:between w:val="nil"/>
        </w:pBdr>
        <w:tabs>
          <w:tab w:val="center" w:pos="720"/>
        </w:tabs>
        <w:spacing w:after="310" w:line="290" w:lineRule="auto"/>
        <w:ind w:right="11" w:firstLine="720"/>
        <w:rPr>
          <w:color w:val="000000"/>
        </w:rPr>
      </w:pPr>
      <w:r>
        <w:rPr>
          <w:color w:val="000000"/>
        </w:rPr>
        <w:t>9.2.3</w:t>
      </w:r>
      <w:r>
        <w:rPr>
          <w:color w:val="000000"/>
        </w:rPr>
        <w:tab/>
        <w:t>all agents and professional consultants</w:t>
      </w:r>
      <w:r>
        <w:rPr>
          <w:color w:val="000000"/>
        </w:rPr>
        <w:t xml:space="preserve"> involved in the Services hold professional indemnity insurance to a minimum indemnity of £1,000,000 for each individual claim during the Call-Off Contract, and for 6 years after the End or Expiry Date</w:t>
      </w:r>
    </w:p>
    <w:p w:rsidR="00C14E7D" w:rsidRDefault="00687E7D">
      <w:pPr>
        <w:pBdr>
          <w:top w:val="nil"/>
          <w:left w:val="nil"/>
          <w:bottom w:val="nil"/>
          <w:right w:val="nil"/>
          <w:between w:val="nil"/>
        </w:pBdr>
        <w:spacing w:after="310" w:line="290" w:lineRule="auto"/>
        <w:ind w:right="14" w:firstLine="720"/>
        <w:rPr>
          <w:color w:val="000000"/>
        </w:rPr>
      </w:pPr>
      <w:r>
        <w:rPr>
          <w:color w:val="000000"/>
        </w:rPr>
        <w:t xml:space="preserve">9.2.4 </w:t>
      </w:r>
      <w:r>
        <w:rPr>
          <w:color w:val="000000"/>
        </w:rPr>
        <w:tab/>
        <w:t>all agents and professional consultants involve</w:t>
      </w:r>
      <w:r>
        <w:rPr>
          <w:color w:val="000000"/>
        </w:rPr>
        <w:t>d in the Services hold employers liability insurance (except where exempt under Law) to a minimum indemnity of £5,000,000 for each individual claim during the Call-Off Contract, and for 6 years after the End or Expiry Date</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9.3 </w:t>
      </w:r>
      <w:r>
        <w:rPr>
          <w:color w:val="000000"/>
        </w:rPr>
        <w:tab/>
      </w:r>
      <w:r>
        <w:rPr>
          <w:color w:val="000000"/>
        </w:rPr>
        <w:t>If requested by the Buyer, the Supplier will obtain additional insurance policies, or extend existing policies bought under the Framework Agreement.</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9.4 </w:t>
      </w:r>
      <w:r>
        <w:rPr>
          <w:color w:val="000000"/>
        </w:rPr>
        <w:tab/>
        <w:t>If requested by the Buyer, the Supplier will provide the following to show compliance with this clause</w:t>
      </w:r>
      <w:r>
        <w:rPr>
          <w:color w:val="000000"/>
        </w:rPr>
        <w:t>:</w:t>
      </w:r>
    </w:p>
    <w:p w:rsidR="00C14E7D" w:rsidRDefault="00687E7D">
      <w:pPr>
        <w:pBdr>
          <w:top w:val="nil"/>
          <w:left w:val="nil"/>
          <w:bottom w:val="nil"/>
          <w:right w:val="nil"/>
          <w:between w:val="nil"/>
        </w:pBdr>
        <w:tabs>
          <w:tab w:val="center" w:pos="720"/>
        </w:tabs>
        <w:spacing w:after="310" w:line="290" w:lineRule="auto"/>
        <w:ind w:right="14" w:firstLine="720"/>
        <w:rPr>
          <w:color w:val="000000"/>
        </w:rPr>
      </w:pPr>
      <w:r>
        <w:rPr>
          <w:color w:val="000000"/>
        </w:rPr>
        <w:t xml:space="preserve">9.4.1 </w:t>
      </w:r>
      <w:r>
        <w:rPr>
          <w:color w:val="000000"/>
        </w:rPr>
        <w:tab/>
        <w:t>a broker's verification of insurance</w:t>
      </w:r>
    </w:p>
    <w:p w:rsidR="00C14E7D" w:rsidRDefault="00687E7D">
      <w:pPr>
        <w:pBdr>
          <w:top w:val="nil"/>
          <w:left w:val="nil"/>
          <w:bottom w:val="nil"/>
          <w:right w:val="nil"/>
          <w:between w:val="nil"/>
        </w:pBdr>
        <w:tabs>
          <w:tab w:val="center" w:pos="720"/>
          <w:tab w:val="center" w:pos="1133"/>
          <w:tab w:val="center" w:pos="3906"/>
        </w:tabs>
        <w:spacing w:after="310" w:line="290" w:lineRule="auto"/>
        <w:ind w:left="2" w:hanging="2"/>
        <w:rPr>
          <w:color w:val="000000"/>
        </w:rPr>
      </w:pPr>
      <w:r>
        <w:rPr>
          <w:color w:val="000000"/>
        </w:rPr>
        <w:tab/>
      </w:r>
      <w:r>
        <w:rPr>
          <w:color w:val="000000"/>
        </w:rPr>
        <w:tab/>
      </w:r>
      <w:r>
        <w:rPr>
          <w:color w:val="000000"/>
        </w:rPr>
        <w:tab/>
        <w:t>9.4.2 receipts for the insurance premium</w:t>
      </w:r>
    </w:p>
    <w:p w:rsidR="00C14E7D" w:rsidRDefault="00687E7D">
      <w:pPr>
        <w:pBdr>
          <w:top w:val="nil"/>
          <w:left w:val="nil"/>
          <w:bottom w:val="nil"/>
          <w:right w:val="nil"/>
          <w:between w:val="nil"/>
        </w:pBdr>
        <w:tabs>
          <w:tab w:val="center" w:pos="720"/>
          <w:tab w:val="center" w:pos="1133"/>
          <w:tab w:val="center" w:pos="4555"/>
        </w:tabs>
        <w:spacing w:after="310" w:line="290" w:lineRule="auto"/>
        <w:ind w:left="2" w:hanging="2"/>
        <w:rPr>
          <w:color w:val="000000"/>
        </w:rPr>
      </w:pPr>
      <w:r>
        <w:rPr>
          <w:color w:val="000000"/>
        </w:rPr>
        <w:tab/>
      </w:r>
      <w:r>
        <w:rPr>
          <w:color w:val="000000"/>
        </w:rPr>
        <w:tab/>
      </w:r>
      <w:r>
        <w:rPr>
          <w:color w:val="000000"/>
        </w:rPr>
        <w:tab/>
        <w:t>9.4.3 evidence of payment of the latest premiums due</w:t>
      </w:r>
    </w:p>
    <w:p w:rsidR="00C14E7D" w:rsidRDefault="00687E7D">
      <w:pPr>
        <w:pBdr>
          <w:top w:val="nil"/>
          <w:left w:val="nil"/>
          <w:bottom w:val="nil"/>
          <w:right w:val="nil"/>
          <w:between w:val="nil"/>
        </w:pBdr>
        <w:tabs>
          <w:tab w:val="center" w:pos="720"/>
        </w:tabs>
        <w:spacing w:after="310" w:line="290" w:lineRule="auto"/>
        <w:ind w:left="2" w:right="14" w:hanging="2"/>
        <w:rPr>
          <w:color w:val="000000"/>
        </w:rPr>
      </w:pPr>
      <w:r>
        <w:rPr>
          <w:color w:val="000000"/>
        </w:rPr>
        <w:t xml:space="preserve">9.5 </w:t>
      </w:r>
      <w:r>
        <w:rPr>
          <w:color w:val="000000"/>
        </w:rPr>
        <w:tab/>
      </w:r>
      <w:r>
        <w:rPr>
          <w:color w:val="000000"/>
        </w:rPr>
        <w:t>Insurance will not relieve the Supplier of any liabilities under the Framework Agreement or this Call-Off Contract and the Supplier will:</w:t>
      </w:r>
    </w:p>
    <w:p w:rsidR="00C14E7D" w:rsidRDefault="00687E7D">
      <w:pPr>
        <w:pBdr>
          <w:top w:val="nil"/>
          <w:left w:val="nil"/>
          <w:bottom w:val="nil"/>
          <w:right w:val="nil"/>
          <w:between w:val="nil"/>
        </w:pBdr>
        <w:tabs>
          <w:tab w:val="center" w:pos="720"/>
        </w:tabs>
        <w:spacing w:after="310" w:line="290" w:lineRule="auto"/>
        <w:ind w:left="792" w:right="14" w:hanging="792"/>
        <w:rPr>
          <w:color w:val="000000"/>
        </w:rPr>
      </w:pPr>
      <w:r>
        <w:rPr>
          <w:color w:val="000000"/>
        </w:rPr>
        <w:tab/>
      </w:r>
      <w:r>
        <w:rPr>
          <w:color w:val="000000"/>
        </w:rPr>
        <w:tab/>
        <w:t xml:space="preserve">9.5.1 </w:t>
      </w:r>
      <w:r>
        <w:rPr>
          <w:color w:val="000000"/>
        </w:rPr>
        <w:tab/>
        <w:t>take all risk control measures using Good Industry Practice, including the investigation and reports of claim</w:t>
      </w:r>
      <w:r>
        <w:rPr>
          <w:color w:val="000000"/>
        </w:rPr>
        <w:t>s to insurers</w:t>
      </w:r>
    </w:p>
    <w:p w:rsidR="00C14E7D" w:rsidRDefault="00687E7D">
      <w:pPr>
        <w:pBdr>
          <w:top w:val="nil"/>
          <w:left w:val="nil"/>
          <w:bottom w:val="nil"/>
          <w:right w:val="nil"/>
          <w:between w:val="nil"/>
        </w:pBdr>
        <w:tabs>
          <w:tab w:val="center" w:pos="720"/>
        </w:tabs>
        <w:spacing w:after="310" w:line="290" w:lineRule="auto"/>
        <w:ind w:left="792" w:right="14" w:hanging="792"/>
        <w:rPr>
          <w:color w:val="000000"/>
        </w:rPr>
      </w:pPr>
      <w:r>
        <w:rPr>
          <w:color w:val="000000"/>
        </w:rPr>
        <w:lastRenderedPageBreak/>
        <w:tab/>
      </w:r>
      <w:r>
        <w:rPr>
          <w:color w:val="000000"/>
        </w:rPr>
        <w:tab/>
        <w:t>9.5.2</w:t>
      </w:r>
      <w:r>
        <w:rPr>
          <w:color w:val="000000"/>
        </w:rPr>
        <w:tab/>
        <w:t>promptly notify the insurers in writing of any relevant material fact under any Insurances</w:t>
      </w:r>
    </w:p>
    <w:p w:rsidR="00C14E7D" w:rsidRDefault="00687E7D">
      <w:pPr>
        <w:pBdr>
          <w:top w:val="nil"/>
          <w:left w:val="nil"/>
          <w:bottom w:val="nil"/>
          <w:right w:val="nil"/>
          <w:between w:val="nil"/>
        </w:pBdr>
        <w:tabs>
          <w:tab w:val="center" w:pos="720"/>
        </w:tabs>
        <w:spacing w:after="310" w:line="290" w:lineRule="auto"/>
        <w:ind w:left="792" w:right="14" w:hanging="792"/>
        <w:rPr>
          <w:color w:val="000000"/>
        </w:rPr>
      </w:pPr>
      <w:r>
        <w:rPr>
          <w:color w:val="000000"/>
        </w:rPr>
        <w:tab/>
      </w:r>
      <w:r>
        <w:rPr>
          <w:color w:val="000000"/>
        </w:rPr>
        <w:tab/>
        <w:t xml:space="preserve">9.5.3 </w:t>
      </w:r>
      <w:r>
        <w:rPr>
          <w:color w:val="000000"/>
        </w:rPr>
        <w:tab/>
        <w:t>hold all insurance policies and require any broker arranging the insurance to hold any insurance slips and other evidence of insurance</w:t>
      </w:r>
    </w:p>
    <w:p w:rsidR="00C14E7D" w:rsidRDefault="00687E7D">
      <w:pPr>
        <w:pStyle w:val="Heading3"/>
        <w:ind w:left="1" w:hanging="3"/>
      </w:pPr>
      <w:r>
        <w:tab/>
      </w:r>
    </w:p>
    <w:p w:rsidR="00C14E7D" w:rsidRDefault="00687E7D">
      <w:pPr>
        <w:pStyle w:val="Heading3"/>
        <w:ind w:left="1" w:hanging="3"/>
      </w:pPr>
      <w:r>
        <w:t xml:space="preserve">10. </w:t>
      </w:r>
      <w:r>
        <w:tab/>
        <w:t>Confidentiality</w:t>
      </w:r>
    </w:p>
    <w:p w:rsidR="00C14E7D" w:rsidRDefault="00687E7D">
      <w:pPr>
        <w:pBdr>
          <w:top w:val="nil"/>
          <w:left w:val="nil"/>
          <w:bottom w:val="nil"/>
          <w:right w:val="nil"/>
          <w:between w:val="nil"/>
        </w:pBdr>
        <w:ind w:right="14" w:hanging="2"/>
        <w:rPr>
          <w:color w:val="000000"/>
        </w:rPr>
      </w:pPr>
      <w:r>
        <w:rPr>
          <w:color w:val="000000"/>
        </w:rPr>
        <w:t xml:space="preserve">10.1 </w:t>
      </w:r>
      <w:r>
        <w:rPr>
          <w:color w:val="000000"/>
        </w:rPr>
        <w:tab/>
      </w:r>
      <w:r>
        <w:rPr>
          <w:color w:val="000000"/>
        </w:rPr>
        <w:t>The Supplier must during and after the Term keep the Buyer fully indemnified against all Losses, damages, costs or expenses and other liabilities (including legal fees) arising from any breach of the Supplier's obligations under incorporated Framework Agre</w:t>
      </w:r>
      <w:r>
        <w:rPr>
          <w:color w:val="000000"/>
        </w:rPr>
        <w:t>ement clause 34. The indemnity doesn’t apply to the extent that the Supplier breach is due to a Buyer’s instruction.</w:t>
      </w:r>
    </w:p>
    <w:p w:rsidR="00C14E7D" w:rsidRDefault="00687E7D">
      <w:pPr>
        <w:pStyle w:val="Heading3"/>
        <w:tabs>
          <w:tab w:val="center" w:pos="1313"/>
          <w:tab w:val="center" w:pos="3526"/>
        </w:tabs>
        <w:spacing w:after="69" w:line="240" w:lineRule="auto"/>
        <w:ind w:left="0" w:hanging="2"/>
        <w:rPr>
          <w:color w:val="000000"/>
          <w:sz w:val="22"/>
          <w:szCs w:val="22"/>
        </w:rPr>
      </w:pPr>
      <w:r>
        <w:rPr>
          <w:color w:val="000000"/>
          <w:sz w:val="22"/>
          <w:szCs w:val="22"/>
        </w:rPr>
        <w:tab/>
      </w:r>
    </w:p>
    <w:p w:rsidR="00C14E7D" w:rsidRDefault="00687E7D">
      <w:pPr>
        <w:pStyle w:val="Heading3"/>
        <w:ind w:left="1" w:hanging="3"/>
      </w:pPr>
      <w:r>
        <w:t xml:space="preserve">11. </w:t>
      </w:r>
      <w:r>
        <w:tab/>
        <w:t>Intellectual Property Rights</w:t>
      </w:r>
    </w:p>
    <w:p w:rsidR="00C14E7D" w:rsidRDefault="00687E7D">
      <w:pPr>
        <w:pBdr>
          <w:top w:val="nil"/>
          <w:left w:val="nil"/>
          <w:bottom w:val="nil"/>
          <w:right w:val="nil"/>
          <w:between w:val="nil"/>
        </w:pBdr>
        <w:tabs>
          <w:tab w:val="center" w:pos="720"/>
          <w:tab w:val="center" w:pos="1333"/>
          <w:tab w:val="center" w:pos="6156"/>
        </w:tabs>
        <w:spacing w:after="4"/>
        <w:ind w:hanging="2"/>
        <w:rPr>
          <w:color w:val="000000"/>
        </w:rPr>
      </w:pPr>
      <w:r>
        <w:rPr>
          <w:color w:val="000000"/>
        </w:rPr>
        <w:t>11.1</w:t>
      </w:r>
      <w:r>
        <w:rPr>
          <w:color w:val="000000"/>
        </w:rPr>
        <w:tab/>
        <w:t xml:space="preserve"> </w:t>
      </w:r>
      <w:r>
        <w:rPr>
          <w:color w:val="000000"/>
        </w:rPr>
        <w:tab/>
        <w:t>Save for the licences expressly granted pursuant to Clauses 11.3 and 11.4, neither Party shall a</w:t>
      </w:r>
      <w:r>
        <w:rPr>
          <w:color w:val="000000"/>
        </w:rPr>
        <w:t>cquire any right, title or interest in or to the Intellectual Property Rights (“IPR”s) (whether pre-existing or created during the Call-Off Contract Term) of the other Party or its licensors unless stated otherwise in the Order Form.</w:t>
      </w:r>
    </w:p>
    <w:p w:rsidR="00C14E7D" w:rsidRDefault="00C14E7D">
      <w:pPr>
        <w:pBdr>
          <w:top w:val="nil"/>
          <w:left w:val="nil"/>
          <w:bottom w:val="nil"/>
          <w:right w:val="nil"/>
          <w:between w:val="nil"/>
        </w:pBdr>
        <w:tabs>
          <w:tab w:val="center" w:pos="1333"/>
          <w:tab w:val="center" w:pos="6156"/>
        </w:tabs>
        <w:spacing w:after="4"/>
        <w:ind w:hanging="2"/>
        <w:rPr>
          <w:color w:val="000000"/>
        </w:rPr>
      </w:pPr>
    </w:p>
    <w:p w:rsidR="00C14E7D" w:rsidRDefault="00687E7D">
      <w:pPr>
        <w:pBdr>
          <w:top w:val="nil"/>
          <w:left w:val="nil"/>
          <w:bottom w:val="nil"/>
          <w:right w:val="nil"/>
          <w:between w:val="nil"/>
        </w:pBdr>
        <w:spacing w:after="273"/>
        <w:ind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11.3 </w:t>
      </w:r>
      <w:r>
        <w:rPr>
          <w:color w:val="000000"/>
        </w:rPr>
        <w:tab/>
        <w:t>The Buyer grants to the Supplier a royalty-free, non-exclusive,</w:t>
      </w:r>
      <w:r>
        <w:rPr>
          <w:color w:val="000000"/>
        </w:rPr>
        <w:t xml:space="preserve"> non-transferable licence during the Call-Off Contract Term to use the Buyer’s or its relevant licensor’s Buyer Data and related IPR solely to the extent necessary for providing the Services in accordance with this Contract, including the right to grant su</w:t>
      </w:r>
      <w:r>
        <w:rPr>
          <w:color w:val="000000"/>
        </w:rPr>
        <w:t>b-licences to Subcontractors provided that:</w:t>
      </w:r>
    </w:p>
    <w:p w:rsidR="00C14E7D" w:rsidRDefault="00687E7D">
      <w:pPr>
        <w:pBdr>
          <w:top w:val="nil"/>
          <w:left w:val="nil"/>
          <w:bottom w:val="nil"/>
          <w:right w:val="nil"/>
          <w:between w:val="nil"/>
        </w:pBdr>
        <w:spacing w:after="232"/>
        <w:ind w:left="720" w:right="14" w:firstLine="0"/>
        <w:rPr>
          <w:color w:val="000000"/>
        </w:rPr>
      </w:pPr>
      <w:r>
        <w:rPr>
          <w:color w:val="000000"/>
        </w:rPr>
        <w:t>11.3.1</w:t>
      </w:r>
      <w:r>
        <w:rPr>
          <w:color w:val="000000"/>
        </w:rPr>
        <w:tab/>
        <w:t>any relevant Subcontractor has entered into a confidentiality undertaking with the Supplier on substantially the same terms as set out in Framework Agreement clause 34 (Confidentiality); and</w:t>
      </w:r>
    </w:p>
    <w:p w:rsidR="00C14E7D" w:rsidRDefault="00687E7D">
      <w:pPr>
        <w:pBdr>
          <w:top w:val="nil"/>
          <w:left w:val="nil"/>
          <w:bottom w:val="nil"/>
          <w:right w:val="nil"/>
          <w:between w:val="nil"/>
        </w:pBdr>
        <w:spacing w:after="231"/>
        <w:ind w:left="720" w:right="14"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rsidR="00C14E7D" w:rsidRDefault="00C14E7D">
      <w:pPr>
        <w:pBdr>
          <w:top w:val="nil"/>
          <w:left w:val="nil"/>
          <w:bottom w:val="nil"/>
          <w:right w:val="nil"/>
          <w:between w:val="nil"/>
        </w:pBdr>
        <w:spacing w:after="231"/>
        <w:ind w:right="14" w:hanging="2"/>
      </w:pPr>
    </w:p>
    <w:p w:rsidR="00C14E7D" w:rsidRDefault="00687E7D">
      <w:pPr>
        <w:pBdr>
          <w:top w:val="nil"/>
          <w:left w:val="nil"/>
          <w:bottom w:val="nil"/>
          <w:right w:val="nil"/>
          <w:between w:val="nil"/>
        </w:pBdr>
        <w:spacing w:after="273"/>
        <w:ind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w:t>
      </w:r>
      <w:r>
        <w:rPr>
          <w:color w:val="000000"/>
        </w:rPr>
        <w:t>nsor’s IPR solely to the extent necessary to access and use the Services in accordance with this Call-Off Contract.</w:t>
      </w:r>
    </w:p>
    <w:p w:rsidR="00C14E7D" w:rsidRDefault="00C14E7D">
      <w:pPr>
        <w:pBdr>
          <w:top w:val="nil"/>
          <w:left w:val="nil"/>
          <w:bottom w:val="nil"/>
          <w:right w:val="nil"/>
          <w:between w:val="nil"/>
        </w:pBdr>
        <w:spacing w:after="16"/>
        <w:ind w:right="14" w:hanging="2"/>
        <w:rPr>
          <w:color w:val="000000"/>
        </w:rPr>
      </w:pPr>
    </w:p>
    <w:p w:rsidR="00C14E7D" w:rsidRDefault="00687E7D">
      <w:pPr>
        <w:pBdr>
          <w:top w:val="nil"/>
          <w:left w:val="nil"/>
          <w:bottom w:val="nil"/>
          <w:right w:val="nil"/>
          <w:between w:val="nil"/>
        </w:pBdr>
        <w:spacing w:after="237"/>
        <w:ind w:right="14" w:hanging="2"/>
        <w:rPr>
          <w:color w:val="000000"/>
        </w:rPr>
      </w:pPr>
      <w:r>
        <w:rPr>
          <w:color w:val="000000"/>
        </w:rPr>
        <w:t xml:space="preserve">11.5 </w:t>
      </w:r>
      <w:r>
        <w:rPr>
          <w:color w:val="000000"/>
        </w:rPr>
        <w:tab/>
        <w:t>Subject to the limitation in Clause 24.3, the Buyer shall:</w:t>
      </w:r>
    </w:p>
    <w:p w:rsidR="00C14E7D" w:rsidRDefault="00687E7D">
      <w:pPr>
        <w:pBdr>
          <w:top w:val="nil"/>
          <w:left w:val="nil"/>
          <w:bottom w:val="nil"/>
          <w:right w:val="nil"/>
          <w:between w:val="nil"/>
        </w:pBdr>
        <w:ind w:left="720" w:right="14" w:firstLine="0"/>
        <w:rPr>
          <w:color w:val="000000"/>
        </w:rPr>
      </w:pPr>
      <w:r>
        <w:rPr>
          <w:color w:val="000000"/>
        </w:rPr>
        <w:t xml:space="preserve">11.5.1 defend the Supplier, its Affiliates and licensors from and against </w:t>
      </w:r>
      <w:r>
        <w:rPr>
          <w:color w:val="000000"/>
        </w:rPr>
        <w:t>any third-party claim:</w:t>
      </w:r>
      <w:r>
        <w:rPr>
          <w:color w:val="000000"/>
        </w:rPr>
        <w:tab/>
      </w:r>
      <w:r>
        <w:rPr>
          <w:color w:val="000000"/>
        </w:rPr>
        <w:tab/>
      </w:r>
    </w:p>
    <w:p w:rsidR="00C14E7D" w:rsidRDefault="00687E7D">
      <w:pPr>
        <w:pBdr>
          <w:top w:val="nil"/>
          <w:left w:val="nil"/>
          <w:bottom w:val="nil"/>
          <w:right w:val="nil"/>
          <w:between w:val="nil"/>
        </w:pBdr>
        <w:ind w:left="1440" w:right="14" w:firstLine="0"/>
      </w:pPr>
      <w:r>
        <w:rPr>
          <w:color w:val="000000"/>
        </w:rPr>
        <w:lastRenderedPageBreak/>
        <w:t>(a) alleging that any use of the Services by or on behalf of the Buyer and/or Buyer Users is in breach of applicable Law;</w:t>
      </w:r>
    </w:p>
    <w:p w:rsidR="00C14E7D" w:rsidRDefault="00687E7D">
      <w:pPr>
        <w:pBdr>
          <w:top w:val="nil"/>
          <w:left w:val="nil"/>
          <w:bottom w:val="nil"/>
          <w:right w:val="nil"/>
          <w:between w:val="nil"/>
        </w:pBdr>
        <w:spacing w:after="9"/>
        <w:ind w:left="1440" w:right="14" w:firstLine="0"/>
      </w:pPr>
      <w:r>
        <w:rPr>
          <w:color w:val="000000"/>
        </w:rPr>
        <w:t xml:space="preserve">(b) alleging that the Buyer Data violates, infringes or </w:t>
      </w:r>
      <w:r>
        <w:t>misappropriate</w:t>
      </w:r>
      <w:r>
        <w:rPr>
          <w:color w:val="000000"/>
        </w:rPr>
        <w:t xml:space="preserve"> any rights of a third party;</w:t>
      </w:r>
    </w:p>
    <w:p w:rsidR="00C14E7D" w:rsidRDefault="00687E7D">
      <w:pPr>
        <w:pBdr>
          <w:top w:val="nil"/>
          <w:left w:val="nil"/>
          <w:bottom w:val="nil"/>
          <w:right w:val="nil"/>
          <w:between w:val="nil"/>
        </w:pBdr>
        <w:spacing w:after="310" w:line="290" w:lineRule="auto"/>
        <w:ind w:left="1440" w:right="14" w:firstLine="0"/>
      </w:pPr>
      <w:r>
        <w:rPr>
          <w:color w:val="000000"/>
        </w:rPr>
        <w:t>(c) arising from the Supplier’s use of the Buyer Data in accordance with this Call-Off Contract; and</w:t>
      </w:r>
    </w:p>
    <w:p w:rsidR="00C14E7D" w:rsidRDefault="00687E7D">
      <w:pPr>
        <w:pBdr>
          <w:top w:val="nil"/>
          <w:left w:val="nil"/>
          <w:bottom w:val="nil"/>
          <w:right w:val="nil"/>
          <w:between w:val="nil"/>
        </w:pBdr>
        <w:spacing w:after="310" w:line="290" w:lineRule="auto"/>
        <w:ind w:left="720" w:right="227"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w:t>
      </w:r>
      <w:r>
        <w:rPr>
          <w:color w:val="000000"/>
        </w:rPr>
        <w:t>ract.</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rsidR="00C14E7D" w:rsidRDefault="00687E7D">
      <w:pPr>
        <w:pBdr>
          <w:top w:val="nil"/>
          <w:left w:val="nil"/>
          <w:bottom w:val="nil"/>
          <w:right w:val="nil"/>
          <w:between w:val="nil"/>
        </w:pBdr>
        <w:spacing w:after="344"/>
        <w:ind w:left="-2" w:right="14" w:firstLine="722"/>
      </w:pPr>
      <w:r>
        <w:rPr>
          <w:color w:val="000000"/>
        </w:rPr>
        <w:t>11.6.1 rights granted to the Buyer unde</w:t>
      </w:r>
      <w:r>
        <w:rPr>
          <w:color w:val="000000"/>
        </w:rPr>
        <w:t>r this Call-Off Contract</w:t>
      </w:r>
    </w:p>
    <w:p w:rsidR="00C14E7D" w:rsidRDefault="00687E7D">
      <w:pPr>
        <w:pBdr>
          <w:top w:val="nil"/>
          <w:left w:val="nil"/>
          <w:bottom w:val="nil"/>
          <w:right w:val="nil"/>
          <w:between w:val="nil"/>
        </w:pBdr>
        <w:spacing w:after="310" w:line="290" w:lineRule="auto"/>
        <w:ind w:left="-2" w:right="14" w:firstLine="722"/>
      </w:pPr>
      <w:r>
        <w:rPr>
          <w:color w:val="000000"/>
        </w:rPr>
        <w:t>11.6.2 Supplier’s performance of the Services</w:t>
      </w:r>
    </w:p>
    <w:p w:rsidR="00C14E7D" w:rsidRDefault="00687E7D">
      <w:pPr>
        <w:pBdr>
          <w:top w:val="nil"/>
          <w:left w:val="nil"/>
          <w:bottom w:val="nil"/>
          <w:right w:val="nil"/>
          <w:between w:val="nil"/>
        </w:pBdr>
        <w:spacing w:after="310" w:line="290" w:lineRule="auto"/>
        <w:ind w:left="-2" w:right="14" w:firstLine="722"/>
      </w:pPr>
      <w:r>
        <w:rPr>
          <w:color w:val="000000"/>
        </w:rPr>
        <w:t>11.6.3 use by the Buyer of the Services</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11.7 </w:t>
      </w:r>
      <w:r>
        <w:rPr>
          <w:color w:val="000000"/>
        </w:rPr>
        <w:tab/>
      </w:r>
      <w:r>
        <w:rPr>
          <w:color w:val="000000"/>
        </w:rPr>
        <w:t>If an IPR Claim is made, or is likely to be made, the Supplier will immediately notify the Buyer in writing and must at its own expense after written approval from the Buyer, either:</w:t>
      </w:r>
    </w:p>
    <w:p w:rsidR="00C14E7D" w:rsidRDefault="00687E7D">
      <w:pPr>
        <w:pBdr>
          <w:top w:val="nil"/>
          <w:left w:val="nil"/>
          <w:bottom w:val="nil"/>
          <w:right w:val="nil"/>
          <w:between w:val="nil"/>
        </w:pBdr>
        <w:spacing w:after="310" w:line="290" w:lineRule="auto"/>
        <w:ind w:left="720" w:right="14" w:firstLine="0"/>
      </w:pPr>
      <w:r>
        <w:rPr>
          <w:color w:val="000000"/>
        </w:rPr>
        <w:t>11.7.1 modify the relevant part of the Services without reducing its func</w:t>
      </w:r>
      <w:r>
        <w:rPr>
          <w:color w:val="000000"/>
        </w:rPr>
        <w:t>tionality or performance</w:t>
      </w:r>
    </w:p>
    <w:p w:rsidR="00C14E7D" w:rsidRDefault="00687E7D">
      <w:pPr>
        <w:pBdr>
          <w:top w:val="nil"/>
          <w:left w:val="nil"/>
          <w:bottom w:val="nil"/>
          <w:right w:val="nil"/>
          <w:between w:val="nil"/>
        </w:pBdr>
        <w:spacing w:after="310" w:line="290" w:lineRule="auto"/>
        <w:ind w:left="720" w:right="14" w:firstLine="0"/>
      </w:pPr>
      <w:r>
        <w:rPr>
          <w:color w:val="000000"/>
        </w:rPr>
        <w:t>11.7.2 substitute Services of equivalent functionality and performance, to avoid the infringement or the alleged infringement, as long as there is no additional cost or burden to the Buyer</w:t>
      </w:r>
    </w:p>
    <w:p w:rsidR="00C14E7D" w:rsidRDefault="00687E7D">
      <w:pPr>
        <w:pBdr>
          <w:top w:val="nil"/>
          <w:left w:val="nil"/>
          <w:bottom w:val="nil"/>
          <w:right w:val="nil"/>
          <w:between w:val="nil"/>
        </w:pBdr>
        <w:spacing w:after="310" w:line="290" w:lineRule="auto"/>
        <w:ind w:left="720" w:right="14" w:firstLine="0"/>
      </w:pPr>
      <w:r>
        <w:rPr>
          <w:color w:val="000000"/>
        </w:rPr>
        <w:t>11.7.3 buy a licence to use and supply the</w:t>
      </w:r>
      <w:r>
        <w:rPr>
          <w:color w:val="000000"/>
        </w:rPr>
        <w:t xml:space="preserve"> Services which are the subject of the alleged infringement, on terms acceptable to the Buyer</w:t>
      </w:r>
    </w:p>
    <w:p w:rsidR="00C14E7D" w:rsidRDefault="00687E7D">
      <w:pPr>
        <w:pBdr>
          <w:top w:val="nil"/>
          <w:left w:val="nil"/>
          <w:bottom w:val="nil"/>
          <w:right w:val="nil"/>
          <w:between w:val="nil"/>
        </w:pBdr>
        <w:tabs>
          <w:tab w:val="center" w:pos="720"/>
          <w:tab w:val="center" w:pos="1333"/>
          <w:tab w:val="center" w:pos="4277"/>
        </w:tabs>
        <w:spacing w:after="333"/>
        <w:ind w:hanging="2"/>
        <w:rPr>
          <w:color w:val="000000"/>
        </w:rPr>
      </w:pPr>
      <w:r>
        <w:rPr>
          <w:color w:val="000000"/>
        </w:rPr>
        <w:t xml:space="preserve">11.8 </w:t>
      </w:r>
      <w:r>
        <w:rPr>
          <w:color w:val="000000"/>
        </w:rPr>
        <w:tab/>
      </w:r>
      <w:r>
        <w:rPr>
          <w:color w:val="000000"/>
        </w:rPr>
        <w:tab/>
        <w:t>Clause 11.6 will not apply if the IPR Claim is from:</w:t>
      </w:r>
    </w:p>
    <w:p w:rsidR="00C14E7D" w:rsidRDefault="00687E7D">
      <w:pPr>
        <w:pBdr>
          <w:top w:val="nil"/>
          <w:left w:val="nil"/>
          <w:bottom w:val="nil"/>
          <w:right w:val="nil"/>
          <w:between w:val="nil"/>
        </w:pBdr>
        <w:spacing w:after="310" w:line="290" w:lineRule="auto"/>
        <w:ind w:left="720" w:right="14" w:firstLine="0"/>
      </w:pPr>
      <w:r>
        <w:rPr>
          <w:color w:val="000000"/>
        </w:rPr>
        <w:t>11.8.1 the use of data supplied by the Buyer which the Supplier isn’t required to verify under this Call-Off Contract</w:t>
      </w:r>
    </w:p>
    <w:p w:rsidR="00C14E7D" w:rsidRDefault="00687E7D">
      <w:pPr>
        <w:pBdr>
          <w:top w:val="nil"/>
          <w:left w:val="nil"/>
          <w:bottom w:val="nil"/>
          <w:right w:val="nil"/>
          <w:between w:val="nil"/>
        </w:pBdr>
        <w:spacing w:after="310" w:line="290" w:lineRule="auto"/>
        <w:ind w:left="-2" w:right="14" w:firstLine="722"/>
      </w:pPr>
      <w:r>
        <w:rPr>
          <w:color w:val="000000"/>
        </w:rPr>
        <w:t>11.8.2 other material provided by the Buyer necessary for the Services</w:t>
      </w:r>
    </w:p>
    <w:p w:rsidR="00C14E7D" w:rsidRDefault="00687E7D">
      <w:pPr>
        <w:pBdr>
          <w:top w:val="nil"/>
          <w:left w:val="nil"/>
          <w:bottom w:val="nil"/>
          <w:right w:val="nil"/>
          <w:between w:val="nil"/>
        </w:pBdr>
        <w:spacing w:after="741"/>
        <w:ind w:right="14" w:hanging="2"/>
        <w:rPr>
          <w:color w:val="000000"/>
        </w:rPr>
      </w:pPr>
      <w:r>
        <w:rPr>
          <w:color w:val="000000"/>
        </w:rPr>
        <w:lastRenderedPageBreak/>
        <w:t xml:space="preserve">11.9 </w:t>
      </w:r>
      <w:r>
        <w:rPr>
          <w:color w:val="000000"/>
        </w:rPr>
        <w:tab/>
      </w:r>
      <w:r>
        <w:rPr>
          <w:color w:val="000000"/>
        </w:rPr>
        <w:t>If the Supplier does not comply with this clause 11, the Buyer may End this Call-Off Contract for Material Breach. The Supplier will, on demand, refund the Buyer all the money paid for the affected Services.</w:t>
      </w:r>
      <w:r>
        <w:rPr>
          <w:color w:val="000000"/>
        </w:rPr>
        <w:tab/>
      </w:r>
    </w:p>
    <w:p w:rsidR="00C14E7D" w:rsidRDefault="00687E7D">
      <w:pPr>
        <w:pStyle w:val="Heading3"/>
        <w:ind w:left="1" w:hanging="3"/>
      </w:pPr>
      <w:r>
        <w:t xml:space="preserve">12. </w:t>
      </w:r>
      <w:r>
        <w:tab/>
        <w:t>Protection of information</w:t>
      </w:r>
    </w:p>
    <w:p w:rsidR="00C14E7D" w:rsidRDefault="00687E7D">
      <w:pPr>
        <w:pBdr>
          <w:top w:val="nil"/>
          <w:left w:val="nil"/>
          <w:bottom w:val="nil"/>
          <w:right w:val="nil"/>
          <w:between w:val="nil"/>
        </w:pBdr>
        <w:tabs>
          <w:tab w:val="center" w:pos="720"/>
          <w:tab w:val="center" w:pos="1333"/>
          <w:tab w:val="center" w:pos="2779"/>
        </w:tabs>
        <w:spacing w:after="310" w:line="290" w:lineRule="auto"/>
        <w:ind w:hanging="2"/>
        <w:rPr>
          <w:color w:val="000000"/>
        </w:rPr>
      </w:pPr>
      <w:r>
        <w:rPr>
          <w:color w:val="000000"/>
        </w:rPr>
        <w:t xml:space="preserve">12.1 </w:t>
      </w:r>
      <w:r>
        <w:rPr>
          <w:color w:val="000000"/>
        </w:rPr>
        <w:tab/>
      </w:r>
      <w:r>
        <w:rPr>
          <w:color w:val="000000"/>
        </w:rPr>
        <w:tab/>
        <w:t>The Suppl</w:t>
      </w:r>
      <w:r>
        <w:rPr>
          <w:color w:val="000000"/>
        </w:rPr>
        <w:t>ier must:</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12.1.1 comply with the Buyer’s written instructions and this Call-Off Contract when Processing Buyer Personal Data</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12.1.2 only Process the Buyer Personal Data as necessary for the provision of the G-Cloud Services or as required by Law or any Reg</w:t>
      </w:r>
      <w:r>
        <w:rPr>
          <w:color w:val="000000"/>
        </w:rPr>
        <w:t>ulatory Body</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12.1.3 take reasonable steps to ensure that any Supplier Staff who have access to Buyer Personal Data act in compliance with Supplier's security processes</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12.2 </w:t>
      </w:r>
      <w:r>
        <w:rPr>
          <w:color w:val="000000"/>
        </w:rPr>
        <w:tab/>
      </w:r>
      <w:r>
        <w:rPr>
          <w:color w:val="000000"/>
        </w:rPr>
        <w:t>The Supplier must fully assist with any complaint or request for Buyer Personal Data including by:</w:t>
      </w:r>
    </w:p>
    <w:p w:rsidR="00C14E7D" w:rsidRDefault="00687E7D">
      <w:pPr>
        <w:pBdr>
          <w:top w:val="nil"/>
          <w:left w:val="nil"/>
          <w:bottom w:val="nil"/>
          <w:right w:val="nil"/>
          <w:between w:val="nil"/>
        </w:pBdr>
        <w:spacing w:after="310" w:line="290" w:lineRule="auto"/>
        <w:ind w:right="14" w:firstLine="720"/>
        <w:rPr>
          <w:color w:val="000000"/>
        </w:rPr>
      </w:pPr>
      <w:r>
        <w:rPr>
          <w:color w:val="000000"/>
        </w:rPr>
        <w:t>12.2.1 providing the Buyer with full details of the complaint or request</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12.2.2 complying with a data access request within the timescales in the Data Protec</w:t>
      </w:r>
      <w:r>
        <w:rPr>
          <w:color w:val="000000"/>
        </w:rPr>
        <w:t>tion Legislation and following the Buyer’s instructions</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12.2.3 providing the Buyer with any Buyer Personal Data it holds about a Data Subject (within the timescales required by the Buyer)</w:t>
      </w:r>
    </w:p>
    <w:p w:rsidR="00C14E7D" w:rsidRDefault="00687E7D">
      <w:pPr>
        <w:pBdr>
          <w:top w:val="nil"/>
          <w:left w:val="nil"/>
          <w:bottom w:val="nil"/>
          <w:right w:val="nil"/>
          <w:between w:val="nil"/>
        </w:pBdr>
        <w:spacing w:after="310" w:line="290" w:lineRule="auto"/>
        <w:ind w:right="14" w:firstLine="720"/>
        <w:rPr>
          <w:color w:val="000000"/>
        </w:rPr>
      </w:pPr>
      <w:r>
        <w:rPr>
          <w:color w:val="000000"/>
        </w:rPr>
        <w:t>12.2.4 providing the Buyer with any information requested by the Dat</w:t>
      </w:r>
      <w:r>
        <w:rPr>
          <w:color w:val="000000"/>
        </w:rPr>
        <w:t>a Subject</w:t>
      </w:r>
    </w:p>
    <w:p w:rsidR="00C14E7D" w:rsidRDefault="00687E7D">
      <w:pPr>
        <w:pBdr>
          <w:top w:val="nil"/>
          <w:left w:val="nil"/>
          <w:bottom w:val="nil"/>
          <w:right w:val="nil"/>
          <w:between w:val="nil"/>
        </w:pBdr>
        <w:spacing w:after="741"/>
        <w:ind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rsidR="00C14E7D" w:rsidRDefault="00687E7D">
      <w:pPr>
        <w:pStyle w:val="Heading3"/>
        <w:ind w:left="1" w:hanging="3"/>
      </w:pPr>
      <w:r>
        <w:t xml:space="preserve">13. </w:t>
      </w:r>
      <w:r>
        <w:tab/>
        <w:t>Buyer data</w:t>
      </w:r>
    </w:p>
    <w:p w:rsidR="00C14E7D" w:rsidRDefault="00687E7D">
      <w:pPr>
        <w:pBdr>
          <w:top w:val="nil"/>
          <w:left w:val="nil"/>
          <w:bottom w:val="nil"/>
          <w:right w:val="nil"/>
          <w:between w:val="nil"/>
        </w:pBdr>
        <w:tabs>
          <w:tab w:val="center" w:pos="720"/>
          <w:tab w:val="center" w:pos="1333"/>
          <w:tab w:val="center" w:pos="5378"/>
        </w:tabs>
        <w:spacing w:after="275"/>
        <w:ind w:firstLine="0"/>
        <w:rPr>
          <w:color w:val="000000"/>
        </w:rPr>
      </w:pPr>
      <w:r>
        <w:rPr>
          <w:color w:val="000000"/>
        </w:rPr>
        <w:t xml:space="preserve">13.1 </w:t>
      </w:r>
      <w:r>
        <w:rPr>
          <w:color w:val="000000"/>
        </w:rPr>
        <w:tab/>
      </w:r>
      <w:r>
        <w:rPr>
          <w:color w:val="000000"/>
        </w:rPr>
        <w:tab/>
      </w:r>
      <w:r>
        <w:rPr>
          <w:color w:val="000000"/>
        </w:rPr>
        <w:t>The Supplier must not remove any proprietary notices in the Buyer Data.</w:t>
      </w:r>
    </w:p>
    <w:p w:rsidR="00C14E7D" w:rsidRDefault="00687E7D">
      <w:pPr>
        <w:pBdr>
          <w:top w:val="nil"/>
          <w:left w:val="nil"/>
          <w:bottom w:val="nil"/>
          <w:right w:val="nil"/>
          <w:between w:val="nil"/>
        </w:pBdr>
        <w:spacing w:after="310" w:line="290" w:lineRule="auto"/>
        <w:ind w:right="471" w:hanging="2"/>
        <w:rPr>
          <w:color w:val="000000"/>
        </w:rPr>
      </w:pPr>
      <w:r>
        <w:rPr>
          <w:color w:val="000000"/>
        </w:rPr>
        <w:t xml:space="preserve">13.2 </w:t>
      </w:r>
      <w:r>
        <w:rPr>
          <w:color w:val="000000"/>
        </w:rPr>
        <w:tab/>
        <w:t>The Supplier will not store or use Buyer Data except if necessary to fulfil its obligations.</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13.3 </w:t>
      </w:r>
      <w:r>
        <w:rPr>
          <w:color w:val="000000"/>
        </w:rPr>
        <w:tab/>
      </w:r>
      <w:r>
        <w:rPr>
          <w:color w:val="000000"/>
        </w:rPr>
        <w:t>If Buyer Data is processed by the Supplier, the Supplier will supply the data to the Buyer as requested.</w:t>
      </w:r>
    </w:p>
    <w:p w:rsidR="00C14E7D" w:rsidRDefault="00687E7D">
      <w:pPr>
        <w:pBdr>
          <w:top w:val="nil"/>
          <w:left w:val="nil"/>
          <w:bottom w:val="nil"/>
          <w:right w:val="nil"/>
          <w:between w:val="nil"/>
        </w:pBdr>
        <w:spacing w:after="310" w:line="290" w:lineRule="auto"/>
        <w:ind w:right="14" w:hanging="2"/>
        <w:rPr>
          <w:color w:val="000000"/>
        </w:rPr>
      </w:pPr>
      <w:r>
        <w:rPr>
          <w:color w:val="000000"/>
        </w:rPr>
        <w:lastRenderedPageBreak/>
        <w:t xml:space="preserve">13.4 </w:t>
      </w:r>
      <w:r>
        <w:rPr>
          <w:color w:val="000000"/>
        </w:rPr>
        <w:tab/>
        <w:t>The Supplier must ensure that any Supplier system that holds any Buyer Data is a secure system that complies with the Supplier’s and Buyer’s secu</w:t>
      </w:r>
      <w:r>
        <w:rPr>
          <w:color w:val="000000"/>
        </w:rPr>
        <w:t>rity policies and all Buyer requirements in the Order Form.</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13.5 </w:t>
      </w:r>
      <w:r>
        <w:rPr>
          <w:color w:val="000000"/>
        </w:rPr>
        <w:tab/>
        <w:t>The Supplier will preserve the integrity of Buyer Data processed by the Supplier and prevent its corruption and loss.</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13.6 </w:t>
      </w:r>
      <w:r>
        <w:rPr>
          <w:color w:val="000000"/>
        </w:rPr>
        <w:tab/>
        <w:t xml:space="preserve">The Supplier will ensure that any Supplier system which holds any </w:t>
      </w:r>
      <w:r>
        <w:rPr>
          <w:color w:val="000000"/>
        </w:rPr>
        <w:t>protectively marked Buyer Data or other government data will comply with:</w:t>
      </w:r>
    </w:p>
    <w:p w:rsidR="00C14E7D" w:rsidRDefault="00687E7D">
      <w:pPr>
        <w:pBdr>
          <w:top w:val="nil"/>
          <w:left w:val="nil"/>
          <w:bottom w:val="nil"/>
          <w:right w:val="nil"/>
          <w:between w:val="nil"/>
        </w:pBdr>
        <w:spacing w:after="21"/>
        <w:ind w:right="14" w:firstLine="720"/>
        <w:rPr>
          <w:color w:val="000000"/>
        </w:rPr>
      </w:pPr>
      <w:bookmarkStart w:id="9" w:name="_1yln6s8ezaq" w:colFirst="0" w:colLast="0"/>
      <w:bookmarkEnd w:id="9"/>
      <w:r>
        <w:rPr>
          <w:color w:val="000000"/>
        </w:rPr>
        <w:t>13.6.1</w:t>
      </w:r>
      <w:r>
        <w:rPr>
          <w:color w:val="000000"/>
        </w:rPr>
        <w:tab/>
        <w:t xml:space="preserve"> the principles in the Security Policy Framework:</w:t>
      </w:r>
    </w:p>
    <w:p w:rsidR="00C14E7D" w:rsidRDefault="00687E7D">
      <w:pPr>
        <w:pBdr>
          <w:top w:val="nil"/>
          <w:left w:val="nil"/>
          <w:bottom w:val="nil"/>
          <w:right w:val="nil"/>
          <w:between w:val="nil"/>
        </w:pBdr>
        <w:spacing w:after="27" w:line="249" w:lineRule="auto"/>
        <w:ind w:left="720" w:right="469" w:firstLine="0"/>
        <w:rPr>
          <w:color w:val="000000"/>
        </w:rPr>
      </w:pPr>
      <w:hyperlink r:id="rId11">
        <w:r>
          <w:rPr>
            <w:color w:val="0563C1"/>
            <w:u w:val="single"/>
          </w:rPr>
          <w:t>https://www.gov.uk/government/publ</w:t>
        </w:r>
        <w:r>
          <w:rPr>
            <w:color w:val="0563C1"/>
            <w:u w:val="single"/>
          </w:rPr>
          <w:t xml:space="preserve">ications/security-policy-framework </w:t>
        </w:r>
      </w:hyperlink>
      <w:r>
        <w:rPr>
          <w:color w:val="0000FF"/>
          <w:u w:val="single"/>
        </w:rPr>
        <w:t xml:space="preserve">and </w:t>
      </w:r>
      <w:r>
        <w:rPr>
          <w:color w:val="000000"/>
        </w:rP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rsidR="00C14E7D" w:rsidRDefault="00C14E7D">
      <w:pPr>
        <w:pBdr>
          <w:top w:val="nil"/>
          <w:left w:val="nil"/>
          <w:bottom w:val="nil"/>
          <w:right w:val="nil"/>
          <w:between w:val="nil"/>
        </w:pBdr>
        <w:spacing w:after="27" w:line="249" w:lineRule="auto"/>
        <w:ind w:right="469" w:hanging="2"/>
        <w:rPr>
          <w:color w:val="000000"/>
        </w:rPr>
      </w:pPr>
    </w:p>
    <w:p w:rsidR="00C14E7D" w:rsidRDefault="00687E7D">
      <w:pPr>
        <w:pBdr>
          <w:top w:val="nil"/>
          <w:left w:val="nil"/>
          <w:bottom w:val="nil"/>
          <w:right w:val="nil"/>
          <w:between w:val="nil"/>
        </w:pBdr>
        <w:spacing w:after="310" w:line="290" w:lineRule="auto"/>
        <w:ind w:left="720" w:right="642" w:firstLine="0"/>
        <w:rPr>
          <w:color w:val="000000"/>
        </w:rPr>
      </w:pPr>
      <w:r>
        <w:rPr>
          <w:color w:val="000000"/>
        </w:rPr>
        <w:t>13.6.2 guidance issued by the Centre for Protection of National Infrastructure on Risk Management</w:t>
      </w:r>
      <w:hyperlink r:id="rId12">
        <w:r>
          <w:rPr>
            <w:color w:val="1155CC"/>
            <w:u w:val="single"/>
          </w:rPr>
          <w:t xml:space="preserve">: https://www.npsa.gov.uk/content/adopt-risk-management-approach </w:t>
        </w:r>
      </w:hyperlink>
      <w:r>
        <w:rPr>
          <w:color w:val="000000"/>
        </w:rPr>
        <w:t>and Protecti</w:t>
      </w:r>
      <w:r>
        <w:rPr>
          <w:color w:val="000000"/>
        </w:rPr>
        <w:t xml:space="preserve">on of Sensitive Information and Assets: </w:t>
      </w:r>
      <w:hyperlink r:id="rId13">
        <w:r>
          <w:rPr>
            <w:color w:val="1155CC"/>
            <w:u w:val="single"/>
          </w:rPr>
          <w:t>https://www.npsa.gov.uk/sensitive-information-assets</w:t>
        </w:r>
      </w:hyperlink>
    </w:p>
    <w:p w:rsidR="00C14E7D" w:rsidRDefault="00687E7D">
      <w:pPr>
        <w:pBdr>
          <w:top w:val="nil"/>
          <w:left w:val="nil"/>
          <w:bottom w:val="nil"/>
          <w:right w:val="nil"/>
          <w:between w:val="nil"/>
        </w:pBdr>
        <w:spacing w:after="310" w:line="290" w:lineRule="auto"/>
        <w:ind w:left="720" w:right="14" w:firstLine="0"/>
        <w:rPr>
          <w:color w:val="000000"/>
        </w:rPr>
      </w:pPr>
      <w:bookmarkStart w:id="10" w:name="_i3zm5h7jy1yd" w:colFirst="0" w:colLast="0"/>
      <w:bookmarkEnd w:id="10"/>
      <w:r>
        <w:rPr>
          <w:color w:val="000000"/>
        </w:rPr>
        <w:t xml:space="preserve">13.6.3 the National Cyber Security Centre’s (NCSC) information risk management guidance: </w:t>
      </w:r>
      <w:hyperlink r:id="rId14">
        <w:r>
          <w:rPr>
            <w:color w:val="1155CC"/>
            <w:u w:val="single"/>
          </w:rPr>
          <w:t>https://www.ncsc.gov.uk/collection/risk-management-collection</w:t>
        </w:r>
      </w:hyperlink>
      <w:hyperlink r:id="rId15">
        <w:r>
          <w:rPr>
            <w:color w:val="000000"/>
          </w:rPr>
          <w:t xml:space="preserve"> </w:t>
        </w:r>
      </w:hyperlink>
    </w:p>
    <w:p w:rsidR="00C14E7D" w:rsidRDefault="00687E7D">
      <w:pPr>
        <w:pBdr>
          <w:top w:val="nil"/>
          <w:left w:val="nil"/>
          <w:bottom w:val="nil"/>
          <w:right w:val="nil"/>
          <w:between w:val="nil"/>
        </w:pBdr>
        <w:spacing w:after="310" w:line="290" w:lineRule="auto"/>
        <w:ind w:left="720" w:right="14" w:firstLine="0"/>
        <w:rPr>
          <w:color w:val="000000"/>
        </w:rPr>
      </w:pPr>
      <w:r>
        <w:rPr>
          <w:color w:val="000000"/>
        </w:rPr>
        <w:t>13.6.4 government best practice i</w:t>
      </w:r>
      <w:r>
        <w:rPr>
          <w:color w:val="000000"/>
        </w:rPr>
        <w:t xml:space="preserve">n the design and implementation of system components, including network principles, security design principles for digital services and the secure email blueprint: </w:t>
      </w:r>
      <w:hyperlink r:id="rId16">
        <w:r>
          <w:rPr>
            <w:color w:val="0000FF"/>
            <w:u w:val="single"/>
          </w:rPr>
          <w:t>https://www.gov.uk/government/publications/technologycode-of-practice/technology -code-of-practice</w:t>
        </w:r>
      </w:hyperlink>
      <w:hyperlink r:id="rId17">
        <w:r>
          <w:rPr>
            <w:color w:val="000000"/>
          </w:rPr>
          <w:t xml:space="preserve"> </w:t>
        </w:r>
      </w:hyperlink>
    </w:p>
    <w:p w:rsidR="00C14E7D" w:rsidRDefault="00687E7D">
      <w:pPr>
        <w:pBdr>
          <w:top w:val="nil"/>
          <w:left w:val="nil"/>
          <w:bottom w:val="nil"/>
          <w:right w:val="nil"/>
          <w:between w:val="nil"/>
        </w:pBdr>
        <w:ind w:left="720" w:right="14" w:firstLine="0"/>
        <w:rPr>
          <w:color w:val="000000"/>
        </w:rPr>
      </w:pPr>
      <w:r>
        <w:rPr>
          <w:color w:val="000000"/>
        </w:rPr>
        <w:t xml:space="preserve">13.6.5 </w:t>
      </w:r>
      <w:r>
        <w:rPr>
          <w:color w:val="000000"/>
        </w:rPr>
        <w:tab/>
      </w:r>
      <w:r>
        <w:rPr>
          <w:color w:val="000000"/>
        </w:rPr>
        <w:t>the security requirements of cloud services using the NCSC Cloud Security Principles and accompanying guidance:</w:t>
      </w:r>
    </w:p>
    <w:p w:rsidR="00C14E7D" w:rsidRDefault="00687E7D">
      <w:pPr>
        <w:pBdr>
          <w:top w:val="nil"/>
          <w:left w:val="nil"/>
          <w:bottom w:val="nil"/>
          <w:right w:val="nil"/>
          <w:between w:val="nil"/>
        </w:pBdr>
        <w:spacing w:after="344" w:line="249" w:lineRule="auto"/>
        <w:ind w:firstLine="720"/>
        <w:rPr>
          <w:color w:val="000000"/>
        </w:rPr>
      </w:pPr>
      <w:hyperlink r:id="rId18">
        <w:r>
          <w:rPr>
            <w:color w:val="0563C1"/>
            <w:u w:val="single"/>
          </w:rPr>
          <w:t>https://www.ncsc.gov.uk/guidance/implementing-cloud-s</w:t>
        </w:r>
        <w:r>
          <w:rPr>
            <w:color w:val="0563C1"/>
            <w:u w:val="single"/>
          </w:rPr>
          <w:t>ecurity-principles</w:t>
        </w:r>
      </w:hyperlink>
      <w:hyperlink r:id="rId19">
        <w:r>
          <w:rPr>
            <w:color w:val="000000"/>
          </w:rPr>
          <w:t xml:space="preserve"> </w:t>
        </w:r>
      </w:hyperlink>
    </w:p>
    <w:p w:rsidR="00C14E7D" w:rsidRDefault="00687E7D">
      <w:pPr>
        <w:pBdr>
          <w:top w:val="nil"/>
          <w:left w:val="nil"/>
          <w:bottom w:val="nil"/>
          <w:right w:val="nil"/>
          <w:between w:val="nil"/>
        </w:pBdr>
        <w:spacing w:after="323" w:line="249" w:lineRule="auto"/>
        <w:ind w:firstLine="720"/>
        <w:rPr>
          <w:color w:val="000000"/>
        </w:rPr>
      </w:pPr>
      <w:r>
        <w:rPr>
          <w:color w:val="222222"/>
        </w:rPr>
        <w:t xml:space="preserve">13.6.6 </w:t>
      </w:r>
      <w:r>
        <w:rPr>
          <w:color w:val="222222"/>
        </w:rPr>
        <w:tab/>
        <w:t>Buyer requirements in respect of AI ethical standards.</w:t>
      </w:r>
    </w:p>
    <w:p w:rsidR="00C14E7D" w:rsidRDefault="00687E7D">
      <w:pPr>
        <w:pBdr>
          <w:top w:val="nil"/>
          <w:left w:val="nil"/>
          <w:bottom w:val="nil"/>
          <w:right w:val="nil"/>
          <w:between w:val="nil"/>
        </w:pBdr>
        <w:tabs>
          <w:tab w:val="center" w:pos="720"/>
          <w:tab w:val="center" w:pos="1333"/>
          <w:tab w:val="center" w:pos="5854"/>
        </w:tabs>
        <w:spacing w:after="310" w:line="290" w:lineRule="auto"/>
        <w:ind w:hanging="2"/>
      </w:pPr>
      <w:r>
        <w:rPr>
          <w:color w:val="000000"/>
        </w:rPr>
        <w:t xml:space="preserve">13.7 </w:t>
      </w:r>
      <w:r>
        <w:rPr>
          <w:color w:val="000000"/>
        </w:rPr>
        <w:tab/>
      </w:r>
      <w:r>
        <w:rPr>
          <w:color w:val="000000"/>
        </w:rPr>
        <w:tab/>
      </w:r>
      <w:r>
        <w:rPr>
          <w:color w:val="000000"/>
        </w:rPr>
        <w:t>The Buyer will specify any security requirements for this project in the Order Form.</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13.8 </w:t>
      </w:r>
      <w:r>
        <w:rPr>
          <w:color w:val="000000"/>
        </w:rPr>
        <w:tab/>
        <w:t xml:space="preserve">If the Supplier suspects that the Buyer Data has or may become corrupted, lost, breached or significantly degraded in any way for any reason, then the Supplier will </w:t>
      </w:r>
      <w:r>
        <w:rPr>
          <w:color w:val="000000"/>
        </w:rPr>
        <w:t>notify the Buyer immediately and will (at its own cost if corruption, loss, breach or degradation of the Buyer Data was caused by the action or omission of the Supplier) comply with any remedial action reasonably proposed by the Buyer.</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13.9 </w:t>
      </w:r>
      <w:r>
        <w:rPr>
          <w:color w:val="000000"/>
        </w:rPr>
        <w:tab/>
        <w:t>The Supplier a</w:t>
      </w:r>
      <w:r>
        <w:rPr>
          <w:color w:val="000000"/>
        </w:rPr>
        <w:t>grees to use the appropriate organisational, operational and technological processes to keep the Buyer Data safe from unauthorised use or access, loss, destruction, theft or disclosure.</w:t>
      </w:r>
    </w:p>
    <w:p w:rsidR="00C14E7D" w:rsidRDefault="00687E7D">
      <w:pPr>
        <w:pBdr>
          <w:top w:val="nil"/>
          <w:left w:val="nil"/>
          <w:bottom w:val="nil"/>
          <w:right w:val="nil"/>
          <w:between w:val="nil"/>
        </w:pBdr>
        <w:spacing w:after="974"/>
        <w:ind w:right="14" w:hanging="2"/>
        <w:rPr>
          <w:color w:val="000000"/>
        </w:rPr>
      </w:pPr>
      <w:r>
        <w:rPr>
          <w:color w:val="000000"/>
        </w:rPr>
        <w:lastRenderedPageBreak/>
        <w:t xml:space="preserve">13.10 </w:t>
      </w:r>
      <w:r>
        <w:rPr>
          <w:color w:val="000000"/>
        </w:rPr>
        <w:tab/>
        <w:t xml:space="preserve">The provisions of this clause 13 will apply during the term of </w:t>
      </w:r>
      <w:r>
        <w:rPr>
          <w:color w:val="000000"/>
        </w:rPr>
        <w:t>this Call-Off Contract and for as long as the Supplier holds the Buyer’s Data.</w:t>
      </w:r>
      <w:r>
        <w:rPr>
          <w:color w:val="000000"/>
        </w:rPr>
        <w:tab/>
      </w:r>
    </w:p>
    <w:p w:rsidR="00C14E7D" w:rsidRDefault="00687E7D">
      <w:pPr>
        <w:pStyle w:val="Heading3"/>
        <w:ind w:left="1" w:hanging="3"/>
      </w:pPr>
      <w:r>
        <w:t xml:space="preserve">14. </w:t>
      </w:r>
      <w:r>
        <w:tab/>
        <w:t>Standards and quality</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14.1 </w:t>
      </w:r>
      <w:r>
        <w:rPr>
          <w:color w:val="000000"/>
        </w:rPr>
        <w:tab/>
        <w:t>The Supplier will comply with any standards in this Call-Off Contract, the Order Form and the Framework Agreement.</w:t>
      </w:r>
    </w:p>
    <w:p w:rsidR="00C14E7D" w:rsidRDefault="00687E7D">
      <w:pPr>
        <w:pBdr>
          <w:top w:val="nil"/>
          <w:left w:val="nil"/>
          <w:bottom w:val="nil"/>
          <w:right w:val="nil"/>
          <w:between w:val="nil"/>
        </w:pBdr>
        <w:spacing w:after="1"/>
        <w:ind w:right="14" w:hanging="2"/>
        <w:rPr>
          <w:color w:val="000000"/>
        </w:rPr>
      </w:pPr>
      <w:r>
        <w:rPr>
          <w:color w:val="000000"/>
        </w:rPr>
        <w:t xml:space="preserve">14.2 </w:t>
      </w:r>
      <w:r>
        <w:rPr>
          <w:color w:val="000000"/>
        </w:rPr>
        <w:tab/>
      </w:r>
      <w:r>
        <w:rPr>
          <w:color w:val="000000"/>
        </w:rPr>
        <w:t xml:space="preserve">The Supplier will deliver the Services in a way that enables the Buyer to comply with its obligations under the Technology Code of Practice, which is at: </w:t>
      </w:r>
      <w:hyperlink r:id="rId20">
        <w:r>
          <w:rPr>
            <w:color w:val="0000FF"/>
            <w:u w:val="single"/>
          </w:rPr>
          <w:t>https://www.gov.uk/government/publications/technologycode-of-practice/technology -code-of-practice</w:t>
        </w:r>
      </w:hyperlink>
    </w:p>
    <w:p w:rsidR="00C14E7D" w:rsidRDefault="00687E7D">
      <w:pPr>
        <w:pBdr>
          <w:top w:val="nil"/>
          <w:left w:val="nil"/>
          <w:bottom w:val="nil"/>
          <w:right w:val="nil"/>
          <w:between w:val="nil"/>
        </w:pBdr>
        <w:spacing w:after="27" w:line="249" w:lineRule="auto"/>
        <w:ind w:hanging="2"/>
        <w:rPr>
          <w:color w:val="000000"/>
        </w:rPr>
      </w:pPr>
      <w:hyperlink r:id="rId21">
        <w:r>
          <w:rPr>
            <w:color w:val="000000"/>
          </w:rPr>
          <w:t xml:space="preserve"> </w:t>
        </w:r>
      </w:hyperlink>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14.3 </w:t>
      </w:r>
      <w:r>
        <w:rPr>
          <w:color w:val="000000"/>
        </w:rPr>
        <w:tab/>
        <w:t>If requested by</w:t>
      </w:r>
      <w:r>
        <w:rPr>
          <w:color w:val="000000"/>
        </w:rPr>
        <w:t xml:space="preserve"> the Buyer, the Supplier must, at its own cost, ensure that the G-Cloud Services comply with the requirements in the PSN Code of Practice.</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14.4 </w:t>
      </w:r>
      <w:r>
        <w:rPr>
          <w:color w:val="000000"/>
        </w:rPr>
        <w:tab/>
        <w:t>If any PSN Services are Subcontracted by the Supplier, the Supplier must ensure that the services have the rele</w:t>
      </w:r>
      <w:r>
        <w:rPr>
          <w:color w:val="000000"/>
        </w:rPr>
        <w:t>vant PSN compliance certification.</w:t>
      </w:r>
    </w:p>
    <w:p w:rsidR="00C14E7D" w:rsidRDefault="00687E7D">
      <w:pPr>
        <w:pBdr>
          <w:top w:val="nil"/>
          <w:left w:val="nil"/>
          <w:bottom w:val="nil"/>
          <w:right w:val="nil"/>
          <w:between w:val="nil"/>
        </w:pBdr>
        <w:tabs>
          <w:tab w:val="center" w:pos="720"/>
          <w:tab w:val="center" w:pos="1333"/>
          <w:tab w:val="center" w:pos="6167"/>
        </w:tabs>
        <w:spacing w:after="45"/>
        <w:ind w:hanging="2"/>
        <w:rPr>
          <w:color w:val="000000"/>
        </w:rPr>
      </w:pPr>
      <w:r>
        <w:rPr>
          <w:color w:val="000000"/>
        </w:rPr>
        <w:t xml:space="preserve">14.5 </w:t>
      </w:r>
      <w:r>
        <w:rPr>
          <w:color w:val="000000"/>
        </w:rPr>
        <w:tab/>
      </w:r>
      <w:r>
        <w:rPr>
          <w:color w:val="000000"/>
        </w:rPr>
        <w:tab/>
      </w:r>
      <w:r>
        <w:rPr>
          <w:color w:val="000000"/>
        </w:rPr>
        <w:t>The Supplier must immediately disconnect its G-Cloud Services from the PSN if the PSN Authority considers there is a risk to the PSN’s security and the Supplier agrees that the Buyer and the PSN Authority will not be liable for any actions, damages, costs,</w:t>
      </w:r>
      <w:r>
        <w:rPr>
          <w:color w:val="000000"/>
        </w:rPr>
        <w:t xml:space="preserve"> and any other Supplier liabilities which may arise.</w:t>
      </w:r>
    </w:p>
    <w:p w:rsidR="00C14E7D" w:rsidRDefault="00C14E7D">
      <w:pPr>
        <w:pBdr>
          <w:top w:val="nil"/>
          <w:left w:val="nil"/>
          <w:bottom w:val="nil"/>
          <w:right w:val="nil"/>
          <w:between w:val="nil"/>
        </w:pBdr>
        <w:spacing w:after="362"/>
        <w:ind w:right="14" w:hanging="2"/>
      </w:pPr>
    </w:p>
    <w:p w:rsidR="00C14E7D" w:rsidRDefault="00687E7D">
      <w:pPr>
        <w:pStyle w:val="Heading3"/>
        <w:ind w:left="1" w:hanging="3"/>
      </w:pPr>
      <w:r>
        <w:t xml:space="preserve">15. </w:t>
      </w:r>
      <w:r>
        <w:tab/>
        <w:t>Open source</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rsidR="00C14E7D" w:rsidRDefault="00687E7D">
      <w:pPr>
        <w:pBdr>
          <w:top w:val="nil"/>
          <w:left w:val="nil"/>
          <w:bottom w:val="nil"/>
          <w:right w:val="nil"/>
          <w:between w:val="nil"/>
        </w:pBdr>
        <w:spacing w:after="980"/>
        <w:ind w:right="14" w:hanging="2"/>
        <w:rPr>
          <w:color w:val="000000"/>
        </w:rPr>
      </w:pPr>
      <w:r>
        <w:rPr>
          <w:color w:val="000000"/>
        </w:rPr>
        <w:t xml:space="preserve">15.2 </w:t>
      </w:r>
      <w:r>
        <w:rPr>
          <w:color w:val="000000"/>
        </w:rPr>
        <w:tab/>
      </w:r>
      <w:r>
        <w:rPr>
          <w:color w:val="000000"/>
        </w:rPr>
        <w:t>If software needs to be converted before publication as open source, the Supplier must also provide the converted format unless otherwise agreed by the Buyer.</w:t>
      </w:r>
      <w:r>
        <w:rPr>
          <w:color w:val="000000"/>
        </w:rPr>
        <w:tab/>
      </w:r>
    </w:p>
    <w:p w:rsidR="00C14E7D" w:rsidRDefault="00687E7D">
      <w:pPr>
        <w:pStyle w:val="Heading3"/>
        <w:ind w:left="1" w:hanging="3"/>
      </w:pPr>
      <w:r>
        <w:t xml:space="preserve">16. </w:t>
      </w:r>
      <w:r>
        <w:tab/>
        <w:t>Security</w:t>
      </w:r>
    </w:p>
    <w:p w:rsidR="00C14E7D" w:rsidRDefault="00687E7D">
      <w:pPr>
        <w:pBdr>
          <w:top w:val="nil"/>
          <w:left w:val="nil"/>
          <w:bottom w:val="nil"/>
          <w:right w:val="nil"/>
          <w:between w:val="nil"/>
        </w:pBdr>
        <w:spacing w:after="28"/>
        <w:ind w:right="14" w:hanging="2"/>
        <w:rPr>
          <w:color w:val="000000"/>
        </w:rPr>
      </w:pPr>
      <w:r>
        <w:rPr>
          <w:color w:val="000000"/>
        </w:rPr>
        <w:t xml:space="preserve">16.1 </w:t>
      </w:r>
      <w:r>
        <w:rPr>
          <w:color w:val="000000"/>
        </w:rPr>
        <w:tab/>
        <w:t>If requested to do so by the Buyer, before entering into this Call-Off Contr</w:t>
      </w:r>
      <w:r>
        <w:rPr>
          <w:color w:val="000000"/>
        </w:rPr>
        <w:t>act the Supplier will, within 15 Working Days of the date of this Call-Off Contract, develop (and obtain the Buyer’s written approval of) a Security Management Plan and an Information Security Management System. After Buyer approval the Security Management</w:t>
      </w:r>
      <w:r>
        <w:rPr>
          <w:color w:val="000000"/>
        </w:rPr>
        <w:t xml:space="preserve"> Plan and Information Security Management System will apply during the Term of this Call-Off Contract. Both plans will comply with the Buyer’s security policy and protect all aspects and processes associated with the delivery of the Services.</w:t>
      </w:r>
    </w:p>
    <w:p w:rsidR="00C14E7D" w:rsidRDefault="00C14E7D">
      <w:pPr>
        <w:pBdr>
          <w:top w:val="nil"/>
          <w:left w:val="nil"/>
          <w:bottom w:val="nil"/>
          <w:right w:val="nil"/>
          <w:between w:val="nil"/>
        </w:pBdr>
        <w:spacing w:after="28"/>
        <w:ind w:right="14" w:hanging="2"/>
        <w:rPr>
          <w:color w:val="000000"/>
        </w:rPr>
      </w:pP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16.2 </w:t>
      </w:r>
      <w:r>
        <w:rPr>
          <w:color w:val="000000"/>
        </w:rPr>
        <w:tab/>
        <w:t>The Su</w:t>
      </w:r>
      <w:r>
        <w:rPr>
          <w:color w:val="000000"/>
        </w:rPr>
        <w:t>pplier will use all reasonable endeavours, software and the most up-to-date antivirus definitions available from an industry-accepted antivirus software seller to minimise the impact of Malicious Software.</w:t>
      </w:r>
    </w:p>
    <w:p w:rsidR="00C14E7D" w:rsidRDefault="00687E7D">
      <w:pPr>
        <w:pBdr>
          <w:top w:val="nil"/>
          <w:left w:val="nil"/>
          <w:bottom w:val="nil"/>
          <w:right w:val="nil"/>
          <w:between w:val="nil"/>
        </w:pBdr>
        <w:spacing w:after="310" w:line="290" w:lineRule="auto"/>
        <w:ind w:right="14" w:hanging="2"/>
        <w:rPr>
          <w:color w:val="000000"/>
        </w:rPr>
      </w:pPr>
      <w:r>
        <w:rPr>
          <w:color w:val="000000"/>
        </w:rPr>
        <w:lastRenderedPageBreak/>
        <w:t xml:space="preserve">16.3 </w:t>
      </w:r>
      <w:r>
        <w:rPr>
          <w:color w:val="000000"/>
        </w:rPr>
        <w:tab/>
        <w:t>If Malicious Software causes loss of operati</w:t>
      </w:r>
      <w:r>
        <w:rPr>
          <w:color w:val="000000"/>
        </w:rPr>
        <w:t>onal efficiency or loss or corruption of Service Data, the Supplier will help the Buyer to mitigate any losses and restore the Services to operating efficiency as soon as possible.</w:t>
      </w:r>
    </w:p>
    <w:p w:rsidR="00C14E7D" w:rsidRDefault="00687E7D">
      <w:pPr>
        <w:pBdr>
          <w:top w:val="nil"/>
          <w:left w:val="nil"/>
          <w:bottom w:val="nil"/>
          <w:right w:val="nil"/>
          <w:between w:val="nil"/>
        </w:pBdr>
        <w:tabs>
          <w:tab w:val="center" w:pos="1334"/>
          <w:tab w:val="center" w:pos="3648"/>
        </w:tabs>
        <w:spacing w:after="310" w:line="290" w:lineRule="auto"/>
        <w:ind w:hanging="2"/>
        <w:rPr>
          <w:color w:val="000000"/>
        </w:rPr>
      </w:pPr>
      <w:r>
        <w:rPr>
          <w:color w:val="000000"/>
        </w:rPr>
        <w:t xml:space="preserve">16.4 </w:t>
      </w:r>
      <w:r>
        <w:rPr>
          <w:color w:val="000000"/>
        </w:rPr>
        <w:tab/>
        <w:t>Responsibility for costs will be at the:</w:t>
      </w:r>
    </w:p>
    <w:p w:rsidR="00C14E7D" w:rsidRDefault="00687E7D">
      <w:pPr>
        <w:pBdr>
          <w:top w:val="nil"/>
          <w:left w:val="nil"/>
          <w:bottom w:val="nil"/>
          <w:right w:val="nil"/>
          <w:between w:val="nil"/>
        </w:pBdr>
        <w:spacing w:after="310" w:line="276" w:lineRule="auto"/>
        <w:ind w:left="720" w:right="14" w:firstLine="0"/>
        <w:rPr>
          <w:color w:val="000000"/>
        </w:rPr>
      </w:pPr>
      <w:r>
        <w:rPr>
          <w:color w:val="000000"/>
        </w:rPr>
        <w:t xml:space="preserve">16.4.1 Supplier’s expense if the Malicious Software originates from the Supplier software or the Service Data while the Service Data was under the control of the Supplier, unless the Supplier can demonstrate that it was already present, not quarantined or </w:t>
      </w:r>
      <w:r>
        <w:rPr>
          <w:color w:val="000000"/>
        </w:rPr>
        <w:t>identified by the Buyer when provided</w:t>
      </w:r>
    </w:p>
    <w:p w:rsidR="00C14E7D" w:rsidRDefault="00687E7D">
      <w:pPr>
        <w:pBdr>
          <w:top w:val="nil"/>
          <w:left w:val="nil"/>
          <w:bottom w:val="nil"/>
          <w:right w:val="nil"/>
          <w:between w:val="nil"/>
        </w:pBdr>
        <w:spacing w:after="334" w:line="276" w:lineRule="auto"/>
        <w:ind w:left="720" w:right="14" w:firstLine="0"/>
        <w:rPr>
          <w:color w:val="000000"/>
        </w:rPr>
      </w:pPr>
      <w:r>
        <w:rPr>
          <w:color w:val="000000"/>
        </w:rPr>
        <w:t>16.4.2 Buyer’s expense if the Malicious Software originates from the Buyer software or the Service Data, while the Service Data was under the Buyer’s control</w:t>
      </w:r>
    </w:p>
    <w:p w:rsidR="00C14E7D" w:rsidRDefault="00687E7D">
      <w:pPr>
        <w:pBdr>
          <w:top w:val="nil"/>
          <w:left w:val="nil"/>
          <w:bottom w:val="nil"/>
          <w:right w:val="nil"/>
          <w:between w:val="nil"/>
        </w:pBdr>
        <w:spacing w:after="346" w:line="276" w:lineRule="auto"/>
        <w:ind w:right="14" w:hanging="2"/>
        <w:rPr>
          <w:color w:val="000000"/>
        </w:rPr>
      </w:pPr>
      <w:r>
        <w:rPr>
          <w:color w:val="000000"/>
        </w:rPr>
        <w:t xml:space="preserve">16.5 </w:t>
      </w:r>
      <w:r>
        <w:rPr>
          <w:color w:val="000000"/>
        </w:rPr>
        <w:tab/>
      </w:r>
      <w:r>
        <w:rPr>
          <w:color w:val="000000"/>
        </w:rPr>
        <w:t>The Supplier will immediately notify the Buyer of any breach of security of Buyer’s Confidential Information. Where the breach occurred because of a Supplier Default, the Supplier will recover the Buyer’s Confidential Information however it may be recorded</w:t>
      </w:r>
      <w:r>
        <w:rPr>
          <w:color w:val="000000"/>
        </w:rPr>
        <w:t>.</w:t>
      </w:r>
    </w:p>
    <w:p w:rsidR="00C14E7D" w:rsidRDefault="00687E7D">
      <w:pPr>
        <w:pBdr>
          <w:top w:val="nil"/>
          <w:left w:val="nil"/>
          <w:bottom w:val="nil"/>
          <w:right w:val="nil"/>
          <w:between w:val="nil"/>
        </w:pBdr>
        <w:spacing w:after="34"/>
        <w:ind w:right="14" w:hanging="2"/>
        <w:rPr>
          <w:color w:val="000000"/>
        </w:rPr>
      </w:pPr>
      <w:r>
        <w:rPr>
          <w:color w:val="000000"/>
        </w:rPr>
        <w:t xml:space="preserve">16.6 </w:t>
      </w:r>
      <w:r>
        <w:rPr>
          <w:color w:val="000000"/>
        </w:rPr>
        <w:tab/>
        <w:t>Any system development by the Supplier should also comply with the government’s ‘10 Steps to Cyber Security’ guidance:</w:t>
      </w:r>
    </w:p>
    <w:p w:rsidR="00C14E7D" w:rsidRDefault="00687E7D">
      <w:pPr>
        <w:pBdr>
          <w:top w:val="nil"/>
          <w:left w:val="nil"/>
          <w:bottom w:val="nil"/>
          <w:right w:val="nil"/>
          <w:between w:val="nil"/>
        </w:pBdr>
        <w:spacing w:after="347" w:line="249" w:lineRule="auto"/>
        <w:ind w:hanging="2"/>
        <w:rPr>
          <w:color w:val="000000"/>
        </w:rPr>
      </w:pPr>
      <w:hyperlink r:id="rId22">
        <w:r>
          <w:rPr>
            <w:color w:val="0563C1"/>
            <w:u w:val="single"/>
          </w:rPr>
          <w:t>https://www.ncsc.gov.uk/guidance/10-steps-cyber-secur</w:t>
        </w:r>
        <w:r>
          <w:rPr>
            <w:color w:val="0563C1"/>
            <w:u w:val="single"/>
          </w:rPr>
          <w:t>ity</w:t>
        </w:r>
      </w:hyperlink>
      <w:hyperlink r:id="rId23">
        <w:r>
          <w:rPr>
            <w:color w:val="000000"/>
          </w:rPr>
          <w:t xml:space="preserve"> </w:t>
        </w:r>
      </w:hyperlink>
    </w:p>
    <w:p w:rsidR="00C14E7D" w:rsidRDefault="00687E7D">
      <w:pPr>
        <w:pBdr>
          <w:top w:val="nil"/>
          <w:left w:val="nil"/>
          <w:bottom w:val="nil"/>
          <w:right w:val="nil"/>
          <w:between w:val="nil"/>
        </w:pBdr>
        <w:spacing w:after="741"/>
        <w:ind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w:t>
      </w:r>
      <w:r>
        <w:rPr>
          <w:color w:val="000000"/>
        </w:rPr>
        <w:t>icate (or equivalent) required for the Services before the Start date.</w:t>
      </w:r>
    </w:p>
    <w:p w:rsidR="00C14E7D" w:rsidRDefault="00687E7D">
      <w:pPr>
        <w:pStyle w:val="Heading3"/>
        <w:tabs>
          <w:tab w:val="center" w:pos="1313"/>
          <w:tab w:val="center" w:pos="2516"/>
        </w:tabs>
        <w:ind w:left="0" w:hanging="2"/>
        <w:rPr>
          <w:color w:val="000000"/>
          <w:sz w:val="22"/>
          <w:szCs w:val="22"/>
        </w:rPr>
      </w:pPr>
      <w:r>
        <w:rPr>
          <w:color w:val="000000"/>
          <w:sz w:val="22"/>
          <w:szCs w:val="22"/>
        </w:rPr>
        <w:tab/>
      </w:r>
    </w:p>
    <w:p w:rsidR="00C14E7D" w:rsidRDefault="00687E7D">
      <w:pPr>
        <w:pStyle w:val="Heading3"/>
        <w:ind w:left="1" w:hanging="3"/>
      </w:pPr>
      <w:r>
        <w:t xml:space="preserve">17. </w:t>
      </w:r>
      <w:r>
        <w:tab/>
        <w:t>Guarantee</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rsidR="00C14E7D" w:rsidRDefault="00687E7D">
      <w:pPr>
        <w:pBdr>
          <w:top w:val="nil"/>
          <w:left w:val="nil"/>
          <w:bottom w:val="nil"/>
          <w:right w:val="nil"/>
          <w:between w:val="nil"/>
        </w:pBdr>
        <w:spacing w:after="310" w:line="290" w:lineRule="auto"/>
        <w:ind w:right="14" w:firstLine="720"/>
        <w:rPr>
          <w:color w:val="000000"/>
        </w:rPr>
      </w:pPr>
      <w:r>
        <w:rPr>
          <w:color w:val="000000"/>
        </w:rPr>
        <w:t>17.1.1 an executed Guarantee in the form at Schedule 5</w:t>
      </w:r>
    </w:p>
    <w:p w:rsidR="00C14E7D" w:rsidRDefault="00687E7D">
      <w:pPr>
        <w:pBdr>
          <w:top w:val="nil"/>
          <w:left w:val="nil"/>
          <w:bottom w:val="nil"/>
          <w:right w:val="nil"/>
          <w:between w:val="nil"/>
        </w:pBdr>
        <w:spacing w:after="741"/>
        <w:ind w:left="720" w:right="14" w:firstLine="0"/>
        <w:rPr>
          <w:color w:val="000000"/>
        </w:rPr>
      </w:pPr>
      <w:r>
        <w:rPr>
          <w:color w:val="000000"/>
        </w:rPr>
        <w:t>17.1.2 a certified copy of the passed resolution or board minutes of the guarantor approving the execution of the Guarantee</w:t>
      </w:r>
      <w:r>
        <w:rPr>
          <w:color w:val="000000"/>
        </w:rPr>
        <w:tab/>
      </w:r>
    </w:p>
    <w:p w:rsidR="00C14E7D" w:rsidRDefault="00687E7D">
      <w:pPr>
        <w:pStyle w:val="Heading3"/>
        <w:ind w:left="1" w:hanging="3"/>
      </w:pPr>
      <w:r>
        <w:t xml:space="preserve">18. </w:t>
      </w:r>
      <w:r>
        <w:tab/>
        <w:t>Ending the Call-Off Contract</w:t>
      </w:r>
    </w:p>
    <w:p w:rsidR="00C14E7D" w:rsidRDefault="00687E7D">
      <w:pPr>
        <w:pBdr>
          <w:top w:val="nil"/>
          <w:left w:val="nil"/>
          <w:bottom w:val="nil"/>
          <w:right w:val="nil"/>
          <w:between w:val="nil"/>
        </w:pBdr>
        <w:tabs>
          <w:tab w:val="center" w:pos="720"/>
          <w:tab w:val="center" w:pos="1333"/>
          <w:tab w:val="right" w:pos="10771"/>
        </w:tabs>
        <w:spacing w:after="6"/>
        <w:ind w:hanging="2"/>
        <w:rPr>
          <w:color w:val="000000"/>
        </w:rPr>
      </w:pPr>
      <w:r>
        <w:rPr>
          <w:color w:val="000000"/>
        </w:rPr>
        <w:t xml:space="preserve">18.1 </w:t>
      </w:r>
      <w:r>
        <w:rPr>
          <w:color w:val="000000"/>
        </w:rPr>
        <w:tab/>
      </w:r>
      <w:r>
        <w:rPr>
          <w:color w:val="000000"/>
        </w:rPr>
        <w:tab/>
      </w:r>
      <w:r>
        <w:rPr>
          <w:color w:val="000000"/>
        </w:rPr>
        <w:t>The Buyer can End this Call-Off Contract at any time by giving 30 days’ written notice to the Supplier, unless a shorter period is specified in the Order Form. The Supplier’s obligation to provide the Services will end on the date in the notice.</w:t>
      </w:r>
    </w:p>
    <w:p w:rsidR="00C14E7D" w:rsidRDefault="00C14E7D">
      <w:pPr>
        <w:pBdr>
          <w:top w:val="nil"/>
          <w:left w:val="nil"/>
          <w:bottom w:val="nil"/>
          <w:right w:val="nil"/>
          <w:between w:val="nil"/>
        </w:pBdr>
        <w:tabs>
          <w:tab w:val="center" w:pos="720"/>
          <w:tab w:val="center" w:pos="1333"/>
          <w:tab w:val="right" w:pos="10771"/>
        </w:tabs>
        <w:spacing w:after="6"/>
        <w:ind w:hanging="2"/>
        <w:rPr>
          <w:color w:val="000000"/>
        </w:rPr>
      </w:pPr>
    </w:p>
    <w:p w:rsidR="00C14E7D" w:rsidRDefault="00687E7D">
      <w:pPr>
        <w:pBdr>
          <w:top w:val="nil"/>
          <w:left w:val="nil"/>
          <w:bottom w:val="nil"/>
          <w:right w:val="nil"/>
          <w:between w:val="nil"/>
        </w:pBdr>
        <w:tabs>
          <w:tab w:val="center" w:pos="720"/>
          <w:tab w:val="center" w:pos="1333"/>
          <w:tab w:val="center" w:pos="3158"/>
        </w:tabs>
        <w:spacing w:after="332"/>
        <w:ind w:hanging="2"/>
        <w:rPr>
          <w:color w:val="000000"/>
        </w:rPr>
      </w:pPr>
      <w:r>
        <w:rPr>
          <w:color w:val="000000"/>
        </w:rPr>
        <w:t>18.2</w:t>
      </w:r>
      <w:r>
        <w:rPr>
          <w:color w:val="000000"/>
        </w:rPr>
        <w:tab/>
      </w:r>
      <w:r>
        <w:rPr>
          <w:color w:val="000000"/>
        </w:rPr>
        <w:tab/>
        <w:t>The</w:t>
      </w:r>
      <w:r>
        <w:rPr>
          <w:color w:val="000000"/>
        </w:rPr>
        <w:t xml:space="preserve"> Parties agree that the:</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lastRenderedPageBreak/>
        <w:t>18.2.1 Buyer’s right to End the Call-Off Contract under clause 18.1 is reasonable considering the type of cloud Service being provided</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18.2.2 Call-Off Contract Charges paid during the notice period are reasonable compensation and c</w:t>
      </w:r>
      <w:r>
        <w:rPr>
          <w:color w:val="000000"/>
        </w:rPr>
        <w:t>over all the Supplier’s avoidable costs or Losses</w:t>
      </w:r>
    </w:p>
    <w:p w:rsidR="00C14E7D" w:rsidRDefault="00687E7D">
      <w:pPr>
        <w:pBdr>
          <w:top w:val="nil"/>
          <w:left w:val="nil"/>
          <w:bottom w:val="nil"/>
          <w:right w:val="nil"/>
          <w:between w:val="nil"/>
        </w:pBdr>
        <w:spacing w:after="310"/>
        <w:ind w:right="14" w:hanging="2"/>
        <w:rPr>
          <w:color w:val="000000"/>
        </w:rPr>
      </w:pPr>
      <w:r>
        <w:rPr>
          <w:color w:val="000000"/>
        </w:rPr>
        <w:t xml:space="preserve">18.3 </w:t>
      </w:r>
      <w:r>
        <w:rPr>
          <w:color w:val="000000"/>
        </w:rPr>
        <w:tab/>
      </w:r>
      <w:r>
        <w:rPr>
          <w:color w:val="000000"/>
        </w:rPr>
        <w:t>Subject to clause 24 (Liability), if the Buyer Ends this Call-Off Contract under clause 18.1, it will indemnify the Supplier against any commitments, liabilities or expenditure which result in any unavoidable Loss by the Supplier, provided that the Supplie</w:t>
      </w:r>
      <w:r>
        <w:rPr>
          <w:color w:val="000000"/>
        </w:rPr>
        <w:t>r takes all reasonable steps to mitigate the Loss. If the Supplier has insurance, the Supplier will reduce its unavoidable costs by any insurance sums available. The Supplier will submit a fully itemised and costed list of the unavoidable Loss with support</w:t>
      </w:r>
      <w:r>
        <w:rPr>
          <w:color w:val="000000"/>
        </w:rPr>
        <w:t>ing evidence.</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18.4.1 </w:t>
      </w:r>
      <w:r>
        <w:rPr>
          <w:color w:val="000000"/>
        </w:rPr>
        <w:tab/>
        <w:t>a Supplier Default and if the Supplier Default cannot, in the reason</w:t>
      </w:r>
      <w:r>
        <w:rPr>
          <w:color w:val="000000"/>
        </w:rPr>
        <w:t>able opinion of the Buyer, be remedied</w:t>
      </w:r>
    </w:p>
    <w:p w:rsidR="00C14E7D" w:rsidRDefault="00687E7D">
      <w:pPr>
        <w:pBdr>
          <w:top w:val="nil"/>
          <w:left w:val="nil"/>
          <w:bottom w:val="nil"/>
          <w:right w:val="nil"/>
          <w:between w:val="nil"/>
        </w:pBdr>
        <w:spacing w:after="310" w:line="290" w:lineRule="auto"/>
        <w:ind w:right="14" w:firstLine="720"/>
        <w:rPr>
          <w:color w:val="000000"/>
        </w:rPr>
      </w:pPr>
      <w:r>
        <w:rPr>
          <w:color w:val="000000"/>
        </w:rPr>
        <w:t xml:space="preserve">18.4.2 </w:t>
      </w:r>
      <w:r>
        <w:rPr>
          <w:color w:val="000000"/>
        </w:rPr>
        <w:tab/>
        <w:t>any fraud</w:t>
      </w:r>
    </w:p>
    <w:p w:rsidR="00C14E7D" w:rsidRDefault="00687E7D">
      <w:pPr>
        <w:pBdr>
          <w:top w:val="nil"/>
          <w:left w:val="nil"/>
          <w:bottom w:val="nil"/>
          <w:right w:val="nil"/>
          <w:between w:val="nil"/>
        </w:pBdr>
        <w:spacing w:after="310" w:line="290" w:lineRule="auto"/>
        <w:ind w:right="14" w:hanging="2"/>
        <w:rPr>
          <w:color w:val="000000"/>
        </w:rPr>
      </w:pPr>
      <w:r>
        <w:rPr>
          <w:color w:val="000000"/>
        </w:rPr>
        <w:t>18.5</w:t>
      </w:r>
      <w:r>
        <w:rPr>
          <w:color w:val="000000"/>
        </w:rPr>
        <w:tab/>
        <w:t>A Party can End this Call-Off Contract at any time with immediate effect by written notice if:</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18.5.1</w:t>
      </w:r>
      <w:r>
        <w:rPr>
          <w:color w:val="000000"/>
        </w:rPr>
        <w:tab/>
      </w:r>
      <w:r>
        <w:rPr>
          <w:color w:val="000000"/>
        </w:rPr>
        <w:t>the other Party commits a Material Breach of any term of this Call-Off Contract (other than failure to pay any amounts due) and, if that breach is remediable, fails to remedy it within 15 Working Days of being notified in writing to do so</w:t>
      </w:r>
    </w:p>
    <w:p w:rsidR="00C14E7D" w:rsidRDefault="00687E7D">
      <w:pPr>
        <w:pBdr>
          <w:top w:val="nil"/>
          <w:left w:val="nil"/>
          <w:bottom w:val="nil"/>
          <w:right w:val="nil"/>
          <w:between w:val="nil"/>
        </w:pBdr>
        <w:spacing w:after="310" w:line="290" w:lineRule="auto"/>
        <w:ind w:right="14" w:firstLine="720"/>
        <w:rPr>
          <w:color w:val="000000"/>
        </w:rPr>
      </w:pPr>
      <w:r>
        <w:rPr>
          <w:color w:val="000000"/>
        </w:rPr>
        <w:t>18.5.2</w:t>
      </w:r>
      <w:r>
        <w:rPr>
          <w:color w:val="000000"/>
        </w:rPr>
        <w:tab/>
        <w:t>an Insolve</w:t>
      </w:r>
      <w:r>
        <w:rPr>
          <w:color w:val="000000"/>
        </w:rPr>
        <w:t>ncy Event of the other Party happens</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18.5.3</w:t>
      </w:r>
      <w:r>
        <w:rPr>
          <w:color w:val="000000"/>
        </w:rPr>
        <w:tab/>
        <w:t>the other Party ceases or threatens to cease to carry on the whole or any material part of its business</w:t>
      </w:r>
    </w:p>
    <w:p w:rsidR="00C14E7D" w:rsidRDefault="00687E7D">
      <w:pPr>
        <w:pBdr>
          <w:top w:val="nil"/>
          <w:left w:val="nil"/>
          <w:bottom w:val="nil"/>
          <w:right w:val="nil"/>
          <w:between w:val="nil"/>
        </w:pBdr>
        <w:spacing w:after="344"/>
        <w:ind w:right="14" w:hanging="2"/>
        <w:rPr>
          <w:color w:val="000000"/>
        </w:rPr>
      </w:pPr>
      <w:r>
        <w:rPr>
          <w:color w:val="000000"/>
        </w:rPr>
        <w:t xml:space="preserve">18.6 </w:t>
      </w:r>
      <w:r>
        <w:rPr>
          <w:color w:val="000000"/>
        </w:rPr>
        <w:tab/>
      </w:r>
      <w:r>
        <w:rPr>
          <w:color w:val="000000"/>
        </w:rPr>
        <w:t>If the Buyer fails to pay the Supplier undisputed sums of money when due, the Supplier must notify the Buyer and allow the Buyer 5 Working Days to pay. If the Buyer doesn’t pay within 5 Working Days, the Supplier may End this Call-Off Contract by giving th</w:t>
      </w:r>
      <w:r>
        <w:rPr>
          <w:color w:val="000000"/>
        </w:rPr>
        <w:t>e length of notice in the Order Form.</w:t>
      </w:r>
    </w:p>
    <w:p w:rsidR="00C14E7D" w:rsidRDefault="00687E7D">
      <w:pPr>
        <w:pBdr>
          <w:top w:val="nil"/>
          <w:left w:val="nil"/>
          <w:bottom w:val="nil"/>
          <w:right w:val="nil"/>
          <w:between w:val="nil"/>
        </w:pBdr>
        <w:spacing w:after="741"/>
        <w:ind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rsidR="00C14E7D" w:rsidRDefault="00687E7D">
      <w:pPr>
        <w:pStyle w:val="Heading3"/>
        <w:tabs>
          <w:tab w:val="center" w:pos="1313"/>
          <w:tab w:val="center" w:pos="4870"/>
        </w:tabs>
        <w:ind w:left="0" w:hanging="2"/>
        <w:rPr>
          <w:color w:val="000000"/>
          <w:sz w:val="22"/>
          <w:szCs w:val="22"/>
        </w:rPr>
      </w:pPr>
      <w:r>
        <w:rPr>
          <w:color w:val="000000"/>
          <w:sz w:val="22"/>
          <w:szCs w:val="22"/>
        </w:rPr>
        <w:lastRenderedPageBreak/>
        <w:tab/>
      </w:r>
    </w:p>
    <w:p w:rsidR="00C14E7D" w:rsidRDefault="00687E7D">
      <w:pPr>
        <w:pStyle w:val="Heading3"/>
        <w:ind w:left="1" w:hanging="3"/>
      </w:pPr>
      <w:r>
        <w:t xml:space="preserve">19. </w:t>
      </w:r>
      <w:r>
        <w:tab/>
        <w:t>Consequences of suspension, ending and expiry</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19.1 </w:t>
      </w:r>
      <w:r>
        <w:rPr>
          <w:color w:val="000000"/>
        </w:rPr>
        <w:tab/>
        <w:t xml:space="preserve">If a Buyer has the right to </w:t>
      </w:r>
      <w:r>
        <w:rPr>
          <w:color w:val="000000"/>
        </w:rPr>
        <w:t>End a Call-Off Contract, it may elect to suspend this Call-Off Contract or any part of it.</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19.2 </w:t>
      </w:r>
      <w:r>
        <w:rPr>
          <w:color w:val="000000"/>
        </w:rPr>
        <w:tab/>
        <w:t xml:space="preserve">Even if a notice has been served to End this Call-Off Contract or any part of it, the Supplier must continue to provide the ordered G-Cloud Services until the </w:t>
      </w:r>
      <w:r>
        <w:rPr>
          <w:color w:val="000000"/>
        </w:rPr>
        <w:t>dates set out in the notice.</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rsidR="00C14E7D" w:rsidRDefault="00687E7D">
      <w:pPr>
        <w:pBdr>
          <w:top w:val="nil"/>
          <w:left w:val="nil"/>
          <w:bottom w:val="nil"/>
          <w:right w:val="nil"/>
          <w:between w:val="nil"/>
        </w:pBdr>
        <w:tabs>
          <w:tab w:val="center" w:pos="1333"/>
          <w:tab w:val="center" w:pos="4512"/>
        </w:tabs>
        <w:spacing w:after="310" w:line="290" w:lineRule="auto"/>
        <w:ind w:hanging="2"/>
        <w:rPr>
          <w:color w:val="000000"/>
        </w:rPr>
      </w:pPr>
      <w:r>
        <w:rPr>
          <w:color w:val="000000"/>
        </w:rPr>
        <w:t xml:space="preserve">19.4 </w:t>
      </w:r>
      <w:r>
        <w:rPr>
          <w:color w:val="000000"/>
        </w:rPr>
        <w:tab/>
      </w:r>
      <w:r>
        <w:rPr>
          <w:color w:val="000000"/>
        </w:rPr>
        <w:t>Ending or expiry of this Call-Off Contract will not affect:</w:t>
      </w:r>
    </w:p>
    <w:p w:rsidR="00C14E7D" w:rsidRDefault="00687E7D">
      <w:pPr>
        <w:pBdr>
          <w:top w:val="nil"/>
          <w:left w:val="nil"/>
          <w:bottom w:val="nil"/>
          <w:right w:val="nil"/>
          <w:between w:val="nil"/>
        </w:pBdr>
        <w:spacing w:after="310" w:line="290" w:lineRule="auto"/>
        <w:ind w:right="14" w:firstLine="720"/>
        <w:rPr>
          <w:color w:val="000000"/>
        </w:rPr>
      </w:pPr>
      <w:r>
        <w:rPr>
          <w:color w:val="000000"/>
        </w:rPr>
        <w:t xml:space="preserve">19.4.1 </w:t>
      </w:r>
      <w:r>
        <w:rPr>
          <w:color w:val="000000"/>
        </w:rPr>
        <w:tab/>
        <w:t>any rights, remedies or obligations accrued before its Ending or expiration</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19.4.2 </w:t>
      </w:r>
      <w:r>
        <w:rPr>
          <w:color w:val="000000"/>
        </w:rPr>
        <w:tab/>
        <w:t>the right of either Party to recover any amount outstanding at the time of Ending or expiry</w:t>
      </w:r>
    </w:p>
    <w:p w:rsidR="00C14E7D" w:rsidRDefault="00687E7D">
      <w:pPr>
        <w:pBdr>
          <w:top w:val="nil"/>
          <w:left w:val="nil"/>
          <w:bottom w:val="nil"/>
          <w:right w:val="nil"/>
          <w:between w:val="nil"/>
        </w:pBdr>
        <w:spacing w:after="8"/>
        <w:ind w:left="720" w:right="14" w:firstLine="0"/>
        <w:rPr>
          <w:color w:val="000000"/>
        </w:rPr>
      </w:pPr>
      <w:r>
        <w:rPr>
          <w:color w:val="000000"/>
        </w:rPr>
        <w:t xml:space="preserve">19.4.3 </w:t>
      </w:r>
      <w:r>
        <w:rPr>
          <w:color w:val="000000"/>
        </w:rPr>
        <w:tab/>
      </w:r>
      <w:r>
        <w:rPr>
          <w:color w:val="000000"/>
        </w:rPr>
        <w:t>the continuing rights, remedies or obligations of the Buyer or the Supplier under clauses</w:t>
      </w:r>
    </w:p>
    <w:p w:rsidR="00C14E7D" w:rsidRDefault="00687E7D">
      <w:pPr>
        <w:numPr>
          <w:ilvl w:val="0"/>
          <w:numId w:val="33"/>
        </w:numPr>
        <w:pBdr>
          <w:top w:val="nil"/>
          <w:left w:val="nil"/>
          <w:bottom w:val="nil"/>
          <w:right w:val="nil"/>
          <w:between w:val="nil"/>
        </w:pBdr>
        <w:spacing w:after="22"/>
        <w:ind w:left="0" w:right="14" w:hanging="2"/>
      </w:pPr>
      <w:r>
        <w:rPr>
          <w:color w:val="000000"/>
        </w:rPr>
        <w:t>7 (Payment, VAT and Call-Off Contract charges)</w:t>
      </w:r>
    </w:p>
    <w:p w:rsidR="00C14E7D" w:rsidRDefault="00687E7D">
      <w:pPr>
        <w:numPr>
          <w:ilvl w:val="0"/>
          <w:numId w:val="20"/>
        </w:numPr>
        <w:pBdr>
          <w:top w:val="nil"/>
          <w:left w:val="nil"/>
          <w:bottom w:val="nil"/>
          <w:right w:val="nil"/>
          <w:between w:val="nil"/>
        </w:pBdr>
        <w:spacing w:after="25"/>
        <w:ind w:left="0" w:right="14" w:hanging="2"/>
      </w:pPr>
      <w:r>
        <w:rPr>
          <w:color w:val="000000"/>
        </w:rPr>
        <w:t>8 (Recovery of sums due and right of set-off)</w:t>
      </w:r>
    </w:p>
    <w:p w:rsidR="00C14E7D" w:rsidRDefault="00687E7D">
      <w:pPr>
        <w:numPr>
          <w:ilvl w:val="0"/>
          <w:numId w:val="20"/>
        </w:numPr>
        <w:pBdr>
          <w:top w:val="nil"/>
          <w:left w:val="nil"/>
          <w:bottom w:val="nil"/>
          <w:right w:val="nil"/>
          <w:between w:val="nil"/>
        </w:pBdr>
        <w:spacing w:after="24"/>
        <w:ind w:left="0" w:right="14" w:hanging="2"/>
      </w:pPr>
      <w:r>
        <w:rPr>
          <w:color w:val="000000"/>
        </w:rPr>
        <w:t>9 (Insurance)</w:t>
      </w:r>
    </w:p>
    <w:p w:rsidR="00C14E7D" w:rsidRDefault="00687E7D">
      <w:pPr>
        <w:numPr>
          <w:ilvl w:val="0"/>
          <w:numId w:val="20"/>
        </w:numPr>
        <w:pBdr>
          <w:top w:val="nil"/>
          <w:left w:val="nil"/>
          <w:bottom w:val="nil"/>
          <w:right w:val="nil"/>
          <w:between w:val="nil"/>
        </w:pBdr>
        <w:spacing w:after="23"/>
        <w:ind w:left="0" w:right="14" w:hanging="2"/>
      </w:pPr>
      <w:r>
        <w:rPr>
          <w:color w:val="000000"/>
        </w:rPr>
        <w:t>10 (Confidentiality)</w:t>
      </w:r>
    </w:p>
    <w:p w:rsidR="00C14E7D" w:rsidRDefault="00687E7D">
      <w:pPr>
        <w:numPr>
          <w:ilvl w:val="0"/>
          <w:numId w:val="20"/>
        </w:numPr>
        <w:pBdr>
          <w:top w:val="nil"/>
          <w:left w:val="nil"/>
          <w:bottom w:val="nil"/>
          <w:right w:val="nil"/>
          <w:between w:val="nil"/>
        </w:pBdr>
        <w:spacing w:after="23"/>
        <w:ind w:left="0" w:right="14" w:hanging="2"/>
      </w:pPr>
      <w:r>
        <w:rPr>
          <w:color w:val="000000"/>
        </w:rPr>
        <w:t>11 (Intellectual property rights)</w:t>
      </w:r>
    </w:p>
    <w:p w:rsidR="00C14E7D" w:rsidRDefault="00687E7D">
      <w:pPr>
        <w:numPr>
          <w:ilvl w:val="0"/>
          <w:numId w:val="20"/>
        </w:numPr>
        <w:pBdr>
          <w:top w:val="nil"/>
          <w:left w:val="nil"/>
          <w:bottom w:val="nil"/>
          <w:right w:val="nil"/>
          <w:between w:val="nil"/>
        </w:pBdr>
        <w:spacing w:after="24"/>
        <w:ind w:left="0" w:right="14" w:hanging="2"/>
      </w:pPr>
      <w:r>
        <w:rPr>
          <w:color w:val="000000"/>
        </w:rPr>
        <w:t>12 (Protection of information)</w:t>
      </w:r>
    </w:p>
    <w:p w:rsidR="00C14E7D" w:rsidRDefault="00687E7D">
      <w:pPr>
        <w:numPr>
          <w:ilvl w:val="0"/>
          <w:numId w:val="20"/>
        </w:numPr>
        <w:pBdr>
          <w:top w:val="nil"/>
          <w:left w:val="nil"/>
          <w:bottom w:val="nil"/>
          <w:right w:val="nil"/>
          <w:between w:val="nil"/>
        </w:pBdr>
        <w:ind w:left="0" w:right="14" w:hanging="2"/>
      </w:pPr>
      <w:r>
        <w:rPr>
          <w:color w:val="000000"/>
        </w:rPr>
        <w:t>13 (Buyer data)</w:t>
      </w:r>
    </w:p>
    <w:p w:rsidR="00C14E7D" w:rsidRDefault="00687E7D">
      <w:pPr>
        <w:numPr>
          <w:ilvl w:val="0"/>
          <w:numId w:val="20"/>
        </w:numPr>
        <w:pBdr>
          <w:top w:val="nil"/>
          <w:left w:val="nil"/>
          <w:bottom w:val="nil"/>
          <w:right w:val="nil"/>
          <w:between w:val="nil"/>
        </w:pBdr>
        <w:ind w:left="0" w:right="14" w:hanging="2"/>
      </w:pPr>
      <w:r>
        <w:rPr>
          <w:color w:val="000000"/>
        </w:rPr>
        <w:t>19 (Consequences of suspension, ending and expiry)</w:t>
      </w:r>
    </w:p>
    <w:p w:rsidR="00C14E7D" w:rsidRDefault="00687E7D">
      <w:pPr>
        <w:numPr>
          <w:ilvl w:val="0"/>
          <w:numId w:val="20"/>
        </w:numPr>
        <w:pBdr>
          <w:top w:val="nil"/>
          <w:left w:val="nil"/>
          <w:bottom w:val="nil"/>
          <w:right w:val="nil"/>
          <w:between w:val="nil"/>
        </w:pBdr>
        <w:ind w:left="0" w:right="14" w:hanging="2"/>
      </w:pPr>
      <w:r>
        <w:rPr>
          <w:color w:val="000000"/>
        </w:rPr>
        <w:t>24 (Liability); and incorporated Framework Agreement clauses: 4.1 to 4.6, (Liability),</w:t>
      </w:r>
    </w:p>
    <w:p w:rsidR="00C14E7D" w:rsidRDefault="00687E7D">
      <w:pPr>
        <w:pBdr>
          <w:top w:val="nil"/>
          <w:left w:val="nil"/>
          <w:bottom w:val="nil"/>
          <w:right w:val="nil"/>
          <w:between w:val="nil"/>
        </w:pBdr>
        <w:ind w:right="14" w:hanging="2"/>
        <w:rPr>
          <w:color w:val="000000"/>
        </w:rPr>
      </w:pPr>
      <w:r>
        <w:rPr>
          <w:color w:val="000000"/>
        </w:rPr>
        <w:t>24 (Conflicts of interest and ethical walls), 35 (Waiver and cumulative remedies)</w:t>
      </w:r>
    </w:p>
    <w:p w:rsidR="00C14E7D" w:rsidRDefault="00C14E7D">
      <w:pPr>
        <w:pBdr>
          <w:top w:val="nil"/>
          <w:left w:val="nil"/>
          <w:bottom w:val="nil"/>
          <w:right w:val="nil"/>
          <w:between w:val="nil"/>
        </w:pBdr>
        <w:spacing w:after="310" w:line="290" w:lineRule="auto"/>
        <w:ind w:right="14" w:hanging="2"/>
        <w:rPr>
          <w:color w:val="000000"/>
        </w:rPr>
      </w:pP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rsidR="00C14E7D" w:rsidRDefault="00687E7D">
      <w:pPr>
        <w:pBdr>
          <w:top w:val="nil"/>
          <w:left w:val="nil"/>
          <w:bottom w:val="nil"/>
          <w:right w:val="nil"/>
          <w:between w:val="nil"/>
        </w:pBdr>
        <w:tabs>
          <w:tab w:val="center" w:pos="720"/>
          <w:tab w:val="center" w:pos="1333"/>
          <w:tab w:val="center" w:pos="5179"/>
        </w:tabs>
        <w:spacing w:after="310" w:line="290" w:lineRule="auto"/>
        <w:ind w:hanging="2"/>
        <w:rPr>
          <w:color w:val="000000"/>
        </w:rPr>
      </w:pPr>
      <w:r>
        <w:rPr>
          <w:color w:val="000000"/>
        </w:rPr>
        <w:t>19.5</w:t>
      </w:r>
      <w:r>
        <w:rPr>
          <w:color w:val="000000"/>
        </w:rPr>
        <w:tab/>
      </w:r>
      <w:r>
        <w:rPr>
          <w:color w:val="000000"/>
        </w:rPr>
        <w:tab/>
      </w:r>
      <w:r>
        <w:rPr>
          <w:color w:val="000000"/>
        </w:rPr>
        <w:t>At the end of the Call-Off Contract Term, the Supplier must promptly:</w:t>
      </w:r>
    </w:p>
    <w:p w:rsidR="00C14E7D" w:rsidRDefault="00687E7D">
      <w:pPr>
        <w:pBdr>
          <w:top w:val="nil"/>
          <w:left w:val="nil"/>
          <w:bottom w:val="nil"/>
          <w:right w:val="nil"/>
          <w:between w:val="nil"/>
        </w:pBdr>
        <w:spacing w:after="310" w:line="290" w:lineRule="auto"/>
        <w:ind w:left="720" w:right="14" w:firstLine="0"/>
      </w:pPr>
      <w:r>
        <w:rPr>
          <w:color w:val="000000"/>
        </w:rPr>
        <w:t>19.5.1 return all Buyer Data including all copies of Buyer software, code and any other software licensed by the Buyer to the Supplier under it</w:t>
      </w:r>
    </w:p>
    <w:p w:rsidR="00C14E7D" w:rsidRDefault="00687E7D">
      <w:pPr>
        <w:pBdr>
          <w:top w:val="nil"/>
          <w:left w:val="nil"/>
          <w:bottom w:val="nil"/>
          <w:right w:val="nil"/>
          <w:between w:val="nil"/>
        </w:pBdr>
        <w:spacing w:after="310" w:line="290" w:lineRule="auto"/>
        <w:ind w:left="720" w:right="14" w:firstLine="0"/>
      </w:pPr>
      <w:r>
        <w:rPr>
          <w:color w:val="000000"/>
        </w:rPr>
        <w:t>19.5.2 return any materials created by the</w:t>
      </w:r>
      <w:r>
        <w:rPr>
          <w:color w:val="000000"/>
        </w:rPr>
        <w:t xml:space="preserve"> Supplier under this Call-Off Contract if the IPRs are owned by the Buyer</w:t>
      </w:r>
    </w:p>
    <w:p w:rsidR="00C14E7D" w:rsidRDefault="00687E7D">
      <w:pPr>
        <w:pBdr>
          <w:top w:val="nil"/>
          <w:left w:val="nil"/>
          <w:bottom w:val="nil"/>
          <w:right w:val="nil"/>
          <w:between w:val="nil"/>
        </w:pBdr>
        <w:spacing w:after="345"/>
        <w:ind w:left="720" w:right="14" w:firstLine="0"/>
      </w:pPr>
      <w:r>
        <w:rPr>
          <w:color w:val="000000"/>
        </w:rPr>
        <w:lastRenderedPageBreak/>
        <w:t>19.5.3 stop using the Buyer Data and, at the direction of the Buyer, provide the Buyer with a complete and uncorrupted version in electronic form in the formats and on media agreed w</w:t>
      </w:r>
      <w:r>
        <w:rPr>
          <w:color w:val="000000"/>
        </w:rPr>
        <w:t>ith the Buyer</w:t>
      </w:r>
    </w:p>
    <w:p w:rsidR="00C14E7D" w:rsidRDefault="00687E7D">
      <w:pPr>
        <w:pBdr>
          <w:top w:val="nil"/>
          <w:left w:val="nil"/>
          <w:bottom w:val="nil"/>
          <w:right w:val="nil"/>
          <w:between w:val="nil"/>
        </w:pBdr>
        <w:spacing w:after="310" w:line="290" w:lineRule="auto"/>
        <w:ind w:left="720" w:right="14" w:firstLine="0"/>
      </w:pPr>
      <w:r>
        <w:rPr>
          <w:color w:val="000000"/>
        </w:rPr>
        <w:t>19.5.4 destroy all copies of the Buyer Data when they receive the Buyer’s written instructions to do so or 12 calendar months after the End or Expiry Date, and provide written confirmation to the Buyer that the data has been securely destroye</w:t>
      </w:r>
      <w:r>
        <w:rPr>
          <w:color w:val="000000"/>
        </w:rPr>
        <w:t>d, except if the retention of Buyer Data is required by Law</w:t>
      </w:r>
    </w:p>
    <w:p w:rsidR="00C14E7D" w:rsidRDefault="00687E7D">
      <w:pPr>
        <w:pBdr>
          <w:top w:val="nil"/>
          <w:left w:val="nil"/>
          <w:bottom w:val="nil"/>
          <w:right w:val="nil"/>
          <w:between w:val="nil"/>
        </w:pBdr>
        <w:spacing w:after="310" w:line="290" w:lineRule="auto"/>
        <w:ind w:left="-2" w:right="14" w:firstLine="722"/>
      </w:pPr>
      <w:r>
        <w:rPr>
          <w:color w:val="000000"/>
        </w:rPr>
        <w:t>19.5.5 work with the Buyer on any ongoing work</w:t>
      </w:r>
    </w:p>
    <w:p w:rsidR="00C14E7D" w:rsidRDefault="00687E7D">
      <w:pPr>
        <w:pBdr>
          <w:top w:val="nil"/>
          <w:left w:val="nil"/>
          <w:bottom w:val="nil"/>
          <w:right w:val="nil"/>
          <w:between w:val="nil"/>
        </w:pBdr>
        <w:spacing w:after="644"/>
        <w:ind w:left="720" w:right="14" w:firstLine="0"/>
      </w:pPr>
      <w:r>
        <w:rPr>
          <w:color w:val="000000"/>
        </w:rPr>
        <w:t>19.5.6 return any sums prepaid for Services which have not been delivered to the Buyer, within 10 Working Days of the End or Expiry Date</w:t>
      </w:r>
    </w:p>
    <w:p w:rsidR="00C14E7D" w:rsidRDefault="00687E7D">
      <w:pPr>
        <w:numPr>
          <w:ilvl w:val="1"/>
          <w:numId w:val="27"/>
        </w:numPr>
        <w:pBdr>
          <w:top w:val="nil"/>
          <w:left w:val="nil"/>
          <w:bottom w:val="nil"/>
          <w:right w:val="nil"/>
          <w:between w:val="nil"/>
        </w:pBdr>
        <w:spacing w:after="310" w:line="290" w:lineRule="auto"/>
        <w:ind w:left="0" w:right="14" w:hanging="2"/>
      </w:pPr>
      <w:r>
        <w:rPr>
          <w:color w:val="000000"/>
        </w:rPr>
        <w:t>Each Party will return all of the other Party’s Confidential Information and confirm this has been done, unless there is a legal requirement to keep it or this Call-Off Contract states otherwise.</w:t>
      </w:r>
    </w:p>
    <w:p w:rsidR="00C14E7D" w:rsidRDefault="00687E7D">
      <w:pPr>
        <w:numPr>
          <w:ilvl w:val="1"/>
          <w:numId w:val="27"/>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rsidR="00C14E7D" w:rsidRDefault="00687E7D">
      <w:pPr>
        <w:pStyle w:val="Heading3"/>
        <w:tabs>
          <w:tab w:val="center" w:pos="1313"/>
          <w:tab w:val="center" w:pos="2323"/>
        </w:tabs>
        <w:ind w:left="0" w:hanging="2"/>
        <w:rPr>
          <w:color w:val="000000"/>
          <w:sz w:val="22"/>
          <w:szCs w:val="22"/>
        </w:rPr>
      </w:pPr>
      <w:r>
        <w:rPr>
          <w:color w:val="000000"/>
          <w:sz w:val="22"/>
          <w:szCs w:val="22"/>
        </w:rPr>
        <w:tab/>
      </w:r>
    </w:p>
    <w:p w:rsidR="00C14E7D" w:rsidRDefault="00687E7D">
      <w:pPr>
        <w:pStyle w:val="Heading3"/>
        <w:ind w:left="1" w:hanging="3"/>
      </w:pPr>
      <w:r>
        <w:t xml:space="preserve">20. </w:t>
      </w:r>
      <w:r>
        <w:tab/>
        <w:t>Notices</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20.1 </w:t>
      </w:r>
      <w:r>
        <w:rPr>
          <w:color w:val="000000"/>
        </w:rPr>
        <w:tab/>
        <w:t>Any noti</w:t>
      </w:r>
      <w:r>
        <w:rPr>
          <w:color w:val="000000"/>
        </w:rPr>
        <w:t>ces sent must be in writing. For the purpose of this clause, an email is accepted as being 'in writing'.</w:t>
      </w:r>
    </w:p>
    <w:p w:rsidR="00C14E7D" w:rsidRDefault="00687E7D">
      <w:pPr>
        <w:numPr>
          <w:ilvl w:val="0"/>
          <w:numId w:val="1"/>
        </w:numPr>
        <w:pBdr>
          <w:top w:val="nil"/>
          <w:left w:val="nil"/>
          <w:bottom w:val="nil"/>
          <w:right w:val="nil"/>
          <w:between w:val="nil"/>
        </w:pBdr>
        <w:ind w:left="0" w:right="14" w:hanging="2"/>
      </w:pPr>
      <w:r>
        <w:rPr>
          <w:color w:val="000000"/>
        </w:rPr>
        <w:t>Manner of delivery: email</w:t>
      </w:r>
    </w:p>
    <w:p w:rsidR="00C14E7D" w:rsidRDefault="00687E7D">
      <w:pPr>
        <w:numPr>
          <w:ilvl w:val="0"/>
          <w:numId w:val="21"/>
        </w:numPr>
        <w:pBdr>
          <w:top w:val="nil"/>
          <w:left w:val="nil"/>
          <w:bottom w:val="nil"/>
          <w:right w:val="nil"/>
          <w:between w:val="nil"/>
        </w:pBdr>
        <w:ind w:left="0" w:right="14" w:hanging="2"/>
      </w:pPr>
      <w:r>
        <w:rPr>
          <w:color w:val="000000"/>
        </w:rPr>
        <w:t>Deemed time of delivery: 9am on the first Working Day after sending</w:t>
      </w:r>
    </w:p>
    <w:p w:rsidR="00C14E7D" w:rsidRDefault="00687E7D">
      <w:pPr>
        <w:numPr>
          <w:ilvl w:val="0"/>
          <w:numId w:val="21"/>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rsidR="00C14E7D" w:rsidRDefault="00C14E7D">
      <w:pPr>
        <w:pBdr>
          <w:top w:val="nil"/>
          <w:left w:val="nil"/>
          <w:bottom w:val="nil"/>
          <w:right w:val="nil"/>
          <w:between w:val="nil"/>
        </w:pBdr>
        <w:ind w:right="14" w:hanging="2"/>
        <w:rPr>
          <w:color w:val="000000"/>
        </w:rPr>
      </w:pPr>
    </w:p>
    <w:p w:rsidR="00C14E7D" w:rsidRDefault="00687E7D">
      <w:pPr>
        <w:pBdr>
          <w:top w:val="nil"/>
          <w:left w:val="nil"/>
          <w:bottom w:val="nil"/>
          <w:right w:val="nil"/>
          <w:between w:val="nil"/>
        </w:pBdr>
        <w:spacing w:after="981"/>
        <w:ind w:right="14" w:hanging="2"/>
        <w:rPr>
          <w:color w:val="000000"/>
        </w:rPr>
      </w:pPr>
      <w:r>
        <w:rPr>
          <w:color w:val="000000"/>
        </w:rPr>
        <w:t xml:space="preserve">20.2 </w:t>
      </w:r>
      <w:r>
        <w:rPr>
          <w:color w:val="000000"/>
        </w:rPr>
        <w:tab/>
        <w:t xml:space="preserve">This clause does not apply to any legal action or other method of dispute resolution which should be sent to the addresses in the Order </w:t>
      </w:r>
      <w:r>
        <w:rPr>
          <w:color w:val="000000"/>
        </w:rPr>
        <w:t>Form (other than a dispute notice under this Call-Off Contract).</w:t>
      </w:r>
      <w:r>
        <w:rPr>
          <w:color w:val="000000"/>
        </w:rPr>
        <w:tab/>
      </w:r>
    </w:p>
    <w:p w:rsidR="00C14E7D" w:rsidRDefault="00687E7D">
      <w:pPr>
        <w:pStyle w:val="Heading3"/>
        <w:ind w:left="1" w:hanging="3"/>
      </w:pPr>
      <w:r>
        <w:t xml:space="preserve">21. </w:t>
      </w:r>
      <w:r>
        <w:tab/>
        <w:t>Exit plan</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21.1 </w:t>
      </w:r>
      <w:r>
        <w:rPr>
          <w:color w:val="000000"/>
        </w:rPr>
        <w:tab/>
        <w:t>The Supplier must provide an exit plan in its Application which ensures continuity of service and the Supplier will follow it.</w:t>
      </w:r>
    </w:p>
    <w:p w:rsidR="00C14E7D" w:rsidRDefault="00687E7D">
      <w:pPr>
        <w:pBdr>
          <w:top w:val="nil"/>
          <w:left w:val="nil"/>
          <w:bottom w:val="nil"/>
          <w:right w:val="nil"/>
          <w:between w:val="nil"/>
        </w:pBdr>
        <w:spacing w:after="310" w:line="290" w:lineRule="auto"/>
        <w:ind w:right="14" w:hanging="2"/>
        <w:rPr>
          <w:color w:val="000000"/>
        </w:rPr>
      </w:pPr>
      <w:r>
        <w:rPr>
          <w:color w:val="000000"/>
        </w:rPr>
        <w:lastRenderedPageBreak/>
        <w:t xml:space="preserve">21.2 </w:t>
      </w:r>
      <w:r>
        <w:rPr>
          <w:color w:val="000000"/>
        </w:rPr>
        <w:tab/>
      </w:r>
      <w:r>
        <w:rPr>
          <w:color w:val="000000"/>
        </w:rPr>
        <w:t>When requested, the Supplier will help the Buyer to migrate the Services to a replacement supplier in line with the exit plan. This will be at the Supplier’s own expense if the Call-Off Contract Ended before the Expiry Date due to Supplier cause.</w:t>
      </w:r>
    </w:p>
    <w:p w:rsidR="00C14E7D" w:rsidRDefault="00687E7D">
      <w:pPr>
        <w:pBdr>
          <w:top w:val="nil"/>
          <w:left w:val="nil"/>
          <w:bottom w:val="nil"/>
          <w:right w:val="nil"/>
          <w:between w:val="nil"/>
        </w:pBdr>
        <w:spacing w:after="333"/>
        <w:ind w:right="14" w:hanging="2"/>
        <w:rPr>
          <w:color w:val="000000"/>
        </w:rPr>
      </w:pPr>
      <w:r>
        <w:rPr>
          <w:color w:val="000000"/>
        </w:rPr>
        <w:t xml:space="preserve">21.3 </w:t>
      </w:r>
      <w:r>
        <w:rPr>
          <w:color w:val="000000"/>
        </w:rPr>
        <w:tab/>
        <w:t xml:space="preserve">If </w:t>
      </w:r>
      <w:r>
        <w:rPr>
          <w:color w:val="000000"/>
        </w:rPr>
        <w:t>the Buyer has reserved the right in the Order Form to extend the Call-Off Contract Term beyond 36 months the Supplier must provide the Buyer with an additional exit plan for approval by the Buyer at least 8 weeks before the 30 month anniversary of the Star</w:t>
      </w:r>
      <w:r>
        <w:rPr>
          <w:color w:val="000000"/>
        </w:rPr>
        <w:t>t date.</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w:t>
      </w:r>
      <w:r>
        <w:rPr>
          <w:color w:val="000000"/>
        </w:rPr>
        <w:t>tension period or if the contract Ends during that period.</w:t>
      </w:r>
    </w:p>
    <w:p w:rsidR="00C14E7D" w:rsidRDefault="00687E7D">
      <w:pPr>
        <w:pBdr>
          <w:top w:val="nil"/>
          <w:left w:val="nil"/>
          <w:bottom w:val="nil"/>
          <w:right w:val="nil"/>
          <w:between w:val="nil"/>
        </w:pBdr>
        <w:spacing w:after="334"/>
        <w:ind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w:t>
      </w:r>
      <w:r>
        <w:rPr>
          <w:color w:val="000000"/>
        </w:rPr>
        <w:t>nd strategy.</w:t>
      </w:r>
    </w:p>
    <w:p w:rsidR="00C14E7D" w:rsidRDefault="00687E7D">
      <w:pPr>
        <w:pBdr>
          <w:top w:val="nil"/>
          <w:left w:val="nil"/>
          <w:bottom w:val="nil"/>
          <w:right w:val="nil"/>
          <w:between w:val="nil"/>
        </w:pBdr>
        <w:spacing w:after="278"/>
        <w:ind w:right="14" w:hanging="2"/>
        <w:rPr>
          <w:color w:val="000000"/>
        </w:rPr>
      </w:pPr>
      <w:r>
        <w:rPr>
          <w:color w:val="000000"/>
        </w:rPr>
        <w:t xml:space="preserve">21.6 </w:t>
      </w:r>
      <w:r>
        <w:rPr>
          <w:color w:val="000000"/>
        </w:rPr>
        <w:tab/>
      </w:r>
      <w:r>
        <w:rPr>
          <w:color w:val="000000"/>
        </w:rPr>
        <w:t>The Supplier acknowledges that the Buyer’s right to take the Term beyond 36 months is subject to the Buyer’s own governance process. Where the Buyer is a central government department, this includes the need to obtain approval from CDDO under the Spend Con</w:t>
      </w:r>
      <w:r>
        <w:rPr>
          <w:color w:val="000000"/>
        </w:rPr>
        <w:t>trols process. The approval to extend will only be given if the Buyer can clearly demonstrate that the Supplier’s additional exit plan ensures that:</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21.6.1 </w:t>
      </w:r>
      <w:r>
        <w:rPr>
          <w:color w:val="000000"/>
        </w:rPr>
        <w:tab/>
        <w:t>the Buyer will be able to transfer the Services to a replacement supplier before the expiry or Endi</w:t>
      </w:r>
      <w:r>
        <w:rPr>
          <w:color w:val="000000"/>
        </w:rPr>
        <w:t>ng of the period on terms that are commercially reasonable and acceptable to the Buyer</w:t>
      </w:r>
    </w:p>
    <w:p w:rsidR="00C14E7D" w:rsidRDefault="00687E7D">
      <w:pPr>
        <w:pBdr>
          <w:top w:val="nil"/>
          <w:left w:val="nil"/>
          <w:bottom w:val="nil"/>
          <w:right w:val="nil"/>
          <w:between w:val="nil"/>
        </w:pBdr>
        <w:spacing w:after="332"/>
        <w:ind w:right="14" w:firstLine="720"/>
        <w:rPr>
          <w:color w:val="000000"/>
        </w:rPr>
      </w:pPr>
      <w:r>
        <w:rPr>
          <w:color w:val="000000"/>
        </w:rPr>
        <w:t xml:space="preserve">21.6.2 </w:t>
      </w:r>
      <w:r>
        <w:rPr>
          <w:color w:val="000000"/>
        </w:rPr>
        <w:tab/>
        <w:t>there will be no adverse impact on service continuity</w:t>
      </w:r>
    </w:p>
    <w:p w:rsidR="00C14E7D" w:rsidRDefault="00687E7D">
      <w:pPr>
        <w:pBdr>
          <w:top w:val="nil"/>
          <w:left w:val="nil"/>
          <w:bottom w:val="nil"/>
          <w:right w:val="nil"/>
          <w:between w:val="nil"/>
        </w:pBdr>
        <w:spacing w:after="310" w:line="290" w:lineRule="auto"/>
        <w:ind w:right="14" w:firstLine="720"/>
        <w:rPr>
          <w:color w:val="000000"/>
        </w:rPr>
      </w:pPr>
      <w:r>
        <w:rPr>
          <w:color w:val="000000"/>
        </w:rPr>
        <w:t xml:space="preserve">21.6.3 </w:t>
      </w:r>
      <w:r>
        <w:rPr>
          <w:color w:val="000000"/>
        </w:rPr>
        <w:tab/>
        <w:t>there is no vendor lock-in to the Supplier’s Service at exit</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21.6.4</w:t>
      </w:r>
      <w:r>
        <w:rPr>
          <w:color w:val="000000"/>
        </w:rPr>
        <w:tab/>
      </w:r>
      <w:r>
        <w:rPr>
          <w:color w:val="000000"/>
        </w:rPr>
        <w:t>it enables the Buyer to meet its obligations under the Technology Code of Practice</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21.8 </w:t>
      </w:r>
      <w:r>
        <w:rPr>
          <w:color w:val="000000"/>
        </w:rPr>
        <w:tab/>
        <w:t>The additional exit plan</w:t>
      </w:r>
      <w:r>
        <w:rPr>
          <w:color w:val="000000"/>
        </w:rPr>
        <w:t xml:space="preserve"> must set out full details of timescales, activities and roles and responsibilities of the Parties for:</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w:t>
      </w:r>
      <w:r>
        <w:rPr>
          <w:color w:val="000000"/>
        </w:rPr>
        <w:t>tion from the Supplier</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lastRenderedPageBreak/>
        <w:t xml:space="preserve">21.8.3 </w:t>
      </w:r>
      <w:r>
        <w:rPr>
          <w:color w:val="000000"/>
        </w:rPr>
        <w:tab/>
      </w:r>
      <w:r>
        <w:rPr>
          <w:color w:val="000000"/>
        </w:rPr>
        <w:t>the transfer of Project Specific IPR items and other Buyer customisations, configurations and databases to the Buyer or a replacement supplier</w:t>
      </w:r>
    </w:p>
    <w:p w:rsidR="00C14E7D" w:rsidRDefault="00687E7D">
      <w:pPr>
        <w:pBdr>
          <w:top w:val="nil"/>
          <w:left w:val="nil"/>
          <w:bottom w:val="nil"/>
          <w:right w:val="nil"/>
          <w:between w:val="nil"/>
        </w:pBdr>
        <w:spacing w:after="310" w:line="290" w:lineRule="auto"/>
        <w:ind w:right="14" w:firstLine="720"/>
        <w:rPr>
          <w:color w:val="000000"/>
        </w:rPr>
      </w:pPr>
      <w:r>
        <w:rPr>
          <w:color w:val="000000"/>
        </w:rPr>
        <w:t xml:space="preserve">21.8.4 </w:t>
      </w:r>
      <w:r>
        <w:rPr>
          <w:color w:val="000000"/>
        </w:rPr>
        <w:tab/>
        <w:t>the testing and assurance strategy for exported Buyer Data</w:t>
      </w:r>
    </w:p>
    <w:p w:rsidR="00C14E7D" w:rsidRDefault="00687E7D">
      <w:pPr>
        <w:pBdr>
          <w:top w:val="nil"/>
          <w:left w:val="nil"/>
          <w:bottom w:val="nil"/>
          <w:right w:val="nil"/>
          <w:between w:val="nil"/>
        </w:pBdr>
        <w:spacing w:after="310" w:line="290" w:lineRule="auto"/>
        <w:ind w:right="14" w:firstLine="720"/>
        <w:rPr>
          <w:color w:val="000000"/>
        </w:rPr>
      </w:pPr>
      <w:r>
        <w:rPr>
          <w:color w:val="000000"/>
        </w:rPr>
        <w:t>21.8.5 if relevant, TUPE-related activity to c</w:t>
      </w:r>
      <w:r>
        <w:rPr>
          <w:color w:val="000000"/>
        </w:rPr>
        <w:t>omply with the TUPE regulations</w:t>
      </w:r>
    </w:p>
    <w:p w:rsidR="00C14E7D" w:rsidRDefault="00687E7D">
      <w:pPr>
        <w:pBdr>
          <w:top w:val="nil"/>
          <w:left w:val="nil"/>
          <w:bottom w:val="nil"/>
          <w:right w:val="nil"/>
          <w:between w:val="nil"/>
        </w:pBdr>
        <w:spacing w:after="741"/>
        <w:ind w:left="720" w:right="14" w:firstLine="0"/>
        <w:rPr>
          <w:color w:val="000000"/>
        </w:rPr>
      </w:pPr>
      <w:r>
        <w:rPr>
          <w:color w:val="000000"/>
        </w:rPr>
        <w:t>21.8.6 any other activities and information which is reasonably required to ensure continuity of Service during the exit period and an orderly transition</w:t>
      </w:r>
    </w:p>
    <w:p w:rsidR="00C14E7D" w:rsidRDefault="00687E7D">
      <w:pPr>
        <w:pStyle w:val="Heading3"/>
        <w:tabs>
          <w:tab w:val="center" w:pos="1313"/>
          <w:tab w:val="center" w:pos="3955"/>
        </w:tabs>
        <w:ind w:left="0" w:hanging="2"/>
        <w:rPr>
          <w:color w:val="000000"/>
          <w:sz w:val="22"/>
          <w:szCs w:val="22"/>
        </w:rPr>
      </w:pPr>
      <w:r>
        <w:rPr>
          <w:color w:val="000000"/>
          <w:sz w:val="22"/>
          <w:szCs w:val="22"/>
        </w:rPr>
        <w:tab/>
      </w:r>
    </w:p>
    <w:p w:rsidR="00C14E7D" w:rsidRDefault="00687E7D">
      <w:pPr>
        <w:pStyle w:val="Heading3"/>
        <w:ind w:left="1" w:hanging="3"/>
      </w:pPr>
      <w:r>
        <w:t xml:space="preserve">22. </w:t>
      </w:r>
      <w:r>
        <w:tab/>
        <w:t>Handover to replacement supplier</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22.1 </w:t>
      </w:r>
      <w:r>
        <w:rPr>
          <w:color w:val="000000"/>
        </w:rPr>
        <w:tab/>
      </w:r>
      <w:r>
        <w:rPr>
          <w:color w:val="000000"/>
        </w:rPr>
        <w:t>At least 10 Working Days before the Expiry Date or End Date, the Supplier must provide any:</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22.1.1 data (including Buyer Data), Buyer Personal Data and Buyer Confidential Information in the Supplier’s possession, power or control</w:t>
      </w:r>
    </w:p>
    <w:p w:rsidR="00C14E7D" w:rsidRDefault="00687E7D">
      <w:pPr>
        <w:pBdr>
          <w:top w:val="nil"/>
          <w:left w:val="nil"/>
          <w:bottom w:val="nil"/>
          <w:right w:val="nil"/>
          <w:between w:val="nil"/>
        </w:pBdr>
        <w:spacing w:after="310" w:line="290" w:lineRule="auto"/>
        <w:ind w:right="14" w:firstLine="720"/>
        <w:rPr>
          <w:color w:val="000000"/>
        </w:rPr>
      </w:pPr>
      <w:r>
        <w:rPr>
          <w:color w:val="000000"/>
        </w:rPr>
        <w:t>22.1.2 other information reasonably requested by the Buyer</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w:t>
      </w:r>
      <w:r>
        <w:rPr>
          <w:color w:val="000000"/>
        </w:rPr>
        <w:t>lumes, usage, technical aspects, service performance and staffing). This will help the Buyer understand how the Services have been provided and to run a fair competition for a new supplier.</w:t>
      </w:r>
    </w:p>
    <w:p w:rsidR="00C14E7D" w:rsidRDefault="00687E7D">
      <w:pPr>
        <w:pBdr>
          <w:top w:val="nil"/>
          <w:left w:val="nil"/>
          <w:bottom w:val="nil"/>
          <w:right w:val="nil"/>
          <w:between w:val="nil"/>
        </w:pBdr>
        <w:spacing w:after="362"/>
        <w:ind w:right="14" w:hanging="2"/>
        <w:rPr>
          <w:color w:val="000000"/>
        </w:rPr>
      </w:pPr>
      <w:r>
        <w:rPr>
          <w:color w:val="000000"/>
        </w:rPr>
        <w:t xml:space="preserve">22.3 </w:t>
      </w:r>
      <w:r>
        <w:rPr>
          <w:color w:val="000000"/>
        </w:rPr>
        <w:tab/>
        <w:t>This information must be accurate and complete in all materi</w:t>
      </w:r>
      <w:r>
        <w:rPr>
          <w:color w:val="000000"/>
        </w:rPr>
        <w:t>al respects and the level of detail must be sufficient to reasonably enable a third party to prepare an informed offer for replacement services and not be unfairly disadvantaged compared to the Supplier in the buying process.</w:t>
      </w:r>
    </w:p>
    <w:p w:rsidR="00C14E7D" w:rsidRDefault="00687E7D">
      <w:pPr>
        <w:pStyle w:val="Heading3"/>
        <w:ind w:left="1" w:hanging="3"/>
      </w:pPr>
      <w:r>
        <w:t xml:space="preserve">23. </w:t>
      </w:r>
      <w:r>
        <w:tab/>
        <w:t>Force majeure</w:t>
      </w:r>
    </w:p>
    <w:p w:rsidR="00C14E7D" w:rsidRDefault="00C14E7D">
      <w:pPr>
        <w:ind w:hanging="2"/>
        <w:rPr>
          <w:color w:val="000000"/>
        </w:rPr>
      </w:pPr>
    </w:p>
    <w:p w:rsidR="00C14E7D" w:rsidRDefault="00687E7D">
      <w:pPr>
        <w:spacing w:after="362"/>
        <w:ind w:right="14" w:hanging="2"/>
        <w:rPr>
          <w:color w:val="000000"/>
        </w:rPr>
      </w:pPr>
      <w:r>
        <w:t>23.1</w:t>
      </w:r>
      <w:r>
        <w:tab/>
        <w:t>Neith</w:t>
      </w:r>
      <w:r>
        <w:t>er Party will be liable to the other Party for any delay in performing, or failure to perform, its obligations under this Call-Off Contract (other than a payment of money) to the extent that such delay or failure is a result of a Force Majeure event.</w:t>
      </w:r>
    </w:p>
    <w:p w:rsidR="00C14E7D" w:rsidRDefault="00687E7D">
      <w:pPr>
        <w:spacing w:after="362"/>
        <w:ind w:right="14" w:hanging="2"/>
        <w:rPr>
          <w:color w:val="000000"/>
        </w:rPr>
      </w:pPr>
      <w:r>
        <w:t>23.2</w:t>
      </w:r>
      <w:r>
        <w:tab/>
      </w:r>
      <w:r>
        <w:t>A Party will promptly (on becoming aware of the same) notify the other Party of a Force Majeure event or potential Force Majeure event which could affect its ability to perform its obligations under this Call-Off Contract.</w:t>
      </w:r>
    </w:p>
    <w:p w:rsidR="00C14E7D" w:rsidRDefault="00687E7D">
      <w:pPr>
        <w:spacing w:after="362"/>
        <w:ind w:right="14" w:hanging="2"/>
        <w:rPr>
          <w:color w:val="000000"/>
        </w:rPr>
      </w:pPr>
      <w:r>
        <w:t>23.3</w:t>
      </w:r>
      <w:r>
        <w:tab/>
        <w:t>Each Party will use all reas</w:t>
      </w:r>
      <w:r>
        <w:t xml:space="preserve">onable endeavours to continue to perform its obligations under the Call-Off Contract and to mitigate the effects of Force Majeure. If a Force Majeure event prevents a Party from performing its obligations under the Call-Off Contract for more </w:t>
      </w:r>
      <w:r>
        <w:lastRenderedPageBreak/>
        <w:t>than 30 consec</w:t>
      </w:r>
      <w:r>
        <w:t>utive Working Days, the other Party can End the Call-Off Contract with immediate effect by notice in writing.</w:t>
      </w:r>
    </w:p>
    <w:p w:rsidR="00C14E7D" w:rsidRDefault="00687E7D">
      <w:pPr>
        <w:pStyle w:val="Heading3"/>
        <w:tabs>
          <w:tab w:val="center" w:pos="1313"/>
          <w:tab w:val="center" w:pos="2324"/>
        </w:tabs>
        <w:ind w:left="0" w:hanging="2"/>
        <w:rPr>
          <w:color w:val="000000"/>
          <w:sz w:val="22"/>
          <w:szCs w:val="22"/>
        </w:rPr>
      </w:pPr>
      <w:r>
        <w:rPr>
          <w:color w:val="000000"/>
          <w:sz w:val="22"/>
          <w:szCs w:val="22"/>
        </w:rPr>
        <w:tab/>
      </w:r>
    </w:p>
    <w:p w:rsidR="00C14E7D" w:rsidRDefault="00687E7D">
      <w:pPr>
        <w:pStyle w:val="Heading3"/>
        <w:ind w:left="1" w:hanging="3"/>
      </w:pPr>
      <w:r>
        <w:t xml:space="preserve">24. </w:t>
      </w:r>
      <w:r>
        <w:tab/>
        <w:t>Liability</w:t>
      </w:r>
    </w:p>
    <w:p w:rsidR="00C14E7D" w:rsidRDefault="00687E7D">
      <w:pPr>
        <w:pBdr>
          <w:top w:val="nil"/>
          <w:left w:val="nil"/>
          <w:bottom w:val="nil"/>
          <w:right w:val="nil"/>
          <w:between w:val="nil"/>
        </w:pBdr>
        <w:spacing w:after="607"/>
        <w:ind w:right="14" w:hanging="2"/>
        <w:rPr>
          <w:color w:val="000000"/>
        </w:rPr>
      </w:pPr>
      <w:r>
        <w:rPr>
          <w:color w:val="000000"/>
        </w:rPr>
        <w:t xml:space="preserve">24.1 </w:t>
      </w:r>
      <w:r>
        <w:rPr>
          <w:color w:val="000000"/>
        </w:rPr>
        <w:tab/>
        <w:t>Subject to incorporated Framework Agreement clauses 4.1 to 4.6, each Party's Yearly total liability for Defaults under or i</w:t>
      </w:r>
      <w:r>
        <w:rPr>
          <w:color w:val="000000"/>
        </w:rPr>
        <w:t>n connection with this Call-Off Contract shall not exceed the greater of five hundred thousand pounds (£500,000) or one hundred and twenty-five per cent (125%) of the Charges paid and/or committed to be paid in that Year (or such greater sum (if any) as ma</w:t>
      </w:r>
      <w:r>
        <w:rPr>
          <w:color w:val="000000"/>
        </w:rPr>
        <w:t>y be specified in the Order Form).</w:t>
      </w:r>
    </w:p>
    <w:p w:rsidR="00C14E7D" w:rsidRDefault="00687E7D">
      <w:pPr>
        <w:pBdr>
          <w:top w:val="nil"/>
          <w:left w:val="nil"/>
          <w:bottom w:val="nil"/>
          <w:right w:val="nil"/>
          <w:between w:val="nil"/>
        </w:pBdr>
        <w:tabs>
          <w:tab w:val="center" w:pos="1333"/>
          <w:tab w:val="center" w:pos="6171"/>
        </w:tabs>
        <w:spacing w:after="2"/>
        <w:ind w:firstLine="0"/>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rsidR="00C14E7D" w:rsidRDefault="00C14E7D">
      <w:pPr>
        <w:pBdr>
          <w:top w:val="nil"/>
          <w:left w:val="nil"/>
          <w:bottom w:val="nil"/>
          <w:right w:val="nil"/>
          <w:between w:val="nil"/>
        </w:pBdr>
        <w:tabs>
          <w:tab w:val="center" w:pos="1333"/>
          <w:tab w:val="center" w:pos="6171"/>
        </w:tabs>
        <w:spacing w:after="2"/>
        <w:ind w:hanging="2"/>
        <w:rPr>
          <w:color w:val="000000"/>
        </w:rPr>
      </w:pPr>
    </w:p>
    <w:p w:rsidR="00C14E7D" w:rsidRDefault="00687E7D">
      <w:pPr>
        <w:pBdr>
          <w:top w:val="nil"/>
          <w:left w:val="nil"/>
          <w:bottom w:val="nil"/>
          <w:right w:val="nil"/>
          <w:between w:val="nil"/>
        </w:pBdr>
        <w:spacing w:after="170"/>
        <w:ind w:right="14" w:firstLine="720"/>
        <w:rPr>
          <w:color w:val="000000"/>
        </w:rPr>
      </w:pPr>
      <w:r>
        <w:rPr>
          <w:color w:val="000000"/>
        </w:rPr>
        <w:t>24.2.1 pursuant to the indemnities in Clauses 7, 10, 11 and 29 shall be unlimited; and</w:t>
      </w:r>
    </w:p>
    <w:p w:rsidR="00C14E7D" w:rsidRDefault="00687E7D">
      <w:pPr>
        <w:pBdr>
          <w:top w:val="nil"/>
          <w:left w:val="nil"/>
          <w:bottom w:val="nil"/>
          <w:right w:val="nil"/>
          <w:between w:val="nil"/>
        </w:pBdr>
        <w:spacing w:after="255"/>
        <w:ind w:left="720" w:right="14" w:firstLine="0"/>
        <w:rPr>
          <w:color w:val="000000"/>
        </w:rPr>
      </w:pPr>
      <w:r>
        <w:rPr>
          <w:color w:val="000000"/>
        </w:rPr>
        <w:t>24.2.2 in respect of Losses arising from breach of the Data Protection Legislation shall be as set out in Framework Agreement clause 28.</w:t>
      </w:r>
    </w:p>
    <w:p w:rsidR="00C14E7D" w:rsidRDefault="00687E7D">
      <w:pPr>
        <w:pBdr>
          <w:top w:val="nil"/>
          <w:left w:val="nil"/>
          <w:bottom w:val="nil"/>
          <w:right w:val="nil"/>
          <w:between w:val="nil"/>
        </w:pBdr>
        <w:tabs>
          <w:tab w:val="center" w:pos="1333"/>
          <w:tab w:val="center" w:pos="6167"/>
        </w:tabs>
        <w:spacing w:after="5"/>
        <w:ind w:hanging="2"/>
        <w:rPr>
          <w:color w:val="000000"/>
        </w:rPr>
      </w:pPr>
      <w:r>
        <w:rPr>
          <w:color w:val="000000"/>
        </w:rPr>
        <w:t>24.3</w:t>
      </w:r>
      <w:r>
        <w:rPr>
          <w:color w:val="000000"/>
        </w:rPr>
        <w:tab/>
      </w:r>
      <w:r>
        <w:rPr>
          <w:color w:val="000000"/>
        </w:rPr>
        <w:t xml:space="preserve"> Notwithstanding Clause 24.1 but subject to Framework Agreement clauses 4.1 to 4.6, the Buyer’s liability pursuant to Clause 11.5.2 shall in no event exceed in aggregate five million pounds (£5,000,000).</w:t>
      </w:r>
    </w:p>
    <w:p w:rsidR="00C14E7D" w:rsidRDefault="00C14E7D">
      <w:pPr>
        <w:pBdr>
          <w:top w:val="nil"/>
          <w:left w:val="nil"/>
          <w:bottom w:val="nil"/>
          <w:right w:val="nil"/>
          <w:between w:val="nil"/>
        </w:pBdr>
        <w:tabs>
          <w:tab w:val="center" w:pos="1333"/>
          <w:tab w:val="center" w:pos="6167"/>
        </w:tabs>
        <w:spacing w:after="5"/>
        <w:ind w:hanging="2"/>
        <w:rPr>
          <w:color w:val="000000"/>
        </w:rPr>
      </w:pPr>
    </w:p>
    <w:p w:rsidR="00C14E7D" w:rsidRDefault="00687E7D">
      <w:pPr>
        <w:pBdr>
          <w:top w:val="nil"/>
          <w:left w:val="nil"/>
          <w:bottom w:val="nil"/>
          <w:right w:val="nil"/>
          <w:between w:val="nil"/>
        </w:pBdr>
        <w:tabs>
          <w:tab w:val="center" w:pos="1333"/>
          <w:tab w:val="center" w:pos="6121"/>
        </w:tabs>
        <w:spacing w:after="11"/>
        <w:ind w:hanging="2"/>
        <w:rPr>
          <w:color w:val="000000"/>
        </w:rPr>
      </w:pPr>
      <w:r>
        <w:rPr>
          <w:color w:val="000000"/>
        </w:rPr>
        <w:t>24.4</w:t>
      </w:r>
      <w:r>
        <w:rPr>
          <w:color w:val="000000"/>
        </w:rPr>
        <w:tab/>
        <w:t xml:space="preserve"> When calculating the Supplier’s liability und</w:t>
      </w:r>
      <w:r>
        <w:rPr>
          <w:color w:val="000000"/>
        </w:rPr>
        <w:t>er Clause 24.1 any items specified in Clause 24.2 will not be taken into consideration.</w:t>
      </w:r>
    </w:p>
    <w:p w:rsidR="00C14E7D" w:rsidRDefault="00C14E7D">
      <w:pPr>
        <w:pBdr>
          <w:top w:val="nil"/>
          <w:left w:val="nil"/>
          <w:bottom w:val="nil"/>
          <w:right w:val="nil"/>
          <w:between w:val="nil"/>
        </w:pBdr>
        <w:tabs>
          <w:tab w:val="center" w:pos="1333"/>
          <w:tab w:val="center" w:pos="6121"/>
        </w:tabs>
        <w:spacing w:after="11"/>
        <w:ind w:hanging="2"/>
        <w:rPr>
          <w:color w:val="000000"/>
        </w:rPr>
      </w:pPr>
    </w:p>
    <w:p w:rsidR="00C14E7D" w:rsidRDefault="00687E7D">
      <w:pPr>
        <w:pBdr>
          <w:top w:val="nil"/>
          <w:left w:val="nil"/>
          <w:bottom w:val="nil"/>
          <w:right w:val="nil"/>
          <w:between w:val="nil"/>
        </w:pBdr>
        <w:tabs>
          <w:tab w:val="center" w:pos="1333"/>
          <w:tab w:val="center" w:pos="6121"/>
        </w:tabs>
        <w:spacing w:after="11"/>
        <w:ind w:hanging="2"/>
        <w:rPr>
          <w:color w:val="000000"/>
        </w:rPr>
      </w:pPr>
      <w:r>
        <w:rPr>
          <w:color w:val="000000"/>
        </w:rPr>
        <w:tab/>
      </w:r>
    </w:p>
    <w:p w:rsidR="00C14E7D" w:rsidRDefault="00687E7D">
      <w:pPr>
        <w:pStyle w:val="Heading3"/>
        <w:ind w:left="1" w:hanging="3"/>
      </w:pPr>
      <w:r>
        <w:t xml:space="preserve">25. </w:t>
      </w:r>
      <w:r>
        <w:tab/>
        <w:t>Premises</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w:t>
      </w:r>
      <w:r>
        <w:rPr>
          <w:color w:val="000000"/>
        </w:rPr>
        <w:t>airing any damage to the premises or any objects on the premises, other than fair wear and tear.</w:t>
      </w:r>
    </w:p>
    <w:p w:rsidR="00C14E7D" w:rsidRDefault="00687E7D">
      <w:pPr>
        <w:pBdr>
          <w:top w:val="nil"/>
          <w:left w:val="nil"/>
          <w:bottom w:val="nil"/>
          <w:right w:val="nil"/>
          <w:between w:val="nil"/>
        </w:pBdr>
        <w:spacing w:after="331"/>
        <w:ind w:right="14" w:hanging="2"/>
        <w:rPr>
          <w:color w:val="000000"/>
        </w:rPr>
      </w:pPr>
      <w:r>
        <w:rPr>
          <w:color w:val="000000"/>
        </w:rPr>
        <w:t xml:space="preserve">25.2 </w:t>
      </w:r>
      <w:r>
        <w:rPr>
          <w:color w:val="000000"/>
        </w:rPr>
        <w:tab/>
        <w:t>The Supplier will use the Buyer’s premises solely for the performance of its obligations under this Call-Off Contract.</w:t>
      </w:r>
    </w:p>
    <w:p w:rsidR="00C14E7D" w:rsidRDefault="00687E7D">
      <w:pPr>
        <w:pBdr>
          <w:top w:val="nil"/>
          <w:left w:val="nil"/>
          <w:bottom w:val="nil"/>
          <w:right w:val="nil"/>
          <w:between w:val="nil"/>
        </w:pBdr>
        <w:tabs>
          <w:tab w:val="center" w:pos="2467"/>
          <w:tab w:val="right" w:pos="11905"/>
        </w:tabs>
        <w:spacing w:after="310" w:line="290" w:lineRule="auto"/>
        <w:ind w:hanging="2"/>
        <w:rPr>
          <w:color w:val="000000"/>
        </w:rPr>
      </w:pPr>
      <w:r>
        <w:rPr>
          <w:color w:val="000000"/>
        </w:rPr>
        <w:t>25.3     The Supplier will vacate the Buyer’s premises when the Call-Off Contract Ends or expires.</w:t>
      </w:r>
    </w:p>
    <w:p w:rsidR="00C14E7D" w:rsidRDefault="00687E7D">
      <w:pPr>
        <w:pBdr>
          <w:top w:val="nil"/>
          <w:left w:val="nil"/>
          <w:bottom w:val="nil"/>
          <w:right w:val="nil"/>
          <w:between w:val="nil"/>
        </w:pBdr>
        <w:tabs>
          <w:tab w:val="center" w:pos="1333"/>
          <w:tab w:val="center" w:pos="5275"/>
        </w:tabs>
        <w:spacing w:after="354"/>
        <w:ind w:hanging="2"/>
        <w:rPr>
          <w:color w:val="000000"/>
        </w:rPr>
      </w:pPr>
      <w:r>
        <w:rPr>
          <w:color w:val="000000"/>
        </w:rPr>
        <w:t xml:space="preserve">25.4 </w:t>
      </w:r>
      <w:r>
        <w:rPr>
          <w:color w:val="000000"/>
        </w:rPr>
        <w:tab/>
        <w:t>This clause does not create a tenancy or exclusive right of occupation.</w:t>
      </w:r>
    </w:p>
    <w:p w:rsidR="00C14E7D" w:rsidRDefault="00687E7D">
      <w:pPr>
        <w:pBdr>
          <w:top w:val="nil"/>
          <w:left w:val="nil"/>
          <w:bottom w:val="nil"/>
          <w:right w:val="nil"/>
          <w:between w:val="nil"/>
        </w:pBdr>
        <w:tabs>
          <w:tab w:val="center" w:pos="1333"/>
          <w:tab w:val="center" w:pos="4199"/>
        </w:tabs>
        <w:spacing w:after="310" w:line="290" w:lineRule="auto"/>
        <w:ind w:hanging="2"/>
        <w:rPr>
          <w:color w:val="000000"/>
        </w:rPr>
      </w:pPr>
      <w:r>
        <w:rPr>
          <w:color w:val="000000"/>
        </w:rPr>
        <w:t xml:space="preserve">25.5 </w:t>
      </w:r>
      <w:r>
        <w:rPr>
          <w:color w:val="000000"/>
        </w:rPr>
        <w:tab/>
        <w:t>While on the Buyer’s premises, the Supplier will:</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25.5.1 </w:t>
      </w:r>
      <w:r>
        <w:rPr>
          <w:color w:val="000000"/>
        </w:rPr>
        <w:tab/>
      </w:r>
      <w:r>
        <w:rPr>
          <w:color w:val="000000"/>
        </w:rPr>
        <w:t>comply with any security requirements at the premises and not do anything to weaken the security of the premises</w:t>
      </w:r>
    </w:p>
    <w:p w:rsidR="00C14E7D" w:rsidRDefault="00687E7D">
      <w:pPr>
        <w:pBdr>
          <w:top w:val="nil"/>
          <w:left w:val="nil"/>
          <w:bottom w:val="nil"/>
          <w:right w:val="nil"/>
          <w:between w:val="nil"/>
        </w:pBdr>
        <w:spacing w:after="310" w:line="290" w:lineRule="auto"/>
        <w:ind w:right="14" w:firstLine="720"/>
        <w:rPr>
          <w:color w:val="000000"/>
        </w:rPr>
      </w:pPr>
      <w:r>
        <w:rPr>
          <w:color w:val="000000"/>
        </w:rPr>
        <w:t xml:space="preserve">25.5.2 </w:t>
      </w:r>
      <w:r>
        <w:rPr>
          <w:color w:val="000000"/>
        </w:rPr>
        <w:tab/>
        <w:t>comply with Buyer requirements for the conduct of personnel</w:t>
      </w:r>
    </w:p>
    <w:p w:rsidR="00C14E7D" w:rsidRDefault="00687E7D">
      <w:pPr>
        <w:pBdr>
          <w:top w:val="nil"/>
          <w:left w:val="nil"/>
          <w:bottom w:val="nil"/>
          <w:right w:val="nil"/>
          <w:between w:val="nil"/>
        </w:pBdr>
        <w:spacing w:after="310" w:line="290" w:lineRule="auto"/>
        <w:ind w:right="14" w:firstLine="720"/>
        <w:rPr>
          <w:color w:val="000000"/>
        </w:rPr>
      </w:pPr>
      <w:r>
        <w:rPr>
          <w:color w:val="000000"/>
        </w:rPr>
        <w:t xml:space="preserve">25.5.3 </w:t>
      </w:r>
      <w:r>
        <w:rPr>
          <w:color w:val="000000"/>
        </w:rPr>
        <w:tab/>
        <w:t>comply with any health and safety measures implemented by the Buyer</w:t>
      </w:r>
    </w:p>
    <w:p w:rsidR="00C14E7D" w:rsidRDefault="00687E7D">
      <w:pPr>
        <w:pBdr>
          <w:top w:val="nil"/>
          <w:left w:val="nil"/>
          <w:bottom w:val="nil"/>
          <w:right w:val="nil"/>
          <w:between w:val="nil"/>
        </w:pBdr>
        <w:spacing w:after="310" w:line="290" w:lineRule="auto"/>
        <w:ind w:right="14" w:firstLine="720"/>
        <w:rPr>
          <w:color w:val="000000"/>
        </w:rPr>
      </w:pPr>
      <w:r>
        <w:rPr>
          <w:color w:val="000000"/>
        </w:rPr>
        <w:lastRenderedPageBreak/>
        <w:t xml:space="preserve">25.5.4 </w:t>
      </w:r>
      <w:r>
        <w:rPr>
          <w:color w:val="000000"/>
        </w:rPr>
        <w:tab/>
        <w:t>immediately notify the Buyer of any incident on the premises that causes any damage to Property which could cause personal injury</w:t>
      </w:r>
    </w:p>
    <w:p w:rsidR="00C14E7D" w:rsidRDefault="00687E7D">
      <w:pPr>
        <w:pBdr>
          <w:top w:val="nil"/>
          <w:left w:val="nil"/>
          <w:bottom w:val="nil"/>
          <w:right w:val="nil"/>
          <w:between w:val="nil"/>
        </w:pBdr>
        <w:spacing w:after="741"/>
        <w:ind w:right="14" w:hanging="2"/>
        <w:rPr>
          <w:color w:val="000000"/>
        </w:rPr>
      </w:pPr>
      <w:r>
        <w:rPr>
          <w:color w:val="000000"/>
        </w:rPr>
        <w:t xml:space="preserve">25.6 </w:t>
      </w:r>
      <w:r>
        <w:rPr>
          <w:color w:val="000000"/>
        </w:rPr>
        <w:tab/>
      </w:r>
      <w:r>
        <w:rPr>
          <w:color w:val="000000"/>
        </w:rPr>
        <w:t>The Supplier will ensure that its health and safety policy statement (as required by the Health and Safety at Work etc Act 1974) is made available to the Buyer on request.</w:t>
      </w:r>
    </w:p>
    <w:p w:rsidR="00C14E7D" w:rsidRDefault="00687E7D">
      <w:pPr>
        <w:pStyle w:val="Heading3"/>
        <w:ind w:left="1" w:hanging="3"/>
      </w:pPr>
      <w:r>
        <w:t xml:space="preserve">26. </w:t>
      </w:r>
      <w:r>
        <w:tab/>
        <w:t>Equipment</w:t>
      </w:r>
    </w:p>
    <w:p w:rsidR="00C14E7D" w:rsidRDefault="00687E7D">
      <w:pPr>
        <w:pBdr>
          <w:top w:val="nil"/>
          <w:left w:val="nil"/>
          <w:bottom w:val="nil"/>
          <w:right w:val="nil"/>
          <w:between w:val="nil"/>
        </w:pBdr>
        <w:spacing w:after="543"/>
        <w:ind w:right="14" w:hanging="2"/>
        <w:rPr>
          <w:color w:val="000000"/>
        </w:rPr>
      </w:pPr>
      <w:r>
        <w:rPr>
          <w:color w:val="000000"/>
        </w:rPr>
        <w:t xml:space="preserve">26.1 </w:t>
      </w:r>
      <w:r>
        <w:rPr>
          <w:color w:val="000000"/>
        </w:rPr>
        <w:tab/>
        <w:t>The Supplier is responsible for providing any Equipment which t</w:t>
      </w:r>
      <w:r>
        <w:rPr>
          <w:color w:val="000000"/>
        </w:rPr>
        <w:t>he Supplier requires to provide the Services.</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rsidR="00C14E7D" w:rsidRDefault="00687E7D">
      <w:pPr>
        <w:pBdr>
          <w:top w:val="nil"/>
          <w:left w:val="nil"/>
          <w:bottom w:val="nil"/>
          <w:right w:val="nil"/>
          <w:between w:val="nil"/>
        </w:pBdr>
        <w:spacing w:after="743"/>
        <w:ind w:right="14" w:hanging="2"/>
        <w:rPr>
          <w:color w:val="000000"/>
        </w:rPr>
      </w:pPr>
      <w:r>
        <w:rPr>
          <w:color w:val="000000"/>
        </w:rPr>
        <w:t xml:space="preserve">26.3 </w:t>
      </w:r>
      <w:r>
        <w:rPr>
          <w:color w:val="000000"/>
        </w:rPr>
        <w:tab/>
      </w:r>
      <w:r>
        <w:rPr>
          <w:color w:val="000000"/>
        </w:rPr>
        <w:t>When the Call-Off Contract Ends or expires, the Supplier will remove the Equipment and any other materials leaving the premises in a safe and clean condition.</w:t>
      </w:r>
    </w:p>
    <w:p w:rsidR="00C14E7D" w:rsidRDefault="00687E7D">
      <w:pPr>
        <w:pStyle w:val="Heading3"/>
        <w:ind w:left="1" w:hanging="3"/>
      </w:pPr>
      <w:r>
        <w:t xml:space="preserve">27. </w:t>
      </w:r>
      <w:r>
        <w:tab/>
        <w:t>The Contracts (Rights of Third Parties) Act 1999</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27.1 </w:t>
      </w:r>
      <w:r>
        <w:rPr>
          <w:color w:val="000000"/>
        </w:rPr>
        <w:tab/>
        <w:t>Except as specified in clause 29.8, a</w:t>
      </w:r>
      <w:r>
        <w:rPr>
          <w:color w:val="000000"/>
        </w:rPr>
        <w:t xml:space="preserve">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rsidR="00C14E7D" w:rsidRDefault="00687E7D">
      <w:pPr>
        <w:pStyle w:val="Heading3"/>
        <w:ind w:left="1" w:hanging="3"/>
      </w:pPr>
      <w:r>
        <w:t xml:space="preserve">28. </w:t>
      </w:r>
      <w:r>
        <w:tab/>
      </w:r>
      <w:r>
        <w:t>Environmental requirements</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rsidR="00C14E7D" w:rsidRDefault="00687E7D">
      <w:pPr>
        <w:pBdr>
          <w:top w:val="nil"/>
          <w:left w:val="nil"/>
          <w:bottom w:val="nil"/>
          <w:right w:val="nil"/>
          <w:between w:val="nil"/>
        </w:pBdr>
        <w:spacing w:after="738"/>
        <w:ind w:right="14" w:hanging="2"/>
        <w:rPr>
          <w:color w:val="000000"/>
        </w:rPr>
      </w:pPr>
      <w:r>
        <w:rPr>
          <w:color w:val="000000"/>
        </w:rPr>
        <w:t xml:space="preserve">28.2 </w:t>
      </w:r>
      <w:r>
        <w:rPr>
          <w:color w:val="000000"/>
        </w:rPr>
        <w:tab/>
        <w:t>The Supplier must provide reasonable support to enable Buyers to work in an environmentally fr</w:t>
      </w:r>
      <w:r>
        <w:rPr>
          <w:color w:val="000000"/>
        </w:rPr>
        <w:t>iendly way, for example by helping them recycle or lower their carbon footprint.</w:t>
      </w:r>
    </w:p>
    <w:p w:rsidR="00C14E7D" w:rsidRDefault="00687E7D">
      <w:pPr>
        <w:pStyle w:val="Heading3"/>
        <w:ind w:left="1" w:hanging="3"/>
      </w:pPr>
      <w:r>
        <w:t xml:space="preserve">29. </w:t>
      </w:r>
      <w:r>
        <w:tab/>
        <w:t>The Employment Regulations (TUPE)</w:t>
      </w:r>
    </w:p>
    <w:p w:rsidR="00C14E7D" w:rsidRDefault="00687E7D">
      <w:pPr>
        <w:pBdr>
          <w:top w:val="nil"/>
          <w:left w:val="nil"/>
          <w:bottom w:val="nil"/>
          <w:right w:val="nil"/>
          <w:between w:val="nil"/>
        </w:pBdr>
        <w:spacing w:after="310" w:line="276" w:lineRule="auto"/>
        <w:ind w:right="14" w:hanging="2"/>
        <w:rPr>
          <w:color w:val="000000"/>
        </w:rPr>
      </w:pPr>
      <w:r>
        <w:rPr>
          <w:color w:val="000000"/>
        </w:rPr>
        <w:t xml:space="preserve">29.1 </w:t>
      </w:r>
      <w:r>
        <w:rPr>
          <w:color w:val="000000"/>
        </w:rPr>
        <w:tab/>
      </w:r>
      <w:r>
        <w:rPr>
          <w:color w:val="000000"/>
        </w:rPr>
        <w:t>The Supplier agrees that if the Employment Regulations apply to this Call-Off Contract on the Start date then it must comply with its obligations under the Employment Regulations and (if applicable) New Fair Deal (including entering into an Admission Agree</w:t>
      </w:r>
      <w:r>
        <w:rPr>
          <w:color w:val="000000"/>
        </w:rPr>
        <w:t xml:space="preserve">ment) and will indemnify the Buyer or any Former Supplier for any loss arising from any failure to comply.                             </w:t>
      </w:r>
    </w:p>
    <w:p w:rsidR="00C14E7D" w:rsidRDefault="00687E7D">
      <w:pPr>
        <w:pBdr>
          <w:top w:val="nil"/>
          <w:left w:val="nil"/>
          <w:bottom w:val="nil"/>
          <w:right w:val="nil"/>
          <w:between w:val="nil"/>
        </w:pBdr>
        <w:tabs>
          <w:tab w:val="center" w:pos="1333"/>
          <w:tab w:val="left" w:pos="1701"/>
          <w:tab w:val="right" w:pos="10771"/>
        </w:tabs>
        <w:spacing w:after="4"/>
        <w:ind w:hanging="2"/>
        <w:rPr>
          <w:color w:val="000000"/>
        </w:rPr>
      </w:pPr>
      <w:r>
        <w:rPr>
          <w:color w:val="000000"/>
        </w:rPr>
        <w:t>29.2</w:t>
      </w:r>
      <w:r>
        <w:rPr>
          <w:color w:val="000000"/>
        </w:rPr>
        <w:tab/>
        <w:t xml:space="preserve"> Twelve months before this Call-Off Contract expires, or after the Buyer has given notice to end it, and within 28 </w:t>
      </w:r>
      <w:r>
        <w:rPr>
          <w:color w:val="000000"/>
        </w:rPr>
        <w:t xml:space="preserve">days of the Buyer’s request, the Supplier will fully and accurately disclose to the Buyer all staff information including, but not limited to, the total number of </w:t>
      </w:r>
      <w:r>
        <w:rPr>
          <w:color w:val="000000"/>
        </w:rPr>
        <w:lastRenderedPageBreak/>
        <w:t>staff assigned for the purposes of TUPE to the Services. For each person identified the Suppl</w:t>
      </w:r>
      <w:r>
        <w:rPr>
          <w:color w:val="000000"/>
        </w:rPr>
        <w:t>ier must provide details of:</w:t>
      </w:r>
    </w:p>
    <w:p w:rsidR="00C14E7D" w:rsidRDefault="00C14E7D">
      <w:pPr>
        <w:pBdr>
          <w:top w:val="nil"/>
          <w:left w:val="nil"/>
          <w:bottom w:val="nil"/>
          <w:right w:val="nil"/>
          <w:between w:val="nil"/>
        </w:pBdr>
        <w:tabs>
          <w:tab w:val="center" w:pos="1333"/>
          <w:tab w:val="left" w:pos="1701"/>
          <w:tab w:val="right" w:pos="10771"/>
        </w:tabs>
        <w:spacing w:after="4"/>
        <w:ind w:hanging="2"/>
        <w:rPr>
          <w:color w:val="000000"/>
        </w:rPr>
      </w:pPr>
    </w:p>
    <w:p w:rsidR="00C14E7D" w:rsidRDefault="00687E7D">
      <w:pPr>
        <w:pBdr>
          <w:top w:val="nil"/>
          <w:left w:val="nil"/>
          <w:bottom w:val="nil"/>
          <w:right w:val="nil"/>
          <w:between w:val="nil"/>
        </w:pBdr>
        <w:tabs>
          <w:tab w:val="center" w:pos="720"/>
          <w:tab w:val="center" w:pos="1133"/>
          <w:tab w:val="center" w:pos="2163"/>
          <w:tab w:val="center" w:pos="4546"/>
        </w:tabs>
        <w:spacing w:after="16"/>
        <w:ind w:hanging="2"/>
        <w:rPr>
          <w:color w:val="000000"/>
        </w:rPr>
      </w:pPr>
      <w:r>
        <w:rPr>
          <w:color w:val="000000"/>
        </w:rPr>
        <w:tab/>
      </w:r>
      <w:r>
        <w:rPr>
          <w:color w:val="000000"/>
        </w:rPr>
        <w:tab/>
        <w:t xml:space="preserve">29.2.1 </w:t>
      </w:r>
      <w:r>
        <w:rPr>
          <w:color w:val="000000"/>
        </w:rPr>
        <w:tab/>
        <w:t>the activities they perform</w:t>
      </w:r>
    </w:p>
    <w:p w:rsidR="00C14E7D" w:rsidRDefault="00687E7D">
      <w:pPr>
        <w:pBdr>
          <w:top w:val="nil"/>
          <w:left w:val="nil"/>
          <w:bottom w:val="nil"/>
          <w:right w:val="nil"/>
          <w:between w:val="nil"/>
        </w:pBdr>
        <w:tabs>
          <w:tab w:val="center" w:pos="720"/>
          <w:tab w:val="center" w:pos="1133"/>
          <w:tab w:val="center" w:pos="2163"/>
          <w:tab w:val="center" w:pos="3478"/>
        </w:tabs>
        <w:spacing w:after="17"/>
        <w:ind w:hanging="2"/>
        <w:rPr>
          <w:color w:val="000000"/>
        </w:rPr>
      </w:pPr>
      <w:r>
        <w:rPr>
          <w:color w:val="000000"/>
        </w:rPr>
        <w:tab/>
      </w:r>
      <w:r>
        <w:rPr>
          <w:color w:val="000000"/>
        </w:rPr>
        <w:tab/>
        <w:t xml:space="preserve">29.2.2 </w:t>
      </w:r>
      <w:r>
        <w:rPr>
          <w:color w:val="000000"/>
        </w:rPr>
        <w:tab/>
        <w:t>age</w:t>
      </w:r>
    </w:p>
    <w:p w:rsidR="00C14E7D" w:rsidRDefault="00687E7D">
      <w:pPr>
        <w:pBdr>
          <w:top w:val="nil"/>
          <w:left w:val="nil"/>
          <w:bottom w:val="nil"/>
          <w:right w:val="nil"/>
          <w:between w:val="nil"/>
        </w:pBdr>
        <w:tabs>
          <w:tab w:val="center" w:pos="720"/>
          <w:tab w:val="center" w:pos="1133"/>
          <w:tab w:val="center" w:pos="2163"/>
          <w:tab w:val="center" w:pos="3753"/>
        </w:tabs>
        <w:spacing w:after="17"/>
        <w:ind w:hanging="2"/>
        <w:rPr>
          <w:color w:val="000000"/>
        </w:rPr>
      </w:pPr>
      <w:r>
        <w:rPr>
          <w:color w:val="000000"/>
        </w:rPr>
        <w:tab/>
      </w:r>
      <w:r>
        <w:rPr>
          <w:color w:val="000000"/>
        </w:rPr>
        <w:tab/>
        <w:t xml:space="preserve">29.2.3 </w:t>
      </w:r>
      <w:r>
        <w:rPr>
          <w:color w:val="000000"/>
        </w:rPr>
        <w:tab/>
        <w:t>start date</w:t>
      </w:r>
    </w:p>
    <w:p w:rsidR="00C14E7D" w:rsidRDefault="00687E7D">
      <w:pPr>
        <w:pBdr>
          <w:top w:val="nil"/>
          <w:left w:val="nil"/>
          <w:bottom w:val="nil"/>
          <w:right w:val="nil"/>
          <w:between w:val="nil"/>
        </w:pBdr>
        <w:tabs>
          <w:tab w:val="center" w:pos="720"/>
          <w:tab w:val="center" w:pos="1133"/>
          <w:tab w:val="center" w:pos="2163"/>
          <w:tab w:val="center" w:pos="3941"/>
        </w:tabs>
        <w:spacing w:after="18"/>
        <w:ind w:hanging="2"/>
        <w:rPr>
          <w:color w:val="000000"/>
        </w:rPr>
      </w:pPr>
      <w:r>
        <w:rPr>
          <w:color w:val="000000"/>
        </w:rPr>
        <w:tab/>
      </w:r>
      <w:r>
        <w:rPr>
          <w:color w:val="000000"/>
        </w:rPr>
        <w:tab/>
        <w:t xml:space="preserve">29.2.4 </w:t>
      </w:r>
      <w:r>
        <w:rPr>
          <w:color w:val="000000"/>
        </w:rPr>
        <w:tab/>
        <w:t>place of work</w:t>
      </w:r>
    </w:p>
    <w:p w:rsidR="00C14E7D" w:rsidRDefault="00687E7D">
      <w:pPr>
        <w:pBdr>
          <w:top w:val="nil"/>
          <w:left w:val="nil"/>
          <w:bottom w:val="nil"/>
          <w:right w:val="nil"/>
          <w:between w:val="nil"/>
        </w:pBdr>
        <w:tabs>
          <w:tab w:val="center" w:pos="720"/>
          <w:tab w:val="center" w:pos="1133"/>
          <w:tab w:val="center" w:pos="2163"/>
          <w:tab w:val="center" w:pos="3925"/>
        </w:tabs>
        <w:spacing w:after="17"/>
        <w:ind w:hanging="2"/>
        <w:rPr>
          <w:color w:val="000000"/>
        </w:rPr>
      </w:pPr>
      <w:r>
        <w:rPr>
          <w:color w:val="000000"/>
        </w:rPr>
        <w:tab/>
      </w:r>
      <w:r>
        <w:rPr>
          <w:color w:val="000000"/>
        </w:rPr>
        <w:tab/>
        <w:t xml:space="preserve">29.2.5 </w:t>
      </w:r>
      <w:r>
        <w:rPr>
          <w:color w:val="000000"/>
        </w:rPr>
        <w:tab/>
        <w:t>notice period</w:t>
      </w:r>
    </w:p>
    <w:p w:rsidR="00C14E7D" w:rsidRDefault="00687E7D">
      <w:pPr>
        <w:pBdr>
          <w:top w:val="nil"/>
          <w:left w:val="nil"/>
          <w:bottom w:val="nil"/>
          <w:right w:val="nil"/>
          <w:between w:val="nil"/>
        </w:pBdr>
        <w:tabs>
          <w:tab w:val="center" w:pos="720"/>
          <w:tab w:val="center" w:pos="1133"/>
          <w:tab w:val="center" w:pos="2163"/>
          <w:tab w:val="center" w:pos="4890"/>
        </w:tabs>
        <w:spacing w:after="17"/>
        <w:ind w:hanging="2"/>
        <w:rPr>
          <w:color w:val="000000"/>
        </w:rPr>
      </w:pPr>
      <w:r>
        <w:rPr>
          <w:color w:val="000000"/>
        </w:rPr>
        <w:tab/>
      </w:r>
      <w:r>
        <w:rPr>
          <w:color w:val="000000"/>
        </w:rPr>
        <w:tab/>
        <w:t xml:space="preserve">29.2.6 </w:t>
      </w:r>
      <w:r>
        <w:rPr>
          <w:color w:val="000000"/>
        </w:rPr>
        <w:tab/>
        <w:t>redundancy payment entitlement</w:t>
      </w:r>
    </w:p>
    <w:p w:rsidR="00C14E7D" w:rsidRDefault="00687E7D">
      <w:pPr>
        <w:pBdr>
          <w:top w:val="nil"/>
          <w:left w:val="nil"/>
          <w:bottom w:val="nil"/>
          <w:right w:val="nil"/>
          <w:between w:val="nil"/>
        </w:pBdr>
        <w:tabs>
          <w:tab w:val="left" w:pos="720"/>
          <w:tab w:val="center" w:pos="1133"/>
          <w:tab w:val="center" w:pos="2163"/>
          <w:tab w:val="center" w:pos="5279"/>
        </w:tabs>
        <w:spacing w:after="17"/>
        <w:ind w:hanging="2"/>
        <w:rPr>
          <w:color w:val="000000"/>
        </w:rPr>
      </w:pPr>
      <w:r>
        <w:rPr>
          <w:color w:val="000000"/>
        </w:rPr>
        <w:tab/>
      </w:r>
      <w:r>
        <w:rPr>
          <w:color w:val="000000"/>
        </w:rPr>
        <w:tab/>
        <w:t xml:space="preserve">29.2.7 </w:t>
      </w:r>
      <w:r>
        <w:rPr>
          <w:color w:val="000000"/>
        </w:rPr>
        <w:tab/>
        <w:t>salary, benefits and pension entitlements</w:t>
      </w:r>
    </w:p>
    <w:p w:rsidR="00C14E7D" w:rsidRDefault="00687E7D">
      <w:pPr>
        <w:pBdr>
          <w:top w:val="nil"/>
          <w:left w:val="nil"/>
          <w:bottom w:val="nil"/>
          <w:right w:val="nil"/>
          <w:between w:val="nil"/>
        </w:pBdr>
        <w:tabs>
          <w:tab w:val="left" w:pos="720"/>
          <w:tab w:val="center" w:pos="1133"/>
          <w:tab w:val="center" w:pos="2163"/>
          <w:tab w:val="center" w:pos="4219"/>
        </w:tabs>
        <w:spacing w:after="15"/>
        <w:ind w:hanging="2"/>
        <w:rPr>
          <w:color w:val="000000"/>
        </w:rPr>
      </w:pPr>
      <w:r>
        <w:rPr>
          <w:color w:val="000000"/>
        </w:rPr>
        <w:tab/>
      </w:r>
      <w:r>
        <w:rPr>
          <w:color w:val="000000"/>
        </w:rPr>
        <w:tab/>
        <w:t xml:space="preserve">29.2.8 </w:t>
      </w:r>
      <w:r>
        <w:rPr>
          <w:color w:val="000000"/>
        </w:rPr>
        <w:tab/>
      </w:r>
      <w:r>
        <w:rPr>
          <w:color w:val="000000"/>
        </w:rPr>
        <w:t>employment status</w:t>
      </w:r>
    </w:p>
    <w:p w:rsidR="00C14E7D" w:rsidRDefault="00687E7D">
      <w:pPr>
        <w:pBdr>
          <w:top w:val="nil"/>
          <w:left w:val="nil"/>
          <w:bottom w:val="nil"/>
          <w:right w:val="nil"/>
          <w:between w:val="nil"/>
        </w:pBdr>
        <w:tabs>
          <w:tab w:val="left" w:pos="720"/>
          <w:tab w:val="center" w:pos="1133"/>
          <w:tab w:val="center" w:pos="2163"/>
          <w:tab w:val="center" w:pos="4246"/>
        </w:tabs>
        <w:spacing w:after="15"/>
        <w:ind w:hanging="2"/>
        <w:rPr>
          <w:color w:val="000000"/>
        </w:rPr>
      </w:pPr>
      <w:r>
        <w:rPr>
          <w:color w:val="000000"/>
        </w:rPr>
        <w:tab/>
      </w:r>
      <w:r>
        <w:rPr>
          <w:color w:val="000000"/>
        </w:rPr>
        <w:tab/>
        <w:t xml:space="preserve">29.2.9 </w:t>
      </w:r>
      <w:r>
        <w:rPr>
          <w:color w:val="000000"/>
        </w:rPr>
        <w:tab/>
        <w:t>identity of employer</w:t>
      </w:r>
    </w:p>
    <w:p w:rsidR="00C14E7D" w:rsidRDefault="00687E7D">
      <w:pPr>
        <w:pBdr>
          <w:top w:val="nil"/>
          <w:left w:val="nil"/>
          <w:bottom w:val="nil"/>
          <w:right w:val="nil"/>
          <w:between w:val="nil"/>
        </w:pBdr>
        <w:tabs>
          <w:tab w:val="left" w:pos="720"/>
          <w:tab w:val="center" w:pos="1133"/>
          <w:tab w:val="center" w:pos="2163"/>
          <w:tab w:val="center" w:pos="4246"/>
        </w:tabs>
        <w:spacing w:after="15"/>
        <w:ind w:hanging="2"/>
        <w:rPr>
          <w:color w:val="000000"/>
        </w:rPr>
      </w:pPr>
      <w:r>
        <w:rPr>
          <w:color w:val="000000"/>
        </w:rPr>
        <w:tab/>
      </w:r>
      <w:r>
        <w:rPr>
          <w:color w:val="000000"/>
        </w:rPr>
        <w:tab/>
        <w:t>29.2.10</w:t>
      </w:r>
      <w:r>
        <w:rPr>
          <w:color w:val="000000"/>
        </w:rPr>
        <w:tab/>
        <w:t xml:space="preserve"> working arrangements</w:t>
      </w:r>
    </w:p>
    <w:p w:rsidR="00C14E7D" w:rsidRDefault="00687E7D">
      <w:pPr>
        <w:pBdr>
          <w:top w:val="nil"/>
          <w:left w:val="nil"/>
          <w:bottom w:val="nil"/>
          <w:right w:val="nil"/>
          <w:between w:val="nil"/>
        </w:pBdr>
        <w:tabs>
          <w:tab w:val="left" w:pos="720"/>
        </w:tabs>
        <w:spacing w:after="20"/>
        <w:ind w:right="14" w:firstLine="720"/>
      </w:pPr>
      <w:r>
        <w:rPr>
          <w:color w:val="000000"/>
        </w:rPr>
        <w:t>29.2.11 outstanding liabilities</w:t>
      </w:r>
    </w:p>
    <w:p w:rsidR="00C14E7D" w:rsidRDefault="00687E7D">
      <w:pPr>
        <w:pBdr>
          <w:top w:val="nil"/>
          <w:left w:val="nil"/>
          <w:bottom w:val="nil"/>
          <w:right w:val="nil"/>
          <w:between w:val="nil"/>
        </w:pBdr>
        <w:tabs>
          <w:tab w:val="left" w:pos="720"/>
          <w:tab w:val="center" w:pos="1133"/>
          <w:tab w:val="center" w:pos="2222"/>
          <w:tab w:val="center" w:pos="4163"/>
        </w:tabs>
        <w:spacing w:after="15"/>
        <w:ind w:hanging="2"/>
        <w:rPr>
          <w:color w:val="000000"/>
        </w:rPr>
      </w:pPr>
      <w:r>
        <w:rPr>
          <w:color w:val="000000"/>
        </w:rPr>
        <w:tab/>
      </w:r>
      <w:r>
        <w:rPr>
          <w:color w:val="000000"/>
        </w:rPr>
        <w:tab/>
        <w:t xml:space="preserve">29.2.12 </w:t>
      </w:r>
      <w:r>
        <w:rPr>
          <w:color w:val="000000"/>
        </w:rPr>
        <w:tab/>
        <w:t>sickness absence</w:t>
      </w:r>
    </w:p>
    <w:p w:rsidR="00C14E7D" w:rsidRDefault="00687E7D">
      <w:pPr>
        <w:pBdr>
          <w:top w:val="nil"/>
          <w:left w:val="nil"/>
          <w:bottom w:val="nil"/>
          <w:right w:val="nil"/>
          <w:between w:val="nil"/>
        </w:pBdr>
        <w:tabs>
          <w:tab w:val="left" w:pos="720"/>
          <w:tab w:val="center" w:pos="1133"/>
          <w:tab w:val="center" w:pos="2222"/>
          <w:tab w:val="center" w:pos="6551"/>
        </w:tabs>
        <w:spacing w:after="17"/>
        <w:ind w:hanging="2"/>
        <w:rPr>
          <w:color w:val="000000"/>
        </w:rPr>
      </w:pPr>
      <w:r>
        <w:rPr>
          <w:color w:val="000000"/>
        </w:rPr>
        <w:tab/>
      </w:r>
      <w:r>
        <w:rPr>
          <w:color w:val="000000"/>
        </w:rPr>
        <w:tab/>
        <w:t xml:space="preserve">29.2.13 </w:t>
      </w:r>
      <w:r>
        <w:rPr>
          <w:color w:val="000000"/>
        </w:rPr>
        <w:tab/>
        <w:t>copies of all relevant employment contracts and related documents</w:t>
      </w:r>
    </w:p>
    <w:p w:rsidR="00C14E7D" w:rsidRDefault="00687E7D">
      <w:pPr>
        <w:pBdr>
          <w:top w:val="nil"/>
          <w:left w:val="nil"/>
          <w:bottom w:val="nil"/>
          <w:right w:val="nil"/>
          <w:between w:val="nil"/>
        </w:pBdr>
        <w:tabs>
          <w:tab w:val="left" w:pos="720"/>
        </w:tabs>
        <w:spacing w:after="310" w:line="290" w:lineRule="auto"/>
        <w:ind w:left="720" w:right="14" w:firstLine="0"/>
        <w:rPr>
          <w:color w:val="000000"/>
        </w:rPr>
      </w:pPr>
      <w:r>
        <w:rPr>
          <w:color w:val="000000"/>
        </w:rPr>
        <w:t xml:space="preserve">29.2.14 all information required under regulation 11 of TUPE or as reasonably requested by the Buyer. </w:t>
      </w:r>
    </w:p>
    <w:p w:rsidR="00C14E7D" w:rsidRDefault="00687E7D">
      <w:pPr>
        <w:pBdr>
          <w:top w:val="nil"/>
          <w:left w:val="nil"/>
          <w:bottom w:val="nil"/>
          <w:right w:val="nil"/>
          <w:between w:val="nil"/>
        </w:pBdr>
        <w:spacing w:after="310" w:line="290" w:lineRule="auto"/>
        <w:ind w:right="14" w:firstLine="0"/>
        <w:rPr>
          <w:color w:val="000000"/>
        </w:rPr>
      </w:pPr>
      <w:r>
        <w:rPr>
          <w:color w:val="000000"/>
        </w:rPr>
        <w:t>29.3</w:t>
      </w:r>
      <w:r>
        <w:rPr>
          <w:color w:val="000000"/>
        </w:rPr>
        <w:tab/>
      </w:r>
      <w:r>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w:t>
      </w:r>
      <w:r>
        <w:rPr>
          <w:color w:val="000000"/>
        </w:rPr>
        <w:t xml:space="preserve"> to any prospective Replacement Supplier.</w:t>
      </w:r>
    </w:p>
    <w:p w:rsidR="00C14E7D" w:rsidRDefault="00687E7D">
      <w:pPr>
        <w:pBdr>
          <w:top w:val="nil"/>
          <w:left w:val="nil"/>
          <w:bottom w:val="nil"/>
          <w:right w:val="nil"/>
          <w:between w:val="nil"/>
        </w:pBdr>
        <w:spacing w:after="310" w:line="290" w:lineRule="auto"/>
        <w:ind w:left="-2" w:right="14" w:firstLine="0"/>
      </w:pPr>
      <w:r>
        <w:rPr>
          <w:color w:val="000000"/>
        </w:rPr>
        <w:t>29.4</w:t>
      </w:r>
      <w:r>
        <w:rPr>
          <w:color w:val="000000"/>
        </w:rPr>
        <w:tab/>
        <w:t>In the 12 months before the expiry of this Call-Off Contract, the Supplier will not change the identity and number of staff assigned to the Services (unless reasonably requested by the Buyer) or their terms an</w:t>
      </w:r>
      <w:r>
        <w:rPr>
          <w:color w:val="000000"/>
        </w:rPr>
        <w:t>d conditions, other than in the ordinary course of business.</w:t>
      </w:r>
    </w:p>
    <w:p w:rsidR="00C14E7D" w:rsidRDefault="00687E7D">
      <w:pPr>
        <w:pBdr>
          <w:top w:val="nil"/>
          <w:left w:val="nil"/>
          <w:bottom w:val="nil"/>
          <w:right w:val="nil"/>
          <w:between w:val="nil"/>
        </w:pBdr>
        <w:spacing w:after="310" w:line="290" w:lineRule="auto"/>
        <w:ind w:left="-2" w:right="14" w:firstLine="0"/>
      </w:pPr>
      <w:r>
        <w:rPr>
          <w:color w:val="000000"/>
        </w:rPr>
        <w:t>29.5</w:t>
      </w:r>
      <w:r>
        <w:rPr>
          <w:color w:val="000000"/>
        </w:rPr>
        <w:tab/>
        <w:t xml:space="preserve">The Supplier will </w:t>
      </w:r>
      <w:r>
        <w:t>cooperate</w:t>
      </w:r>
      <w:r>
        <w:rPr>
          <w:color w:val="000000"/>
        </w:rPr>
        <w:t xml:space="preserve"> with the re-tendering of this Call-Off Contract by allowing the Replacement Supplier to communicate with and meet the affected employees or their representatives.</w:t>
      </w:r>
    </w:p>
    <w:p w:rsidR="00C14E7D" w:rsidRDefault="00687E7D">
      <w:pPr>
        <w:pBdr>
          <w:top w:val="nil"/>
          <w:left w:val="nil"/>
          <w:bottom w:val="nil"/>
          <w:right w:val="nil"/>
          <w:between w:val="nil"/>
        </w:pBdr>
        <w:tabs>
          <w:tab w:val="left" w:pos="720"/>
          <w:tab w:val="left" w:pos="5387"/>
        </w:tabs>
        <w:spacing w:after="310" w:line="290" w:lineRule="auto"/>
        <w:ind w:right="11" w:firstLine="0"/>
      </w:pPr>
      <w:r>
        <w:rPr>
          <w:color w:val="000000"/>
        </w:rPr>
        <w:t xml:space="preserve">29.6 </w:t>
      </w:r>
      <w:r>
        <w:rPr>
          <w:color w:val="000000"/>
        </w:rPr>
        <w:tab/>
        <w:t>The Supplier will indemnify the Buyer or any Replacement Supplier for all Loss arising from both:</w:t>
      </w:r>
    </w:p>
    <w:p w:rsidR="00C14E7D" w:rsidRDefault="00687E7D">
      <w:pPr>
        <w:pBdr>
          <w:top w:val="nil"/>
          <w:left w:val="nil"/>
          <w:bottom w:val="nil"/>
          <w:right w:val="nil"/>
          <w:between w:val="nil"/>
        </w:pBdr>
        <w:tabs>
          <w:tab w:val="left" w:pos="720"/>
          <w:tab w:val="left" w:pos="6096"/>
        </w:tabs>
        <w:spacing w:after="310" w:line="290" w:lineRule="auto"/>
        <w:ind w:left="720" w:right="11" w:firstLine="0"/>
      </w:pPr>
      <w:r>
        <w:rPr>
          <w:color w:val="000000"/>
        </w:rPr>
        <w:t>29.6.1 its failure to comply with the provisions of this clause</w:t>
      </w:r>
    </w:p>
    <w:p w:rsidR="00C14E7D" w:rsidRDefault="00687E7D">
      <w:pPr>
        <w:pBdr>
          <w:top w:val="nil"/>
          <w:left w:val="nil"/>
          <w:bottom w:val="nil"/>
          <w:right w:val="nil"/>
          <w:between w:val="nil"/>
        </w:pBdr>
        <w:tabs>
          <w:tab w:val="left" w:pos="720"/>
          <w:tab w:val="left" w:pos="6096"/>
        </w:tabs>
        <w:spacing w:after="310" w:line="290" w:lineRule="auto"/>
        <w:ind w:left="720" w:right="11" w:firstLine="0"/>
      </w:pPr>
      <w:r>
        <w:rPr>
          <w:color w:val="000000"/>
        </w:rPr>
        <w:t>29.6.2 any claim by any employee or person claiming to be an employee (or their employee representative) of the Supplier which arises or is alleged to arise from any act or omission by the Supplier on or before the date of the Relevant Transfer</w:t>
      </w:r>
    </w:p>
    <w:p w:rsidR="00C14E7D" w:rsidRDefault="00687E7D">
      <w:pPr>
        <w:numPr>
          <w:ilvl w:val="1"/>
          <w:numId w:val="4"/>
        </w:numPr>
        <w:pBdr>
          <w:top w:val="nil"/>
          <w:left w:val="nil"/>
          <w:bottom w:val="nil"/>
          <w:right w:val="nil"/>
          <w:between w:val="nil"/>
        </w:pBdr>
        <w:spacing w:after="310" w:line="290" w:lineRule="auto"/>
        <w:ind w:left="0" w:right="14" w:hanging="2"/>
      </w:pPr>
      <w:r>
        <w:rPr>
          <w:color w:val="000000"/>
        </w:rPr>
        <w:t>The provisi</w:t>
      </w:r>
      <w:r>
        <w:rPr>
          <w:color w:val="000000"/>
        </w:rPr>
        <w:t>ons of this clause apply during the Term of this Call-Off Contract and indefinitely after it Ends or expires.</w:t>
      </w:r>
    </w:p>
    <w:p w:rsidR="00C14E7D" w:rsidRDefault="00687E7D">
      <w:pPr>
        <w:numPr>
          <w:ilvl w:val="1"/>
          <w:numId w:val="4"/>
        </w:numPr>
        <w:pBdr>
          <w:top w:val="nil"/>
          <w:left w:val="nil"/>
          <w:bottom w:val="nil"/>
          <w:right w:val="nil"/>
          <w:between w:val="nil"/>
        </w:pBdr>
        <w:spacing w:after="741"/>
        <w:ind w:left="0" w:right="14" w:hanging="2"/>
      </w:pPr>
      <w:r>
        <w:rPr>
          <w:color w:val="000000"/>
        </w:rPr>
        <w:t>For these TUPE clauses, the relevant third party will be able to enforce its rights under this clause but their consent will not be required to va</w:t>
      </w:r>
      <w:r>
        <w:rPr>
          <w:color w:val="000000"/>
        </w:rPr>
        <w:t>ry these clauses as the Buyer and Supplier may agree.</w:t>
      </w:r>
    </w:p>
    <w:p w:rsidR="00C14E7D" w:rsidRDefault="00687E7D">
      <w:pPr>
        <w:pStyle w:val="Heading3"/>
        <w:ind w:left="1" w:hanging="3"/>
      </w:pPr>
      <w:r>
        <w:lastRenderedPageBreak/>
        <w:t xml:space="preserve">30. </w:t>
      </w:r>
      <w:r>
        <w:tab/>
        <w:t>Additional G-Cloud services</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30.1 </w:t>
      </w:r>
      <w:r>
        <w:rPr>
          <w:color w:val="000000"/>
        </w:rPr>
        <w:tab/>
      </w:r>
      <w:r>
        <w:rPr>
          <w:color w:val="000000"/>
        </w:rPr>
        <w:t>The Buyer may require the Supplier to provide Additional Services. The Buyer doesn’t have to buy any Additional Services from the Supplier and can buy services that are the same as or similar to the Additional Services from any third party.</w:t>
      </w:r>
    </w:p>
    <w:p w:rsidR="00C14E7D" w:rsidRDefault="00687E7D">
      <w:pPr>
        <w:pBdr>
          <w:top w:val="nil"/>
          <w:left w:val="nil"/>
          <w:bottom w:val="nil"/>
          <w:right w:val="nil"/>
          <w:between w:val="nil"/>
        </w:pBdr>
        <w:spacing w:after="741"/>
        <w:ind w:right="14" w:hanging="2"/>
        <w:rPr>
          <w:color w:val="000000"/>
        </w:rPr>
      </w:pPr>
      <w:r>
        <w:rPr>
          <w:color w:val="000000"/>
        </w:rPr>
        <w:t xml:space="preserve">30.2 </w:t>
      </w:r>
      <w:r>
        <w:rPr>
          <w:color w:val="000000"/>
        </w:rPr>
        <w:tab/>
        <w:t>If reason</w:t>
      </w:r>
      <w:r>
        <w:rPr>
          <w:color w:val="000000"/>
        </w:rPr>
        <w:t>ably requested to do so by the Buyer in the Order Form, the Supplier must provide and monitor performance of the Additional Services using an Implementation Plan.</w:t>
      </w:r>
      <w:r>
        <w:rPr>
          <w:color w:val="000000"/>
        </w:rPr>
        <w:tab/>
      </w:r>
    </w:p>
    <w:p w:rsidR="00C14E7D" w:rsidRDefault="00687E7D">
      <w:pPr>
        <w:pStyle w:val="Heading3"/>
        <w:ind w:left="1" w:hanging="3"/>
      </w:pPr>
      <w:r>
        <w:t xml:space="preserve">31. </w:t>
      </w:r>
      <w:r>
        <w:tab/>
        <w:t>Collaboration</w:t>
      </w:r>
    </w:p>
    <w:p w:rsidR="00C14E7D" w:rsidRDefault="00687E7D">
      <w:pPr>
        <w:pBdr>
          <w:top w:val="nil"/>
          <w:left w:val="nil"/>
          <w:bottom w:val="nil"/>
          <w:right w:val="nil"/>
          <w:between w:val="nil"/>
        </w:pBdr>
        <w:tabs>
          <w:tab w:val="left" w:pos="720"/>
        </w:tabs>
        <w:spacing w:after="310" w:line="290" w:lineRule="auto"/>
        <w:ind w:right="14" w:hanging="2"/>
        <w:rPr>
          <w:color w:val="000000"/>
        </w:rPr>
      </w:pPr>
      <w:r>
        <w:rPr>
          <w:color w:val="000000"/>
        </w:rPr>
        <w:t xml:space="preserve">31.1 </w:t>
      </w:r>
      <w:r>
        <w:rPr>
          <w:color w:val="000000"/>
        </w:rPr>
        <w:tab/>
        <w:t>If the Buyer has specified in the Order Form that it requires the S</w:t>
      </w:r>
      <w:r>
        <w:rPr>
          <w:color w:val="000000"/>
        </w:rPr>
        <w:t>upplier to enter into a Collaboration Agreement, the Supplier must give the Buyer an executed Collaboration Agreement before the Start date.</w:t>
      </w:r>
    </w:p>
    <w:p w:rsidR="00C14E7D" w:rsidRDefault="00687E7D">
      <w:pPr>
        <w:pBdr>
          <w:top w:val="nil"/>
          <w:left w:val="nil"/>
          <w:bottom w:val="nil"/>
          <w:right w:val="nil"/>
          <w:between w:val="nil"/>
        </w:pBdr>
        <w:tabs>
          <w:tab w:val="left" w:pos="720"/>
          <w:tab w:val="center" w:pos="1333"/>
          <w:tab w:val="center" w:pos="5928"/>
        </w:tabs>
        <w:spacing w:after="354"/>
        <w:ind w:firstLine="0"/>
        <w:rPr>
          <w:color w:val="000000"/>
        </w:rPr>
      </w:pPr>
      <w:r>
        <w:rPr>
          <w:color w:val="000000"/>
        </w:rPr>
        <w:t xml:space="preserve">31.2 </w:t>
      </w:r>
      <w:r>
        <w:rPr>
          <w:color w:val="000000"/>
        </w:rPr>
        <w:tab/>
      </w:r>
      <w:r>
        <w:rPr>
          <w:color w:val="000000"/>
        </w:rPr>
        <w:tab/>
        <w:t>In addition to any obligations under the Collaboration Agreement, the Supplier must:</w:t>
      </w:r>
    </w:p>
    <w:p w:rsidR="00C14E7D" w:rsidRDefault="00687E7D">
      <w:pPr>
        <w:pBdr>
          <w:top w:val="nil"/>
          <w:left w:val="nil"/>
          <w:bottom w:val="nil"/>
          <w:right w:val="nil"/>
          <w:between w:val="nil"/>
        </w:pBdr>
        <w:spacing w:after="310" w:line="290" w:lineRule="auto"/>
        <w:ind w:right="14" w:firstLine="720"/>
        <w:rPr>
          <w:color w:val="000000"/>
        </w:rPr>
      </w:pPr>
      <w:r>
        <w:rPr>
          <w:color w:val="000000"/>
        </w:rPr>
        <w:t>31.2.1 work proactively and in good faith with each of the Buyer’s contractors</w:t>
      </w:r>
    </w:p>
    <w:p w:rsidR="00C14E7D" w:rsidRDefault="00687E7D">
      <w:pPr>
        <w:pBdr>
          <w:top w:val="nil"/>
          <w:left w:val="nil"/>
          <w:bottom w:val="nil"/>
          <w:right w:val="nil"/>
          <w:between w:val="nil"/>
        </w:pBdr>
        <w:spacing w:after="738"/>
        <w:ind w:left="720" w:right="14" w:firstLine="0"/>
        <w:rPr>
          <w:color w:val="000000"/>
        </w:rPr>
      </w:pPr>
      <w:r>
        <w:rPr>
          <w:color w:val="000000"/>
        </w:rPr>
        <w:t>31.2.2 co-operate and share information with the Buyer’s contractors to enable the efficient operation of the Buyer’s ICT services and G-Cloud Services</w:t>
      </w:r>
    </w:p>
    <w:p w:rsidR="00C14E7D" w:rsidRDefault="00687E7D">
      <w:pPr>
        <w:pStyle w:val="Heading3"/>
        <w:ind w:left="1" w:hanging="3"/>
      </w:pPr>
      <w:r>
        <w:t xml:space="preserve">32. </w:t>
      </w:r>
      <w:r>
        <w:tab/>
        <w:t>Variation process</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rsidR="00C14E7D" w:rsidRDefault="00687E7D">
      <w:pPr>
        <w:pBdr>
          <w:top w:val="nil"/>
          <w:left w:val="nil"/>
          <w:bottom w:val="nil"/>
          <w:right w:val="nil"/>
          <w:between w:val="nil"/>
        </w:pBdr>
        <w:spacing w:after="344"/>
        <w:ind w:right="14" w:hanging="2"/>
        <w:rPr>
          <w:color w:val="000000"/>
        </w:rPr>
      </w:pPr>
      <w:r>
        <w:rPr>
          <w:color w:val="000000"/>
        </w:rPr>
        <w:t xml:space="preserve">32.2 </w:t>
      </w:r>
      <w:r>
        <w:rPr>
          <w:color w:val="000000"/>
        </w:rPr>
        <w:tab/>
        <w:t>The Supplier mu</w:t>
      </w:r>
      <w:r>
        <w:rPr>
          <w:color w:val="000000"/>
        </w:rPr>
        <w:t>st notify the Buyer immediately in writing of any proposed changes to their G-Cloud Services or their delivery by submitting a Variation request using the template in Schedule 9. This includes any changes in the Supplier’s supply chain.</w:t>
      </w:r>
    </w:p>
    <w:p w:rsidR="00C14E7D" w:rsidRDefault="00687E7D">
      <w:pPr>
        <w:pBdr>
          <w:top w:val="nil"/>
          <w:left w:val="nil"/>
          <w:bottom w:val="nil"/>
          <w:right w:val="nil"/>
          <w:between w:val="nil"/>
        </w:pBdr>
        <w:spacing w:after="362"/>
        <w:ind w:right="14" w:hanging="2"/>
        <w:rPr>
          <w:color w:val="000000"/>
        </w:rPr>
      </w:pPr>
      <w:r>
        <w:rPr>
          <w:color w:val="000000"/>
        </w:rPr>
        <w:t xml:space="preserve">32.3 </w:t>
      </w:r>
      <w:r>
        <w:rPr>
          <w:color w:val="000000"/>
        </w:rPr>
        <w:tab/>
        <w:t>If either Par</w:t>
      </w:r>
      <w:r>
        <w:rPr>
          <w:color w:val="000000"/>
        </w:rPr>
        <w:t>ty can’t agree to or provide the Variation, the Buyer may agree to continue performing its obligations under this Call-Off Contract without the Variation, or End this Call-Off Contract by giving 30 days’ notice to the Supplier.</w:t>
      </w:r>
    </w:p>
    <w:p w:rsidR="00C14E7D" w:rsidRDefault="00687E7D">
      <w:pPr>
        <w:pStyle w:val="Heading3"/>
        <w:tabs>
          <w:tab w:val="center" w:pos="1313"/>
          <w:tab w:val="center" w:pos="4063"/>
        </w:tabs>
        <w:ind w:left="0" w:hanging="2"/>
        <w:rPr>
          <w:color w:val="000000"/>
          <w:sz w:val="22"/>
          <w:szCs w:val="22"/>
        </w:rPr>
      </w:pPr>
      <w:r>
        <w:rPr>
          <w:color w:val="000000"/>
          <w:sz w:val="22"/>
          <w:szCs w:val="22"/>
        </w:rPr>
        <w:tab/>
      </w:r>
    </w:p>
    <w:p w:rsidR="00C14E7D" w:rsidRDefault="00687E7D">
      <w:pPr>
        <w:pStyle w:val="Heading3"/>
        <w:ind w:left="1" w:hanging="3"/>
      </w:pPr>
      <w:r>
        <w:t xml:space="preserve">33. </w:t>
      </w:r>
      <w:r>
        <w:tab/>
      </w:r>
      <w:r>
        <w:t>Data Protection Legislation (GDPR)</w:t>
      </w:r>
    </w:p>
    <w:p w:rsidR="00C14E7D" w:rsidRDefault="00687E7D">
      <w:pPr>
        <w:pBdr>
          <w:top w:val="nil"/>
          <w:left w:val="nil"/>
          <w:bottom w:val="nil"/>
          <w:right w:val="nil"/>
          <w:between w:val="nil"/>
        </w:pBdr>
        <w:ind w:right="14" w:hanging="2"/>
        <w:rPr>
          <w:color w:val="000000"/>
        </w:rPr>
      </w:pPr>
      <w:r>
        <w:rPr>
          <w:color w:val="000000"/>
        </w:rPr>
        <w:t xml:space="preserve">33.1 </w:t>
      </w:r>
      <w:r>
        <w:rPr>
          <w:color w:val="000000"/>
        </w:rPr>
        <w:tab/>
      </w:r>
      <w:r>
        <w:rPr>
          <w:color w:val="000000"/>
        </w:rPr>
        <w:t>Pursuant to clause 2.1 and for the avoidance of doubt, clause 28 of the Framework Agreement is incorporated into this Call-Off Contract. For reference, the appropriate UK GDPR templates which are required to be completed in accordance with clause 28 are</w:t>
      </w:r>
    </w:p>
    <w:p w:rsidR="00C14E7D" w:rsidRDefault="00687E7D">
      <w:pPr>
        <w:pBdr>
          <w:top w:val="nil"/>
          <w:left w:val="nil"/>
          <w:bottom w:val="nil"/>
          <w:right w:val="nil"/>
          <w:between w:val="nil"/>
        </w:pBdr>
        <w:tabs>
          <w:tab w:val="center" w:pos="4810"/>
          <w:tab w:val="center" w:pos="10663"/>
        </w:tabs>
        <w:spacing w:after="30" w:line="264" w:lineRule="auto"/>
        <w:ind w:hanging="2"/>
        <w:rPr>
          <w:color w:val="000000"/>
        </w:rPr>
      </w:pPr>
      <w:r>
        <w:rPr>
          <w:color w:val="000000"/>
        </w:rPr>
        <w:tab/>
        <w:t>r</w:t>
      </w:r>
      <w:r>
        <w:rPr>
          <w:color w:val="000000"/>
        </w:rPr>
        <w:t xml:space="preserve">eproduced in this Call-Off Contract document at Schedule 7. </w:t>
      </w: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hanging="2"/>
        <w:rPr>
          <w:color w:val="000000"/>
        </w:rPr>
      </w:pPr>
    </w:p>
    <w:p w:rsidR="00C14E7D" w:rsidRDefault="00C14E7D">
      <w:pPr>
        <w:pBdr>
          <w:top w:val="nil"/>
          <w:left w:val="nil"/>
          <w:bottom w:val="nil"/>
          <w:right w:val="nil"/>
          <w:between w:val="nil"/>
        </w:pBdr>
        <w:tabs>
          <w:tab w:val="center" w:pos="4810"/>
          <w:tab w:val="center" w:pos="10663"/>
        </w:tabs>
        <w:spacing w:after="30" w:line="264" w:lineRule="auto"/>
        <w:ind w:firstLine="0"/>
        <w:rPr>
          <w:color w:val="000000"/>
        </w:rPr>
      </w:pPr>
    </w:p>
    <w:p w:rsidR="00C14E7D" w:rsidRDefault="00687E7D">
      <w:pPr>
        <w:pStyle w:val="Heading2"/>
        <w:ind w:left="1" w:hanging="3"/>
      </w:pPr>
      <w:bookmarkStart w:id="11" w:name="_njkjgpvj7lh3" w:colFirst="0" w:colLast="0"/>
      <w:bookmarkEnd w:id="11"/>
      <w:r>
        <w:t>Schedule 1: Services</w:t>
      </w:r>
    </w:p>
    <w:p w:rsidR="00C14E7D" w:rsidRDefault="00C14E7D">
      <w:pPr>
        <w:pBdr>
          <w:top w:val="nil"/>
          <w:left w:val="nil"/>
          <w:bottom w:val="nil"/>
          <w:right w:val="nil"/>
          <w:between w:val="nil"/>
        </w:pBdr>
        <w:spacing w:after="233"/>
        <w:ind w:right="14" w:hanging="2"/>
        <w:rPr>
          <w:color w:val="000000"/>
        </w:rPr>
      </w:pPr>
    </w:p>
    <w:p w:rsidR="00C14E7D" w:rsidRDefault="00687E7D">
      <w:pPr>
        <w:pBdr>
          <w:top w:val="nil"/>
          <w:left w:val="nil"/>
          <w:bottom w:val="nil"/>
          <w:right w:val="nil"/>
          <w:between w:val="nil"/>
        </w:pBdr>
        <w:spacing w:after="233"/>
        <w:ind w:right="14" w:hanging="2"/>
        <w:rPr>
          <w:color w:val="000000"/>
        </w:rPr>
      </w:pPr>
      <w:r>
        <w:rPr>
          <w:color w:val="000000"/>
        </w:rPr>
        <w:t>Please refer to ‘Annex A – Statement of Requirements’</w:t>
      </w:r>
    </w:p>
    <w:p w:rsidR="00C14E7D" w:rsidRDefault="00687E7D">
      <w:pPr>
        <w:pBdr>
          <w:top w:val="nil"/>
          <w:left w:val="nil"/>
          <w:bottom w:val="nil"/>
          <w:right w:val="nil"/>
          <w:between w:val="nil"/>
        </w:pBdr>
        <w:tabs>
          <w:tab w:val="center" w:pos="1688"/>
          <w:tab w:val="center" w:pos="5137"/>
        </w:tabs>
        <w:spacing w:after="250" w:line="254" w:lineRule="auto"/>
        <w:ind w:hanging="2"/>
        <w:rPr>
          <w:color w:val="000000"/>
        </w:rPr>
      </w:pPr>
      <w:r>
        <w:rPr>
          <w:color w:val="000000"/>
        </w:rPr>
        <w:tab/>
      </w: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tabs>
          <w:tab w:val="center" w:pos="1688"/>
          <w:tab w:val="center" w:pos="5137"/>
        </w:tabs>
        <w:spacing w:after="250" w:line="254" w:lineRule="auto"/>
        <w:ind w:hanging="2"/>
        <w:rPr>
          <w:color w:val="000000"/>
        </w:rPr>
      </w:pPr>
    </w:p>
    <w:p w:rsidR="00C14E7D" w:rsidRDefault="00C14E7D">
      <w:pPr>
        <w:pBdr>
          <w:top w:val="nil"/>
          <w:left w:val="nil"/>
          <w:bottom w:val="nil"/>
          <w:right w:val="nil"/>
          <w:between w:val="nil"/>
        </w:pBdr>
        <w:spacing w:after="250" w:line="254" w:lineRule="auto"/>
        <w:ind w:right="3672" w:hanging="2"/>
        <w:rPr>
          <w:color w:val="000000"/>
        </w:rPr>
      </w:pPr>
      <w:bookmarkStart w:id="12" w:name="_s816wolm52hm" w:colFirst="0" w:colLast="0"/>
      <w:bookmarkEnd w:id="12"/>
    </w:p>
    <w:p w:rsidR="00C14E7D" w:rsidRDefault="00C14E7D">
      <w:pPr>
        <w:pBdr>
          <w:top w:val="nil"/>
          <w:left w:val="nil"/>
          <w:bottom w:val="nil"/>
          <w:right w:val="nil"/>
          <w:between w:val="nil"/>
        </w:pBdr>
        <w:spacing w:after="250" w:line="254" w:lineRule="auto"/>
        <w:ind w:right="3672" w:hanging="2"/>
        <w:rPr>
          <w:color w:val="000000"/>
        </w:rPr>
      </w:pPr>
    </w:p>
    <w:p w:rsidR="00C14E7D" w:rsidRDefault="00C14E7D">
      <w:pPr>
        <w:pBdr>
          <w:top w:val="nil"/>
          <w:left w:val="nil"/>
          <w:bottom w:val="nil"/>
          <w:right w:val="nil"/>
          <w:between w:val="nil"/>
        </w:pBdr>
        <w:spacing w:after="250" w:line="254" w:lineRule="auto"/>
        <w:ind w:right="3672" w:hanging="2"/>
        <w:rPr>
          <w:color w:val="000000"/>
        </w:rPr>
      </w:pPr>
    </w:p>
    <w:p w:rsidR="00C14E7D" w:rsidRDefault="00C14E7D">
      <w:pPr>
        <w:pBdr>
          <w:top w:val="nil"/>
          <w:left w:val="nil"/>
          <w:bottom w:val="nil"/>
          <w:right w:val="nil"/>
          <w:between w:val="nil"/>
        </w:pBdr>
        <w:spacing w:after="250" w:line="254" w:lineRule="auto"/>
        <w:ind w:right="3672" w:hanging="2"/>
        <w:rPr>
          <w:color w:val="000000"/>
        </w:rPr>
      </w:pPr>
    </w:p>
    <w:p w:rsidR="00C14E7D" w:rsidRDefault="00C14E7D">
      <w:pPr>
        <w:pBdr>
          <w:top w:val="nil"/>
          <w:left w:val="nil"/>
          <w:bottom w:val="nil"/>
          <w:right w:val="nil"/>
          <w:between w:val="nil"/>
        </w:pBdr>
        <w:spacing w:after="250" w:line="254" w:lineRule="auto"/>
        <w:ind w:right="3672" w:hanging="2"/>
        <w:rPr>
          <w:color w:val="000000"/>
        </w:rPr>
      </w:pPr>
    </w:p>
    <w:p w:rsidR="00C14E7D" w:rsidRDefault="00C14E7D">
      <w:pPr>
        <w:pBdr>
          <w:top w:val="nil"/>
          <w:left w:val="nil"/>
          <w:bottom w:val="nil"/>
          <w:right w:val="nil"/>
          <w:between w:val="nil"/>
        </w:pBdr>
        <w:spacing w:after="250" w:line="254" w:lineRule="auto"/>
        <w:ind w:right="3672" w:hanging="2"/>
        <w:rPr>
          <w:color w:val="000000"/>
        </w:rPr>
      </w:pPr>
    </w:p>
    <w:p w:rsidR="00C14E7D" w:rsidRDefault="00C14E7D">
      <w:pPr>
        <w:pBdr>
          <w:top w:val="nil"/>
          <w:left w:val="nil"/>
          <w:bottom w:val="nil"/>
          <w:right w:val="nil"/>
          <w:between w:val="nil"/>
        </w:pBdr>
        <w:spacing w:after="250" w:line="254" w:lineRule="auto"/>
        <w:ind w:right="3672" w:hanging="2"/>
        <w:rPr>
          <w:color w:val="000000"/>
        </w:rPr>
      </w:pPr>
    </w:p>
    <w:p w:rsidR="00C14E7D" w:rsidRDefault="00C14E7D">
      <w:pPr>
        <w:pBdr>
          <w:top w:val="nil"/>
          <w:left w:val="nil"/>
          <w:bottom w:val="nil"/>
          <w:right w:val="nil"/>
          <w:between w:val="nil"/>
        </w:pBdr>
        <w:spacing w:after="250" w:line="254" w:lineRule="auto"/>
        <w:ind w:right="3672" w:hanging="2"/>
        <w:rPr>
          <w:color w:val="000000"/>
        </w:rPr>
      </w:pPr>
    </w:p>
    <w:p w:rsidR="00C14E7D" w:rsidRDefault="00C14E7D">
      <w:pPr>
        <w:pBdr>
          <w:top w:val="nil"/>
          <w:left w:val="nil"/>
          <w:bottom w:val="nil"/>
          <w:right w:val="nil"/>
          <w:between w:val="nil"/>
        </w:pBdr>
        <w:spacing w:after="250" w:line="254" w:lineRule="auto"/>
        <w:ind w:right="3672" w:hanging="2"/>
        <w:rPr>
          <w:color w:val="000000"/>
        </w:rPr>
      </w:pPr>
    </w:p>
    <w:p w:rsidR="00C14E7D" w:rsidRDefault="00C14E7D">
      <w:pPr>
        <w:pBdr>
          <w:top w:val="nil"/>
          <w:left w:val="nil"/>
          <w:bottom w:val="nil"/>
          <w:right w:val="nil"/>
          <w:between w:val="nil"/>
        </w:pBdr>
        <w:spacing w:after="250" w:line="254" w:lineRule="auto"/>
        <w:ind w:right="3672" w:hanging="2"/>
        <w:rPr>
          <w:color w:val="000000"/>
        </w:rPr>
      </w:pPr>
    </w:p>
    <w:p w:rsidR="00C14E7D" w:rsidRDefault="00C14E7D">
      <w:pPr>
        <w:pBdr>
          <w:top w:val="nil"/>
          <w:left w:val="nil"/>
          <w:bottom w:val="nil"/>
          <w:right w:val="nil"/>
          <w:between w:val="nil"/>
        </w:pBdr>
        <w:spacing w:after="250" w:line="254" w:lineRule="auto"/>
        <w:ind w:right="3672" w:hanging="2"/>
        <w:rPr>
          <w:color w:val="000000"/>
        </w:rPr>
      </w:pPr>
    </w:p>
    <w:p w:rsidR="00C14E7D" w:rsidRDefault="00C14E7D">
      <w:pPr>
        <w:pBdr>
          <w:top w:val="nil"/>
          <w:left w:val="nil"/>
          <w:bottom w:val="nil"/>
          <w:right w:val="nil"/>
          <w:between w:val="nil"/>
        </w:pBdr>
        <w:spacing w:after="250" w:line="254" w:lineRule="auto"/>
        <w:ind w:right="3672" w:hanging="2"/>
        <w:rPr>
          <w:color w:val="000000"/>
        </w:rPr>
      </w:pPr>
    </w:p>
    <w:p w:rsidR="00C14E7D" w:rsidRDefault="00C14E7D">
      <w:pPr>
        <w:pBdr>
          <w:top w:val="nil"/>
          <w:left w:val="nil"/>
          <w:bottom w:val="nil"/>
          <w:right w:val="nil"/>
          <w:between w:val="nil"/>
        </w:pBdr>
        <w:spacing w:after="250" w:line="254" w:lineRule="auto"/>
        <w:ind w:right="3672" w:hanging="2"/>
        <w:rPr>
          <w:color w:val="000000"/>
        </w:rPr>
      </w:pPr>
    </w:p>
    <w:p w:rsidR="00C14E7D" w:rsidRDefault="00C14E7D">
      <w:pPr>
        <w:pBdr>
          <w:top w:val="nil"/>
          <w:left w:val="nil"/>
          <w:bottom w:val="nil"/>
          <w:right w:val="nil"/>
          <w:between w:val="nil"/>
        </w:pBdr>
        <w:spacing w:after="250" w:line="254" w:lineRule="auto"/>
        <w:ind w:right="3672" w:hanging="2"/>
        <w:rPr>
          <w:color w:val="000000"/>
        </w:rPr>
      </w:pPr>
    </w:p>
    <w:p w:rsidR="00C14E7D" w:rsidRDefault="00C14E7D">
      <w:pPr>
        <w:pBdr>
          <w:top w:val="nil"/>
          <w:left w:val="nil"/>
          <w:bottom w:val="nil"/>
          <w:right w:val="nil"/>
          <w:between w:val="nil"/>
        </w:pBdr>
        <w:spacing w:after="250" w:line="254" w:lineRule="auto"/>
        <w:ind w:right="3672" w:hanging="2"/>
        <w:rPr>
          <w:color w:val="000000"/>
        </w:rPr>
      </w:pPr>
    </w:p>
    <w:p w:rsidR="00C14E7D" w:rsidRDefault="00C14E7D">
      <w:pPr>
        <w:pBdr>
          <w:top w:val="nil"/>
          <w:left w:val="nil"/>
          <w:bottom w:val="nil"/>
          <w:right w:val="nil"/>
          <w:between w:val="nil"/>
        </w:pBdr>
        <w:spacing w:after="250" w:line="254" w:lineRule="auto"/>
        <w:ind w:right="3672" w:hanging="2"/>
        <w:rPr>
          <w:color w:val="000000"/>
        </w:rPr>
      </w:pPr>
    </w:p>
    <w:p w:rsidR="00C14E7D" w:rsidRDefault="00C14E7D">
      <w:pPr>
        <w:pBdr>
          <w:top w:val="nil"/>
          <w:left w:val="nil"/>
          <w:bottom w:val="nil"/>
          <w:right w:val="nil"/>
          <w:between w:val="nil"/>
        </w:pBdr>
        <w:spacing w:after="250" w:line="254" w:lineRule="auto"/>
        <w:ind w:right="3672" w:hanging="2"/>
        <w:rPr>
          <w:color w:val="000000"/>
        </w:rPr>
      </w:pPr>
    </w:p>
    <w:p w:rsidR="00C14E7D" w:rsidRDefault="00C14E7D">
      <w:pPr>
        <w:pBdr>
          <w:top w:val="nil"/>
          <w:left w:val="nil"/>
          <w:bottom w:val="nil"/>
          <w:right w:val="nil"/>
          <w:between w:val="nil"/>
        </w:pBdr>
        <w:spacing w:after="250" w:line="254" w:lineRule="auto"/>
        <w:ind w:right="3672" w:hanging="2"/>
        <w:rPr>
          <w:color w:val="000000"/>
        </w:rPr>
      </w:pPr>
    </w:p>
    <w:p w:rsidR="00C14E7D" w:rsidRDefault="00C14E7D">
      <w:pPr>
        <w:pBdr>
          <w:top w:val="nil"/>
          <w:left w:val="nil"/>
          <w:bottom w:val="nil"/>
          <w:right w:val="nil"/>
          <w:between w:val="nil"/>
        </w:pBdr>
        <w:spacing w:after="250" w:line="254" w:lineRule="auto"/>
        <w:ind w:right="3672" w:hanging="2"/>
        <w:rPr>
          <w:color w:val="000000"/>
        </w:rPr>
      </w:pPr>
    </w:p>
    <w:p w:rsidR="00C14E7D" w:rsidRDefault="00C14E7D">
      <w:pPr>
        <w:pBdr>
          <w:top w:val="nil"/>
          <w:left w:val="nil"/>
          <w:bottom w:val="nil"/>
          <w:right w:val="nil"/>
          <w:between w:val="nil"/>
        </w:pBdr>
        <w:spacing w:after="250" w:line="254" w:lineRule="auto"/>
        <w:ind w:right="3672" w:hanging="2"/>
        <w:rPr>
          <w:color w:val="000000"/>
        </w:rPr>
      </w:pPr>
    </w:p>
    <w:p w:rsidR="00C14E7D" w:rsidRDefault="00C14E7D">
      <w:pPr>
        <w:pBdr>
          <w:top w:val="nil"/>
          <w:left w:val="nil"/>
          <w:bottom w:val="nil"/>
          <w:right w:val="nil"/>
          <w:between w:val="nil"/>
        </w:pBdr>
        <w:spacing w:after="250" w:line="254" w:lineRule="auto"/>
        <w:ind w:right="3672" w:hanging="2"/>
        <w:jc w:val="center"/>
        <w:rPr>
          <w:color w:val="000000"/>
        </w:rPr>
      </w:pPr>
    </w:p>
    <w:p w:rsidR="00C14E7D" w:rsidRDefault="00C14E7D">
      <w:pPr>
        <w:pBdr>
          <w:top w:val="nil"/>
          <w:left w:val="nil"/>
          <w:bottom w:val="nil"/>
          <w:right w:val="nil"/>
          <w:between w:val="nil"/>
        </w:pBdr>
        <w:spacing w:after="250" w:line="254" w:lineRule="auto"/>
        <w:ind w:right="3672" w:hanging="2"/>
        <w:jc w:val="center"/>
        <w:rPr>
          <w:color w:val="000000"/>
        </w:rPr>
      </w:pPr>
    </w:p>
    <w:p w:rsidR="00C14E7D" w:rsidRDefault="00C14E7D">
      <w:pPr>
        <w:pBdr>
          <w:top w:val="nil"/>
          <w:left w:val="nil"/>
          <w:bottom w:val="nil"/>
          <w:right w:val="nil"/>
          <w:between w:val="nil"/>
        </w:pBdr>
        <w:spacing w:after="250" w:line="254" w:lineRule="auto"/>
        <w:ind w:right="3672" w:hanging="2"/>
        <w:jc w:val="center"/>
        <w:rPr>
          <w:color w:val="000000"/>
        </w:rPr>
      </w:pPr>
    </w:p>
    <w:p w:rsidR="00C14E7D" w:rsidRDefault="00C14E7D">
      <w:pPr>
        <w:pBdr>
          <w:top w:val="nil"/>
          <w:left w:val="nil"/>
          <w:bottom w:val="nil"/>
          <w:right w:val="nil"/>
          <w:between w:val="nil"/>
        </w:pBdr>
        <w:spacing w:after="250" w:line="254" w:lineRule="auto"/>
        <w:ind w:right="3672" w:hanging="2"/>
        <w:jc w:val="center"/>
        <w:rPr>
          <w:color w:val="000000"/>
        </w:rPr>
      </w:pPr>
    </w:p>
    <w:p w:rsidR="00C14E7D" w:rsidRDefault="00C14E7D">
      <w:pPr>
        <w:pBdr>
          <w:top w:val="nil"/>
          <w:left w:val="nil"/>
          <w:bottom w:val="nil"/>
          <w:right w:val="nil"/>
          <w:between w:val="nil"/>
        </w:pBdr>
        <w:spacing w:after="250" w:line="254" w:lineRule="auto"/>
        <w:ind w:right="3672" w:hanging="2"/>
        <w:rPr>
          <w:color w:val="000000"/>
        </w:rPr>
      </w:pPr>
    </w:p>
    <w:p w:rsidR="00C14E7D" w:rsidRDefault="00687E7D">
      <w:pPr>
        <w:pStyle w:val="Heading2"/>
        <w:ind w:left="1" w:hanging="3"/>
      </w:pPr>
      <w:bookmarkStart w:id="13" w:name="_mv51ulz2z3gg" w:colFirst="0" w:colLast="0"/>
      <w:bookmarkEnd w:id="13"/>
      <w:r>
        <w:t>Schedule 3: Collaboration agreement</w:t>
      </w:r>
    </w:p>
    <w:p w:rsidR="00C14E7D" w:rsidRDefault="00687E7D">
      <w:pPr>
        <w:pBdr>
          <w:top w:val="nil"/>
          <w:left w:val="nil"/>
          <w:bottom w:val="nil"/>
          <w:right w:val="nil"/>
          <w:between w:val="nil"/>
        </w:pBdr>
        <w:spacing w:after="17" w:line="559" w:lineRule="auto"/>
        <w:ind w:right="4858" w:hanging="2"/>
        <w:rPr>
          <w:color w:val="000000"/>
        </w:rPr>
      </w:pPr>
      <w:r>
        <w:rPr>
          <w:color w:val="000000"/>
        </w:rPr>
        <w:t>This agreement is made on [enter date] between:</w:t>
      </w:r>
    </w:p>
    <w:p w:rsidR="00C14E7D" w:rsidRDefault="00687E7D">
      <w:pPr>
        <w:numPr>
          <w:ilvl w:val="0"/>
          <w:numId w:val="31"/>
        </w:numPr>
        <w:pBdr>
          <w:top w:val="nil"/>
          <w:left w:val="nil"/>
          <w:bottom w:val="nil"/>
          <w:right w:val="nil"/>
          <w:between w:val="nil"/>
        </w:pBdr>
        <w:spacing w:after="310" w:line="290" w:lineRule="auto"/>
        <w:ind w:left="0" w:right="14" w:hanging="2"/>
      </w:pPr>
      <w:r>
        <w:rPr>
          <w:color w:val="000000"/>
        </w:rPr>
        <w:t>[Buyer name] of [Buyer address] (the Buyer)</w:t>
      </w:r>
    </w:p>
    <w:p w:rsidR="00C14E7D" w:rsidRDefault="00687E7D">
      <w:pPr>
        <w:numPr>
          <w:ilvl w:val="0"/>
          <w:numId w:val="31"/>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rsidR="00C14E7D" w:rsidRDefault="00687E7D">
      <w:pPr>
        <w:numPr>
          <w:ilvl w:val="0"/>
          <w:numId w:val="31"/>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rsidR="00C14E7D" w:rsidRDefault="00687E7D">
      <w:pPr>
        <w:numPr>
          <w:ilvl w:val="0"/>
          <w:numId w:val="31"/>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w:t>
      </w:r>
      <w:r>
        <w:rPr>
          <w:color w:val="000000"/>
        </w:rPr>
        <w:t xml:space="preserve"> [registered address]</w:t>
      </w:r>
    </w:p>
    <w:p w:rsidR="00C14E7D" w:rsidRDefault="00687E7D">
      <w:pPr>
        <w:numPr>
          <w:ilvl w:val="0"/>
          <w:numId w:val="31"/>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rsidR="00C14E7D" w:rsidRDefault="00687E7D">
      <w:pPr>
        <w:numPr>
          <w:ilvl w:val="0"/>
          <w:numId w:val="31"/>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w:t>
      </w:r>
      <w:r>
        <w:rPr>
          <w:color w:val="000000"/>
        </w:rPr>
        <w:t>egistered office is at [registered address] together (the Collaboration Suppliers and each of them a Collaboration Supplier).</w:t>
      </w:r>
    </w:p>
    <w:p w:rsidR="00C14E7D" w:rsidRDefault="00687E7D">
      <w:pPr>
        <w:pBdr>
          <w:top w:val="nil"/>
          <w:left w:val="nil"/>
          <w:bottom w:val="nil"/>
          <w:right w:val="nil"/>
          <w:between w:val="nil"/>
        </w:pBdr>
        <w:spacing w:after="137"/>
        <w:ind w:right="14" w:hanging="2"/>
        <w:rPr>
          <w:color w:val="000000"/>
        </w:rPr>
      </w:pPr>
      <w:r>
        <w:rPr>
          <w:color w:val="000000"/>
        </w:rPr>
        <w:t>Whereas the:</w:t>
      </w:r>
    </w:p>
    <w:p w:rsidR="00C14E7D" w:rsidRDefault="00687E7D">
      <w:pPr>
        <w:numPr>
          <w:ilvl w:val="1"/>
          <w:numId w:val="31"/>
        </w:numPr>
        <w:pBdr>
          <w:top w:val="nil"/>
          <w:left w:val="nil"/>
          <w:bottom w:val="nil"/>
          <w:right w:val="nil"/>
          <w:between w:val="nil"/>
        </w:pBdr>
        <w:spacing w:after="5"/>
        <w:ind w:left="0" w:right="14" w:hanging="2"/>
      </w:pPr>
      <w:r>
        <w:rPr>
          <w:color w:val="000000"/>
        </w:rPr>
        <w:t>Buyer and the Collaboration Suppliers have entered into the Call-Off Contracts (defined below) for the provision of v</w:t>
      </w:r>
      <w:r>
        <w:rPr>
          <w:color w:val="000000"/>
        </w:rPr>
        <w:t>arious IT and telecommunications (ICT) services</w:t>
      </w:r>
    </w:p>
    <w:p w:rsidR="00C14E7D" w:rsidRDefault="00687E7D">
      <w:pPr>
        <w:numPr>
          <w:ilvl w:val="1"/>
          <w:numId w:val="31"/>
        </w:numPr>
        <w:pBdr>
          <w:top w:val="nil"/>
          <w:left w:val="nil"/>
          <w:bottom w:val="nil"/>
          <w:right w:val="nil"/>
          <w:between w:val="nil"/>
        </w:pBdr>
        <w:spacing w:after="5"/>
        <w:ind w:left="0" w:right="14" w:hanging="2"/>
      </w:pPr>
      <w:r>
        <w:rPr>
          <w:color w:val="000000"/>
        </w:rPr>
        <w:t>Collaboration Suppliers now wish to provide for the ongoing cooperation of the</w:t>
      </w:r>
    </w:p>
    <w:p w:rsidR="00C14E7D" w:rsidRDefault="00687E7D">
      <w:pPr>
        <w:pBdr>
          <w:top w:val="nil"/>
          <w:left w:val="nil"/>
          <w:bottom w:val="nil"/>
          <w:right w:val="nil"/>
          <w:between w:val="nil"/>
        </w:pBdr>
        <w:spacing w:after="310" w:line="290" w:lineRule="auto"/>
        <w:ind w:right="14" w:hanging="2"/>
        <w:rPr>
          <w:color w:val="000000"/>
        </w:rPr>
      </w:pPr>
      <w:r>
        <w:rPr>
          <w:color w:val="000000"/>
        </w:rPr>
        <w:t>Collaboration Suppliers in the provision of services under their respective Call-Off Contract to the Buyer</w:t>
      </w:r>
    </w:p>
    <w:p w:rsidR="00C14E7D" w:rsidRDefault="00687E7D">
      <w:pPr>
        <w:pBdr>
          <w:top w:val="nil"/>
          <w:left w:val="nil"/>
          <w:bottom w:val="nil"/>
          <w:right w:val="nil"/>
          <w:between w:val="nil"/>
        </w:pBdr>
        <w:spacing w:after="444"/>
        <w:ind w:right="14" w:hanging="2"/>
        <w:rPr>
          <w:color w:val="000000"/>
        </w:rPr>
      </w:pPr>
      <w:r>
        <w:rPr>
          <w:color w:val="000000"/>
        </w:rPr>
        <w:t>In consideration of the mutual covenants contained in the Call-Off Contracts and this Agreement and intending to be legally bound, the parties agree as follows:</w:t>
      </w:r>
    </w:p>
    <w:p w:rsidR="00C14E7D" w:rsidRDefault="00687E7D">
      <w:pPr>
        <w:pStyle w:val="Heading3"/>
        <w:tabs>
          <w:tab w:val="center" w:pos="1235"/>
          <w:tab w:val="center" w:pos="3636"/>
        </w:tabs>
        <w:ind w:left="0" w:hanging="2"/>
        <w:rPr>
          <w:color w:val="000000"/>
          <w:sz w:val="22"/>
          <w:szCs w:val="22"/>
        </w:rPr>
      </w:pPr>
      <w:r>
        <w:rPr>
          <w:color w:val="000000"/>
          <w:sz w:val="22"/>
          <w:szCs w:val="22"/>
        </w:rPr>
        <w:lastRenderedPageBreak/>
        <w:tab/>
      </w:r>
    </w:p>
    <w:p w:rsidR="00C14E7D" w:rsidRDefault="00687E7D">
      <w:pPr>
        <w:pStyle w:val="Heading3"/>
        <w:ind w:left="1" w:hanging="3"/>
      </w:pPr>
      <w:r>
        <w:t xml:space="preserve">1. </w:t>
      </w:r>
      <w:r>
        <w:tab/>
        <w:t>Definitions and interpretation</w:t>
      </w:r>
    </w:p>
    <w:p w:rsidR="00C14E7D" w:rsidRDefault="00687E7D">
      <w:pPr>
        <w:pBdr>
          <w:top w:val="nil"/>
          <w:left w:val="nil"/>
          <w:bottom w:val="nil"/>
          <w:right w:val="nil"/>
          <w:between w:val="nil"/>
        </w:pBdr>
        <w:spacing w:after="345"/>
        <w:ind w:right="14" w:hanging="2"/>
        <w:rPr>
          <w:color w:val="000000"/>
        </w:rPr>
      </w:pPr>
      <w:r>
        <w:rPr>
          <w:color w:val="000000"/>
        </w:rPr>
        <w:t xml:space="preserve">1.1 </w:t>
      </w:r>
      <w:r>
        <w:rPr>
          <w:color w:val="000000"/>
        </w:rPr>
        <w:tab/>
      </w:r>
      <w:r>
        <w:rPr>
          <w:color w:val="000000"/>
        </w:rPr>
        <w:t>As used in this Agreement, the capitalised expressions will have the following meanings unless the context requires otherwise:</w:t>
      </w:r>
    </w:p>
    <w:p w:rsidR="00C14E7D" w:rsidRDefault="00687E7D">
      <w:pPr>
        <w:pBdr>
          <w:top w:val="nil"/>
          <w:left w:val="nil"/>
          <w:bottom w:val="nil"/>
          <w:right w:val="nil"/>
          <w:between w:val="nil"/>
        </w:pBdr>
        <w:spacing w:after="345"/>
        <w:ind w:left="720" w:right="14" w:firstLine="0"/>
        <w:rPr>
          <w:color w:val="000000"/>
        </w:rPr>
      </w:pPr>
      <w:r>
        <w:rPr>
          <w:color w:val="000000"/>
        </w:rPr>
        <w:t>1.1.1 “Agreement” means this collaboration agreement, containing the Clauses and Schedules</w:t>
      </w:r>
    </w:p>
    <w:p w:rsidR="00C14E7D" w:rsidRDefault="00687E7D">
      <w:pPr>
        <w:pBdr>
          <w:top w:val="nil"/>
          <w:left w:val="nil"/>
          <w:bottom w:val="nil"/>
          <w:right w:val="nil"/>
          <w:between w:val="nil"/>
        </w:pBdr>
        <w:spacing w:after="395"/>
        <w:ind w:left="720" w:right="14" w:firstLine="0"/>
        <w:rPr>
          <w:color w:val="000000"/>
        </w:rPr>
      </w:pPr>
      <w:r>
        <w:rPr>
          <w:color w:val="000000"/>
        </w:rPr>
        <w:t>1.1.2 “Call-Off Contract” means each c</w:t>
      </w:r>
      <w:r>
        <w:rPr>
          <w:color w:val="000000"/>
        </w:rPr>
        <w:t>ontract that is let by the Buyer to one of the Collaboration Suppliers</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1.1.3 “Contractor’s Confidential Information” has the meaning set out in the Call-Off</w:t>
      </w:r>
      <w:r>
        <w:rPr>
          <w:color w:val="434343"/>
        </w:rPr>
        <w:t xml:space="preserve"> </w:t>
      </w:r>
      <w:r>
        <w:rPr>
          <w:color w:val="000000"/>
        </w:rPr>
        <w:t>Contracts</w:t>
      </w:r>
    </w:p>
    <w:p w:rsidR="00C14E7D" w:rsidRDefault="00687E7D">
      <w:pPr>
        <w:pBdr>
          <w:top w:val="nil"/>
          <w:left w:val="nil"/>
          <w:bottom w:val="nil"/>
          <w:right w:val="nil"/>
          <w:between w:val="nil"/>
        </w:pBdr>
        <w:spacing w:after="344"/>
        <w:ind w:left="720" w:right="14" w:firstLine="0"/>
        <w:rPr>
          <w:color w:val="000000"/>
        </w:rPr>
      </w:pPr>
      <w:r>
        <w:rPr>
          <w:color w:val="000000"/>
        </w:rPr>
        <w:t>1.1.4 “Confidential Information” means the Buyer Confidential Information or any Collaboration Supplier's Confidential Information</w:t>
      </w:r>
    </w:p>
    <w:p w:rsidR="00C14E7D" w:rsidRDefault="00687E7D">
      <w:pPr>
        <w:pBdr>
          <w:top w:val="nil"/>
          <w:left w:val="nil"/>
          <w:bottom w:val="nil"/>
          <w:right w:val="nil"/>
          <w:between w:val="nil"/>
        </w:pBdr>
        <w:spacing w:after="344"/>
        <w:ind w:right="14" w:firstLine="720"/>
        <w:rPr>
          <w:color w:val="000000"/>
        </w:rPr>
      </w:pPr>
      <w:r>
        <w:rPr>
          <w:color w:val="000000"/>
        </w:rPr>
        <w:t>1.1.5 “Collaboration Activities” means the activities set out in this Agreement</w:t>
      </w:r>
    </w:p>
    <w:p w:rsidR="00C14E7D" w:rsidRDefault="00687E7D">
      <w:pPr>
        <w:pBdr>
          <w:top w:val="nil"/>
          <w:left w:val="nil"/>
          <w:bottom w:val="nil"/>
          <w:right w:val="nil"/>
          <w:between w:val="nil"/>
        </w:pBdr>
        <w:tabs>
          <w:tab w:val="center" w:pos="1133"/>
          <w:tab w:val="center" w:pos="6119"/>
        </w:tabs>
        <w:spacing w:after="343"/>
        <w:ind w:hanging="2"/>
        <w:rPr>
          <w:color w:val="000000"/>
        </w:rPr>
      </w:pPr>
      <w:r>
        <w:rPr>
          <w:color w:val="000000"/>
        </w:rPr>
        <w:t>1.1.6</w:t>
      </w:r>
      <w:r>
        <w:rPr>
          <w:color w:val="000000"/>
        </w:rPr>
        <w:tab/>
      </w:r>
      <w:r>
        <w:rPr>
          <w:color w:val="000000"/>
        </w:rPr>
        <w:t xml:space="preserve"> “Buyer Confidential Information” has the meaning set out in the Call-Off Contract</w:t>
      </w:r>
    </w:p>
    <w:p w:rsidR="00C14E7D" w:rsidRDefault="00687E7D">
      <w:pPr>
        <w:pBdr>
          <w:top w:val="nil"/>
          <w:left w:val="nil"/>
          <w:bottom w:val="nil"/>
          <w:right w:val="nil"/>
          <w:between w:val="nil"/>
        </w:pBdr>
        <w:tabs>
          <w:tab w:val="center" w:pos="3685"/>
          <w:tab w:val="center" w:pos="8671"/>
        </w:tabs>
        <w:spacing w:after="343"/>
        <w:ind w:hanging="2"/>
        <w:rPr>
          <w:color w:val="000000"/>
        </w:rPr>
      </w:pPr>
      <w:r>
        <w:rPr>
          <w:color w:val="000000"/>
        </w:rPr>
        <w:t xml:space="preserve">1.1.7  “Default” means any breach of the obligations of any Collaboration Supplier or any </w:t>
      </w:r>
      <w:r>
        <w:rPr>
          <w:color w:val="000000"/>
        </w:rPr>
        <w:tab/>
        <w:t xml:space="preserve"> Default, act, omission, negligence or statement of any Collaboration Supplier, it</w:t>
      </w:r>
      <w:r>
        <w:rPr>
          <w:color w:val="000000"/>
        </w:rPr>
        <w:t>s       employees, servants, agents or subcontractors in connection with or in relation to the subject matter of this Agreement and in respect of which such Collaboration Supplier is liable (by way of indemnity or otherwise) to the other parties</w:t>
      </w:r>
    </w:p>
    <w:p w:rsidR="00C14E7D" w:rsidRDefault="00687E7D">
      <w:pPr>
        <w:pBdr>
          <w:top w:val="nil"/>
          <w:left w:val="nil"/>
          <w:bottom w:val="nil"/>
          <w:right w:val="nil"/>
          <w:between w:val="nil"/>
        </w:pBdr>
        <w:tabs>
          <w:tab w:val="center" w:pos="3685"/>
          <w:tab w:val="center" w:pos="8671"/>
        </w:tabs>
        <w:spacing w:after="343"/>
        <w:ind w:hanging="2"/>
        <w:rPr>
          <w:color w:val="000000"/>
        </w:rPr>
      </w:pPr>
      <w:r>
        <w:rPr>
          <w:color w:val="000000"/>
        </w:rPr>
        <w:t>1.1.8 “Det</w:t>
      </w:r>
      <w:r>
        <w:rPr>
          <w:color w:val="000000"/>
        </w:rPr>
        <w:t>ailed Collaboration Plan” has the meaning given in clause 3.2</w:t>
      </w:r>
    </w:p>
    <w:p w:rsidR="00C14E7D" w:rsidRDefault="00687E7D">
      <w:pPr>
        <w:pBdr>
          <w:top w:val="nil"/>
          <w:left w:val="nil"/>
          <w:bottom w:val="nil"/>
          <w:right w:val="nil"/>
          <w:between w:val="nil"/>
        </w:pBdr>
        <w:tabs>
          <w:tab w:val="center" w:pos="1133"/>
          <w:tab w:val="center" w:pos="5662"/>
        </w:tabs>
        <w:spacing w:after="345"/>
        <w:ind w:hanging="2"/>
        <w:rPr>
          <w:color w:val="000000"/>
        </w:rPr>
      </w:pPr>
      <w:r>
        <w:rPr>
          <w:color w:val="000000"/>
        </w:rPr>
        <w:t>1.1.9</w:t>
      </w:r>
      <w:r>
        <w:rPr>
          <w:color w:val="000000"/>
        </w:rPr>
        <w:tab/>
        <w:t xml:space="preserve"> “Dispute Resolution Process” means the process described in clause 9</w:t>
      </w:r>
    </w:p>
    <w:p w:rsidR="00C14E7D" w:rsidRDefault="00687E7D">
      <w:pPr>
        <w:pBdr>
          <w:top w:val="nil"/>
          <w:left w:val="nil"/>
          <w:bottom w:val="nil"/>
          <w:right w:val="nil"/>
          <w:between w:val="nil"/>
        </w:pBdr>
        <w:spacing w:after="350"/>
        <w:ind w:right="14" w:hanging="2"/>
        <w:rPr>
          <w:color w:val="000000"/>
        </w:rPr>
      </w:pPr>
      <w:r>
        <w:rPr>
          <w:color w:val="000000"/>
        </w:rPr>
        <w:t>1.1.10</w:t>
      </w:r>
      <w:r>
        <w:rPr>
          <w:color w:val="000000"/>
        </w:rPr>
        <w:tab/>
        <w:t xml:space="preserve"> “Effective Date” means [insert date]</w:t>
      </w:r>
    </w:p>
    <w:p w:rsidR="00C14E7D" w:rsidRDefault="00687E7D">
      <w:pPr>
        <w:pBdr>
          <w:top w:val="nil"/>
          <w:left w:val="nil"/>
          <w:bottom w:val="nil"/>
          <w:right w:val="nil"/>
          <w:between w:val="nil"/>
        </w:pBdr>
        <w:spacing w:after="350"/>
        <w:ind w:right="14" w:hanging="2"/>
        <w:rPr>
          <w:color w:val="000000"/>
        </w:rPr>
      </w:pPr>
      <w:r>
        <w:rPr>
          <w:color w:val="000000"/>
        </w:rPr>
        <w:t>1.1.11</w:t>
      </w:r>
      <w:r>
        <w:rPr>
          <w:color w:val="000000"/>
        </w:rPr>
        <w:tab/>
        <w:t xml:space="preserve"> “Force Majeure Event” has the meaning given in clause 11.1.1</w:t>
      </w:r>
    </w:p>
    <w:p w:rsidR="00C14E7D" w:rsidRDefault="00687E7D">
      <w:pPr>
        <w:pBdr>
          <w:top w:val="nil"/>
          <w:left w:val="nil"/>
          <w:bottom w:val="nil"/>
          <w:right w:val="nil"/>
          <w:between w:val="nil"/>
        </w:pBdr>
        <w:spacing w:after="310" w:line="290" w:lineRule="auto"/>
        <w:ind w:right="14" w:hanging="2"/>
        <w:rPr>
          <w:color w:val="000000"/>
        </w:rPr>
      </w:pPr>
      <w:r>
        <w:rPr>
          <w:color w:val="000000"/>
        </w:rPr>
        <w:t>1.1.12</w:t>
      </w:r>
      <w:r>
        <w:rPr>
          <w:color w:val="000000"/>
        </w:rPr>
        <w:tab/>
        <w:t xml:space="preserve"> “Mediator” has the meaning given to it in clause 9.3.1</w:t>
      </w:r>
    </w:p>
    <w:p w:rsidR="00C14E7D" w:rsidRDefault="00687E7D">
      <w:pPr>
        <w:pBdr>
          <w:top w:val="nil"/>
          <w:left w:val="nil"/>
          <w:bottom w:val="nil"/>
          <w:right w:val="nil"/>
          <w:between w:val="nil"/>
        </w:pBdr>
        <w:spacing w:after="350"/>
        <w:ind w:right="14" w:hanging="2"/>
        <w:rPr>
          <w:color w:val="000000"/>
        </w:rPr>
      </w:pPr>
      <w:r>
        <w:rPr>
          <w:color w:val="000000"/>
        </w:rPr>
        <w:t>1.1.13</w:t>
      </w:r>
      <w:r>
        <w:rPr>
          <w:color w:val="000000"/>
        </w:rPr>
        <w:tab/>
        <w:t xml:space="preserve"> “Outline Collaboration Plan” has the meaning given to it in clause 3.1</w:t>
      </w:r>
    </w:p>
    <w:p w:rsidR="00C14E7D" w:rsidRDefault="00687E7D">
      <w:pPr>
        <w:pBdr>
          <w:top w:val="nil"/>
          <w:left w:val="nil"/>
          <w:bottom w:val="nil"/>
          <w:right w:val="nil"/>
          <w:between w:val="nil"/>
        </w:pBdr>
        <w:spacing w:after="310" w:line="290" w:lineRule="auto"/>
        <w:ind w:right="14" w:hanging="2"/>
        <w:rPr>
          <w:color w:val="000000"/>
        </w:rPr>
      </w:pPr>
      <w:r>
        <w:rPr>
          <w:color w:val="000000"/>
        </w:rPr>
        <w:t>1.1.14</w:t>
      </w:r>
      <w:r>
        <w:rPr>
          <w:color w:val="000000"/>
        </w:rPr>
        <w:tab/>
        <w:t xml:space="preserve"> “Term” has the meaning given to it in clause 2.1</w:t>
      </w:r>
    </w:p>
    <w:p w:rsidR="00C14E7D" w:rsidRDefault="00687E7D">
      <w:pPr>
        <w:pBdr>
          <w:top w:val="nil"/>
          <w:left w:val="nil"/>
          <w:bottom w:val="nil"/>
          <w:right w:val="nil"/>
          <w:between w:val="nil"/>
        </w:pBdr>
        <w:spacing w:after="607"/>
        <w:ind w:right="14" w:hanging="2"/>
        <w:rPr>
          <w:color w:val="000000"/>
        </w:rPr>
      </w:pPr>
      <w:r>
        <w:rPr>
          <w:color w:val="000000"/>
        </w:rPr>
        <w:t>1.1.15</w:t>
      </w:r>
      <w:r>
        <w:rPr>
          <w:color w:val="000000"/>
        </w:rPr>
        <w:tab/>
        <w:t xml:space="preserve"> "Working Day" means any day other than a Saturday</w:t>
      </w:r>
      <w:r>
        <w:rPr>
          <w:color w:val="000000"/>
        </w:rPr>
        <w:t>, Sunday or public holiday in England and Wales</w:t>
      </w:r>
    </w:p>
    <w:p w:rsidR="00C14E7D" w:rsidRDefault="00687E7D">
      <w:pPr>
        <w:pStyle w:val="Heading3"/>
        <w:ind w:left="1" w:hanging="3"/>
      </w:pPr>
      <w:r>
        <w:lastRenderedPageBreak/>
        <w:t xml:space="preserve">1.2 </w:t>
      </w:r>
      <w:r>
        <w:tab/>
        <w:t>General</w:t>
      </w:r>
    </w:p>
    <w:p w:rsidR="00C14E7D" w:rsidRDefault="00687E7D">
      <w:pPr>
        <w:pBdr>
          <w:top w:val="nil"/>
          <w:left w:val="nil"/>
          <w:bottom w:val="nil"/>
          <w:right w:val="nil"/>
          <w:between w:val="nil"/>
        </w:pBdr>
        <w:tabs>
          <w:tab w:val="center" w:pos="1133"/>
          <w:tab w:val="left" w:pos="1843"/>
          <w:tab w:val="left" w:pos="2127"/>
          <w:tab w:val="left" w:pos="2552"/>
          <w:tab w:val="center" w:pos="3709"/>
        </w:tabs>
        <w:spacing w:after="310" w:line="290" w:lineRule="auto"/>
        <w:ind w:hanging="2"/>
        <w:rPr>
          <w:color w:val="000000"/>
        </w:rPr>
      </w:pPr>
      <w:r>
        <w:rPr>
          <w:color w:val="000000"/>
        </w:rPr>
        <w:tab/>
        <w:t>1.2.1</w:t>
      </w:r>
      <w:r>
        <w:rPr>
          <w:color w:val="000000"/>
        </w:rPr>
        <w:tab/>
        <w:t xml:space="preserve"> As used in this Agreement the:</w:t>
      </w:r>
    </w:p>
    <w:p w:rsidR="00C14E7D" w:rsidRDefault="00687E7D">
      <w:pPr>
        <w:pBdr>
          <w:top w:val="nil"/>
          <w:left w:val="nil"/>
          <w:bottom w:val="nil"/>
          <w:right w:val="nil"/>
          <w:between w:val="nil"/>
        </w:pBdr>
        <w:spacing w:after="310" w:line="290" w:lineRule="auto"/>
        <w:ind w:right="14" w:firstLine="720"/>
        <w:rPr>
          <w:color w:val="000000"/>
        </w:rPr>
      </w:pPr>
      <w:r>
        <w:rPr>
          <w:color w:val="000000"/>
        </w:rPr>
        <w:t>1.2.1.1 masculine includes the feminine and the neuter</w:t>
      </w:r>
    </w:p>
    <w:p w:rsidR="00C14E7D" w:rsidRDefault="00687E7D">
      <w:pPr>
        <w:pBdr>
          <w:top w:val="nil"/>
          <w:left w:val="nil"/>
          <w:bottom w:val="nil"/>
          <w:right w:val="nil"/>
          <w:between w:val="nil"/>
        </w:pBdr>
        <w:spacing w:after="310" w:line="290" w:lineRule="auto"/>
        <w:ind w:right="14" w:firstLine="720"/>
        <w:rPr>
          <w:color w:val="000000"/>
        </w:rPr>
      </w:pPr>
      <w:r>
        <w:rPr>
          <w:color w:val="000000"/>
        </w:rPr>
        <w:t>1.2.1.2 singular includes the plural and the other way round</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1.2.1.3 A reference to any statute, enactment, order, regulation or other similar instrument will be viewed as a reference to the statute, enactment, order, regulation or instrument as amended by any subsequent statute, enactment, order, regulation or inst</w:t>
      </w:r>
      <w:r>
        <w:rPr>
          <w:color w:val="000000"/>
        </w:rPr>
        <w:t>rument or as contained in any subsequent reenactment.</w:t>
      </w:r>
    </w:p>
    <w:p w:rsidR="00C14E7D" w:rsidRDefault="00C14E7D">
      <w:pPr>
        <w:pBdr>
          <w:top w:val="nil"/>
          <w:left w:val="nil"/>
          <w:bottom w:val="nil"/>
          <w:right w:val="nil"/>
          <w:between w:val="nil"/>
        </w:pBdr>
        <w:spacing w:after="310" w:line="290" w:lineRule="auto"/>
        <w:ind w:right="14" w:hanging="2"/>
        <w:rPr>
          <w:color w:val="000000"/>
        </w:rPr>
      </w:pP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1.2.2 </w:t>
      </w:r>
      <w:r>
        <w:rPr>
          <w:color w:val="000000"/>
        </w:rPr>
        <w:tab/>
        <w:t>Headings are included in this Agreement for ease of reference only and will not affect the interpretation or construction of this Agreement.</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1.2.3 </w:t>
      </w:r>
      <w:r>
        <w:rPr>
          <w:color w:val="000000"/>
        </w:rPr>
        <w:tab/>
      </w:r>
      <w:r>
        <w:rPr>
          <w:color w:val="000000"/>
        </w:rPr>
        <w:t>References to Clauses and Schedules are, unless otherwise provided, references to clauses of and schedules to this Agreement.</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1.2.4 </w:t>
      </w:r>
      <w:r>
        <w:rPr>
          <w:color w:val="000000"/>
        </w:rPr>
        <w:tab/>
        <w:t>Except as otherwise expressly provided in this Agreement, all remedies available to any party under this Agreement are cumu</w:t>
      </w:r>
      <w:r>
        <w:rPr>
          <w:color w:val="000000"/>
        </w:rPr>
        <w:t>lative and may be exercised concurrently or separately and the exercise of any one remedy will not exclude the exercise of any other remedy.</w:t>
      </w:r>
    </w:p>
    <w:p w:rsidR="00C14E7D" w:rsidRDefault="00687E7D">
      <w:pPr>
        <w:pBdr>
          <w:top w:val="nil"/>
          <w:left w:val="nil"/>
          <w:bottom w:val="nil"/>
          <w:right w:val="nil"/>
          <w:between w:val="nil"/>
        </w:pBdr>
        <w:spacing w:after="310" w:line="290" w:lineRule="auto"/>
        <w:ind w:right="14" w:hanging="2"/>
        <w:rPr>
          <w:color w:val="000000"/>
        </w:rPr>
      </w:pPr>
      <w:r>
        <w:rPr>
          <w:color w:val="000000"/>
        </w:rPr>
        <w:t>1.2.5</w:t>
      </w:r>
      <w:r>
        <w:rPr>
          <w:color w:val="000000"/>
        </w:rPr>
        <w:tab/>
        <w:t>The party receiving the benefit of an indemnity under this Agreement will use its reasonable endeavours to mi</w:t>
      </w:r>
      <w:r>
        <w:rPr>
          <w:color w:val="000000"/>
        </w:rPr>
        <w:t>tigate its loss covered by the indemnity.</w:t>
      </w:r>
    </w:p>
    <w:p w:rsidR="00C14E7D" w:rsidRDefault="00687E7D">
      <w:pPr>
        <w:pStyle w:val="Heading3"/>
        <w:tabs>
          <w:tab w:val="center" w:pos="1235"/>
          <w:tab w:val="center" w:pos="3262"/>
        </w:tabs>
        <w:ind w:left="0" w:hanging="2"/>
        <w:rPr>
          <w:color w:val="000000"/>
          <w:sz w:val="22"/>
          <w:szCs w:val="22"/>
        </w:rPr>
      </w:pPr>
      <w:r>
        <w:rPr>
          <w:color w:val="000000"/>
          <w:sz w:val="22"/>
          <w:szCs w:val="22"/>
        </w:rPr>
        <w:tab/>
      </w:r>
    </w:p>
    <w:p w:rsidR="00C14E7D" w:rsidRDefault="00687E7D">
      <w:pPr>
        <w:pStyle w:val="Heading3"/>
        <w:ind w:left="1" w:hanging="3"/>
      </w:pPr>
      <w:r>
        <w:t xml:space="preserve">2. </w:t>
      </w:r>
      <w:r>
        <w:tab/>
        <w:t>Term of the agreement</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2.1 </w:t>
      </w:r>
      <w:r>
        <w:rPr>
          <w:color w:val="000000"/>
        </w:rPr>
        <w:tab/>
        <w:t xml:space="preserve">This Agreement will come into force on the Effective Date and, unless earlier terminated in accordance with clause 10, will expire 6 months after the expiry or termination (however </w:t>
      </w:r>
      <w:r>
        <w:rPr>
          <w:color w:val="000000"/>
        </w:rPr>
        <w:t>arising) of the exit period of the last Call-Off Contract (the “Term”).</w:t>
      </w:r>
    </w:p>
    <w:p w:rsidR="00C14E7D" w:rsidRDefault="00687E7D">
      <w:pPr>
        <w:pBdr>
          <w:top w:val="nil"/>
          <w:left w:val="nil"/>
          <w:bottom w:val="nil"/>
          <w:right w:val="nil"/>
          <w:between w:val="nil"/>
        </w:pBdr>
        <w:spacing w:after="753"/>
        <w:ind w:right="14" w:hanging="2"/>
        <w:rPr>
          <w:color w:val="000000"/>
        </w:rPr>
      </w:pPr>
      <w:r>
        <w:rPr>
          <w:color w:val="000000"/>
        </w:rPr>
        <w:t xml:space="preserve">2.2 </w:t>
      </w:r>
      <w:r>
        <w:rPr>
          <w:color w:val="000000"/>
        </w:rPr>
        <w:tab/>
        <w:t>A Collaboration Supplier’s duty to perform the Collaboration Activities will continue until the end of the exit period of its last relevant Call-Off Contract.</w:t>
      </w:r>
    </w:p>
    <w:p w:rsidR="00C14E7D" w:rsidRDefault="00687E7D">
      <w:pPr>
        <w:pStyle w:val="Heading3"/>
        <w:tabs>
          <w:tab w:val="center" w:pos="1235"/>
          <w:tab w:val="center" w:pos="3954"/>
        </w:tabs>
        <w:ind w:left="0" w:hanging="2"/>
        <w:rPr>
          <w:color w:val="000000"/>
          <w:sz w:val="22"/>
          <w:szCs w:val="22"/>
        </w:rPr>
      </w:pPr>
      <w:r>
        <w:rPr>
          <w:color w:val="000000"/>
          <w:sz w:val="22"/>
          <w:szCs w:val="22"/>
        </w:rPr>
        <w:tab/>
      </w:r>
    </w:p>
    <w:p w:rsidR="00C14E7D" w:rsidRDefault="00687E7D">
      <w:pPr>
        <w:pStyle w:val="Heading3"/>
        <w:ind w:left="1" w:hanging="3"/>
      </w:pPr>
      <w:r>
        <w:t xml:space="preserve">3. </w:t>
      </w:r>
      <w:r>
        <w:tab/>
        <w:t>Provision of t</w:t>
      </w:r>
      <w:r>
        <w:t>he collaboration plan</w:t>
      </w:r>
    </w:p>
    <w:p w:rsidR="00C14E7D" w:rsidRDefault="00687E7D">
      <w:pPr>
        <w:pBdr>
          <w:top w:val="nil"/>
          <w:left w:val="nil"/>
          <w:bottom w:val="nil"/>
          <w:right w:val="nil"/>
          <w:between w:val="nil"/>
        </w:pBdr>
        <w:spacing w:after="27"/>
        <w:ind w:right="14" w:hanging="2"/>
        <w:rPr>
          <w:color w:val="000000"/>
        </w:rPr>
      </w:pPr>
      <w:r>
        <w:rPr>
          <w:color w:val="000000"/>
        </w:rPr>
        <w:t xml:space="preserve">3.1 </w:t>
      </w:r>
      <w:r>
        <w:rPr>
          <w:color w:val="000000"/>
        </w:rPr>
        <w:tab/>
      </w:r>
      <w:r>
        <w:rPr>
          <w:color w:val="000000"/>
        </w:rPr>
        <w:t>The Collaboration Suppliers will, within 2 weeks (or any longer period as notified by the Buyer in writing) of the Effective Date, provide to the Buyer detailed proposals for the Collaboration Activities they require from each other (the “Outline Collabora</w:t>
      </w:r>
      <w:r>
        <w:rPr>
          <w:color w:val="000000"/>
        </w:rPr>
        <w:t>tion Plan”).</w:t>
      </w:r>
    </w:p>
    <w:p w:rsidR="00C14E7D" w:rsidRDefault="00C14E7D">
      <w:pPr>
        <w:pBdr>
          <w:top w:val="nil"/>
          <w:left w:val="nil"/>
          <w:bottom w:val="nil"/>
          <w:right w:val="nil"/>
          <w:between w:val="nil"/>
        </w:pBdr>
        <w:spacing w:after="27"/>
        <w:ind w:right="14" w:hanging="2"/>
        <w:rPr>
          <w:color w:val="000000"/>
        </w:rPr>
      </w:pPr>
    </w:p>
    <w:p w:rsidR="00C14E7D" w:rsidRDefault="00687E7D">
      <w:pPr>
        <w:pBdr>
          <w:top w:val="nil"/>
          <w:left w:val="nil"/>
          <w:bottom w:val="nil"/>
          <w:right w:val="nil"/>
          <w:between w:val="nil"/>
        </w:pBdr>
        <w:spacing w:after="16"/>
        <w:ind w:right="14" w:hanging="2"/>
        <w:rPr>
          <w:color w:val="000000"/>
        </w:rPr>
      </w:pPr>
      <w:r>
        <w:rPr>
          <w:color w:val="000000"/>
        </w:rPr>
        <w:lastRenderedPageBreak/>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w:t>
      </w:r>
      <w:r>
        <w:rPr>
          <w:color w:val="000000"/>
        </w:rPr>
        <w:t>tailed Collaboration Plan”). The Detailed Collaboration Plan will include full details of the activities and interfaces that involve all of the Collaboration Suppliers to ensure the receipt of the services under each Collaboration Supplier’s respective [co</w:t>
      </w:r>
      <w:r>
        <w:rPr>
          <w:color w:val="000000"/>
        </w:rPr>
        <w:t>ntract] [Call-Off Contract], by the Buyer. The Detailed Collaboration Plan will be based on the Outline Collaboration Plan and will be submitted to the Collaboration Suppliers for approval.</w:t>
      </w:r>
    </w:p>
    <w:p w:rsidR="00C14E7D" w:rsidRDefault="00C14E7D">
      <w:pPr>
        <w:pBdr>
          <w:top w:val="nil"/>
          <w:left w:val="nil"/>
          <w:bottom w:val="nil"/>
          <w:right w:val="nil"/>
          <w:between w:val="nil"/>
        </w:pBdr>
        <w:spacing w:after="16"/>
        <w:ind w:right="14" w:hanging="2"/>
        <w:rPr>
          <w:color w:val="000000"/>
        </w:rPr>
      </w:pP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3.3 </w:t>
      </w:r>
      <w:r>
        <w:rPr>
          <w:color w:val="000000"/>
        </w:rPr>
        <w:tab/>
        <w:t xml:space="preserve">The Collaboration Suppliers will provide the help the Buyer </w:t>
      </w:r>
      <w:r>
        <w:rPr>
          <w:color w:val="000000"/>
        </w:rPr>
        <w:t>needs to prepare the Detailed Collaboration Plan.</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3.4 </w:t>
      </w:r>
      <w:r>
        <w:rPr>
          <w:color w:val="000000"/>
        </w:rPr>
        <w:tab/>
        <w:t>The Collaboration Suppliers will, within 10 Working Days of receipt of the Detailed Collaboration Plan, either:</w:t>
      </w:r>
    </w:p>
    <w:p w:rsidR="00C14E7D" w:rsidRDefault="00687E7D">
      <w:pPr>
        <w:pBdr>
          <w:top w:val="nil"/>
          <w:left w:val="nil"/>
          <w:bottom w:val="nil"/>
          <w:right w:val="nil"/>
          <w:between w:val="nil"/>
        </w:pBdr>
        <w:tabs>
          <w:tab w:val="center" w:pos="720"/>
          <w:tab w:val="center" w:pos="1133"/>
          <w:tab w:val="center" w:pos="4158"/>
        </w:tabs>
        <w:spacing w:after="15"/>
        <w:ind w:hanging="2"/>
        <w:rPr>
          <w:color w:val="000000"/>
        </w:rPr>
      </w:pPr>
      <w:r>
        <w:rPr>
          <w:color w:val="000000"/>
        </w:rPr>
        <w:tab/>
      </w:r>
      <w:r>
        <w:rPr>
          <w:color w:val="000000"/>
        </w:rPr>
        <w:tab/>
        <w:t xml:space="preserve">3.4.1 </w:t>
      </w:r>
      <w:r>
        <w:rPr>
          <w:color w:val="000000"/>
        </w:rPr>
        <w:tab/>
        <w:t>approve the Detailed Collaboration Plan</w:t>
      </w:r>
    </w:p>
    <w:p w:rsidR="00C14E7D" w:rsidRDefault="00687E7D">
      <w:pPr>
        <w:pBdr>
          <w:top w:val="nil"/>
          <w:left w:val="nil"/>
          <w:bottom w:val="nil"/>
          <w:right w:val="nil"/>
          <w:between w:val="nil"/>
        </w:pBdr>
        <w:tabs>
          <w:tab w:val="center" w:pos="720"/>
          <w:tab w:val="center" w:pos="1133"/>
          <w:tab w:val="center" w:pos="5587"/>
        </w:tabs>
        <w:spacing w:after="310" w:line="290" w:lineRule="auto"/>
        <w:ind w:hanging="2"/>
        <w:rPr>
          <w:color w:val="000000"/>
        </w:rPr>
      </w:pPr>
      <w:r>
        <w:rPr>
          <w:color w:val="000000"/>
        </w:rPr>
        <w:tab/>
      </w:r>
      <w:r>
        <w:rPr>
          <w:color w:val="000000"/>
        </w:rPr>
        <w:tab/>
        <w:t xml:space="preserve">3.4.2 </w:t>
      </w:r>
      <w:r>
        <w:rPr>
          <w:color w:val="000000"/>
        </w:rPr>
        <w:tab/>
      </w:r>
      <w:r>
        <w:rPr>
          <w:color w:val="000000"/>
        </w:rPr>
        <w:t>reject the Detailed Collaboration Plan, giving reasons for the rejection</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w:t>
      </w:r>
      <w:r>
        <w:rPr>
          <w:color w:val="000000"/>
        </w:rPr>
        <w:t>ditional, more onerous, obligations on them.</w:t>
      </w:r>
    </w:p>
    <w:p w:rsidR="00C14E7D" w:rsidRDefault="00687E7D">
      <w:pPr>
        <w:pBdr>
          <w:top w:val="nil"/>
          <w:left w:val="nil"/>
          <w:bottom w:val="nil"/>
          <w:right w:val="nil"/>
          <w:between w:val="nil"/>
        </w:pBdr>
        <w:spacing w:after="740"/>
        <w:ind w:right="14" w:hanging="2"/>
        <w:rPr>
          <w:color w:val="000000"/>
        </w:rPr>
      </w:pPr>
      <w:r>
        <w:rPr>
          <w:color w:val="000000"/>
        </w:rPr>
        <w:t xml:space="preserve">3.6 </w:t>
      </w:r>
      <w:r>
        <w:rPr>
          <w:color w:val="000000"/>
        </w:rPr>
        <w:tab/>
        <w:t>If the parties fail to agree the Detailed Collaboration Plan under clause 3.4, the dispute will be resolved using the Dispute Resolution Process.</w:t>
      </w:r>
    </w:p>
    <w:p w:rsidR="00C14E7D" w:rsidRDefault="00687E7D">
      <w:pPr>
        <w:pStyle w:val="Heading3"/>
        <w:tabs>
          <w:tab w:val="center" w:pos="1235"/>
          <w:tab w:val="center" w:pos="3254"/>
        </w:tabs>
        <w:ind w:left="0" w:hanging="2"/>
        <w:rPr>
          <w:color w:val="000000"/>
          <w:sz w:val="22"/>
          <w:szCs w:val="22"/>
        </w:rPr>
      </w:pPr>
      <w:r>
        <w:rPr>
          <w:color w:val="000000"/>
          <w:sz w:val="22"/>
          <w:szCs w:val="22"/>
        </w:rPr>
        <w:tab/>
      </w:r>
    </w:p>
    <w:p w:rsidR="00C14E7D" w:rsidRDefault="00687E7D">
      <w:pPr>
        <w:pStyle w:val="Heading3"/>
        <w:ind w:left="1" w:hanging="3"/>
      </w:pPr>
      <w:r>
        <w:t xml:space="preserve">4. </w:t>
      </w:r>
      <w:r>
        <w:tab/>
        <w:t>Collaboration activities</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4.1 </w:t>
      </w:r>
      <w:r>
        <w:rPr>
          <w:color w:val="000000"/>
        </w:rPr>
        <w:tab/>
      </w:r>
      <w:r>
        <w:rPr>
          <w:color w:val="000000"/>
        </w:rPr>
        <w:t>The Collaboration Suppliers will perform the Collaboration Activities and all other obligations of this Agreement in accordance with the Detailed Collaboration Plan.</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4.2 </w:t>
      </w:r>
      <w:r>
        <w:rPr>
          <w:color w:val="000000"/>
        </w:rPr>
        <w:tab/>
        <w:t>The Collaboration Suppliers will provide all additional cooperation and assistance as</w:t>
      </w:r>
      <w:r>
        <w:rPr>
          <w:color w:val="000000"/>
        </w:rPr>
        <w:t xml:space="preserve"> is reasonably required by the Buyer to ensure the continuous delivery of the services under the Call-Off Contract.</w:t>
      </w:r>
    </w:p>
    <w:p w:rsidR="00C14E7D" w:rsidRDefault="00687E7D">
      <w:pPr>
        <w:pBdr>
          <w:top w:val="nil"/>
          <w:left w:val="nil"/>
          <w:bottom w:val="nil"/>
          <w:right w:val="nil"/>
          <w:between w:val="nil"/>
        </w:pBdr>
        <w:spacing w:after="740"/>
        <w:ind w:right="14" w:hanging="2"/>
        <w:rPr>
          <w:color w:val="000000"/>
        </w:rPr>
      </w:pPr>
      <w:r>
        <w:rPr>
          <w:color w:val="000000"/>
        </w:rPr>
        <w:t xml:space="preserve">4.3 </w:t>
      </w:r>
      <w:r>
        <w:rPr>
          <w:color w:val="000000"/>
        </w:rPr>
        <w:tab/>
        <w:t>The Collaboration Suppliers will ensure that their respective subcontractors provide all cooperation and assistance as set out in the D</w:t>
      </w:r>
      <w:r>
        <w:rPr>
          <w:color w:val="000000"/>
        </w:rPr>
        <w:t>etailed Collaboration Plan.</w:t>
      </w:r>
    </w:p>
    <w:p w:rsidR="00C14E7D" w:rsidRDefault="00687E7D">
      <w:pPr>
        <w:pStyle w:val="Heading3"/>
        <w:ind w:left="1" w:hanging="3"/>
      </w:pPr>
      <w:r>
        <w:tab/>
      </w:r>
    </w:p>
    <w:p w:rsidR="00C14E7D" w:rsidRDefault="00687E7D">
      <w:pPr>
        <w:pStyle w:val="Heading3"/>
        <w:ind w:left="1" w:hanging="3"/>
      </w:pPr>
      <w:r>
        <w:t xml:space="preserve">5. </w:t>
      </w:r>
      <w:r>
        <w:tab/>
        <w:t>Invoicing</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5.1 </w:t>
      </w:r>
      <w:r>
        <w:rPr>
          <w:color w:val="000000"/>
        </w:rPr>
        <w:tab/>
        <w:t>If any sums are due under this Agreement, the Collaboration Supplier responsible for paying the sum will pay within 30 Working Days of receipt of a valid invoice.</w:t>
      </w:r>
    </w:p>
    <w:p w:rsidR="00C14E7D" w:rsidRDefault="00687E7D">
      <w:pPr>
        <w:pBdr>
          <w:top w:val="nil"/>
          <w:left w:val="nil"/>
          <w:bottom w:val="nil"/>
          <w:right w:val="nil"/>
          <w:between w:val="nil"/>
        </w:pBdr>
        <w:spacing w:after="740"/>
        <w:ind w:right="14" w:hanging="2"/>
        <w:rPr>
          <w:color w:val="000000"/>
        </w:rPr>
      </w:pPr>
      <w:r>
        <w:rPr>
          <w:color w:val="000000"/>
        </w:rPr>
        <w:lastRenderedPageBreak/>
        <w:t xml:space="preserve">5.2 </w:t>
      </w:r>
      <w:r>
        <w:rPr>
          <w:color w:val="000000"/>
        </w:rPr>
        <w:tab/>
        <w:t>Interest will be payable on any late pa</w:t>
      </w:r>
      <w:r>
        <w:rPr>
          <w:color w:val="000000"/>
        </w:rPr>
        <w:t>yments under this Agreement under the Late Payment of Commercial Debts (Interest) Act 1998, as amended.</w:t>
      </w:r>
    </w:p>
    <w:p w:rsidR="00C14E7D" w:rsidRDefault="00687E7D">
      <w:pPr>
        <w:pStyle w:val="Heading3"/>
        <w:tabs>
          <w:tab w:val="center" w:pos="1235"/>
          <w:tab w:val="center" w:pos="2734"/>
        </w:tabs>
        <w:ind w:left="0" w:hanging="2"/>
        <w:rPr>
          <w:color w:val="000000"/>
          <w:sz w:val="22"/>
          <w:szCs w:val="22"/>
        </w:rPr>
      </w:pPr>
      <w:r>
        <w:rPr>
          <w:color w:val="000000"/>
          <w:sz w:val="22"/>
          <w:szCs w:val="22"/>
        </w:rPr>
        <w:tab/>
      </w:r>
    </w:p>
    <w:p w:rsidR="00C14E7D" w:rsidRDefault="00687E7D">
      <w:pPr>
        <w:pStyle w:val="Heading3"/>
        <w:ind w:left="1" w:hanging="3"/>
      </w:pPr>
      <w:r>
        <w:t xml:space="preserve">6. </w:t>
      </w:r>
      <w:r>
        <w:tab/>
        <w:t>Confidentiality</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6.1 </w:t>
      </w:r>
      <w:r>
        <w:rPr>
          <w:color w:val="000000"/>
        </w:rPr>
        <w:tab/>
      </w:r>
      <w:r>
        <w:rPr>
          <w:color w:val="000000"/>
        </w:rPr>
        <w:t xml:space="preserve">Without prejudice to the application of the Official Secrets Acts 1911 to 1989 to any Confidential Information, the Collaboration Suppliers acknowledge that any Confidential Information obtained from or relating to the Crown, its servants or agents is the </w:t>
      </w:r>
      <w:r>
        <w:rPr>
          <w:color w:val="000000"/>
        </w:rPr>
        <w:t>property of the Crown.</w:t>
      </w:r>
    </w:p>
    <w:p w:rsidR="00C14E7D" w:rsidRDefault="00687E7D">
      <w:pPr>
        <w:pBdr>
          <w:top w:val="nil"/>
          <w:left w:val="nil"/>
          <w:bottom w:val="nil"/>
          <w:right w:val="nil"/>
          <w:between w:val="nil"/>
        </w:pBdr>
        <w:tabs>
          <w:tab w:val="center" w:pos="1272"/>
          <w:tab w:val="center" w:pos="3914"/>
        </w:tabs>
        <w:spacing w:after="310" w:line="290" w:lineRule="auto"/>
        <w:ind w:hanging="2"/>
        <w:rPr>
          <w:color w:val="000000"/>
        </w:rPr>
      </w:pPr>
      <w:r>
        <w:rPr>
          <w:color w:val="000000"/>
        </w:rPr>
        <w:t xml:space="preserve">6.2 </w:t>
      </w:r>
      <w:r>
        <w:rPr>
          <w:color w:val="000000"/>
        </w:rPr>
        <w:tab/>
        <w:t>Each Collaboration Supplier warrants that:</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6.2.1 </w:t>
      </w:r>
      <w:r>
        <w:rPr>
          <w:color w:val="000000"/>
        </w:rPr>
        <w:tab/>
        <w:t>any person employed or engaged by it (in connection with this Agreement in the course of such employment or engagement) will only use Confidential Information for the purposes of</w:t>
      </w:r>
      <w:r>
        <w:rPr>
          <w:color w:val="000000"/>
        </w:rPr>
        <w:t xml:space="preserve"> this Agreement</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6.2.2 </w:t>
      </w:r>
      <w:r>
        <w:rPr>
          <w:color w:val="000000"/>
        </w:rPr>
        <w:tab/>
        <w:t>any person employed or engaged by it (in connection with this Agreement) will not disclose any Confidential Information to any third party without the prior written consent of the other party</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6.2.3</w:t>
      </w:r>
      <w:r>
        <w:rPr>
          <w:color w:val="000000"/>
        </w:rPr>
        <w:tab/>
        <w:t>it will take all necessary precauti</w:t>
      </w:r>
      <w:r>
        <w:rPr>
          <w:color w:val="000000"/>
        </w:rPr>
        <w:t>ons to ensure that all Confidential Information is treated as confidential and not disclosed (except as agreed) or used other than for the purposes of this Agreement by its employees, servants, agents or subcontractors</w:t>
      </w:r>
    </w:p>
    <w:p w:rsidR="00C14E7D" w:rsidRDefault="00687E7D">
      <w:pPr>
        <w:pBdr>
          <w:top w:val="nil"/>
          <w:left w:val="nil"/>
          <w:bottom w:val="nil"/>
          <w:right w:val="nil"/>
          <w:between w:val="nil"/>
        </w:pBdr>
        <w:tabs>
          <w:tab w:val="left" w:pos="720"/>
        </w:tabs>
        <w:spacing w:after="310" w:line="290" w:lineRule="auto"/>
        <w:ind w:left="720" w:right="14" w:firstLine="0"/>
        <w:rPr>
          <w:color w:val="000000"/>
        </w:rPr>
      </w:pPr>
      <w:r>
        <w:rPr>
          <w:color w:val="000000"/>
        </w:rPr>
        <w:t>6.2.4</w:t>
      </w:r>
      <w:r>
        <w:rPr>
          <w:color w:val="000000"/>
        </w:rPr>
        <w:tab/>
      </w:r>
      <w:r>
        <w:rPr>
          <w:color w:val="000000"/>
        </w:rPr>
        <w:t>neither it nor any person engaged by it, whether as a servant or a consultant or otherwise, will use the Confidential Information for the solicitation of business from the other or from the other party's servants or consultants or otherwise</w:t>
      </w:r>
    </w:p>
    <w:p w:rsidR="00C14E7D" w:rsidRDefault="00687E7D">
      <w:pPr>
        <w:pBdr>
          <w:top w:val="nil"/>
          <w:left w:val="nil"/>
          <w:bottom w:val="nil"/>
          <w:right w:val="nil"/>
          <w:between w:val="nil"/>
        </w:pBdr>
        <w:tabs>
          <w:tab w:val="left" w:pos="720"/>
          <w:tab w:val="center" w:pos="1272"/>
          <w:tab w:val="center" w:pos="5690"/>
        </w:tabs>
        <w:spacing w:after="310" w:line="290" w:lineRule="auto"/>
        <w:ind w:hanging="2"/>
        <w:rPr>
          <w:color w:val="000000"/>
        </w:rPr>
      </w:pPr>
      <w:r>
        <w:rPr>
          <w:color w:val="000000"/>
        </w:rPr>
        <w:t>6.3</w:t>
      </w:r>
      <w:r>
        <w:rPr>
          <w:color w:val="000000"/>
        </w:rPr>
        <w:tab/>
      </w:r>
      <w:r>
        <w:rPr>
          <w:color w:val="000000"/>
        </w:rPr>
        <w:tab/>
        <w:t>The provis</w:t>
      </w:r>
      <w:r>
        <w:rPr>
          <w:color w:val="000000"/>
        </w:rPr>
        <w:t>ions of clauses 6.1 and 6.2 will not apply to any information which is:</w:t>
      </w:r>
    </w:p>
    <w:p w:rsidR="00C14E7D" w:rsidRDefault="00687E7D">
      <w:pPr>
        <w:pBdr>
          <w:top w:val="nil"/>
          <w:left w:val="nil"/>
          <w:bottom w:val="nil"/>
          <w:right w:val="nil"/>
          <w:between w:val="nil"/>
        </w:pBdr>
        <w:tabs>
          <w:tab w:val="left" w:pos="720"/>
          <w:tab w:val="center" w:pos="1133"/>
          <w:tab w:val="center" w:pos="5468"/>
        </w:tabs>
        <w:spacing w:after="310" w:line="290" w:lineRule="auto"/>
        <w:ind w:left="281"/>
        <w:rPr>
          <w:color w:val="000000"/>
        </w:rPr>
      </w:pPr>
      <w:r>
        <w:rPr>
          <w:color w:val="000000"/>
        </w:rPr>
        <w:t xml:space="preserve"> </w:t>
      </w:r>
      <w:r>
        <w:rPr>
          <w:color w:val="000000"/>
        </w:rPr>
        <w:tab/>
        <w:t>6.3.1 or becomes public knowledge other than by breach of this clause 6</w:t>
      </w:r>
    </w:p>
    <w:p w:rsidR="00C14E7D" w:rsidRDefault="00687E7D">
      <w:pPr>
        <w:pBdr>
          <w:top w:val="nil"/>
          <w:left w:val="nil"/>
          <w:bottom w:val="nil"/>
          <w:right w:val="nil"/>
          <w:between w:val="nil"/>
        </w:pBdr>
        <w:tabs>
          <w:tab w:val="left" w:pos="720"/>
        </w:tabs>
        <w:spacing w:after="310" w:line="290" w:lineRule="auto"/>
        <w:ind w:left="720" w:right="13" w:firstLine="0"/>
        <w:rPr>
          <w:color w:val="000000"/>
        </w:rPr>
      </w:pPr>
      <w:r>
        <w:rPr>
          <w:color w:val="000000"/>
        </w:rPr>
        <w:t>6.3.2</w:t>
      </w:r>
      <w:r>
        <w:rPr>
          <w:color w:val="000000"/>
        </w:rPr>
        <w:tab/>
      </w:r>
      <w:r>
        <w:rPr>
          <w:color w:val="000000"/>
        </w:rPr>
        <w:t>in the possession of the receiving party without restriction in relation to disclosure before the date of receipt from the disclosing party</w:t>
      </w:r>
    </w:p>
    <w:p w:rsidR="00C14E7D" w:rsidRDefault="00687E7D">
      <w:pPr>
        <w:pBdr>
          <w:top w:val="nil"/>
          <w:left w:val="nil"/>
          <w:bottom w:val="nil"/>
          <w:right w:val="nil"/>
          <w:between w:val="nil"/>
        </w:pBdr>
        <w:tabs>
          <w:tab w:val="left" w:pos="720"/>
        </w:tabs>
        <w:spacing w:after="310" w:line="290" w:lineRule="auto"/>
        <w:ind w:left="720" w:right="14" w:firstLine="0"/>
        <w:rPr>
          <w:color w:val="000000"/>
        </w:rPr>
      </w:pPr>
      <w:r>
        <w:rPr>
          <w:color w:val="000000"/>
        </w:rPr>
        <w:t>6.3.3</w:t>
      </w:r>
      <w:r>
        <w:rPr>
          <w:color w:val="000000"/>
        </w:rPr>
        <w:tab/>
        <w:t>received from a third party who lawfully acquired it and who is under no obligation restricting its disclosure</w:t>
      </w:r>
    </w:p>
    <w:p w:rsidR="00C14E7D" w:rsidRDefault="00687E7D">
      <w:pPr>
        <w:pBdr>
          <w:top w:val="nil"/>
          <w:left w:val="nil"/>
          <w:bottom w:val="nil"/>
          <w:right w:val="nil"/>
          <w:between w:val="nil"/>
        </w:pBdr>
        <w:tabs>
          <w:tab w:val="left" w:pos="720"/>
          <w:tab w:val="center" w:pos="1133"/>
          <w:tab w:val="center" w:pos="5685"/>
        </w:tabs>
        <w:spacing w:after="310" w:line="290" w:lineRule="auto"/>
        <w:ind w:hanging="2"/>
        <w:rPr>
          <w:color w:val="000000"/>
        </w:rPr>
      </w:pPr>
      <w:r>
        <w:rPr>
          <w:color w:val="000000"/>
        </w:rPr>
        <w:tab/>
      </w:r>
      <w:r>
        <w:rPr>
          <w:color w:val="000000"/>
        </w:rPr>
        <w:tab/>
        <w:t>6.3.4 independently developed without access to the Confidential Information</w:t>
      </w:r>
    </w:p>
    <w:p w:rsidR="00C14E7D" w:rsidRDefault="00687E7D">
      <w:pPr>
        <w:pBdr>
          <w:top w:val="nil"/>
          <w:left w:val="nil"/>
          <w:bottom w:val="nil"/>
          <w:right w:val="nil"/>
          <w:between w:val="nil"/>
        </w:pBdr>
        <w:tabs>
          <w:tab w:val="left" w:pos="720"/>
        </w:tabs>
        <w:spacing w:after="342"/>
        <w:ind w:left="720" w:right="14" w:firstLine="0"/>
        <w:rPr>
          <w:color w:val="000000"/>
        </w:rPr>
      </w:pPr>
      <w:r>
        <w:rPr>
          <w:color w:val="000000"/>
        </w:rPr>
        <w:t>6.3.5</w:t>
      </w:r>
      <w:r>
        <w:rPr>
          <w:color w:val="000000"/>
        </w:rPr>
        <w:tab/>
        <w:t>required to be disclosed by law or by any judicial, arbitral, regulatory or other authority of competent jurisdiction</w:t>
      </w:r>
    </w:p>
    <w:p w:rsidR="00C14E7D" w:rsidRDefault="00687E7D">
      <w:pPr>
        <w:pBdr>
          <w:top w:val="nil"/>
          <w:left w:val="nil"/>
          <w:bottom w:val="nil"/>
          <w:right w:val="nil"/>
          <w:between w:val="nil"/>
        </w:pBdr>
        <w:spacing w:after="742"/>
        <w:ind w:right="14" w:hanging="2"/>
        <w:rPr>
          <w:color w:val="000000"/>
        </w:rPr>
      </w:pPr>
      <w:r>
        <w:rPr>
          <w:color w:val="000000"/>
        </w:rPr>
        <w:lastRenderedPageBreak/>
        <w:t xml:space="preserve">6.4 </w:t>
      </w:r>
      <w:r>
        <w:rPr>
          <w:color w:val="000000"/>
        </w:rPr>
        <w:tab/>
      </w:r>
      <w:r>
        <w:rPr>
          <w:color w:val="000000"/>
        </w:rPr>
        <w:t xml:space="preserve">The Buyer’s right, obligations and liabilities in relation to using and disclosing any Collaboration Supplier’s Confidential Information provided under this Agreement and the Collaboration Supplier’s right, obligations and liabilities in relation to using </w:t>
      </w:r>
      <w:r>
        <w:rPr>
          <w:color w:val="000000"/>
        </w:rPr>
        <w:t>and disclosing any of the Buyer’s Confidential Information provided under this Agreement, will be as set out in the [relevant contract] [Call-Off Contract].</w:t>
      </w:r>
    </w:p>
    <w:p w:rsidR="00C14E7D" w:rsidRDefault="00687E7D">
      <w:pPr>
        <w:pStyle w:val="Heading3"/>
        <w:tabs>
          <w:tab w:val="center" w:pos="1235"/>
          <w:tab w:val="center" w:pos="2526"/>
        </w:tabs>
        <w:ind w:left="0" w:hanging="2"/>
        <w:rPr>
          <w:color w:val="000000"/>
          <w:sz w:val="22"/>
          <w:szCs w:val="22"/>
        </w:rPr>
      </w:pPr>
      <w:r>
        <w:rPr>
          <w:color w:val="000000"/>
          <w:sz w:val="22"/>
          <w:szCs w:val="22"/>
        </w:rPr>
        <w:tab/>
      </w:r>
    </w:p>
    <w:p w:rsidR="00C14E7D" w:rsidRDefault="00687E7D">
      <w:pPr>
        <w:pStyle w:val="Heading3"/>
        <w:ind w:left="1" w:hanging="3"/>
      </w:pPr>
      <w:r>
        <w:t xml:space="preserve">7. </w:t>
      </w:r>
      <w:r>
        <w:tab/>
        <w:t>Warranties</w:t>
      </w:r>
    </w:p>
    <w:p w:rsidR="00C14E7D" w:rsidRDefault="00687E7D">
      <w:pPr>
        <w:pBdr>
          <w:top w:val="nil"/>
          <w:left w:val="nil"/>
          <w:bottom w:val="nil"/>
          <w:right w:val="nil"/>
          <w:between w:val="nil"/>
        </w:pBdr>
        <w:tabs>
          <w:tab w:val="center" w:pos="720"/>
          <w:tab w:val="center" w:pos="1272"/>
          <w:tab w:val="center" w:pos="4565"/>
        </w:tabs>
        <w:spacing w:after="310" w:line="290" w:lineRule="auto"/>
        <w:ind w:hanging="2"/>
        <w:rPr>
          <w:color w:val="000000"/>
        </w:rPr>
      </w:pPr>
      <w:r>
        <w:rPr>
          <w:color w:val="000000"/>
        </w:rPr>
        <w:t>7.1</w:t>
      </w:r>
      <w:r>
        <w:rPr>
          <w:color w:val="000000"/>
        </w:rPr>
        <w:tab/>
        <w:t xml:space="preserve"> </w:t>
      </w:r>
      <w:r>
        <w:rPr>
          <w:color w:val="000000"/>
        </w:rPr>
        <w:tab/>
        <w:t>Each Collaboration Supplier warrants and represents that:</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7.1.1 </w:t>
      </w:r>
      <w:r>
        <w:rPr>
          <w:color w:val="000000"/>
        </w:rPr>
        <w:tab/>
      </w:r>
      <w:r>
        <w:rPr>
          <w:color w:val="000000"/>
        </w:rPr>
        <w:t>it has full capacity and authority and all necessary consents (including but not limited to, if its processes require, the consent of its parent company) to enter into and to perform this Agreement and that this Agreement is executed by an authorised repre</w:t>
      </w:r>
      <w:r>
        <w:rPr>
          <w:color w:val="000000"/>
        </w:rPr>
        <w:t>sentative of the Collaboration Supplier</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7.1.2 </w:t>
      </w:r>
      <w:r>
        <w:rPr>
          <w:color w:val="000000"/>
        </w:rPr>
        <w:tab/>
        <w:t xml:space="preserve">its obligations will be performed by appropriately experienced, qualified and trained personnel with all due skill, care and diligence including but not limited to good industry practice and (without limiting </w:t>
      </w:r>
      <w:r>
        <w:rPr>
          <w:color w:val="000000"/>
        </w:rPr>
        <w:t>the generality of this clause 7) in accordance with its own established internal processes</w:t>
      </w:r>
    </w:p>
    <w:p w:rsidR="00C14E7D" w:rsidRDefault="00687E7D">
      <w:pPr>
        <w:pBdr>
          <w:top w:val="nil"/>
          <w:left w:val="nil"/>
          <w:bottom w:val="nil"/>
          <w:right w:val="nil"/>
          <w:between w:val="nil"/>
        </w:pBdr>
        <w:spacing w:after="362"/>
        <w:ind w:right="14" w:hanging="2"/>
        <w:rPr>
          <w:color w:val="000000"/>
        </w:rPr>
      </w:pPr>
      <w:r>
        <w:rPr>
          <w:color w:val="000000"/>
        </w:rPr>
        <w:t xml:space="preserve">7.2 </w:t>
      </w:r>
      <w:r>
        <w:rPr>
          <w:color w:val="000000"/>
        </w:rPr>
        <w:tab/>
        <w:t>Except as expressly stated in this Agreement, all warranties and conditions, whether express or implied by statute, common law or otherwise (including but not l</w:t>
      </w:r>
      <w:r>
        <w:rPr>
          <w:color w:val="000000"/>
        </w:rPr>
        <w:t>imited to fitness for purpose) are excluded to the extent permitted by law.</w:t>
      </w:r>
    </w:p>
    <w:p w:rsidR="00C14E7D" w:rsidRDefault="00687E7D">
      <w:pPr>
        <w:pStyle w:val="Heading3"/>
        <w:tabs>
          <w:tab w:val="center" w:pos="1235"/>
          <w:tab w:val="center" w:pos="3066"/>
        </w:tabs>
        <w:ind w:left="0" w:hanging="2"/>
        <w:rPr>
          <w:color w:val="000000"/>
          <w:sz w:val="22"/>
          <w:szCs w:val="22"/>
        </w:rPr>
      </w:pPr>
      <w:r>
        <w:rPr>
          <w:color w:val="000000"/>
          <w:sz w:val="22"/>
          <w:szCs w:val="22"/>
        </w:rPr>
        <w:tab/>
      </w:r>
    </w:p>
    <w:p w:rsidR="00C14E7D" w:rsidRDefault="00687E7D">
      <w:pPr>
        <w:pStyle w:val="Heading3"/>
        <w:ind w:left="1" w:hanging="3"/>
      </w:pPr>
      <w:r>
        <w:t xml:space="preserve">8. </w:t>
      </w:r>
      <w:r>
        <w:tab/>
        <w:t>Limitation of liability</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8.1 </w:t>
      </w:r>
      <w:r>
        <w:rPr>
          <w:color w:val="000000"/>
        </w:rPr>
        <w:tab/>
        <w:t>None of the parties exclude or limit their liability for death or personal injury resulting from negligence, or for any breach of any obligations</w:t>
      </w:r>
      <w:r>
        <w:rPr>
          <w:color w:val="000000"/>
        </w:rPr>
        <w:t xml:space="preserve"> implied by Section 2 of the Supply of Goods and Services Act 1982.</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8.2 </w:t>
      </w:r>
      <w:r>
        <w:rPr>
          <w:color w:val="000000"/>
        </w:rPr>
        <w:tab/>
        <w:t>Nothing in this Agreement will exclude or limit the liability of any party for fraud or fraudulent misrepresentation.</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8.3 </w:t>
      </w:r>
      <w:r>
        <w:rPr>
          <w:color w:val="000000"/>
        </w:rPr>
        <w:tab/>
      </w:r>
      <w:r>
        <w:rPr>
          <w:color w:val="000000"/>
        </w:rPr>
        <w:t>Subject always to clauses 8.1 and 8.2, the liability of the Buyer to any Collaboration Suppliers for all claims (by way of indemnity or otherwise) arising whether in contract, tort (including negligence), misrepresentation (other than if made fraudulently)</w:t>
      </w:r>
      <w:r>
        <w:rPr>
          <w:color w:val="000000"/>
        </w:rPr>
        <w:t>, breach of statutory duty or otherwise under this Agreement (excluding Clause 6.4, which will be subject to the limitations of liability set out in the relevant Contract) will be limited to [(£,000)].</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8.4 </w:t>
      </w:r>
      <w:r>
        <w:rPr>
          <w:color w:val="000000"/>
        </w:rPr>
        <w:tab/>
        <w:t>Subject always to clauses 8.1 and 8.2, the liabil</w:t>
      </w:r>
      <w:r>
        <w:rPr>
          <w:color w:val="000000"/>
        </w:rPr>
        <w:t>ity of each Collaboration Supplier for all claims (by way of indemnity or otherwise) arising whether in contract, tort (including negligence), misrepresentation (other than if made fraudulently), breach of statutory duty or otherwise under this Agreement w</w:t>
      </w:r>
      <w:r>
        <w:rPr>
          <w:color w:val="000000"/>
        </w:rPr>
        <w:t>ill be limited to [Buyer to specify].</w:t>
      </w:r>
    </w:p>
    <w:p w:rsidR="00C14E7D" w:rsidRDefault="00687E7D">
      <w:pPr>
        <w:pBdr>
          <w:top w:val="nil"/>
          <w:left w:val="nil"/>
          <w:bottom w:val="nil"/>
          <w:right w:val="nil"/>
          <w:between w:val="nil"/>
        </w:pBdr>
        <w:tabs>
          <w:tab w:val="center" w:pos="720"/>
          <w:tab w:val="center" w:pos="1272"/>
          <w:tab w:val="left" w:pos="1843"/>
          <w:tab w:val="right" w:pos="10771"/>
        </w:tabs>
        <w:spacing w:after="11"/>
        <w:ind w:hanging="2"/>
        <w:rPr>
          <w:color w:val="000000"/>
        </w:rPr>
      </w:pPr>
      <w:r>
        <w:rPr>
          <w:color w:val="000000"/>
        </w:rPr>
        <w:lastRenderedPageBreak/>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w:t>
      </w:r>
      <w:r>
        <w:rPr>
          <w:color w:val="000000"/>
        </w:rPr>
        <w:t>ff Contract]), in no event will any party be liable to any other for:</w:t>
      </w:r>
    </w:p>
    <w:p w:rsidR="00C14E7D" w:rsidRDefault="00C14E7D">
      <w:pPr>
        <w:pBdr>
          <w:top w:val="nil"/>
          <w:left w:val="nil"/>
          <w:bottom w:val="nil"/>
          <w:right w:val="nil"/>
          <w:between w:val="nil"/>
        </w:pBdr>
        <w:tabs>
          <w:tab w:val="center" w:pos="1272"/>
          <w:tab w:val="left" w:pos="1843"/>
          <w:tab w:val="right" w:pos="10771"/>
        </w:tabs>
        <w:spacing w:after="11"/>
        <w:ind w:hanging="2"/>
        <w:rPr>
          <w:color w:val="000000"/>
        </w:rPr>
      </w:pPr>
    </w:p>
    <w:p w:rsidR="00C14E7D" w:rsidRDefault="00687E7D">
      <w:pPr>
        <w:pBdr>
          <w:top w:val="nil"/>
          <w:left w:val="nil"/>
          <w:bottom w:val="nil"/>
          <w:right w:val="nil"/>
          <w:between w:val="nil"/>
        </w:pBdr>
        <w:tabs>
          <w:tab w:val="center" w:pos="720"/>
          <w:tab w:val="center" w:pos="1133"/>
          <w:tab w:val="center" w:pos="3350"/>
        </w:tabs>
        <w:spacing w:after="15"/>
        <w:ind w:hanging="2"/>
        <w:rPr>
          <w:color w:val="000000"/>
        </w:rPr>
      </w:pPr>
      <w:r>
        <w:rPr>
          <w:color w:val="000000"/>
        </w:rPr>
        <w:tab/>
      </w:r>
      <w:r>
        <w:rPr>
          <w:color w:val="000000"/>
        </w:rPr>
        <w:tab/>
      </w:r>
      <w:r>
        <w:rPr>
          <w:color w:val="000000"/>
        </w:rPr>
        <w:tab/>
        <w:t>8.5.1 indirect loss or damage</w:t>
      </w:r>
    </w:p>
    <w:p w:rsidR="00C14E7D" w:rsidRDefault="00687E7D">
      <w:pPr>
        <w:pBdr>
          <w:top w:val="nil"/>
          <w:left w:val="nil"/>
          <w:bottom w:val="nil"/>
          <w:right w:val="nil"/>
          <w:between w:val="nil"/>
        </w:pBdr>
        <w:tabs>
          <w:tab w:val="center" w:pos="720"/>
          <w:tab w:val="center" w:pos="1133"/>
          <w:tab w:val="center" w:pos="3339"/>
        </w:tabs>
        <w:spacing w:after="17"/>
        <w:ind w:hanging="2"/>
        <w:rPr>
          <w:color w:val="000000"/>
        </w:rPr>
      </w:pPr>
      <w:r>
        <w:rPr>
          <w:color w:val="000000"/>
        </w:rPr>
        <w:tab/>
      </w:r>
      <w:r>
        <w:rPr>
          <w:color w:val="000000"/>
        </w:rPr>
        <w:tab/>
      </w:r>
      <w:r>
        <w:rPr>
          <w:color w:val="000000"/>
        </w:rPr>
        <w:tab/>
        <w:t>8.5.2 special loss or damage</w:t>
      </w:r>
    </w:p>
    <w:p w:rsidR="00C14E7D" w:rsidRDefault="00687E7D">
      <w:pPr>
        <w:pBdr>
          <w:top w:val="nil"/>
          <w:left w:val="nil"/>
          <w:bottom w:val="nil"/>
          <w:right w:val="nil"/>
          <w:between w:val="nil"/>
        </w:pBdr>
        <w:tabs>
          <w:tab w:val="center" w:pos="720"/>
          <w:tab w:val="center" w:pos="1133"/>
          <w:tab w:val="center" w:pos="3675"/>
        </w:tabs>
        <w:spacing w:after="17"/>
        <w:ind w:hanging="2"/>
        <w:rPr>
          <w:color w:val="000000"/>
        </w:rPr>
      </w:pPr>
      <w:r>
        <w:rPr>
          <w:color w:val="000000"/>
        </w:rPr>
        <w:tab/>
      </w:r>
      <w:r>
        <w:rPr>
          <w:color w:val="000000"/>
        </w:rPr>
        <w:tab/>
      </w:r>
      <w:r>
        <w:rPr>
          <w:color w:val="000000"/>
        </w:rPr>
        <w:tab/>
        <w:t>8.5.3 consequential loss or damage</w:t>
      </w:r>
    </w:p>
    <w:p w:rsidR="00C14E7D" w:rsidRDefault="00687E7D">
      <w:pPr>
        <w:pBdr>
          <w:top w:val="nil"/>
          <w:left w:val="nil"/>
          <w:bottom w:val="nil"/>
          <w:right w:val="nil"/>
          <w:between w:val="nil"/>
        </w:pBdr>
        <w:tabs>
          <w:tab w:val="center" w:pos="720"/>
          <w:tab w:val="center" w:pos="1133"/>
          <w:tab w:val="center" w:pos="3675"/>
        </w:tabs>
        <w:spacing w:after="17"/>
        <w:ind w:hanging="2"/>
        <w:rPr>
          <w:color w:val="000000"/>
        </w:rPr>
      </w:pPr>
      <w:r>
        <w:rPr>
          <w:color w:val="000000"/>
        </w:rPr>
        <w:tab/>
      </w:r>
      <w:r>
        <w:rPr>
          <w:color w:val="000000"/>
        </w:rPr>
        <w:tab/>
      </w:r>
      <w:r>
        <w:rPr>
          <w:color w:val="000000"/>
        </w:rPr>
        <w:tab/>
        <w:t>8.5.4</w:t>
      </w:r>
      <w:r>
        <w:t xml:space="preserve"> </w:t>
      </w:r>
      <w:r>
        <w:rPr>
          <w:color w:val="000000"/>
        </w:rPr>
        <w:t>loss of profits (whether direct or indirect)</w:t>
      </w:r>
    </w:p>
    <w:p w:rsidR="00C14E7D" w:rsidRDefault="00687E7D">
      <w:pPr>
        <w:pBdr>
          <w:top w:val="nil"/>
          <w:left w:val="nil"/>
          <w:bottom w:val="nil"/>
          <w:right w:val="nil"/>
          <w:between w:val="nil"/>
        </w:pBdr>
        <w:tabs>
          <w:tab w:val="center" w:pos="720"/>
          <w:tab w:val="center" w:pos="1133"/>
          <w:tab w:val="center" w:pos="4273"/>
        </w:tabs>
        <w:spacing w:after="18"/>
        <w:ind w:hanging="2"/>
        <w:rPr>
          <w:color w:val="000000"/>
        </w:rPr>
      </w:pPr>
      <w:r>
        <w:rPr>
          <w:color w:val="000000"/>
        </w:rPr>
        <w:tab/>
      </w:r>
      <w:r>
        <w:rPr>
          <w:color w:val="000000"/>
        </w:rPr>
        <w:tab/>
      </w:r>
      <w:r>
        <w:rPr>
          <w:color w:val="000000"/>
        </w:rPr>
        <w:tab/>
      </w:r>
      <w:r>
        <w:rPr>
          <w:color w:val="000000"/>
        </w:rPr>
        <w:t>8.5.5 loss of turnover (whether direct or indirect)</w:t>
      </w:r>
    </w:p>
    <w:p w:rsidR="00C14E7D" w:rsidRDefault="00687E7D">
      <w:pPr>
        <w:pBdr>
          <w:top w:val="nil"/>
          <w:left w:val="nil"/>
          <w:bottom w:val="nil"/>
          <w:right w:val="nil"/>
          <w:between w:val="nil"/>
        </w:pBdr>
        <w:tabs>
          <w:tab w:val="center" w:pos="720"/>
          <w:tab w:val="center" w:pos="1133"/>
          <w:tab w:val="center" w:pos="4963"/>
        </w:tabs>
        <w:spacing w:after="15"/>
        <w:ind w:hanging="2"/>
        <w:rPr>
          <w:color w:val="000000"/>
        </w:rPr>
      </w:pPr>
      <w:r>
        <w:rPr>
          <w:color w:val="000000"/>
        </w:rPr>
        <w:tab/>
      </w:r>
      <w:r>
        <w:rPr>
          <w:color w:val="000000"/>
        </w:rPr>
        <w:tab/>
      </w:r>
      <w:r>
        <w:rPr>
          <w:color w:val="000000"/>
        </w:rPr>
        <w:tab/>
        <w:t>8.5.6 loss of business opportunities (whether direct or indirect)</w:t>
      </w:r>
    </w:p>
    <w:p w:rsidR="00C14E7D" w:rsidRDefault="00687E7D">
      <w:pPr>
        <w:pBdr>
          <w:top w:val="nil"/>
          <w:left w:val="nil"/>
          <w:bottom w:val="nil"/>
          <w:right w:val="nil"/>
          <w:between w:val="nil"/>
        </w:pBdr>
        <w:tabs>
          <w:tab w:val="left" w:pos="720"/>
          <w:tab w:val="center" w:pos="1133"/>
          <w:tab w:val="center" w:pos="4468"/>
        </w:tabs>
        <w:spacing w:after="310" w:line="290" w:lineRule="auto"/>
        <w:ind w:hanging="2"/>
        <w:rPr>
          <w:color w:val="000000"/>
        </w:rPr>
      </w:pPr>
      <w:r>
        <w:rPr>
          <w:color w:val="000000"/>
        </w:rPr>
        <w:tab/>
      </w:r>
      <w:r>
        <w:rPr>
          <w:color w:val="000000"/>
        </w:rPr>
        <w:tab/>
      </w:r>
      <w:r>
        <w:rPr>
          <w:color w:val="000000"/>
        </w:rPr>
        <w:tab/>
        <w:t>8.5.7</w:t>
      </w:r>
      <w:r>
        <w:t xml:space="preserve"> </w:t>
      </w:r>
      <w:r>
        <w:rPr>
          <w:color w:val="000000"/>
        </w:rPr>
        <w:t>damage to goodwill (whether direct or indirect)</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8.6 </w:t>
      </w:r>
      <w:r>
        <w:rPr>
          <w:color w:val="000000"/>
        </w:rPr>
        <w:tab/>
      </w:r>
      <w:r>
        <w:rPr>
          <w:color w:val="000000"/>
        </w:rPr>
        <w:t>Subject always to clauses 8.1 and 8.2, the provisions of clause 8.5 will not be taken as limiting the right of the Buyer to among other things, recover as a direct loss any:</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8.6.1 additional operational or administrative costs and expenses arising from a C</w:t>
      </w:r>
      <w:r>
        <w:rPr>
          <w:color w:val="000000"/>
        </w:rPr>
        <w:t>ollaboration Supplier’s Default</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8.6.2 wasted expenditure or charges rendered unnecessary or incurred by the Buyer arising from a Collaboration Supplier's Default</w:t>
      </w:r>
    </w:p>
    <w:p w:rsidR="00C14E7D" w:rsidRDefault="00687E7D">
      <w:pPr>
        <w:pStyle w:val="Heading3"/>
        <w:tabs>
          <w:tab w:val="center" w:pos="1235"/>
          <w:tab w:val="center" w:pos="3503"/>
        </w:tabs>
        <w:ind w:left="0" w:hanging="2"/>
        <w:rPr>
          <w:color w:val="000000"/>
          <w:sz w:val="22"/>
          <w:szCs w:val="22"/>
        </w:rPr>
      </w:pPr>
      <w:r>
        <w:rPr>
          <w:color w:val="000000"/>
          <w:sz w:val="22"/>
          <w:szCs w:val="22"/>
        </w:rPr>
        <w:tab/>
      </w:r>
    </w:p>
    <w:p w:rsidR="00C14E7D" w:rsidRDefault="00687E7D">
      <w:pPr>
        <w:pStyle w:val="Heading3"/>
        <w:ind w:left="1" w:hanging="3"/>
      </w:pPr>
      <w:r>
        <w:t xml:space="preserve">9. </w:t>
      </w:r>
      <w:r>
        <w:tab/>
        <w:t>Dispute resolution process</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9.1 </w:t>
      </w:r>
      <w:r>
        <w:rPr>
          <w:color w:val="000000"/>
        </w:rPr>
        <w:tab/>
        <w:t>All disputes between any of the parties arising out of o</w:t>
      </w:r>
      <w:r>
        <w:rPr>
          <w:color w:val="000000"/>
        </w:rPr>
        <w:t>r relating to this Agreement will be referred, by any party involved in the dispute, to the representatives of the parties specified in the Detailed Collaboration Plan.</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9.2 </w:t>
      </w:r>
      <w:r>
        <w:rPr>
          <w:color w:val="000000"/>
        </w:rPr>
        <w:tab/>
        <w:t xml:space="preserve">If the dispute cannot be resolved by the parties' representatives nominated under </w:t>
      </w:r>
      <w:r>
        <w:rPr>
          <w:color w:val="000000"/>
        </w:rPr>
        <w:t xml:space="preserve">clause 9.1 within a maximum of 5 Working Days (or any other time agreed in writing by the parties) after it has been referred to them under clause 9.1, then except if a party seeks urgent injunctive relief, the parties will refer it to mediation under the </w:t>
      </w:r>
      <w:r>
        <w:rPr>
          <w:color w:val="000000"/>
        </w:rPr>
        <w:t>process set out in clause 9.3 unless the Buyer considers (acting reasonably and considering any objections to mediation raised by the other parties) that the dispute is not suitable for resolution by mediation.</w:t>
      </w:r>
    </w:p>
    <w:p w:rsidR="00C14E7D" w:rsidRDefault="00687E7D">
      <w:pPr>
        <w:pBdr>
          <w:top w:val="nil"/>
          <w:left w:val="nil"/>
          <w:bottom w:val="nil"/>
          <w:right w:val="nil"/>
          <w:between w:val="nil"/>
        </w:pBdr>
        <w:tabs>
          <w:tab w:val="center" w:pos="1272"/>
          <w:tab w:val="center" w:pos="5460"/>
        </w:tabs>
        <w:spacing w:after="148"/>
        <w:ind w:hanging="2"/>
        <w:rPr>
          <w:color w:val="000000"/>
        </w:rPr>
      </w:pPr>
      <w:r>
        <w:rPr>
          <w:color w:val="000000"/>
        </w:rPr>
        <w:t xml:space="preserve">9.3 </w:t>
      </w:r>
      <w:r>
        <w:rPr>
          <w:color w:val="000000"/>
        </w:rPr>
        <w:tab/>
      </w:r>
      <w:r>
        <w:rPr>
          <w:color w:val="000000"/>
        </w:rPr>
        <w:t>The process for mediation and consequential provisions for mediation are:</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9.3.1 </w:t>
      </w:r>
      <w:r>
        <w:rPr>
          <w:color w:val="000000"/>
        </w:rPr>
        <w:tab/>
        <w:t>a neutral adviser or mediator will be chosen by agreement between the parties or, if they are unable to agree upon a Mediator within 10 Working Days after a request by one par</w:t>
      </w:r>
      <w:r>
        <w:rPr>
          <w:color w:val="000000"/>
        </w:rPr>
        <w:t>ty to the other parties to appoint a Mediator or if the Mediator agreed upon is unable or unwilling to act, any party will within 10 Working Days from the date of the proposal to appoint a Mediator or within 10 Working Days of notice to the parties that he</w:t>
      </w:r>
      <w:r>
        <w:rPr>
          <w:color w:val="000000"/>
        </w:rPr>
        <w:t xml:space="preserve"> is unable or unwilling to act, apply to the President of the Law Society to appoint a Mediator</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lastRenderedPageBreak/>
        <w:t xml:space="preserve">9.3.2 </w:t>
      </w:r>
      <w:r>
        <w:rPr>
          <w:color w:val="000000"/>
        </w:rPr>
        <w:tab/>
        <w:t>the parties will within 10 Working Days of the appointment of the Mediator meet to agree a programme for the exchange of all relevant information and the</w:t>
      </w:r>
      <w:r>
        <w:rPr>
          <w:color w:val="000000"/>
        </w:rPr>
        <w:t xml:space="preserve"> structure of the negotiations</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w:t>
      </w:r>
      <w:r>
        <w:rPr>
          <w:color w:val="000000"/>
        </w:rPr>
        <w:t>ies in any future proceedings</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9.3.5 </w:t>
      </w:r>
      <w:r>
        <w:rPr>
          <w:color w:val="000000"/>
        </w:rPr>
        <w:tab/>
        <w:t>failing agreement, an</w:t>
      </w:r>
      <w:r>
        <w:rPr>
          <w:color w:val="000000"/>
        </w:rPr>
        <w:t xml:space="preserve">y of the parties may invite the Mediator to provide a </w:t>
      </w:r>
      <w:r>
        <w:t>non binding</w:t>
      </w:r>
      <w:r>
        <w:rPr>
          <w:color w:val="000000"/>
        </w:rPr>
        <w:t xml:space="preserve"> but informative opinion in writing. The opinion will be provided on a without prejudice basis and will not be used in evidence in any proceedings relating to this Agreement without the prior</w:t>
      </w:r>
      <w:r>
        <w:rPr>
          <w:color w:val="000000"/>
        </w:rPr>
        <w:t xml:space="preserve"> written consent of all the parties</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9.3.6 </w:t>
      </w:r>
      <w:r>
        <w:rPr>
          <w:color w:val="000000"/>
        </w:rPr>
        <w:tab/>
        <w:t xml:space="preserve">if the parties fail to reach agreement in the structured negotiations within 20 Working Days of the Mediator being appointed, or any longer period the parties agree on, then any dispute or difference between them </w:t>
      </w:r>
      <w:r>
        <w:rPr>
          <w:color w:val="000000"/>
        </w:rPr>
        <w:t>may be referred to the courts</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9.4 </w:t>
      </w:r>
      <w:r>
        <w:rPr>
          <w:color w:val="000000"/>
        </w:rPr>
        <w:tab/>
        <w:t>The parties must continue to perform their respective obligations under this Agreement and under their respective Contracts pending the resolution of a dispute.</w:t>
      </w:r>
    </w:p>
    <w:p w:rsidR="00C14E7D" w:rsidRDefault="00687E7D">
      <w:pPr>
        <w:pStyle w:val="Heading3"/>
        <w:ind w:left="1" w:hanging="3"/>
      </w:pPr>
      <w:r>
        <w:t>10. Termination and consequences of termination</w:t>
      </w:r>
    </w:p>
    <w:p w:rsidR="00C14E7D" w:rsidRDefault="00687E7D">
      <w:pPr>
        <w:ind w:hanging="2"/>
      </w:pPr>
      <w:r>
        <w:t xml:space="preserve">10.1 </w:t>
      </w:r>
      <w:r>
        <w:tab/>
      </w:r>
      <w:r>
        <w:t>Termination</w:t>
      </w:r>
    </w:p>
    <w:p w:rsidR="00C14E7D" w:rsidRDefault="00C14E7D">
      <w:pPr>
        <w:ind w:hanging="2"/>
      </w:pP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10.1</w:t>
      </w:r>
      <w:r>
        <w:rPr>
          <w:color w:val="000000"/>
        </w:rPr>
        <w:t xml:space="preserve">.2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w:t>
      </w:r>
      <w:r>
        <w:rPr>
          <w:color w:val="000000"/>
        </w:rPr>
        <w:t>ing the participation of any Collaboration Supplier to this Agreement and sever its name from the list of Collaboration Suppliers, so that this Agreement will continue to operate between the Buyer and the remaining Collaboration Suppliers.</w:t>
      </w:r>
    </w:p>
    <w:p w:rsidR="00C14E7D" w:rsidRDefault="00687E7D">
      <w:pPr>
        <w:ind w:hanging="2"/>
      </w:pPr>
      <w:r>
        <w:t xml:space="preserve">10.2 </w:t>
      </w:r>
      <w:r>
        <w:tab/>
        <w:t>Consequenc</w:t>
      </w:r>
      <w:r>
        <w:t>es of termination</w:t>
      </w:r>
    </w:p>
    <w:p w:rsidR="00C14E7D" w:rsidRDefault="00C14E7D">
      <w:pPr>
        <w:ind w:hanging="2"/>
        <w:rPr>
          <w:color w:val="000000"/>
        </w:rPr>
      </w:pPr>
    </w:p>
    <w:p w:rsidR="00C14E7D" w:rsidRDefault="00687E7D">
      <w:pPr>
        <w:pBdr>
          <w:top w:val="nil"/>
          <w:left w:val="nil"/>
          <w:bottom w:val="nil"/>
          <w:right w:val="nil"/>
          <w:between w:val="nil"/>
        </w:pBdr>
        <w:spacing w:after="310" w:line="290" w:lineRule="auto"/>
        <w:ind w:left="720" w:right="13" w:firstLine="0"/>
        <w:rPr>
          <w:color w:val="000000"/>
        </w:rPr>
      </w:pPr>
      <w:r>
        <w:rPr>
          <w:color w:val="000000"/>
        </w:rPr>
        <w:t>10.2.1 Subject to any other right or remedy of the parties, the Collaboration Suppliers and the Buyer will continue to comply with their respective obligations under the [contracts] [Call-Off Contracts] following the termination (however</w:t>
      </w:r>
      <w:r>
        <w:rPr>
          <w:color w:val="000000"/>
        </w:rPr>
        <w:t xml:space="preserve"> arising) of this Agreement.</w:t>
      </w:r>
    </w:p>
    <w:p w:rsidR="00C14E7D" w:rsidRDefault="00687E7D">
      <w:pPr>
        <w:pBdr>
          <w:top w:val="nil"/>
          <w:left w:val="nil"/>
          <w:bottom w:val="nil"/>
          <w:right w:val="nil"/>
          <w:between w:val="nil"/>
        </w:pBdr>
        <w:spacing w:after="718"/>
        <w:ind w:left="720" w:right="14" w:firstLine="0"/>
        <w:rPr>
          <w:color w:val="000000"/>
        </w:rPr>
      </w:pPr>
      <w:r>
        <w:rPr>
          <w:color w:val="000000"/>
        </w:rPr>
        <w:lastRenderedPageBreak/>
        <w:t>10.2.2</w:t>
      </w:r>
      <w:r>
        <w:rPr>
          <w:color w:val="000000"/>
        </w:rPr>
        <w:tab/>
        <w:t>Except as expressly provided in this Agreement, termination of this Agreement will be without prejudice to any accrued rights and obligations under this Agreement.</w:t>
      </w:r>
    </w:p>
    <w:p w:rsidR="00C14E7D" w:rsidRDefault="00687E7D">
      <w:pPr>
        <w:pStyle w:val="Heading3"/>
        <w:ind w:left="1" w:hanging="3"/>
      </w:pPr>
      <w:r>
        <w:t>11. General provisions</w:t>
      </w:r>
    </w:p>
    <w:p w:rsidR="00C14E7D" w:rsidRDefault="00687E7D">
      <w:pPr>
        <w:ind w:hanging="2"/>
      </w:pPr>
      <w:r>
        <w:t xml:space="preserve">11.1 </w:t>
      </w:r>
      <w:r>
        <w:tab/>
        <w:t>Force majeure</w:t>
      </w:r>
    </w:p>
    <w:p w:rsidR="00C14E7D" w:rsidRDefault="00C14E7D">
      <w:pPr>
        <w:ind w:hanging="2"/>
        <w:rPr>
          <w:color w:val="000000"/>
        </w:rPr>
      </w:pP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11.1.1 </w:t>
      </w:r>
      <w:r>
        <w:rPr>
          <w:color w:val="000000"/>
        </w:rPr>
        <w:tab/>
      </w:r>
      <w:r>
        <w:rPr>
          <w:color w:val="000000"/>
        </w:rPr>
        <w:t>For the purposes of this Agreement, the expression “Force Majeure Event” will mean any cause affecting the performance by a party of its obligations under this Agreement arising from acts, events, omissions, happenings or non-happenings beyond its reasonab</w:t>
      </w:r>
      <w:r>
        <w:rPr>
          <w:color w:val="000000"/>
        </w:rPr>
        <w:t>le control, including acts of God, riots, war or armed conflict, acts of terrorism, acts of government, local government or Regulatory Bodies, fire, flood, storm or earthquake, or disaster but excluding any industrial dispute relating to any party, the par</w:t>
      </w:r>
      <w:r>
        <w:rPr>
          <w:color w:val="000000"/>
        </w:rPr>
        <w:t>ty's personnel or any other failure of a Subcontractor.</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11.1.2 </w:t>
      </w:r>
      <w:r>
        <w:rPr>
          <w:color w:val="000000"/>
        </w:rPr>
        <w:tab/>
        <w:t>Subject to the remaining provisions of this clause 11.1, any party to this Agreement may claim relief from liability for non-performance of its obligations to the extent this is due to a Force</w:t>
      </w:r>
      <w:r>
        <w:rPr>
          <w:color w:val="000000"/>
        </w:rPr>
        <w:t xml:space="preserve"> Majeure Event.</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rsidR="00C14E7D" w:rsidRDefault="00687E7D">
      <w:pPr>
        <w:pBdr>
          <w:top w:val="nil"/>
          <w:left w:val="nil"/>
          <w:bottom w:val="nil"/>
          <w:right w:val="nil"/>
          <w:between w:val="nil"/>
        </w:pBdr>
        <w:ind w:left="720" w:right="14" w:firstLine="0"/>
        <w:rPr>
          <w:color w:val="000000"/>
        </w:rPr>
      </w:pPr>
      <w:r>
        <w:rPr>
          <w:color w:val="000000"/>
        </w:rPr>
        <w:t xml:space="preserve">11.1.4 </w:t>
      </w:r>
      <w:r>
        <w:rPr>
          <w:color w:val="000000"/>
        </w:rPr>
        <w:tab/>
      </w:r>
      <w:r>
        <w:rPr>
          <w:color w:val="000000"/>
        </w:rPr>
        <w:t>The affected party will immediately give the other parties written notice of the Force Majeure Event. The notification will include details of the Force Majeure Event together with evidence of its effect on the obligations of the affected party, and any ac</w:t>
      </w:r>
      <w:r>
        <w:rPr>
          <w:color w:val="000000"/>
        </w:rPr>
        <w:t>tion the affected party proposes to take to mitigate its effect.</w:t>
      </w:r>
    </w:p>
    <w:p w:rsidR="00C14E7D" w:rsidRDefault="00C14E7D">
      <w:pPr>
        <w:pBdr>
          <w:top w:val="nil"/>
          <w:left w:val="nil"/>
          <w:bottom w:val="nil"/>
          <w:right w:val="nil"/>
          <w:between w:val="nil"/>
        </w:pBdr>
        <w:ind w:right="14" w:hanging="2"/>
        <w:rPr>
          <w:color w:val="000000"/>
        </w:rPr>
      </w:pPr>
    </w:p>
    <w:p w:rsidR="00C14E7D" w:rsidRDefault="00687E7D">
      <w:pPr>
        <w:pBdr>
          <w:top w:val="nil"/>
          <w:left w:val="nil"/>
          <w:bottom w:val="nil"/>
          <w:right w:val="nil"/>
          <w:between w:val="nil"/>
        </w:pBdr>
        <w:spacing w:after="626"/>
        <w:ind w:left="720" w:right="14" w:firstLine="0"/>
        <w:rPr>
          <w:color w:val="000000"/>
        </w:rPr>
      </w:pPr>
      <w:r>
        <w:rPr>
          <w:color w:val="000000"/>
        </w:rPr>
        <w:t>11.1.5 The affected party will notify the other parties in writing as soon as practicable after the Force Majeure Event ceases or no longer causes the affected party to be unable to comply w</w:t>
      </w:r>
      <w:r>
        <w:rPr>
          <w:color w:val="000000"/>
        </w:rPr>
        <w:t>ith its obligations under this Agreement. Following the notification, this Agreement will continue to be performed on the terms existing immediately before the Force Majeure Event unless agreed otherwise in writing by the parties.</w:t>
      </w:r>
    </w:p>
    <w:p w:rsidR="00C14E7D" w:rsidRDefault="00687E7D">
      <w:pPr>
        <w:ind w:hanging="2"/>
      </w:pPr>
      <w:r>
        <w:t xml:space="preserve">11.2 </w:t>
      </w:r>
      <w:r>
        <w:tab/>
        <w:t>Assignment and subc</w:t>
      </w:r>
      <w:r>
        <w:t>ontracting</w:t>
      </w:r>
    </w:p>
    <w:p w:rsidR="00C14E7D" w:rsidRDefault="00C14E7D">
      <w:pPr>
        <w:ind w:hanging="2"/>
        <w:rPr>
          <w:color w:val="000000"/>
        </w:rPr>
      </w:pP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11.2.1 </w:t>
      </w:r>
      <w:r>
        <w:rPr>
          <w:color w:val="000000"/>
        </w:rPr>
        <w:tab/>
      </w:r>
      <w:r>
        <w:rPr>
          <w:color w:val="000000"/>
        </w:rPr>
        <w:t>Subject to clause 11.2.2, the Collaboration Suppliers will not assign, transfer, novate, sub-license or declare a trust in respect of its rights under all or a part of this Agreement or the benefit or advantage without the prior written consent of the Buye</w:t>
      </w:r>
      <w:r>
        <w:rPr>
          <w:color w:val="000000"/>
        </w:rPr>
        <w:t>r.</w:t>
      </w:r>
    </w:p>
    <w:p w:rsidR="00C14E7D" w:rsidRDefault="00687E7D">
      <w:pPr>
        <w:pBdr>
          <w:top w:val="nil"/>
          <w:left w:val="nil"/>
          <w:bottom w:val="nil"/>
          <w:right w:val="nil"/>
          <w:between w:val="nil"/>
        </w:pBdr>
        <w:spacing w:after="627"/>
        <w:ind w:left="720" w:right="14" w:firstLine="0"/>
        <w:rPr>
          <w:color w:val="000000"/>
        </w:rPr>
      </w:pPr>
      <w:r>
        <w:rPr>
          <w:color w:val="000000"/>
        </w:rPr>
        <w:t xml:space="preserve">11.2.2 </w:t>
      </w:r>
      <w:r>
        <w:rPr>
          <w:color w:val="000000"/>
        </w:rPr>
        <w:tab/>
        <w:t>Any subcontractors identified in the Detailed Collaboration Plan can perform those elements identified in the Detailed Collaboration Plan to be performed by the Subcontractors.</w:t>
      </w:r>
    </w:p>
    <w:p w:rsidR="00C14E7D" w:rsidRDefault="00687E7D">
      <w:pPr>
        <w:ind w:hanging="2"/>
      </w:pPr>
      <w:r>
        <w:t xml:space="preserve">11.3 </w:t>
      </w:r>
      <w:r>
        <w:tab/>
        <w:t>Notices</w:t>
      </w:r>
    </w:p>
    <w:p w:rsidR="00C14E7D" w:rsidRDefault="00C14E7D">
      <w:pPr>
        <w:ind w:hanging="2"/>
        <w:rPr>
          <w:color w:val="000000"/>
        </w:rPr>
      </w:pP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11.3.1 </w:t>
      </w:r>
      <w:r>
        <w:rPr>
          <w:color w:val="000000"/>
        </w:rPr>
        <w:tab/>
        <w:t>Any notices given under or in relation to thi</w:t>
      </w:r>
      <w:r>
        <w:rPr>
          <w:color w:val="000000"/>
        </w:rPr>
        <w:t>s Agreement will be deemed to have been properly delivered if sent by recorded or registered post or by fax and will be deemed for the purposes of this Agreement to have been given or made at the time the letter would, in the ordinary course of post, be de</w:t>
      </w:r>
      <w:r>
        <w:rPr>
          <w:color w:val="000000"/>
        </w:rPr>
        <w:t>livered or at the time shown on the sender's fax transmission report.</w:t>
      </w:r>
    </w:p>
    <w:p w:rsidR="00C14E7D" w:rsidRDefault="00687E7D">
      <w:pPr>
        <w:pBdr>
          <w:top w:val="nil"/>
          <w:left w:val="nil"/>
          <w:bottom w:val="nil"/>
          <w:right w:val="nil"/>
          <w:between w:val="nil"/>
        </w:pBdr>
        <w:spacing w:after="622"/>
        <w:ind w:left="720" w:right="14" w:firstLine="0"/>
        <w:rPr>
          <w:color w:val="000000"/>
        </w:rPr>
      </w:pPr>
      <w:r>
        <w:rPr>
          <w:color w:val="000000"/>
        </w:rPr>
        <w:t xml:space="preserve">11.3.2 </w:t>
      </w:r>
      <w:r>
        <w:rPr>
          <w:color w:val="000000"/>
        </w:rPr>
        <w:tab/>
        <w:t>For the purposes of clause 11.3.1, the address of each of the parties are those in the Detailed Collaboration Plan.</w:t>
      </w:r>
    </w:p>
    <w:p w:rsidR="00C14E7D" w:rsidRDefault="00687E7D">
      <w:pPr>
        <w:ind w:hanging="2"/>
      </w:pPr>
      <w:r>
        <w:t xml:space="preserve">11.4 </w:t>
      </w:r>
      <w:r>
        <w:tab/>
        <w:t>Entire agreement</w:t>
      </w:r>
    </w:p>
    <w:p w:rsidR="00C14E7D" w:rsidRDefault="00C14E7D">
      <w:pPr>
        <w:ind w:hanging="2"/>
        <w:rPr>
          <w:color w:val="000000"/>
        </w:rPr>
      </w:pP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11.4.1 </w:t>
      </w:r>
      <w:r>
        <w:rPr>
          <w:color w:val="000000"/>
        </w:rPr>
        <w:tab/>
      </w:r>
      <w:r>
        <w:rPr>
          <w:color w:val="000000"/>
        </w:rPr>
        <w:t xml:space="preserve">This Agreement, together with the documents and agreements referred to in it, constitutes the entire agreement and understanding between the parties in respect of the matters dealt with in it and supersedes any previous agreement between the Parties about </w:t>
      </w:r>
      <w:r>
        <w:rPr>
          <w:color w:val="000000"/>
        </w:rPr>
        <w:t>this.</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11.4.2 </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w:t>
      </w:r>
      <w:r>
        <w:rPr>
          <w:color w:val="000000"/>
        </w:rPr>
        <w:t>ently or innocently made) other than as expressly set out in this Agreement. The only remedy available to each party in respect of any statements, representation, warranty or understanding will be for breach of contract under the terms of this Agreement.</w:t>
      </w:r>
    </w:p>
    <w:p w:rsidR="00C14E7D" w:rsidRDefault="00687E7D">
      <w:pPr>
        <w:pBdr>
          <w:top w:val="nil"/>
          <w:left w:val="nil"/>
          <w:bottom w:val="nil"/>
          <w:right w:val="nil"/>
          <w:between w:val="nil"/>
        </w:pBdr>
        <w:spacing w:after="331"/>
        <w:ind w:right="14" w:firstLine="720"/>
        <w:rPr>
          <w:color w:val="000000"/>
        </w:rPr>
      </w:pPr>
      <w:r>
        <w:rPr>
          <w:color w:val="000000"/>
        </w:rPr>
        <w:t>1</w:t>
      </w:r>
      <w:r>
        <w:rPr>
          <w:color w:val="000000"/>
        </w:rPr>
        <w:t xml:space="preserve">1.4.3 </w:t>
      </w:r>
      <w:r>
        <w:rPr>
          <w:color w:val="000000"/>
        </w:rPr>
        <w:tab/>
        <w:t>Nothing in this clause 11.4 will exclude any liability for fraud.</w:t>
      </w:r>
    </w:p>
    <w:p w:rsidR="00C14E7D" w:rsidRDefault="00687E7D">
      <w:pPr>
        <w:ind w:hanging="2"/>
      </w:pPr>
      <w:r>
        <w:t xml:space="preserve">11.5 </w:t>
      </w:r>
      <w:r>
        <w:tab/>
        <w:t>Rights of third parties</w:t>
      </w:r>
    </w:p>
    <w:p w:rsidR="00C14E7D" w:rsidRDefault="00C14E7D">
      <w:pPr>
        <w:ind w:hanging="2"/>
        <w:rPr>
          <w:color w:val="000000"/>
        </w:rPr>
      </w:pPr>
    </w:p>
    <w:p w:rsidR="00C14E7D" w:rsidRDefault="00687E7D">
      <w:pPr>
        <w:pBdr>
          <w:top w:val="nil"/>
          <w:left w:val="nil"/>
          <w:bottom w:val="nil"/>
          <w:right w:val="nil"/>
          <w:between w:val="nil"/>
        </w:pBdr>
        <w:spacing w:after="627"/>
        <w:ind w:right="14" w:hanging="2"/>
        <w:rPr>
          <w:color w:val="000000"/>
        </w:rPr>
      </w:pPr>
      <w:r>
        <w:rPr>
          <w:color w:val="000000"/>
        </w:rPr>
        <w:t xml:space="preserve">Nothing in this Agreement will grant any right or benefit to any person other than the parties or their respective successors in title or assignees, or </w:t>
      </w:r>
      <w:r>
        <w:rPr>
          <w:color w:val="000000"/>
        </w:rPr>
        <w:t>entitle a third party to enforce any provision and the parties do not intend that any term of this Agreement should be enforceable by a third party by virtue of the Contracts (Rights of Third Parties) Act 1999.</w:t>
      </w:r>
    </w:p>
    <w:p w:rsidR="00C14E7D" w:rsidRDefault="00687E7D">
      <w:pPr>
        <w:ind w:hanging="2"/>
      </w:pPr>
      <w:r>
        <w:t xml:space="preserve">11.6 </w:t>
      </w:r>
      <w:r>
        <w:tab/>
        <w:t>Severability</w:t>
      </w:r>
    </w:p>
    <w:p w:rsidR="00C14E7D" w:rsidRDefault="00C14E7D">
      <w:pPr>
        <w:ind w:hanging="2"/>
        <w:rPr>
          <w:color w:val="000000"/>
        </w:rPr>
      </w:pPr>
    </w:p>
    <w:p w:rsidR="00C14E7D" w:rsidRDefault="00687E7D">
      <w:pPr>
        <w:pBdr>
          <w:top w:val="nil"/>
          <w:left w:val="nil"/>
          <w:bottom w:val="nil"/>
          <w:right w:val="nil"/>
          <w:between w:val="nil"/>
        </w:pBdr>
        <w:spacing w:after="627"/>
        <w:ind w:right="14" w:hanging="2"/>
        <w:rPr>
          <w:color w:val="000000"/>
        </w:rPr>
      </w:pPr>
      <w:r>
        <w:rPr>
          <w:color w:val="000000"/>
        </w:rPr>
        <w:t xml:space="preserve">If any provision of this </w:t>
      </w:r>
      <w:r>
        <w:rPr>
          <w:color w:val="000000"/>
        </w:rPr>
        <w:t>Agreement is held invalid, illegal or unenforceable for any reason by any court of competent jurisdiction, that provision will be severed without effect to the remaining provisions. If a provision of this Agreement that is fundamental to the accomplishment</w:t>
      </w:r>
      <w:r>
        <w:rPr>
          <w:color w:val="000000"/>
        </w:rPr>
        <w:t xml:space="preserve"> of the purpose of this Agreement is held to any extent to be invalid, the parties will immediately commence good faith negotiations to remedy that invalidity.</w:t>
      </w:r>
    </w:p>
    <w:p w:rsidR="00C14E7D" w:rsidRDefault="00687E7D">
      <w:pPr>
        <w:ind w:hanging="2"/>
      </w:pPr>
      <w:r>
        <w:t xml:space="preserve">11.7 </w:t>
      </w:r>
      <w:r>
        <w:tab/>
        <w:t>Variations</w:t>
      </w:r>
    </w:p>
    <w:p w:rsidR="00C14E7D" w:rsidRDefault="00C14E7D">
      <w:pPr>
        <w:ind w:hanging="2"/>
        <w:rPr>
          <w:color w:val="000000"/>
        </w:rPr>
      </w:pPr>
    </w:p>
    <w:p w:rsidR="00C14E7D" w:rsidRDefault="00687E7D">
      <w:pPr>
        <w:pBdr>
          <w:top w:val="nil"/>
          <w:left w:val="nil"/>
          <w:bottom w:val="nil"/>
          <w:right w:val="nil"/>
          <w:between w:val="nil"/>
        </w:pBdr>
        <w:spacing w:after="627"/>
        <w:ind w:right="14" w:hanging="2"/>
        <w:rPr>
          <w:color w:val="000000"/>
        </w:rPr>
      </w:pPr>
      <w:r>
        <w:rPr>
          <w:color w:val="000000"/>
        </w:rPr>
        <w:t>No purported amendment or variation of this Agreement or any provision of this Agreement will be effective unless it is made in writing by the parties.</w:t>
      </w:r>
    </w:p>
    <w:p w:rsidR="00C14E7D" w:rsidRDefault="00687E7D">
      <w:pPr>
        <w:ind w:hanging="2"/>
      </w:pPr>
      <w:r>
        <w:lastRenderedPageBreak/>
        <w:t xml:space="preserve">11.8 </w:t>
      </w:r>
      <w:r>
        <w:tab/>
        <w:t>No waiver</w:t>
      </w:r>
    </w:p>
    <w:p w:rsidR="00C14E7D" w:rsidRDefault="00C14E7D">
      <w:pPr>
        <w:ind w:hanging="2"/>
        <w:rPr>
          <w:color w:val="000000"/>
        </w:rPr>
      </w:pPr>
    </w:p>
    <w:p w:rsidR="00C14E7D" w:rsidRDefault="00687E7D">
      <w:pPr>
        <w:pBdr>
          <w:top w:val="nil"/>
          <w:left w:val="nil"/>
          <w:bottom w:val="nil"/>
          <w:right w:val="nil"/>
          <w:between w:val="nil"/>
        </w:pBdr>
        <w:spacing w:after="626"/>
        <w:ind w:right="14" w:hanging="2"/>
        <w:rPr>
          <w:color w:val="000000"/>
        </w:rPr>
      </w:pPr>
      <w:r>
        <w:rPr>
          <w:color w:val="000000"/>
        </w:rPr>
        <w:t>The failure to exercise, or delay in exercising, a right, power or remedy provided by t</w:t>
      </w:r>
      <w:r>
        <w:rPr>
          <w:color w:val="000000"/>
        </w:rPr>
        <w:t>his Agreement or by law will not constitute a waiver of that right, power or remedy. If a party waives a breach of any provision of this Agreement this will not operate as a waiver of a subsequent breach of that provision, or as a waiver of a breach of any</w:t>
      </w:r>
      <w:r>
        <w:rPr>
          <w:color w:val="000000"/>
        </w:rPr>
        <w:t xml:space="preserve"> other provision.</w:t>
      </w:r>
    </w:p>
    <w:p w:rsidR="00C14E7D" w:rsidRDefault="00687E7D">
      <w:pPr>
        <w:ind w:hanging="2"/>
      </w:pPr>
      <w:r>
        <w:t xml:space="preserve">11.9 </w:t>
      </w:r>
      <w:r>
        <w:tab/>
        <w:t>Governing law and jurisdiction</w:t>
      </w:r>
    </w:p>
    <w:p w:rsidR="00C14E7D" w:rsidRDefault="00C14E7D">
      <w:pPr>
        <w:ind w:hanging="2"/>
        <w:rPr>
          <w:color w:val="000000"/>
        </w:rPr>
      </w:pPr>
    </w:p>
    <w:p w:rsidR="00C14E7D" w:rsidRDefault="00687E7D">
      <w:pPr>
        <w:pBdr>
          <w:top w:val="nil"/>
          <w:left w:val="nil"/>
          <w:bottom w:val="nil"/>
          <w:right w:val="nil"/>
          <w:between w:val="nil"/>
        </w:pBdr>
        <w:spacing w:after="310" w:line="290" w:lineRule="auto"/>
        <w:ind w:right="14" w:hanging="2"/>
        <w:rPr>
          <w:color w:val="000000"/>
        </w:rPr>
      </w:pPr>
      <w:r>
        <w:rPr>
          <w:color w:val="000000"/>
        </w:rPr>
        <w:t>This Agreement will be governed by and construed in accordance with English law and without prejudice to the Dispute Resolution Process, each party agrees to submit to the exclusive jurisdiction of th</w:t>
      </w:r>
      <w:r>
        <w:rPr>
          <w:color w:val="000000"/>
        </w:rPr>
        <w:t>e courts of England and Wales.</w:t>
      </w:r>
    </w:p>
    <w:p w:rsidR="00C14E7D" w:rsidRDefault="00687E7D">
      <w:pPr>
        <w:pBdr>
          <w:top w:val="nil"/>
          <w:left w:val="nil"/>
          <w:bottom w:val="nil"/>
          <w:right w:val="nil"/>
          <w:between w:val="nil"/>
        </w:pBdr>
        <w:spacing w:after="737"/>
        <w:ind w:right="14" w:hanging="2"/>
        <w:rPr>
          <w:color w:val="000000"/>
        </w:rPr>
      </w:pPr>
      <w:r>
        <w:rPr>
          <w:color w:val="000000"/>
        </w:rPr>
        <w:t>Executed and delivered as an agreement by the parties or their duly authorised attorneys the day and year first above written.</w:t>
      </w:r>
    </w:p>
    <w:p w:rsidR="00C14E7D" w:rsidRDefault="00687E7D">
      <w:pPr>
        <w:pStyle w:val="Heading4"/>
        <w:spacing w:after="327" w:line="240" w:lineRule="auto"/>
        <w:ind w:left="0" w:right="3672" w:hanging="2"/>
      </w:pPr>
      <w:r>
        <w:t>For and on behalf of the Buyer</w:t>
      </w:r>
    </w:p>
    <w:p w:rsidR="00C14E7D" w:rsidRDefault="00687E7D">
      <w:pPr>
        <w:pBdr>
          <w:top w:val="nil"/>
          <w:left w:val="nil"/>
          <w:bottom w:val="nil"/>
          <w:right w:val="nil"/>
          <w:between w:val="nil"/>
        </w:pBdr>
        <w:spacing w:after="220"/>
        <w:ind w:right="14" w:hanging="2"/>
        <w:rPr>
          <w:color w:val="000000"/>
        </w:rPr>
      </w:pPr>
      <w:r>
        <w:rPr>
          <w:color w:val="000000"/>
        </w:rPr>
        <w:t>Signed by:</w:t>
      </w:r>
    </w:p>
    <w:p w:rsidR="00C14E7D" w:rsidRDefault="00687E7D">
      <w:pPr>
        <w:pBdr>
          <w:top w:val="nil"/>
          <w:left w:val="nil"/>
          <w:bottom w:val="nil"/>
          <w:right w:val="nil"/>
          <w:between w:val="nil"/>
        </w:pBdr>
        <w:ind w:right="14" w:hanging="2"/>
        <w:rPr>
          <w:color w:val="000000"/>
        </w:rPr>
      </w:pPr>
      <w:r>
        <w:rPr>
          <w:color w:val="000000"/>
        </w:rPr>
        <w:t>Full name (capitals):</w:t>
      </w:r>
    </w:p>
    <w:p w:rsidR="00C14E7D" w:rsidRDefault="00687E7D">
      <w:pPr>
        <w:pBdr>
          <w:top w:val="nil"/>
          <w:left w:val="nil"/>
          <w:bottom w:val="nil"/>
          <w:right w:val="nil"/>
          <w:between w:val="nil"/>
        </w:pBdr>
        <w:ind w:right="14" w:hanging="2"/>
        <w:rPr>
          <w:color w:val="000000"/>
        </w:rPr>
      </w:pPr>
      <w:r>
        <w:rPr>
          <w:color w:val="000000"/>
        </w:rPr>
        <w:t>Position:</w:t>
      </w:r>
    </w:p>
    <w:p w:rsidR="00C14E7D" w:rsidRDefault="00687E7D">
      <w:pPr>
        <w:pBdr>
          <w:top w:val="nil"/>
          <w:left w:val="nil"/>
          <w:bottom w:val="nil"/>
          <w:right w:val="nil"/>
          <w:between w:val="nil"/>
        </w:pBdr>
        <w:spacing w:after="310" w:line="290" w:lineRule="auto"/>
        <w:ind w:right="14" w:hanging="2"/>
        <w:rPr>
          <w:color w:val="000000"/>
        </w:rPr>
      </w:pPr>
      <w:r>
        <w:rPr>
          <w:color w:val="000000"/>
        </w:rPr>
        <w:t>Date:</w:t>
      </w:r>
    </w:p>
    <w:p w:rsidR="00C14E7D" w:rsidRDefault="00687E7D">
      <w:pPr>
        <w:pStyle w:val="Heading4"/>
        <w:ind w:left="0" w:right="3672" w:hanging="2"/>
      </w:pPr>
      <w:r>
        <w:t>For and on behalf of the [Company name]</w:t>
      </w:r>
    </w:p>
    <w:p w:rsidR="00C14E7D" w:rsidRDefault="00687E7D">
      <w:pPr>
        <w:pBdr>
          <w:top w:val="nil"/>
          <w:left w:val="nil"/>
          <w:bottom w:val="nil"/>
          <w:right w:val="nil"/>
          <w:between w:val="nil"/>
        </w:pBdr>
        <w:spacing w:after="218"/>
        <w:ind w:right="14" w:hanging="2"/>
        <w:rPr>
          <w:color w:val="000000"/>
        </w:rPr>
      </w:pPr>
      <w:r>
        <w:rPr>
          <w:color w:val="000000"/>
        </w:rPr>
        <w:t>Signed by:</w:t>
      </w:r>
    </w:p>
    <w:p w:rsidR="00C14E7D" w:rsidRDefault="00687E7D">
      <w:pPr>
        <w:pBdr>
          <w:top w:val="nil"/>
          <w:left w:val="nil"/>
          <w:bottom w:val="nil"/>
          <w:right w:val="nil"/>
          <w:between w:val="nil"/>
        </w:pBdr>
        <w:ind w:right="14" w:hanging="2"/>
        <w:rPr>
          <w:color w:val="000000"/>
        </w:rPr>
      </w:pPr>
      <w:r>
        <w:rPr>
          <w:color w:val="000000"/>
        </w:rPr>
        <w:t>Full name (capitals):</w:t>
      </w:r>
    </w:p>
    <w:p w:rsidR="00C14E7D" w:rsidRDefault="00687E7D">
      <w:pPr>
        <w:pBdr>
          <w:top w:val="nil"/>
          <w:left w:val="nil"/>
          <w:bottom w:val="nil"/>
          <w:right w:val="nil"/>
          <w:between w:val="nil"/>
        </w:pBdr>
        <w:spacing w:after="310" w:line="290" w:lineRule="auto"/>
        <w:ind w:right="8220" w:hanging="2"/>
        <w:rPr>
          <w:color w:val="000000"/>
        </w:rPr>
      </w:pPr>
      <w:r>
        <w:rPr>
          <w:color w:val="000000"/>
        </w:rPr>
        <w:t>Position: Date:</w:t>
      </w:r>
    </w:p>
    <w:p w:rsidR="00C14E7D" w:rsidRDefault="00687E7D">
      <w:pPr>
        <w:pStyle w:val="Heading4"/>
        <w:ind w:left="0" w:right="3672" w:hanging="2"/>
      </w:pPr>
      <w:r>
        <w:t>For and on behalf of the [Company name]</w:t>
      </w:r>
    </w:p>
    <w:p w:rsidR="00C14E7D" w:rsidRDefault="00687E7D">
      <w:pPr>
        <w:pBdr>
          <w:top w:val="nil"/>
          <w:left w:val="nil"/>
          <w:bottom w:val="nil"/>
          <w:right w:val="nil"/>
          <w:between w:val="nil"/>
        </w:pBdr>
        <w:spacing w:after="218"/>
        <w:ind w:right="14" w:hanging="2"/>
        <w:rPr>
          <w:color w:val="000000"/>
        </w:rPr>
      </w:pPr>
      <w:r>
        <w:rPr>
          <w:color w:val="000000"/>
        </w:rPr>
        <w:t>Signed by:</w:t>
      </w:r>
    </w:p>
    <w:p w:rsidR="00C14E7D" w:rsidRDefault="00687E7D">
      <w:pPr>
        <w:pBdr>
          <w:top w:val="nil"/>
          <w:left w:val="nil"/>
          <w:bottom w:val="nil"/>
          <w:right w:val="nil"/>
          <w:between w:val="nil"/>
        </w:pBdr>
        <w:ind w:right="14" w:hanging="2"/>
        <w:rPr>
          <w:color w:val="000000"/>
        </w:rPr>
      </w:pPr>
      <w:r>
        <w:rPr>
          <w:color w:val="000000"/>
        </w:rPr>
        <w:t>Full name (capitals):</w:t>
      </w:r>
    </w:p>
    <w:p w:rsidR="00C14E7D" w:rsidRDefault="00687E7D">
      <w:pPr>
        <w:pBdr>
          <w:top w:val="nil"/>
          <w:left w:val="nil"/>
          <w:bottom w:val="nil"/>
          <w:right w:val="nil"/>
          <w:between w:val="nil"/>
        </w:pBdr>
        <w:spacing w:after="310" w:line="290" w:lineRule="auto"/>
        <w:ind w:right="8220" w:hanging="2"/>
        <w:rPr>
          <w:color w:val="000000"/>
        </w:rPr>
      </w:pPr>
      <w:r>
        <w:rPr>
          <w:color w:val="000000"/>
        </w:rPr>
        <w:t>Position: Date:</w:t>
      </w:r>
    </w:p>
    <w:p w:rsidR="00C14E7D" w:rsidRDefault="00687E7D">
      <w:pPr>
        <w:pStyle w:val="Heading4"/>
        <w:ind w:left="0" w:right="3672" w:hanging="2"/>
      </w:pPr>
      <w:r>
        <w:t>For and on behalf of the [Company name]</w:t>
      </w:r>
    </w:p>
    <w:p w:rsidR="00C14E7D" w:rsidRDefault="00687E7D">
      <w:pPr>
        <w:pBdr>
          <w:top w:val="nil"/>
          <w:left w:val="nil"/>
          <w:bottom w:val="nil"/>
          <w:right w:val="nil"/>
          <w:between w:val="nil"/>
        </w:pBdr>
        <w:spacing w:after="218"/>
        <w:ind w:right="14" w:hanging="2"/>
        <w:rPr>
          <w:color w:val="000000"/>
        </w:rPr>
      </w:pPr>
      <w:r>
        <w:rPr>
          <w:color w:val="000000"/>
        </w:rPr>
        <w:t>Signed by:</w:t>
      </w:r>
    </w:p>
    <w:p w:rsidR="00C14E7D" w:rsidRDefault="00687E7D">
      <w:pPr>
        <w:pBdr>
          <w:top w:val="nil"/>
          <w:left w:val="nil"/>
          <w:bottom w:val="nil"/>
          <w:right w:val="nil"/>
          <w:between w:val="nil"/>
        </w:pBdr>
        <w:ind w:right="14" w:hanging="2"/>
        <w:rPr>
          <w:color w:val="000000"/>
        </w:rPr>
      </w:pPr>
      <w:r>
        <w:rPr>
          <w:color w:val="000000"/>
        </w:rPr>
        <w:t>Full name (capitals):</w:t>
      </w:r>
    </w:p>
    <w:p w:rsidR="00C14E7D" w:rsidRDefault="00687E7D">
      <w:pPr>
        <w:pBdr>
          <w:top w:val="nil"/>
          <w:left w:val="nil"/>
          <w:bottom w:val="nil"/>
          <w:right w:val="nil"/>
          <w:between w:val="nil"/>
        </w:pBdr>
        <w:spacing w:after="811"/>
        <w:ind w:right="8220" w:hanging="2"/>
        <w:rPr>
          <w:color w:val="000000"/>
        </w:rPr>
      </w:pPr>
      <w:r>
        <w:rPr>
          <w:color w:val="000000"/>
        </w:rPr>
        <w:t>Position: Date:</w:t>
      </w:r>
    </w:p>
    <w:p w:rsidR="00C14E7D" w:rsidRDefault="00687E7D">
      <w:pPr>
        <w:pStyle w:val="Heading4"/>
        <w:ind w:left="0" w:right="3672" w:hanging="2"/>
      </w:pPr>
      <w:r>
        <w:lastRenderedPageBreak/>
        <w:t>For and on behalf of the [Company name]</w:t>
      </w:r>
    </w:p>
    <w:p w:rsidR="00C14E7D" w:rsidRDefault="00687E7D">
      <w:pPr>
        <w:pBdr>
          <w:top w:val="nil"/>
          <w:left w:val="nil"/>
          <w:bottom w:val="nil"/>
          <w:right w:val="nil"/>
          <w:between w:val="nil"/>
        </w:pBdr>
        <w:spacing w:after="220"/>
        <w:ind w:right="14" w:hanging="2"/>
        <w:rPr>
          <w:color w:val="000000"/>
        </w:rPr>
      </w:pPr>
      <w:r>
        <w:rPr>
          <w:color w:val="000000"/>
        </w:rPr>
        <w:t>Signed by:</w:t>
      </w:r>
    </w:p>
    <w:p w:rsidR="00C14E7D" w:rsidRDefault="00687E7D">
      <w:pPr>
        <w:pBdr>
          <w:top w:val="nil"/>
          <w:left w:val="nil"/>
          <w:bottom w:val="nil"/>
          <w:right w:val="nil"/>
          <w:between w:val="nil"/>
        </w:pBdr>
        <w:ind w:right="14" w:hanging="2"/>
        <w:rPr>
          <w:color w:val="000000"/>
        </w:rPr>
      </w:pPr>
      <w:r>
        <w:rPr>
          <w:color w:val="000000"/>
        </w:rPr>
        <w:t>Full name (capitals):</w:t>
      </w:r>
    </w:p>
    <w:p w:rsidR="00C14E7D" w:rsidRDefault="00687E7D">
      <w:pPr>
        <w:pBdr>
          <w:top w:val="nil"/>
          <w:left w:val="nil"/>
          <w:bottom w:val="nil"/>
          <w:right w:val="nil"/>
          <w:between w:val="nil"/>
        </w:pBdr>
        <w:spacing w:after="310" w:line="290" w:lineRule="auto"/>
        <w:ind w:right="8220" w:hanging="2"/>
        <w:rPr>
          <w:color w:val="000000"/>
        </w:rPr>
      </w:pPr>
      <w:r>
        <w:rPr>
          <w:color w:val="000000"/>
        </w:rPr>
        <w:t>Position: Date:</w:t>
      </w:r>
    </w:p>
    <w:p w:rsidR="00C14E7D" w:rsidRDefault="00687E7D">
      <w:pPr>
        <w:pStyle w:val="Heading4"/>
        <w:ind w:left="0" w:right="3672" w:hanging="2"/>
      </w:pPr>
      <w:r>
        <w:t>For and on behalf of the [Company name]</w:t>
      </w:r>
    </w:p>
    <w:p w:rsidR="00C14E7D" w:rsidRDefault="00687E7D">
      <w:pPr>
        <w:pBdr>
          <w:top w:val="nil"/>
          <w:left w:val="nil"/>
          <w:bottom w:val="nil"/>
          <w:right w:val="nil"/>
          <w:between w:val="nil"/>
        </w:pBdr>
        <w:spacing w:after="221"/>
        <w:ind w:right="14" w:hanging="2"/>
        <w:rPr>
          <w:color w:val="000000"/>
        </w:rPr>
      </w:pPr>
      <w:r>
        <w:rPr>
          <w:color w:val="000000"/>
        </w:rPr>
        <w:t>Signed by:</w:t>
      </w:r>
    </w:p>
    <w:p w:rsidR="00C14E7D" w:rsidRDefault="00687E7D">
      <w:pPr>
        <w:pBdr>
          <w:top w:val="nil"/>
          <w:left w:val="nil"/>
          <w:bottom w:val="nil"/>
          <w:right w:val="nil"/>
          <w:between w:val="nil"/>
        </w:pBdr>
        <w:ind w:right="14" w:hanging="2"/>
        <w:rPr>
          <w:color w:val="000000"/>
        </w:rPr>
      </w:pPr>
      <w:r>
        <w:rPr>
          <w:color w:val="000000"/>
        </w:rPr>
        <w:t>Full name (capitals):</w:t>
      </w:r>
    </w:p>
    <w:p w:rsidR="00C14E7D" w:rsidRDefault="00687E7D">
      <w:pPr>
        <w:pBdr>
          <w:top w:val="nil"/>
          <w:left w:val="nil"/>
          <w:bottom w:val="nil"/>
          <w:right w:val="nil"/>
          <w:between w:val="nil"/>
        </w:pBdr>
        <w:spacing w:after="310" w:line="290" w:lineRule="auto"/>
        <w:ind w:right="8220" w:hanging="2"/>
        <w:rPr>
          <w:color w:val="000000"/>
        </w:rPr>
      </w:pPr>
      <w:r>
        <w:rPr>
          <w:color w:val="000000"/>
        </w:rPr>
        <w:t>Position: Date:</w:t>
      </w:r>
    </w:p>
    <w:p w:rsidR="00C14E7D" w:rsidRDefault="00687E7D">
      <w:pPr>
        <w:pStyle w:val="Heading4"/>
        <w:ind w:left="0" w:right="3672" w:hanging="2"/>
      </w:pPr>
      <w:r>
        <w:t>For and on behalf of the [Company name]</w:t>
      </w:r>
    </w:p>
    <w:p w:rsidR="00C14E7D" w:rsidRDefault="00687E7D">
      <w:pPr>
        <w:pBdr>
          <w:top w:val="nil"/>
          <w:left w:val="nil"/>
          <w:bottom w:val="nil"/>
          <w:right w:val="nil"/>
          <w:between w:val="nil"/>
        </w:pBdr>
        <w:spacing w:after="220"/>
        <w:ind w:right="14" w:hanging="2"/>
        <w:rPr>
          <w:color w:val="000000"/>
        </w:rPr>
      </w:pPr>
      <w:r>
        <w:rPr>
          <w:color w:val="000000"/>
        </w:rPr>
        <w:t>Signed by:</w:t>
      </w:r>
    </w:p>
    <w:p w:rsidR="00C14E7D" w:rsidRDefault="00687E7D">
      <w:pPr>
        <w:pBdr>
          <w:top w:val="nil"/>
          <w:left w:val="nil"/>
          <w:bottom w:val="nil"/>
          <w:right w:val="nil"/>
          <w:between w:val="nil"/>
        </w:pBdr>
        <w:ind w:right="14" w:hanging="2"/>
        <w:rPr>
          <w:color w:val="000000"/>
        </w:rPr>
      </w:pPr>
      <w:r>
        <w:rPr>
          <w:color w:val="000000"/>
        </w:rPr>
        <w:t>Full name (capitals):</w:t>
      </w:r>
    </w:p>
    <w:p w:rsidR="00C14E7D" w:rsidRDefault="00687E7D">
      <w:pPr>
        <w:pBdr>
          <w:top w:val="nil"/>
          <w:left w:val="nil"/>
          <w:bottom w:val="nil"/>
          <w:right w:val="nil"/>
          <w:between w:val="nil"/>
        </w:pBdr>
        <w:ind w:right="14" w:hanging="2"/>
        <w:rPr>
          <w:color w:val="000000"/>
        </w:rPr>
      </w:pPr>
      <w:r>
        <w:rPr>
          <w:color w:val="000000"/>
        </w:rPr>
        <w:t>Position:</w:t>
      </w:r>
    </w:p>
    <w:p w:rsidR="00C14E7D" w:rsidRDefault="00687E7D">
      <w:pPr>
        <w:pBdr>
          <w:top w:val="nil"/>
          <w:left w:val="nil"/>
          <w:bottom w:val="nil"/>
          <w:right w:val="nil"/>
          <w:between w:val="nil"/>
        </w:pBdr>
        <w:spacing w:after="310" w:line="290" w:lineRule="auto"/>
        <w:ind w:right="14" w:hanging="2"/>
        <w:rPr>
          <w:color w:val="000000"/>
        </w:rPr>
      </w:pPr>
      <w:r>
        <w:rPr>
          <w:color w:val="000000"/>
        </w:rPr>
        <w:t>Date:</w:t>
      </w:r>
    </w:p>
    <w:p w:rsidR="00C14E7D" w:rsidRDefault="00C14E7D">
      <w:pPr>
        <w:pBdr>
          <w:top w:val="nil"/>
          <w:left w:val="nil"/>
          <w:bottom w:val="nil"/>
          <w:right w:val="nil"/>
          <w:between w:val="nil"/>
        </w:pBdr>
        <w:spacing w:after="310" w:line="290" w:lineRule="auto"/>
        <w:ind w:right="14" w:hanging="2"/>
      </w:pPr>
    </w:p>
    <w:p w:rsidR="00C14E7D" w:rsidRDefault="00687E7D">
      <w:pPr>
        <w:pStyle w:val="Heading3"/>
        <w:ind w:left="1" w:hanging="3"/>
      </w:pPr>
      <w:r>
        <w:t>Collaboration Agreement Schedule 1: List of contracts</w:t>
      </w:r>
    </w:p>
    <w:tbl>
      <w:tblPr>
        <w:tblStyle w:val="a8"/>
        <w:tblW w:w="9639" w:type="dxa"/>
        <w:tblInd w:w="-152" w:type="dxa"/>
        <w:tblLayout w:type="fixed"/>
        <w:tblLook w:val="0000" w:firstRow="0" w:lastRow="0" w:firstColumn="0" w:lastColumn="0" w:noHBand="0" w:noVBand="0"/>
      </w:tblPr>
      <w:tblGrid>
        <w:gridCol w:w="2958"/>
        <w:gridCol w:w="3082"/>
        <w:gridCol w:w="3599"/>
      </w:tblGrid>
      <w:tr w:rsidR="00C14E7D">
        <w:trPr>
          <w:trHeight w:val="932"/>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Name/reference of contract</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Effective date of contract</w:t>
            </w:r>
          </w:p>
        </w:tc>
      </w:tr>
      <w:tr w:rsidR="00C14E7D">
        <w:trPr>
          <w:trHeight w:val="929"/>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 </w:t>
            </w:r>
          </w:p>
        </w:tc>
      </w:tr>
      <w:tr w:rsidR="00C14E7D">
        <w:trPr>
          <w:trHeight w:val="910"/>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 </w:t>
            </w:r>
          </w:p>
        </w:tc>
      </w:tr>
      <w:tr w:rsidR="00C14E7D">
        <w:trPr>
          <w:trHeight w:val="932"/>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 </w:t>
            </w:r>
          </w:p>
        </w:tc>
      </w:tr>
      <w:tr w:rsidR="00C14E7D">
        <w:trPr>
          <w:trHeight w:val="931"/>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 </w:t>
            </w:r>
          </w:p>
        </w:tc>
      </w:tr>
    </w:tbl>
    <w:p w:rsidR="00C14E7D" w:rsidRDefault="00687E7D">
      <w:pPr>
        <w:pBdr>
          <w:top w:val="nil"/>
          <w:left w:val="nil"/>
          <w:bottom w:val="nil"/>
          <w:right w:val="nil"/>
          <w:between w:val="nil"/>
        </w:pBdr>
        <w:spacing w:line="249" w:lineRule="auto"/>
        <w:ind w:hanging="2"/>
        <w:rPr>
          <w:color w:val="000000"/>
        </w:rPr>
      </w:pPr>
      <w:r>
        <w:rPr>
          <w:color w:val="000000"/>
        </w:rPr>
        <w:t xml:space="preserve"> </w:t>
      </w:r>
      <w:r>
        <w:rPr>
          <w:color w:val="000000"/>
        </w:rPr>
        <w:tab/>
      </w:r>
    </w:p>
    <w:p w:rsidR="00C14E7D" w:rsidRDefault="00C14E7D">
      <w:pPr>
        <w:pStyle w:val="Heading3"/>
        <w:ind w:left="1" w:hanging="3"/>
      </w:pPr>
      <w:bookmarkStart w:id="14" w:name="_xqfyttpuy17x" w:colFirst="0" w:colLast="0"/>
      <w:bookmarkEnd w:id="14"/>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Style w:val="Heading3"/>
        <w:ind w:left="1" w:hanging="3"/>
      </w:pPr>
    </w:p>
    <w:p w:rsidR="00C14E7D" w:rsidRDefault="00C14E7D">
      <w:pPr>
        <w:pStyle w:val="Heading3"/>
        <w:ind w:left="1" w:hanging="3"/>
      </w:pPr>
    </w:p>
    <w:p w:rsidR="00C14E7D" w:rsidRDefault="00687E7D">
      <w:pPr>
        <w:pStyle w:val="Heading3"/>
        <w:ind w:left="1" w:hanging="3"/>
      </w:pPr>
      <w:r>
        <w:t>Collaboration Agreement Schedule 2 [Insert Outline Collaboration Plan]</w:t>
      </w: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C14E7D">
      <w:pPr>
        <w:ind w:hanging="2"/>
      </w:pPr>
    </w:p>
    <w:p w:rsidR="00C14E7D" w:rsidRDefault="00687E7D">
      <w:pPr>
        <w:pStyle w:val="Heading2"/>
        <w:ind w:left="1" w:hanging="3"/>
      </w:pPr>
      <w:bookmarkStart w:id="15" w:name="_xsqt4siqbm0s" w:colFirst="0" w:colLast="0"/>
      <w:bookmarkEnd w:id="15"/>
      <w:r>
        <w:t>Schedule 4: Alternative clauses</w:t>
      </w:r>
    </w:p>
    <w:p w:rsidR="00C14E7D" w:rsidRDefault="00687E7D">
      <w:pPr>
        <w:pStyle w:val="Heading3"/>
        <w:ind w:left="1" w:hanging="3"/>
      </w:pPr>
      <w:r>
        <w:t xml:space="preserve">1. </w:t>
      </w:r>
      <w:r>
        <w:tab/>
        <w:t>Introduction</w:t>
      </w:r>
    </w:p>
    <w:p w:rsidR="00C14E7D" w:rsidRDefault="00687E7D">
      <w:pPr>
        <w:pBdr>
          <w:top w:val="nil"/>
          <w:left w:val="nil"/>
          <w:bottom w:val="nil"/>
          <w:right w:val="nil"/>
          <w:between w:val="nil"/>
        </w:pBdr>
        <w:spacing w:after="480"/>
        <w:ind w:right="162" w:hanging="2"/>
        <w:rPr>
          <w:color w:val="000000"/>
        </w:rPr>
      </w:pPr>
      <w:r>
        <w:rPr>
          <w:color w:val="000000"/>
        </w:rPr>
        <w:t xml:space="preserve">1.1 </w:t>
      </w:r>
      <w:r>
        <w:rPr>
          <w:color w:val="000000"/>
        </w:rPr>
        <w:tab/>
      </w:r>
      <w:r>
        <w:rPr>
          <w:color w:val="000000"/>
        </w:rPr>
        <w:t>This Schedule specifies the alternative clauses that may be requested in the Order Form and, if requested in the Order Form, will apply to this Call-Off Contract.</w:t>
      </w:r>
    </w:p>
    <w:p w:rsidR="00C14E7D" w:rsidRDefault="00687E7D">
      <w:pPr>
        <w:pStyle w:val="Heading3"/>
        <w:ind w:left="1" w:hanging="3"/>
      </w:pPr>
      <w:r>
        <w:t xml:space="preserve">2. </w:t>
      </w:r>
      <w:r>
        <w:tab/>
        <w:t>Clauses selected</w:t>
      </w:r>
    </w:p>
    <w:p w:rsidR="00C14E7D" w:rsidRDefault="00687E7D">
      <w:pPr>
        <w:pBdr>
          <w:top w:val="nil"/>
          <w:left w:val="nil"/>
          <w:bottom w:val="nil"/>
          <w:right w:val="nil"/>
          <w:between w:val="nil"/>
        </w:pBdr>
        <w:spacing w:line="480" w:lineRule="auto"/>
        <w:ind w:right="162" w:hanging="2"/>
        <w:rPr>
          <w:color w:val="000000"/>
        </w:rPr>
      </w:pPr>
      <w:r>
        <w:rPr>
          <w:color w:val="000000"/>
        </w:rPr>
        <w:t xml:space="preserve">2.1 </w:t>
      </w:r>
      <w:r>
        <w:rPr>
          <w:color w:val="000000"/>
        </w:rPr>
        <w:tab/>
      </w:r>
      <w:r>
        <w:rPr>
          <w:color w:val="000000"/>
        </w:rPr>
        <w:t xml:space="preserve">The Buyer may, in the Order Form, request the following alternative Clauses: </w:t>
      </w:r>
    </w:p>
    <w:p w:rsidR="00C14E7D" w:rsidRDefault="00687E7D">
      <w:pPr>
        <w:pBdr>
          <w:top w:val="nil"/>
          <w:left w:val="nil"/>
          <w:bottom w:val="nil"/>
          <w:right w:val="nil"/>
          <w:between w:val="nil"/>
        </w:pBdr>
        <w:spacing w:line="480" w:lineRule="auto"/>
        <w:ind w:right="162" w:firstLine="720"/>
        <w:rPr>
          <w:color w:val="000000"/>
        </w:rPr>
      </w:pPr>
      <w:r>
        <w:rPr>
          <w:color w:val="000000"/>
        </w:rPr>
        <w:t xml:space="preserve">2.1.1 </w:t>
      </w:r>
      <w:r>
        <w:rPr>
          <w:color w:val="000000"/>
        </w:rPr>
        <w:tab/>
        <w:t>Scots Law and Jurisdiction</w:t>
      </w:r>
    </w:p>
    <w:p w:rsidR="00C14E7D" w:rsidRDefault="00687E7D">
      <w:pPr>
        <w:pBdr>
          <w:top w:val="nil"/>
          <w:left w:val="nil"/>
          <w:bottom w:val="nil"/>
          <w:right w:val="nil"/>
          <w:between w:val="nil"/>
        </w:pBdr>
        <w:ind w:left="720" w:right="14" w:firstLine="0"/>
        <w:rPr>
          <w:color w:val="000000"/>
        </w:rPr>
      </w:pPr>
      <w:r>
        <w:rPr>
          <w:color w:val="000000"/>
        </w:rPr>
        <w:t xml:space="preserve">2.1.2 </w:t>
      </w:r>
      <w:r>
        <w:rPr>
          <w:color w:val="000000"/>
        </w:rPr>
        <w:tab/>
      </w:r>
      <w:r>
        <w:rPr>
          <w:color w:val="000000"/>
        </w:rPr>
        <w:t xml:space="preserve">References to England and Wales in incorporated Framework Agreement clause 15.1 (Law and Jurisdiction) of this Call-Off Contract will be replaced with Scotland and the wording of the Framework Agreement and Call-Off Contract will be interpreted as closely </w:t>
      </w:r>
      <w:r>
        <w:rPr>
          <w:color w:val="000000"/>
        </w:rPr>
        <w:t>as possible to the original English and Welsh Law intention despite Scots Law applying.</w:t>
      </w:r>
    </w:p>
    <w:p w:rsidR="00C14E7D" w:rsidRDefault="00C14E7D">
      <w:pPr>
        <w:pBdr>
          <w:top w:val="nil"/>
          <w:left w:val="nil"/>
          <w:bottom w:val="nil"/>
          <w:right w:val="nil"/>
          <w:between w:val="nil"/>
        </w:pBdr>
        <w:ind w:right="14" w:hanging="2"/>
        <w:rPr>
          <w:color w:val="000000"/>
        </w:rPr>
      </w:pP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2.1.4 </w:t>
      </w:r>
      <w:r>
        <w:rPr>
          <w:color w:val="000000"/>
        </w:rPr>
        <w:tab/>
      </w:r>
      <w:r>
        <w:rPr>
          <w:color w:val="000000"/>
        </w:rPr>
        <w:t>References to the Contracts (Rights of Third Parties) Act 1999 will be removed in clause 27.1. Reference to the Freedom of Information Act 2000 within the defined terms for ‘FoIA/Freedom of Information Act’ to be replaced with Freedom of Information (Scotl</w:t>
      </w:r>
      <w:r>
        <w:rPr>
          <w:color w:val="000000"/>
        </w:rPr>
        <w:t>and) Act 2002.</w:t>
      </w:r>
    </w:p>
    <w:p w:rsidR="00C14E7D" w:rsidRDefault="00687E7D">
      <w:pPr>
        <w:pBdr>
          <w:top w:val="nil"/>
          <w:left w:val="nil"/>
          <w:bottom w:val="nil"/>
          <w:right w:val="nil"/>
          <w:between w:val="nil"/>
        </w:pBdr>
        <w:spacing w:after="342"/>
        <w:ind w:left="720" w:right="14" w:firstLine="0"/>
        <w:rPr>
          <w:color w:val="000000"/>
        </w:rPr>
      </w:pPr>
      <w:r>
        <w:rPr>
          <w:color w:val="000000"/>
        </w:rPr>
        <w:t>2.1.5</w:t>
      </w:r>
      <w:r>
        <w:rPr>
          <w:color w:val="000000"/>
        </w:rPr>
        <w:tab/>
        <w:t>Reference to the Supply of Goods and Services Act 1982 will be removed in incorporated Framework Agreement clause 4.1.</w:t>
      </w:r>
    </w:p>
    <w:p w:rsidR="00C14E7D" w:rsidRDefault="00687E7D">
      <w:pPr>
        <w:pBdr>
          <w:top w:val="nil"/>
          <w:left w:val="nil"/>
          <w:bottom w:val="nil"/>
          <w:right w:val="nil"/>
          <w:between w:val="nil"/>
        </w:pBdr>
        <w:spacing w:after="342"/>
        <w:ind w:right="14" w:firstLine="720"/>
        <w:rPr>
          <w:color w:val="000000"/>
        </w:rPr>
      </w:pPr>
      <w:r>
        <w:rPr>
          <w:color w:val="000000"/>
        </w:rPr>
        <w:t>2.1.6</w:t>
      </w:r>
      <w:r>
        <w:rPr>
          <w:color w:val="000000"/>
        </w:rPr>
        <w:tab/>
        <w:t>References to “tort” will be replaced with “delict” throughout</w:t>
      </w:r>
    </w:p>
    <w:p w:rsidR="00C14E7D" w:rsidRDefault="00687E7D">
      <w:pPr>
        <w:pBdr>
          <w:top w:val="nil"/>
          <w:left w:val="nil"/>
          <w:bottom w:val="nil"/>
          <w:right w:val="nil"/>
          <w:between w:val="nil"/>
        </w:pBdr>
        <w:tabs>
          <w:tab w:val="center" w:pos="1272"/>
          <w:tab w:val="center" w:pos="5780"/>
        </w:tabs>
        <w:spacing w:after="310" w:line="290" w:lineRule="auto"/>
        <w:ind w:hanging="2"/>
        <w:rPr>
          <w:color w:val="000000"/>
        </w:rPr>
      </w:pPr>
      <w:r>
        <w:rPr>
          <w:color w:val="000000"/>
        </w:rPr>
        <w:t xml:space="preserve">2.2 </w:t>
      </w:r>
      <w:r>
        <w:rPr>
          <w:color w:val="000000"/>
        </w:rPr>
        <w:tab/>
      </w:r>
      <w:r>
        <w:rPr>
          <w:color w:val="000000"/>
        </w:rPr>
        <w:t>The Buyer may, in the Order Form, request the following Alternative Clauses:</w:t>
      </w:r>
    </w:p>
    <w:p w:rsidR="00C14E7D" w:rsidRDefault="00687E7D">
      <w:pPr>
        <w:pBdr>
          <w:top w:val="nil"/>
          <w:left w:val="nil"/>
          <w:bottom w:val="nil"/>
          <w:right w:val="nil"/>
          <w:between w:val="nil"/>
        </w:pBdr>
        <w:spacing w:after="480"/>
        <w:ind w:left="720" w:right="14" w:firstLine="0"/>
        <w:rPr>
          <w:color w:val="000000"/>
        </w:rPr>
      </w:pPr>
      <w:r>
        <w:rPr>
          <w:color w:val="000000"/>
        </w:rPr>
        <w:t xml:space="preserve">2.2.1 </w:t>
      </w:r>
      <w:r>
        <w:rPr>
          <w:color w:val="000000"/>
        </w:rPr>
        <w:tab/>
        <w:t>Northern Ireland Law (see paragraph 2.3, 2.4, 2.5, 2.6 and 2.7 of this Schedule)</w:t>
      </w:r>
    </w:p>
    <w:p w:rsidR="00C14E7D" w:rsidRDefault="00687E7D">
      <w:pPr>
        <w:pStyle w:val="Heading3"/>
        <w:ind w:left="1" w:hanging="3"/>
      </w:pPr>
      <w:r>
        <w:t xml:space="preserve">2.3 </w:t>
      </w:r>
      <w:r>
        <w:tab/>
        <w:t>Discrimination</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2.3.1 </w:t>
      </w:r>
      <w:r>
        <w:rPr>
          <w:color w:val="000000"/>
        </w:rPr>
        <w:tab/>
        <w:t>The Supplier will comply with all applicable fair employment, eq</w:t>
      </w:r>
      <w:r>
        <w:rPr>
          <w:color w:val="000000"/>
        </w:rPr>
        <w:t>uality of treatment and anti-discrimination legislation, including, in particular the:</w:t>
      </w:r>
    </w:p>
    <w:p w:rsidR="00C14E7D" w:rsidRDefault="00687E7D">
      <w:pPr>
        <w:numPr>
          <w:ilvl w:val="0"/>
          <w:numId w:val="23"/>
        </w:numPr>
        <w:pBdr>
          <w:top w:val="nil"/>
          <w:left w:val="nil"/>
          <w:bottom w:val="nil"/>
          <w:right w:val="nil"/>
          <w:between w:val="nil"/>
        </w:pBdr>
        <w:ind w:left="0" w:right="14" w:hanging="2"/>
      </w:pPr>
      <w:r>
        <w:rPr>
          <w:color w:val="000000"/>
        </w:rPr>
        <w:t>Employment (Northern Ireland) Order 2002</w:t>
      </w:r>
    </w:p>
    <w:p w:rsidR="00C14E7D" w:rsidRDefault="00687E7D">
      <w:pPr>
        <w:numPr>
          <w:ilvl w:val="0"/>
          <w:numId w:val="22"/>
        </w:numPr>
        <w:pBdr>
          <w:top w:val="nil"/>
          <w:left w:val="nil"/>
          <w:bottom w:val="nil"/>
          <w:right w:val="nil"/>
          <w:between w:val="nil"/>
        </w:pBdr>
        <w:ind w:left="0" w:right="14" w:hanging="2"/>
      </w:pPr>
      <w:r>
        <w:rPr>
          <w:color w:val="000000"/>
        </w:rPr>
        <w:t>Fair Employment and Treatment (Northern Ireland) Order 1998</w:t>
      </w:r>
    </w:p>
    <w:p w:rsidR="00C14E7D" w:rsidRDefault="00687E7D">
      <w:pPr>
        <w:numPr>
          <w:ilvl w:val="0"/>
          <w:numId w:val="22"/>
        </w:numPr>
        <w:pBdr>
          <w:top w:val="nil"/>
          <w:left w:val="nil"/>
          <w:bottom w:val="nil"/>
          <w:right w:val="nil"/>
          <w:between w:val="nil"/>
        </w:pBdr>
        <w:ind w:left="0" w:right="14" w:hanging="2"/>
      </w:pPr>
      <w:r>
        <w:rPr>
          <w:color w:val="000000"/>
        </w:rPr>
        <w:t>Sex Discrimination (Northern Ireland) Order 1976 and 1988</w:t>
      </w:r>
    </w:p>
    <w:p w:rsidR="00C14E7D" w:rsidRDefault="00687E7D">
      <w:pPr>
        <w:numPr>
          <w:ilvl w:val="0"/>
          <w:numId w:val="22"/>
        </w:numPr>
        <w:pBdr>
          <w:top w:val="nil"/>
          <w:left w:val="nil"/>
          <w:bottom w:val="nil"/>
          <w:right w:val="nil"/>
          <w:between w:val="nil"/>
        </w:pBdr>
        <w:ind w:left="0" w:right="14" w:hanging="2"/>
      </w:pPr>
      <w:r>
        <w:rPr>
          <w:color w:val="000000"/>
        </w:rPr>
        <w:lastRenderedPageBreak/>
        <w:t>Employment Equality (Sexual Orientation) Regulations (Northern Ireland) 2003</w:t>
      </w:r>
    </w:p>
    <w:p w:rsidR="00C14E7D" w:rsidRDefault="00687E7D">
      <w:pPr>
        <w:numPr>
          <w:ilvl w:val="0"/>
          <w:numId w:val="22"/>
        </w:numPr>
        <w:pBdr>
          <w:top w:val="nil"/>
          <w:left w:val="nil"/>
          <w:bottom w:val="nil"/>
          <w:right w:val="nil"/>
          <w:between w:val="nil"/>
        </w:pBdr>
        <w:ind w:left="0" w:right="14" w:hanging="2"/>
      </w:pPr>
      <w:r>
        <w:rPr>
          <w:color w:val="000000"/>
        </w:rPr>
        <w:t>Equal Pay Act (Northern Ireland) 1970</w:t>
      </w:r>
    </w:p>
    <w:p w:rsidR="00C14E7D" w:rsidRDefault="00687E7D">
      <w:pPr>
        <w:numPr>
          <w:ilvl w:val="0"/>
          <w:numId w:val="22"/>
        </w:numPr>
        <w:pBdr>
          <w:top w:val="nil"/>
          <w:left w:val="nil"/>
          <w:bottom w:val="nil"/>
          <w:right w:val="nil"/>
          <w:between w:val="nil"/>
        </w:pBdr>
        <w:ind w:left="0" w:right="14" w:hanging="2"/>
      </w:pPr>
      <w:r>
        <w:rPr>
          <w:color w:val="000000"/>
        </w:rPr>
        <w:t>Disability Discrimination Act 1995</w:t>
      </w:r>
    </w:p>
    <w:p w:rsidR="00C14E7D" w:rsidRDefault="00687E7D">
      <w:pPr>
        <w:numPr>
          <w:ilvl w:val="0"/>
          <w:numId w:val="22"/>
        </w:numPr>
        <w:pBdr>
          <w:top w:val="nil"/>
          <w:left w:val="nil"/>
          <w:bottom w:val="nil"/>
          <w:right w:val="nil"/>
          <w:between w:val="nil"/>
        </w:pBdr>
        <w:ind w:left="0" w:right="14" w:hanging="2"/>
      </w:pPr>
      <w:r>
        <w:rPr>
          <w:color w:val="000000"/>
        </w:rPr>
        <w:t>Race Relations (Northern Ireland) Order 1997</w:t>
      </w:r>
    </w:p>
    <w:p w:rsidR="00C14E7D" w:rsidRDefault="00687E7D">
      <w:pPr>
        <w:numPr>
          <w:ilvl w:val="0"/>
          <w:numId w:val="22"/>
        </w:numPr>
        <w:pBdr>
          <w:top w:val="nil"/>
          <w:left w:val="nil"/>
          <w:bottom w:val="nil"/>
          <w:right w:val="nil"/>
          <w:between w:val="nil"/>
        </w:pBdr>
        <w:ind w:left="0" w:right="14" w:hanging="2"/>
      </w:pPr>
      <w:r>
        <w:rPr>
          <w:color w:val="000000"/>
        </w:rPr>
        <w:t>Employment Relations (Northern Ireland) Order 1999 and Employ</w:t>
      </w:r>
      <w:r>
        <w:rPr>
          <w:color w:val="000000"/>
        </w:rPr>
        <w:t>ment Rights    (Northern Ireland) Order 1996</w:t>
      </w:r>
    </w:p>
    <w:p w:rsidR="00C14E7D" w:rsidRDefault="00687E7D">
      <w:pPr>
        <w:numPr>
          <w:ilvl w:val="0"/>
          <w:numId w:val="22"/>
        </w:numPr>
        <w:pBdr>
          <w:top w:val="nil"/>
          <w:left w:val="nil"/>
          <w:bottom w:val="nil"/>
          <w:right w:val="nil"/>
          <w:between w:val="nil"/>
        </w:pBdr>
        <w:ind w:left="0" w:right="14" w:hanging="2"/>
      </w:pPr>
      <w:r>
        <w:rPr>
          <w:color w:val="000000"/>
        </w:rPr>
        <w:t>Employment Equality (Age) Regulations (Northern Ireland) 2006</w:t>
      </w:r>
    </w:p>
    <w:p w:rsidR="00C14E7D" w:rsidRDefault="00687E7D">
      <w:pPr>
        <w:numPr>
          <w:ilvl w:val="0"/>
          <w:numId w:val="22"/>
        </w:numPr>
        <w:pBdr>
          <w:top w:val="nil"/>
          <w:left w:val="nil"/>
          <w:bottom w:val="nil"/>
          <w:right w:val="nil"/>
          <w:between w:val="nil"/>
        </w:pBdr>
        <w:ind w:left="0" w:right="14" w:hanging="2"/>
      </w:pPr>
      <w:r>
        <w:rPr>
          <w:color w:val="000000"/>
        </w:rPr>
        <w:t>Part-time Workers (Prevention of less Favourable Treatment) Regulation 2000</w:t>
      </w:r>
    </w:p>
    <w:p w:rsidR="00C14E7D" w:rsidRDefault="00687E7D">
      <w:pPr>
        <w:numPr>
          <w:ilvl w:val="0"/>
          <w:numId w:val="22"/>
        </w:numPr>
        <w:pBdr>
          <w:top w:val="nil"/>
          <w:left w:val="nil"/>
          <w:bottom w:val="nil"/>
          <w:right w:val="nil"/>
          <w:between w:val="nil"/>
        </w:pBdr>
        <w:ind w:left="0" w:right="14" w:hanging="2"/>
      </w:pPr>
      <w:r>
        <w:rPr>
          <w:color w:val="000000"/>
        </w:rPr>
        <w:t>Fixed-term Employees (Prevention of Less Favourable Treatment) Regulation</w:t>
      </w:r>
      <w:r>
        <w:rPr>
          <w:color w:val="000000"/>
        </w:rPr>
        <w:t>s 2002</w:t>
      </w:r>
    </w:p>
    <w:p w:rsidR="00C14E7D" w:rsidRDefault="00687E7D">
      <w:pPr>
        <w:numPr>
          <w:ilvl w:val="0"/>
          <w:numId w:val="22"/>
        </w:numPr>
        <w:pBdr>
          <w:top w:val="nil"/>
          <w:left w:val="nil"/>
          <w:bottom w:val="nil"/>
          <w:right w:val="nil"/>
          <w:between w:val="nil"/>
        </w:pBdr>
        <w:ind w:left="0" w:right="14" w:hanging="2"/>
      </w:pPr>
      <w:r>
        <w:rPr>
          <w:color w:val="000000"/>
        </w:rPr>
        <w:t>The Disability Discrimination (Northern Ireland) Order 2006</w:t>
      </w:r>
    </w:p>
    <w:p w:rsidR="00C14E7D" w:rsidRDefault="00687E7D">
      <w:pPr>
        <w:numPr>
          <w:ilvl w:val="0"/>
          <w:numId w:val="22"/>
        </w:numPr>
        <w:pBdr>
          <w:top w:val="nil"/>
          <w:left w:val="nil"/>
          <w:bottom w:val="nil"/>
          <w:right w:val="nil"/>
          <w:between w:val="nil"/>
        </w:pBdr>
        <w:ind w:left="0" w:right="14" w:hanging="2"/>
      </w:pPr>
      <w:r>
        <w:rPr>
          <w:color w:val="000000"/>
        </w:rPr>
        <w:t>The Employment Relations (Northern Ireland) Order 2004</w:t>
      </w:r>
    </w:p>
    <w:p w:rsidR="00C14E7D" w:rsidRDefault="00687E7D">
      <w:pPr>
        <w:numPr>
          <w:ilvl w:val="0"/>
          <w:numId w:val="22"/>
        </w:numPr>
        <w:pBdr>
          <w:top w:val="nil"/>
          <w:left w:val="nil"/>
          <w:bottom w:val="nil"/>
          <w:right w:val="nil"/>
          <w:between w:val="nil"/>
        </w:pBdr>
        <w:ind w:left="0" w:right="14" w:hanging="2"/>
      </w:pPr>
      <w:r>
        <w:rPr>
          <w:color w:val="000000"/>
        </w:rPr>
        <w:t>Equality Act (Sexual Orientation) Regulations (Northern Ireland) 2006</w:t>
      </w:r>
    </w:p>
    <w:p w:rsidR="00C14E7D" w:rsidRDefault="00687E7D">
      <w:pPr>
        <w:numPr>
          <w:ilvl w:val="0"/>
          <w:numId w:val="22"/>
        </w:numPr>
        <w:pBdr>
          <w:top w:val="nil"/>
          <w:left w:val="nil"/>
          <w:bottom w:val="nil"/>
          <w:right w:val="nil"/>
          <w:between w:val="nil"/>
        </w:pBdr>
        <w:ind w:left="0" w:right="14" w:hanging="2"/>
      </w:pPr>
      <w:r>
        <w:rPr>
          <w:color w:val="000000"/>
        </w:rPr>
        <w:t xml:space="preserve">Employment Relations (Northern Ireland) Order 2004 </w:t>
      </w:r>
    </w:p>
    <w:p w:rsidR="00C14E7D" w:rsidRDefault="00687E7D">
      <w:pPr>
        <w:numPr>
          <w:ilvl w:val="0"/>
          <w:numId w:val="22"/>
        </w:numPr>
        <w:pBdr>
          <w:top w:val="nil"/>
          <w:left w:val="nil"/>
          <w:bottom w:val="nil"/>
          <w:right w:val="nil"/>
          <w:between w:val="nil"/>
        </w:pBdr>
        <w:ind w:left="0" w:right="14" w:hanging="2"/>
      </w:pPr>
      <w:r>
        <w:rPr>
          <w:color w:val="000000"/>
        </w:rPr>
        <w:t>Work and Families (Northern Ireland) Order 2006</w:t>
      </w:r>
    </w:p>
    <w:p w:rsidR="00C14E7D" w:rsidRDefault="00C14E7D">
      <w:pPr>
        <w:pBdr>
          <w:top w:val="nil"/>
          <w:left w:val="nil"/>
          <w:bottom w:val="nil"/>
          <w:right w:val="nil"/>
          <w:between w:val="nil"/>
        </w:pBdr>
        <w:spacing w:after="310" w:line="290" w:lineRule="auto"/>
        <w:ind w:right="14" w:hanging="2"/>
        <w:rPr>
          <w:color w:val="000000"/>
        </w:rPr>
      </w:pP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            and will use its best endeavours to ensure that in its employment policies and practices and in the delivery of the services required of the Supplier under this Call-Off Contract it promotes equa</w:t>
      </w:r>
      <w:r>
        <w:rPr>
          <w:color w:val="000000"/>
        </w:rPr>
        <w:t>lity of treatment and opportunity between:</w:t>
      </w:r>
    </w:p>
    <w:p w:rsidR="00C14E7D" w:rsidRDefault="00687E7D">
      <w:pPr>
        <w:pBdr>
          <w:top w:val="nil"/>
          <w:left w:val="nil"/>
          <w:bottom w:val="nil"/>
          <w:right w:val="nil"/>
          <w:between w:val="nil"/>
        </w:pBdr>
        <w:spacing w:after="26"/>
        <w:ind w:left="720" w:right="14" w:firstLine="720"/>
      </w:pPr>
      <w:r>
        <w:rPr>
          <w:color w:val="000000"/>
        </w:rPr>
        <w:t>a. persons of different religious beliefs or political opinions</w:t>
      </w:r>
    </w:p>
    <w:p w:rsidR="00C14E7D" w:rsidRDefault="00687E7D">
      <w:pPr>
        <w:pBdr>
          <w:top w:val="nil"/>
          <w:left w:val="nil"/>
          <w:bottom w:val="nil"/>
          <w:right w:val="nil"/>
          <w:between w:val="nil"/>
        </w:pBdr>
        <w:spacing w:after="28"/>
        <w:ind w:left="718" w:right="14" w:firstLine="722"/>
      </w:pPr>
      <w:r>
        <w:rPr>
          <w:color w:val="000000"/>
        </w:rPr>
        <w:t>b. men and women or married and unmarried persons</w:t>
      </w:r>
    </w:p>
    <w:p w:rsidR="00C14E7D" w:rsidRDefault="00687E7D">
      <w:pPr>
        <w:pBdr>
          <w:top w:val="nil"/>
          <w:left w:val="nil"/>
          <w:bottom w:val="nil"/>
          <w:right w:val="nil"/>
          <w:between w:val="nil"/>
        </w:pBdr>
        <w:spacing w:after="5"/>
        <w:ind w:left="1440" w:right="14" w:firstLine="0"/>
      </w:pPr>
      <w:r>
        <w:rPr>
          <w:color w:val="000000"/>
        </w:rPr>
        <w:t>c. persons with and without dependants (including women who are pregnant or on maternity leave and men on paternity leave)</w:t>
      </w:r>
    </w:p>
    <w:p w:rsidR="00C14E7D" w:rsidRDefault="00687E7D">
      <w:pPr>
        <w:pBdr>
          <w:top w:val="nil"/>
          <w:left w:val="nil"/>
          <w:bottom w:val="nil"/>
          <w:right w:val="nil"/>
          <w:between w:val="nil"/>
        </w:pBdr>
        <w:spacing w:after="9"/>
        <w:ind w:left="1440" w:right="14" w:firstLine="0"/>
      </w:pPr>
      <w:r>
        <w:rPr>
          <w:color w:val="000000"/>
        </w:rPr>
        <w:t>d. persons of different racial groups (within the meaning of the Race Relations (Northern Ireland) Order 1997)</w:t>
      </w:r>
    </w:p>
    <w:p w:rsidR="00C14E7D" w:rsidRDefault="00687E7D">
      <w:pPr>
        <w:pBdr>
          <w:top w:val="nil"/>
          <w:left w:val="nil"/>
          <w:bottom w:val="nil"/>
          <w:right w:val="nil"/>
          <w:between w:val="nil"/>
        </w:pBdr>
        <w:spacing w:after="7"/>
        <w:ind w:left="1440" w:right="14" w:firstLine="0"/>
      </w:pPr>
      <w:r>
        <w:rPr>
          <w:color w:val="000000"/>
        </w:rPr>
        <w:t>e. persons with and without a disability (within the meaning of the Disability Discrimination Act 1995)</w:t>
      </w:r>
    </w:p>
    <w:p w:rsidR="00C14E7D" w:rsidRDefault="00687E7D">
      <w:pPr>
        <w:pBdr>
          <w:top w:val="nil"/>
          <w:left w:val="nil"/>
          <w:bottom w:val="nil"/>
          <w:right w:val="nil"/>
          <w:between w:val="nil"/>
        </w:pBdr>
        <w:spacing w:after="26"/>
        <w:ind w:left="718" w:right="14" w:firstLine="722"/>
      </w:pPr>
      <w:r>
        <w:rPr>
          <w:color w:val="000000"/>
        </w:rPr>
        <w:t>f. persons of different ages</w:t>
      </w:r>
    </w:p>
    <w:p w:rsidR="00C14E7D" w:rsidRDefault="00687E7D">
      <w:pPr>
        <w:pBdr>
          <w:top w:val="nil"/>
          <w:left w:val="nil"/>
          <w:bottom w:val="nil"/>
          <w:right w:val="nil"/>
          <w:between w:val="nil"/>
        </w:pBdr>
        <w:spacing w:after="310" w:line="290" w:lineRule="auto"/>
        <w:ind w:left="718" w:right="14" w:firstLine="722"/>
      </w:pPr>
      <w:r>
        <w:rPr>
          <w:color w:val="000000"/>
        </w:rPr>
        <w:t>g. persons of differing sexual orientation</w:t>
      </w:r>
    </w:p>
    <w:p w:rsidR="00C14E7D" w:rsidRDefault="00687E7D">
      <w:pPr>
        <w:pBdr>
          <w:top w:val="nil"/>
          <w:left w:val="nil"/>
          <w:bottom w:val="nil"/>
          <w:right w:val="nil"/>
          <w:between w:val="nil"/>
        </w:pBdr>
        <w:spacing w:after="480"/>
        <w:ind w:left="720" w:right="14" w:firstLine="0"/>
        <w:rPr>
          <w:color w:val="000000"/>
        </w:rPr>
      </w:pPr>
      <w:r>
        <w:rPr>
          <w:color w:val="000000"/>
        </w:rPr>
        <w:t xml:space="preserve">2.3.2 </w:t>
      </w:r>
      <w:r>
        <w:rPr>
          <w:color w:val="000000"/>
        </w:rPr>
        <w:tab/>
      </w:r>
      <w:r>
        <w:rPr>
          <w:color w:val="000000"/>
        </w:rPr>
        <w:t>The Supplier will take all reasonable steps to secure the observance of clause 2.3.1 of this Schedule by all Supplier Staff.</w:t>
      </w:r>
    </w:p>
    <w:p w:rsidR="00C14E7D" w:rsidRDefault="00687E7D">
      <w:pPr>
        <w:pStyle w:val="Heading3"/>
        <w:ind w:left="1" w:hanging="3"/>
      </w:pPr>
      <w:r>
        <w:t xml:space="preserve">2.4 </w:t>
      </w:r>
      <w:r>
        <w:tab/>
        <w:t>Equality policies and practices</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2.4.1 </w:t>
      </w:r>
      <w:r>
        <w:rPr>
          <w:color w:val="000000"/>
        </w:rPr>
        <w:tab/>
        <w:t>The Supplier will introduce and will procure that any Subcontractor will also introduce</w:t>
      </w:r>
      <w:r>
        <w:rPr>
          <w:color w:val="000000"/>
        </w:rPr>
        <w:t xml:space="preserve"> and implement an equal opportunities policy in accordance with guidance from and to the satisfaction of the Equality Commission. The Supplier will review these policies on a regular basis (and will procure that its Subcontractors do likewise) and the Buye</w:t>
      </w:r>
      <w:r>
        <w:rPr>
          <w:color w:val="000000"/>
        </w:rPr>
        <w:t>r will be entitled to receive upon request a copy of the policy.</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2.4.2 </w:t>
      </w:r>
      <w:r>
        <w:rPr>
          <w:color w:val="000000"/>
        </w:rPr>
        <w:tab/>
        <w:t>The Supplier will take all reasonable steps to ensure that all of the Supplier Staff comply with its equal opportunities policies (referred to in clause 2.3 above). These steps will in</w:t>
      </w:r>
      <w:r>
        <w:rPr>
          <w:color w:val="000000"/>
        </w:rPr>
        <w:t>clude:</w:t>
      </w:r>
    </w:p>
    <w:p w:rsidR="00C14E7D" w:rsidRDefault="00687E7D">
      <w:pPr>
        <w:pBdr>
          <w:top w:val="nil"/>
          <w:left w:val="nil"/>
          <w:bottom w:val="nil"/>
          <w:right w:val="nil"/>
          <w:between w:val="nil"/>
        </w:pBdr>
        <w:spacing w:after="28"/>
        <w:ind w:left="720" w:right="14" w:firstLine="720"/>
      </w:pPr>
      <w:r>
        <w:rPr>
          <w:color w:val="000000"/>
        </w:rPr>
        <w:t>a. the issue of written instructions to staff and other relevant persons</w:t>
      </w:r>
    </w:p>
    <w:p w:rsidR="00C14E7D" w:rsidRDefault="00687E7D">
      <w:pPr>
        <w:pBdr>
          <w:top w:val="nil"/>
          <w:left w:val="nil"/>
          <w:bottom w:val="nil"/>
          <w:right w:val="nil"/>
          <w:between w:val="nil"/>
        </w:pBdr>
        <w:spacing w:after="6"/>
        <w:ind w:left="1440" w:right="14" w:firstLine="0"/>
      </w:pPr>
      <w:r>
        <w:rPr>
          <w:color w:val="000000"/>
        </w:rPr>
        <w:t>b. the appointment or designation of a senior manager with responsibility for equal opportunities</w:t>
      </w:r>
    </w:p>
    <w:p w:rsidR="00C14E7D" w:rsidRDefault="00687E7D">
      <w:pPr>
        <w:pBdr>
          <w:top w:val="nil"/>
          <w:left w:val="nil"/>
          <w:bottom w:val="nil"/>
          <w:right w:val="nil"/>
          <w:between w:val="nil"/>
        </w:pBdr>
        <w:spacing w:after="6"/>
        <w:ind w:left="1440" w:right="14" w:firstLine="0"/>
      </w:pPr>
      <w:r>
        <w:rPr>
          <w:color w:val="000000"/>
        </w:rPr>
        <w:lastRenderedPageBreak/>
        <w:t>c. training of all staff and other relevant persons in equal opportunities and harassment matters</w:t>
      </w:r>
    </w:p>
    <w:p w:rsidR="00C14E7D" w:rsidRDefault="00687E7D">
      <w:pPr>
        <w:pBdr>
          <w:top w:val="nil"/>
          <w:left w:val="nil"/>
          <w:bottom w:val="nil"/>
          <w:right w:val="nil"/>
          <w:between w:val="nil"/>
        </w:pBdr>
        <w:spacing w:after="310" w:line="290" w:lineRule="auto"/>
        <w:ind w:left="1440" w:right="14" w:firstLine="0"/>
      </w:pPr>
      <w:r>
        <w:rPr>
          <w:color w:val="000000"/>
        </w:rPr>
        <w:t>d. the inclusion of the topic of equality as an agenda item at team, management and staff meetings</w:t>
      </w:r>
    </w:p>
    <w:p w:rsidR="00C14E7D" w:rsidRDefault="00687E7D">
      <w:pPr>
        <w:pBdr>
          <w:top w:val="nil"/>
          <w:left w:val="nil"/>
          <w:bottom w:val="nil"/>
          <w:right w:val="nil"/>
          <w:between w:val="nil"/>
        </w:pBdr>
        <w:spacing w:after="310" w:line="290" w:lineRule="auto"/>
        <w:ind w:right="14" w:hanging="2"/>
        <w:rPr>
          <w:color w:val="000000"/>
        </w:rPr>
      </w:pPr>
      <w:r>
        <w:rPr>
          <w:color w:val="000000"/>
        </w:rPr>
        <w:t>The Supplier will procure that its Subcontractors do likewi</w:t>
      </w:r>
      <w:r>
        <w:rPr>
          <w:color w:val="000000"/>
        </w:rPr>
        <w:t>se with their equal opportunities policies.</w:t>
      </w:r>
    </w:p>
    <w:p w:rsidR="00C14E7D" w:rsidRDefault="00687E7D">
      <w:pPr>
        <w:pBdr>
          <w:top w:val="nil"/>
          <w:left w:val="nil"/>
          <w:bottom w:val="nil"/>
          <w:right w:val="nil"/>
          <w:between w:val="nil"/>
        </w:pBdr>
        <w:tabs>
          <w:tab w:val="center" w:pos="720"/>
          <w:tab w:val="center" w:pos="1133"/>
          <w:tab w:val="center" w:pos="5795"/>
        </w:tabs>
        <w:spacing w:after="310" w:line="290" w:lineRule="auto"/>
        <w:ind w:hanging="2"/>
        <w:rPr>
          <w:color w:val="000000"/>
        </w:rPr>
      </w:pPr>
      <w:r>
        <w:rPr>
          <w:color w:val="000000"/>
        </w:rPr>
        <w:tab/>
      </w:r>
      <w:r>
        <w:rPr>
          <w:color w:val="000000"/>
        </w:rPr>
        <w:tab/>
      </w:r>
      <w:r>
        <w:rPr>
          <w:color w:val="000000"/>
        </w:rPr>
        <w:tab/>
        <w:t>2.4.3 The Supplier will inform the Buyer as soon as possible in the event of:</w:t>
      </w:r>
    </w:p>
    <w:p w:rsidR="00C14E7D" w:rsidRDefault="00687E7D">
      <w:pPr>
        <w:pBdr>
          <w:top w:val="nil"/>
          <w:left w:val="nil"/>
          <w:bottom w:val="nil"/>
          <w:right w:val="nil"/>
          <w:between w:val="nil"/>
        </w:pBdr>
        <w:spacing w:after="6"/>
        <w:ind w:left="1440" w:right="14" w:firstLine="0"/>
      </w:pPr>
      <w:r>
        <w:rPr>
          <w:color w:val="000000"/>
        </w:rPr>
        <w:t>A. the Equality Commission notifying the Supplier of an alleged breach by it or any Subcontractor (or any of their shareholders or directors) of the Fair Employment and Treatment (Northern Ireland) Order 1998 or</w:t>
      </w:r>
    </w:p>
    <w:p w:rsidR="00C14E7D" w:rsidRDefault="00687E7D">
      <w:pPr>
        <w:pBdr>
          <w:top w:val="nil"/>
          <w:left w:val="nil"/>
          <w:bottom w:val="nil"/>
          <w:right w:val="nil"/>
          <w:between w:val="nil"/>
        </w:pBdr>
        <w:spacing w:after="310" w:line="290" w:lineRule="auto"/>
        <w:ind w:left="1442" w:right="14" w:firstLine="0"/>
        <w:rPr>
          <w:color w:val="000000"/>
        </w:rPr>
      </w:pPr>
      <w:r>
        <w:rPr>
          <w:color w:val="000000"/>
        </w:rPr>
        <w:t>B. any finding of unlawful discrimination (or any offence under the Legislation mentioned in clause 2.3 above) being made against the Supplier or its Subcontractors during the Call-Off Contract Term by any Industrial or Fair Employment Tribunal or court,</w:t>
      </w:r>
    </w:p>
    <w:p w:rsidR="00C14E7D" w:rsidRDefault="00687E7D">
      <w:pPr>
        <w:pBdr>
          <w:top w:val="nil"/>
          <w:left w:val="nil"/>
          <w:bottom w:val="nil"/>
          <w:right w:val="nil"/>
          <w:between w:val="nil"/>
        </w:pBdr>
        <w:spacing w:after="310" w:line="290" w:lineRule="auto"/>
        <w:ind w:right="14" w:hanging="2"/>
        <w:rPr>
          <w:color w:val="000000"/>
        </w:rPr>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t>
      </w:r>
      <w:r>
        <w:rPr>
          <w:color w:val="000000"/>
        </w:rPr>
        <w:t>wful discrimination as the case may be.</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2.4.4 </w:t>
      </w:r>
      <w:r>
        <w:rPr>
          <w:color w:val="000000"/>
        </w:rPr>
        <w:tab/>
        <w:t xml:space="preserve">The Supplier will monitor (in accordance with guidance issued by the Equality Commission) the composition of its workforce and applicants for employment and will provide an annual report on the composition of </w:t>
      </w:r>
      <w:r>
        <w:rPr>
          <w:color w:val="000000"/>
        </w:rPr>
        <w:t>the workforce and applicants to the Buyer. If the monitoring reveals under-representation or lack of fair participation of particular groups, the Supplier will review the operation of its relevant policies and take positive action if appropriate. The Suppl</w:t>
      </w:r>
      <w:r>
        <w:rPr>
          <w:color w:val="000000"/>
        </w:rPr>
        <w:t>ier will impose on its Subcontractors obligations similar to those undertaken by it in this clause 2.4 and will procure that those Subcontractors comply with their obligations.</w:t>
      </w:r>
    </w:p>
    <w:p w:rsidR="00C14E7D" w:rsidRDefault="00687E7D">
      <w:pPr>
        <w:pBdr>
          <w:top w:val="nil"/>
          <w:left w:val="nil"/>
          <w:bottom w:val="nil"/>
          <w:right w:val="nil"/>
          <w:between w:val="nil"/>
        </w:pBdr>
        <w:spacing w:after="480" w:line="290" w:lineRule="auto"/>
        <w:ind w:left="720" w:right="14" w:firstLine="0"/>
        <w:rPr>
          <w:color w:val="000000"/>
        </w:rPr>
      </w:pPr>
      <w:r>
        <w:rPr>
          <w:color w:val="000000"/>
        </w:rPr>
        <w:t xml:space="preserve">2.4.5 </w:t>
      </w:r>
      <w:r>
        <w:rPr>
          <w:color w:val="000000"/>
        </w:rPr>
        <w:tab/>
        <w:t xml:space="preserve">The Supplier will provide any information the Buyer requests (including </w:t>
      </w:r>
      <w:r>
        <w:rPr>
          <w:color w:val="000000"/>
        </w:rPr>
        <w:t>Information requested to be provided by any Subcontractors) for the purpose of assessing the Supplier’s compliance with its obligations under clauses 2.4.1 to 2.4.5 of this Schedule.</w:t>
      </w:r>
    </w:p>
    <w:p w:rsidR="00C14E7D" w:rsidRDefault="00687E7D">
      <w:pPr>
        <w:pStyle w:val="Heading3"/>
        <w:ind w:left="1" w:hanging="3"/>
      </w:pPr>
      <w:r>
        <w:t xml:space="preserve">2.5 </w:t>
      </w:r>
      <w:r>
        <w:tab/>
        <w:t>Equality</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2.5.1 </w:t>
      </w:r>
      <w:r>
        <w:rPr>
          <w:color w:val="000000"/>
        </w:rPr>
        <w:tab/>
        <w:t>The Supplier will, and will procure that each Subcon</w:t>
      </w:r>
      <w:r>
        <w:rPr>
          <w:color w:val="000000"/>
        </w:rPr>
        <w:t>tractor will, in performing its/their obligations under this Call-Off Contract (and other relevant agreements), comply with the provisions of Section 75 of the Northern Ireland Act 1998, as if they were a public authority within the meaning of that section</w:t>
      </w:r>
      <w:r>
        <w:rPr>
          <w:color w:val="000000"/>
        </w:rPr>
        <w:t>.</w:t>
      </w:r>
    </w:p>
    <w:p w:rsidR="00C14E7D" w:rsidRDefault="00687E7D">
      <w:pPr>
        <w:pBdr>
          <w:top w:val="nil"/>
          <w:left w:val="nil"/>
          <w:bottom w:val="nil"/>
          <w:right w:val="nil"/>
          <w:between w:val="nil"/>
        </w:pBdr>
        <w:spacing w:after="747"/>
        <w:ind w:left="720" w:right="14" w:firstLine="0"/>
        <w:rPr>
          <w:color w:val="000000"/>
        </w:rPr>
      </w:pPr>
      <w:r>
        <w:rPr>
          <w:color w:val="000000"/>
        </w:rPr>
        <w:t xml:space="preserve">2.5.2 </w:t>
      </w:r>
      <w:r>
        <w:rPr>
          <w:color w:val="000000"/>
        </w:rPr>
        <w:tab/>
      </w:r>
      <w:r>
        <w:rPr>
          <w:color w:val="000000"/>
        </w:rPr>
        <w:t xml:space="preserve">The Supplier acknowledges that the Buyer must, in carrying out its functions, have due regard to the need to promote equality of opportunity as contemplated by </w:t>
      </w:r>
      <w:r>
        <w:rPr>
          <w:color w:val="000000"/>
        </w:rPr>
        <w:lastRenderedPageBreak/>
        <w:t>the Northern Ireland Act 1998 and the Supplier will use all reasonable endeavours to assist (and</w:t>
      </w:r>
      <w:r>
        <w:rPr>
          <w:color w:val="000000"/>
        </w:rPr>
        <w:t xml:space="preserve"> to ensure that relevant Subcontractor helps) the Buyer in relation to same.</w:t>
      </w:r>
    </w:p>
    <w:p w:rsidR="00C14E7D" w:rsidRDefault="00687E7D">
      <w:pPr>
        <w:pStyle w:val="Heading3"/>
        <w:ind w:left="1" w:hanging="3"/>
      </w:pPr>
      <w:r>
        <w:t xml:space="preserve">2.6 </w:t>
      </w:r>
      <w:r>
        <w:tab/>
        <w:t>Health and safety</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2.6.1 </w:t>
      </w:r>
      <w:r>
        <w:rPr>
          <w:color w:val="000000"/>
        </w:rPr>
        <w:tab/>
        <w:t>The Supplier will promptly notify the Buyer of any health and safety hazards which may arise in connection with the performance of its obligations un</w:t>
      </w:r>
      <w:r>
        <w:rPr>
          <w:color w:val="000000"/>
        </w:rPr>
        <w:t>der the Call-Off Contract. The Buyer will promptly notify the Supplier of any health and safety hazards which may exist or arise at the Buyer premises and which may affect the Supplier in the performance of its obligations under the Call-Off Contract.</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2.6.</w:t>
      </w:r>
      <w:r>
        <w:rPr>
          <w:color w:val="000000"/>
        </w:rPr>
        <w:t xml:space="preserve">2 </w:t>
      </w:r>
      <w:r>
        <w:rPr>
          <w:color w:val="000000"/>
        </w:rPr>
        <w:tab/>
        <w:t>While on the Buyer premises, the Supplier will comply with any health and safety measures implemented by the Buyer in respect of Supplier Staff and other persons working there.</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2.6.3 </w:t>
      </w:r>
      <w:r>
        <w:rPr>
          <w:color w:val="000000"/>
        </w:rPr>
        <w:tab/>
        <w:t>The Supplier will notify the Buyer immediately in the event of any in</w:t>
      </w:r>
      <w:r>
        <w:rPr>
          <w:color w:val="000000"/>
        </w:rPr>
        <w:t>cident occurring in the performance of its obligations under the Call-Off Contract on the Buyer premises if that incident causes any personal injury or damage to property which could give rise to personal injury.</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2.6.4 </w:t>
      </w:r>
      <w:r>
        <w:rPr>
          <w:color w:val="000000"/>
        </w:rPr>
        <w:tab/>
        <w:t>The Supplier will comply with the re</w:t>
      </w:r>
      <w:r>
        <w:rPr>
          <w:color w:val="000000"/>
        </w:rPr>
        <w:t xml:space="preserve">quirements of the Health and Safety at Work (Northern Ireland) Order 1978 and any other acts, orders, regulations and codes of practice relating to health and safety, which may apply to Supplier Staff and other persons working on the Buyer premises in the </w:t>
      </w:r>
      <w:r>
        <w:rPr>
          <w:color w:val="000000"/>
        </w:rPr>
        <w:t>performance of its obligations under the Call-Off Contract.</w:t>
      </w:r>
    </w:p>
    <w:p w:rsidR="00C14E7D" w:rsidRDefault="00687E7D">
      <w:pPr>
        <w:pBdr>
          <w:top w:val="nil"/>
          <w:left w:val="nil"/>
          <w:bottom w:val="nil"/>
          <w:right w:val="nil"/>
          <w:between w:val="nil"/>
        </w:pBdr>
        <w:spacing w:after="480"/>
        <w:ind w:left="720" w:right="14" w:firstLine="0"/>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rsidR="00C14E7D" w:rsidRDefault="00687E7D">
      <w:pPr>
        <w:pStyle w:val="Heading3"/>
        <w:ind w:left="1" w:hanging="3"/>
      </w:pPr>
      <w:r>
        <w:t xml:space="preserve">2.7 </w:t>
      </w:r>
      <w:r>
        <w:tab/>
        <w:t>Criminal damage</w:t>
      </w:r>
    </w:p>
    <w:p w:rsidR="00C14E7D" w:rsidRDefault="00687E7D">
      <w:pPr>
        <w:pBdr>
          <w:top w:val="nil"/>
          <w:left w:val="nil"/>
          <w:bottom w:val="nil"/>
          <w:right w:val="nil"/>
          <w:between w:val="nil"/>
        </w:pBdr>
        <w:ind w:left="720" w:right="14" w:firstLine="0"/>
        <w:rPr>
          <w:color w:val="000000"/>
        </w:rPr>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w:t>
      </w:r>
      <w:r>
        <w:rPr>
          <w:color w:val="000000"/>
        </w:rPr>
        <w:t xml:space="preserve"> (or, if replaced, their successors) and will compensate the Buyer for any loss arising directly from a breach of this obligation (including any diminution of monies received by the Buyer under any insurance policy).</w:t>
      </w:r>
    </w:p>
    <w:p w:rsidR="00C14E7D" w:rsidRDefault="00C14E7D">
      <w:pPr>
        <w:pBdr>
          <w:top w:val="nil"/>
          <w:left w:val="nil"/>
          <w:bottom w:val="nil"/>
          <w:right w:val="nil"/>
          <w:between w:val="nil"/>
        </w:pBdr>
        <w:ind w:right="14" w:hanging="2"/>
        <w:rPr>
          <w:color w:val="000000"/>
        </w:rPr>
      </w:pP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2.7.2 </w:t>
      </w:r>
      <w:r>
        <w:rPr>
          <w:color w:val="000000"/>
        </w:rPr>
        <w:tab/>
        <w:t>If during the Call-Off Contract</w:t>
      </w:r>
      <w:r>
        <w:rPr>
          <w:color w:val="000000"/>
        </w:rPr>
        <w:t xml:space="preserve"> Term any assets (or any part thereof) is or are damaged or destroyed by any circumstance giving rise to a claim for compensation under the provisions of the Compensation Order the following provisions of this clause 2.7 will apply.</w:t>
      </w:r>
    </w:p>
    <w:p w:rsidR="00C14E7D" w:rsidRDefault="00687E7D">
      <w:pPr>
        <w:pBdr>
          <w:top w:val="nil"/>
          <w:left w:val="nil"/>
          <w:bottom w:val="nil"/>
          <w:right w:val="nil"/>
          <w:between w:val="nil"/>
        </w:pBdr>
        <w:ind w:left="720" w:right="14" w:firstLine="0"/>
        <w:rPr>
          <w:color w:val="000000"/>
        </w:rPr>
      </w:pPr>
      <w:r>
        <w:rPr>
          <w:color w:val="000000"/>
        </w:rPr>
        <w:t xml:space="preserve">2.7.3 </w:t>
      </w:r>
      <w:r>
        <w:rPr>
          <w:color w:val="000000"/>
        </w:rPr>
        <w:tab/>
        <w:t>The Supplier wil</w:t>
      </w:r>
      <w:r>
        <w:rPr>
          <w:color w:val="000000"/>
        </w:rPr>
        <w:t xml:space="preserve">l make (or will procure that the appropriate organisation make) all appropriate claims under the Compensation Order as soon as possible </w:t>
      </w:r>
      <w:r>
        <w:rPr>
          <w:color w:val="000000"/>
        </w:rPr>
        <w:lastRenderedPageBreak/>
        <w:t>after the CDO Event and will pursue any claim diligently and at its cost. If appropriate, the Buyer will also make and p</w:t>
      </w:r>
      <w:r>
        <w:rPr>
          <w:color w:val="000000"/>
        </w:rPr>
        <w:t>ursue a claim diligently under the Compensation Order. Any appeal against a refusal to meet any claim or against the amount of the award will be at the Buyer’s cost and the Supplier will (at no additional cost to the Buyer) provide any help the Buyer reaso</w:t>
      </w:r>
      <w:r>
        <w:rPr>
          <w:color w:val="000000"/>
        </w:rPr>
        <w:t>nably requires with the appeal.</w:t>
      </w:r>
    </w:p>
    <w:p w:rsidR="00C14E7D" w:rsidRDefault="00687E7D">
      <w:pPr>
        <w:pBdr>
          <w:top w:val="nil"/>
          <w:left w:val="nil"/>
          <w:bottom w:val="nil"/>
          <w:right w:val="nil"/>
          <w:between w:val="nil"/>
        </w:pBdr>
        <w:spacing w:after="310" w:line="290" w:lineRule="auto"/>
        <w:ind w:left="720" w:right="14" w:firstLine="0"/>
        <w:rPr>
          <w:color w:val="000000"/>
        </w:rPr>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rsidR="00C14E7D" w:rsidRDefault="00687E7D">
      <w:pPr>
        <w:pStyle w:val="Heading2"/>
        <w:ind w:left="1" w:hanging="3"/>
      </w:pPr>
      <w:bookmarkStart w:id="16" w:name="_wxl8dn1v0adz" w:colFirst="0" w:colLast="0"/>
      <w:bookmarkEnd w:id="16"/>
      <w:r>
        <w:t>Schedule 5: Guarantee</w:t>
      </w:r>
    </w:p>
    <w:p w:rsidR="00C14E7D" w:rsidRDefault="00C14E7D"/>
    <w:p w:rsidR="00C14E7D" w:rsidRDefault="00687E7D">
      <w:pPr>
        <w:rPr>
          <w:b/>
        </w:rPr>
      </w:pPr>
      <w:r>
        <w:rPr>
          <w:b/>
        </w:rPr>
        <w:t>Not Applicable</w:t>
      </w:r>
    </w:p>
    <w:p w:rsidR="00C14E7D" w:rsidRDefault="00C14E7D"/>
    <w:p w:rsidR="00C14E7D" w:rsidRDefault="00687E7D">
      <w:pPr>
        <w:pBdr>
          <w:top w:val="nil"/>
          <w:left w:val="nil"/>
          <w:bottom w:val="nil"/>
          <w:right w:val="nil"/>
          <w:between w:val="nil"/>
        </w:pBdr>
        <w:spacing w:after="310" w:line="290" w:lineRule="auto"/>
        <w:ind w:right="14" w:hanging="2"/>
        <w:rPr>
          <w:color w:val="000000"/>
        </w:rPr>
      </w:pPr>
      <w:r>
        <w:rPr>
          <w:color w:val="000000"/>
        </w:rPr>
        <w:t>This deed of guarantee is made on [</w:t>
      </w:r>
      <w:r>
        <w:rPr>
          <w:b/>
          <w:color w:val="000000"/>
        </w:rPr>
        <w:t xml:space="preserve">insert date, month, year] </w:t>
      </w:r>
      <w:r>
        <w:rPr>
          <w:color w:val="000000"/>
        </w:rPr>
        <w:t>between:</w:t>
      </w:r>
    </w:p>
    <w:p w:rsidR="00C14E7D" w:rsidRDefault="00687E7D">
      <w:pPr>
        <w:numPr>
          <w:ilvl w:val="1"/>
          <w:numId w:val="5"/>
        </w:numPr>
        <w:pBdr>
          <w:top w:val="nil"/>
          <w:left w:val="nil"/>
          <w:bottom w:val="nil"/>
          <w:right w:val="nil"/>
          <w:between w:val="nil"/>
        </w:pBdr>
        <w:spacing w:after="12"/>
        <w:ind w:left="0" w:right="14" w:hanging="2"/>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w:t>
      </w:r>
      <w:r>
        <w:rPr>
          <w:b/>
          <w:color w:val="000000"/>
        </w:rPr>
        <w:t>arantor's registered office</w:t>
      </w:r>
      <w:r>
        <w:rPr>
          <w:color w:val="000000"/>
        </w:rPr>
        <w:t>] [or a company incorporated under the Laws of</w:t>
      </w:r>
    </w:p>
    <w:p w:rsidR="00C14E7D" w:rsidRDefault="00687E7D">
      <w:pPr>
        <w:pBdr>
          <w:top w:val="nil"/>
          <w:left w:val="nil"/>
          <w:bottom w:val="nil"/>
          <w:right w:val="nil"/>
          <w:between w:val="nil"/>
        </w:pBdr>
        <w:ind w:right="14" w:hanging="2"/>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r>
        <w:rPr>
          <w:color w:val="000000"/>
        </w:rPr>
        <w:t>]]('Guarantor'); in</w:t>
      </w:r>
      <w:r>
        <w:rPr>
          <w:color w:val="000000"/>
        </w:rPr>
        <w:t xml:space="preserve"> favour of</w:t>
      </w:r>
    </w:p>
    <w:p w:rsidR="00C14E7D" w:rsidRDefault="00687E7D">
      <w:pPr>
        <w:pBdr>
          <w:top w:val="nil"/>
          <w:left w:val="nil"/>
          <w:bottom w:val="nil"/>
          <w:right w:val="nil"/>
          <w:between w:val="nil"/>
        </w:pBdr>
        <w:spacing w:after="390"/>
        <w:ind w:right="14" w:hanging="2"/>
        <w:rPr>
          <w:color w:val="000000"/>
        </w:rPr>
      </w:pPr>
      <w:r>
        <w:rPr>
          <w:color w:val="000000"/>
        </w:rPr>
        <w:t>and</w:t>
      </w:r>
    </w:p>
    <w:p w:rsidR="00C14E7D" w:rsidRDefault="00687E7D">
      <w:pPr>
        <w:numPr>
          <w:ilvl w:val="1"/>
          <w:numId w:val="5"/>
        </w:numPr>
        <w:pBdr>
          <w:top w:val="nil"/>
          <w:left w:val="nil"/>
          <w:bottom w:val="nil"/>
          <w:right w:val="nil"/>
          <w:between w:val="nil"/>
        </w:pBdr>
        <w:spacing w:after="41" w:line="496" w:lineRule="auto"/>
        <w:ind w:left="0" w:right="14" w:hanging="2"/>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rsidR="00C14E7D" w:rsidRDefault="00687E7D">
      <w:pPr>
        <w:numPr>
          <w:ilvl w:val="2"/>
          <w:numId w:val="12"/>
        </w:numPr>
        <w:pBdr>
          <w:top w:val="nil"/>
          <w:left w:val="nil"/>
          <w:bottom w:val="nil"/>
          <w:right w:val="nil"/>
          <w:between w:val="nil"/>
        </w:pBdr>
        <w:spacing w:after="310" w:line="290" w:lineRule="auto"/>
        <w:ind w:left="0" w:right="14" w:hanging="2"/>
      </w:pPr>
      <w:r>
        <w:rPr>
          <w:color w:val="000000"/>
        </w:rPr>
        <w:t>The guarantor has agreed, in consideration of the Buyer entering into the Call-Off Contract with the Supplier, to guarantee all of the Supplier's obligations under the Call-Off Contract.</w:t>
      </w:r>
    </w:p>
    <w:p w:rsidR="00C14E7D" w:rsidRDefault="00687E7D">
      <w:pPr>
        <w:numPr>
          <w:ilvl w:val="2"/>
          <w:numId w:val="12"/>
        </w:numPr>
        <w:pBdr>
          <w:top w:val="nil"/>
          <w:left w:val="nil"/>
          <w:bottom w:val="nil"/>
          <w:right w:val="nil"/>
          <w:between w:val="nil"/>
        </w:pBdr>
        <w:spacing w:after="310" w:line="290" w:lineRule="auto"/>
        <w:ind w:left="0" w:right="14" w:hanging="2"/>
      </w:pPr>
      <w:r>
        <w:rPr>
          <w:color w:val="000000"/>
        </w:rPr>
        <w:t>It is the intention of the Parties that this document be executed and</w:t>
      </w:r>
      <w:r>
        <w:rPr>
          <w:color w:val="000000"/>
        </w:rPr>
        <w:t xml:space="preserve"> take effect as a deed.</w:t>
      </w:r>
    </w:p>
    <w:p w:rsidR="00C14E7D" w:rsidRDefault="00687E7D">
      <w:pPr>
        <w:pBdr>
          <w:top w:val="nil"/>
          <w:left w:val="nil"/>
          <w:bottom w:val="nil"/>
          <w:right w:val="nil"/>
          <w:between w:val="nil"/>
        </w:pBdr>
        <w:spacing w:after="310" w:line="290" w:lineRule="auto"/>
        <w:ind w:right="14" w:hanging="2"/>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rsidR="00C14E7D" w:rsidRDefault="00687E7D">
      <w:pPr>
        <w:pBdr>
          <w:top w:val="nil"/>
          <w:left w:val="nil"/>
          <w:bottom w:val="nil"/>
          <w:right w:val="nil"/>
          <w:between w:val="nil"/>
        </w:pBdr>
        <w:spacing w:after="310" w:line="290" w:lineRule="auto"/>
        <w:ind w:right="14" w:hanging="2"/>
        <w:rPr>
          <w:color w:val="000000"/>
        </w:rPr>
      </w:pPr>
      <w:r>
        <w:rPr>
          <w:color w:val="000000"/>
        </w:rPr>
        <w:t>Suggested</w:t>
      </w:r>
      <w:r>
        <w:rPr>
          <w:color w:val="000000"/>
        </w:rPr>
        <w:t xml:space="preserve"> headings are as follows:</w:t>
      </w:r>
    </w:p>
    <w:p w:rsidR="00C14E7D" w:rsidRDefault="00687E7D">
      <w:pPr>
        <w:numPr>
          <w:ilvl w:val="0"/>
          <w:numId w:val="29"/>
        </w:numPr>
        <w:pBdr>
          <w:top w:val="nil"/>
          <w:left w:val="nil"/>
          <w:bottom w:val="nil"/>
          <w:right w:val="nil"/>
          <w:between w:val="nil"/>
        </w:pBdr>
        <w:spacing w:after="23"/>
        <w:ind w:left="0" w:right="14" w:hanging="2"/>
      </w:pPr>
      <w:r>
        <w:rPr>
          <w:color w:val="000000"/>
        </w:rPr>
        <w:t>Demands and notices</w:t>
      </w:r>
    </w:p>
    <w:p w:rsidR="00C14E7D" w:rsidRDefault="00687E7D">
      <w:pPr>
        <w:numPr>
          <w:ilvl w:val="0"/>
          <w:numId w:val="29"/>
        </w:numPr>
        <w:pBdr>
          <w:top w:val="nil"/>
          <w:left w:val="nil"/>
          <w:bottom w:val="nil"/>
          <w:right w:val="nil"/>
          <w:between w:val="nil"/>
        </w:pBdr>
        <w:spacing w:after="23"/>
        <w:ind w:left="0" w:right="14" w:hanging="2"/>
      </w:pPr>
      <w:r>
        <w:rPr>
          <w:color w:val="000000"/>
        </w:rPr>
        <w:t>Representations and Warranties</w:t>
      </w:r>
    </w:p>
    <w:p w:rsidR="00C14E7D" w:rsidRDefault="00687E7D">
      <w:pPr>
        <w:numPr>
          <w:ilvl w:val="0"/>
          <w:numId w:val="29"/>
        </w:numPr>
        <w:pBdr>
          <w:top w:val="nil"/>
          <w:left w:val="nil"/>
          <w:bottom w:val="nil"/>
          <w:right w:val="nil"/>
          <w:between w:val="nil"/>
        </w:pBdr>
        <w:spacing w:after="25"/>
        <w:ind w:left="0" w:right="14" w:hanging="2"/>
      </w:pPr>
      <w:r>
        <w:rPr>
          <w:color w:val="000000"/>
        </w:rPr>
        <w:t>Obligation to enter into a new Contract</w:t>
      </w:r>
    </w:p>
    <w:p w:rsidR="00C14E7D" w:rsidRDefault="00687E7D">
      <w:pPr>
        <w:numPr>
          <w:ilvl w:val="0"/>
          <w:numId w:val="29"/>
        </w:numPr>
        <w:pBdr>
          <w:top w:val="nil"/>
          <w:left w:val="nil"/>
          <w:bottom w:val="nil"/>
          <w:right w:val="nil"/>
          <w:between w:val="nil"/>
        </w:pBdr>
        <w:spacing w:after="24"/>
        <w:ind w:left="0" w:right="14" w:hanging="2"/>
      </w:pPr>
      <w:r>
        <w:rPr>
          <w:color w:val="000000"/>
        </w:rPr>
        <w:t>Assignment</w:t>
      </w:r>
    </w:p>
    <w:p w:rsidR="00C14E7D" w:rsidRDefault="00687E7D">
      <w:pPr>
        <w:numPr>
          <w:ilvl w:val="0"/>
          <w:numId w:val="29"/>
        </w:numPr>
        <w:pBdr>
          <w:top w:val="nil"/>
          <w:left w:val="nil"/>
          <w:bottom w:val="nil"/>
          <w:right w:val="nil"/>
          <w:between w:val="nil"/>
        </w:pBdr>
        <w:spacing w:after="24"/>
        <w:ind w:left="0" w:right="14" w:hanging="2"/>
      </w:pPr>
      <w:r>
        <w:rPr>
          <w:color w:val="000000"/>
        </w:rPr>
        <w:t>Third Party Rights</w:t>
      </w:r>
    </w:p>
    <w:p w:rsidR="00C14E7D" w:rsidRDefault="00687E7D">
      <w:pPr>
        <w:numPr>
          <w:ilvl w:val="0"/>
          <w:numId w:val="29"/>
        </w:numPr>
        <w:pBdr>
          <w:top w:val="nil"/>
          <w:left w:val="nil"/>
          <w:bottom w:val="nil"/>
          <w:right w:val="nil"/>
          <w:between w:val="nil"/>
        </w:pBdr>
        <w:spacing w:after="22"/>
        <w:ind w:left="0" w:right="14" w:hanging="2"/>
      </w:pPr>
      <w:r>
        <w:rPr>
          <w:color w:val="000000"/>
        </w:rPr>
        <w:t>Governing Law</w:t>
      </w:r>
    </w:p>
    <w:p w:rsidR="00C14E7D" w:rsidRDefault="00687E7D">
      <w:pPr>
        <w:numPr>
          <w:ilvl w:val="0"/>
          <w:numId w:val="29"/>
        </w:numPr>
        <w:pBdr>
          <w:top w:val="nil"/>
          <w:left w:val="nil"/>
          <w:bottom w:val="nil"/>
          <w:right w:val="nil"/>
          <w:between w:val="nil"/>
        </w:pBdr>
        <w:spacing w:after="310" w:line="290" w:lineRule="auto"/>
        <w:ind w:left="0" w:right="14" w:hanging="2"/>
      </w:pPr>
      <w:r>
        <w:rPr>
          <w:color w:val="000000"/>
        </w:rPr>
        <w:t>This Call-Off Contract is conditional upon the provision of a Guarantee to the Buyer from the guarantor in respect of the Supplier.</w:t>
      </w:r>
    </w:p>
    <w:p w:rsidR="00C14E7D" w:rsidRDefault="00C14E7D">
      <w:pPr>
        <w:pBdr>
          <w:top w:val="nil"/>
          <w:left w:val="nil"/>
          <w:bottom w:val="nil"/>
          <w:right w:val="nil"/>
          <w:between w:val="nil"/>
        </w:pBdr>
        <w:spacing w:after="310" w:line="290" w:lineRule="auto"/>
        <w:ind w:right="14" w:hanging="2"/>
      </w:pPr>
    </w:p>
    <w:tbl>
      <w:tblPr>
        <w:tblStyle w:val="a9"/>
        <w:tblW w:w="9782" w:type="dxa"/>
        <w:tblInd w:w="-436" w:type="dxa"/>
        <w:tblLayout w:type="fixed"/>
        <w:tblLook w:val="0000" w:firstRow="0" w:lastRow="0" w:firstColumn="0" w:lastColumn="0" w:noHBand="0" w:noVBand="0"/>
      </w:tblPr>
      <w:tblGrid>
        <w:gridCol w:w="2040"/>
        <w:gridCol w:w="7742"/>
      </w:tblGrid>
      <w:tr w:rsidR="00C14E7D">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w:t>
            </w:r>
            <w:r>
              <w:rPr>
                <w:b/>
                <w:color w:val="000000"/>
              </w:rPr>
              <w:t>Enter Company name</w:t>
            </w:r>
            <w:r>
              <w:rPr>
                <w:color w:val="000000"/>
              </w:rPr>
              <w:t xml:space="preserve">] </w:t>
            </w:r>
            <w:r>
              <w:rPr>
                <w:b/>
                <w:color w:val="000000"/>
              </w:rPr>
              <w:t>‘Guarantor’</w:t>
            </w:r>
          </w:p>
        </w:tc>
      </w:tr>
      <w:tr w:rsidR="00C14E7D">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w:t>
            </w:r>
            <w:r>
              <w:rPr>
                <w:b/>
                <w:color w:val="000000"/>
              </w:rPr>
              <w:t>Enter Company address</w:t>
            </w:r>
            <w:r>
              <w:rPr>
                <w:color w:val="000000"/>
              </w:rPr>
              <w:t>]</w:t>
            </w:r>
          </w:p>
        </w:tc>
      </w:tr>
      <w:tr w:rsidR="00C14E7D">
        <w:trPr>
          <w:cantSplit/>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w:t>
            </w:r>
            <w:r>
              <w:rPr>
                <w:b/>
                <w:color w:val="000000"/>
              </w:rPr>
              <w:t>Enter Account Manager name]</w:t>
            </w:r>
          </w:p>
        </w:tc>
      </w:tr>
      <w:tr w:rsidR="00C14E7D">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C14E7D" w:rsidRDefault="00C14E7D">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Address: [</w:t>
            </w:r>
            <w:r>
              <w:rPr>
                <w:b/>
                <w:color w:val="000000"/>
              </w:rPr>
              <w:t>Enter Account Manager address]</w:t>
            </w:r>
          </w:p>
        </w:tc>
      </w:tr>
      <w:tr w:rsidR="00C14E7D">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C14E7D" w:rsidRDefault="00C14E7D">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Phone: [</w:t>
            </w:r>
            <w:r>
              <w:rPr>
                <w:b/>
                <w:color w:val="000000"/>
              </w:rPr>
              <w:t>Enter Account Manager phone number]</w:t>
            </w:r>
          </w:p>
        </w:tc>
      </w:tr>
      <w:tr w:rsidR="00C14E7D">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C14E7D" w:rsidRDefault="00C14E7D">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Email: [</w:t>
            </w:r>
            <w:r>
              <w:rPr>
                <w:b/>
                <w:color w:val="000000"/>
              </w:rPr>
              <w:t>Enter Account Manager email</w:t>
            </w:r>
            <w:r>
              <w:rPr>
                <w:color w:val="000000"/>
              </w:rPr>
              <w:t>]</w:t>
            </w:r>
          </w:p>
        </w:tc>
      </w:tr>
      <w:tr w:rsidR="00C14E7D">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C14E7D" w:rsidRDefault="00C14E7D">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Fax: [</w:t>
            </w:r>
            <w:r>
              <w:rPr>
                <w:b/>
                <w:color w:val="000000"/>
              </w:rPr>
              <w:t xml:space="preserve">Enter Account Manager fax </w:t>
            </w:r>
            <w:r>
              <w:rPr>
                <w:color w:val="000000"/>
              </w:rPr>
              <w:t>if applicable]</w:t>
            </w:r>
          </w:p>
        </w:tc>
      </w:tr>
    </w:tbl>
    <w:p w:rsidR="00C14E7D" w:rsidRDefault="00C14E7D">
      <w:pPr>
        <w:pBdr>
          <w:top w:val="nil"/>
          <w:left w:val="nil"/>
          <w:bottom w:val="nil"/>
          <w:right w:val="nil"/>
          <w:between w:val="nil"/>
        </w:pBdr>
        <w:spacing w:after="718"/>
        <w:ind w:right="14" w:hanging="2"/>
        <w:rPr>
          <w:color w:val="000000"/>
        </w:rPr>
      </w:pPr>
    </w:p>
    <w:p w:rsidR="00C14E7D" w:rsidRDefault="00687E7D">
      <w:pPr>
        <w:pBdr>
          <w:top w:val="nil"/>
          <w:left w:val="nil"/>
          <w:bottom w:val="nil"/>
          <w:right w:val="nil"/>
          <w:between w:val="nil"/>
        </w:pBdr>
        <w:spacing w:after="718"/>
        <w:ind w:right="14" w:hanging="2"/>
      </w:pPr>
      <w:r>
        <w:rPr>
          <w:color w:val="000000"/>
        </w:rPr>
        <w:t>In consideration of the Buyer entering into the Call-Off Contract, the Guarantor agrees with the Buyer as follows:</w:t>
      </w:r>
    </w:p>
    <w:p w:rsidR="00C14E7D" w:rsidRDefault="00C14E7D">
      <w:pPr>
        <w:pStyle w:val="Heading3"/>
        <w:spacing w:after="0" w:line="240" w:lineRule="auto"/>
        <w:ind w:left="1" w:hanging="3"/>
      </w:pPr>
    </w:p>
    <w:p w:rsidR="00C14E7D" w:rsidRDefault="00C14E7D">
      <w:pPr>
        <w:ind w:hanging="2"/>
      </w:pPr>
    </w:p>
    <w:p w:rsidR="00C14E7D" w:rsidRDefault="00687E7D">
      <w:pPr>
        <w:pStyle w:val="Heading2"/>
        <w:ind w:left="1" w:hanging="3"/>
      </w:pPr>
      <w:r>
        <w:t>Definitions and interpretation</w:t>
      </w:r>
    </w:p>
    <w:p w:rsidR="00C14E7D" w:rsidRDefault="00687E7D">
      <w:pPr>
        <w:pBdr>
          <w:top w:val="nil"/>
          <w:left w:val="nil"/>
          <w:bottom w:val="nil"/>
          <w:right w:val="nil"/>
          <w:between w:val="nil"/>
        </w:pBdr>
        <w:ind w:right="14" w:hanging="2"/>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rsidR="00C14E7D" w:rsidRDefault="00C14E7D">
      <w:pPr>
        <w:pBdr>
          <w:top w:val="nil"/>
          <w:left w:val="nil"/>
          <w:bottom w:val="nil"/>
          <w:right w:val="nil"/>
          <w:between w:val="nil"/>
        </w:pBdr>
        <w:ind w:right="14" w:hanging="2"/>
        <w:rPr>
          <w:color w:val="000000"/>
        </w:rPr>
      </w:pPr>
    </w:p>
    <w:tbl>
      <w:tblPr>
        <w:tblStyle w:val="aa"/>
        <w:tblW w:w="9783" w:type="dxa"/>
        <w:tblInd w:w="-436" w:type="dxa"/>
        <w:tblLayout w:type="fixed"/>
        <w:tblLook w:val="0000" w:firstRow="0" w:lastRow="0" w:firstColumn="0" w:lastColumn="0" w:noHBand="0" w:noVBand="0"/>
      </w:tblPr>
      <w:tblGrid>
        <w:gridCol w:w="2497"/>
        <w:gridCol w:w="7286"/>
      </w:tblGrid>
      <w:tr w:rsidR="00C14E7D">
        <w:trPr>
          <w:cantSplit/>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rsidR="00C14E7D" w:rsidRDefault="00C14E7D">
            <w:pPr>
              <w:pBdr>
                <w:top w:val="nil"/>
                <w:left w:val="nil"/>
                <w:bottom w:val="nil"/>
                <w:right w:val="nil"/>
                <w:between w:val="nil"/>
              </w:pBdr>
              <w:spacing w:after="160" w:line="249" w:lineRule="auto"/>
              <w:ind w:hanging="2"/>
              <w:rPr>
                <w:color w:val="000000"/>
              </w:rPr>
            </w:pP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rsidR="00C14E7D" w:rsidRDefault="00687E7D">
            <w:pPr>
              <w:pBdr>
                <w:top w:val="nil"/>
                <w:left w:val="nil"/>
                <w:bottom w:val="nil"/>
                <w:right w:val="nil"/>
                <w:between w:val="nil"/>
              </w:pBdr>
              <w:spacing w:line="249" w:lineRule="auto"/>
              <w:ind w:right="7" w:hanging="2"/>
              <w:jc w:val="center"/>
              <w:rPr>
                <w:color w:val="000000"/>
              </w:rPr>
            </w:pPr>
            <w:r>
              <w:rPr>
                <w:b/>
                <w:color w:val="000000"/>
              </w:rPr>
              <w:t>Meaning</w:t>
            </w:r>
          </w:p>
        </w:tc>
      </w:tr>
      <w:tr w:rsidR="00C14E7D">
        <w:trPr>
          <w:cantSplit/>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rsidR="00C14E7D" w:rsidRDefault="00687E7D">
            <w:pPr>
              <w:pBdr>
                <w:top w:val="nil"/>
                <w:left w:val="nil"/>
                <w:bottom w:val="nil"/>
                <w:right w:val="nil"/>
                <w:between w:val="nil"/>
              </w:pBdr>
              <w:spacing w:line="249" w:lineRule="auto"/>
              <w:ind w:right="14" w:hanging="2"/>
              <w:jc w:val="center"/>
              <w:rPr>
                <w:color w:val="000000"/>
              </w:rPr>
            </w:pPr>
            <w:r>
              <w:rPr>
                <w:b/>
                <w:color w:val="000000"/>
              </w:rPr>
              <w:t>Term</w:t>
            </w: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rsidR="00C14E7D" w:rsidRDefault="00C14E7D">
            <w:pPr>
              <w:widowControl w:val="0"/>
              <w:pBdr>
                <w:top w:val="nil"/>
                <w:left w:val="nil"/>
                <w:bottom w:val="nil"/>
                <w:right w:val="nil"/>
                <w:between w:val="nil"/>
              </w:pBdr>
              <w:spacing w:line="276" w:lineRule="auto"/>
              <w:ind w:hanging="2"/>
              <w:rPr>
                <w:color w:val="000000"/>
              </w:rPr>
            </w:pPr>
          </w:p>
        </w:tc>
      </w:tr>
      <w:tr w:rsidR="00C14E7D">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C14E7D" w:rsidRDefault="00687E7D">
            <w:pPr>
              <w:pBdr>
                <w:top w:val="nil"/>
                <w:left w:val="nil"/>
                <w:bottom w:val="nil"/>
                <w:right w:val="nil"/>
                <w:between w:val="nil"/>
              </w:pBdr>
              <w:spacing w:line="249" w:lineRule="auto"/>
              <w:ind w:hanging="2"/>
              <w:rPr>
                <w:color w:val="000000"/>
              </w:rPr>
            </w:pPr>
            <w:r>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C14E7D" w:rsidRDefault="00687E7D">
            <w:pPr>
              <w:pBdr>
                <w:top w:val="nil"/>
                <w:left w:val="nil"/>
                <w:bottom w:val="nil"/>
                <w:right w:val="nil"/>
                <w:between w:val="nil"/>
              </w:pBdr>
              <w:spacing w:line="249" w:lineRule="auto"/>
              <w:ind w:right="20" w:hanging="2"/>
              <w:rPr>
                <w:color w:val="000000"/>
              </w:rPr>
            </w:pPr>
            <w:r>
              <w:rPr>
                <w:color w:val="000000"/>
              </w:rPr>
              <w:t>Means [the Guaranteed Agreement] made between the Buyer and the Supplier on [insert date].</w:t>
            </w:r>
          </w:p>
        </w:tc>
      </w:tr>
      <w:tr w:rsidR="00C14E7D">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C14E7D" w:rsidRDefault="00687E7D">
            <w:pPr>
              <w:pBdr>
                <w:top w:val="nil"/>
                <w:left w:val="nil"/>
                <w:bottom w:val="nil"/>
                <w:right w:val="nil"/>
                <w:between w:val="nil"/>
              </w:pBdr>
              <w:spacing w:line="249" w:lineRule="auto"/>
              <w:ind w:hanging="2"/>
              <w:rPr>
                <w:color w:val="000000"/>
              </w:rPr>
            </w:pPr>
            <w:r>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C14E7D" w:rsidRDefault="00687E7D">
            <w:pPr>
              <w:pBdr>
                <w:top w:val="nil"/>
                <w:left w:val="nil"/>
                <w:bottom w:val="nil"/>
                <w:right w:val="nil"/>
                <w:between w:val="nil"/>
              </w:pBdr>
              <w:spacing w:line="249" w:lineRule="auto"/>
              <w:ind w:right="2" w:hanging="2"/>
              <w:rPr>
                <w:color w:val="000000"/>
              </w:rPr>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w:t>
            </w:r>
            <w:r>
              <w:rPr>
                <w:color w:val="000000"/>
              </w:rPr>
              <w:t xml:space="preserve"> Contract.</w:t>
            </w:r>
          </w:p>
        </w:tc>
      </w:tr>
      <w:tr w:rsidR="00C14E7D">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C14E7D" w:rsidRDefault="00687E7D">
            <w:pPr>
              <w:pBdr>
                <w:top w:val="nil"/>
                <w:left w:val="nil"/>
                <w:bottom w:val="nil"/>
                <w:right w:val="nil"/>
                <w:between w:val="nil"/>
              </w:pBdr>
              <w:spacing w:line="249" w:lineRule="auto"/>
              <w:ind w:hanging="2"/>
              <w:rPr>
                <w:color w:val="000000"/>
              </w:rPr>
            </w:pPr>
            <w:r>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rsidR="00C14E7D" w:rsidRDefault="00687E7D">
            <w:pPr>
              <w:pBdr>
                <w:top w:val="nil"/>
                <w:left w:val="nil"/>
                <w:bottom w:val="nil"/>
                <w:right w:val="nil"/>
                <w:between w:val="nil"/>
              </w:pBdr>
              <w:spacing w:line="249" w:lineRule="auto"/>
              <w:ind w:hanging="2"/>
              <w:jc w:val="both"/>
              <w:rPr>
                <w:color w:val="000000"/>
              </w:rPr>
            </w:pPr>
            <w:r>
              <w:rPr>
                <w:color w:val="000000"/>
              </w:rPr>
              <w:t>Means the deed of guarantee described in the Order Form (Parent Company Guarantee).</w:t>
            </w:r>
          </w:p>
        </w:tc>
      </w:tr>
    </w:tbl>
    <w:p w:rsidR="00C14E7D" w:rsidRDefault="00C14E7D">
      <w:pPr>
        <w:pBdr>
          <w:top w:val="nil"/>
          <w:left w:val="nil"/>
          <w:bottom w:val="nil"/>
          <w:right w:val="nil"/>
          <w:between w:val="nil"/>
        </w:pBdr>
        <w:spacing w:after="310" w:line="290" w:lineRule="auto"/>
        <w:ind w:right="14" w:hanging="2"/>
        <w:rPr>
          <w:color w:val="000000"/>
        </w:rPr>
      </w:pPr>
    </w:p>
    <w:p w:rsidR="00C14E7D" w:rsidRDefault="00687E7D">
      <w:pPr>
        <w:pBdr>
          <w:top w:val="nil"/>
          <w:left w:val="nil"/>
          <w:bottom w:val="nil"/>
          <w:right w:val="nil"/>
          <w:between w:val="nil"/>
        </w:pBdr>
        <w:spacing w:after="310" w:line="290" w:lineRule="auto"/>
        <w:ind w:right="14" w:hanging="2"/>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rsidR="00C14E7D" w:rsidRDefault="00687E7D">
      <w:pPr>
        <w:pBdr>
          <w:top w:val="nil"/>
          <w:left w:val="nil"/>
          <w:bottom w:val="nil"/>
          <w:right w:val="nil"/>
          <w:between w:val="nil"/>
        </w:pBdr>
        <w:spacing w:after="310" w:line="290" w:lineRule="auto"/>
        <w:ind w:right="14" w:hanging="2"/>
        <w:rPr>
          <w:color w:val="000000"/>
        </w:rPr>
      </w:pPr>
      <w:r>
        <w:rPr>
          <w:color w:val="000000"/>
        </w:rPr>
        <w:t>Un</w:t>
      </w:r>
      <w:r>
        <w:rPr>
          <w:color w:val="000000"/>
        </w:rPr>
        <w:t>less the context otherwise requires, words importing the singular are to include the plural and vice versa.</w:t>
      </w:r>
    </w:p>
    <w:p w:rsidR="00C14E7D" w:rsidRDefault="00687E7D">
      <w:pPr>
        <w:pBdr>
          <w:top w:val="nil"/>
          <w:left w:val="nil"/>
          <w:bottom w:val="nil"/>
          <w:right w:val="nil"/>
          <w:between w:val="nil"/>
        </w:pBdr>
        <w:spacing w:after="347"/>
        <w:ind w:right="14" w:hanging="2"/>
        <w:rPr>
          <w:color w:val="000000"/>
        </w:rPr>
      </w:pPr>
      <w:r>
        <w:rPr>
          <w:color w:val="000000"/>
        </w:rPr>
        <w:t>References to a person are to be construed to include that person's assignees or transferees or successors in title, whether direct or indirect.</w:t>
      </w:r>
    </w:p>
    <w:p w:rsidR="00C14E7D" w:rsidRDefault="00687E7D">
      <w:pPr>
        <w:pBdr>
          <w:top w:val="nil"/>
          <w:left w:val="nil"/>
          <w:bottom w:val="nil"/>
          <w:right w:val="nil"/>
          <w:between w:val="nil"/>
        </w:pBdr>
        <w:spacing w:after="310" w:line="290" w:lineRule="auto"/>
        <w:ind w:right="14" w:hanging="2"/>
        <w:rPr>
          <w:color w:val="000000"/>
        </w:rPr>
      </w:pPr>
      <w:r>
        <w:rPr>
          <w:color w:val="000000"/>
        </w:rPr>
        <w:t>The</w:t>
      </w:r>
      <w:r>
        <w:rPr>
          <w:color w:val="000000"/>
        </w:rPr>
        <w:t xml:space="preserve"> words ‘other’ and ‘otherwise’ are not to be construed as confining the meaning of any following words to the class of thing previously stated if a wider construction is possible.</w:t>
      </w:r>
    </w:p>
    <w:p w:rsidR="00C14E7D" w:rsidRDefault="00687E7D">
      <w:pPr>
        <w:pBdr>
          <w:top w:val="nil"/>
          <w:left w:val="nil"/>
          <w:bottom w:val="nil"/>
          <w:right w:val="nil"/>
          <w:between w:val="nil"/>
        </w:pBdr>
        <w:spacing w:after="310" w:line="290" w:lineRule="auto"/>
        <w:ind w:right="14" w:hanging="2"/>
        <w:rPr>
          <w:color w:val="000000"/>
        </w:rPr>
      </w:pPr>
      <w:r>
        <w:rPr>
          <w:color w:val="000000"/>
        </w:rPr>
        <w:t>Unless the context otherwise requires:</w:t>
      </w:r>
    </w:p>
    <w:p w:rsidR="00C14E7D" w:rsidRDefault="00687E7D">
      <w:pPr>
        <w:numPr>
          <w:ilvl w:val="0"/>
          <w:numId w:val="8"/>
        </w:numPr>
        <w:pBdr>
          <w:top w:val="nil"/>
          <w:left w:val="nil"/>
          <w:bottom w:val="nil"/>
          <w:right w:val="nil"/>
          <w:between w:val="nil"/>
        </w:pBdr>
        <w:spacing w:after="22"/>
        <w:ind w:left="0" w:right="14" w:hanging="2"/>
      </w:pPr>
      <w:r>
        <w:rPr>
          <w:color w:val="000000"/>
        </w:rPr>
        <w:t>reference to a gender includes the other gender and the neuter</w:t>
      </w:r>
    </w:p>
    <w:p w:rsidR="00C14E7D" w:rsidRDefault="00687E7D">
      <w:pPr>
        <w:numPr>
          <w:ilvl w:val="0"/>
          <w:numId w:val="8"/>
        </w:numPr>
        <w:pBdr>
          <w:top w:val="nil"/>
          <w:left w:val="nil"/>
          <w:bottom w:val="nil"/>
          <w:right w:val="nil"/>
          <w:between w:val="nil"/>
        </w:pBdr>
        <w:spacing w:after="49"/>
        <w:ind w:left="0" w:right="14" w:hanging="2"/>
      </w:pPr>
      <w:r>
        <w:rPr>
          <w:color w:val="000000"/>
        </w:rPr>
        <w:t>references to an Act of Parliament, statutory provision or statutory instrument also apply if amended, extended or re-enacted from time to time</w:t>
      </w:r>
    </w:p>
    <w:p w:rsidR="00C14E7D" w:rsidRDefault="00687E7D">
      <w:pPr>
        <w:numPr>
          <w:ilvl w:val="0"/>
          <w:numId w:val="8"/>
        </w:numPr>
        <w:pBdr>
          <w:top w:val="nil"/>
          <w:left w:val="nil"/>
          <w:bottom w:val="nil"/>
          <w:right w:val="nil"/>
          <w:between w:val="nil"/>
        </w:pBdr>
        <w:spacing w:after="310" w:line="290" w:lineRule="auto"/>
        <w:ind w:left="0" w:right="14" w:hanging="2"/>
      </w:pPr>
      <w:r>
        <w:rPr>
          <w:color w:val="000000"/>
        </w:rPr>
        <w:lastRenderedPageBreak/>
        <w:t>any phrase introduced by the words ‘including’, ‘</w:t>
      </w:r>
      <w:r>
        <w:rPr>
          <w:color w:val="000000"/>
        </w:rPr>
        <w:t>includes’, ‘in particular’, ‘for example’ or similar, will be construed as illustrative and without limitation to the generality of the related general words</w:t>
      </w:r>
    </w:p>
    <w:p w:rsidR="00C14E7D" w:rsidRDefault="00687E7D">
      <w:pPr>
        <w:pBdr>
          <w:top w:val="nil"/>
          <w:left w:val="nil"/>
          <w:bottom w:val="nil"/>
          <w:right w:val="nil"/>
          <w:between w:val="nil"/>
        </w:pBdr>
        <w:spacing w:after="310" w:line="290" w:lineRule="auto"/>
        <w:ind w:right="14" w:hanging="2"/>
        <w:rPr>
          <w:color w:val="000000"/>
        </w:rPr>
      </w:pPr>
      <w:r>
        <w:rPr>
          <w:color w:val="000000"/>
        </w:rPr>
        <w:t>References to Clauses and Schedules are, unless otherwise provided, references to Clauses of and Schedules to this Deed of Guarantee.</w:t>
      </w:r>
    </w:p>
    <w:p w:rsidR="00C14E7D" w:rsidRDefault="00687E7D">
      <w:pPr>
        <w:pBdr>
          <w:top w:val="nil"/>
          <w:left w:val="nil"/>
          <w:bottom w:val="nil"/>
          <w:right w:val="nil"/>
          <w:between w:val="nil"/>
        </w:pBdr>
        <w:spacing w:after="360"/>
        <w:ind w:right="14" w:hanging="2"/>
      </w:pPr>
      <w:r>
        <w:rPr>
          <w:color w:val="000000"/>
        </w:rPr>
        <w:t>References to liability are to include any liability whether actual, contingent, present or future.</w:t>
      </w:r>
    </w:p>
    <w:p w:rsidR="00C14E7D" w:rsidRDefault="00C14E7D">
      <w:pPr>
        <w:pBdr>
          <w:top w:val="nil"/>
          <w:left w:val="nil"/>
          <w:bottom w:val="nil"/>
          <w:right w:val="nil"/>
          <w:between w:val="nil"/>
        </w:pBdr>
        <w:spacing w:after="360"/>
        <w:ind w:right="14" w:hanging="2"/>
      </w:pPr>
    </w:p>
    <w:p w:rsidR="00C14E7D" w:rsidRDefault="00687E7D">
      <w:pPr>
        <w:pStyle w:val="Heading3"/>
        <w:ind w:left="1" w:hanging="3"/>
      </w:pPr>
      <w:r>
        <w:t>Guarantee and indemni</w:t>
      </w:r>
      <w:r>
        <w:t>ty</w:t>
      </w:r>
    </w:p>
    <w:p w:rsidR="00C14E7D" w:rsidRDefault="00687E7D">
      <w:pPr>
        <w:pBdr>
          <w:top w:val="nil"/>
          <w:left w:val="nil"/>
          <w:bottom w:val="nil"/>
          <w:right w:val="nil"/>
          <w:between w:val="nil"/>
        </w:pBdr>
        <w:spacing w:after="310" w:line="290" w:lineRule="auto"/>
        <w:ind w:right="14" w:hanging="2"/>
        <w:rPr>
          <w:color w:val="000000"/>
        </w:rPr>
      </w:pPr>
      <w:r>
        <w:rPr>
          <w:color w:val="000000"/>
        </w:rPr>
        <w:t>The Guarantor irrevocably and unconditionally guarantees that the Supplier duly performs all of the guaranteed obligations due by the Supplier to the Buyer.</w:t>
      </w:r>
    </w:p>
    <w:p w:rsidR="00C14E7D" w:rsidRDefault="00687E7D">
      <w:pPr>
        <w:pBdr>
          <w:top w:val="nil"/>
          <w:left w:val="nil"/>
          <w:bottom w:val="nil"/>
          <w:right w:val="nil"/>
          <w:between w:val="nil"/>
        </w:pBdr>
        <w:spacing w:after="310" w:line="290" w:lineRule="auto"/>
        <w:ind w:right="14" w:hanging="2"/>
        <w:rPr>
          <w:color w:val="000000"/>
        </w:rPr>
      </w:pPr>
      <w:r>
        <w:rPr>
          <w:color w:val="000000"/>
        </w:rPr>
        <w:t>If at any time the Supplier will fail to perform any of the guaranteed obligations, the Guaranto</w:t>
      </w:r>
      <w:r>
        <w:rPr>
          <w:color w:val="000000"/>
        </w:rPr>
        <w:t>r irrevocably and unconditionally undertakes to the Buyer it will, at the cost of the Guarantor:</w:t>
      </w:r>
    </w:p>
    <w:p w:rsidR="00C14E7D" w:rsidRDefault="00687E7D">
      <w:pPr>
        <w:numPr>
          <w:ilvl w:val="0"/>
          <w:numId w:val="17"/>
        </w:numPr>
        <w:pBdr>
          <w:top w:val="nil"/>
          <w:left w:val="nil"/>
          <w:bottom w:val="nil"/>
          <w:right w:val="nil"/>
          <w:between w:val="nil"/>
        </w:pBdr>
        <w:spacing w:after="310" w:line="290" w:lineRule="auto"/>
        <w:ind w:left="0" w:right="14" w:hanging="2"/>
      </w:pPr>
      <w:r>
        <w:rPr>
          <w:color w:val="000000"/>
        </w:rPr>
        <w:t>fully perform or buy performance of the guaranteed obligations to the Buyer</w:t>
      </w:r>
    </w:p>
    <w:p w:rsidR="00C14E7D" w:rsidRDefault="00687E7D">
      <w:pPr>
        <w:numPr>
          <w:ilvl w:val="0"/>
          <w:numId w:val="17"/>
        </w:numPr>
        <w:pBdr>
          <w:top w:val="nil"/>
          <w:left w:val="nil"/>
          <w:bottom w:val="nil"/>
          <w:right w:val="nil"/>
          <w:between w:val="nil"/>
        </w:pBdr>
        <w:spacing w:after="310" w:line="290" w:lineRule="auto"/>
        <w:ind w:left="0" w:right="14" w:hanging="2"/>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rsidR="00C14E7D" w:rsidRDefault="00687E7D">
      <w:pPr>
        <w:pBdr>
          <w:top w:val="nil"/>
          <w:left w:val="nil"/>
          <w:bottom w:val="nil"/>
          <w:right w:val="nil"/>
          <w:between w:val="nil"/>
        </w:pBdr>
        <w:spacing w:after="360"/>
        <w:ind w:right="14" w:hanging="2"/>
        <w:rPr>
          <w:color w:val="000000"/>
        </w:rPr>
      </w:pPr>
      <w:r>
        <w:rPr>
          <w:color w:val="000000"/>
        </w:rPr>
        <w:t>As a separat</w:t>
      </w:r>
      <w:r>
        <w:rPr>
          <w:color w:val="000000"/>
        </w:rPr>
        <w:t>e and independent obligation and liability, the Guarantor irrevocably and unconditionally undertakes to compensate and keep the Buyer compensated on demand against all losses and expenses of whatever nature, whether arising under statute, contract or at co</w:t>
      </w:r>
      <w:r>
        <w:rPr>
          <w:color w:val="000000"/>
        </w:rPr>
        <w:t>mmon Law, if any obligation guaranteed by the guarantor is or becomes unenforceable, invalid or illegal as if the obligation guaranteed had not become unenforceable, invalid or illegal provided that the guarantor's liability will be no greater than the Sup</w:t>
      </w:r>
      <w:r>
        <w:rPr>
          <w:color w:val="000000"/>
        </w:rPr>
        <w:t>plier's liability would have been if the obligation guaranteed had not become unenforceable, invalid or illegal.</w:t>
      </w:r>
    </w:p>
    <w:p w:rsidR="00C14E7D" w:rsidRDefault="00687E7D">
      <w:pPr>
        <w:pStyle w:val="Heading3"/>
        <w:ind w:left="1" w:hanging="3"/>
      </w:pPr>
      <w:r>
        <w:t>Obligation to enter into a new contract</w:t>
      </w:r>
    </w:p>
    <w:p w:rsidR="00C14E7D" w:rsidRDefault="00687E7D">
      <w:pPr>
        <w:pBdr>
          <w:top w:val="nil"/>
          <w:left w:val="nil"/>
          <w:bottom w:val="nil"/>
          <w:right w:val="nil"/>
          <w:between w:val="nil"/>
        </w:pBdr>
        <w:spacing w:after="360"/>
        <w:ind w:right="14" w:hanging="2"/>
        <w:rPr>
          <w:color w:val="000000"/>
        </w:rPr>
      </w:pPr>
      <w:r>
        <w:rPr>
          <w:color w:val="000000"/>
        </w:rPr>
        <w:t>If the Call-Off Contract is terminated or if it is disclaimed by a liquidator of the Supplier or the ob</w:t>
      </w:r>
      <w:r>
        <w:rPr>
          <w:color w:val="000000"/>
        </w:rPr>
        <w:t>ligations of the Supplier are declared to be void or voidable, the Guarantor will, at the request of the Buyer, enter into a Contract with the Buyer in the same terms as the Call-Off Contract and the obligations of the Guarantor under such substitute agree</w:t>
      </w:r>
      <w:r>
        <w:rPr>
          <w:color w:val="000000"/>
        </w:rPr>
        <w:t>ment will be the same as if the Guarantor had been original obligor under the Call-Off Contract or under an agreement entered into on the same terms and at the same time as the Call-Off Contract with the Buyer.</w:t>
      </w:r>
    </w:p>
    <w:p w:rsidR="00C14E7D" w:rsidRDefault="00C14E7D">
      <w:pPr>
        <w:pBdr>
          <w:top w:val="nil"/>
          <w:left w:val="nil"/>
          <w:bottom w:val="nil"/>
          <w:right w:val="nil"/>
          <w:between w:val="nil"/>
        </w:pBdr>
        <w:spacing w:after="360"/>
        <w:ind w:right="14" w:hanging="2"/>
      </w:pPr>
    </w:p>
    <w:p w:rsidR="00C14E7D" w:rsidRDefault="00C14E7D">
      <w:pPr>
        <w:pBdr>
          <w:top w:val="nil"/>
          <w:left w:val="nil"/>
          <w:bottom w:val="nil"/>
          <w:right w:val="nil"/>
          <w:between w:val="nil"/>
        </w:pBdr>
        <w:spacing w:after="360"/>
        <w:ind w:right="14" w:hanging="2"/>
      </w:pPr>
    </w:p>
    <w:p w:rsidR="00C14E7D" w:rsidRDefault="00C14E7D">
      <w:pPr>
        <w:pBdr>
          <w:top w:val="nil"/>
          <w:left w:val="nil"/>
          <w:bottom w:val="nil"/>
          <w:right w:val="nil"/>
          <w:between w:val="nil"/>
        </w:pBdr>
        <w:spacing w:after="360"/>
        <w:ind w:right="14" w:hanging="2"/>
      </w:pPr>
    </w:p>
    <w:p w:rsidR="00C14E7D" w:rsidRDefault="00687E7D">
      <w:pPr>
        <w:pStyle w:val="Heading3"/>
        <w:ind w:left="1" w:hanging="3"/>
      </w:pPr>
      <w:r>
        <w:t>Demands and notices</w:t>
      </w:r>
    </w:p>
    <w:p w:rsidR="00C14E7D" w:rsidRDefault="00687E7D">
      <w:pPr>
        <w:pBdr>
          <w:top w:val="nil"/>
          <w:left w:val="nil"/>
          <w:bottom w:val="nil"/>
          <w:right w:val="nil"/>
          <w:between w:val="nil"/>
        </w:pBdr>
        <w:spacing w:after="310" w:line="290" w:lineRule="auto"/>
        <w:ind w:right="14" w:hanging="2"/>
        <w:rPr>
          <w:color w:val="000000"/>
        </w:rPr>
      </w:pPr>
      <w:r>
        <w:rPr>
          <w:color w:val="000000"/>
        </w:rPr>
        <w:t>Any demand or notice served by the Buyer on the Guarantor under this Deed of Guarantee will be in writing, addressed to:</w:t>
      </w:r>
    </w:p>
    <w:p w:rsidR="00C14E7D" w:rsidRDefault="00687E7D">
      <w:pPr>
        <w:pBdr>
          <w:top w:val="nil"/>
          <w:left w:val="nil"/>
          <w:bottom w:val="nil"/>
          <w:right w:val="nil"/>
          <w:between w:val="nil"/>
        </w:pBdr>
        <w:spacing w:after="328" w:line="254" w:lineRule="auto"/>
        <w:ind w:right="3672" w:hanging="2"/>
        <w:rPr>
          <w:color w:val="000000"/>
        </w:rPr>
      </w:pPr>
      <w:r>
        <w:rPr>
          <w:color w:val="000000"/>
        </w:rPr>
        <w:t>[</w:t>
      </w:r>
      <w:r>
        <w:rPr>
          <w:b/>
          <w:color w:val="000000"/>
        </w:rPr>
        <w:t>Enter Address of the Guarantor in England and Wales</w:t>
      </w:r>
      <w:r>
        <w:rPr>
          <w:color w:val="000000"/>
        </w:rPr>
        <w:t>]</w:t>
      </w:r>
    </w:p>
    <w:p w:rsidR="00C14E7D" w:rsidRDefault="00687E7D">
      <w:pPr>
        <w:pStyle w:val="Heading4"/>
        <w:spacing w:after="0" w:line="559" w:lineRule="auto"/>
        <w:ind w:left="0" w:right="3672" w:hanging="2"/>
      </w:pPr>
      <w:r>
        <w:rPr>
          <w:b w:val="0"/>
        </w:rPr>
        <w:t>[</w:t>
      </w:r>
      <w:r>
        <w:t>Enter Email address of the Guarantor representative</w:t>
      </w:r>
      <w:r>
        <w:rPr>
          <w:b w:val="0"/>
        </w:rPr>
        <w:t>] For the Attention of [</w:t>
      </w:r>
      <w:r>
        <w:t>inser</w:t>
      </w:r>
      <w:r>
        <w:t>t details</w:t>
      </w:r>
      <w:r>
        <w:rPr>
          <w:b w:val="0"/>
        </w:rPr>
        <w:t>]</w:t>
      </w:r>
    </w:p>
    <w:p w:rsidR="00C14E7D" w:rsidRDefault="00687E7D">
      <w:pPr>
        <w:pBdr>
          <w:top w:val="nil"/>
          <w:left w:val="nil"/>
          <w:bottom w:val="nil"/>
          <w:right w:val="nil"/>
          <w:between w:val="nil"/>
        </w:pBdr>
        <w:spacing w:after="310" w:line="290" w:lineRule="auto"/>
        <w:ind w:right="14" w:hanging="2"/>
        <w:rPr>
          <w:color w:val="000000"/>
        </w:rPr>
      </w:pPr>
      <w:r>
        <w:rPr>
          <w:color w:val="000000"/>
        </w:rPr>
        <w:t>or such other address in England and Wales as the Guarantor has notified the Buyer in writing as being an address for the receipt of such demands or notices.</w:t>
      </w:r>
    </w:p>
    <w:p w:rsidR="00C14E7D" w:rsidRDefault="00687E7D">
      <w:pPr>
        <w:pBdr>
          <w:top w:val="nil"/>
          <w:left w:val="nil"/>
          <w:bottom w:val="nil"/>
          <w:right w:val="nil"/>
          <w:between w:val="nil"/>
        </w:pBdr>
        <w:spacing w:after="608"/>
        <w:ind w:right="14" w:hanging="2"/>
        <w:rPr>
          <w:color w:val="000000"/>
        </w:rPr>
      </w:pPr>
      <w:r>
        <w:rPr>
          <w:color w:val="000000"/>
        </w:rPr>
        <w:t xml:space="preserve">Any notice or demand served on the Guarantor or the Buyer under this Deed of Guarantee </w:t>
      </w:r>
      <w:r>
        <w:rPr>
          <w:color w:val="000000"/>
        </w:rPr>
        <w:t>will be deemed to have been served if:</w:t>
      </w:r>
    </w:p>
    <w:p w:rsidR="00C14E7D" w:rsidRDefault="00687E7D">
      <w:pPr>
        <w:numPr>
          <w:ilvl w:val="0"/>
          <w:numId w:val="2"/>
        </w:numPr>
        <w:pBdr>
          <w:top w:val="nil"/>
          <w:left w:val="nil"/>
          <w:bottom w:val="nil"/>
          <w:right w:val="nil"/>
          <w:between w:val="nil"/>
        </w:pBdr>
        <w:spacing w:after="20"/>
        <w:ind w:left="0" w:right="14" w:hanging="2"/>
      </w:pPr>
      <w:r>
        <w:rPr>
          <w:color w:val="000000"/>
        </w:rPr>
        <w:t>delivered by hand, at the time of delivery</w:t>
      </w:r>
    </w:p>
    <w:p w:rsidR="00C14E7D" w:rsidRDefault="00687E7D">
      <w:pPr>
        <w:numPr>
          <w:ilvl w:val="0"/>
          <w:numId w:val="2"/>
        </w:numPr>
        <w:pBdr>
          <w:top w:val="nil"/>
          <w:left w:val="nil"/>
          <w:bottom w:val="nil"/>
          <w:right w:val="nil"/>
          <w:between w:val="nil"/>
        </w:pBdr>
        <w:spacing w:after="310" w:line="290" w:lineRule="auto"/>
        <w:ind w:left="0" w:right="14" w:hanging="2"/>
      </w:pPr>
      <w:r>
        <w:rPr>
          <w:color w:val="000000"/>
        </w:rPr>
        <w:t>posted, at 10am on the second Working Day after it was put into the post</w:t>
      </w:r>
    </w:p>
    <w:p w:rsidR="00C14E7D" w:rsidRDefault="00687E7D">
      <w:pPr>
        <w:numPr>
          <w:ilvl w:val="0"/>
          <w:numId w:val="2"/>
        </w:numPr>
        <w:pBdr>
          <w:top w:val="nil"/>
          <w:left w:val="nil"/>
          <w:bottom w:val="nil"/>
          <w:right w:val="nil"/>
          <w:between w:val="nil"/>
        </w:pBdr>
        <w:spacing w:after="310" w:line="290" w:lineRule="auto"/>
        <w:ind w:left="0" w:right="14" w:hanging="2"/>
      </w:pPr>
      <w:r>
        <w:rPr>
          <w:color w:val="000000"/>
        </w:rPr>
        <w:t>sent by email, at the time of despatch, if despatched before 5pm on any Working Day, and in any other case at 10am on the next Working Day</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In proving Service of a notice or demand on the Guarantor or the Buyer, it will be sufficient to prove that delivery </w:t>
      </w:r>
      <w:r>
        <w:rPr>
          <w:color w:val="000000"/>
        </w:rPr>
        <w:t>was made, or that the envelope containing the notice or demand was properly addressed and posted as a prepaid first class recorded delivery letter, or that the fax message was properly addressed and despatched.</w:t>
      </w:r>
    </w:p>
    <w:p w:rsidR="00C14E7D" w:rsidRDefault="00687E7D">
      <w:pPr>
        <w:pBdr>
          <w:top w:val="nil"/>
          <w:left w:val="nil"/>
          <w:bottom w:val="nil"/>
          <w:right w:val="nil"/>
          <w:between w:val="nil"/>
        </w:pBdr>
        <w:spacing w:after="348"/>
        <w:ind w:right="14" w:hanging="2"/>
        <w:rPr>
          <w:color w:val="000000"/>
        </w:rPr>
      </w:pPr>
      <w:r>
        <w:rPr>
          <w:color w:val="000000"/>
        </w:rPr>
        <w:t>Any notice purported to be served on the Buyer under this Deed of Guarantee will only be valid when received in writing by the Buyer.</w:t>
      </w:r>
    </w:p>
    <w:p w:rsidR="00C14E7D" w:rsidRDefault="00687E7D">
      <w:pPr>
        <w:pBdr>
          <w:top w:val="nil"/>
          <w:left w:val="nil"/>
          <w:bottom w:val="nil"/>
          <w:right w:val="nil"/>
          <w:between w:val="nil"/>
        </w:pBdr>
        <w:spacing w:after="204"/>
        <w:ind w:right="14" w:hanging="2"/>
        <w:rPr>
          <w:color w:val="000000"/>
        </w:rPr>
      </w:pPr>
      <w:r>
        <w:rPr>
          <w:color w:val="000000"/>
        </w:rPr>
        <w:t>Beneficiary’s protections</w:t>
      </w:r>
    </w:p>
    <w:p w:rsidR="00C14E7D" w:rsidRDefault="00687E7D">
      <w:pPr>
        <w:pBdr>
          <w:top w:val="nil"/>
          <w:left w:val="nil"/>
          <w:bottom w:val="nil"/>
          <w:right w:val="nil"/>
          <w:between w:val="nil"/>
        </w:pBdr>
        <w:spacing w:after="310" w:line="290" w:lineRule="auto"/>
        <w:ind w:right="14" w:hanging="2"/>
        <w:rPr>
          <w:color w:val="000000"/>
        </w:rPr>
      </w:pPr>
      <w:r>
        <w:rPr>
          <w:color w:val="000000"/>
        </w:rPr>
        <w:t>The Guarantor will not be discharged or released from this Deed of Guarantee by:</w:t>
      </w:r>
    </w:p>
    <w:p w:rsidR="00C14E7D" w:rsidRDefault="00687E7D">
      <w:pPr>
        <w:numPr>
          <w:ilvl w:val="0"/>
          <w:numId w:val="2"/>
        </w:numPr>
        <w:pBdr>
          <w:top w:val="nil"/>
          <w:left w:val="nil"/>
          <w:bottom w:val="nil"/>
          <w:right w:val="nil"/>
          <w:between w:val="nil"/>
        </w:pBdr>
        <w:spacing w:after="8"/>
        <w:ind w:left="0" w:right="14" w:hanging="2"/>
      </w:pPr>
      <w:r>
        <w:rPr>
          <w:color w:val="000000"/>
        </w:rPr>
        <w:t>any arrangement made between the Supplier and the Buyer (whether or not such arrangement is made with the assent of the Guarantor)</w:t>
      </w:r>
    </w:p>
    <w:p w:rsidR="00C14E7D" w:rsidRDefault="00687E7D">
      <w:pPr>
        <w:numPr>
          <w:ilvl w:val="0"/>
          <w:numId w:val="2"/>
        </w:numPr>
        <w:pBdr>
          <w:top w:val="nil"/>
          <w:left w:val="nil"/>
          <w:bottom w:val="nil"/>
          <w:right w:val="nil"/>
          <w:between w:val="nil"/>
        </w:pBdr>
        <w:spacing w:after="22"/>
        <w:ind w:left="0" w:right="14" w:hanging="2"/>
      </w:pPr>
      <w:r>
        <w:rPr>
          <w:color w:val="000000"/>
        </w:rPr>
        <w:t>any amendment to or termination of the Call-Off Contract</w:t>
      </w:r>
    </w:p>
    <w:p w:rsidR="00C14E7D" w:rsidRDefault="00687E7D">
      <w:pPr>
        <w:numPr>
          <w:ilvl w:val="0"/>
          <w:numId w:val="2"/>
        </w:numPr>
        <w:pBdr>
          <w:top w:val="nil"/>
          <w:left w:val="nil"/>
          <w:bottom w:val="nil"/>
          <w:right w:val="nil"/>
          <w:between w:val="nil"/>
        </w:pBdr>
        <w:spacing w:after="7"/>
        <w:ind w:left="0" w:right="14" w:hanging="2"/>
      </w:pPr>
      <w:r>
        <w:rPr>
          <w:color w:val="000000"/>
        </w:rPr>
        <w:t>any forbearance or indulgence as to payment, time, performance or ot</w:t>
      </w:r>
      <w:r>
        <w:rPr>
          <w:color w:val="000000"/>
        </w:rPr>
        <w:t>herwise granted by the Buyer (whether or not such amendment, termination, forbearance or indulgence is made with the assent of the Guarantor)</w:t>
      </w:r>
    </w:p>
    <w:p w:rsidR="00C14E7D" w:rsidRDefault="00687E7D">
      <w:pPr>
        <w:numPr>
          <w:ilvl w:val="0"/>
          <w:numId w:val="2"/>
        </w:numPr>
        <w:pBdr>
          <w:top w:val="nil"/>
          <w:left w:val="nil"/>
          <w:bottom w:val="nil"/>
          <w:right w:val="nil"/>
          <w:between w:val="nil"/>
        </w:pBdr>
        <w:spacing w:after="310" w:line="290" w:lineRule="auto"/>
        <w:ind w:left="0" w:right="14" w:hanging="2"/>
      </w:pPr>
      <w:r>
        <w:rPr>
          <w:color w:val="000000"/>
        </w:rPr>
        <w:t>the Buyer doing (or omitting to do) anything which, but for this provision, might exonerate the Guarantor</w:t>
      </w:r>
    </w:p>
    <w:p w:rsidR="00C14E7D" w:rsidRDefault="00687E7D">
      <w:pPr>
        <w:pBdr>
          <w:top w:val="nil"/>
          <w:left w:val="nil"/>
          <w:bottom w:val="nil"/>
          <w:right w:val="nil"/>
          <w:between w:val="nil"/>
        </w:pBdr>
        <w:spacing w:after="310" w:line="290" w:lineRule="auto"/>
        <w:ind w:right="14" w:hanging="2"/>
        <w:rPr>
          <w:color w:val="000000"/>
        </w:rPr>
      </w:pPr>
      <w:r>
        <w:rPr>
          <w:color w:val="000000"/>
        </w:rPr>
        <w:lastRenderedPageBreak/>
        <w:t>This Deed of Guarantee will be a continuing security for the Guaranteed Obligations and accordingly:</w:t>
      </w:r>
    </w:p>
    <w:p w:rsidR="00C14E7D" w:rsidRDefault="00687E7D">
      <w:pPr>
        <w:numPr>
          <w:ilvl w:val="0"/>
          <w:numId w:val="2"/>
        </w:numPr>
        <w:pBdr>
          <w:top w:val="nil"/>
          <w:left w:val="nil"/>
          <w:bottom w:val="nil"/>
          <w:right w:val="nil"/>
          <w:between w:val="nil"/>
        </w:pBdr>
        <w:spacing w:after="7"/>
        <w:ind w:left="0" w:right="14" w:hanging="2"/>
      </w:pPr>
      <w:r>
        <w:rPr>
          <w:color w:val="000000"/>
        </w:rPr>
        <w:t>it will not be discharged, reduced or otherwise affected by any partial performance (except to the extent of such partial performance) by the Supplier of t</w:t>
      </w:r>
      <w:r>
        <w:rPr>
          <w:color w:val="000000"/>
        </w:rPr>
        <w:t>he Guaranteed Obligations or by any omission or delay on the part of the Buyer in exercising its rights under this Deed of Guarantee</w:t>
      </w:r>
    </w:p>
    <w:p w:rsidR="00C14E7D" w:rsidRDefault="00687E7D">
      <w:pPr>
        <w:numPr>
          <w:ilvl w:val="0"/>
          <w:numId w:val="2"/>
        </w:numPr>
        <w:pBdr>
          <w:top w:val="nil"/>
          <w:left w:val="nil"/>
          <w:bottom w:val="nil"/>
          <w:right w:val="nil"/>
          <w:between w:val="nil"/>
        </w:pBdr>
        <w:spacing w:after="7"/>
        <w:ind w:left="0" w:right="14" w:hanging="2"/>
      </w:pPr>
      <w:r>
        <w:rPr>
          <w:color w:val="000000"/>
        </w:rPr>
        <w:t>it will not be affected by any dissolution, amalgamation, reconstruction, reorganisation, change in status, function, contr</w:t>
      </w:r>
      <w:r>
        <w:rPr>
          <w:color w:val="000000"/>
        </w:rPr>
        <w:t>ol or ownership, insolvency, liquidation, administration, appointment of a receiver, voluntary arrangement, any legal limitation or other incapacity, of the Supplier, the Buyer, the Guarantor or any other person</w:t>
      </w:r>
    </w:p>
    <w:p w:rsidR="00C14E7D" w:rsidRDefault="00687E7D">
      <w:pPr>
        <w:numPr>
          <w:ilvl w:val="0"/>
          <w:numId w:val="2"/>
        </w:numPr>
        <w:pBdr>
          <w:top w:val="nil"/>
          <w:left w:val="nil"/>
          <w:bottom w:val="nil"/>
          <w:right w:val="nil"/>
          <w:between w:val="nil"/>
        </w:pBdr>
        <w:spacing w:after="12"/>
        <w:ind w:left="0" w:right="14" w:hanging="2"/>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w:t>
      </w:r>
      <w:r>
        <w:rPr>
          <w:color w:val="000000"/>
        </w:rPr>
        <w:t>btor</w:t>
      </w:r>
    </w:p>
    <w:p w:rsidR="00C14E7D" w:rsidRDefault="00687E7D">
      <w:pPr>
        <w:numPr>
          <w:ilvl w:val="0"/>
          <w:numId w:val="2"/>
        </w:numPr>
        <w:pBdr>
          <w:top w:val="nil"/>
          <w:left w:val="nil"/>
          <w:bottom w:val="nil"/>
          <w:right w:val="nil"/>
          <w:between w:val="nil"/>
        </w:pBdr>
        <w:spacing w:after="310" w:line="290" w:lineRule="auto"/>
        <w:ind w:left="0" w:right="14" w:hanging="2"/>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rsidR="00C14E7D" w:rsidRDefault="00687E7D">
      <w:pPr>
        <w:pBdr>
          <w:top w:val="nil"/>
          <w:left w:val="nil"/>
          <w:bottom w:val="nil"/>
          <w:right w:val="nil"/>
          <w:between w:val="nil"/>
        </w:pBdr>
        <w:spacing w:after="310" w:line="290" w:lineRule="auto"/>
        <w:ind w:right="14" w:hanging="2"/>
        <w:rPr>
          <w:color w:val="000000"/>
        </w:rPr>
      </w:pPr>
      <w:r>
        <w:rPr>
          <w:color w:val="000000"/>
        </w:rPr>
        <w:t>The Buyer will b</w:t>
      </w:r>
      <w:r>
        <w:rPr>
          <w:color w:val="000000"/>
        </w:rPr>
        <w:t>e entitled to exercise its rights and to make demands on the Guarantor under this Deed of Guarantee as often as it wishes. The making of a demand (whether effective, partial or defective) relating to the breach or non-performance by the Supplier of any Gua</w:t>
      </w:r>
      <w:r>
        <w:rPr>
          <w:color w:val="000000"/>
        </w:rPr>
        <w:t>ranteed Obligation will not preclude the Buyer from making a further demand relating to the same or some other Default regarding the same Guaranteed Obligation.</w:t>
      </w:r>
    </w:p>
    <w:p w:rsidR="00C14E7D" w:rsidRDefault="00687E7D">
      <w:pPr>
        <w:pBdr>
          <w:top w:val="nil"/>
          <w:left w:val="nil"/>
          <w:bottom w:val="nil"/>
          <w:right w:val="nil"/>
          <w:between w:val="nil"/>
        </w:pBdr>
        <w:spacing w:after="310" w:line="290" w:lineRule="auto"/>
        <w:ind w:right="14" w:hanging="2"/>
        <w:rPr>
          <w:color w:val="000000"/>
        </w:rPr>
      </w:pPr>
      <w:r>
        <w:rPr>
          <w:color w:val="000000"/>
        </w:rPr>
        <w:t>The Buyer will not be obliged before taking steps to enforce this Deed of Guarantee against the</w:t>
      </w:r>
      <w:r>
        <w:rPr>
          <w:color w:val="000000"/>
        </w:rPr>
        <w:t xml:space="preserve"> Guarantor to:</w:t>
      </w:r>
    </w:p>
    <w:p w:rsidR="00C14E7D" w:rsidRDefault="00687E7D">
      <w:pPr>
        <w:numPr>
          <w:ilvl w:val="0"/>
          <w:numId w:val="2"/>
        </w:numPr>
        <w:pBdr>
          <w:top w:val="nil"/>
          <w:left w:val="nil"/>
          <w:bottom w:val="nil"/>
          <w:right w:val="nil"/>
          <w:between w:val="nil"/>
        </w:pBdr>
        <w:spacing w:after="22"/>
        <w:ind w:left="0" w:right="14" w:hanging="2"/>
      </w:pPr>
      <w:r>
        <w:rPr>
          <w:color w:val="000000"/>
        </w:rPr>
        <w:t xml:space="preserve">obtain </w:t>
      </w:r>
      <w:r>
        <w:t>judgement</w:t>
      </w:r>
      <w:r>
        <w:rPr>
          <w:color w:val="000000"/>
        </w:rPr>
        <w:t xml:space="preserve"> against the Supplier or the Guarantor or any third party in any court</w:t>
      </w:r>
    </w:p>
    <w:p w:rsidR="00C14E7D" w:rsidRDefault="00687E7D">
      <w:pPr>
        <w:numPr>
          <w:ilvl w:val="0"/>
          <w:numId w:val="2"/>
        </w:numPr>
        <w:pBdr>
          <w:top w:val="nil"/>
          <w:left w:val="nil"/>
          <w:bottom w:val="nil"/>
          <w:right w:val="nil"/>
          <w:between w:val="nil"/>
        </w:pBdr>
        <w:spacing w:after="22"/>
        <w:ind w:left="0" w:right="14" w:hanging="2"/>
      </w:pPr>
      <w:r>
        <w:rPr>
          <w:color w:val="000000"/>
        </w:rPr>
        <w:t>make or file any claim in a bankruptcy or liquidation of the Supplier or any third party</w:t>
      </w:r>
    </w:p>
    <w:p w:rsidR="00C14E7D" w:rsidRDefault="00687E7D">
      <w:pPr>
        <w:numPr>
          <w:ilvl w:val="0"/>
          <w:numId w:val="2"/>
        </w:numPr>
        <w:pBdr>
          <w:top w:val="nil"/>
          <w:left w:val="nil"/>
          <w:bottom w:val="nil"/>
          <w:right w:val="nil"/>
          <w:between w:val="nil"/>
        </w:pBdr>
        <w:spacing w:after="20"/>
        <w:ind w:left="0" w:right="14" w:hanging="2"/>
      </w:pPr>
      <w:r>
        <w:rPr>
          <w:color w:val="000000"/>
        </w:rPr>
        <w:t>take any action against the Supplier or the Guarantor or any third party</w:t>
      </w:r>
    </w:p>
    <w:p w:rsidR="00C14E7D" w:rsidRDefault="00687E7D">
      <w:pPr>
        <w:numPr>
          <w:ilvl w:val="0"/>
          <w:numId w:val="2"/>
        </w:numPr>
        <w:pBdr>
          <w:top w:val="nil"/>
          <w:left w:val="nil"/>
          <w:bottom w:val="nil"/>
          <w:right w:val="nil"/>
          <w:between w:val="nil"/>
        </w:pBdr>
        <w:spacing w:after="310" w:line="290" w:lineRule="auto"/>
        <w:ind w:left="0" w:right="14" w:hanging="2"/>
      </w:pPr>
      <w:r>
        <w:rPr>
          <w:color w:val="000000"/>
        </w:rPr>
        <w:t>resort to any other security or guarantee or other means of payment</w:t>
      </w:r>
    </w:p>
    <w:p w:rsidR="00C14E7D" w:rsidRDefault="00687E7D">
      <w:pPr>
        <w:pBdr>
          <w:top w:val="nil"/>
          <w:left w:val="nil"/>
          <w:bottom w:val="nil"/>
          <w:right w:val="nil"/>
          <w:between w:val="nil"/>
        </w:pBdr>
        <w:spacing w:after="310" w:line="290" w:lineRule="auto"/>
        <w:ind w:right="14" w:hanging="2"/>
        <w:rPr>
          <w:color w:val="000000"/>
        </w:rPr>
      </w:pPr>
      <w:r>
        <w:rPr>
          <w:color w:val="000000"/>
        </w:rPr>
        <w:t>No action (or inaction) by the Buyer relating to any such security, guarantee or other means of payment will prejudice or affect the liability of the Guarantor.</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The Buyer's rights under this Deed of Guarantee are cumulative and not exclusive of any rights </w:t>
      </w:r>
      <w:r>
        <w:rPr>
          <w:color w:val="000000"/>
        </w:rPr>
        <w:t>provided by Law. The Buyer’s rights may be exercised as often as the Buyer deems expedient. Any waiver by the Buyer of any terms of this Deed of Guarantee, or of any Guaranteed Obligations, will only be effective if given in writing and then only for the p</w:t>
      </w:r>
      <w:r>
        <w:rPr>
          <w:color w:val="000000"/>
        </w:rPr>
        <w:t>urpose and upon the terms and conditions on which it is given.</w:t>
      </w:r>
    </w:p>
    <w:p w:rsidR="00C14E7D" w:rsidRDefault="00687E7D">
      <w:pPr>
        <w:pBdr>
          <w:top w:val="nil"/>
          <w:left w:val="nil"/>
          <w:bottom w:val="nil"/>
          <w:right w:val="nil"/>
          <w:between w:val="nil"/>
        </w:pBdr>
        <w:spacing w:after="360"/>
        <w:ind w:right="14" w:hanging="2"/>
        <w:rPr>
          <w:color w:val="000000"/>
        </w:rPr>
      </w:pPr>
      <w:r>
        <w:rPr>
          <w:color w:val="000000"/>
        </w:rPr>
        <w:t>Any release, discharge or settlement between the Guarantor and the Buyer will be conditional upon no security, disposition or payment to the Buyer by the Guarantor or any other person being voi</w:t>
      </w:r>
      <w:r>
        <w:rPr>
          <w:color w:val="000000"/>
        </w:rPr>
        <w:t>d, set aside or ordered to be refunded following any enactment or Law relating to liquidation, administration or insolvency or for any other reason. If such condition will not be fulfilled, the Buyer will be entitled to enforce this Deed of Guarantee subse</w:t>
      </w:r>
      <w:r>
        <w:rPr>
          <w:color w:val="000000"/>
        </w:rPr>
        <w:t>quently as if such release, discharge or settlement had not occurred and any such payment had not been made. The Buyer will be entitled to retain this security before and after the payment, discharge or satisfaction of all monies, obligations and liabiliti</w:t>
      </w:r>
      <w:r>
        <w:rPr>
          <w:color w:val="000000"/>
        </w:rPr>
        <w:t xml:space="preserve">es that are or may become due </w:t>
      </w:r>
      <w:r>
        <w:rPr>
          <w:color w:val="000000"/>
        </w:rPr>
        <w:lastRenderedPageBreak/>
        <w:t>owing or incurred to the Buyer from the Guarantor for such period as the Buyer may determine.</w:t>
      </w:r>
    </w:p>
    <w:p w:rsidR="00C14E7D" w:rsidRDefault="00687E7D">
      <w:pPr>
        <w:pStyle w:val="Heading3"/>
        <w:ind w:left="1" w:hanging="3"/>
      </w:pPr>
      <w:r>
        <w:t>Representations and warranties</w:t>
      </w:r>
    </w:p>
    <w:p w:rsidR="00C14E7D" w:rsidRDefault="00687E7D">
      <w:pPr>
        <w:pBdr>
          <w:top w:val="nil"/>
          <w:left w:val="nil"/>
          <w:bottom w:val="nil"/>
          <w:right w:val="nil"/>
          <w:between w:val="nil"/>
        </w:pBdr>
        <w:spacing w:after="310" w:line="290" w:lineRule="auto"/>
        <w:ind w:right="14" w:hanging="2"/>
        <w:rPr>
          <w:color w:val="000000"/>
        </w:rPr>
      </w:pPr>
      <w:r>
        <w:rPr>
          <w:color w:val="000000"/>
        </w:rPr>
        <w:t>The Guarantor hereby represents and warrants to the Buyer that:</w:t>
      </w:r>
    </w:p>
    <w:p w:rsidR="00C14E7D" w:rsidRDefault="00687E7D">
      <w:pPr>
        <w:numPr>
          <w:ilvl w:val="0"/>
          <w:numId w:val="30"/>
        </w:numPr>
        <w:pBdr>
          <w:top w:val="nil"/>
          <w:left w:val="nil"/>
          <w:bottom w:val="nil"/>
          <w:right w:val="nil"/>
          <w:between w:val="nil"/>
        </w:pBdr>
        <w:spacing w:after="11"/>
        <w:ind w:left="0" w:right="14" w:hanging="2"/>
      </w:pPr>
      <w:r>
        <w:rPr>
          <w:color w:val="000000"/>
        </w:rPr>
        <w:t>the Guarantor is duly incorporated an</w:t>
      </w:r>
      <w:r>
        <w:rPr>
          <w:color w:val="000000"/>
        </w:rPr>
        <w:t>d is a validly existing company under the Laws of its place of incorporation</w:t>
      </w:r>
    </w:p>
    <w:p w:rsidR="00C14E7D" w:rsidRDefault="00687E7D">
      <w:pPr>
        <w:numPr>
          <w:ilvl w:val="0"/>
          <w:numId w:val="30"/>
        </w:numPr>
        <w:pBdr>
          <w:top w:val="nil"/>
          <w:left w:val="nil"/>
          <w:bottom w:val="nil"/>
          <w:right w:val="nil"/>
          <w:between w:val="nil"/>
        </w:pBdr>
        <w:spacing w:after="22"/>
        <w:ind w:left="0" w:right="14" w:hanging="2"/>
      </w:pPr>
      <w:r>
        <w:rPr>
          <w:color w:val="000000"/>
        </w:rPr>
        <w:t>has the capacity to sue or be sued in its own name</w:t>
      </w:r>
    </w:p>
    <w:p w:rsidR="00C14E7D" w:rsidRDefault="00687E7D">
      <w:pPr>
        <w:numPr>
          <w:ilvl w:val="0"/>
          <w:numId w:val="30"/>
        </w:numPr>
        <w:pBdr>
          <w:top w:val="nil"/>
          <w:left w:val="nil"/>
          <w:bottom w:val="nil"/>
          <w:right w:val="nil"/>
          <w:between w:val="nil"/>
        </w:pBdr>
        <w:spacing w:after="10"/>
        <w:ind w:left="0" w:right="14" w:hanging="2"/>
      </w:pPr>
      <w:r>
        <w:rPr>
          <w:color w:val="000000"/>
        </w:rPr>
        <w:t>the Guarantor has power to carry on its business as now being conducted and to own its Property and other assets</w:t>
      </w:r>
    </w:p>
    <w:p w:rsidR="00C14E7D" w:rsidRDefault="00687E7D">
      <w:pPr>
        <w:numPr>
          <w:ilvl w:val="0"/>
          <w:numId w:val="30"/>
        </w:numPr>
        <w:pBdr>
          <w:top w:val="nil"/>
          <w:left w:val="nil"/>
          <w:bottom w:val="nil"/>
          <w:right w:val="nil"/>
          <w:between w:val="nil"/>
        </w:pBdr>
        <w:spacing w:after="8"/>
        <w:ind w:left="0" w:right="14" w:hanging="2"/>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rsidR="00C14E7D" w:rsidRDefault="00687E7D">
      <w:pPr>
        <w:numPr>
          <w:ilvl w:val="0"/>
          <w:numId w:val="30"/>
        </w:numPr>
        <w:pBdr>
          <w:top w:val="nil"/>
          <w:left w:val="nil"/>
          <w:bottom w:val="nil"/>
          <w:right w:val="nil"/>
          <w:between w:val="nil"/>
        </w:pBdr>
        <w:spacing w:after="8"/>
        <w:ind w:left="0" w:right="14" w:hanging="2"/>
      </w:pPr>
      <w:r>
        <w:rPr>
          <w:color w:val="000000"/>
        </w:rPr>
        <w:t xml:space="preserve">the </w:t>
      </w:r>
      <w:r>
        <w:rPr>
          <w:color w:val="000000"/>
        </w:rPr>
        <w:t>execution and delivery by the Guarantor of this Deed of Guarantee and the performance by the Guarantor of its obligations under this Deed of Guarantee including entry into and performance of a Call-Off Contract following Clause 3) have been duly authorised</w:t>
      </w:r>
      <w:r>
        <w:rPr>
          <w:color w:val="000000"/>
        </w:rPr>
        <w:t xml:space="preserve"> by all necessary corporate action and do not contravene or conflict with:</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 </w:t>
      </w:r>
      <w:r>
        <w:rPr>
          <w:color w:val="000000"/>
        </w:rPr>
        <w:tab/>
      </w:r>
      <w:r>
        <w:rPr>
          <w:color w:val="000000"/>
        </w:rPr>
        <w:tab/>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rsidR="00C14E7D" w:rsidRDefault="00687E7D">
      <w:pPr>
        <w:pBdr>
          <w:top w:val="nil"/>
          <w:left w:val="nil"/>
          <w:bottom w:val="nil"/>
          <w:right w:val="nil"/>
          <w:between w:val="nil"/>
        </w:pBdr>
        <w:spacing w:after="8"/>
        <w:ind w:right="14" w:hanging="2"/>
        <w:rPr>
          <w:color w:val="000000"/>
        </w:rPr>
      </w:pPr>
      <w:r>
        <w:rPr>
          <w:color w:val="000000"/>
        </w:rPr>
        <w:t>○</w:t>
      </w:r>
      <w:r>
        <w:rPr>
          <w:color w:val="000000"/>
        </w:rPr>
        <w:tab/>
      </w:r>
      <w:r>
        <w:rPr>
          <w:color w:val="000000"/>
        </w:rPr>
        <w:tab/>
        <w:t>the terms of any agreement or other document to which the Guarantor is a party or which is binding upon it or any of its assets</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 </w:t>
      </w:r>
      <w:r>
        <w:rPr>
          <w:color w:val="000000"/>
        </w:rPr>
        <w:tab/>
      </w:r>
      <w:r>
        <w:rPr>
          <w:color w:val="000000"/>
        </w:rPr>
        <w:tab/>
        <w:t>all governmental and other authorisations, approvals, licences and c</w:t>
      </w:r>
      <w:r>
        <w:rPr>
          <w:color w:val="000000"/>
        </w:rPr>
        <w:t>onsents, required or desirable</w:t>
      </w:r>
    </w:p>
    <w:p w:rsidR="00C14E7D" w:rsidRDefault="00687E7D">
      <w:pPr>
        <w:pBdr>
          <w:top w:val="nil"/>
          <w:left w:val="nil"/>
          <w:bottom w:val="nil"/>
          <w:right w:val="nil"/>
          <w:between w:val="nil"/>
        </w:pBdr>
        <w:spacing w:after="360"/>
        <w:ind w:right="14" w:hanging="2"/>
        <w:rPr>
          <w:color w:val="000000"/>
        </w:rPr>
      </w:pPr>
      <w:r>
        <w:rPr>
          <w:color w:val="000000"/>
        </w:rPr>
        <w:t>This Deed of Guarantee is the legal valid and binding obligation of the Guarantor and is enforceable against the Guarantor in accordance with its terms.</w:t>
      </w:r>
    </w:p>
    <w:p w:rsidR="00C14E7D" w:rsidRDefault="00687E7D">
      <w:pPr>
        <w:pStyle w:val="Heading3"/>
        <w:ind w:left="1" w:hanging="3"/>
      </w:pPr>
      <w:r>
        <w:t>Payments and set-off</w:t>
      </w:r>
    </w:p>
    <w:p w:rsidR="00C14E7D" w:rsidRDefault="00687E7D">
      <w:pPr>
        <w:pBdr>
          <w:top w:val="nil"/>
          <w:left w:val="nil"/>
          <w:bottom w:val="nil"/>
          <w:right w:val="nil"/>
          <w:between w:val="nil"/>
        </w:pBdr>
        <w:spacing w:after="310" w:line="290" w:lineRule="auto"/>
        <w:ind w:right="14" w:hanging="2"/>
        <w:rPr>
          <w:color w:val="000000"/>
        </w:rPr>
      </w:pPr>
      <w:r>
        <w:rPr>
          <w:color w:val="000000"/>
        </w:rPr>
        <w:t>All sums payable by the Guarantor under this Deed o</w:t>
      </w:r>
      <w:r>
        <w:rPr>
          <w:color w:val="000000"/>
        </w:rPr>
        <w:t>f Guarantee will be paid without any set-off, lien or counterclaim, deduction or withholding, except for those required by Law. If any deduction or withholding must be made by Law, the Guarantor will pay that additional amount to ensure that the Buyer rece</w:t>
      </w:r>
      <w:r>
        <w:rPr>
          <w:color w:val="000000"/>
        </w:rPr>
        <w:t>ives a net amount equal to the full amount which it would have received if the payment had been made without the deduction or withholding.</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The Guarantor will pay interest on any amount due under this Deed of Guarantee at the applicable rate under the Late </w:t>
      </w:r>
      <w:r>
        <w:rPr>
          <w:color w:val="000000"/>
        </w:rPr>
        <w:t xml:space="preserve">Payment of Commercial Debts (Interest) Act 1998, accruing on a daily basis from the due date up to the date of actual payment, whether before or after </w:t>
      </w:r>
      <w:r>
        <w:t>judgement</w:t>
      </w:r>
      <w:r>
        <w:rPr>
          <w:color w:val="000000"/>
        </w:rPr>
        <w:t>.</w:t>
      </w:r>
    </w:p>
    <w:p w:rsidR="00C14E7D" w:rsidRDefault="00687E7D">
      <w:pPr>
        <w:pBdr>
          <w:top w:val="nil"/>
          <w:left w:val="nil"/>
          <w:bottom w:val="nil"/>
          <w:right w:val="nil"/>
          <w:between w:val="nil"/>
        </w:pBdr>
        <w:spacing w:after="360"/>
        <w:ind w:right="14" w:hanging="2"/>
        <w:rPr>
          <w:color w:val="000000"/>
        </w:rPr>
      </w:pPr>
      <w:r>
        <w:rPr>
          <w:color w:val="000000"/>
        </w:rPr>
        <w:t xml:space="preserve">The Guarantor will reimburse the Buyer for all legal and other costs (including VAT) incurred </w:t>
      </w:r>
      <w:r>
        <w:rPr>
          <w:color w:val="000000"/>
        </w:rPr>
        <w:t>by the Buyer in connection with the enforcement of this Deed of Guarantee.</w:t>
      </w:r>
    </w:p>
    <w:p w:rsidR="00C14E7D" w:rsidRDefault="00C14E7D">
      <w:pPr>
        <w:pStyle w:val="Heading3"/>
        <w:spacing w:after="2" w:line="240" w:lineRule="auto"/>
        <w:ind w:left="1" w:hanging="3"/>
      </w:pPr>
    </w:p>
    <w:p w:rsidR="00C14E7D" w:rsidRDefault="00C14E7D">
      <w:pPr>
        <w:pStyle w:val="Heading3"/>
        <w:spacing w:after="2" w:line="240" w:lineRule="auto"/>
        <w:ind w:left="1" w:hanging="3"/>
      </w:pPr>
    </w:p>
    <w:p w:rsidR="00C14E7D" w:rsidRDefault="00687E7D">
      <w:pPr>
        <w:pStyle w:val="Heading3"/>
        <w:ind w:left="1" w:hanging="3"/>
      </w:pPr>
      <w:r>
        <w:t>Guarantor’s acknowledgement</w:t>
      </w:r>
    </w:p>
    <w:p w:rsidR="00C14E7D" w:rsidRDefault="00687E7D">
      <w:pPr>
        <w:pBdr>
          <w:top w:val="nil"/>
          <w:left w:val="nil"/>
          <w:bottom w:val="nil"/>
          <w:right w:val="nil"/>
          <w:between w:val="nil"/>
        </w:pBdr>
        <w:ind w:right="14" w:hanging="2"/>
        <w:rPr>
          <w:color w:val="000000"/>
        </w:rPr>
      </w:pPr>
      <w:r>
        <w:rPr>
          <w:color w:val="000000"/>
        </w:rPr>
        <w:t>The Guarantor warrants, acknowledges and confirms to the Buyer that it has not entered into this Deed of Guarantee in reliance upon the Buyer nor been induced to enter into this Deed of Guarantee by any representation, warranty or undertaking made by, or o</w:t>
      </w:r>
      <w:r>
        <w:rPr>
          <w:color w:val="000000"/>
        </w:rPr>
        <w:t>n behalf of the Buyer, (whether express or implied and whether following statute or otherwise) which is not in this Deed of Guarantee.</w:t>
      </w:r>
    </w:p>
    <w:p w:rsidR="00C14E7D" w:rsidRDefault="00C14E7D">
      <w:pPr>
        <w:pBdr>
          <w:top w:val="nil"/>
          <w:left w:val="nil"/>
          <w:bottom w:val="nil"/>
          <w:right w:val="nil"/>
          <w:between w:val="nil"/>
        </w:pBdr>
        <w:ind w:right="14" w:hanging="2"/>
        <w:rPr>
          <w:color w:val="000000"/>
        </w:rPr>
      </w:pPr>
    </w:p>
    <w:p w:rsidR="00C14E7D" w:rsidRDefault="00687E7D">
      <w:pPr>
        <w:pStyle w:val="Heading3"/>
        <w:ind w:left="1" w:hanging="3"/>
      </w:pPr>
      <w:r>
        <w:t>Assignment</w:t>
      </w:r>
    </w:p>
    <w:p w:rsidR="00C14E7D" w:rsidRDefault="00687E7D">
      <w:pPr>
        <w:pBdr>
          <w:top w:val="nil"/>
          <w:left w:val="nil"/>
          <w:bottom w:val="nil"/>
          <w:right w:val="nil"/>
          <w:between w:val="nil"/>
        </w:pBdr>
        <w:spacing w:after="310" w:line="290" w:lineRule="auto"/>
        <w:ind w:right="14" w:hanging="2"/>
        <w:rPr>
          <w:color w:val="000000"/>
        </w:rPr>
      </w:pPr>
      <w:r>
        <w:rPr>
          <w:color w:val="000000"/>
        </w:rPr>
        <w:t>The Buyer will be entitled to assign or transfer the benefit of this Deed of Guarantee at any time to any per</w:t>
      </w:r>
      <w:r>
        <w:rPr>
          <w:color w:val="000000"/>
        </w:rPr>
        <w:t>son without the consent of the Guarantor being required and any such assignment or transfer will not release the Guarantor from its liability under this Guarantee.</w:t>
      </w:r>
    </w:p>
    <w:p w:rsidR="00C14E7D" w:rsidRDefault="00687E7D">
      <w:pPr>
        <w:pBdr>
          <w:top w:val="nil"/>
          <w:left w:val="nil"/>
          <w:bottom w:val="nil"/>
          <w:right w:val="nil"/>
          <w:between w:val="nil"/>
        </w:pBdr>
        <w:spacing w:after="310" w:line="290" w:lineRule="auto"/>
        <w:ind w:right="14" w:hanging="2"/>
        <w:rPr>
          <w:color w:val="000000"/>
        </w:rPr>
      </w:pPr>
      <w:r>
        <w:rPr>
          <w:color w:val="000000"/>
        </w:rPr>
        <w:t>The Guarantor may not assign or transfer any of its rights or obligations under this Deed of</w:t>
      </w:r>
      <w:r>
        <w:rPr>
          <w:color w:val="000000"/>
        </w:rPr>
        <w:t xml:space="preserve"> Guarantee.</w:t>
      </w:r>
    </w:p>
    <w:p w:rsidR="00C14E7D" w:rsidRDefault="00687E7D">
      <w:pPr>
        <w:pStyle w:val="Heading3"/>
        <w:ind w:left="1" w:hanging="3"/>
      </w:pPr>
      <w:r>
        <w:t>Severance</w:t>
      </w:r>
    </w:p>
    <w:p w:rsidR="00C14E7D" w:rsidRDefault="00687E7D">
      <w:pPr>
        <w:pBdr>
          <w:top w:val="nil"/>
          <w:left w:val="nil"/>
          <w:bottom w:val="nil"/>
          <w:right w:val="nil"/>
          <w:between w:val="nil"/>
        </w:pBdr>
        <w:spacing w:after="360"/>
        <w:ind w:right="14" w:hanging="2"/>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w:t>
      </w:r>
      <w:r>
        <w:rPr>
          <w:color w:val="000000"/>
        </w:rPr>
        <w:t xml:space="preserve"> Deed of Guarantee had been executed with the invalid, illegal or unenforceable provision eliminated.</w:t>
      </w:r>
    </w:p>
    <w:p w:rsidR="00C14E7D" w:rsidRDefault="00687E7D">
      <w:pPr>
        <w:pStyle w:val="Heading3"/>
        <w:ind w:left="1" w:hanging="3"/>
      </w:pPr>
      <w:r>
        <w:t>Third-party rights</w:t>
      </w:r>
    </w:p>
    <w:p w:rsidR="00C14E7D" w:rsidRDefault="00687E7D">
      <w:pPr>
        <w:pBdr>
          <w:top w:val="nil"/>
          <w:left w:val="nil"/>
          <w:bottom w:val="nil"/>
          <w:right w:val="nil"/>
          <w:between w:val="nil"/>
        </w:pBdr>
        <w:spacing w:after="360" w:line="276" w:lineRule="auto"/>
        <w:ind w:right="54" w:hanging="2"/>
        <w:jc w:val="both"/>
        <w:rPr>
          <w:color w:val="000000"/>
        </w:rPr>
      </w:pPr>
      <w:r>
        <w:rPr>
          <w:color w:val="000000"/>
        </w:rPr>
        <w:t>A person who is not a Party to this Deed of Guarantee will have no right under the Contracts (Rights of Third Parties) Act 1999 to enfo</w:t>
      </w:r>
      <w:r>
        <w:rPr>
          <w:color w:val="000000"/>
        </w:rPr>
        <w:t>rce any term of this Deed of Guarantee. This Clause does not affect any right or remedy of any person which exists or is available otherwise than following that Act.</w:t>
      </w:r>
    </w:p>
    <w:p w:rsidR="00C14E7D" w:rsidRDefault="00687E7D">
      <w:pPr>
        <w:pStyle w:val="Heading3"/>
        <w:ind w:left="1" w:hanging="3"/>
      </w:pPr>
      <w:r>
        <w:t>Governing law</w:t>
      </w:r>
    </w:p>
    <w:p w:rsidR="00C14E7D" w:rsidRDefault="00687E7D">
      <w:pPr>
        <w:pBdr>
          <w:top w:val="nil"/>
          <w:left w:val="nil"/>
          <w:bottom w:val="nil"/>
          <w:right w:val="nil"/>
          <w:between w:val="nil"/>
        </w:pBdr>
        <w:spacing w:after="310" w:line="290" w:lineRule="auto"/>
        <w:ind w:right="14" w:hanging="2"/>
        <w:rPr>
          <w:color w:val="000000"/>
        </w:rPr>
      </w:pPr>
      <w:r>
        <w:rPr>
          <w:color w:val="000000"/>
        </w:rPr>
        <w:t>This Deed of Guarantee, and any non-Contractual obligations arising out of o</w:t>
      </w:r>
      <w:r>
        <w:rPr>
          <w:color w:val="000000"/>
        </w:rPr>
        <w:t>r in connection with it, will be governed by and construed in accordance with English Law.</w:t>
      </w:r>
    </w:p>
    <w:p w:rsidR="00C14E7D" w:rsidRDefault="00687E7D">
      <w:pPr>
        <w:pBdr>
          <w:top w:val="nil"/>
          <w:left w:val="nil"/>
          <w:bottom w:val="nil"/>
          <w:right w:val="nil"/>
          <w:between w:val="nil"/>
        </w:pBdr>
        <w:spacing w:after="310" w:line="290" w:lineRule="auto"/>
        <w:ind w:right="14" w:hanging="2"/>
        <w:rPr>
          <w:color w:val="000000"/>
        </w:rPr>
      </w:pPr>
      <w:r>
        <w:rPr>
          <w:color w:val="000000"/>
        </w:rPr>
        <w:t>The Guarantor irrevocably agrees for the benefit of the Buyer that the courts of England will have jurisdiction to hear and determine any suit, action or proceedings</w:t>
      </w:r>
      <w:r>
        <w:rPr>
          <w:color w:val="000000"/>
        </w:rPr>
        <w:t xml:space="preserve"> and to settle any dispute which may arise out of or in connection with this Deed of Guarantee and for such purposes hereby irrevocably submits to the jurisdiction of such courts.</w:t>
      </w:r>
    </w:p>
    <w:p w:rsidR="00C14E7D" w:rsidRDefault="00687E7D">
      <w:pPr>
        <w:pBdr>
          <w:top w:val="nil"/>
          <w:left w:val="nil"/>
          <w:bottom w:val="nil"/>
          <w:right w:val="nil"/>
          <w:between w:val="nil"/>
        </w:pBdr>
        <w:spacing w:after="310" w:line="290" w:lineRule="auto"/>
        <w:ind w:right="14" w:hanging="2"/>
        <w:rPr>
          <w:color w:val="000000"/>
        </w:rPr>
      </w:pPr>
      <w:r>
        <w:rPr>
          <w:color w:val="000000"/>
        </w:rPr>
        <w:t xml:space="preserve">Nothing contained in this Clause will limit the rights of the Buyer to take </w:t>
      </w:r>
      <w:r>
        <w:rPr>
          <w:color w:val="000000"/>
        </w:rPr>
        <w:t>proceedings against the Guarantor in any other court of competent jurisdiction, nor will the taking of any such proceedings in one or more jurisdictions preclude the taking of proceedings in any other jurisdiction, whether concurrently or not (unless precl</w:t>
      </w:r>
      <w:r>
        <w:rPr>
          <w:color w:val="000000"/>
        </w:rPr>
        <w:t>uded by applicable Law).</w:t>
      </w:r>
    </w:p>
    <w:p w:rsidR="00C14E7D" w:rsidRDefault="00687E7D">
      <w:pPr>
        <w:pBdr>
          <w:top w:val="nil"/>
          <w:left w:val="nil"/>
          <w:bottom w:val="nil"/>
          <w:right w:val="nil"/>
          <w:between w:val="nil"/>
        </w:pBdr>
        <w:spacing w:after="310" w:line="290" w:lineRule="auto"/>
        <w:ind w:right="14" w:hanging="2"/>
        <w:rPr>
          <w:color w:val="000000"/>
        </w:rPr>
      </w:pPr>
      <w:r>
        <w:rPr>
          <w:color w:val="000000"/>
        </w:rPr>
        <w:lastRenderedPageBreak/>
        <w:t>The Guarantor irrevocably waives any objection which it may have now or in the future to the courts of England being nominated for this Clause on the ground of venue or otherwise and agrees not to claim that any such court is not a</w:t>
      </w:r>
      <w:r>
        <w:rPr>
          <w:color w:val="000000"/>
        </w:rPr>
        <w:t xml:space="preserve"> convenient or appropriate forum.</w:t>
      </w:r>
    </w:p>
    <w:p w:rsidR="00C14E7D" w:rsidRDefault="00687E7D">
      <w:pPr>
        <w:pBdr>
          <w:top w:val="nil"/>
          <w:left w:val="nil"/>
          <w:bottom w:val="nil"/>
          <w:right w:val="nil"/>
          <w:between w:val="nil"/>
        </w:pBdr>
        <w:spacing w:after="310" w:line="290" w:lineRule="auto"/>
        <w:ind w:right="14" w:hanging="2"/>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w:t>
      </w:r>
      <w:r>
        <w:rPr>
          <w:color w:val="000000"/>
        </w:rPr>
        <w:t>vice of process and any other legal summons in England and Wales for the purposes of any legal action or proceeding brought or to be brought by the Buyer in respect of this Deed of Guarantee. The Guarantor hereby irrevocably consents to the Service of noti</w:t>
      </w:r>
      <w:r>
        <w:rPr>
          <w:color w:val="000000"/>
        </w:rPr>
        <w:t>ces and demands, Service of process or any other legal summons served in such way.]</w:t>
      </w:r>
    </w:p>
    <w:p w:rsidR="00C14E7D" w:rsidRDefault="00687E7D">
      <w:pPr>
        <w:pBdr>
          <w:top w:val="nil"/>
          <w:left w:val="nil"/>
          <w:bottom w:val="nil"/>
          <w:right w:val="nil"/>
          <w:between w:val="nil"/>
        </w:pBdr>
        <w:spacing w:after="310" w:line="290" w:lineRule="auto"/>
        <w:ind w:right="14" w:hanging="2"/>
        <w:rPr>
          <w:color w:val="000000"/>
        </w:rPr>
      </w:pPr>
      <w:r>
        <w:rPr>
          <w:color w:val="000000"/>
        </w:rPr>
        <w:t>IN WITNESS whereof the Guarantor has caused this instrument to be executed and delivered as a Deed the day and year first before written.</w:t>
      </w:r>
    </w:p>
    <w:p w:rsidR="00C14E7D" w:rsidRDefault="00687E7D">
      <w:pPr>
        <w:pBdr>
          <w:top w:val="nil"/>
          <w:left w:val="nil"/>
          <w:bottom w:val="nil"/>
          <w:right w:val="nil"/>
          <w:between w:val="nil"/>
        </w:pBdr>
        <w:spacing w:after="310" w:line="290" w:lineRule="auto"/>
        <w:ind w:right="14" w:hanging="2"/>
        <w:rPr>
          <w:color w:val="000000"/>
        </w:rPr>
      </w:pPr>
      <w:r>
        <w:rPr>
          <w:color w:val="000000"/>
        </w:rPr>
        <w:t>EXECUTED as a DEED by</w:t>
      </w:r>
    </w:p>
    <w:p w:rsidR="00C14E7D" w:rsidRDefault="00687E7D">
      <w:pPr>
        <w:pStyle w:val="Heading4"/>
        <w:ind w:left="0" w:right="3672" w:hanging="2"/>
      </w:pPr>
      <w:r>
        <w:rPr>
          <w:b w:val="0"/>
        </w:rPr>
        <w:t>[</w:t>
      </w:r>
      <w:r>
        <w:t>Insert name</w:t>
      </w:r>
      <w:r>
        <w:t xml:space="preserve"> of the Guarantor</w:t>
      </w:r>
      <w:r>
        <w:rPr>
          <w:b w:val="0"/>
        </w:rPr>
        <w:t>] acting by [</w:t>
      </w:r>
      <w:r>
        <w:t>Insert names</w:t>
      </w:r>
      <w:r>
        <w:rPr>
          <w:b w:val="0"/>
        </w:rPr>
        <w:t>]</w:t>
      </w:r>
    </w:p>
    <w:p w:rsidR="00C14E7D" w:rsidRDefault="00687E7D">
      <w:pPr>
        <w:pBdr>
          <w:top w:val="nil"/>
          <w:left w:val="nil"/>
          <w:bottom w:val="nil"/>
          <w:right w:val="nil"/>
          <w:between w:val="nil"/>
        </w:pBdr>
        <w:spacing w:after="310" w:line="290" w:lineRule="auto"/>
        <w:ind w:right="14" w:hanging="2"/>
        <w:rPr>
          <w:color w:val="000000"/>
        </w:rPr>
      </w:pPr>
      <w:r>
        <w:rPr>
          <w:color w:val="000000"/>
        </w:rPr>
        <w:t>Director</w:t>
      </w:r>
    </w:p>
    <w:p w:rsidR="00C14E7D" w:rsidRDefault="00687E7D">
      <w:pPr>
        <w:pBdr>
          <w:top w:val="nil"/>
          <w:left w:val="nil"/>
          <w:bottom w:val="nil"/>
          <w:right w:val="nil"/>
          <w:between w:val="nil"/>
        </w:pBdr>
        <w:tabs>
          <w:tab w:val="center" w:pos="2006"/>
          <w:tab w:val="center" w:pos="5773"/>
        </w:tabs>
        <w:spacing w:after="310" w:line="290" w:lineRule="auto"/>
        <w:ind w:hanging="2"/>
        <w:rPr>
          <w:color w:val="000000"/>
        </w:rPr>
      </w:pPr>
      <w:r>
        <w:rPr>
          <w:color w:val="000000"/>
        </w:rPr>
        <w:tab/>
        <w:t xml:space="preserve">Director/Secretary </w:t>
      </w:r>
      <w:r>
        <w:rPr>
          <w:color w:val="000000"/>
        </w:rPr>
        <w:tab/>
      </w:r>
    </w:p>
    <w:p w:rsidR="00C14E7D" w:rsidRDefault="00C14E7D">
      <w:pPr>
        <w:pBdr>
          <w:top w:val="nil"/>
          <w:left w:val="nil"/>
          <w:bottom w:val="nil"/>
          <w:right w:val="nil"/>
          <w:between w:val="nil"/>
        </w:pBdr>
        <w:tabs>
          <w:tab w:val="center" w:pos="2006"/>
          <w:tab w:val="center" w:pos="5773"/>
        </w:tabs>
        <w:spacing w:after="310" w:line="290" w:lineRule="auto"/>
        <w:ind w:hanging="2"/>
        <w:rPr>
          <w:color w:val="000000"/>
        </w:rPr>
      </w:pPr>
    </w:p>
    <w:p w:rsidR="00C14E7D" w:rsidRDefault="00C14E7D">
      <w:pPr>
        <w:pBdr>
          <w:top w:val="nil"/>
          <w:left w:val="nil"/>
          <w:bottom w:val="nil"/>
          <w:right w:val="nil"/>
          <w:between w:val="nil"/>
        </w:pBdr>
        <w:tabs>
          <w:tab w:val="center" w:pos="2006"/>
          <w:tab w:val="center" w:pos="5773"/>
        </w:tabs>
        <w:spacing w:after="310" w:line="290" w:lineRule="auto"/>
        <w:ind w:hanging="2"/>
        <w:rPr>
          <w:color w:val="000000"/>
        </w:rPr>
      </w:pPr>
    </w:p>
    <w:p w:rsidR="00C14E7D" w:rsidRDefault="00C14E7D">
      <w:pPr>
        <w:pBdr>
          <w:top w:val="nil"/>
          <w:left w:val="nil"/>
          <w:bottom w:val="nil"/>
          <w:right w:val="nil"/>
          <w:between w:val="nil"/>
        </w:pBdr>
        <w:tabs>
          <w:tab w:val="center" w:pos="2006"/>
          <w:tab w:val="center" w:pos="5773"/>
        </w:tabs>
        <w:spacing w:after="310" w:line="290" w:lineRule="auto"/>
        <w:ind w:hanging="2"/>
        <w:rPr>
          <w:color w:val="000000"/>
        </w:rPr>
      </w:pPr>
    </w:p>
    <w:p w:rsidR="00C14E7D" w:rsidRDefault="00C14E7D">
      <w:pPr>
        <w:pBdr>
          <w:top w:val="nil"/>
          <w:left w:val="nil"/>
          <w:bottom w:val="nil"/>
          <w:right w:val="nil"/>
          <w:between w:val="nil"/>
        </w:pBdr>
        <w:tabs>
          <w:tab w:val="center" w:pos="2006"/>
          <w:tab w:val="center" w:pos="5773"/>
        </w:tabs>
        <w:spacing w:after="310" w:line="290" w:lineRule="auto"/>
        <w:ind w:hanging="2"/>
        <w:rPr>
          <w:color w:val="000000"/>
        </w:rPr>
      </w:pPr>
    </w:p>
    <w:p w:rsidR="00C14E7D" w:rsidRDefault="00C14E7D">
      <w:pPr>
        <w:pBdr>
          <w:top w:val="nil"/>
          <w:left w:val="nil"/>
          <w:bottom w:val="nil"/>
          <w:right w:val="nil"/>
          <w:between w:val="nil"/>
        </w:pBdr>
        <w:tabs>
          <w:tab w:val="center" w:pos="2006"/>
          <w:tab w:val="center" w:pos="5773"/>
        </w:tabs>
        <w:spacing w:after="310" w:line="290" w:lineRule="auto"/>
        <w:ind w:hanging="2"/>
        <w:rPr>
          <w:color w:val="000000"/>
        </w:rPr>
      </w:pPr>
    </w:p>
    <w:p w:rsidR="00C14E7D" w:rsidRDefault="00C14E7D">
      <w:pPr>
        <w:pBdr>
          <w:top w:val="nil"/>
          <w:left w:val="nil"/>
          <w:bottom w:val="nil"/>
          <w:right w:val="nil"/>
          <w:between w:val="nil"/>
        </w:pBdr>
        <w:tabs>
          <w:tab w:val="center" w:pos="2006"/>
          <w:tab w:val="center" w:pos="5773"/>
        </w:tabs>
        <w:spacing w:after="310" w:line="290" w:lineRule="auto"/>
        <w:ind w:hanging="2"/>
        <w:rPr>
          <w:color w:val="000000"/>
        </w:rPr>
      </w:pPr>
    </w:p>
    <w:p w:rsidR="00C14E7D" w:rsidRDefault="00C14E7D">
      <w:pPr>
        <w:pBdr>
          <w:top w:val="nil"/>
          <w:left w:val="nil"/>
          <w:bottom w:val="nil"/>
          <w:right w:val="nil"/>
          <w:between w:val="nil"/>
        </w:pBdr>
        <w:tabs>
          <w:tab w:val="center" w:pos="2006"/>
          <w:tab w:val="center" w:pos="5773"/>
        </w:tabs>
        <w:spacing w:after="310" w:line="290" w:lineRule="auto"/>
        <w:ind w:hanging="2"/>
        <w:rPr>
          <w:color w:val="000000"/>
        </w:rPr>
      </w:pPr>
    </w:p>
    <w:p w:rsidR="00C14E7D" w:rsidRDefault="00C14E7D">
      <w:pPr>
        <w:pBdr>
          <w:top w:val="nil"/>
          <w:left w:val="nil"/>
          <w:bottom w:val="nil"/>
          <w:right w:val="nil"/>
          <w:between w:val="nil"/>
        </w:pBdr>
        <w:tabs>
          <w:tab w:val="center" w:pos="2006"/>
          <w:tab w:val="center" w:pos="5773"/>
        </w:tabs>
        <w:spacing w:after="310" w:line="290" w:lineRule="auto"/>
        <w:ind w:hanging="2"/>
        <w:rPr>
          <w:color w:val="000000"/>
        </w:rPr>
      </w:pPr>
    </w:p>
    <w:p w:rsidR="00C14E7D" w:rsidRDefault="00C14E7D">
      <w:pPr>
        <w:pBdr>
          <w:top w:val="nil"/>
          <w:left w:val="nil"/>
          <w:bottom w:val="nil"/>
          <w:right w:val="nil"/>
          <w:between w:val="nil"/>
        </w:pBdr>
        <w:tabs>
          <w:tab w:val="center" w:pos="2006"/>
          <w:tab w:val="center" w:pos="5773"/>
        </w:tabs>
        <w:spacing w:after="310" w:line="290" w:lineRule="auto"/>
        <w:ind w:hanging="2"/>
        <w:rPr>
          <w:color w:val="000000"/>
        </w:rPr>
      </w:pPr>
    </w:p>
    <w:p w:rsidR="00C14E7D" w:rsidRDefault="00C14E7D">
      <w:pPr>
        <w:pBdr>
          <w:top w:val="nil"/>
          <w:left w:val="nil"/>
          <w:bottom w:val="nil"/>
          <w:right w:val="nil"/>
          <w:between w:val="nil"/>
        </w:pBdr>
        <w:tabs>
          <w:tab w:val="center" w:pos="2006"/>
          <w:tab w:val="center" w:pos="5773"/>
        </w:tabs>
        <w:spacing w:after="310" w:line="290" w:lineRule="auto"/>
        <w:ind w:hanging="2"/>
        <w:rPr>
          <w:color w:val="000000"/>
        </w:rPr>
      </w:pPr>
    </w:p>
    <w:p w:rsidR="00C14E7D" w:rsidRDefault="00C14E7D">
      <w:pPr>
        <w:pBdr>
          <w:top w:val="nil"/>
          <w:left w:val="nil"/>
          <w:bottom w:val="nil"/>
          <w:right w:val="nil"/>
          <w:between w:val="nil"/>
        </w:pBdr>
        <w:tabs>
          <w:tab w:val="center" w:pos="2006"/>
          <w:tab w:val="center" w:pos="5773"/>
        </w:tabs>
        <w:spacing w:after="310" w:line="290" w:lineRule="auto"/>
        <w:ind w:hanging="2"/>
        <w:rPr>
          <w:color w:val="000000"/>
        </w:rPr>
      </w:pPr>
    </w:p>
    <w:p w:rsidR="00C14E7D" w:rsidRDefault="00C14E7D">
      <w:pPr>
        <w:pBdr>
          <w:top w:val="nil"/>
          <w:left w:val="nil"/>
          <w:bottom w:val="nil"/>
          <w:right w:val="nil"/>
          <w:between w:val="nil"/>
        </w:pBdr>
        <w:tabs>
          <w:tab w:val="center" w:pos="2006"/>
          <w:tab w:val="center" w:pos="5773"/>
        </w:tabs>
        <w:spacing w:after="310" w:line="290" w:lineRule="auto"/>
        <w:ind w:hanging="2"/>
        <w:rPr>
          <w:color w:val="000000"/>
        </w:rPr>
      </w:pPr>
    </w:p>
    <w:p w:rsidR="00C14E7D" w:rsidRDefault="00C14E7D">
      <w:pPr>
        <w:pBdr>
          <w:top w:val="nil"/>
          <w:left w:val="nil"/>
          <w:bottom w:val="nil"/>
          <w:right w:val="nil"/>
          <w:between w:val="nil"/>
        </w:pBdr>
        <w:tabs>
          <w:tab w:val="center" w:pos="2006"/>
          <w:tab w:val="center" w:pos="5773"/>
        </w:tabs>
        <w:spacing w:after="310" w:line="290" w:lineRule="auto"/>
        <w:ind w:hanging="2"/>
        <w:rPr>
          <w:color w:val="000000"/>
        </w:rPr>
      </w:pPr>
    </w:p>
    <w:p w:rsidR="00C14E7D" w:rsidRDefault="00C14E7D">
      <w:pPr>
        <w:pBdr>
          <w:top w:val="nil"/>
          <w:left w:val="nil"/>
          <w:bottom w:val="nil"/>
          <w:right w:val="nil"/>
          <w:between w:val="nil"/>
        </w:pBdr>
        <w:tabs>
          <w:tab w:val="center" w:pos="2006"/>
          <w:tab w:val="center" w:pos="5773"/>
        </w:tabs>
        <w:spacing w:after="310" w:line="290" w:lineRule="auto"/>
        <w:ind w:hanging="2"/>
        <w:rPr>
          <w:color w:val="000000"/>
        </w:rPr>
      </w:pPr>
    </w:p>
    <w:p w:rsidR="00C14E7D" w:rsidRDefault="00C14E7D">
      <w:pPr>
        <w:pBdr>
          <w:top w:val="nil"/>
          <w:left w:val="nil"/>
          <w:bottom w:val="nil"/>
          <w:right w:val="nil"/>
          <w:between w:val="nil"/>
        </w:pBdr>
        <w:tabs>
          <w:tab w:val="center" w:pos="2006"/>
          <w:tab w:val="center" w:pos="5773"/>
        </w:tabs>
        <w:spacing w:after="310" w:line="290" w:lineRule="auto"/>
        <w:ind w:hanging="2"/>
        <w:rPr>
          <w:color w:val="000000"/>
        </w:rPr>
      </w:pPr>
    </w:p>
    <w:p w:rsidR="00C14E7D" w:rsidRDefault="00687E7D">
      <w:pPr>
        <w:pStyle w:val="Heading2"/>
        <w:ind w:left="1" w:hanging="3"/>
      </w:pPr>
      <w:bookmarkStart w:id="17" w:name="_1zh8k4qxzwux" w:colFirst="0" w:colLast="0"/>
      <w:bookmarkEnd w:id="17"/>
      <w:r>
        <w:t>Schedule 6: Glossary and interpretations</w:t>
      </w:r>
    </w:p>
    <w:p w:rsidR="00C14E7D" w:rsidRDefault="00687E7D">
      <w:pPr>
        <w:pBdr>
          <w:top w:val="nil"/>
          <w:left w:val="nil"/>
          <w:bottom w:val="nil"/>
          <w:right w:val="nil"/>
          <w:between w:val="nil"/>
        </w:pBdr>
        <w:ind w:right="14" w:hanging="2"/>
        <w:rPr>
          <w:color w:val="000000"/>
        </w:rPr>
      </w:pPr>
      <w:r>
        <w:rPr>
          <w:color w:val="000000"/>
        </w:rPr>
        <w:t>In this Call-Off Contract the following expressions mean:</w:t>
      </w:r>
    </w:p>
    <w:p w:rsidR="00C14E7D" w:rsidRDefault="00C14E7D">
      <w:pPr>
        <w:pBdr>
          <w:top w:val="nil"/>
          <w:left w:val="nil"/>
          <w:bottom w:val="nil"/>
          <w:right w:val="nil"/>
          <w:between w:val="nil"/>
        </w:pBdr>
        <w:ind w:right="14" w:hanging="2"/>
        <w:rPr>
          <w:color w:val="000000"/>
        </w:rPr>
      </w:pPr>
    </w:p>
    <w:tbl>
      <w:tblPr>
        <w:tblStyle w:val="ab"/>
        <w:tblW w:w="8901" w:type="dxa"/>
        <w:tblInd w:w="-10" w:type="dxa"/>
        <w:tblLayout w:type="fixed"/>
        <w:tblLook w:val="0000" w:firstRow="0" w:lastRow="0" w:firstColumn="0" w:lastColumn="0" w:noHBand="0" w:noVBand="0"/>
      </w:tblPr>
      <w:tblGrid>
        <w:gridCol w:w="2622"/>
        <w:gridCol w:w="6279"/>
      </w:tblGrid>
      <w:tr w:rsidR="00C14E7D">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line="249" w:lineRule="auto"/>
              <w:ind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line="249" w:lineRule="auto"/>
              <w:ind w:hanging="2"/>
              <w:rPr>
                <w:color w:val="000000"/>
              </w:rPr>
            </w:pPr>
            <w:r>
              <w:rPr>
                <w:b/>
                <w:color w:val="000000"/>
              </w:rPr>
              <w:t>Meaning</w:t>
            </w:r>
          </w:p>
        </w:tc>
      </w:tr>
      <w:tr w:rsidR="00C14E7D">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line="249" w:lineRule="auto"/>
              <w:ind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line="249" w:lineRule="auto"/>
              <w:ind w:hanging="2"/>
              <w:rPr>
                <w:color w:val="000000"/>
              </w:rPr>
            </w:pPr>
            <w:r>
              <w:rPr>
                <w:color w:val="000000"/>
              </w:rPr>
              <w:t>Any services ancillary to the G-Cloud Services that are in the scope of Framework Agreement Clause 2 (Services) which a Buyer may request.</w:t>
            </w:r>
          </w:p>
        </w:tc>
      </w:tr>
      <w:tr w:rsidR="00C14E7D">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line="249" w:lineRule="auto"/>
              <w:ind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line="249" w:lineRule="auto"/>
              <w:ind w:hanging="2"/>
              <w:rPr>
                <w:color w:val="000000"/>
              </w:rPr>
            </w:pPr>
            <w:r>
              <w:rPr>
                <w:color w:val="000000"/>
              </w:rPr>
              <w:t>The agreement to be entered into to enable the Supplier to participate in the relevant Civil Ser</w:t>
            </w:r>
            <w:r>
              <w:rPr>
                <w:color w:val="000000"/>
              </w:rPr>
              <w:t>vice pension scheme(s).</w:t>
            </w:r>
          </w:p>
        </w:tc>
      </w:tr>
      <w:tr w:rsidR="00C14E7D">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line="249" w:lineRule="auto"/>
              <w:ind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line="249" w:lineRule="auto"/>
              <w:ind w:hanging="2"/>
              <w:rPr>
                <w:color w:val="000000"/>
              </w:rPr>
            </w:pPr>
            <w:r>
              <w:rPr>
                <w:color w:val="000000"/>
              </w:rPr>
              <w:t>The response submitted by the Supplier to the Invitation to Tender (known as the Invitation to Apply on the Platform).</w:t>
            </w:r>
          </w:p>
        </w:tc>
      </w:tr>
      <w:tr w:rsidR="00C14E7D">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line="249" w:lineRule="auto"/>
              <w:ind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line="249" w:lineRule="auto"/>
              <w:ind w:hanging="2"/>
              <w:rPr>
                <w:color w:val="000000"/>
              </w:rPr>
            </w:pPr>
            <w:r>
              <w:rPr>
                <w:color w:val="000000"/>
              </w:rPr>
              <w:t>An audit carried out under the incorporated Framework Agreement clauses.</w:t>
            </w:r>
          </w:p>
        </w:tc>
      </w:tr>
      <w:tr w:rsidR="00C14E7D">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line="249" w:lineRule="auto"/>
              <w:ind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after="38" w:line="249" w:lineRule="auto"/>
              <w:ind w:hanging="2"/>
              <w:rPr>
                <w:color w:val="000000"/>
              </w:rPr>
            </w:pPr>
            <w:r>
              <w:rPr>
                <w:color w:val="000000"/>
              </w:rPr>
              <w:t>For each Party, IPRs:</w:t>
            </w:r>
          </w:p>
          <w:p w:rsidR="00C14E7D" w:rsidRDefault="00687E7D">
            <w:pPr>
              <w:numPr>
                <w:ilvl w:val="0"/>
                <w:numId w:val="7"/>
              </w:numPr>
              <w:pBdr>
                <w:top w:val="nil"/>
                <w:left w:val="nil"/>
                <w:bottom w:val="nil"/>
                <w:right w:val="nil"/>
                <w:between w:val="nil"/>
              </w:pBdr>
              <w:spacing w:after="8" w:line="249" w:lineRule="auto"/>
              <w:ind w:left="0" w:right="31" w:hanging="2"/>
            </w:pPr>
            <w:r>
              <w:rPr>
                <w:color w:val="000000"/>
              </w:rPr>
              <w:t>owned by that Party before the date of this Call-Off Contract</w:t>
            </w:r>
          </w:p>
          <w:p w:rsidR="00C14E7D" w:rsidRDefault="00687E7D">
            <w:pPr>
              <w:pBdr>
                <w:top w:val="nil"/>
                <w:left w:val="nil"/>
                <w:bottom w:val="nil"/>
                <w:right w:val="nil"/>
                <w:between w:val="nil"/>
              </w:pBdr>
              <w:spacing w:line="276" w:lineRule="auto"/>
              <w:ind w:right="27" w:hanging="2"/>
              <w:rPr>
                <w:color w:val="000000"/>
              </w:rPr>
            </w:pPr>
            <w:r>
              <w:rPr>
                <w:color w:val="000000"/>
              </w:rPr>
              <w:t>(as may be enhanced and/or modified but not as a consequence of the Services) including IPRs contained in any of the Party's Know-How, documentation and processes</w:t>
            </w:r>
          </w:p>
          <w:p w:rsidR="00C14E7D" w:rsidRDefault="00687E7D">
            <w:pPr>
              <w:numPr>
                <w:ilvl w:val="0"/>
                <w:numId w:val="7"/>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rsidR="00C14E7D" w:rsidRDefault="00687E7D">
            <w:pPr>
              <w:pBdr>
                <w:top w:val="nil"/>
                <w:left w:val="nil"/>
                <w:bottom w:val="nil"/>
                <w:right w:val="nil"/>
                <w:between w:val="nil"/>
              </w:pBdr>
              <w:spacing w:line="249" w:lineRule="auto"/>
              <w:ind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C14E7D">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line="249" w:lineRule="auto"/>
              <w:ind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line="249" w:lineRule="auto"/>
              <w:ind w:hanging="2"/>
              <w:rPr>
                <w:color w:val="000000"/>
              </w:rPr>
            </w:pPr>
            <w:r>
              <w:rPr>
                <w:color w:val="000000"/>
              </w:rPr>
              <w:t>The contracting authority ordering services as set out i</w:t>
            </w:r>
            <w:r>
              <w:rPr>
                <w:color w:val="000000"/>
              </w:rPr>
              <w:t>n the Order Form.</w:t>
            </w:r>
          </w:p>
        </w:tc>
      </w:tr>
      <w:tr w:rsidR="00C14E7D">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line="249" w:lineRule="auto"/>
              <w:ind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line="249" w:lineRule="auto"/>
              <w:ind w:hanging="2"/>
              <w:rPr>
                <w:color w:val="000000"/>
              </w:rPr>
            </w:pPr>
            <w:r>
              <w:rPr>
                <w:color w:val="000000"/>
              </w:rPr>
              <w:t>All data supplied by the Buyer to the Supplier including Personal Data and Service Data that is owned and managed by the Buyer.</w:t>
            </w:r>
          </w:p>
        </w:tc>
      </w:tr>
      <w:tr w:rsidR="00C14E7D">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line="249" w:lineRule="auto"/>
              <w:ind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line="249" w:lineRule="auto"/>
              <w:ind w:hanging="2"/>
              <w:rPr>
                <w:color w:val="000000"/>
              </w:rPr>
            </w:pPr>
            <w:r>
              <w:rPr>
                <w:color w:val="000000"/>
              </w:rPr>
              <w:t>The Personal Data supplied by the Buyer to the Supplier for purposes of, or in connection with, this Call-Off Contract.</w:t>
            </w:r>
          </w:p>
        </w:tc>
      </w:tr>
      <w:tr w:rsidR="00C14E7D">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line="249" w:lineRule="auto"/>
              <w:ind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rsidR="00C14E7D" w:rsidRDefault="00687E7D">
            <w:pPr>
              <w:pBdr>
                <w:top w:val="nil"/>
                <w:left w:val="nil"/>
                <w:bottom w:val="nil"/>
                <w:right w:val="nil"/>
                <w:between w:val="nil"/>
              </w:pBdr>
              <w:spacing w:line="249" w:lineRule="auto"/>
              <w:ind w:hanging="2"/>
              <w:rPr>
                <w:color w:val="000000"/>
              </w:rPr>
            </w:pPr>
            <w:r>
              <w:rPr>
                <w:color w:val="000000"/>
              </w:rPr>
              <w:t>The representative appointed by the Buyer under this Call-Off Contract.</w:t>
            </w:r>
          </w:p>
        </w:tc>
      </w:tr>
    </w:tbl>
    <w:p w:rsidR="00C14E7D" w:rsidRDefault="00C14E7D">
      <w:pPr>
        <w:widowControl w:val="0"/>
        <w:pBdr>
          <w:top w:val="nil"/>
          <w:left w:val="nil"/>
          <w:bottom w:val="nil"/>
          <w:right w:val="nil"/>
          <w:between w:val="nil"/>
        </w:pBdr>
        <w:spacing w:line="276" w:lineRule="auto"/>
        <w:ind w:hanging="2"/>
        <w:rPr>
          <w:color w:val="000000"/>
        </w:rPr>
      </w:pPr>
    </w:p>
    <w:tbl>
      <w:tblPr>
        <w:tblStyle w:val="ac"/>
        <w:tblW w:w="8820" w:type="dxa"/>
        <w:tblInd w:w="-10" w:type="dxa"/>
        <w:tblLayout w:type="fixed"/>
        <w:tblLook w:val="0000" w:firstRow="0" w:lastRow="0" w:firstColumn="0" w:lastColumn="0" w:noHBand="0" w:noVBand="0"/>
      </w:tblPr>
      <w:tblGrid>
        <w:gridCol w:w="3565"/>
        <w:gridCol w:w="5255"/>
      </w:tblGrid>
      <w:tr w:rsidR="00C14E7D">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C14E7D" w:rsidRDefault="00687E7D">
            <w:pPr>
              <w:pBdr>
                <w:top w:val="nil"/>
                <w:left w:val="nil"/>
                <w:bottom w:val="nil"/>
                <w:right w:val="nil"/>
                <w:between w:val="nil"/>
              </w:pBdr>
              <w:spacing w:line="249" w:lineRule="auto"/>
              <w:ind w:hanging="2"/>
              <w:rPr>
                <w:color w:val="000000"/>
              </w:rPr>
            </w:pPr>
            <w:r>
              <w:rPr>
                <w:color w:val="000000"/>
              </w:rPr>
              <w:t>Software owned by or licensed to the Buyer (other than under this Agreement), which is or will be used by the Supplier to provide the Services.</w:t>
            </w:r>
          </w:p>
        </w:tc>
      </w:tr>
      <w:tr w:rsidR="00C14E7D">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C14E7D" w:rsidRDefault="00687E7D">
            <w:pPr>
              <w:pBdr>
                <w:top w:val="nil"/>
                <w:left w:val="nil"/>
                <w:bottom w:val="nil"/>
                <w:right w:val="nil"/>
                <w:between w:val="nil"/>
              </w:pBdr>
              <w:spacing w:line="249" w:lineRule="auto"/>
              <w:ind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C14E7D" w:rsidRDefault="00687E7D">
            <w:pPr>
              <w:pBdr>
                <w:top w:val="nil"/>
                <w:left w:val="nil"/>
                <w:bottom w:val="nil"/>
                <w:right w:val="nil"/>
                <w:between w:val="nil"/>
              </w:pBdr>
              <w:spacing w:after="1" w:line="249" w:lineRule="auto"/>
              <w:ind w:hanging="2"/>
              <w:rPr>
                <w:color w:val="000000"/>
              </w:rPr>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C14E7D">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C14E7D" w:rsidRDefault="00687E7D">
            <w:pPr>
              <w:pBdr>
                <w:top w:val="nil"/>
                <w:left w:val="nil"/>
                <w:bottom w:val="nil"/>
                <w:right w:val="nil"/>
                <w:between w:val="nil"/>
              </w:pBdr>
              <w:spacing w:line="249" w:lineRule="auto"/>
              <w:ind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C14E7D" w:rsidRDefault="00687E7D">
            <w:pPr>
              <w:pBdr>
                <w:top w:val="nil"/>
                <w:left w:val="nil"/>
                <w:bottom w:val="nil"/>
                <w:right w:val="nil"/>
                <w:between w:val="nil"/>
              </w:pBdr>
              <w:spacing w:line="249" w:lineRule="auto"/>
              <w:ind w:hanging="2"/>
              <w:rPr>
                <w:color w:val="000000"/>
              </w:rPr>
            </w:pPr>
            <w:r>
              <w:rPr>
                <w:color w:val="000000"/>
              </w:rPr>
              <w:t>The prices (excluding any applicable VAT), payable to the Supplier by the Buyer under this Call-Off Contract.</w:t>
            </w:r>
          </w:p>
        </w:tc>
      </w:tr>
      <w:tr w:rsidR="00C14E7D">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C14E7D" w:rsidRDefault="00687E7D">
            <w:pPr>
              <w:pBdr>
                <w:top w:val="nil"/>
                <w:left w:val="nil"/>
                <w:bottom w:val="nil"/>
                <w:right w:val="nil"/>
                <w:between w:val="nil"/>
              </w:pBdr>
              <w:spacing w:line="249" w:lineRule="auto"/>
              <w:ind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An agreement, substantially in the </w:t>
            </w:r>
            <w:r>
              <w:t>form, set</w:t>
            </w:r>
            <w:r>
              <w:rPr>
                <w:color w:val="000000"/>
              </w:rPr>
              <w:t xml:space="preserve"> out at Schedule 3, between the Buyer and any combination of the Supplier and</w:t>
            </w:r>
            <w:r>
              <w:rPr>
                <w:color w:val="000000"/>
              </w:rPr>
              <w:t xml:space="preserve"> contractors, to ensure collaborative working in their delivery of the Buyer’s Services and to ensure that the Buyer receives end-to-end services across its IT estate.</w:t>
            </w:r>
          </w:p>
        </w:tc>
      </w:tr>
      <w:tr w:rsidR="00C14E7D">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C14E7D" w:rsidRDefault="00687E7D">
            <w:pPr>
              <w:pBdr>
                <w:top w:val="nil"/>
                <w:left w:val="nil"/>
                <w:bottom w:val="nil"/>
                <w:right w:val="nil"/>
                <w:between w:val="nil"/>
              </w:pBdr>
              <w:spacing w:line="249" w:lineRule="auto"/>
              <w:ind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C14E7D" w:rsidRDefault="00687E7D">
            <w:pPr>
              <w:pBdr>
                <w:top w:val="nil"/>
                <w:left w:val="nil"/>
                <w:bottom w:val="nil"/>
                <w:right w:val="nil"/>
                <w:between w:val="nil"/>
              </w:pBdr>
              <w:spacing w:line="249" w:lineRule="auto"/>
              <w:ind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C14E7D">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C14E7D" w:rsidRDefault="00687E7D">
            <w:pPr>
              <w:pBdr>
                <w:top w:val="nil"/>
                <w:left w:val="nil"/>
                <w:bottom w:val="nil"/>
                <w:right w:val="nil"/>
                <w:between w:val="nil"/>
              </w:pBdr>
              <w:spacing w:line="249" w:lineRule="auto"/>
              <w:ind w:hanging="2"/>
              <w:rPr>
                <w:color w:val="000000"/>
              </w:rPr>
            </w:pPr>
            <w:r>
              <w:rPr>
                <w:b/>
                <w:color w:val="000000"/>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C14E7D" w:rsidRDefault="00687E7D">
            <w:pPr>
              <w:pBdr>
                <w:top w:val="nil"/>
                <w:left w:val="nil"/>
                <w:bottom w:val="nil"/>
                <w:right w:val="nil"/>
                <w:between w:val="nil"/>
              </w:pBdr>
              <w:spacing w:line="300" w:lineRule="auto"/>
              <w:ind w:hanging="2"/>
              <w:rPr>
                <w:color w:val="000000"/>
              </w:rPr>
            </w:pPr>
            <w:r>
              <w:rPr>
                <w:color w:val="000000"/>
              </w:rPr>
              <w:t>Data, Personal Data and any information, which may include (but isn’t limited to) any:</w:t>
            </w:r>
          </w:p>
          <w:p w:rsidR="00C14E7D" w:rsidRDefault="00687E7D">
            <w:pPr>
              <w:numPr>
                <w:ilvl w:val="0"/>
                <w:numId w:val="26"/>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rsidR="00C14E7D" w:rsidRDefault="00687E7D">
            <w:pPr>
              <w:numPr>
                <w:ilvl w:val="0"/>
                <w:numId w:val="26"/>
              </w:numPr>
              <w:pBdr>
                <w:top w:val="nil"/>
                <w:left w:val="nil"/>
                <w:bottom w:val="nil"/>
                <w:right w:val="nil"/>
                <w:between w:val="nil"/>
              </w:pBdr>
              <w:spacing w:line="249" w:lineRule="auto"/>
              <w:ind w:left="0" w:hanging="2"/>
            </w:pPr>
            <w:r>
              <w:rPr>
                <w:color w:val="000000"/>
              </w:rPr>
              <w:t>other information clearly designated as</w:t>
            </w:r>
            <w:r>
              <w:rPr>
                <w:color w:val="000000"/>
              </w:rPr>
              <w:t xml:space="preserve"> being confidential or which ought reasonably be considered to be confidential (whether or not it is marked 'confidential').</w:t>
            </w:r>
          </w:p>
        </w:tc>
      </w:tr>
      <w:tr w:rsidR="00C14E7D">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C14E7D" w:rsidRDefault="00687E7D">
            <w:pPr>
              <w:pBdr>
                <w:top w:val="nil"/>
                <w:left w:val="nil"/>
                <w:bottom w:val="nil"/>
                <w:right w:val="nil"/>
                <w:between w:val="nil"/>
              </w:pBdr>
              <w:spacing w:line="249" w:lineRule="auto"/>
              <w:ind w:hanging="2"/>
              <w:rPr>
                <w:color w:val="000000"/>
              </w:rPr>
            </w:pPr>
            <w:r>
              <w:rPr>
                <w:b/>
                <w:color w:val="000000"/>
              </w:rPr>
              <w:lastRenderedPageBreak/>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C14E7D" w:rsidRDefault="00687E7D">
            <w:pPr>
              <w:pBdr>
                <w:top w:val="nil"/>
                <w:left w:val="nil"/>
                <w:bottom w:val="nil"/>
                <w:right w:val="nil"/>
                <w:between w:val="nil"/>
              </w:pBdr>
              <w:spacing w:line="249" w:lineRule="auto"/>
              <w:ind w:hanging="2"/>
              <w:rPr>
                <w:color w:val="000000"/>
              </w:rPr>
            </w:pPr>
            <w:r>
              <w:rPr>
                <w:color w:val="000000"/>
              </w:rPr>
              <w:t>‘Control’ as defined in section 1124 and 450 of the Corporation Tax Act 2010. 'Controls' and 'Controlled' will be interpreted accordingly.</w:t>
            </w:r>
          </w:p>
        </w:tc>
      </w:tr>
      <w:tr w:rsidR="00C14E7D">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C14E7D" w:rsidRDefault="00687E7D">
            <w:pPr>
              <w:pBdr>
                <w:top w:val="nil"/>
                <w:left w:val="nil"/>
                <w:bottom w:val="nil"/>
                <w:right w:val="nil"/>
                <w:between w:val="nil"/>
              </w:pBdr>
              <w:spacing w:line="249" w:lineRule="auto"/>
              <w:ind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C14E7D" w:rsidRDefault="00687E7D">
            <w:pPr>
              <w:pBdr>
                <w:top w:val="nil"/>
                <w:left w:val="nil"/>
                <w:bottom w:val="nil"/>
                <w:right w:val="nil"/>
                <w:between w:val="nil"/>
              </w:pBdr>
              <w:spacing w:line="249" w:lineRule="auto"/>
              <w:ind w:hanging="2"/>
              <w:rPr>
                <w:color w:val="000000"/>
              </w:rPr>
            </w:pPr>
            <w:r>
              <w:rPr>
                <w:color w:val="000000"/>
              </w:rPr>
              <w:t>Takes the meaning given in the UK GDPR.</w:t>
            </w:r>
          </w:p>
        </w:tc>
      </w:tr>
      <w:tr w:rsidR="00C14E7D">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C14E7D" w:rsidRDefault="00687E7D">
            <w:pPr>
              <w:pBdr>
                <w:top w:val="nil"/>
                <w:left w:val="nil"/>
                <w:bottom w:val="nil"/>
                <w:right w:val="nil"/>
                <w:between w:val="nil"/>
              </w:pBdr>
              <w:spacing w:line="249" w:lineRule="auto"/>
              <w:ind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rsidR="00C14E7D" w:rsidRDefault="00687E7D">
            <w:pPr>
              <w:pBdr>
                <w:top w:val="nil"/>
                <w:left w:val="nil"/>
                <w:bottom w:val="nil"/>
                <w:right w:val="nil"/>
                <w:between w:val="nil"/>
              </w:pBdr>
              <w:spacing w:line="249" w:lineRule="auto"/>
              <w:ind w:hanging="2"/>
              <w:rPr>
                <w:color w:val="000000"/>
              </w:rPr>
            </w:pPr>
            <w:r>
              <w:rPr>
                <w:color w:val="000000"/>
              </w:rPr>
              <w:t>The government of the United Kingdom (including the Northe</w:t>
            </w:r>
            <w:r>
              <w:rPr>
                <w:color w:val="000000"/>
              </w:rPr>
              <w:t>rn Ireland Assembly and Executive Committee, the Scottish Executive and the National Assembly for Wales), including, but not limited to, government ministers and government departments and particular bodies, persons, commissions or agencies carrying out fu</w:t>
            </w:r>
            <w:r>
              <w:rPr>
                <w:color w:val="000000"/>
              </w:rPr>
              <w:t>nctions on its behalf.</w:t>
            </w:r>
          </w:p>
        </w:tc>
      </w:tr>
    </w:tbl>
    <w:p w:rsidR="00C14E7D" w:rsidRDefault="00C14E7D">
      <w:pPr>
        <w:widowControl w:val="0"/>
        <w:pBdr>
          <w:top w:val="nil"/>
          <w:left w:val="nil"/>
          <w:bottom w:val="nil"/>
          <w:right w:val="nil"/>
          <w:between w:val="nil"/>
        </w:pBdr>
        <w:spacing w:line="276" w:lineRule="auto"/>
        <w:ind w:hanging="2"/>
        <w:rPr>
          <w:color w:val="000000"/>
        </w:rPr>
      </w:pPr>
    </w:p>
    <w:tbl>
      <w:tblPr>
        <w:tblStyle w:val="ad"/>
        <w:tblW w:w="8820" w:type="dxa"/>
        <w:tblInd w:w="-10" w:type="dxa"/>
        <w:tblLayout w:type="fixed"/>
        <w:tblLook w:val="0000" w:firstRow="0" w:lastRow="0" w:firstColumn="0" w:lastColumn="0" w:noHBand="0" w:noVBand="0"/>
      </w:tblPr>
      <w:tblGrid>
        <w:gridCol w:w="3565"/>
        <w:gridCol w:w="5255"/>
      </w:tblGrid>
      <w:tr w:rsidR="00C14E7D">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line="249" w:lineRule="auto"/>
              <w:ind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w:t>
            </w:r>
            <w:r>
              <w:rPr>
                <w:color w:val="000000"/>
              </w:rPr>
              <w:t>h.</w:t>
            </w:r>
          </w:p>
        </w:tc>
      </w:tr>
      <w:tr w:rsidR="00C14E7D">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line="249" w:lineRule="auto"/>
              <w:ind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line="249" w:lineRule="auto"/>
              <w:ind w:hanging="2"/>
              <w:rPr>
                <w:color w:val="000000"/>
              </w:rPr>
            </w:pPr>
            <w:r>
              <w:rPr>
                <w:color w:val="000000"/>
              </w:rPr>
              <w:t>An assessment by the Controller of the impact of the envisaged Processing on the protection of Personal Data.</w:t>
            </w:r>
          </w:p>
        </w:tc>
      </w:tr>
      <w:tr w:rsidR="00C14E7D">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line="249" w:lineRule="auto"/>
              <w:ind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after="2" w:line="249" w:lineRule="auto"/>
              <w:ind w:hanging="2"/>
              <w:rPr>
                <w:color w:val="000000"/>
              </w:rPr>
            </w:pPr>
            <w:r>
              <w:rPr>
                <w:color w:val="000000"/>
              </w:rPr>
              <w:t>(i) the UK GDPR as amended from time to time; (ii) the DPA 2018 to the extent that it relates to Processing of Personal Data and privacy; (iii) all applicable Law about the Processing of Personal Data and privacy.</w:t>
            </w:r>
          </w:p>
        </w:tc>
      </w:tr>
      <w:tr w:rsidR="00C14E7D">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line="249" w:lineRule="auto"/>
              <w:ind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line="249" w:lineRule="auto"/>
              <w:ind w:hanging="2"/>
              <w:rPr>
                <w:color w:val="000000"/>
              </w:rPr>
            </w:pPr>
            <w:r>
              <w:rPr>
                <w:color w:val="000000"/>
              </w:rPr>
              <w:t>Takes the meaning given in the UK GDPR</w:t>
            </w:r>
          </w:p>
        </w:tc>
      </w:tr>
      <w:tr w:rsidR="00C14E7D">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line="249" w:lineRule="auto"/>
              <w:ind w:hanging="2"/>
              <w:rPr>
                <w:color w:val="000000"/>
              </w:rPr>
            </w:pPr>
            <w:r>
              <w:rPr>
                <w:b/>
                <w:color w:val="000000"/>
              </w:rPr>
              <w:lastRenderedPageBreak/>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after="17" w:line="249" w:lineRule="auto"/>
              <w:ind w:hanging="2"/>
              <w:rPr>
                <w:color w:val="000000"/>
              </w:rPr>
            </w:pPr>
            <w:r>
              <w:rPr>
                <w:color w:val="000000"/>
              </w:rPr>
              <w:t>Default is any:</w:t>
            </w:r>
          </w:p>
          <w:p w:rsidR="00C14E7D" w:rsidRDefault="00687E7D">
            <w:pPr>
              <w:numPr>
                <w:ilvl w:val="0"/>
                <w:numId w:val="25"/>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rsidR="00C14E7D" w:rsidRDefault="00687E7D">
            <w:pPr>
              <w:numPr>
                <w:ilvl w:val="0"/>
                <w:numId w:val="25"/>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rsidR="00C14E7D" w:rsidRDefault="00687E7D">
            <w:pPr>
              <w:pBdr>
                <w:top w:val="nil"/>
                <w:left w:val="nil"/>
                <w:bottom w:val="nil"/>
                <w:right w:val="nil"/>
                <w:between w:val="nil"/>
              </w:pBdr>
              <w:spacing w:line="249" w:lineRule="auto"/>
              <w:ind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C14E7D">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line="249" w:lineRule="auto"/>
              <w:ind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line="249" w:lineRule="auto"/>
              <w:ind w:hanging="2"/>
              <w:rPr>
                <w:color w:val="000000"/>
              </w:rPr>
            </w:pPr>
            <w:r>
              <w:rPr>
                <w:color w:val="000000"/>
              </w:rPr>
              <w:t>Data Protection Act 2018.</w:t>
            </w:r>
          </w:p>
        </w:tc>
      </w:tr>
      <w:tr w:rsidR="00C14E7D">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line="249" w:lineRule="auto"/>
              <w:ind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The Transfer of Undertakings (Protection of Employment) Regulations 2006 (SI 2006/246) (‘TUPE’) </w:t>
            </w:r>
            <w:r>
              <w:rPr>
                <w:color w:val="000000"/>
              </w:rPr>
              <w:tab/>
              <w:t>.</w:t>
            </w:r>
          </w:p>
        </w:tc>
      </w:tr>
      <w:tr w:rsidR="00C14E7D">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line="249" w:lineRule="auto"/>
              <w:ind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line="249" w:lineRule="auto"/>
              <w:ind w:hanging="2"/>
              <w:rPr>
                <w:color w:val="000000"/>
              </w:rPr>
            </w:pPr>
            <w:r>
              <w:rPr>
                <w:color w:val="000000"/>
              </w:rPr>
              <w:t>Means to terminate; and Ended and Ending are construed accordingly.</w:t>
            </w:r>
          </w:p>
        </w:tc>
      </w:tr>
      <w:tr w:rsidR="00C14E7D">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line="249" w:lineRule="auto"/>
              <w:ind w:hanging="2"/>
              <w:rPr>
                <w:color w:val="000000"/>
              </w:rPr>
            </w:pPr>
            <w:r>
              <w:rPr>
                <w:b/>
                <w:color w:val="000000"/>
              </w:rPr>
              <w:t>Environmental</w:t>
            </w:r>
          </w:p>
          <w:p w:rsidR="00C14E7D" w:rsidRDefault="00687E7D">
            <w:pPr>
              <w:pBdr>
                <w:top w:val="nil"/>
                <w:left w:val="nil"/>
                <w:bottom w:val="nil"/>
                <w:right w:val="nil"/>
                <w:between w:val="nil"/>
              </w:pBdr>
              <w:spacing w:line="249" w:lineRule="auto"/>
              <w:ind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after="2" w:line="249" w:lineRule="auto"/>
              <w:ind w:hanging="2"/>
              <w:rPr>
                <w:color w:val="000000"/>
              </w:rPr>
            </w:pPr>
            <w:r>
              <w:rPr>
                <w:color w:val="000000"/>
              </w:rPr>
              <w:t>The Environmental Information Regulations 2004 together with any guidance or codes of practice issued by the Information</w:t>
            </w:r>
          </w:p>
          <w:p w:rsidR="00C14E7D" w:rsidRDefault="00687E7D">
            <w:pPr>
              <w:pBdr>
                <w:top w:val="nil"/>
                <w:left w:val="nil"/>
                <w:bottom w:val="nil"/>
                <w:right w:val="nil"/>
                <w:between w:val="nil"/>
              </w:pBdr>
              <w:spacing w:line="249" w:lineRule="auto"/>
              <w:ind w:hanging="2"/>
              <w:rPr>
                <w:color w:val="000000"/>
              </w:rPr>
            </w:pPr>
            <w:r>
              <w:rPr>
                <w:color w:val="000000"/>
              </w:rPr>
              <w:t>Commissioner or relevant government department about the regulations.</w:t>
            </w:r>
          </w:p>
        </w:tc>
      </w:tr>
      <w:tr w:rsidR="00C14E7D">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line="249" w:lineRule="auto"/>
              <w:ind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rsidR="00C14E7D" w:rsidRDefault="00687E7D">
            <w:pPr>
              <w:pBdr>
                <w:top w:val="nil"/>
                <w:left w:val="nil"/>
                <w:bottom w:val="nil"/>
                <w:right w:val="nil"/>
                <w:between w:val="nil"/>
              </w:pBdr>
              <w:spacing w:line="249" w:lineRule="auto"/>
              <w:ind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rsidR="00C14E7D" w:rsidRDefault="00C14E7D">
      <w:pPr>
        <w:widowControl w:val="0"/>
        <w:pBdr>
          <w:top w:val="nil"/>
          <w:left w:val="nil"/>
          <w:bottom w:val="nil"/>
          <w:right w:val="nil"/>
          <w:between w:val="nil"/>
        </w:pBdr>
        <w:spacing w:line="276" w:lineRule="auto"/>
        <w:ind w:hanging="2"/>
        <w:rPr>
          <w:color w:val="000000"/>
        </w:rPr>
      </w:pPr>
    </w:p>
    <w:tbl>
      <w:tblPr>
        <w:tblStyle w:val="ae"/>
        <w:tblW w:w="8820" w:type="dxa"/>
        <w:tblInd w:w="-10" w:type="dxa"/>
        <w:tblLayout w:type="fixed"/>
        <w:tblLook w:val="0000" w:firstRow="0" w:lastRow="0" w:firstColumn="0" w:lastColumn="0" w:noHBand="0" w:noVBand="0"/>
      </w:tblPr>
      <w:tblGrid>
        <w:gridCol w:w="3565"/>
        <w:gridCol w:w="5255"/>
      </w:tblGrid>
      <w:tr w:rsidR="00C14E7D">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C14E7D" w:rsidRDefault="00687E7D">
            <w:pPr>
              <w:pBdr>
                <w:top w:val="nil"/>
                <w:left w:val="nil"/>
                <w:bottom w:val="nil"/>
                <w:right w:val="nil"/>
                <w:between w:val="nil"/>
              </w:pBdr>
              <w:spacing w:line="249" w:lineRule="auto"/>
              <w:ind w:right="6" w:hanging="2"/>
              <w:rPr>
                <w:color w:val="000000"/>
              </w:rPr>
            </w:pPr>
            <w:r>
              <w:rPr>
                <w:color w:val="000000"/>
              </w:rPr>
              <w:t>The 14 digit ESI reference number from the summary of the outcome screen of the ESI tool.</w:t>
            </w:r>
          </w:p>
        </w:tc>
      </w:tr>
      <w:tr w:rsidR="00C14E7D">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C14E7D" w:rsidRDefault="00687E7D">
            <w:pPr>
              <w:pBdr>
                <w:top w:val="nil"/>
                <w:left w:val="nil"/>
                <w:bottom w:val="nil"/>
                <w:right w:val="nil"/>
                <w:between w:val="nil"/>
              </w:pBdr>
              <w:spacing w:line="249" w:lineRule="auto"/>
              <w:ind w:right="141" w:hanging="2"/>
              <w:jc w:val="both"/>
              <w:rPr>
                <w:color w:val="000000"/>
              </w:rPr>
            </w:pPr>
            <w:r>
              <w:rPr>
                <w:b/>
                <w:color w:val="000000"/>
              </w:rPr>
              <w:lastRenderedPageBreak/>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C14E7D" w:rsidRDefault="00687E7D">
            <w:pPr>
              <w:pBdr>
                <w:top w:val="nil"/>
                <w:left w:val="nil"/>
                <w:bottom w:val="nil"/>
                <w:right w:val="nil"/>
                <w:between w:val="nil"/>
              </w:pBdr>
              <w:spacing w:after="19" w:line="276" w:lineRule="auto"/>
              <w:ind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rsidR="00C14E7D" w:rsidRDefault="00687E7D">
            <w:pPr>
              <w:pBdr>
                <w:top w:val="nil"/>
                <w:left w:val="nil"/>
                <w:bottom w:val="nil"/>
                <w:right w:val="nil"/>
                <w:between w:val="nil"/>
              </w:pBdr>
              <w:spacing w:line="249" w:lineRule="auto"/>
              <w:ind w:right="33" w:hanging="2"/>
              <w:jc w:val="both"/>
              <w:rPr>
                <w:color w:val="000000"/>
              </w:rPr>
            </w:pPr>
            <w:hyperlink r:id="rId24">
              <w:r>
                <w:rPr>
                  <w:color w:val="0000FF"/>
                  <w:u w:val="single"/>
                </w:rPr>
                <w:t>https://www.gov.uk/guidance/check-employment-status-fortax</w:t>
              </w:r>
            </w:hyperlink>
            <w:hyperlink r:id="rId25">
              <w:r>
                <w:rPr>
                  <w:color w:val="000000"/>
                </w:rPr>
                <w:t xml:space="preserve"> </w:t>
              </w:r>
            </w:hyperlink>
          </w:p>
        </w:tc>
      </w:tr>
      <w:tr w:rsidR="00C14E7D">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C14E7D" w:rsidRDefault="00687E7D">
            <w:pPr>
              <w:pBdr>
                <w:top w:val="nil"/>
                <w:left w:val="nil"/>
                <w:bottom w:val="nil"/>
                <w:right w:val="nil"/>
                <w:between w:val="nil"/>
              </w:pBdr>
              <w:spacing w:line="249" w:lineRule="auto"/>
              <w:ind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C14E7D" w:rsidRDefault="00687E7D">
            <w:pPr>
              <w:pBdr>
                <w:top w:val="nil"/>
                <w:left w:val="nil"/>
                <w:bottom w:val="nil"/>
                <w:right w:val="nil"/>
                <w:between w:val="nil"/>
              </w:pBdr>
              <w:spacing w:line="249" w:lineRule="auto"/>
              <w:ind w:hanging="2"/>
              <w:rPr>
                <w:color w:val="000000"/>
              </w:rPr>
            </w:pPr>
            <w:r>
              <w:rPr>
                <w:color w:val="000000"/>
              </w:rPr>
              <w:t>The expiry date of this Call-Off Contract in the Order Form.</w:t>
            </w:r>
          </w:p>
        </w:tc>
      </w:tr>
      <w:tr w:rsidR="00C14E7D">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C14E7D" w:rsidRDefault="00687E7D">
            <w:pPr>
              <w:pBdr>
                <w:top w:val="nil"/>
                <w:left w:val="nil"/>
                <w:bottom w:val="nil"/>
                <w:right w:val="nil"/>
                <w:between w:val="nil"/>
              </w:pBdr>
              <w:spacing w:line="249" w:lineRule="auto"/>
              <w:ind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C14E7D" w:rsidRDefault="00687E7D">
            <w:pPr>
              <w:ind w:hanging="2"/>
              <w:rPr>
                <w:color w:val="000000"/>
              </w:rPr>
            </w:pPr>
            <w:r>
              <w:rPr>
                <w:color w:val="000000"/>
              </w:rPr>
              <w:t>The following financial and accounting measures:</w:t>
            </w:r>
          </w:p>
          <w:p w:rsidR="00C14E7D" w:rsidRDefault="00687E7D">
            <w:pPr>
              <w:widowControl w:val="0"/>
              <w:numPr>
                <w:ilvl w:val="0"/>
                <w:numId w:val="6"/>
              </w:numPr>
              <w:ind w:left="0" w:hanging="2"/>
              <w:rPr>
                <w:color w:val="000000"/>
              </w:rPr>
            </w:pPr>
            <w:r>
              <w:rPr>
                <w:color w:val="000000"/>
              </w:rPr>
              <w:t>Dun and Bradstreet score of 50</w:t>
            </w:r>
          </w:p>
          <w:p w:rsidR="00C14E7D" w:rsidRDefault="00687E7D">
            <w:pPr>
              <w:widowControl w:val="0"/>
              <w:numPr>
                <w:ilvl w:val="0"/>
                <w:numId w:val="6"/>
              </w:numPr>
              <w:ind w:left="0" w:hanging="2"/>
              <w:rPr>
                <w:color w:val="000000"/>
              </w:rPr>
            </w:pPr>
            <w:r>
              <w:rPr>
                <w:color w:val="000000"/>
              </w:rPr>
              <w:t>Operating Profit Margin of 2%</w:t>
            </w:r>
          </w:p>
          <w:p w:rsidR="00C14E7D" w:rsidRDefault="00687E7D">
            <w:pPr>
              <w:widowControl w:val="0"/>
              <w:numPr>
                <w:ilvl w:val="0"/>
                <w:numId w:val="6"/>
              </w:numPr>
              <w:ind w:left="0" w:hanging="2"/>
              <w:rPr>
                <w:color w:val="000000"/>
              </w:rPr>
            </w:pPr>
            <w:r>
              <w:rPr>
                <w:color w:val="000000"/>
              </w:rPr>
              <w:t>Net Worth of 0</w:t>
            </w:r>
          </w:p>
          <w:p w:rsidR="00C14E7D" w:rsidRDefault="00687E7D">
            <w:pPr>
              <w:widowControl w:val="0"/>
              <w:numPr>
                <w:ilvl w:val="0"/>
                <w:numId w:val="6"/>
              </w:numPr>
              <w:pBdr>
                <w:top w:val="nil"/>
                <w:left w:val="nil"/>
                <w:bottom w:val="nil"/>
                <w:right w:val="nil"/>
                <w:between w:val="nil"/>
              </w:pBdr>
              <w:ind w:left="0" w:hanging="2"/>
              <w:rPr>
                <w:color w:val="000000"/>
              </w:rPr>
            </w:pPr>
            <w:r>
              <w:rPr>
                <w:color w:val="000000"/>
              </w:rPr>
              <w:t>Quick Ratio of 0.7</w:t>
            </w:r>
          </w:p>
        </w:tc>
      </w:tr>
      <w:tr w:rsidR="00C14E7D">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C14E7D" w:rsidRDefault="00687E7D">
            <w:pPr>
              <w:pBdr>
                <w:top w:val="nil"/>
                <w:left w:val="nil"/>
                <w:bottom w:val="nil"/>
                <w:right w:val="nil"/>
                <w:between w:val="nil"/>
              </w:pBdr>
              <w:spacing w:line="249" w:lineRule="auto"/>
              <w:ind w:hanging="2"/>
              <w:rPr>
                <w:color w:val="000000"/>
              </w:rPr>
            </w:pPr>
            <w:r>
              <w:rPr>
                <w:b/>
                <w:color w:val="000000"/>
              </w:rPr>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C14E7D" w:rsidRDefault="00687E7D">
            <w:pPr>
              <w:pBdr>
                <w:top w:val="nil"/>
                <w:left w:val="nil"/>
                <w:bottom w:val="nil"/>
                <w:right w:val="nil"/>
                <w:between w:val="nil"/>
              </w:pBdr>
              <w:spacing w:after="5" w:line="266" w:lineRule="auto"/>
              <w:ind w:hanging="2"/>
              <w:rPr>
                <w:color w:val="000000"/>
              </w:rPr>
            </w:pPr>
            <w:r>
              <w:rPr>
                <w:color w:val="000000"/>
              </w:rPr>
              <w:t>A force Majeure event means anything affecting either Party's performance of their obligations arising from any:</w:t>
            </w:r>
          </w:p>
          <w:p w:rsidR="00C14E7D" w:rsidRDefault="00687E7D">
            <w:pPr>
              <w:numPr>
                <w:ilvl w:val="0"/>
                <w:numId w:val="24"/>
              </w:numPr>
              <w:pBdr>
                <w:top w:val="nil"/>
                <w:left w:val="nil"/>
                <w:bottom w:val="nil"/>
                <w:right w:val="nil"/>
                <w:between w:val="nil"/>
              </w:pBdr>
              <w:spacing w:line="276" w:lineRule="auto"/>
              <w:ind w:left="0" w:hanging="2"/>
            </w:pPr>
            <w:r>
              <w:rPr>
                <w:color w:val="000000"/>
              </w:rPr>
              <w:t>acts, events or omissions beyond the reasonable control of the affected Party</w:t>
            </w:r>
          </w:p>
          <w:p w:rsidR="00C14E7D" w:rsidRDefault="00687E7D">
            <w:pPr>
              <w:numPr>
                <w:ilvl w:val="0"/>
                <w:numId w:val="24"/>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rsidR="00C14E7D" w:rsidRDefault="00687E7D">
            <w:pPr>
              <w:numPr>
                <w:ilvl w:val="0"/>
                <w:numId w:val="24"/>
              </w:numPr>
              <w:pBdr>
                <w:top w:val="nil"/>
                <w:left w:val="nil"/>
                <w:bottom w:val="nil"/>
                <w:right w:val="nil"/>
                <w:between w:val="nil"/>
              </w:pBdr>
              <w:spacing w:after="26" w:line="264" w:lineRule="auto"/>
              <w:ind w:left="0" w:hanging="2"/>
            </w:pPr>
            <w:r>
              <w:rPr>
                <w:color w:val="000000"/>
              </w:rPr>
              <w:t>acts of government, local government or Regulatory Bodies</w:t>
            </w:r>
          </w:p>
          <w:p w:rsidR="00C14E7D" w:rsidRDefault="00687E7D">
            <w:pPr>
              <w:numPr>
                <w:ilvl w:val="0"/>
                <w:numId w:val="24"/>
              </w:numPr>
              <w:pBdr>
                <w:top w:val="nil"/>
                <w:left w:val="nil"/>
                <w:bottom w:val="nil"/>
                <w:right w:val="nil"/>
                <w:between w:val="nil"/>
              </w:pBdr>
              <w:spacing w:after="21" w:line="249" w:lineRule="auto"/>
              <w:ind w:left="0" w:hanging="2"/>
            </w:pPr>
            <w:r>
              <w:rPr>
                <w:color w:val="000000"/>
              </w:rPr>
              <w:t>fire, flood or disaster and any failure or shortage of power or fuel</w:t>
            </w:r>
          </w:p>
          <w:p w:rsidR="00C14E7D" w:rsidRDefault="00687E7D">
            <w:pPr>
              <w:numPr>
                <w:ilvl w:val="0"/>
                <w:numId w:val="24"/>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rsidR="00C14E7D" w:rsidRDefault="00687E7D">
            <w:pPr>
              <w:pBdr>
                <w:top w:val="nil"/>
                <w:left w:val="nil"/>
                <w:bottom w:val="nil"/>
                <w:right w:val="nil"/>
                <w:between w:val="nil"/>
              </w:pBdr>
              <w:spacing w:after="19" w:line="249" w:lineRule="auto"/>
              <w:ind w:hanging="2"/>
              <w:rPr>
                <w:color w:val="000000"/>
              </w:rPr>
            </w:pPr>
            <w:r>
              <w:rPr>
                <w:color w:val="000000"/>
              </w:rPr>
              <w:t>The following do not constitute a Force Majeure event:</w:t>
            </w:r>
          </w:p>
          <w:p w:rsidR="00C14E7D" w:rsidRDefault="00687E7D">
            <w:pPr>
              <w:numPr>
                <w:ilvl w:val="0"/>
                <w:numId w:val="24"/>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rsidR="00C14E7D" w:rsidRDefault="00687E7D">
            <w:pPr>
              <w:numPr>
                <w:ilvl w:val="0"/>
                <w:numId w:val="24"/>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w:t>
            </w:r>
            <w:r>
              <w:rPr>
                <w:color w:val="000000"/>
              </w:rPr>
              <w:t>e Majeure</w:t>
            </w:r>
          </w:p>
          <w:p w:rsidR="00C14E7D" w:rsidRDefault="00687E7D">
            <w:pPr>
              <w:numPr>
                <w:ilvl w:val="0"/>
                <w:numId w:val="24"/>
              </w:numPr>
              <w:pBdr>
                <w:top w:val="nil"/>
                <w:left w:val="nil"/>
                <w:bottom w:val="nil"/>
                <w:right w:val="nil"/>
                <w:between w:val="nil"/>
              </w:pBdr>
              <w:spacing w:after="28" w:line="249" w:lineRule="auto"/>
              <w:ind w:left="0" w:hanging="2"/>
            </w:pPr>
            <w:r>
              <w:rPr>
                <w:color w:val="000000"/>
              </w:rPr>
              <w:t>the event was foreseeable by the Party seeking to rely on Force</w:t>
            </w:r>
          </w:p>
          <w:p w:rsidR="00C14E7D" w:rsidRDefault="00687E7D">
            <w:pPr>
              <w:pBdr>
                <w:top w:val="nil"/>
                <w:left w:val="nil"/>
                <w:bottom w:val="nil"/>
                <w:right w:val="nil"/>
                <w:between w:val="nil"/>
              </w:pBdr>
              <w:spacing w:after="17" w:line="249" w:lineRule="auto"/>
              <w:ind w:right="239" w:hanging="2"/>
              <w:jc w:val="center"/>
              <w:rPr>
                <w:color w:val="000000"/>
              </w:rPr>
            </w:pPr>
            <w:r>
              <w:rPr>
                <w:color w:val="000000"/>
              </w:rPr>
              <w:t>Majeure at the time this Call-Off Contract was entered into</w:t>
            </w:r>
          </w:p>
          <w:p w:rsidR="00C14E7D" w:rsidRDefault="00687E7D">
            <w:pPr>
              <w:numPr>
                <w:ilvl w:val="0"/>
                <w:numId w:val="24"/>
              </w:numPr>
              <w:pBdr>
                <w:top w:val="nil"/>
                <w:left w:val="nil"/>
                <w:bottom w:val="nil"/>
                <w:right w:val="nil"/>
                <w:between w:val="nil"/>
              </w:pBdr>
              <w:spacing w:line="249" w:lineRule="auto"/>
              <w:ind w:left="0" w:hanging="2"/>
            </w:pPr>
            <w:r>
              <w:rPr>
                <w:color w:val="000000"/>
              </w:rPr>
              <w:lastRenderedPageBreak/>
              <w:t>any event which is attributable to the Party seeking to rely on Force Majeure and its failure to comply with its own business continuity and disaster recovery plans</w:t>
            </w:r>
          </w:p>
        </w:tc>
      </w:tr>
      <w:tr w:rsidR="00C14E7D">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C14E7D" w:rsidRDefault="00687E7D">
            <w:pPr>
              <w:pBdr>
                <w:top w:val="nil"/>
                <w:left w:val="nil"/>
                <w:bottom w:val="nil"/>
                <w:right w:val="nil"/>
                <w:between w:val="nil"/>
              </w:pBdr>
              <w:spacing w:line="249" w:lineRule="auto"/>
              <w:ind w:hanging="2"/>
              <w:rPr>
                <w:color w:val="000000"/>
              </w:rPr>
            </w:pPr>
            <w:r>
              <w:rPr>
                <w:b/>
                <w:color w:val="000000"/>
              </w:rPr>
              <w:lastRenderedPageBreak/>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C14E7D" w:rsidRDefault="00687E7D">
            <w:pPr>
              <w:pBdr>
                <w:top w:val="nil"/>
                <w:left w:val="nil"/>
                <w:bottom w:val="nil"/>
                <w:right w:val="nil"/>
                <w:between w:val="nil"/>
              </w:pBdr>
              <w:spacing w:line="249" w:lineRule="auto"/>
              <w:ind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C14E7D">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C14E7D" w:rsidRDefault="00687E7D">
            <w:pPr>
              <w:pBdr>
                <w:top w:val="nil"/>
                <w:left w:val="nil"/>
                <w:bottom w:val="nil"/>
                <w:right w:val="nil"/>
                <w:between w:val="nil"/>
              </w:pBdr>
              <w:spacing w:line="249" w:lineRule="auto"/>
              <w:ind w:hanging="2"/>
              <w:rPr>
                <w:color w:val="000000"/>
              </w:rPr>
            </w:pPr>
            <w:r>
              <w:rPr>
                <w:b/>
                <w:color w:val="000000"/>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C14E7D" w:rsidRDefault="00687E7D">
            <w:pPr>
              <w:widowControl w:val="0"/>
              <w:pBdr>
                <w:top w:val="nil"/>
                <w:left w:val="nil"/>
                <w:bottom w:val="nil"/>
                <w:right w:val="nil"/>
                <w:between w:val="nil"/>
              </w:pBdr>
              <w:tabs>
                <w:tab w:val="left" w:pos="2257"/>
              </w:tabs>
              <w:ind w:firstLine="0"/>
              <w:rPr>
                <w:b/>
                <w:color w:val="000000"/>
                <w:sz w:val="24"/>
                <w:szCs w:val="24"/>
              </w:rPr>
            </w:pPr>
            <w:r>
              <w:rPr>
                <w:color w:val="000000"/>
              </w:rPr>
              <w:t xml:space="preserve">The clauses of framework agreement </w:t>
            </w:r>
            <w:r>
              <w:rPr>
                <w:b/>
                <w:color w:val="000000"/>
                <w:sz w:val="24"/>
                <w:szCs w:val="24"/>
              </w:rPr>
              <w:t>Redacted under FOIA section 40, Personal Information</w:t>
            </w:r>
          </w:p>
          <w:p w:rsidR="00C14E7D" w:rsidRDefault="00687E7D">
            <w:pPr>
              <w:pBdr>
                <w:top w:val="nil"/>
                <w:left w:val="nil"/>
                <w:bottom w:val="nil"/>
                <w:right w:val="nil"/>
                <w:between w:val="nil"/>
              </w:pBdr>
              <w:spacing w:line="249" w:lineRule="auto"/>
              <w:ind w:hanging="2"/>
              <w:jc w:val="both"/>
              <w:rPr>
                <w:color w:val="000000"/>
              </w:rPr>
            </w:pPr>
            <w:bookmarkStart w:id="18" w:name="_g2n4u9wg5bty" w:colFirst="0" w:colLast="0"/>
            <w:bookmarkEnd w:id="18"/>
            <w:r>
              <w:rPr>
                <w:color w:val="FF0000"/>
              </w:rPr>
              <w:t xml:space="preserve"> </w:t>
            </w:r>
            <w:r>
              <w:rPr>
                <w:color w:val="000000"/>
              </w:rPr>
              <w:t>together with the Framework Schedules.</w:t>
            </w:r>
          </w:p>
        </w:tc>
      </w:tr>
      <w:tr w:rsidR="00C14E7D">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C14E7D" w:rsidRDefault="00687E7D">
            <w:pPr>
              <w:pBdr>
                <w:top w:val="nil"/>
                <w:left w:val="nil"/>
                <w:bottom w:val="nil"/>
                <w:right w:val="nil"/>
                <w:between w:val="nil"/>
              </w:pBdr>
              <w:spacing w:line="249" w:lineRule="auto"/>
              <w:ind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rsidR="00C14E7D" w:rsidRDefault="00687E7D">
            <w:pPr>
              <w:pBdr>
                <w:top w:val="nil"/>
                <w:left w:val="nil"/>
                <w:bottom w:val="nil"/>
                <w:right w:val="nil"/>
                <w:between w:val="nil"/>
              </w:pBdr>
              <w:spacing w:line="249" w:lineRule="auto"/>
              <w:ind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w:t>
            </w:r>
            <w:r>
              <w:rPr>
                <w:color w:val="000000"/>
              </w:rPr>
              <w:t>efraud the Crown.</w:t>
            </w:r>
          </w:p>
        </w:tc>
      </w:tr>
    </w:tbl>
    <w:p w:rsidR="00C14E7D" w:rsidRDefault="00C14E7D">
      <w:pPr>
        <w:widowControl w:val="0"/>
        <w:pBdr>
          <w:top w:val="nil"/>
          <w:left w:val="nil"/>
          <w:bottom w:val="nil"/>
          <w:right w:val="nil"/>
          <w:between w:val="nil"/>
        </w:pBdr>
        <w:spacing w:line="276" w:lineRule="auto"/>
        <w:ind w:hanging="2"/>
        <w:rPr>
          <w:color w:val="000000"/>
        </w:rPr>
      </w:pPr>
    </w:p>
    <w:tbl>
      <w:tblPr>
        <w:tblStyle w:val="af"/>
        <w:tblW w:w="8820" w:type="dxa"/>
        <w:tblInd w:w="-10" w:type="dxa"/>
        <w:tblLayout w:type="fixed"/>
        <w:tblLook w:val="0000" w:firstRow="0" w:lastRow="0" w:firstColumn="0" w:lastColumn="0" w:noHBand="0" w:noVBand="0"/>
      </w:tblPr>
      <w:tblGrid>
        <w:gridCol w:w="3565"/>
        <w:gridCol w:w="5255"/>
      </w:tblGrid>
      <w:tr w:rsidR="00C14E7D">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line="249" w:lineRule="auto"/>
              <w:ind w:hanging="2"/>
              <w:rPr>
                <w:color w:val="000000"/>
              </w:rPr>
            </w:pPr>
            <w:r>
              <w:rPr>
                <w:b/>
                <w:color w:val="000000"/>
              </w:rPr>
              <w:lastRenderedPageBreak/>
              <w:t>Freedom of Information</w:t>
            </w:r>
            <w:r>
              <w:rPr>
                <w:color w:val="000000"/>
              </w:rPr>
              <w:t xml:space="preserve"> </w:t>
            </w:r>
            <w:r>
              <w:rPr>
                <w:b/>
                <w:color w:val="000000"/>
              </w:rPr>
              <w:t>Act or FoIA</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line="249" w:lineRule="auto"/>
              <w:ind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C14E7D">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line="249" w:lineRule="auto"/>
              <w:ind w:hanging="2"/>
              <w:rPr>
                <w:color w:val="000000"/>
              </w:rPr>
            </w:pPr>
            <w:r>
              <w:rPr>
                <w:b/>
                <w:color w:val="000000"/>
              </w:rPr>
              <w:t>G-Cloud Service</w:t>
            </w:r>
            <w:r>
              <w:rPr>
                <w:b/>
                <w:color w:val="000000"/>
              </w:rPr>
              <w:t>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The cloud services described in Framework Agreement Clause 2 (Services) as defined by the Service Definition, the Supplier Terms and any related Application documentation, which the Supplier must make available to CCS and Buyers and those services which </w:t>
            </w:r>
            <w:r>
              <w:rPr>
                <w:color w:val="000000"/>
              </w:rPr>
              <w:t>are deliverable by the Supplier under the Collaboration Agreement.</w:t>
            </w:r>
          </w:p>
        </w:tc>
      </w:tr>
      <w:tr w:rsidR="00C14E7D">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line="249" w:lineRule="auto"/>
              <w:ind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line="249" w:lineRule="auto"/>
              <w:ind w:hanging="2"/>
              <w:rPr>
                <w:color w:val="000000"/>
              </w:rPr>
            </w:pPr>
            <w:r>
              <w:rPr>
                <w:color w:val="000000"/>
              </w:rPr>
              <w:t>The retained EU law version of the General Data Protection Regulation (Regulation (EU) 2016/679).</w:t>
            </w:r>
          </w:p>
        </w:tc>
      </w:tr>
      <w:tr w:rsidR="00C14E7D">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line="249" w:lineRule="auto"/>
              <w:ind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rPr>
                <w:color w:val="000000"/>
              </w:rPr>
              <w:t>a similar undertaking in the same or similar circumstances.</w:t>
            </w:r>
          </w:p>
        </w:tc>
      </w:tr>
      <w:tr w:rsidR="00C14E7D">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after="20" w:line="249" w:lineRule="auto"/>
              <w:ind w:hanging="2"/>
              <w:rPr>
                <w:color w:val="000000"/>
              </w:rPr>
            </w:pPr>
            <w:r>
              <w:rPr>
                <w:b/>
                <w:color w:val="000000"/>
              </w:rPr>
              <w:t>Government</w:t>
            </w:r>
          </w:p>
          <w:p w:rsidR="00C14E7D" w:rsidRDefault="00687E7D">
            <w:pPr>
              <w:pBdr>
                <w:top w:val="nil"/>
                <w:left w:val="nil"/>
                <w:bottom w:val="nil"/>
                <w:right w:val="nil"/>
                <w:between w:val="nil"/>
              </w:pBdr>
              <w:spacing w:line="249" w:lineRule="auto"/>
              <w:ind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line="249" w:lineRule="auto"/>
              <w:ind w:hanging="2"/>
              <w:rPr>
                <w:color w:val="000000"/>
              </w:rPr>
            </w:pPr>
            <w:r>
              <w:rPr>
                <w:color w:val="000000"/>
              </w:rPr>
              <w:t>The government’s preferred method of purchasing and payment for low value goods or services.</w:t>
            </w:r>
          </w:p>
        </w:tc>
      </w:tr>
      <w:tr w:rsidR="00C14E7D">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line="249" w:lineRule="auto"/>
              <w:ind w:hanging="2"/>
              <w:rPr>
                <w:color w:val="000000"/>
              </w:rPr>
            </w:pPr>
            <w:r>
              <w:rPr>
                <w:b/>
                <w:color w:val="000000"/>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line="249" w:lineRule="auto"/>
              <w:ind w:hanging="2"/>
              <w:rPr>
                <w:color w:val="000000"/>
              </w:rPr>
            </w:pPr>
            <w:r>
              <w:rPr>
                <w:color w:val="000000"/>
              </w:rPr>
              <w:t>The guarantee described in Schedule 5.</w:t>
            </w:r>
          </w:p>
        </w:tc>
      </w:tr>
      <w:tr w:rsidR="00C14E7D">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line="249" w:lineRule="auto"/>
              <w:ind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line="249" w:lineRule="auto"/>
              <w:ind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C14E7D">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line="249" w:lineRule="auto"/>
              <w:ind w:hanging="2"/>
              <w:rPr>
                <w:color w:val="000000"/>
              </w:rPr>
            </w:pPr>
            <w:r>
              <w:rPr>
                <w:b/>
                <w:color w:val="000000"/>
              </w:rPr>
              <w:t>Implementati</w:t>
            </w:r>
            <w:r>
              <w:rPr>
                <w:b/>
                <w:color w:val="000000"/>
              </w:rPr>
              <w:t>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line="249" w:lineRule="auto"/>
              <w:ind w:hanging="2"/>
              <w:rPr>
                <w:color w:val="000000"/>
              </w:rPr>
            </w:pPr>
            <w:r>
              <w:rPr>
                <w:color w:val="000000"/>
              </w:rPr>
              <w:t>The plan with an outline of processes (including data standards for migration), costs (for example) of implementing the services which may be required as part of Onboarding.</w:t>
            </w:r>
          </w:p>
        </w:tc>
      </w:tr>
      <w:tr w:rsidR="00C14E7D">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line="249" w:lineRule="auto"/>
              <w:ind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line="249" w:lineRule="auto"/>
              <w:ind w:hanging="2"/>
              <w:rPr>
                <w:color w:val="000000"/>
              </w:rPr>
            </w:pPr>
            <w:r>
              <w:rPr>
                <w:color w:val="000000"/>
              </w:rPr>
              <w:t>ESI tool completed by contractors on their own behalf at the request of CCS or the Buyer (as applicable) under clause 4.6.</w:t>
            </w:r>
          </w:p>
        </w:tc>
      </w:tr>
      <w:tr w:rsidR="00C14E7D">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line="249" w:lineRule="auto"/>
              <w:ind w:hanging="2"/>
              <w:rPr>
                <w:color w:val="000000"/>
              </w:rPr>
            </w:pP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rsidR="00C14E7D" w:rsidRDefault="00687E7D">
            <w:pPr>
              <w:pBdr>
                <w:top w:val="nil"/>
                <w:left w:val="nil"/>
                <w:bottom w:val="nil"/>
                <w:right w:val="nil"/>
                <w:between w:val="nil"/>
              </w:pBdr>
              <w:spacing w:line="249" w:lineRule="auto"/>
              <w:ind w:hanging="2"/>
              <w:rPr>
                <w:color w:val="000000"/>
              </w:rPr>
            </w:pPr>
            <w:r>
              <w:rPr>
                <w:color w:val="000000"/>
              </w:rPr>
              <w:t>Has the meaning given under section 84 of the Freedom of Information Act 2000.</w:t>
            </w:r>
          </w:p>
        </w:tc>
      </w:tr>
    </w:tbl>
    <w:p w:rsidR="00C14E7D" w:rsidRDefault="00C14E7D">
      <w:pPr>
        <w:widowControl w:val="0"/>
        <w:pBdr>
          <w:top w:val="nil"/>
          <w:left w:val="nil"/>
          <w:bottom w:val="nil"/>
          <w:right w:val="nil"/>
          <w:between w:val="nil"/>
        </w:pBdr>
        <w:spacing w:line="276" w:lineRule="auto"/>
        <w:ind w:hanging="2"/>
        <w:rPr>
          <w:color w:val="000000"/>
        </w:rPr>
      </w:pPr>
    </w:p>
    <w:tbl>
      <w:tblPr>
        <w:tblStyle w:val="af0"/>
        <w:tblW w:w="8820" w:type="dxa"/>
        <w:tblInd w:w="-10" w:type="dxa"/>
        <w:tblLayout w:type="fixed"/>
        <w:tblLook w:val="0000" w:firstRow="0" w:lastRow="0" w:firstColumn="0" w:lastColumn="0" w:noHBand="0" w:noVBand="0"/>
      </w:tblPr>
      <w:tblGrid>
        <w:gridCol w:w="3565"/>
        <w:gridCol w:w="5255"/>
      </w:tblGrid>
      <w:tr w:rsidR="00C14E7D">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The information security management system and process developed by the Supplier in accordance with clause 16.1.</w:t>
            </w:r>
          </w:p>
        </w:tc>
      </w:tr>
      <w:tr w:rsidR="00C14E7D">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Contractual engagements which would be determined to be within the scope of the IR35 Intermediaries legislation if assessed using the ESI tool.</w:t>
            </w:r>
          </w:p>
        </w:tc>
      </w:tr>
    </w:tbl>
    <w:p w:rsidR="00C14E7D" w:rsidRDefault="00C14E7D">
      <w:pPr>
        <w:widowControl w:val="0"/>
        <w:pBdr>
          <w:top w:val="nil"/>
          <w:left w:val="nil"/>
          <w:bottom w:val="nil"/>
          <w:right w:val="nil"/>
          <w:between w:val="nil"/>
        </w:pBdr>
        <w:spacing w:line="276" w:lineRule="auto"/>
        <w:ind w:hanging="2"/>
        <w:rPr>
          <w:color w:val="000000"/>
        </w:rPr>
      </w:pPr>
    </w:p>
    <w:tbl>
      <w:tblPr>
        <w:tblStyle w:val="af1"/>
        <w:tblW w:w="8820" w:type="dxa"/>
        <w:tblInd w:w="-10" w:type="dxa"/>
        <w:tblLayout w:type="fixed"/>
        <w:tblLook w:val="0000" w:firstRow="0" w:lastRow="0" w:firstColumn="0" w:lastColumn="0" w:noHBand="0" w:noVBand="0"/>
      </w:tblPr>
      <w:tblGrid>
        <w:gridCol w:w="3565"/>
        <w:gridCol w:w="5255"/>
      </w:tblGrid>
      <w:tr w:rsidR="00C14E7D">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C14E7D" w:rsidRDefault="00687E7D">
            <w:pPr>
              <w:pBdr>
                <w:top w:val="nil"/>
                <w:left w:val="nil"/>
                <w:bottom w:val="nil"/>
                <w:right w:val="nil"/>
                <w:between w:val="nil"/>
              </w:pBdr>
              <w:spacing w:line="249" w:lineRule="auto"/>
              <w:ind w:hanging="2"/>
              <w:rPr>
                <w:color w:val="000000"/>
              </w:rPr>
            </w:pPr>
            <w:r>
              <w:rPr>
                <w:b/>
                <w:color w:val="000000"/>
              </w:rPr>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C14E7D" w:rsidRDefault="00687E7D">
            <w:pPr>
              <w:pBdr>
                <w:top w:val="nil"/>
                <w:left w:val="nil"/>
                <w:bottom w:val="nil"/>
                <w:right w:val="nil"/>
                <w:between w:val="nil"/>
              </w:pBdr>
              <w:spacing w:after="39" w:line="249" w:lineRule="auto"/>
              <w:ind w:hanging="2"/>
              <w:rPr>
                <w:color w:val="000000"/>
              </w:rPr>
            </w:pPr>
            <w:r>
              <w:rPr>
                <w:color w:val="000000"/>
              </w:rPr>
              <w:t>Can be:</w:t>
            </w:r>
          </w:p>
          <w:p w:rsidR="00C14E7D" w:rsidRDefault="00687E7D">
            <w:pPr>
              <w:numPr>
                <w:ilvl w:val="0"/>
                <w:numId w:val="34"/>
              </w:numPr>
              <w:pBdr>
                <w:top w:val="nil"/>
                <w:left w:val="nil"/>
                <w:bottom w:val="nil"/>
                <w:right w:val="nil"/>
                <w:between w:val="nil"/>
              </w:pBdr>
              <w:spacing w:after="46" w:line="249" w:lineRule="auto"/>
              <w:ind w:left="0" w:hanging="2"/>
            </w:pPr>
            <w:r>
              <w:rPr>
                <w:color w:val="000000"/>
              </w:rPr>
              <w:t>a voluntary arrangement</w:t>
            </w:r>
          </w:p>
          <w:p w:rsidR="00C14E7D" w:rsidRDefault="00687E7D">
            <w:pPr>
              <w:numPr>
                <w:ilvl w:val="0"/>
                <w:numId w:val="34"/>
              </w:numPr>
              <w:pBdr>
                <w:top w:val="nil"/>
                <w:left w:val="nil"/>
                <w:bottom w:val="nil"/>
                <w:right w:val="nil"/>
                <w:between w:val="nil"/>
              </w:pBdr>
              <w:spacing w:after="45" w:line="249" w:lineRule="auto"/>
              <w:ind w:left="0" w:hanging="2"/>
            </w:pPr>
            <w:r>
              <w:rPr>
                <w:color w:val="000000"/>
              </w:rPr>
              <w:t>a winding-up petition</w:t>
            </w:r>
          </w:p>
          <w:p w:rsidR="00C14E7D" w:rsidRDefault="00687E7D">
            <w:pPr>
              <w:numPr>
                <w:ilvl w:val="0"/>
                <w:numId w:val="34"/>
              </w:numPr>
              <w:pBdr>
                <w:top w:val="nil"/>
                <w:left w:val="nil"/>
                <w:bottom w:val="nil"/>
                <w:right w:val="nil"/>
                <w:between w:val="nil"/>
              </w:pBdr>
              <w:spacing w:after="48" w:line="249" w:lineRule="auto"/>
              <w:ind w:left="0" w:hanging="2"/>
            </w:pPr>
            <w:r>
              <w:rPr>
                <w:color w:val="000000"/>
              </w:rPr>
              <w:t>the appointment of a receiver or administrator</w:t>
            </w:r>
          </w:p>
          <w:p w:rsidR="00C14E7D" w:rsidRDefault="00687E7D">
            <w:pPr>
              <w:numPr>
                <w:ilvl w:val="0"/>
                <w:numId w:val="34"/>
              </w:numPr>
              <w:pBdr>
                <w:top w:val="nil"/>
                <w:left w:val="nil"/>
                <w:bottom w:val="nil"/>
                <w:right w:val="nil"/>
                <w:between w:val="nil"/>
              </w:pBdr>
              <w:spacing w:after="82" w:line="249" w:lineRule="auto"/>
              <w:ind w:left="0" w:hanging="2"/>
            </w:pPr>
            <w:r>
              <w:rPr>
                <w:color w:val="000000"/>
              </w:rPr>
              <w:t>an unresolved statutory demand</w:t>
            </w:r>
          </w:p>
          <w:p w:rsidR="00C14E7D" w:rsidRDefault="00687E7D">
            <w:pPr>
              <w:numPr>
                <w:ilvl w:val="0"/>
                <w:numId w:val="34"/>
              </w:numPr>
              <w:pBdr>
                <w:top w:val="nil"/>
                <w:left w:val="nil"/>
                <w:bottom w:val="nil"/>
                <w:right w:val="nil"/>
                <w:between w:val="nil"/>
              </w:pBdr>
              <w:spacing w:after="35" w:line="249" w:lineRule="auto"/>
              <w:ind w:left="0" w:hanging="2"/>
            </w:pPr>
            <w:r>
              <w:rPr>
                <w:color w:val="000000"/>
              </w:rPr>
              <w:t>a Schedule A1 moratorium</w:t>
            </w:r>
          </w:p>
          <w:p w:rsidR="00C14E7D" w:rsidRDefault="00687E7D">
            <w:pPr>
              <w:numPr>
                <w:ilvl w:val="0"/>
                <w:numId w:val="34"/>
              </w:numPr>
              <w:pBdr>
                <w:top w:val="nil"/>
                <w:left w:val="nil"/>
                <w:bottom w:val="nil"/>
                <w:right w:val="nil"/>
                <w:between w:val="nil"/>
              </w:pBdr>
              <w:spacing w:line="249" w:lineRule="auto"/>
              <w:ind w:left="0" w:hanging="2"/>
            </w:pPr>
            <w:r>
              <w:rPr>
                <w:color w:val="000000"/>
              </w:rPr>
              <w:t>a Supplier Trigger Event</w:t>
            </w:r>
          </w:p>
        </w:tc>
      </w:tr>
      <w:tr w:rsidR="00C14E7D">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C14E7D" w:rsidRDefault="00687E7D">
            <w:pPr>
              <w:pBdr>
                <w:top w:val="nil"/>
                <w:left w:val="nil"/>
                <w:bottom w:val="nil"/>
                <w:right w:val="nil"/>
                <w:between w:val="nil"/>
              </w:pBdr>
              <w:spacing w:line="249" w:lineRule="auto"/>
              <w:ind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C14E7D" w:rsidRDefault="00687E7D">
            <w:pPr>
              <w:pBdr>
                <w:top w:val="nil"/>
                <w:left w:val="nil"/>
                <w:bottom w:val="nil"/>
                <w:right w:val="nil"/>
                <w:between w:val="nil"/>
              </w:pBdr>
              <w:spacing w:after="19" w:line="249" w:lineRule="auto"/>
              <w:ind w:hanging="2"/>
              <w:rPr>
                <w:color w:val="000000"/>
              </w:rPr>
            </w:pPr>
            <w:r>
              <w:rPr>
                <w:color w:val="000000"/>
              </w:rPr>
              <w:t>Intellectual Property Rights are:</w:t>
            </w:r>
          </w:p>
          <w:p w:rsidR="00C14E7D" w:rsidRDefault="00687E7D">
            <w:pPr>
              <w:pBdr>
                <w:top w:val="nil"/>
                <w:left w:val="nil"/>
                <w:bottom w:val="nil"/>
                <w:right w:val="nil"/>
                <w:between w:val="nil"/>
              </w:pBdr>
              <w:spacing w:line="276" w:lineRule="auto"/>
              <w:ind w:hanging="2"/>
            </w:pPr>
            <w:r>
              <w:rPr>
                <w:color w:val="000000"/>
              </w:rPr>
              <w:t xml:space="preserve">(a)  copyright, rights related to or affording protection similar to copyright, rights in databases, patents and rights in inventions, semi-conductor topography rights, trade marks, rights in internet domain names and website addresses and other rights in </w:t>
            </w:r>
            <w:r>
              <w:rPr>
                <w:color w:val="000000"/>
              </w:rPr>
              <w:t>trade names, designs, Know-How, trade secrets and other rights in Confidential Information</w:t>
            </w:r>
          </w:p>
          <w:p w:rsidR="00C14E7D" w:rsidRDefault="00687E7D">
            <w:pPr>
              <w:pBdr>
                <w:top w:val="nil"/>
                <w:left w:val="nil"/>
                <w:bottom w:val="nil"/>
                <w:right w:val="nil"/>
                <w:between w:val="nil"/>
              </w:pBdr>
              <w:spacing w:line="276" w:lineRule="auto"/>
              <w:ind w:hanging="2"/>
            </w:pPr>
            <w:r>
              <w:rPr>
                <w:color w:val="000000"/>
              </w:rPr>
              <w:t>(b)   applications for registration, and the right to apply for registration, for any of the rights listed at (a) that are capable of being registered in any country</w:t>
            </w:r>
            <w:r>
              <w:rPr>
                <w:color w:val="000000"/>
              </w:rPr>
              <w:t xml:space="preserve"> or jurisdiction</w:t>
            </w:r>
          </w:p>
          <w:p w:rsidR="00C14E7D" w:rsidRDefault="00687E7D">
            <w:pPr>
              <w:numPr>
                <w:ilvl w:val="0"/>
                <w:numId w:val="16"/>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C14E7D">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C14E7D" w:rsidRDefault="00687E7D">
            <w:pPr>
              <w:pBdr>
                <w:top w:val="nil"/>
                <w:left w:val="nil"/>
                <w:bottom w:val="nil"/>
                <w:right w:val="nil"/>
                <w:between w:val="nil"/>
              </w:pBdr>
              <w:spacing w:line="249" w:lineRule="auto"/>
              <w:ind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C14E7D" w:rsidRDefault="00687E7D">
            <w:pPr>
              <w:pBdr>
                <w:top w:val="nil"/>
                <w:left w:val="nil"/>
                <w:bottom w:val="nil"/>
                <w:right w:val="nil"/>
                <w:between w:val="nil"/>
              </w:pBdr>
              <w:spacing w:after="36" w:line="249" w:lineRule="auto"/>
              <w:ind w:hanging="2"/>
              <w:rPr>
                <w:color w:val="000000"/>
              </w:rPr>
            </w:pPr>
            <w:r>
              <w:rPr>
                <w:color w:val="000000"/>
              </w:rPr>
              <w:t>For the purposes of the IR35 rules an intermediary can be:</w:t>
            </w:r>
          </w:p>
          <w:p w:rsidR="00C14E7D" w:rsidRDefault="00687E7D">
            <w:pPr>
              <w:numPr>
                <w:ilvl w:val="0"/>
                <w:numId w:val="32"/>
              </w:numPr>
              <w:pBdr>
                <w:top w:val="nil"/>
                <w:left w:val="nil"/>
                <w:bottom w:val="nil"/>
                <w:right w:val="nil"/>
                <w:between w:val="nil"/>
              </w:pBdr>
              <w:spacing w:line="249" w:lineRule="auto"/>
              <w:ind w:left="0" w:right="752"/>
            </w:pPr>
            <w:r>
              <w:rPr>
                <w:color w:val="000000"/>
              </w:rPr>
              <w:t>the supplier's own limited company</w:t>
            </w:r>
          </w:p>
          <w:p w:rsidR="00C14E7D" w:rsidRDefault="00687E7D">
            <w:pPr>
              <w:numPr>
                <w:ilvl w:val="0"/>
                <w:numId w:val="32"/>
              </w:numPr>
              <w:pBdr>
                <w:top w:val="nil"/>
                <w:left w:val="nil"/>
                <w:bottom w:val="nil"/>
                <w:right w:val="nil"/>
                <w:between w:val="nil"/>
              </w:pBdr>
              <w:spacing w:line="300" w:lineRule="auto"/>
              <w:ind w:left="0" w:right="752"/>
            </w:pPr>
            <w:r>
              <w:rPr>
                <w:color w:val="000000"/>
              </w:rPr>
              <w:t>a service or a personal service company</w:t>
            </w:r>
          </w:p>
          <w:p w:rsidR="00C14E7D" w:rsidRDefault="00687E7D">
            <w:pPr>
              <w:numPr>
                <w:ilvl w:val="0"/>
                <w:numId w:val="32"/>
              </w:numPr>
              <w:pBdr>
                <w:top w:val="nil"/>
                <w:left w:val="nil"/>
                <w:bottom w:val="nil"/>
                <w:right w:val="nil"/>
                <w:between w:val="nil"/>
              </w:pBdr>
              <w:spacing w:line="300" w:lineRule="auto"/>
              <w:ind w:left="0" w:right="752"/>
            </w:pPr>
            <w:r>
              <w:rPr>
                <w:color w:val="000000"/>
              </w:rPr>
              <w:t>a partnership</w:t>
            </w:r>
          </w:p>
          <w:p w:rsidR="00C14E7D" w:rsidRDefault="00687E7D">
            <w:pPr>
              <w:pBdr>
                <w:top w:val="nil"/>
                <w:left w:val="nil"/>
                <w:bottom w:val="nil"/>
                <w:right w:val="nil"/>
                <w:between w:val="nil"/>
              </w:pBdr>
              <w:spacing w:line="249" w:lineRule="auto"/>
              <w:ind w:hanging="2"/>
              <w:rPr>
                <w:color w:val="000000"/>
              </w:rPr>
            </w:pPr>
            <w:r>
              <w:rPr>
                <w:color w:val="000000"/>
              </w:rPr>
              <w:t>It does not apply if you work for a client through a Managed Service Company (MSC) or agency (for example, an employment agency).</w:t>
            </w:r>
          </w:p>
        </w:tc>
      </w:tr>
      <w:tr w:rsidR="00C14E7D">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C14E7D" w:rsidRDefault="00687E7D">
            <w:pPr>
              <w:pBdr>
                <w:top w:val="nil"/>
                <w:left w:val="nil"/>
                <w:bottom w:val="nil"/>
                <w:right w:val="nil"/>
                <w:between w:val="nil"/>
              </w:pBdr>
              <w:spacing w:line="249" w:lineRule="auto"/>
              <w:ind w:hanging="2"/>
              <w:rPr>
                <w:color w:val="000000"/>
              </w:rPr>
            </w:pPr>
            <w:r>
              <w:rPr>
                <w:b/>
                <w:color w:val="000000"/>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C14E7D" w:rsidRDefault="00687E7D">
            <w:pPr>
              <w:pBdr>
                <w:top w:val="nil"/>
                <w:left w:val="nil"/>
                <w:bottom w:val="nil"/>
                <w:right w:val="nil"/>
                <w:between w:val="nil"/>
              </w:pBdr>
              <w:spacing w:line="249" w:lineRule="auto"/>
              <w:ind w:hanging="2"/>
              <w:rPr>
                <w:color w:val="000000"/>
              </w:rPr>
            </w:pPr>
            <w:r>
              <w:rPr>
                <w:color w:val="000000"/>
              </w:rPr>
              <w:t>As set out in clause 11.5.</w:t>
            </w:r>
          </w:p>
        </w:tc>
      </w:tr>
      <w:tr w:rsidR="00C14E7D">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C14E7D" w:rsidRDefault="00687E7D">
            <w:pPr>
              <w:pBdr>
                <w:top w:val="nil"/>
                <w:left w:val="nil"/>
                <w:bottom w:val="nil"/>
                <w:right w:val="nil"/>
                <w:between w:val="nil"/>
              </w:pBdr>
              <w:spacing w:line="249" w:lineRule="auto"/>
              <w:ind w:hanging="2"/>
              <w:rPr>
                <w:color w:val="000000"/>
              </w:rPr>
            </w:pPr>
            <w:r>
              <w:rPr>
                <w:b/>
                <w:color w:val="000000"/>
              </w:rPr>
              <w:lastRenderedPageBreak/>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C14E7D" w:rsidRDefault="00687E7D">
            <w:pPr>
              <w:pBdr>
                <w:top w:val="nil"/>
                <w:left w:val="nil"/>
                <w:bottom w:val="nil"/>
                <w:right w:val="nil"/>
                <w:between w:val="nil"/>
              </w:pBdr>
              <w:spacing w:line="249" w:lineRule="auto"/>
              <w:ind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C14E7D">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C14E7D" w:rsidRDefault="00687E7D">
            <w:pPr>
              <w:pBdr>
                <w:top w:val="nil"/>
                <w:left w:val="nil"/>
                <w:bottom w:val="nil"/>
                <w:right w:val="nil"/>
                <w:between w:val="nil"/>
              </w:pBdr>
              <w:spacing w:line="249" w:lineRule="auto"/>
              <w:ind w:hanging="2"/>
              <w:rPr>
                <w:color w:val="000000"/>
              </w:rPr>
            </w:pPr>
            <w:r>
              <w:rPr>
                <w:b/>
                <w:color w:val="000000"/>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rsidR="00C14E7D" w:rsidRDefault="00687E7D">
            <w:pPr>
              <w:pBdr>
                <w:top w:val="nil"/>
                <w:left w:val="nil"/>
                <w:bottom w:val="nil"/>
                <w:right w:val="nil"/>
                <w:between w:val="nil"/>
              </w:pBdr>
              <w:spacing w:line="249" w:lineRule="auto"/>
              <w:ind w:hanging="2"/>
              <w:rPr>
                <w:color w:val="000000"/>
              </w:rPr>
            </w:pPr>
            <w:r>
              <w:rPr>
                <w:color w:val="000000"/>
              </w:rPr>
              <w:t>Assessment of employment status using the ESI tool to determine if engagement is Inside or Outside IR35.</w:t>
            </w:r>
          </w:p>
        </w:tc>
      </w:tr>
    </w:tbl>
    <w:p w:rsidR="00C14E7D" w:rsidRDefault="00687E7D">
      <w:pPr>
        <w:pBdr>
          <w:top w:val="nil"/>
          <w:left w:val="nil"/>
          <w:bottom w:val="nil"/>
          <w:right w:val="nil"/>
          <w:between w:val="nil"/>
        </w:pBdr>
        <w:spacing w:line="249" w:lineRule="auto"/>
        <w:ind w:hanging="2"/>
        <w:jc w:val="both"/>
        <w:rPr>
          <w:color w:val="000000"/>
        </w:rPr>
      </w:pPr>
      <w:r>
        <w:rPr>
          <w:color w:val="000000"/>
        </w:rPr>
        <w:t xml:space="preserve"> </w:t>
      </w:r>
    </w:p>
    <w:p w:rsidR="00C14E7D" w:rsidRDefault="00C14E7D">
      <w:pPr>
        <w:pBdr>
          <w:top w:val="nil"/>
          <w:left w:val="nil"/>
          <w:bottom w:val="nil"/>
          <w:right w:val="nil"/>
          <w:between w:val="nil"/>
        </w:pBdr>
        <w:spacing w:line="249" w:lineRule="auto"/>
        <w:ind w:hanging="2"/>
        <w:jc w:val="both"/>
        <w:rPr>
          <w:color w:val="000000"/>
        </w:rPr>
      </w:pPr>
    </w:p>
    <w:p w:rsidR="00C14E7D" w:rsidRDefault="00C14E7D">
      <w:pPr>
        <w:pBdr>
          <w:top w:val="nil"/>
          <w:left w:val="nil"/>
          <w:bottom w:val="nil"/>
          <w:right w:val="nil"/>
          <w:between w:val="nil"/>
        </w:pBdr>
        <w:spacing w:line="249" w:lineRule="auto"/>
        <w:ind w:hanging="2"/>
        <w:jc w:val="both"/>
        <w:rPr>
          <w:color w:val="000000"/>
        </w:rPr>
      </w:pPr>
    </w:p>
    <w:p w:rsidR="00C14E7D" w:rsidRDefault="00C14E7D">
      <w:pPr>
        <w:pBdr>
          <w:top w:val="nil"/>
          <w:left w:val="nil"/>
          <w:bottom w:val="nil"/>
          <w:right w:val="nil"/>
          <w:between w:val="nil"/>
        </w:pBdr>
        <w:spacing w:line="249" w:lineRule="auto"/>
        <w:ind w:hanging="2"/>
        <w:jc w:val="both"/>
        <w:rPr>
          <w:color w:val="000000"/>
        </w:rPr>
      </w:pPr>
    </w:p>
    <w:tbl>
      <w:tblPr>
        <w:tblStyle w:val="af2"/>
        <w:tblW w:w="8820" w:type="dxa"/>
        <w:tblInd w:w="-10" w:type="dxa"/>
        <w:tblLayout w:type="fixed"/>
        <w:tblLook w:val="0000" w:firstRow="0" w:lastRow="0" w:firstColumn="0" w:lastColumn="0" w:noHBand="0" w:noVBand="0"/>
      </w:tblPr>
      <w:tblGrid>
        <w:gridCol w:w="3565"/>
        <w:gridCol w:w="5255"/>
      </w:tblGrid>
      <w:tr w:rsidR="00C14E7D">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C14E7D" w:rsidRDefault="00687E7D">
            <w:pPr>
              <w:pBdr>
                <w:top w:val="nil"/>
                <w:left w:val="nil"/>
                <w:bottom w:val="nil"/>
                <w:right w:val="nil"/>
                <w:between w:val="nil"/>
              </w:pBdr>
              <w:spacing w:line="249" w:lineRule="auto"/>
              <w:ind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C14E7D" w:rsidRDefault="00687E7D">
            <w:pPr>
              <w:pBdr>
                <w:top w:val="nil"/>
                <w:left w:val="nil"/>
                <w:bottom w:val="nil"/>
                <w:right w:val="nil"/>
                <w:between w:val="nil"/>
              </w:pBdr>
              <w:spacing w:line="249" w:lineRule="auto"/>
              <w:ind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C14E7D">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C14E7D" w:rsidRDefault="00687E7D">
            <w:pPr>
              <w:pBdr>
                <w:top w:val="nil"/>
                <w:left w:val="nil"/>
                <w:bottom w:val="nil"/>
                <w:right w:val="nil"/>
                <w:between w:val="nil"/>
              </w:pBdr>
              <w:spacing w:line="249" w:lineRule="auto"/>
              <w:ind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C14E7D" w:rsidRDefault="00687E7D">
            <w:pPr>
              <w:pBdr>
                <w:top w:val="nil"/>
                <w:left w:val="nil"/>
                <w:bottom w:val="nil"/>
                <w:right w:val="nil"/>
                <w:between w:val="nil"/>
              </w:pBdr>
              <w:spacing w:line="249" w:lineRule="auto"/>
              <w:ind w:hanging="2"/>
              <w:rPr>
                <w:color w:val="000000"/>
              </w:rPr>
            </w:pPr>
            <w:r>
              <w:rPr>
                <w:color w:val="000000"/>
              </w:rPr>
              <w:t>A</w:t>
            </w:r>
            <w:r>
              <w:rPr>
                <w:color w:val="000000"/>
              </w:rPr>
              <w:t xml:space="preserve">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w:t>
            </w:r>
            <w:r>
              <w:rPr>
                <w:color w:val="000000"/>
              </w:rPr>
              <w:t>ith which the relevant Party is bound to comply.</w:t>
            </w:r>
          </w:p>
        </w:tc>
      </w:tr>
      <w:tr w:rsidR="00C14E7D">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C14E7D" w:rsidRDefault="00687E7D">
            <w:pPr>
              <w:pBdr>
                <w:top w:val="nil"/>
                <w:left w:val="nil"/>
                <w:bottom w:val="nil"/>
                <w:right w:val="nil"/>
                <w:between w:val="nil"/>
              </w:pBdr>
              <w:spacing w:line="249" w:lineRule="auto"/>
              <w:ind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C14E7D">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C14E7D" w:rsidRDefault="00687E7D">
            <w:pPr>
              <w:pBdr>
                <w:top w:val="nil"/>
                <w:left w:val="nil"/>
                <w:bottom w:val="nil"/>
                <w:right w:val="nil"/>
                <w:between w:val="nil"/>
              </w:pBdr>
              <w:spacing w:line="249" w:lineRule="auto"/>
              <w:ind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C14E7D" w:rsidRDefault="00687E7D">
            <w:pPr>
              <w:pBdr>
                <w:top w:val="nil"/>
                <w:left w:val="nil"/>
                <w:bottom w:val="nil"/>
                <w:right w:val="nil"/>
                <w:between w:val="nil"/>
              </w:pBdr>
              <w:spacing w:line="249" w:lineRule="auto"/>
              <w:ind w:hanging="2"/>
              <w:rPr>
                <w:color w:val="000000"/>
              </w:rPr>
            </w:pPr>
            <w:r>
              <w:rPr>
                <w:color w:val="000000"/>
              </w:rPr>
              <w:t>Any of the 3 Lots specified in the ITT and Lots will be construed</w:t>
            </w:r>
            <w:r>
              <w:rPr>
                <w:color w:val="000000"/>
              </w:rPr>
              <w:t xml:space="preserve"> accordingly.</w:t>
            </w:r>
          </w:p>
        </w:tc>
      </w:tr>
      <w:tr w:rsidR="00C14E7D">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C14E7D" w:rsidRDefault="00687E7D">
            <w:pPr>
              <w:pBdr>
                <w:top w:val="nil"/>
                <w:left w:val="nil"/>
                <w:bottom w:val="nil"/>
                <w:right w:val="nil"/>
                <w:between w:val="nil"/>
              </w:pBdr>
              <w:spacing w:line="249" w:lineRule="auto"/>
              <w:ind w:hanging="2"/>
              <w:rPr>
                <w:color w:val="000000"/>
              </w:rPr>
            </w:pPr>
            <w:r>
              <w:rPr>
                <w:b/>
                <w:color w:val="000000"/>
              </w:rPr>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C14E7D" w:rsidRDefault="00687E7D">
            <w:pPr>
              <w:pBdr>
                <w:top w:val="nil"/>
                <w:left w:val="nil"/>
                <w:bottom w:val="nil"/>
                <w:right w:val="nil"/>
                <w:between w:val="nil"/>
              </w:pBdr>
              <w:spacing w:line="249" w:lineRule="auto"/>
              <w:ind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w:t>
            </w:r>
            <w:r>
              <w:rPr>
                <w:color w:val="000000"/>
              </w:rPr>
              <w:t>ther the malicious software is introduced wilfully, negligently or without knowledge of its existence.</w:t>
            </w:r>
          </w:p>
        </w:tc>
      </w:tr>
      <w:tr w:rsidR="00C14E7D">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C14E7D" w:rsidRDefault="00687E7D">
            <w:pPr>
              <w:pBdr>
                <w:top w:val="nil"/>
                <w:left w:val="nil"/>
                <w:bottom w:val="nil"/>
                <w:right w:val="nil"/>
                <w:between w:val="nil"/>
              </w:pBdr>
              <w:spacing w:line="249" w:lineRule="auto"/>
              <w:ind w:hanging="2"/>
              <w:rPr>
                <w:color w:val="000000"/>
              </w:rPr>
            </w:pPr>
            <w:r>
              <w:rPr>
                <w:b/>
                <w:color w:val="000000"/>
              </w:rPr>
              <w:lastRenderedPageBreak/>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rPr>
                <w:color w:val="000000"/>
              </w:rPr>
              <w:t>End of any Call-Off Contract.</w:t>
            </w:r>
          </w:p>
        </w:tc>
      </w:tr>
      <w:tr w:rsidR="00C14E7D">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C14E7D" w:rsidRDefault="00687E7D">
            <w:pPr>
              <w:pBdr>
                <w:top w:val="nil"/>
                <w:left w:val="nil"/>
                <w:bottom w:val="nil"/>
                <w:right w:val="nil"/>
                <w:between w:val="nil"/>
              </w:pBdr>
              <w:spacing w:line="249" w:lineRule="auto"/>
              <w:ind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C14E7D" w:rsidRDefault="00687E7D">
            <w:pPr>
              <w:pBdr>
                <w:top w:val="nil"/>
                <w:left w:val="nil"/>
                <w:bottom w:val="nil"/>
                <w:right w:val="nil"/>
                <w:between w:val="nil"/>
              </w:pBdr>
              <w:spacing w:line="249" w:lineRule="auto"/>
              <w:ind w:hanging="2"/>
              <w:rPr>
                <w:color w:val="000000"/>
              </w:rPr>
            </w:pPr>
            <w:r>
              <w:rPr>
                <w:color w:val="000000"/>
              </w:rPr>
              <w:t>The management information specified in Framework Agreement Schedule 6.</w:t>
            </w:r>
          </w:p>
        </w:tc>
      </w:tr>
      <w:tr w:rsidR="00C14E7D">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C14E7D" w:rsidRDefault="00687E7D">
            <w:pPr>
              <w:pBdr>
                <w:top w:val="nil"/>
                <w:left w:val="nil"/>
                <w:bottom w:val="nil"/>
                <w:right w:val="nil"/>
                <w:between w:val="nil"/>
              </w:pBdr>
              <w:spacing w:line="249" w:lineRule="auto"/>
              <w:ind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C14E7D" w:rsidRDefault="00687E7D">
            <w:pPr>
              <w:pBdr>
                <w:top w:val="nil"/>
                <w:left w:val="nil"/>
                <w:bottom w:val="nil"/>
                <w:right w:val="nil"/>
                <w:between w:val="nil"/>
              </w:pBdr>
              <w:spacing w:line="249" w:lineRule="auto"/>
              <w:ind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C14E7D">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C14E7D" w:rsidRDefault="00687E7D">
            <w:pPr>
              <w:pBdr>
                <w:top w:val="nil"/>
                <w:left w:val="nil"/>
                <w:bottom w:val="nil"/>
                <w:right w:val="nil"/>
                <w:between w:val="nil"/>
              </w:pBdr>
              <w:spacing w:line="249" w:lineRule="auto"/>
              <w:ind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rsidR="00C14E7D" w:rsidRDefault="00687E7D">
            <w:pPr>
              <w:pBdr>
                <w:top w:val="nil"/>
                <w:left w:val="nil"/>
                <w:bottom w:val="nil"/>
                <w:right w:val="nil"/>
                <w:between w:val="nil"/>
              </w:pBdr>
              <w:spacing w:line="249" w:lineRule="auto"/>
              <w:ind w:hanging="2"/>
              <w:rPr>
                <w:color w:val="000000"/>
              </w:rPr>
            </w:pPr>
            <w:r>
              <w:rPr>
                <w:color w:val="000000"/>
              </w:rPr>
              <w:t>The Ministry of Justice’s Code of Practice on the</w:t>
            </w:r>
            <w:r>
              <w:rPr>
                <w:color w:val="000000"/>
              </w:rPr>
              <w:t xml:space="preserve"> Discharge of the Functions of Public Authorities under Part 1 of the Freedom of Information Act 2000.</w:t>
            </w:r>
          </w:p>
        </w:tc>
      </w:tr>
    </w:tbl>
    <w:p w:rsidR="00C14E7D" w:rsidRDefault="00687E7D">
      <w:pPr>
        <w:pBdr>
          <w:top w:val="nil"/>
          <w:left w:val="nil"/>
          <w:bottom w:val="nil"/>
          <w:right w:val="nil"/>
          <w:between w:val="nil"/>
        </w:pBdr>
        <w:spacing w:line="249" w:lineRule="auto"/>
        <w:ind w:hanging="2"/>
        <w:jc w:val="both"/>
        <w:rPr>
          <w:color w:val="000000"/>
        </w:rPr>
      </w:pPr>
      <w:r>
        <w:rPr>
          <w:color w:val="000000"/>
        </w:rPr>
        <w:t xml:space="preserve"> </w:t>
      </w:r>
    </w:p>
    <w:tbl>
      <w:tblPr>
        <w:tblStyle w:val="af3"/>
        <w:tblW w:w="8820" w:type="dxa"/>
        <w:tblInd w:w="-10" w:type="dxa"/>
        <w:tblLayout w:type="fixed"/>
        <w:tblLook w:val="0000" w:firstRow="0" w:lastRow="0" w:firstColumn="0" w:lastColumn="0" w:noHBand="0" w:noVBand="0"/>
      </w:tblPr>
      <w:tblGrid>
        <w:gridCol w:w="3709"/>
        <w:gridCol w:w="5111"/>
      </w:tblGrid>
      <w:tr w:rsidR="00C14E7D">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color w:val="000000"/>
              </w:rPr>
              <w:t>The revised Fair Deal position in the HM Treasury guidance: “Fair Deal for staff pensions: staff transfer from central government” issued in October 2013 as amended.</w:t>
            </w:r>
          </w:p>
        </w:tc>
      </w:tr>
      <w:tr w:rsidR="00C14E7D">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right="37" w:hanging="2"/>
              <w:rPr>
                <w:color w:val="000000"/>
              </w:rPr>
            </w:pPr>
            <w:r>
              <w:rPr>
                <w:color w:val="000000"/>
              </w:rPr>
              <w:t>An order for G-Cloud Services placed by a contracting body with the Supplier in accordance with the ordering processes.</w:t>
            </w:r>
          </w:p>
        </w:tc>
      </w:tr>
      <w:tr w:rsidR="00C14E7D">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color w:val="000000"/>
              </w:rPr>
              <w:t>The order form set out in Part A of the Call-Off Contract to be used by a Buyer to order G-Cloud Services.</w:t>
            </w:r>
          </w:p>
        </w:tc>
      </w:tr>
      <w:tr w:rsidR="00C14E7D">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b/>
                <w:color w:val="000000"/>
              </w:rPr>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color w:val="000000"/>
              </w:rPr>
              <w:t>G-Cloud Services which are the subject of an order by the Buyer.</w:t>
            </w:r>
          </w:p>
        </w:tc>
      </w:tr>
      <w:tr w:rsidR="00C14E7D">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pPr>
            <w:r>
              <w:rPr>
                <w:color w:val="000000"/>
              </w:rPr>
              <w:t>Contractual engagements which would be determined to not be within the scope of the IR35 intermediaries legislation if assessed using the ESI tool.</w:t>
            </w:r>
          </w:p>
        </w:tc>
      </w:tr>
      <w:tr w:rsidR="00C14E7D">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spacing w:line="249" w:lineRule="auto"/>
              <w:ind w:hanging="2"/>
              <w:rPr>
                <w:b/>
                <w:color w:val="000000"/>
              </w:rPr>
            </w:pPr>
            <w:r>
              <w:rPr>
                <w:b/>
              </w:rPr>
              <w:lastRenderedPageBreak/>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spacing w:line="249" w:lineRule="auto"/>
              <w:ind w:hanging="2"/>
              <w:rPr>
                <w:color w:val="000000"/>
              </w:rPr>
            </w:pPr>
            <w:r>
              <w:t>The Buyer or the Supplier and ‘Parties’ will be interpreted accordingly.</w:t>
            </w:r>
          </w:p>
        </w:tc>
      </w:tr>
      <w:tr w:rsidR="00C14E7D">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color w:val="000000"/>
              </w:rPr>
              <w:t>The performance information required by the Buyer from the Supplier set out in the Order Form.</w:t>
            </w:r>
          </w:p>
        </w:tc>
      </w:tr>
      <w:tr w:rsidR="00C14E7D">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color w:val="000000"/>
              </w:rPr>
              <w:t>Takes the meaning given in the UK GDPR.</w:t>
            </w:r>
          </w:p>
        </w:tc>
      </w:tr>
      <w:tr w:rsidR="00C14E7D">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color w:val="000000"/>
              </w:rPr>
              <w:t>Takes the meaning given in the UK GDPR.</w:t>
            </w:r>
          </w:p>
        </w:tc>
      </w:tr>
      <w:tr w:rsidR="00C14E7D">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color w:val="000000"/>
              </w:rPr>
              <w:t>The government marketplace where Services are available for Buyers to buy.</w:t>
            </w:r>
          </w:p>
        </w:tc>
      </w:tr>
      <w:tr w:rsidR="00C14E7D">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color w:val="000000"/>
              </w:rPr>
              <w:t>Takes the meaning given in the UK GDPR.</w:t>
            </w:r>
          </w:p>
        </w:tc>
      </w:tr>
      <w:tr w:rsidR="00C14E7D">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color w:val="000000"/>
              </w:rPr>
              <w:t>Takes the meaning given in the UK GDPR.</w:t>
            </w:r>
          </w:p>
        </w:tc>
      </w:tr>
      <w:tr w:rsidR="00C14E7D">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line="249" w:lineRule="auto"/>
              <w:ind w:hanging="2"/>
              <w:rPr>
                <w:color w:val="000000"/>
              </w:rPr>
            </w:pPr>
            <w:r>
              <w:rPr>
                <w:b/>
                <w:color w:val="000000"/>
              </w:rPr>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rsidR="00C14E7D" w:rsidRDefault="00687E7D">
            <w:pPr>
              <w:pBdr>
                <w:top w:val="nil"/>
                <w:left w:val="nil"/>
                <w:bottom w:val="nil"/>
                <w:right w:val="nil"/>
                <w:between w:val="nil"/>
              </w:pBdr>
              <w:spacing w:after="5"/>
              <w:ind w:hanging="2"/>
              <w:rPr>
                <w:color w:val="000000"/>
              </w:rPr>
            </w:pPr>
            <w:r>
              <w:rPr>
                <w:color w:val="000000"/>
              </w:rPr>
              <w:t>To directly or indirectly offer, promise or give any person working for or engaged by a Buyer or CCS a financial or other advantage to:</w:t>
            </w:r>
          </w:p>
          <w:p w:rsidR="00C14E7D" w:rsidRDefault="00687E7D">
            <w:pPr>
              <w:numPr>
                <w:ilvl w:val="0"/>
                <w:numId w:val="19"/>
              </w:numPr>
              <w:pBdr>
                <w:top w:val="nil"/>
                <w:left w:val="nil"/>
                <w:bottom w:val="nil"/>
                <w:right w:val="nil"/>
                <w:between w:val="nil"/>
              </w:pBdr>
              <w:spacing w:line="276" w:lineRule="auto"/>
              <w:ind w:left="0" w:hanging="2"/>
            </w:pPr>
            <w:r>
              <w:rPr>
                <w:color w:val="000000"/>
              </w:rPr>
              <w:t>induce that person to perform improperly a relevant function or activity</w:t>
            </w:r>
          </w:p>
          <w:p w:rsidR="00C14E7D" w:rsidRDefault="00687E7D">
            <w:pPr>
              <w:numPr>
                <w:ilvl w:val="0"/>
                <w:numId w:val="19"/>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rsidR="00C14E7D" w:rsidRDefault="00687E7D">
            <w:pPr>
              <w:numPr>
                <w:ilvl w:val="0"/>
                <w:numId w:val="19"/>
              </w:numPr>
              <w:pBdr>
                <w:top w:val="nil"/>
                <w:left w:val="nil"/>
                <w:bottom w:val="nil"/>
                <w:right w:val="nil"/>
                <w:between w:val="nil"/>
              </w:pBdr>
              <w:spacing w:after="64" w:line="249" w:lineRule="auto"/>
              <w:ind w:left="0" w:hanging="2"/>
            </w:pPr>
            <w:r>
              <w:rPr>
                <w:color w:val="000000"/>
              </w:rPr>
              <w:t>commit any offence:</w:t>
            </w:r>
          </w:p>
          <w:p w:rsidR="00C14E7D" w:rsidRDefault="00687E7D">
            <w:pPr>
              <w:numPr>
                <w:ilvl w:val="1"/>
                <w:numId w:val="19"/>
              </w:numPr>
              <w:pBdr>
                <w:top w:val="nil"/>
                <w:left w:val="nil"/>
                <w:bottom w:val="nil"/>
                <w:right w:val="nil"/>
                <w:between w:val="nil"/>
              </w:pBdr>
              <w:spacing w:after="64" w:line="249" w:lineRule="auto"/>
              <w:ind w:left="0" w:hanging="2"/>
            </w:pPr>
            <w:r>
              <w:rPr>
                <w:color w:val="000000"/>
              </w:rPr>
              <w:t>under the Bribery Act 2010</w:t>
            </w:r>
          </w:p>
          <w:p w:rsidR="00C14E7D" w:rsidRDefault="00687E7D">
            <w:pPr>
              <w:numPr>
                <w:ilvl w:val="1"/>
                <w:numId w:val="19"/>
              </w:numPr>
              <w:pBdr>
                <w:top w:val="nil"/>
                <w:left w:val="nil"/>
                <w:bottom w:val="nil"/>
                <w:right w:val="nil"/>
                <w:between w:val="nil"/>
              </w:pBdr>
              <w:spacing w:after="64" w:line="249" w:lineRule="auto"/>
              <w:ind w:left="0" w:hanging="2"/>
            </w:pPr>
            <w:r>
              <w:rPr>
                <w:color w:val="000000"/>
              </w:rPr>
              <w:t>under legislation creating offences concerning Fraud</w:t>
            </w:r>
          </w:p>
          <w:p w:rsidR="00C14E7D" w:rsidRDefault="00687E7D">
            <w:pPr>
              <w:numPr>
                <w:ilvl w:val="1"/>
                <w:numId w:val="19"/>
              </w:numPr>
              <w:pBdr>
                <w:top w:val="nil"/>
                <w:left w:val="nil"/>
                <w:bottom w:val="nil"/>
                <w:right w:val="nil"/>
                <w:between w:val="nil"/>
              </w:pBdr>
              <w:spacing w:after="64" w:line="249" w:lineRule="auto"/>
              <w:ind w:left="0" w:hanging="2"/>
            </w:pPr>
            <w:r>
              <w:rPr>
                <w:color w:val="000000"/>
              </w:rPr>
              <w:t>at common Law concerning Fraud</w:t>
            </w:r>
          </w:p>
          <w:p w:rsidR="00C14E7D" w:rsidRDefault="00687E7D">
            <w:pPr>
              <w:numPr>
                <w:ilvl w:val="1"/>
                <w:numId w:val="19"/>
              </w:numPr>
              <w:pBdr>
                <w:top w:val="nil"/>
                <w:left w:val="nil"/>
                <w:bottom w:val="nil"/>
                <w:right w:val="nil"/>
                <w:between w:val="nil"/>
              </w:pBdr>
              <w:spacing w:after="64" w:line="249" w:lineRule="auto"/>
              <w:ind w:left="0" w:hanging="2"/>
            </w:pPr>
            <w:r>
              <w:rPr>
                <w:color w:val="000000"/>
              </w:rPr>
              <w:t>committing or attempting or conspiring to commit Fraud</w:t>
            </w:r>
          </w:p>
        </w:tc>
      </w:tr>
    </w:tbl>
    <w:p w:rsidR="00C14E7D" w:rsidRDefault="00C14E7D">
      <w:pPr>
        <w:widowControl w:val="0"/>
        <w:pBdr>
          <w:top w:val="nil"/>
          <w:left w:val="nil"/>
          <w:bottom w:val="nil"/>
          <w:right w:val="nil"/>
          <w:between w:val="nil"/>
        </w:pBdr>
        <w:spacing w:line="276" w:lineRule="auto"/>
        <w:ind w:hanging="2"/>
      </w:pPr>
    </w:p>
    <w:tbl>
      <w:tblPr>
        <w:tblStyle w:val="af4"/>
        <w:tblW w:w="8820" w:type="dxa"/>
        <w:tblInd w:w="-10" w:type="dxa"/>
        <w:tblLayout w:type="fixed"/>
        <w:tblLook w:val="0000" w:firstRow="0" w:lastRow="0" w:firstColumn="0" w:lastColumn="0" w:noHBand="0" w:noVBand="0"/>
      </w:tblPr>
      <w:tblGrid>
        <w:gridCol w:w="3568"/>
        <w:gridCol w:w="5252"/>
      </w:tblGrid>
      <w:tr w:rsidR="00C14E7D">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49" w:lineRule="auto"/>
              <w:ind w:hanging="2"/>
              <w:rPr>
                <w:color w:val="000000"/>
              </w:rPr>
            </w:pPr>
            <w:r>
              <w:rPr>
                <w:color w:val="000000"/>
              </w:rPr>
              <w:lastRenderedPageBreak/>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49" w:lineRule="auto"/>
              <w:ind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w:t>
            </w:r>
            <w:r>
              <w:rPr>
                <w:color w:val="000000"/>
              </w:rPr>
              <w:t>ons, technical documentation and schema but not including the Supplier’s Background IPRs.</w:t>
            </w:r>
          </w:p>
        </w:tc>
      </w:tr>
      <w:tr w:rsidR="00C14E7D">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49" w:lineRule="auto"/>
              <w:ind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49" w:lineRule="auto"/>
              <w:ind w:hanging="2"/>
              <w:rPr>
                <w:color w:val="000000"/>
              </w:rPr>
            </w:pPr>
            <w:r>
              <w:rPr>
                <w:color w:val="000000"/>
              </w:rPr>
              <w:t>Assets and property including technical infrastructure, IPRs and equipment.</w:t>
            </w:r>
          </w:p>
        </w:tc>
      </w:tr>
      <w:tr w:rsidR="00C14E7D">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49" w:lineRule="auto"/>
              <w:ind w:hanging="2"/>
              <w:rPr>
                <w:color w:val="000000"/>
              </w:rPr>
            </w:pPr>
            <w:r>
              <w:rPr>
                <w:b/>
                <w:color w:val="000000"/>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49" w:lineRule="auto"/>
              <w:ind w:hanging="2"/>
              <w:rPr>
                <w:color w:val="000000"/>
              </w:rPr>
            </w:pPr>
            <w:r>
              <w:rPr>
                <w:color w:val="000000"/>
              </w:rPr>
              <w:t>Appropriate technical and organisational measures which may</w:t>
            </w:r>
            <w:r>
              <w:rPr>
                <w:color w:val="000000"/>
              </w:rPr>
              <w:t xml:space="preserve"> include: pseudonymisation and encrypting Personal Data, ensuring confidentiality, integrity, availability and resilience of systems and services, ensuring that availability of and access to Personal Data can be restored in a timely manner after an inciden</w:t>
            </w:r>
            <w:r>
              <w:rPr>
                <w:color w:val="000000"/>
              </w:rPr>
              <w:t>t, and regularly assessing and evaluating the effectiveness of such measures adopted by it.</w:t>
            </w:r>
          </w:p>
        </w:tc>
      </w:tr>
      <w:tr w:rsidR="00C14E7D">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49" w:lineRule="auto"/>
              <w:ind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49" w:lineRule="auto"/>
              <w:ind w:hanging="2"/>
              <w:rPr>
                <w:color w:val="000000"/>
              </w:rPr>
            </w:pPr>
            <w:r>
              <w:rPr>
                <w:color w:val="000000"/>
              </w:rPr>
              <w:t>The Public Services Network (PSN) is the government’s high performance network which helps public sector organisations work together, reduce duplication and share resources.</w:t>
            </w:r>
          </w:p>
        </w:tc>
      </w:tr>
      <w:tr w:rsidR="00C14E7D">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49" w:lineRule="auto"/>
              <w:ind w:hanging="2"/>
              <w:rPr>
                <w:color w:val="000000"/>
              </w:rPr>
            </w:pPr>
            <w:r>
              <w:rPr>
                <w:b/>
                <w:color w:val="000000"/>
              </w:rPr>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Government departments and other bodies which, whether </w:t>
            </w:r>
            <w:r>
              <w:rPr>
                <w:color w:val="000000"/>
              </w:rPr>
              <w:t>under statute, codes of practice or otherwise, are entitled to investigate or influence the matters dealt with in this Call-Off Contract.</w:t>
            </w:r>
          </w:p>
        </w:tc>
      </w:tr>
      <w:tr w:rsidR="00C14E7D">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49" w:lineRule="auto"/>
              <w:ind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49" w:lineRule="auto"/>
              <w:ind w:hanging="2"/>
              <w:rPr>
                <w:color w:val="000000"/>
              </w:rPr>
            </w:pPr>
            <w:r>
              <w:rPr>
                <w:color w:val="000000"/>
              </w:rPr>
              <w:t>Any employee, agent, servant, or representative of the Buyer, any other public body or person employed by or on behalf of the Buyer, or any other public body.</w:t>
            </w:r>
          </w:p>
        </w:tc>
      </w:tr>
      <w:tr w:rsidR="00C14E7D">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49" w:lineRule="auto"/>
              <w:ind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49" w:lineRule="auto"/>
              <w:ind w:hanging="2"/>
              <w:rPr>
                <w:color w:val="000000"/>
              </w:rPr>
            </w:pPr>
            <w:r>
              <w:rPr>
                <w:color w:val="000000"/>
              </w:rPr>
              <w:t>A transfer of employment to which the employment regulations applies.</w:t>
            </w:r>
          </w:p>
        </w:tc>
      </w:tr>
      <w:tr w:rsidR="00C14E7D">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49" w:lineRule="auto"/>
              <w:ind w:hanging="2"/>
              <w:rPr>
                <w:color w:val="000000"/>
              </w:rPr>
            </w:pPr>
            <w:r>
              <w:rPr>
                <w:b/>
                <w:color w:val="000000"/>
              </w:rPr>
              <w:lastRenderedPageBreak/>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54" w:lineRule="auto"/>
              <w:ind w:hanging="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rsidR="00C14E7D" w:rsidRDefault="00687E7D">
            <w:pPr>
              <w:pBdr>
                <w:top w:val="nil"/>
                <w:left w:val="nil"/>
                <w:bottom w:val="nil"/>
                <w:right w:val="nil"/>
                <w:between w:val="nil"/>
              </w:pBdr>
              <w:spacing w:line="249" w:lineRule="auto"/>
              <w:ind w:hanging="2"/>
              <w:rPr>
                <w:color w:val="000000"/>
              </w:rPr>
            </w:pPr>
            <w:r>
              <w:rPr>
                <w:color w:val="000000"/>
              </w:rPr>
              <w:t>Off Contract, whether tho</w:t>
            </w:r>
            <w:r>
              <w:rPr>
                <w:color w:val="000000"/>
              </w:rPr>
              <w:t>se services are provided by the Buyer or a third party.</w:t>
            </w:r>
          </w:p>
        </w:tc>
      </w:tr>
      <w:tr w:rsidR="00C14E7D">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49" w:lineRule="auto"/>
              <w:ind w:hanging="2"/>
              <w:rPr>
                <w:color w:val="000000"/>
              </w:rPr>
            </w:pPr>
            <w:r>
              <w:rPr>
                <w:b/>
                <w:color w:val="000000"/>
              </w:rPr>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49" w:lineRule="auto"/>
              <w:ind w:hanging="2"/>
              <w:rPr>
                <w:color w:val="000000"/>
              </w:rPr>
            </w:pPr>
            <w:r>
              <w:rPr>
                <w:color w:val="000000"/>
              </w:rPr>
              <w:t>Any third-party service provider of replacement services appointed by the Buyer (or where the Buyer is providing replacement Services for its own account, the Buyer).</w:t>
            </w:r>
          </w:p>
        </w:tc>
      </w:tr>
      <w:tr w:rsidR="00C14E7D">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49" w:lineRule="auto"/>
              <w:ind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rsidR="00C14E7D" w:rsidRDefault="00687E7D">
            <w:pPr>
              <w:pBdr>
                <w:top w:val="nil"/>
                <w:left w:val="nil"/>
                <w:bottom w:val="nil"/>
                <w:right w:val="nil"/>
                <w:between w:val="nil"/>
              </w:pBdr>
              <w:spacing w:line="249" w:lineRule="auto"/>
              <w:ind w:hanging="2"/>
              <w:rPr>
                <w:color w:val="000000"/>
              </w:rPr>
            </w:pPr>
            <w:r>
              <w:rPr>
                <w:color w:val="000000"/>
              </w:rPr>
              <w:t>The Supplier's security management plan developed by the Supplier in accordance with clause 16.1.</w:t>
            </w:r>
          </w:p>
        </w:tc>
      </w:tr>
    </w:tbl>
    <w:p w:rsidR="00C14E7D" w:rsidRDefault="00C14E7D">
      <w:pPr>
        <w:widowControl w:val="0"/>
        <w:pBdr>
          <w:top w:val="nil"/>
          <w:left w:val="nil"/>
          <w:bottom w:val="nil"/>
          <w:right w:val="nil"/>
          <w:between w:val="nil"/>
        </w:pBdr>
        <w:spacing w:line="276" w:lineRule="auto"/>
        <w:ind w:hanging="2"/>
        <w:rPr>
          <w:color w:val="000000"/>
        </w:rPr>
      </w:pPr>
    </w:p>
    <w:tbl>
      <w:tblPr>
        <w:tblStyle w:val="af5"/>
        <w:tblW w:w="8820" w:type="dxa"/>
        <w:tblInd w:w="-10" w:type="dxa"/>
        <w:tblLayout w:type="fixed"/>
        <w:tblLook w:val="0000" w:firstRow="0" w:lastRow="0" w:firstColumn="0" w:lastColumn="0" w:noHBand="0" w:noVBand="0"/>
      </w:tblPr>
      <w:tblGrid>
        <w:gridCol w:w="3568"/>
        <w:gridCol w:w="5252"/>
      </w:tblGrid>
      <w:tr w:rsidR="00C14E7D">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color w:val="000000"/>
              </w:rPr>
              <w:t>The services ordered by the Buyer as set out in the Order Form.</w:t>
            </w:r>
          </w:p>
        </w:tc>
      </w:tr>
      <w:tr w:rsidR="00C14E7D">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color w:val="000000"/>
              </w:rPr>
              <w:t>Data that is owned or managed by the Buyer and used for the G-Cloud Services, including backup data and Performance Indicators data.</w:t>
            </w:r>
          </w:p>
        </w:tc>
      </w:tr>
      <w:tr w:rsidR="00C14E7D">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color w:val="000000"/>
              </w:rPr>
              <w:t>The definition of the Supplier's G-Cloud Services provided as part of their Application that include</w:t>
            </w:r>
            <w:r>
              <w:rPr>
                <w:color w:val="000000"/>
              </w:rPr>
              <w:t>s, but isn’t limited to, those items listed in Clause 2 (Services) of the Framework Agreement.</w:t>
            </w:r>
          </w:p>
        </w:tc>
      </w:tr>
      <w:tr w:rsidR="00C14E7D">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b/>
                <w:color w:val="000000"/>
              </w:rPr>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color w:val="000000"/>
              </w:rPr>
              <w:t>The description of the Supplier service offering as published on the Platform.</w:t>
            </w:r>
          </w:p>
        </w:tc>
      </w:tr>
      <w:tr w:rsidR="00C14E7D">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color w:val="000000"/>
              </w:rPr>
              <w:t>The Personal Data supplied by a Buyer to the Supplier in the course of the use of the G-Cloud Services for purposes of or in connection with this Call-Off Contract.</w:t>
            </w:r>
          </w:p>
        </w:tc>
      </w:tr>
      <w:tr w:rsidR="00C14E7D">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color w:val="000000"/>
              </w:rPr>
              <w:t xml:space="preserve">The approval process used by a central government Buyer if it needs to spend money on certain digital or technology services, see </w:t>
            </w:r>
            <w:hyperlink r:id="rId26">
              <w:r>
                <w:rPr>
                  <w:color w:val="000000"/>
                  <w:u w:val="single"/>
                </w:rPr>
                <w:t>https://www.gov.uk/service-manual/agile-delivery/spend-controlsche ck-if-you-need-approval-to-spend-money-on-a-service</w:t>
              </w:r>
            </w:hyperlink>
            <w:hyperlink r:id="rId27">
              <w:r>
                <w:rPr>
                  <w:color w:val="000000"/>
                </w:rPr>
                <w:t xml:space="preserve"> </w:t>
              </w:r>
            </w:hyperlink>
          </w:p>
        </w:tc>
      </w:tr>
      <w:tr w:rsidR="00C14E7D">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b/>
                <w:color w:val="000000"/>
              </w:rPr>
              <w:lastRenderedPageBreak/>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color w:val="000000"/>
              </w:rPr>
              <w:t>The Start date of this Call-Off Contract as set out in the Order Form.</w:t>
            </w:r>
          </w:p>
        </w:tc>
      </w:tr>
      <w:tr w:rsidR="00C14E7D">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color w:val="000000"/>
              </w:rPr>
              <w:t>Any contract or agreement or proposed agreement between the Supplier and a subcontractor in which the subcontractor agrees to provide to the Suppl</w:t>
            </w:r>
            <w:r>
              <w:rPr>
                <w:color w:val="000000"/>
              </w:rPr>
              <w:t>ier the G-Cloud Services or any part thereof or facilities or goods and services necessary for the provision of the G-Cloud Services or any part thereof.</w:t>
            </w:r>
          </w:p>
        </w:tc>
      </w:tr>
      <w:tr w:rsidR="00C14E7D">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after="18" w:line="249" w:lineRule="auto"/>
              <w:ind w:hanging="2"/>
              <w:rPr>
                <w:color w:val="000000"/>
              </w:rPr>
            </w:pPr>
            <w:r>
              <w:rPr>
                <w:color w:val="000000"/>
              </w:rPr>
              <w:t>Any third party engaged by the Supplier under a subcontract</w:t>
            </w:r>
          </w:p>
          <w:p w:rsidR="00C14E7D" w:rsidRDefault="00687E7D">
            <w:pPr>
              <w:pBdr>
                <w:top w:val="nil"/>
                <w:left w:val="nil"/>
                <w:bottom w:val="nil"/>
                <w:right w:val="nil"/>
                <w:between w:val="nil"/>
              </w:pBdr>
              <w:spacing w:after="2" w:line="249" w:lineRule="auto"/>
              <w:ind w:hanging="2"/>
              <w:rPr>
                <w:color w:val="000000"/>
              </w:rPr>
            </w:pPr>
            <w:r>
              <w:rPr>
                <w:color w:val="000000"/>
              </w:rPr>
              <w:t>(permitted under the Framework Agreement and the Call-Off</w:t>
            </w:r>
          </w:p>
          <w:p w:rsidR="00C14E7D" w:rsidRDefault="00687E7D">
            <w:pPr>
              <w:pBdr>
                <w:top w:val="nil"/>
                <w:left w:val="nil"/>
                <w:bottom w:val="nil"/>
                <w:right w:val="nil"/>
                <w:between w:val="nil"/>
              </w:pBdr>
              <w:spacing w:line="249" w:lineRule="auto"/>
              <w:ind w:hanging="2"/>
              <w:rPr>
                <w:color w:val="000000"/>
              </w:rPr>
            </w:pPr>
            <w:r>
              <w:rPr>
                <w:color w:val="000000"/>
              </w:rPr>
              <w:t>Contract) and its servants or agents in connection with the provision of G-Cloud Services.</w:t>
            </w:r>
          </w:p>
        </w:tc>
      </w:tr>
      <w:tr w:rsidR="00C14E7D">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b/>
                <w:color w:val="000000"/>
              </w:rPr>
              <w:t>Subprocessor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color w:val="000000"/>
              </w:rPr>
              <w:t>Any third party appointed to process Personal Data on behalf of the Supplier under this Call-</w:t>
            </w:r>
            <w:r>
              <w:rPr>
                <w:color w:val="000000"/>
              </w:rPr>
              <w:t>Off Contract.</w:t>
            </w:r>
          </w:p>
        </w:tc>
      </w:tr>
      <w:tr w:rsidR="00C14E7D">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b/>
                <w:color w:val="000000"/>
              </w:rPr>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color w:val="000000"/>
              </w:rPr>
              <w:t>The person, firm or company identified in the Order Form.</w:t>
            </w:r>
          </w:p>
        </w:tc>
      </w:tr>
      <w:tr w:rsidR="00C14E7D">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rsidR="00C14E7D" w:rsidRDefault="00687E7D">
            <w:pPr>
              <w:pBdr>
                <w:top w:val="nil"/>
                <w:left w:val="nil"/>
                <w:bottom w:val="nil"/>
                <w:right w:val="nil"/>
                <w:between w:val="nil"/>
              </w:pBdr>
              <w:spacing w:line="249" w:lineRule="auto"/>
              <w:ind w:hanging="2"/>
              <w:rPr>
                <w:color w:val="000000"/>
              </w:rPr>
            </w:pPr>
            <w:r>
              <w:rPr>
                <w:color w:val="000000"/>
              </w:rPr>
              <w:t>The representative appointed by the Supplier from time to time in relation to the Call-Off Contract.</w:t>
            </w:r>
          </w:p>
        </w:tc>
      </w:tr>
    </w:tbl>
    <w:p w:rsidR="00C14E7D" w:rsidRDefault="00687E7D">
      <w:pPr>
        <w:pBdr>
          <w:top w:val="nil"/>
          <w:left w:val="nil"/>
          <w:bottom w:val="nil"/>
          <w:right w:val="nil"/>
          <w:between w:val="nil"/>
        </w:pBdr>
        <w:spacing w:line="249" w:lineRule="auto"/>
        <w:ind w:hanging="2"/>
        <w:jc w:val="both"/>
        <w:rPr>
          <w:color w:val="000000"/>
        </w:rPr>
      </w:pPr>
      <w:r>
        <w:rPr>
          <w:color w:val="000000"/>
        </w:rPr>
        <w:t xml:space="preserve"> </w:t>
      </w:r>
    </w:p>
    <w:p w:rsidR="00C14E7D" w:rsidRDefault="00C14E7D">
      <w:pPr>
        <w:pBdr>
          <w:top w:val="nil"/>
          <w:left w:val="nil"/>
          <w:bottom w:val="nil"/>
          <w:right w:val="nil"/>
          <w:between w:val="nil"/>
        </w:pBdr>
        <w:spacing w:line="249" w:lineRule="auto"/>
        <w:ind w:hanging="2"/>
        <w:jc w:val="both"/>
        <w:rPr>
          <w:color w:val="000000"/>
        </w:rPr>
      </w:pPr>
    </w:p>
    <w:tbl>
      <w:tblPr>
        <w:tblStyle w:val="af6"/>
        <w:tblW w:w="8820" w:type="dxa"/>
        <w:tblInd w:w="-10" w:type="dxa"/>
        <w:tblLayout w:type="fixed"/>
        <w:tblLook w:val="0000" w:firstRow="0" w:lastRow="0" w:firstColumn="0" w:lastColumn="0" w:noHBand="0" w:noVBand="0"/>
      </w:tblPr>
      <w:tblGrid>
        <w:gridCol w:w="3568"/>
        <w:gridCol w:w="5252"/>
      </w:tblGrid>
      <w:tr w:rsidR="00C14E7D">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C14E7D">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lastRenderedPageBreak/>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The relevant G-Cloud Service terms and conditions as s</w:t>
            </w:r>
            <w:r>
              <w:rPr>
                <w:color w:val="000000"/>
              </w:rPr>
              <w:t>et out in the Terms and Conditions document supplied as part of the Supplier’s Application.</w:t>
            </w:r>
          </w:p>
        </w:tc>
      </w:tr>
      <w:tr w:rsidR="00C14E7D">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The term of this Call-Off Contract as set out in the Order Form.</w:t>
            </w:r>
          </w:p>
        </w:tc>
      </w:tr>
      <w:tr w:rsidR="00C14E7D">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The Supplier simultaneously fails to meet three or more Financial Metrics for a period of at least ten Working Days.</w:t>
            </w:r>
          </w:p>
        </w:tc>
      </w:tr>
      <w:tr w:rsidR="00C14E7D">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This has the meaning given to it in clause 32 (Variation process).</w:t>
            </w:r>
          </w:p>
        </w:tc>
      </w:tr>
      <w:tr w:rsidR="00C14E7D">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C14E7D" w:rsidRDefault="00687E7D">
            <w:pPr>
              <w:pBdr>
                <w:top w:val="nil"/>
                <w:left w:val="nil"/>
                <w:bottom w:val="nil"/>
                <w:right w:val="nil"/>
                <w:between w:val="nil"/>
              </w:pBdr>
              <w:tabs>
                <w:tab w:val="left" w:pos="-179"/>
                <w:tab w:val="left" w:pos="-9"/>
              </w:tabs>
              <w:spacing w:after="120"/>
              <w:ind w:hanging="2"/>
              <w:jc w:val="both"/>
              <w:rPr>
                <w:color w:val="000000"/>
              </w:rPr>
            </w:pPr>
            <w:r>
              <w:rPr>
                <w:color w:val="000000"/>
              </w:rPr>
              <w:t>An assessment of the impact of a variation request by the Buyer completed in good faith, including:</w:t>
            </w:r>
          </w:p>
          <w:p w:rsidR="00C14E7D" w:rsidRDefault="00687E7D">
            <w:pPr>
              <w:numPr>
                <w:ilvl w:val="1"/>
                <w:numId w:val="14"/>
              </w:numPr>
              <w:pBdr>
                <w:top w:val="nil"/>
                <w:left w:val="nil"/>
                <w:bottom w:val="nil"/>
                <w:right w:val="nil"/>
                <w:between w:val="nil"/>
              </w:pBdr>
              <w:tabs>
                <w:tab w:val="left" w:pos="-576"/>
                <w:tab w:val="left" w:pos="144"/>
              </w:tabs>
              <w:spacing w:after="120"/>
              <w:ind w:left="0" w:hanging="2"/>
              <w:jc w:val="both"/>
            </w:pPr>
            <w:r>
              <w:rPr>
                <w:color w:val="000000"/>
              </w:rPr>
              <w:t xml:space="preserve">details of the impact of the proposed variation on the Deliverables and the Supplier's ability to meet its other obligations under the Call-Off Contract; </w:t>
            </w:r>
          </w:p>
          <w:p w:rsidR="00C14E7D" w:rsidRDefault="00687E7D">
            <w:pPr>
              <w:numPr>
                <w:ilvl w:val="1"/>
                <w:numId w:val="14"/>
              </w:numPr>
              <w:pBdr>
                <w:top w:val="nil"/>
                <w:left w:val="nil"/>
                <w:bottom w:val="nil"/>
                <w:right w:val="nil"/>
                <w:between w:val="nil"/>
              </w:pBdr>
              <w:tabs>
                <w:tab w:val="left" w:pos="-576"/>
                <w:tab w:val="left" w:pos="144"/>
              </w:tabs>
              <w:spacing w:after="120"/>
              <w:ind w:left="0" w:hanging="2"/>
              <w:jc w:val="both"/>
            </w:pPr>
            <w:r>
              <w:rPr>
                <w:color w:val="000000"/>
              </w:rPr>
              <w:t>details of the cost of implementing the proposed variation;</w:t>
            </w:r>
          </w:p>
          <w:p w:rsidR="00C14E7D" w:rsidRDefault="00687E7D">
            <w:pPr>
              <w:numPr>
                <w:ilvl w:val="1"/>
                <w:numId w:val="14"/>
              </w:numPr>
              <w:pBdr>
                <w:top w:val="nil"/>
                <w:left w:val="nil"/>
                <w:bottom w:val="nil"/>
                <w:right w:val="nil"/>
                <w:between w:val="nil"/>
              </w:pBdr>
              <w:tabs>
                <w:tab w:val="left" w:pos="-576"/>
                <w:tab w:val="left" w:pos="144"/>
              </w:tabs>
              <w:spacing w:after="120"/>
              <w:ind w:left="0" w:hanging="2"/>
              <w:jc w:val="both"/>
            </w:pPr>
            <w:r>
              <w:rPr>
                <w:color w:val="000000"/>
              </w:rPr>
              <w:t xml:space="preserve">details of the ongoing costs required by the proposed variation when implemented, including any increase or decrease in the Charges, any alteration in the resources and/or expenditure required by </w:t>
            </w:r>
            <w:r>
              <w:rPr>
                <w:color w:val="000000"/>
              </w:rPr>
              <w:t>either Party and any alteration to the working practices of either Party;</w:t>
            </w:r>
          </w:p>
          <w:p w:rsidR="00C14E7D" w:rsidRDefault="00687E7D">
            <w:pPr>
              <w:numPr>
                <w:ilvl w:val="1"/>
                <w:numId w:val="14"/>
              </w:numPr>
              <w:pBdr>
                <w:top w:val="nil"/>
                <w:left w:val="nil"/>
                <w:bottom w:val="nil"/>
                <w:right w:val="nil"/>
                <w:between w:val="nil"/>
              </w:pBdr>
              <w:tabs>
                <w:tab w:val="left" w:pos="-576"/>
                <w:tab w:val="left" w:pos="144"/>
              </w:tabs>
              <w:spacing w:after="120"/>
              <w:ind w:left="0" w:hanging="2"/>
              <w:jc w:val="both"/>
            </w:pPr>
            <w:r>
              <w:rPr>
                <w:color w:val="000000"/>
              </w:rPr>
              <w:t>a timetable for the implementation, together with any proposals for the testing of the variation; and</w:t>
            </w:r>
          </w:p>
          <w:p w:rsidR="00C14E7D" w:rsidRDefault="00687E7D">
            <w:pPr>
              <w:pBdr>
                <w:top w:val="nil"/>
                <w:left w:val="nil"/>
                <w:bottom w:val="nil"/>
                <w:right w:val="nil"/>
                <w:between w:val="nil"/>
              </w:pBdr>
              <w:spacing w:line="249" w:lineRule="auto"/>
              <w:ind w:hanging="2"/>
              <w:rPr>
                <w:color w:val="000000"/>
              </w:rPr>
            </w:pPr>
            <w:r>
              <w:rPr>
                <w:color w:val="000000"/>
              </w:rPr>
              <w:t>such other information as the Buyer may reasonably request in (or in response to</w:t>
            </w:r>
            <w:r>
              <w:rPr>
                <w:color w:val="000000"/>
              </w:rPr>
              <w:t>) the variation request;</w:t>
            </w:r>
          </w:p>
        </w:tc>
      </w:tr>
      <w:tr w:rsidR="00C14E7D">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Any day other than a Saturday, Sunday or public holiday in England and Wales.</w:t>
            </w:r>
          </w:p>
        </w:tc>
      </w:tr>
      <w:tr w:rsidR="00C14E7D">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C14E7D" w:rsidRDefault="00687E7D">
            <w:pPr>
              <w:pBdr>
                <w:top w:val="nil"/>
                <w:left w:val="nil"/>
                <w:bottom w:val="nil"/>
                <w:right w:val="nil"/>
                <w:between w:val="nil"/>
              </w:pBdr>
              <w:spacing w:line="249" w:lineRule="auto"/>
              <w:ind w:hanging="2"/>
              <w:rPr>
                <w:color w:val="000000"/>
              </w:rPr>
            </w:pPr>
            <w:r>
              <w:rPr>
                <w:b/>
                <w:color w:val="000000"/>
              </w:rPr>
              <w:lastRenderedPageBreak/>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rsidR="00C14E7D" w:rsidRDefault="00687E7D">
            <w:pPr>
              <w:pBdr>
                <w:top w:val="nil"/>
                <w:left w:val="nil"/>
                <w:bottom w:val="nil"/>
                <w:right w:val="nil"/>
                <w:between w:val="nil"/>
              </w:pBdr>
              <w:spacing w:line="249" w:lineRule="auto"/>
              <w:ind w:hanging="2"/>
              <w:rPr>
                <w:color w:val="000000"/>
              </w:rPr>
            </w:pPr>
            <w:r>
              <w:rPr>
                <w:color w:val="000000"/>
              </w:rPr>
              <w:t>A contract year.</w:t>
            </w:r>
          </w:p>
        </w:tc>
      </w:tr>
    </w:tbl>
    <w:p w:rsidR="00C14E7D" w:rsidRDefault="00687E7D">
      <w:pPr>
        <w:pBdr>
          <w:top w:val="nil"/>
          <w:left w:val="nil"/>
          <w:bottom w:val="nil"/>
          <w:right w:val="nil"/>
          <w:between w:val="nil"/>
        </w:pBdr>
        <w:spacing w:line="249" w:lineRule="auto"/>
        <w:ind w:hanging="2"/>
        <w:jc w:val="both"/>
      </w:pPr>
      <w:r>
        <w:rPr>
          <w:color w:val="000000"/>
        </w:rPr>
        <w:t xml:space="preserve"> </w:t>
      </w:r>
      <w:r>
        <w:rPr>
          <w:color w:val="000000"/>
        </w:rPr>
        <w:tab/>
      </w:r>
    </w:p>
    <w:p w:rsidR="00C14E7D" w:rsidRDefault="00C14E7D">
      <w:pPr>
        <w:pStyle w:val="Heading2"/>
        <w:ind w:left="0" w:hanging="2"/>
        <w:rPr>
          <w:sz w:val="22"/>
          <w:szCs w:val="22"/>
        </w:rPr>
      </w:pPr>
    </w:p>
    <w:p w:rsidR="00C14E7D" w:rsidRDefault="00C14E7D">
      <w:pPr>
        <w:pStyle w:val="Heading2"/>
        <w:ind w:left="0" w:hanging="2"/>
        <w:rPr>
          <w:sz w:val="22"/>
          <w:szCs w:val="22"/>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pBdr>
          <w:top w:val="nil"/>
          <w:left w:val="nil"/>
          <w:bottom w:val="nil"/>
          <w:right w:val="nil"/>
          <w:between w:val="nil"/>
        </w:pBdr>
        <w:spacing w:after="310" w:line="290" w:lineRule="auto"/>
        <w:ind w:hanging="2"/>
        <w:rPr>
          <w:color w:val="000000"/>
        </w:rPr>
      </w:pPr>
    </w:p>
    <w:p w:rsidR="00C14E7D" w:rsidRDefault="00C14E7D">
      <w:pPr>
        <w:spacing w:after="120"/>
        <w:ind w:hanging="2"/>
        <w:jc w:val="both"/>
        <w:rPr>
          <w:b/>
          <w:color w:val="000000"/>
        </w:rPr>
      </w:pPr>
      <w:bookmarkStart w:id="19" w:name="_clx40wrmlbp9" w:colFirst="0" w:colLast="0"/>
      <w:bookmarkEnd w:id="19"/>
    </w:p>
    <w:p w:rsidR="00C14E7D" w:rsidRDefault="00687E7D">
      <w:pPr>
        <w:pStyle w:val="Heading2"/>
        <w:ind w:left="1" w:hanging="3"/>
      </w:pPr>
      <w:bookmarkStart w:id="20" w:name="_lyg78861sm8" w:colFirst="0" w:colLast="0"/>
      <w:bookmarkEnd w:id="20"/>
      <w:r>
        <w:t>Schedule 7: UK GDPR Information</w:t>
      </w:r>
    </w:p>
    <w:p w:rsidR="00C14E7D" w:rsidRDefault="00C14E7D">
      <w:pPr>
        <w:ind w:firstLine="0"/>
      </w:pPr>
    </w:p>
    <w:p w:rsidR="00C14E7D" w:rsidRDefault="00C14E7D">
      <w:pPr>
        <w:ind w:hanging="2"/>
        <w:rPr>
          <w:color w:val="000000"/>
        </w:rPr>
      </w:pPr>
    </w:p>
    <w:p w:rsidR="00C14E7D" w:rsidRDefault="00687E7D">
      <w:pPr>
        <w:ind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w:t>
      </w:r>
      <w:r>
        <w:rPr>
          <w:color w:val="000000"/>
        </w:rPr>
        <w:t>ended</w:t>
      </w:r>
    </w:p>
    <w:p w:rsidR="00C14E7D" w:rsidRDefault="00C14E7D">
      <w:pPr>
        <w:pBdr>
          <w:top w:val="nil"/>
          <w:left w:val="nil"/>
          <w:bottom w:val="nil"/>
          <w:right w:val="nil"/>
          <w:between w:val="nil"/>
        </w:pBdr>
        <w:spacing w:line="249" w:lineRule="auto"/>
        <w:ind w:hanging="2"/>
        <w:jc w:val="both"/>
        <w:rPr>
          <w:color w:val="000000"/>
        </w:rPr>
      </w:pPr>
    </w:p>
    <w:p w:rsidR="00C14E7D" w:rsidRDefault="00C14E7D">
      <w:pPr>
        <w:pBdr>
          <w:top w:val="nil"/>
          <w:left w:val="nil"/>
          <w:bottom w:val="nil"/>
          <w:right w:val="nil"/>
          <w:between w:val="nil"/>
        </w:pBdr>
        <w:spacing w:line="249" w:lineRule="auto"/>
        <w:ind w:hanging="2"/>
        <w:jc w:val="both"/>
        <w:rPr>
          <w:color w:val="000000"/>
        </w:rPr>
      </w:pPr>
    </w:p>
    <w:p w:rsidR="00C14E7D" w:rsidRDefault="00687E7D">
      <w:pPr>
        <w:pStyle w:val="Heading2"/>
        <w:ind w:left="1" w:hanging="3"/>
      </w:pPr>
      <w:bookmarkStart w:id="21" w:name="_s9he5rwpx6g0" w:colFirst="0" w:colLast="0"/>
      <w:bookmarkEnd w:id="21"/>
      <w:r>
        <w:t>Annex 1 - Processing Personal Data</w:t>
      </w:r>
    </w:p>
    <w:p w:rsidR="00C14E7D" w:rsidRDefault="00687E7D">
      <w:pPr>
        <w:ind w:hanging="2"/>
      </w:pPr>
      <w:bookmarkStart w:id="22" w:name="_ddnq4eqy9zqh" w:colFirst="0" w:colLast="0"/>
      <w:bookmarkEnd w:id="22"/>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rsidR="00C14E7D" w:rsidRDefault="00687E7D">
      <w:pPr>
        <w:widowControl w:val="0"/>
        <w:pBdr>
          <w:top w:val="nil"/>
          <w:left w:val="nil"/>
          <w:bottom w:val="nil"/>
          <w:right w:val="nil"/>
          <w:between w:val="nil"/>
        </w:pBdr>
        <w:tabs>
          <w:tab w:val="left" w:pos="2257"/>
        </w:tabs>
        <w:ind w:firstLine="0"/>
        <w:rPr>
          <w:b/>
          <w:color w:val="000000"/>
          <w:sz w:val="24"/>
          <w:szCs w:val="24"/>
        </w:rPr>
      </w:pPr>
      <w:r>
        <w:rPr>
          <w:color w:val="000000"/>
        </w:rPr>
        <w:tab/>
        <w:t xml:space="preserve">The contact details of the Buyer’s Data Protection Officer are: </w:t>
      </w:r>
      <w:r>
        <w:rPr>
          <w:b/>
          <w:color w:val="000000"/>
          <w:sz w:val="24"/>
          <w:szCs w:val="24"/>
        </w:rPr>
        <w:t>Redacted under FOIA section 40, Personal Information</w:t>
      </w:r>
    </w:p>
    <w:p w:rsidR="00C14E7D" w:rsidRDefault="00C14E7D">
      <w:pPr>
        <w:keepNext/>
        <w:numPr>
          <w:ilvl w:val="1"/>
          <w:numId w:val="9"/>
        </w:numPr>
        <w:pBdr>
          <w:top w:val="nil"/>
          <w:left w:val="nil"/>
          <w:bottom w:val="nil"/>
          <w:right w:val="nil"/>
          <w:between w:val="nil"/>
        </w:pBdr>
        <w:jc w:val="both"/>
      </w:pPr>
    </w:p>
    <w:p w:rsidR="00C14E7D" w:rsidRDefault="00687E7D">
      <w:pPr>
        <w:widowControl w:val="0"/>
        <w:pBdr>
          <w:top w:val="nil"/>
          <w:left w:val="nil"/>
          <w:bottom w:val="nil"/>
          <w:right w:val="nil"/>
          <w:between w:val="nil"/>
        </w:pBdr>
        <w:tabs>
          <w:tab w:val="left" w:pos="2257"/>
        </w:tabs>
        <w:ind w:firstLine="0"/>
        <w:rPr>
          <w:b/>
          <w:color w:val="000000"/>
          <w:sz w:val="24"/>
          <w:szCs w:val="24"/>
        </w:rPr>
      </w:pPr>
      <w:r>
        <w:rPr>
          <w:color w:val="000000"/>
        </w:rPr>
        <w:t xml:space="preserve">1.2 </w:t>
      </w:r>
      <w:r>
        <w:rPr>
          <w:color w:val="000000"/>
        </w:rPr>
        <w:tab/>
        <w:t xml:space="preserve">The contact details of the Supplier’s Data Protection Officer are: </w:t>
      </w:r>
      <w:r>
        <w:rPr>
          <w:b/>
          <w:color w:val="000000"/>
          <w:sz w:val="24"/>
          <w:szCs w:val="24"/>
        </w:rPr>
        <w:t>Redacted under FOIA section 40, Personal Information</w:t>
      </w:r>
    </w:p>
    <w:p w:rsidR="00C14E7D" w:rsidRDefault="00C14E7D">
      <w:pPr>
        <w:keepNext/>
        <w:ind w:left="720" w:hanging="720"/>
        <w:jc w:val="both"/>
      </w:pPr>
    </w:p>
    <w:p w:rsidR="00C14E7D" w:rsidRDefault="00687E7D">
      <w:pPr>
        <w:keepNext/>
        <w:ind w:left="720" w:hanging="720"/>
        <w:jc w:val="both"/>
      </w:pPr>
      <w:r>
        <w:t xml:space="preserve">1.3 </w:t>
      </w:r>
      <w:r>
        <w:tab/>
      </w:r>
      <w:r>
        <w:t>The Processor shall comply with any further written instructions with respect to Processing by the Controller.</w:t>
      </w:r>
    </w:p>
    <w:p w:rsidR="00C14E7D" w:rsidRDefault="00687E7D">
      <w:pPr>
        <w:keepNext/>
        <w:ind w:firstLine="0"/>
        <w:jc w:val="both"/>
      </w:pPr>
      <w:r>
        <w:t xml:space="preserve">1.4 </w:t>
      </w:r>
      <w:r>
        <w:tab/>
        <w:t>Any such further instructions shall be incorporated into this Annex.</w:t>
      </w:r>
    </w:p>
    <w:p w:rsidR="00C14E7D" w:rsidRDefault="00C14E7D">
      <w:pPr>
        <w:keepNext/>
        <w:ind w:hanging="2"/>
      </w:pPr>
    </w:p>
    <w:tbl>
      <w:tblPr>
        <w:tblStyle w:val="af7"/>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C14E7D">
        <w:trPr>
          <w:trHeight w:val="700"/>
        </w:trPr>
        <w:tc>
          <w:tcPr>
            <w:tcW w:w="2263" w:type="dxa"/>
            <w:shd w:val="clear" w:color="auto" w:fill="BFBFBF"/>
            <w:vAlign w:val="center"/>
          </w:tcPr>
          <w:p w:rsidR="00C14E7D" w:rsidRDefault="00687E7D">
            <w:pPr>
              <w:ind w:hanging="2"/>
              <w:rPr>
                <w:b/>
              </w:rPr>
            </w:pPr>
            <w:r>
              <w:rPr>
                <w:b/>
              </w:rPr>
              <w:t>Description</w:t>
            </w:r>
          </w:p>
        </w:tc>
        <w:tc>
          <w:tcPr>
            <w:tcW w:w="6732" w:type="dxa"/>
            <w:shd w:val="clear" w:color="auto" w:fill="BFBFBF"/>
            <w:vAlign w:val="center"/>
          </w:tcPr>
          <w:p w:rsidR="00C14E7D" w:rsidRDefault="00687E7D">
            <w:pPr>
              <w:ind w:hanging="2"/>
              <w:jc w:val="center"/>
            </w:pPr>
            <w:r>
              <w:rPr>
                <w:b/>
              </w:rPr>
              <w:t>Details</w:t>
            </w:r>
          </w:p>
        </w:tc>
      </w:tr>
      <w:tr w:rsidR="00C14E7D">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14E7D" w:rsidRDefault="00687E7D">
            <w:pPr>
              <w:ind w:hanging="2"/>
            </w:pPr>
            <w:r>
              <w:t>Identity of Controller and Processor for each Cat</w:t>
            </w:r>
            <w:r>
              <w:t>egory of Personal Data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C14E7D" w:rsidRDefault="00687E7D">
            <w:pPr>
              <w:ind w:hanging="2"/>
              <w:rPr>
                <w:b/>
              </w:rPr>
            </w:pPr>
            <w:r>
              <w:rPr>
                <w:b/>
              </w:rPr>
              <w:t>The Buyer is Controller and the Supplier is Processor</w:t>
            </w:r>
          </w:p>
          <w:p w:rsidR="00C14E7D" w:rsidRDefault="00C14E7D">
            <w:pPr>
              <w:ind w:hanging="2"/>
              <w:rPr>
                <w:b/>
              </w:rPr>
            </w:pPr>
          </w:p>
          <w:p w:rsidR="00C14E7D" w:rsidRDefault="00687E7D">
            <w:pPr>
              <w:ind w:hanging="2"/>
            </w:pPr>
            <w:r>
              <w:t xml:space="preserve">The Parties acknowledge that in accordance with paragraphs 2 to paragraph 15 of Schedule 7 and for the purposes of the Data Protection Legislation. </w:t>
            </w:r>
          </w:p>
          <w:p w:rsidR="00C14E7D" w:rsidRDefault="00C14E7D">
            <w:pPr>
              <w:ind w:hanging="2"/>
            </w:pPr>
          </w:p>
          <w:p w:rsidR="00C14E7D" w:rsidRDefault="00687E7D">
            <w:pPr>
              <w:ind w:hanging="2"/>
            </w:pPr>
            <w:r>
              <w:t xml:space="preserve">Buyer is the Controller and </w:t>
            </w:r>
            <w:r>
              <w:t>the Supplier is the Processor of the Personal Data recorded as any information that can be used to identify an individual.</w:t>
            </w:r>
          </w:p>
          <w:p w:rsidR="00C14E7D" w:rsidRDefault="00C14E7D">
            <w:pPr>
              <w:ind w:hanging="2"/>
            </w:pPr>
          </w:p>
          <w:p w:rsidR="00C14E7D" w:rsidRDefault="00C14E7D">
            <w:pPr>
              <w:ind w:hanging="2"/>
            </w:pPr>
          </w:p>
        </w:tc>
      </w:tr>
      <w:tr w:rsidR="00C14E7D">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14E7D" w:rsidRDefault="00687E7D">
            <w:pPr>
              <w:ind w:hanging="2"/>
            </w:pPr>
            <w:r>
              <w:t>Duration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C14E7D" w:rsidRDefault="00687E7D">
            <w:pPr>
              <w:ind w:hanging="2"/>
            </w:pPr>
            <w:r>
              <w:t>For the Duration of the Contract</w:t>
            </w:r>
          </w:p>
        </w:tc>
      </w:tr>
      <w:tr w:rsidR="00C14E7D">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14E7D" w:rsidRDefault="00687E7D">
            <w:pPr>
              <w:ind w:hanging="2"/>
            </w:pPr>
            <w:r>
              <w:lastRenderedPageBreak/>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C14E7D" w:rsidRDefault="00687E7D">
            <w:pPr>
              <w:ind w:hanging="2"/>
            </w:pPr>
            <w:r>
              <w:t>The nature of the processing is solely used for the purpose of discovering threats to GDS / Cabinet Office Systems and Services</w:t>
            </w:r>
          </w:p>
        </w:tc>
      </w:tr>
      <w:tr w:rsidR="00C14E7D">
        <w:trPr>
          <w:trHeight w:val="1400"/>
        </w:trPr>
        <w:tc>
          <w:tcPr>
            <w:tcW w:w="2263" w:type="dxa"/>
            <w:shd w:val="clear" w:color="auto" w:fill="auto"/>
          </w:tcPr>
          <w:p w:rsidR="00C14E7D" w:rsidRDefault="00687E7D">
            <w:pPr>
              <w:ind w:hanging="2"/>
            </w:pPr>
            <w:r>
              <w:t>Type of Personal Data</w:t>
            </w:r>
          </w:p>
        </w:tc>
        <w:tc>
          <w:tcPr>
            <w:tcW w:w="6732" w:type="dxa"/>
            <w:shd w:val="clear" w:color="auto" w:fill="auto"/>
          </w:tcPr>
          <w:p w:rsidR="00C14E7D" w:rsidRDefault="00687E7D">
            <w:pPr>
              <w:ind w:hanging="2"/>
            </w:pPr>
            <w:r>
              <w:t>● IP addresses from users of any public service website which we monitor.</w:t>
            </w:r>
          </w:p>
          <w:p w:rsidR="00C14E7D" w:rsidRDefault="00687E7D">
            <w:pPr>
              <w:ind w:hanging="2"/>
            </w:pPr>
            <w:r>
              <w:t xml:space="preserve">● Identity data relating to members of the public or staff that use Cabinet Office systems that we monitor (Host name, Device name, email address, user name, full name) </w:t>
            </w:r>
          </w:p>
          <w:p w:rsidR="00C14E7D" w:rsidRDefault="00687E7D">
            <w:pPr>
              <w:ind w:hanging="2"/>
            </w:pPr>
            <w:r>
              <w:t xml:space="preserve">● INDICATORS OF COMPROMISE (IOCs), provided by law enforcement, security agencies and </w:t>
            </w:r>
            <w:r>
              <w:t>trusted partners for the purpose of threat intelligence and collective defence.</w:t>
            </w:r>
          </w:p>
        </w:tc>
      </w:tr>
      <w:tr w:rsidR="00C14E7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14E7D" w:rsidRDefault="00687E7D">
            <w:pPr>
              <w:ind w:hanging="2"/>
            </w:pPr>
            <w:r>
              <w:t>Categories of Data Subject</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C14E7D" w:rsidRDefault="00687E7D">
            <w:pPr>
              <w:ind w:hanging="2"/>
            </w:pPr>
            <w:r>
              <w:t>Cabinet Office employees and Members of the public who use the public service websites / services which we provide.</w:t>
            </w:r>
          </w:p>
        </w:tc>
      </w:tr>
      <w:tr w:rsidR="00C14E7D">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C14E7D" w:rsidRDefault="00687E7D">
            <w:pPr>
              <w:ind w:hanging="2"/>
            </w:pPr>
            <w:r>
              <w:t>Plan for return and destruction of the data once the Processing is complete</w:t>
            </w:r>
          </w:p>
          <w:p w:rsidR="00C14E7D" w:rsidRDefault="00C14E7D">
            <w:pPr>
              <w:ind w:hanging="2"/>
            </w:pP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rsidR="00C14E7D" w:rsidRDefault="00687E7D">
            <w:pPr>
              <w:ind w:hanging="2"/>
            </w:pPr>
            <w:r>
              <w:t xml:space="preserve">Data stored within systems will be stored / maintained for a year (and will be controlled by the Cabinet Office Digital Cyber and Information Security team). This historical data </w:t>
            </w:r>
            <w:r>
              <w:t>will be continuously correlated against new and existing threat intelligence to uncover evidence of potential security threats.  After 12 months data is securely wiped.</w:t>
            </w:r>
          </w:p>
        </w:tc>
      </w:tr>
    </w:tbl>
    <w:p w:rsidR="00C14E7D" w:rsidRDefault="00C14E7D">
      <w:pPr>
        <w:ind w:hanging="2"/>
        <w:rPr>
          <w:b/>
          <w:sz w:val="24"/>
          <w:szCs w:val="24"/>
        </w:rPr>
      </w:pPr>
    </w:p>
    <w:p w:rsidR="00C14E7D" w:rsidRDefault="00687E7D">
      <w:pPr>
        <w:ind w:hanging="2"/>
        <w:rPr>
          <w:b/>
          <w:sz w:val="24"/>
          <w:szCs w:val="24"/>
        </w:rPr>
      </w:pPr>
      <w:r>
        <w:br w:type="page"/>
      </w:r>
    </w:p>
    <w:p w:rsidR="00C14E7D" w:rsidRDefault="00687E7D">
      <w:pPr>
        <w:pStyle w:val="Heading2"/>
        <w:ind w:left="1" w:hanging="3"/>
      </w:pPr>
      <w:bookmarkStart w:id="23" w:name="_r40hcxs02e98" w:colFirst="0" w:colLast="0"/>
      <w:bookmarkEnd w:id="23"/>
      <w:r>
        <w:lastRenderedPageBreak/>
        <w:t>Annex 2 - Joint Controller Agreement</w:t>
      </w:r>
    </w:p>
    <w:p w:rsidR="00C14E7D" w:rsidRDefault="00C14E7D">
      <w:pPr>
        <w:ind w:left="1" w:hanging="3"/>
        <w:rPr>
          <w:sz w:val="28"/>
          <w:szCs w:val="28"/>
        </w:rPr>
      </w:pPr>
    </w:p>
    <w:p w:rsidR="00C14E7D" w:rsidRDefault="00687E7D">
      <w:pPr>
        <w:pStyle w:val="Heading3"/>
        <w:ind w:left="1" w:hanging="3"/>
      </w:pPr>
      <w:r>
        <w:t xml:space="preserve">Joint Controller Status and Allocation of Responsibilities </w:t>
      </w:r>
    </w:p>
    <w:p w:rsidR="00C14E7D" w:rsidRDefault="00C14E7D">
      <w:pPr>
        <w:keepNext/>
        <w:ind w:hanging="2"/>
        <w:rPr>
          <w:sz w:val="24"/>
          <w:szCs w:val="24"/>
        </w:rPr>
      </w:pPr>
    </w:p>
    <w:p w:rsidR="00C14E7D" w:rsidRDefault="00687E7D">
      <w:pPr>
        <w:keepNext/>
        <w:ind w:hanging="2"/>
      </w:pPr>
      <w:r>
        <w:t>1.1</w:t>
      </w:r>
      <w:r>
        <w:tab/>
        <w:t xml:space="preserve">With respect to Personal Data under Joint Control of the Parties, the Parties envisage that they shall each be a Data Controller in respect of that Personal Data in accordance with the terms </w:t>
      </w:r>
      <w:r>
        <w:t xml:space="preserve">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 xml:space="preserve">nt Controllers of Personal Data). Accordingly, </w:t>
      </w:r>
      <w:r>
        <w:t xml:space="preserve">the Parties each undertake to comply with the applicable Data Protection Legislation in respect of their Processing of such Personal Data as Data Controllers. </w:t>
      </w:r>
    </w:p>
    <w:p w:rsidR="00C14E7D" w:rsidRDefault="00C14E7D">
      <w:pPr>
        <w:keepNext/>
        <w:ind w:hanging="2"/>
      </w:pPr>
    </w:p>
    <w:p w:rsidR="00C14E7D" w:rsidRDefault="00687E7D">
      <w:pPr>
        <w:keepNext/>
        <w:ind w:hanging="2"/>
      </w:pPr>
      <w:r>
        <w:rPr>
          <w:highlight w:val="white"/>
        </w:rPr>
        <w:t xml:space="preserve">1.2 </w:t>
      </w:r>
      <w:r>
        <w:rPr>
          <w:highlight w:val="white"/>
        </w:rPr>
        <w:tab/>
        <w:t xml:space="preserve">The Parties agree </w:t>
      </w:r>
      <w:r>
        <w:t>that the [</w:t>
      </w:r>
      <w:r>
        <w:rPr>
          <w:b/>
          <w:color w:val="000000"/>
        </w:rPr>
        <w:t xml:space="preserve">select: </w:t>
      </w:r>
      <w:r>
        <w:rPr>
          <w:b/>
        </w:rPr>
        <w:t>Supplier</w:t>
      </w:r>
      <w:r>
        <w:rPr>
          <w:b/>
          <w:color w:val="000000"/>
        </w:rPr>
        <w:t xml:space="preserve"> or Buyer</w:t>
      </w:r>
      <w:r>
        <w:t xml:space="preserve">]: </w:t>
      </w:r>
    </w:p>
    <w:p w:rsidR="00C14E7D" w:rsidRDefault="00687E7D">
      <w:pPr>
        <w:spacing w:before="280" w:after="120"/>
        <w:ind w:left="720" w:firstLine="0"/>
        <w:jc w:val="both"/>
      </w:pPr>
      <w:r>
        <w:t>(a) is the exclusive point of con</w:t>
      </w:r>
      <w:r>
        <w:t>tact for Data Subjects and is responsible for using all reasonable endeavours to comply with the UK GDPR regarding the exercise by Data Subjects of their rights under the UK GDPR;</w:t>
      </w:r>
    </w:p>
    <w:p w:rsidR="00C14E7D" w:rsidRDefault="00687E7D">
      <w:pPr>
        <w:spacing w:before="280" w:after="120"/>
        <w:ind w:left="720" w:firstLine="0"/>
        <w:jc w:val="both"/>
      </w:pPr>
      <w:r>
        <w:t>(b) shall direct Data Subjects to its Data Protection Officer or suitable al</w:t>
      </w:r>
      <w:r>
        <w:t>ternative in connection with the exercise of their rights as Data Subjects and for any enquiries concerning their Personal Data or privacy;</w:t>
      </w:r>
    </w:p>
    <w:p w:rsidR="00C14E7D" w:rsidRDefault="00687E7D">
      <w:pPr>
        <w:spacing w:before="280" w:after="120"/>
        <w:ind w:left="720" w:firstLine="0"/>
        <w:jc w:val="both"/>
      </w:pPr>
      <w:r>
        <w:t xml:space="preserve">(c) is solely responsible for the Parties’ compliance with all duties to provide information to Data Subjects under </w:t>
      </w:r>
      <w:r>
        <w:t>Articles 13 and 14 of the UK GDPR;</w:t>
      </w:r>
    </w:p>
    <w:p w:rsidR="00C14E7D" w:rsidRDefault="00687E7D">
      <w:pPr>
        <w:spacing w:before="280" w:after="120"/>
        <w:ind w:left="720" w:firstLine="0"/>
        <w:jc w:val="both"/>
      </w:pPr>
      <w:r>
        <w:t xml:space="preserve">(d) is responsible for obtaining the informed consent of Data Subjects, in accordance with the UK GDPR, for Processing in connection with the </w:t>
      </w:r>
      <w:r>
        <w:rPr>
          <w:color w:val="000000"/>
        </w:rPr>
        <w:t>Services</w:t>
      </w:r>
      <w:r>
        <w:t xml:space="preserve"> where consent is the relevant legal basis for that Processing; and</w:t>
      </w:r>
    </w:p>
    <w:p w:rsidR="00C14E7D" w:rsidRDefault="00687E7D">
      <w:pPr>
        <w:spacing w:before="280" w:after="120"/>
        <w:ind w:left="720" w:firstLine="0"/>
        <w:jc w:val="both"/>
      </w:pPr>
      <w:r>
        <w:t>(e)</w:t>
      </w:r>
      <w:r>
        <w:t xml:space="preserve"> shall make available to Data Subjects the essence of this Annex (and notify them of any changes to it) concerning the allocation of responsibilities as Joint Controller and its role as exclusive point of contact, the Parties having used their best endeavo</w:t>
      </w:r>
      <w:r>
        <w:t>urs to agree the terms of that essence. This must be outlined in the [</w:t>
      </w:r>
      <w:r>
        <w:rPr>
          <w:b/>
          <w:color w:val="000000"/>
        </w:rPr>
        <w:t xml:space="preserve">select: </w:t>
      </w:r>
      <w:r>
        <w:t>Supplier’s</w:t>
      </w:r>
      <w:r>
        <w:rPr>
          <w:b/>
          <w:color w:val="000000"/>
        </w:rPr>
        <w:t xml:space="preserve"> or Buyer’s</w:t>
      </w:r>
      <w:r>
        <w:t>] privacy policy (which must be readily available by hyperlink or otherwise on all of its public facing services and marketing).</w:t>
      </w:r>
    </w:p>
    <w:p w:rsidR="00C14E7D" w:rsidRDefault="00687E7D">
      <w:pPr>
        <w:ind w:hanging="2"/>
      </w:pPr>
      <w:r>
        <w:t xml:space="preserve">1.3 </w:t>
      </w:r>
      <w:r>
        <w:tab/>
        <w:t>Notwithstanding the ter</w:t>
      </w:r>
      <w:r>
        <w:t>ms of clause 1.2, the Parties acknowledge that a Data Subject has the right to exercise their legal rights under the Data Protection Legislation as against the relevant Party as Controller.</w:t>
      </w:r>
    </w:p>
    <w:p w:rsidR="00C14E7D" w:rsidRDefault="00C14E7D">
      <w:pPr>
        <w:ind w:hanging="2"/>
      </w:pPr>
    </w:p>
    <w:p w:rsidR="00C14E7D" w:rsidRDefault="00687E7D">
      <w:pPr>
        <w:pStyle w:val="Heading3"/>
        <w:ind w:left="1" w:hanging="3"/>
      </w:pPr>
      <w:r>
        <w:t>2. Undertakings of both Parties</w:t>
      </w:r>
    </w:p>
    <w:p w:rsidR="00C14E7D" w:rsidRDefault="00687E7D">
      <w:pPr>
        <w:numPr>
          <w:ilvl w:val="1"/>
          <w:numId w:val="10"/>
        </w:numPr>
        <w:pBdr>
          <w:top w:val="nil"/>
          <w:left w:val="nil"/>
          <w:bottom w:val="nil"/>
          <w:right w:val="nil"/>
          <w:between w:val="nil"/>
        </w:pBdr>
        <w:spacing w:after="240"/>
        <w:jc w:val="both"/>
      </w:pPr>
      <w:r>
        <w:rPr>
          <w:color w:val="000000"/>
        </w:rPr>
        <w:t>The Supplier and Buyer each under</w:t>
      </w:r>
      <w:r>
        <w:rPr>
          <w:color w:val="000000"/>
        </w:rPr>
        <w:t xml:space="preserve">take that they shall: </w:t>
      </w:r>
    </w:p>
    <w:p w:rsidR="00C14E7D" w:rsidRDefault="00687E7D">
      <w:pPr>
        <w:spacing w:before="280" w:after="120"/>
        <w:ind w:left="100" w:firstLine="260"/>
        <w:jc w:val="both"/>
      </w:pPr>
      <w:r>
        <w:t>(a) report to the other Party every [x] months on:</w:t>
      </w:r>
    </w:p>
    <w:p w:rsidR="00C14E7D" w:rsidRDefault="00687E7D">
      <w:pPr>
        <w:tabs>
          <w:tab w:val="left" w:pos="720"/>
        </w:tabs>
        <w:spacing w:before="280" w:after="120"/>
        <w:ind w:left="1584" w:firstLine="0"/>
        <w:jc w:val="both"/>
      </w:pPr>
      <w:r>
        <w:t>(i) the volume of Data Subject Access Request (or purported Data Subject  Access Requests) from Data Subjects (or third parties on their behalf);</w:t>
      </w:r>
    </w:p>
    <w:p w:rsidR="00C14E7D" w:rsidRDefault="00687E7D">
      <w:pPr>
        <w:tabs>
          <w:tab w:val="left" w:pos="720"/>
        </w:tabs>
        <w:spacing w:before="280" w:after="120"/>
        <w:ind w:left="1584" w:firstLine="0"/>
        <w:jc w:val="both"/>
      </w:pPr>
      <w:r>
        <w:t xml:space="preserve">(ii) the volume of requests from Data Subjects (or third parties on their behalf) to rectify, block or erase any Personal Data; </w:t>
      </w:r>
    </w:p>
    <w:p w:rsidR="00C14E7D" w:rsidRDefault="00687E7D">
      <w:pPr>
        <w:spacing w:before="280" w:after="120"/>
        <w:ind w:left="1440" w:firstLine="0"/>
        <w:jc w:val="both"/>
      </w:pPr>
      <w:r>
        <w:lastRenderedPageBreak/>
        <w:t>(iii) any other requests, complaints or communications from Data Subjects (or third parties on their behalf) relating to the ot</w:t>
      </w:r>
      <w:r>
        <w:t>her Party’s obligations under applicable Data Protection Legislation;</w:t>
      </w:r>
    </w:p>
    <w:p w:rsidR="00C14E7D" w:rsidRDefault="00687E7D">
      <w:pPr>
        <w:spacing w:before="280" w:after="120"/>
        <w:ind w:left="1440" w:firstLine="0"/>
        <w:jc w:val="both"/>
      </w:pPr>
      <w:r>
        <w:t>(iv) any communications from the Information Commissioner or any other regulatory authority in connection with Personal Data; and</w:t>
      </w:r>
    </w:p>
    <w:p w:rsidR="00C14E7D" w:rsidRDefault="00687E7D">
      <w:pPr>
        <w:spacing w:before="280" w:after="120"/>
        <w:ind w:left="1440" w:firstLine="0"/>
        <w:jc w:val="both"/>
      </w:pPr>
      <w:r>
        <w:t>(v) any requests from any third party for disclosure of Personal Data where compliance with such request is required or purported to be required by Law,</w:t>
      </w:r>
      <w:r>
        <w:rPr>
          <w:color w:val="000000"/>
        </w:rPr>
        <w:t xml:space="preserve"> that it has received in relation to the subject matter of the Framework Agreement during that period; </w:t>
      </w:r>
    </w:p>
    <w:p w:rsidR="00C14E7D" w:rsidRDefault="00687E7D">
      <w:pPr>
        <w:spacing w:before="280" w:after="120"/>
        <w:ind w:left="720" w:firstLine="0"/>
        <w:jc w:val="both"/>
      </w:pPr>
      <w:r>
        <w:t xml:space="preserve">(b) notify each other immediately if it receives any request, complaint or communication made as referred to in Clauses 2.1(a)(i) to (v); </w:t>
      </w:r>
    </w:p>
    <w:p w:rsidR="00C14E7D" w:rsidRDefault="00687E7D">
      <w:pPr>
        <w:spacing w:before="280" w:after="120"/>
        <w:ind w:left="720" w:firstLine="0"/>
        <w:jc w:val="both"/>
      </w:pPr>
      <w:r>
        <w:t>(c) provide the other Party with full cooperation and assistance in relation to any request, complaint or communicati</w:t>
      </w:r>
      <w:r>
        <w:t>on made as referred to in Clauses 2.1(a)(iii) to (v) to enable the other Party to comply with the relevant timescales set out in the Data Protection Legislation;</w:t>
      </w:r>
    </w:p>
    <w:p w:rsidR="00C14E7D" w:rsidRDefault="00687E7D">
      <w:pPr>
        <w:spacing w:before="280" w:after="120"/>
        <w:ind w:left="720" w:firstLine="0"/>
        <w:jc w:val="both"/>
      </w:pPr>
      <w:r>
        <w:t>(d) not disclose or transfer the Personal Data to any third party unless necessary for the pro</w:t>
      </w:r>
      <w:r>
        <w:t xml:space="preserve">vision of the </w:t>
      </w:r>
      <w:r>
        <w:rPr>
          <w:color w:val="000000"/>
        </w:rPr>
        <w:t>Services</w:t>
      </w:r>
      <w:r>
        <w:t xml:space="preserve"> and, for any disclosure or transfer of Personal Data to any third party, (save where such disclosure or transfer is specifically authorised under the </w:t>
      </w:r>
      <w:r>
        <w:rPr>
          <w:color w:val="000000"/>
        </w:rPr>
        <w:t>Framework Agreement</w:t>
      </w:r>
      <w:r>
        <w:t xml:space="preserve"> or is required by Law) that disclosure or transfer of Personal </w:t>
      </w:r>
      <w:r>
        <w:t>Data is otherwise considered to be lawful processing of that Personal Data in accordance with Article 6 of the UK GDPR or EU GDPR (as the context requires). For the avoidance of doubt, the third party to which Personal Data is transferred must be subject t</w:t>
      </w:r>
      <w:r>
        <w:t>o equivalent obligations which are no less onerous than those set out in this Annex;</w:t>
      </w:r>
    </w:p>
    <w:p w:rsidR="00C14E7D" w:rsidRDefault="00687E7D">
      <w:pPr>
        <w:spacing w:before="280" w:after="120"/>
        <w:ind w:left="720" w:firstLine="0"/>
        <w:jc w:val="both"/>
      </w:pPr>
      <w:r>
        <w:t xml:space="preserve">(e) request from the Data Subject only the minimum information necessary to provide the </w:t>
      </w:r>
      <w:r>
        <w:rPr>
          <w:color w:val="000000"/>
        </w:rPr>
        <w:t>Services</w:t>
      </w:r>
      <w:r>
        <w:t xml:space="preserve"> and treat such extracted information as Confidential Information;</w:t>
      </w:r>
    </w:p>
    <w:p w:rsidR="00C14E7D" w:rsidRDefault="00687E7D">
      <w:pPr>
        <w:spacing w:before="280" w:after="120"/>
        <w:ind w:left="720" w:firstLine="0"/>
        <w:jc w:val="both"/>
      </w:pPr>
      <w:r>
        <w:t>(f) ensu</w:t>
      </w:r>
      <w:r>
        <w:t xml:space="preserve">re that at all times it has in place appropriate Protective Measures to guard against unauthorised or unlawful Processing of the Personal Data and/or accidental loss, destruction or damage to the Personal Data and unauthorised or unlawful disclosure of or </w:t>
      </w:r>
      <w:r>
        <w:t>access to the Personal Data;</w:t>
      </w:r>
    </w:p>
    <w:p w:rsidR="00C14E7D" w:rsidRDefault="00687E7D">
      <w:pPr>
        <w:spacing w:before="280" w:after="120"/>
        <w:ind w:left="720" w:firstLine="0"/>
        <w:jc w:val="both"/>
      </w:pPr>
      <w:r>
        <w:t>(g) use all reasonable endeavours to ensure the reliability and integrity of any of its Personnel who have access to the Personal Data and ensure that its Personnel:</w:t>
      </w:r>
    </w:p>
    <w:p w:rsidR="00C14E7D" w:rsidRDefault="00687E7D">
      <w:pPr>
        <w:spacing w:before="280" w:after="120"/>
        <w:ind w:left="1440" w:firstLine="0"/>
        <w:jc w:val="both"/>
      </w:pPr>
      <w:r>
        <w:t>(i) are aware of and comply with their duties under this Anne</w:t>
      </w:r>
      <w:r>
        <w:t xml:space="preserve">x 2 (Joint Controller Agreement) and those in respect of Confidential Information; </w:t>
      </w:r>
    </w:p>
    <w:p w:rsidR="00C14E7D" w:rsidRDefault="00687E7D">
      <w:pPr>
        <w:spacing w:before="280" w:after="120"/>
        <w:ind w:left="1440" w:firstLine="0"/>
        <w:jc w:val="both"/>
      </w:pPr>
      <w:r>
        <w:t xml:space="preserve">(ii) are informed of the confidential nature of the Personal Data, are subject to appropriate obligations of confidentiality and do not publish, disclose or divulge any of </w:t>
      </w:r>
      <w:r>
        <w:t>the Personal Data to any third party where the that Party would not be permitted to do so; and</w:t>
      </w:r>
    </w:p>
    <w:p w:rsidR="00C14E7D" w:rsidRDefault="00687E7D">
      <w:pPr>
        <w:spacing w:before="280" w:after="120"/>
        <w:ind w:left="1440" w:firstLine="0"/>
        <w:jc w:val="both"/>
      </w:pPr>
      <w:r>
        <w:t>(iii) have undergone adequate training in the use, care, protection and handling of personal data as required by the applicable Data Protection Legislation;</w:t>
      </w:r>
    </w:p>
    <w:p w:rsidR="00C14E7D" w:rsidRDefault="00687E7D">
      <w:pPr>
        <w:spacing w:before="280" w:after="120"/>
        <w:ind w:left="720" w:firstLine="0"/>
        <w:jc w:val="both"/>
      </w:pPr>
      <w:r>
        <w:lastRenderedPageBreak/>
        <w:t xml:space="preserve">(h) </w:t>
      </w:r>
      <w:r>
        <w:t>ensure that it has in place Protective Measures as appropriate to protect against a Personal Data Breach having taken account of the:</w:t>
      </w:r>
    </w:p>
    <w:p w:rsidR="00C14E7D" w:rsidRDefault="00687E7D">
      <w:pPr>
        <w:pBdr>
          <w:top w:val="nil"/>
          <w:left w:val="nil"/>
          <w:bottom w:val="nil"/>
          <w:right w:val="nil"/>
          <w:between w:val="nil"/>
        </w:pBdr>
        <w:spacing w:before="280" w:after="120"/>
        <w:ind w:left="720" w:firstLine="720"/>
        <w:jc w:val="both"/>
      </w:pPr>
      <w:r>
        <w:t>(i) nature of the data to be protected;</w:t>
      </w:r>
    </w:p>
    <w:p w:rsidR="00C14E7D" w:rsidRDefault="00687E7D">
      <w:pPr>
        <w:pBdr>
          <w:top w:val="nil"/>
          <w:left w:val="nil"/>
          <w:bottom w:val="nil"/>
          <w:right w:val="nil"/>
          <w:between w:val="nil"/>
        </w:pBdr>
        <w:spacing w:before="280" w:after="120"/>
        <w:ind w:left="720" w:firstLine="720"/>
        <w:jc w:val="both"/>
      </w:pPr>
      <w:r>
        <w:t>(ii) harm that might result from a Personal Data Breach;</w:t>
      </w:r>
    </w:p>
    <w:p w:rsidR="00C14E7D" w:rsidRDefault="00687E7D">
      <w:pPr>
        <w:pBdr>
          <w:top w:val="nil"/>
          <w:left w:val="nil"/>
          <w:bottom w:val="nil"/>
          <w:right w:val="nil"/>
          <w:between w:val="nil"/>
        </w:pBdr>
        <w:spacing w:before="280" w:after="120"/>
        <w:ind w:left="720" w:firstLine="720"/>
        <w:jc w:val="both"/>
      </w:pPr>
      <w:r>
        <w:t>(iii) state of technological development; and</w:t>
      </w:r>
    </w:p>
    <w:p w:rsidR="00C14E7D" w:rsidRDefault="00687E7D">
      <w:pPr>
        <w:pBdr>
          <w:top w:val="nil"/>
          <w:left w:val="nil"/>
          <w:bottom w:val="nil"/>
          <w:right w:val="nil"/>
          <w:between w:val="nil"/>
        </w:pBdr>
        <w:spacing w:before="280" w:after="120"/>
        <w:ind w:left="720" w:firstLine="720"/>
        <w:jc w:val="both"/>
      </w:pPr>
      <w:r>
        <w:t>(iv) cost of implementing any measures;</w:t>
      </w:r>
    </w:p>
    <w:p w:rsidR="00C14E7D" w:rsidRDefault="00687E7D">
      <w:pPr>
        <w:spacing w:before="280" w:after="120"/>
        <w:ind w:left="720" w:firstLine="0"/>
        <w:jc w:val="both"/>
      </w:pPr>
      <w:r>
        <w:t xml:space="preserve">(i) ensure that it has the capability (whether technological or otherwise), to the extent required by Data Protection Legislation, to provide or correct or delete at the </w:t>
      </w:r>
      <w:r>
        <w:t>request of a Data Subject all the Personal Data relating to that Data Subject that it holds; and</w:t>
      </w:r>
    </w:p>
    <w:p w:rsidR="00C14E7D" w:rsidRDefault="00687E7D">
      <w:pPr>
        <w:pBdr>
          <w:top w:val="nil"/>
          <w:left w:val="nil"/>
          <w:bottom w:val="nil"/>
          <w:right w:val="nil"/>
          <w:between w:val="nil"/>
        </w:pBdr>
        <w:spacing w:before="280" w:after="120"/>
        <w:ind w:left="720" w:firstLine="0"/>
        <w:jc w:val="both"/>
      </w:pPr>
      <w:r>
        <w:t xml:space="preserve">(j) ensure that it notifies the other Party as soon as it becomes aware of a Personal Data Breach. </w:t>
      </w:r>
    </w:p>
    <w:p w:rsidR="00C14E7D" w:rsidRDefault="00687E7D">
      <w:pPr>
        <w:pBdr>
          <w:top w:val="nil"/>
          <w:left w:val="nil"/>
          <w:bottom w:val="nil"/>
          <w:right w:val="nil"/>
          <w:between w:val="nil"/>
        </w:pBdr>
        <w:spacing w:before="280" w:after="120"/>
        <w:ind w:left="720" w:firstLine="0"/>
        <w:jc w:val="both"/>
      </w:pPr>
      <w:r>
        <w:t>(k) where the Personal Data is subject to UK GDPR, not tran</w:t>
      </w:r>
      <w:r>
        <w:t>sfer such Personal Data outside of the UK unless the prior written consent of the non-transferring Party has been obtained and the following conditions are fulfilled:</w:t>
      </w:r>
    </w:p>
    <w:p w:rsidR="00C14E7D" w:rsidRDefault="00687E7D">
      <w:pPr>
        <w:pBdr>
          <w:top w:val="nil"/>
          <w:left w:val="nil"/>
          <w:bottom w:val="nil"/>
          <w:right w:val="nil"/>
          <w:between w:val="nil"/>
        </w:pBdr>
        <w:spacing w:before="280" w:after="120"/>
        <w:ind w:left="1440" w:firstLine="0"/>
        <w:jc w:val="both"/>
      </w:pPr>
      <w:r>
        <w:t>(i) the destination country has been recognised as adequate by the UK government in accordance with Article 45 of the UK GDPR or DPA 2018 Section 74; or</w:t>
      </w:r>
    </w:p>
    <w:p w:rsidR="00C14E7D" w:rsidRDefault="00687E7D">
      <w:pPr>
        <w:pBdr>
          <w:top w:val="nil"/>
          <w:left w:val="nil"/>
          <w:bottom w:val="nil"/>
          <w:right w:val="nil"/>
          <w:between w:val="nil"/>
        </w:pBdr>
        <w:spacing w:before="280" w:after="120"/>
        <w:ind w:left="1440" w:firstLine="0"/>
        <w:jc w:val="both"/>
      </w:pPr>
      <w:r>
        <w:t>(ii) the transferring Party has provided appropriate safeguards in relation to the transfer (whether in</w:t>
      </w:r>
      <w:r>
        <w:t xml:space="preserve"> accordance with Article 46 of the UK GDPR or DPA 2018 Section 75) as agreed with the non-transferring Party which could include relevant parties entering into the International Data Transfer Agreement (the “</w:t>
      </w:r>
      <w:r>
        <w:rPr>
          <w:b/>
        </w:rPr>
        <w:t>IDTA</w:t>
      </w:r>
      <w:r>
        <w:t>”), or International Data Transfer Agreement</w:t>
      </w:r>
      <w:r>
        <w:t xml:space="preserve"> Addendum to the European Commission’s SCCs (“the </w:t>
      </w:r>
      <w:r>
        <w:rPr>
          <w:b/>
        </w:rPr>
        <w:t>Addendum</w:t>
      </w:r>
      <w:r>
        <w:t>”), as published by the Information Commissioner’s Office from time to time, as well as any additional measures;</w:t>
      </w:r>
    </w:p>
    <w:p w:rsidR="00C14E7D" w:rsidRDefault="00687E7D">
      <w:pPr>
        <w:pBdr>
          <w:top w:val="nil"/>
          <w:left w:val="nil"/>
          <w:bottom w:val="nil"/>
          <w:right w:val="nil"/>
          <w:between w:val="nil"/>
        </w:pBdr>
        <w:spacing w:before="280" w:after="120"/>
        <w:ind w:left="720" w:firstLine="720"/>
        <w:jc w:val="both"/>
      </w:pPr>
      <w:r>
        <w:t>(iii) the Data Subject has enforceable rights and effective legal remedies;</w:t>
      </w:r>
    </w:p>
    <w:p w:rsidR="00C14E7D" w:rsidRDefault="00687E7D">
      <w:pPr>
        <w:pBdr>
          <w:top w:val="nil"/>
          <w:left w:val="nil"/>
          <w:bottom w:val="nil"/>
          <w:right w:val="nil"/>
          <w:between w:val="nil"/>
        </w:pBdr>
        <w:spacing w:before="280" w:after="120"/>
        <w:ind w:left="1440" w:firstLine="0"/>
        <w:jc w:val="both"/>
      </w:pPr>
      <w:r>
        <w:t xml:space="preserve">(iv) the </w:t>
      </w:r>
      <w:r>
        <w:t>transferring Party complies with its obligations under the Data Protection Legislation by providing an adequate level of protection to any Personal Data that is transferred (or, if it is not so bound, uses its best endeavours to assist the non-transferring</w:t>
      </w:r>
      <w:r>
        <w:t xml:space="preserve"> Party in meeting its obligations); and</w:t>
      </w:r>
    </w:p>
    <w:p w:rsidR="00C14E7D" w:rsidRDefault="00687E7D">
      <w:pPr>
        <w:pBdr>
          <w:top w:val="nil"/>
          <w:left w:val="nil"/>
          <w:bottom w:val="nil"/>
          <w:right w:val="nil"/>
          <w:between w:val="nil"/>
        </w:pBdr>
        <w:spacing w:before="280" w:after="120"/>
        <w:ind w:left="1440" w:firstLine="0"/>
        <w:jc w:val="both"/>
      </w:pPr>
      <w:r>
        <w:t>(v) the transferring Party complies with any reasonable instructions notified to it in advance by the non-transferring Party with respect to the processing of the Personal Data; and</w:t>
      </w:r>
    </w:p>
    <w:p w:rsidR="00C14E7D" w:rsidRDefault="00687E7D">
      <w:pPr>
        <w:pBdr>
          <w:top w:val="nil"/>
          <w:left w:val="nil"/>
          <w:bottom w:val="nil"/>
          <w:right w:val="nil"/>
          <w:between w:val="nil"/>
        </w:pBdr>
        <w:spacing w:before="280" w:after="120"/>
        <w:ind w:left="720" w:firstLine="0"/>
        <w:jc w:val="both"/>
      </w:pPr>
      <w:r>
        <w:t>(l) where the Personal Data is sub</w:t>
      </w:r>
      <w:r>
        <w:t>ject to EU GDPR, not transfer such Personal Data outside of the EU unless the prior written consent of the non-transferring Party has been obtained and the following conditions are fulfilled:</w:t>
      </w:r>
    </w:p>
    <w:p w:rsidR="00C14E7D" w:rsidRDefault="00687E7D">
      <w:pPr>
        <w:pBdr>
          <w:top w:val="nil"/>
          <w:left w:val="nil"/>
          <w:bottom w:val="nil"/>
          <w:right w:val="nil"/>
          <w:between w:val="nil"/>
        </w:pBdr>
        <w:spacing w:before="280" w:after="120"/>
        <w:ind w:left="720" w:firstLine="720"/>
        <w:jc w:val="both"/>
      </w:pPr>
      <w:r>
        <w:t>(i) the transfer is in accordance with Article 45 of the EU GDPR</w:t>
      </w:r>
      <w:r>
        <w:t>; or</w:t>
      </w:r>
    </w:p>
    <w:p w:rsidR="00C14E7D" w:rsidRDefault="00687E7D">
      <w:pPr>
        <w:pBdr>
          <w:top w:val="nil"/>
          <w:left w:val="nil"/>
          <w:bottom w:val="nil"/>
          <w:right w:val="nil"/>
          <w:between w:val="nil"/>
        </w:pBdr>
        <w:spacing w:before="280" w:after="120"/>
        <w:ind w:left="1440" w:firstLine="0"/>
        <w:jc w:val="both"/>
      </w:pPr>
      <w:r>
        <w:t xml:space="preserve">(ii) the transferring Party has provided appropriate safeguards in relation to the transfer in accordance with Article 46 of the EU GDPR as determined by the </w:t>
      </w:r>
      <w:r>
        <w:lastRenderedPageBreak/>
        <w:t>non-transferring Party which could include relevant parties entering into Standard Contractua</w:t>
      </w:r>
      <w:r>
        <w:t>l Clauses in the European Commission’s decision 2021/914/EU or such updated version of such Standard Contractual Clauses as are published by the European Commission from time to time as well as any additional measures;</w:t>
      </w:r>
    </w:p>
    <w:p w:rsidR="00C14E7D" w:rsidRDefault="00687E7D">
      <w:pPr>
        <w:pBdr>
          <w:top w:val="nil"/>
          <w:left w:val="nil"/>
          <w:bottom w:val="nil"/>
          <w:right w:val="nil"/>
          <w:between w:val="nil"/>
        </w:pBdr>
        <w:spacing w:before="280" w:after="120"/>
        <w:ind w:left="720" w:firstLine="720"/>
        <w:jc w:val="both"/>
      </w:pPr>
      <w:r>
        <w:t>(iii) the Data Subject has enforceable rights and effective legal remedies;</w:t>
      </w:r>
    </w:p>
    <w:p w:rsidR="00C14E7D" w:rsidRDefault="00687E7D">
      <w:pPr>
        <w:pBdr>
          <w:top w:val="nil"/>
          <w:left w:val="nil"/>
          <w:bottom w:val="nil"/>
          <w:right w:val="nil"/>
          <w:between w:val="nil"/>
        </w:pBdr>
        <w:spacing w:before="280" w:after="120"/>
        <w:ind w:left="1440" w:firstLine="0"/>
        <w:jc w:val="both"/>
      </w:pPr>
      <w:r>
        <w:t>(iv) the transferring Party complies with its obligations under EU GDPR by providing an adequate level of protection to any Personal Data that is transferred (or, if it is not so b</w:t>
      </w:r>
      <w:r>
        <w:t>ound, uses its best endeavours to assist the non-transferring Party in meeting its obligations); and</w:t>
      </w:r>
    </w:p>
    <w:p w:rsidR="00C14E7D" w:rsidRDefault="00687E7D">
      <w:pPr>
        <w:pBdr>
          <w:top w:val="nil"/>
          <w:left w:val="nil"/>
          <w:bottom w:val="nil"/>
          <w:right w:val="nil"/>
          <w:between w:val="nil"/>
        </w:pBdr>
        <w:spacing w:before="280" w:after="120"/>
        <w:ind w:left="1440" w:firstLine="0"/>
        <w:jc w:val="both"/>
      </w:pPr>
      <w:r>
        <w:t>(v) the transferring Party complies with any reasonable instructions notified to it in advance by the non-transferring Party with respect to the processing</w:t>
      </w:r>
      <w:r>
        <w:t xml:space="preserve"> of the Personal Data.</w:t>
      </w:r>
    </w:p>
    <w:p w:rsidR="00C14E7D" w:rsidRDefault="00687E7D">
      <w:pPr>
        <w:spacing w:after="240"/>
        <w:ind w:firstLine="0"/>
        <w:jc w:val="both"/>
      </w:pPr>
      <w:r>
        <w:rPr>
          <w:color w:val="000000"/>
        </w:rPr>
        <w:t>2.2 Each Joint Controller shall use its reasonable endeavours to assist the other Controller to comply with any obligations under applicable Data Protection Legislation and shall not perform its obligations under this Annex in such a</w:t>
      </w:r>
      <w:r>
        <w:rPr>
          <w:color w:val="000000"/>
        </w:rPr>
        <w:t xml:space="preserve"> way as to cause the other Joint Controller to breach any of its obligations under applicable Data Protection Legislation to the extent it is aware, or ought reasonably to have been aware, that the same would be a breach of such obligations.</w:t>
      </w:r>
    </w:p>
    <w:p w:rsidR="00C14E7D" w:rsidRDefault="00687E7D">
      <w:pPr>
        <w:pStyle w:val="Heading3"/>
        <w:ind w:left="1" w:hanging="3"/>
      </w:pPr>
      <w:r>
        <w:t>3. Data Protec</w:t>
      </w:r>
      <w:r>
        <w:t>tion Breach</w:t>
      </w:r>
    </w:p>
    <w:p w:rsidR="00C14E7D" w:rsidRDefault="00687E7D">
      <w:pPr>
        <w:spacing w:after="240"/>
        <w:ind w:firstLine="0"/>
        <w:jc w:val="both"/>
      </w:pPr>
      <w:r>
        <w:rPr>
          <w:color w:val="000000"/>
        </w:rPr>
        <w:t>3.1 Without prejudice to Paragraph 3.2, each Party shall notify the other Party promptly and without undue delay, and in any event within 48 hours, upon becoming aware of any Personal Data Breach or circumstances that are likely to give rise to</w:t>
      </w:r>
      <w:r>
        <w:rPr>
          <w:color w:val="000000"/>
        </w:rPr>
        <w:t xml:space="preserve"> a Personal Data Breach, providing the other Party and its advisors with:</w:t>
      </w:r>
    </w:p>
    <w:p w:rsidR="00C14E7D" w:rsidRDefault="00687E7D">
      <w:pPr>
        <w:spacing w:before="280" w:after="120"/>
        <w:ind w:left="720" w:firstLine="0"/>
        <w:jc w:val="both"/>
      </w:pPr>
      <w:r>
        <w:t>(a) sufficient information and in a timescale which allows the other Party to meet any obligations to report a Personal Data Breach under the Data Protection Legislation; and</w:t>
      </w:r>
    </w:p>
    <w:p w:rsidR="00C14E7D" w:rsidRDefault="00687E7D">
      <w:pPr>
        <w:spacing w:before="280" w:after="120"/>
        <w:ind w:firstLine="720"/>
        <w:jc w:val="both"/>
      </w:pPr>
      <w:r>
        <w:t>(b) all</w:t>
      </w:r>
      <w:r>
        <w:t xml:space="preserve"> reasonable assistance, including:</w:t>
      </w:r>
    </w:p>
    <w:p w:rsidR="00C14E7D" w:rsidRDefault="00687E7D">
      <w:pPr>
        <w:spacing w:before="280" w:after="120"/>
        <w:ind w:left="1440" w:firstLine="0"/>
        <w:jc w:val="both"/>
      </w:pPr>
      <w:r>
        <w:t>(i) co-operation with the other Party and the Information Commissioner investigating the Personal Data Breach and its cause, containing and recovering the compromised Personal Data and compliance with the applicable guidance;</w:t>
      </w:r>
    </w:p>
    <w:p w:rsidR="00C14E7D" w:rsidRDefault="00687E7D">
      <w:pPr>
        <w:spacing w:before="280" w:after="120"/>
        <w:ind w:left="1440" w:firstLine="0"/>
        <w:jc w:val="both"/>
      </w:pPr>
      <w:r>
        <w:t>(ii) co-operation with the oth</w:t>
      </w:r>
      <w:r>
        <w:t>er Party including using such reasonable endeavours as are directed by the other Party to assist in the investigation, mitigation and remediation of a Personal Data Breach;</w:t>
      </w:r>
    </w:p>
    <w:p w:rsidR="00C14E7D" w:rsidRDefault="00687E7D">
      <w:pPr>
        <w:spacing w:before="280" w:after="120"/>
        <w:ind w:left="1440" w:firstLine="0"/>
        <w:jc w:val="both"/>
      </w:pPr>
      <w:r>
        <w:t>(iii) co-ordination with the other Party regarding the management of public relatio</w:t>
      </w:r>
      <w:r>
        <w:t>ns and public statements relating to the Personal Data Breach; and/or</w:t>
      </w:r>
    </w:p>
    <w:p w:rsidR="00C14E7D" w:rsidRDefault="00687E7D">
      <w:pPr>
        <w:spacing w:before="280" w:after="120"/>
        <w:ind w:left="1440" w:firstLine="0"/>
        <w:jc w:val="both"/>
      </w:pPr>
      <w:r>
        <w:t>(iv) providing the other Party and to the extent instructed by the other Party to do so, and/or the Information Commissioner investigating the Personal Data Breach, with complete informa</w:t>
      </w:r>
      <w:r>
        <w:t>tion relating to the Personal Data Breach, including, without limitation, the information set out in Clause 3.2.</w:t>
      </w:r>
    </w:p>
    <w:p w:rsidR="00C14E7D" w:rsidRDefault="00687E7D">
      <w:pPr>
        <w:spacing w:after="240"/>
        <w:ind w:firstLine="0"/>
        <w:jc w:val="both"/>
      </w:pPr>
      <w:r>
        <w:rPr>
          <w:color w:val="000000"/>
        </w:rPr>
        <w:t>3.2 Each Party shall use all reasonable endeavours  to restore, re-constitute and/or reconstruct any Personal Data where it has  lost, damaged,</w:t>
      </w:r>
      <w:r>
        <w:rPr>
          <w:color w:val="000000"/>
        </w:rPr>
        <w:t xml:space="preserve"> destroyed, altered or corrupted as a result of </w:t>
      </w:r>
      <w:r>
        <w:rPr>
          <w:color w:val="000000"/>
        </w:rPr>
        <w:lastRenderedPageBreak/>
        <w:t>a Personal Data Breach as it was  that Party’s own data at its own cost with all possible speed and shall provide the other Party with all reasonable assistance in respect of any such Personal Data Breach, in</w:t>
      </w:r>
      <w:r>
        <w:rPr>
          <w:color w:val="000000"/>
        </w:rPr>
        <w:t>cluding providing the other Party, as soon as possible and within 48 hours of the Personal Data Breach relating to the Personal Data Breach, in particular:</w:t>
      </w:r>
    </w:p>
    <w:p w:rsidR="00C14E7D" w:rsidRDefault="00687E7D">
      <w:pPr>
        <w:spacing w:before="280" w:after="120"/>
        <w:ind w:firstLine="720"/>
        <w:jc w:val="both"/>
      </w:pPr>
      <w:r>
        <w:t xml:space="preserve">(a) the nature of the Personal Data Breach; </w:t>
      </w:r>
    </w:p>
    <w:p w:rsidR="00C14E7D" w:rsidRDefault="00687E7D">
      <w:pPr>
        <w:spacing w:before="280" w:after="120"/>
        <w:ind w:firstLine="720"/>
        <w:jc w:val="both"/>
      </w:pPr>
      <w:r>
        <w:t>(b) the nature of Personal Data affected;</w:t>
      </w:r>
    </w:p>
    <w:p w:rsidR="00C14E7D" w:rsidRDefault="00687E7D">
      <w:pPr>
        <w:spacing w:before="280" w:after="120"/>
        <w:ind w:left="100" w:firstLine="620"/>
        <w:jc w:val="both"/>
      </w:pPr>
      <w:r>
        <w:t>(c) the categories and number of Data Subjects concerned;</w:t>
      </w:r>
    </w:p>
    <w:p w:rsidR="00C14E7D" w:rsidRDefault="00687E7D">
      <w:pPr>
        <w:spacing w:before="280" w:after="120"/>
        <w:ind w:left="720" w:firstLine="0"/>
        <w:jc w:val="both"/>
      </w:pPr>
      <w:r>
        <w:t>(d) the name and contact details of the Supplier’s Data Protection Officer or other relevant contact from whom more information may be obtained;</w:t>
      </w:r>
    </w:p>
    <w:p w:rsidR="00C14E7D" w:rsidRDefault="00687E7D">
      <w:pPr>
        <w:spacing w:before="280" w:after="120"/>
        <w:ind w:firstLine="720"/>
        <w:jc w:val="both"/>
      </w:pPr>
      <w:r>
        <w:t>(e) measures taken or proposed to be taken to address</w:t>
      </w:r>
      <w:r>
        <w:t xml:space="preserve"> the Personal Data Breach; and</w:t>
      </w:r>
    </w:p>
    <w:p w:rsidR="00C14E7D" w:rsidRDefault="00687E7D">
      <w:pPr>
        <w:spacing w:before="280" w:after="120"/>
        <w:ind w:left="100" w:firstLine="620"/>
        <w:jc w:val="both"/>
      </w:pPr>
      <w:r>
        <w:t>(f) describe the likely consequences of the Personal Data Breach.</w:t>
      </w:r>
    </w:p>
    <w:p w:rsidR="00C14E7D" w:rsidRDefault="00687E7D">
      <w:pPr>
        <w:pStyle w:val="Heading3"/>
        <w:ind w:left="1" w:hanging="3"/>
      </w:pPr>
      <w:r>
        <w:t>4. Audit</w:t>
      </w:r>
    </w:p>
    <w:p w:rsidR="00C14E7D" w:rsidRDefault="00687E7D">
      <w:pPr>
        <w:spacing w:after="240"/>
        <w:ind w:firstLine="0"/>
        <w:jc w:val="both"/>
      </w:pPr>
      <w:r>
        <w:rPr>
          <w:color w:val="000000"/>
        </w:rPr>
        <w:t>4.1 The Supplier shall permit:</w:t>
      </w:r>
      <w:r>
        <w:rPr>
          <w:color w:val="000000"/>
        </w:rPr>
        <w:tab/>
      </w:r>
    </w:p>
    <w:p w:rsidR="00C14E7D" w:rsidRDefault="00687E7D">
      <w:pPr>
        <w:spacing w:before="280" w:after="120"/>
        <w:ind w:left="720" w:firstLine="0"/>
        <w:jc w:val="both"/>
      </w:pPr>
      <w:r>
        <w:rPr>
          <w:color w:val="000000"/>
        </w:rPr>
        <w:t>(a) The Buyer</w:t>
      </w:r>
      <w:r>
        <w:t xml:space="preserve">, or a third-party auditor acting under </w:t>
      </w:r>
      <w:r>
        <w:rPr>
          <w:color w:val="000000"/>
        </w:rPr>
        <w:t>the Buyer’s</w:t>
      </w:r>
      <w:r>
        <w:t xml:space="preserve"> direction, to conduct, at </w:t>
      </w:r>
      <w:r>
        <w:rPr>
          <w:color w:val="000000"/>
        </w:rPr>
        <w:t>the Buyer’s</w:t>
      </w:r>
      <w:r>
        <w:t xml:space="preserve"> cost, data priv</w:t>
      </w:r>
      <w:r>
        <w:t>acy and security audits, assessments and inspections concerning the Supplier’s data security and privacy procedures relating to Personal Data, its compliance with this Annex 2 and the Data Protection Legislation; and/or</w:t>
      </w:r>
    </w:p>
    <w:p w:rsidR="00C14E7D" w:rsidRDefault="00687E7D">
      <w:pPr>
        <w:spacing w:before="280" w:after="120"/>
        <w:ind w:left="720" w:firstLine="0"/>
        <w:jc w:val="both"/>
      </w:pPr>
      <w:r>
        <w:rPr>
          <w:color w:val="000000"/>
        </w:rPr>
        <w:t>(b) The Buyer</w:t>
      </w:r>
      <w:r>
        <w:t>, or a third-party audi</w:t>
      </w:r>
      <w:r>
        <w:t xml:space="preserve">tor acting under </w:t>
      </w:r>
      <w:r>
        <w:rPr>
          <w:color w:val="000000"/>
        </w:rPr>
        <w:t>the Buyer’s</w:t>
      </w:r>
      <w:r>
        <w:t xml:space="preserve"> direction, access to premises at which the Personal Data is accessible or at which it is able to inspect any relevant records, including the record maintained under Article 30 UK GDPR by the Supplier so far as relevant to the </w:t>
      </w:r>
      <w:r>
        <w:rPr>
          <w:color w:val="000000"/>
        </w:rPr>
        <w:t>F</w:t>
      </w:r>
      <w:r>
        <w:rPr>
          <w:color w:val="000000"/>
        </w:rPr>
        <w:t>ramework Agreement</w:t>
      </w:r>
      <w:r>
        <w:t xml:space="preserve">, and procedures, including premises under the control of any third party appointed by the Supplier to assist in the provision of the </w:t>
      </w:r>
      <w:r>
        <w:rPr>
          <w:color w:val="000000"/>
        </w:rPr>
        <w:t>Services</w:t>
      </w:r>
      <w:r>
        <w:t xml:space="preserve">. </w:t>
      </w:r>
    </w:p>
    <w:p w:rsidR="00C14E7D" w:rsidRDefault="00C14E7D">
      <w:pPr>
        <w:spacing w:before="280" w:after="120"/>
        <w:ind w:hanging="2"/>
        <w:jc w:val="both"/>
      </w:pPr>
    </w:p>
    <w:p w:rsidR="00C14E7D" w:rsidRDefault="00687E7D">
      <w:pPr>
        <w:spacing w:after="240"/>
        <w:ind w:firstLine="0"/>
        <w:jc w:val="both"/>
      </w:pPr>
      <w:r>
        <w:rPr>
          <w:color w:val="000000"/>
        </w:rPr>
        <w:t>4.2 The Buyer may, in its sole discretion, require the Supplier to provide evidence of the S</w:t>
      </w:r>
      <w:r>
        <w:rPr>
          <w:color w:val="000000"/>
        </w:rPr>
        <w:t>upplier’s compliance with Clause 4.1 in lieu of conducting such an audit, assessment or inspection.</w:t>
      </w:r>
    </w:p>
    <w:p w:rsidR="00C14E7D" w:rsidRDefault="00687E7D">
      <w:pPr>
        <w:pStyle w:val="Heading3"/>
        <w:ind w:left="1" w:hanging="3"/>
      </w:pPr>
      <w:r>
        <w:t>5. Impact Assessments</w:t>
      </w:r>
    </w:p>
    <w:p w:rsidR="00C14E7D" w:rsidRDefault="00687E7D">
      <w:pPr>
        <w:spacing w:after="240"/>
        <w:ind w:firstLine="0"/>
        <w:jc w:val="both"/>
      </w:pPr>
      <w:r>
        <w:rPr>
          <w:color w:val="000000"/>
        </w:rPr>
        <w:t>5.1 The Parties shall:</w:t>
      </w:r>
    </w:p>
    <w:p w:rsidR="00C14E7D" w:rsidRDefault="00687E7D">
      <w:pPr>
        <w:spacing w:before="280" w:after="120"/>
        <w:ind w:left="720" w:firstLine="0"/>
        <w:jc w:val="both"/>
      </w:pPr>
      <w:r>
        <w:t>(a) provide all reasonable assistance to each other to prepare any Data Protection Impact Assessment as may be required (including provision of detailed information and assessments in relation to Processing operations, risks and measures); and</w:t>
      </w:r>
    </w:p>
    <w:p w:rsidR="00C14E7D" w:rsidRDefault="00C14E7D">
      <w:pPr>
        <w:spacing w:after="80"/>
        <w:ind w:hanging="2"/>
      </w:pPr>
    </w:p>
    <w:p w:rsidR="00C14E7D" w:rsidRDefault="00687E7D">
      <w:pPr>
        <w:spacing w:before="80" w:after="120"/>
        <w:ind w:left="720" w:firstLine="0"/>
        <w:jc w:val="both"/>
      </w:pPr>
      <w:r>
        <w:t>(b) maintai</w:t>
      </w:r>
      <w:r>
        <w:t xml:space="preserve">n full and complete records of all Processing carried out in respect of the Personal Data in connection with the </w:t>
      </w:r>
      <w:r>
        <w:rPr>
          <w:color w:val="000000"/>
        </w:rPr>
        <w:t>Framework Agreement</w:t>
      </w:r>
      <w:r>
        <w:t>, in accordance with the terms of Article 30 UK GDPR.</w:t>
      </w:r>
    </w:p>
    <w:p w:rsidR="00C14E7D" w:rsidRDefault="00C14E7D">
      <w:pPr>
        <w:keepNext/>
        <w:ind w:left="1" w:hanging="3"/>
        <w:rPr>
          <w:sz w:val="28"/>
          <w:szCs w:val="28"/>
        </w:rPr>
      </w:pPr>
    </w:p>
    <w:p w:rsidR="00C14E7D" w:rsidRDefault="00687E7D">
      <w:pPr>
        <w:pStyle w:val="Heading3"/>
        <w:ind w:left="1" w:hanging="3"/>
      </w:pPr>
      <w:r>
        <w:t>6. ICO Guidance</w:t>
      </w:r>
    </w:p>
    <w:p w:rsidR="00C14E7D" w:rsidRDefault="00687E7D">
      <w:pPr>
        <w:ind w:hanging="2"/>
      </w:pPr>
      <w:r>
        <w:t>The Parties agree to take account of any non-mandator</w:t>
      </w:r>
      <w:r>
        <w:t xml:space="preserve">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w:t>
      </w:r>
      <w:r>
        <w:t>omplies with any guidance issued by the Information Commissioner, any relevant Central Government Body and/or any other regulatory authority.</w:t>
      </w:r>
    </w:p>
    <w:p w:rsidR="00C14E7D" w:rsidRDefault="00C14E7D">
      <w:pPr>
        <w:ind w:hanging="2"/>
        <w:rPr>
          <w:sz w:val="24"/>
          <w:szCs w:val="24"/>
        </w:rPr>
      </w:pPr>
    </w:p>
    <w:p w:rsidR="00C14E7D" w:rsidRDefault="00687E7D">
      <w:pPr>
        <w:pStyle w:val="Heading3"/>
        <w:ind w:left="1" w:hanging="3"/>
      </w:pPr>
      <w:r>
        <w:t>7. Liabilities for Data Protection Breach</w:t>
      </w:r>
    </w:p>
    <w:p w:rsidR="00C14E7D" w:rsidRDefault="00687E7D">
      <w:pPr>
        <w:pBdr>
          <w:top w:val="nil"/>
          <w:left w:val="nil"/>
          <w:bottom w:val="nil"/>
          <w:right w:val="nil"/>
          <w:between w:val="nil"/>
        </w:pBdr>
        <w:spacing w:after="240"/>
        <w:ind w:firstLine="0"/>
        <w:jc w:val="both"/>
      </w:pPr>
      <w:r>
        <w:rPr>
          <w:color w:val="000000"/>
        </w:rPr>
        <w:t xml:space="preserve">7.1 If financial penalties are imposed by the Information Commissioner </w:t>
      </w:r>
      <w:r>
        <w:rPr>
          <w:color w:val="000000"/>
        </w:rPr>
        <w:t>on either the Buyer or the Supplier for a Personal Data Breach ("</w:t>
      </w:r>
      <w:r>
        <w:rPr>
          <w:b/>
          <w:color w:val="000000"/>
        </w:rPr>
        <w:t>Financial Penalties</w:t>
      </w:r>
      <w:r>
        <w:rPr>
          <w:color w:val="000000"/>
        </w:rPr>
        <w:t>") then the following shall occur:</w:t>
      </w:r>
    </w:p>
    <w:p w:rsidR="00C14E7D" w:rsidRDefault="00687E7D">
      <w:pPr>
        <w:spacing w:before="280" w:after="120"/>
        <w:ind w:left="720" w:firstLine="0"/>
        <w:jc w:val="both"/>
      </w:pPr>
      <w:r>
        <w:t xml:space="preserve">(a) if in the view of the Information Commissioner, </w:t>
      </w:r>
      <w:r>
        <w:rPr>
          <w:color w:val="000000"/>
        </w:rPr>
        <w:t>the Buyer</w:t>
      </w:r>
      <w:r>
        <w:t xml:space="preserve"> is responsible for the Personal Data Breach, in that it is caused as a resu</w:t>
      </w:r>
      <w:r>
        <w:t xml:space="preserve">lt of the actions or inaction of </w:t>
      </w:r>
      <w:r>
        <w:rPr>
          <w:color w:val="000000"/>
        </w:rPr>
        <w:t>the Buyer</w:t>
      </w:r>
      <w:r>
        <w:t xml:space="preserve">, its employees, agents, contractors (other than the Supplier) or systems and procedures controlled by </w:t>
      </w:r>
      <w:r>
        <w:rPr>
          <w:color w:val="000000"/>
        </w:rPr>
        <w:t>the Buyer</w:t>
      </w:r>
      <w:r>
        <w:t xml:space="preserve">, then </w:t>
      </w:r>
      <w:r>
        <w:rPr>
          <w:color w:val="000000"/>
        </w:rPr>
        <w:t>the Buyer</w:t>
      </w:r>
      <w:r>
        <w:t xml:space="preserve"> shall be responsible for the payment of such Financial Penalties. In this case, </w:t>
      </w:r>
      <w:r>
        <w:rPr>
          <w:color w:val="000000"/>
        </w:rPr>
        <w:t>the B</w:t>
      </w:r>
      <w:r>
        <w:rPr>
          <w:color w:val="000000"/>
        </w:rPr>
        <w:t>uyer</w:t>
      </w:r>
      <w:r>
        <w:t xml:space="preserve"> will conduct an internal audit and engage at its reasonable cost when necessary, an independent third party to conduct an audit of any such Personal Data Breach. The Supplier shall provide to </w:t>
      </w:r>
      <w:r>
        <w:rPr>
          <w:color w:val="000000"/>
        </w:rPr>
        <w:t>the Buyer</w:t>
      </w:r>
      <w:r>
        <w:t xml:space="preserve"> and its third party investigators and auditors, o</w:t>
      </w:r>
      <w:r>
        <w:t xml:space="preserve">n request and at the Supplier's reasonable cost, full cooperation and access to conduct a thorough audit of such Personal Data Breach; </w:t>
      </w:r>
    </w:p>
    <w:p w:rsidR="00C14E7D" w:rsidRDefault="00687E7D">
      <w:pPr>
        <w:spacing w:before="280" w:after="120"/>
        <w:ind w:left="720" w:firstLine="0"/>
        <w:jc w:val="both"/>
      </w:pPr>
      <w:r>
        <w:t>(b) if in the view of the Information Commissioner, the Supplier is responsible for the Personal Data Breach, in that it</w:t>
      </w:r>
      <w:r>
        <w:t xml:space="preserve"> is not a Personal Data Breach that </w:t>
      </w:r>
      <w:r>
        <w:rPr>
          <w:color w:val="000000"/>
        </w:rPr>
        <w:t>the Buyer</w:t>
      </w:r>
      <w:r>
        <w:t xml:space="preserve"> is responsible for, then the Supplier shall be responsible for the payment of these Financial Penalties. The Supplier will provide to </w:t>
      </w:r>
      <w:r>
        <w:rPr>
          <w:color w:val="000000"/>
        </w:rPr>
        <w:t>the Buyer</w:t>
      </w:r>
      <w:r>
        <w:t xml:space="preserve"> and its auditors, on request and at the Supplier’s sole cost, full</w:t>
      </w:r>
      <w:r>
        <w:t xml:space="preserve"> cooperation and access to conduct a thorough audit of such Personal Data Breach; or</w:t>
      </w:r>
    </w:p>
    <w:p w:rsidR="00C14E7D" w:rsidRDefault="00687E7D">
      <w:pPr>
        <w:spacing w:before="280" w:after="120"/>
        <w:ind w:left="720" w:firstLine="0"/>
        <w:jc w:val="both"/>
      </w:pPr>
      <w:r>
        <w:t xml:space="preserve">(c) if no view as to responsibility is expressed by the Information Commissioner, then </w:t>
      </w:r>
      <w:r>
        <w:rPr>
          <w:color w:val="000000"/>
        </w:rPr>
        <w:t>the Buyer</w:t>
      </w:r>
      <w:r>
        <w:t xml:space="preserve"> and the Supplier shall work together to investigate the relevant Personal </w:t>
      </w:r>
      <w:r>
        <w:t>Data Breach and allocate responsibility for any Financial Penalties as outlined above, or by agreement to split any financial penalties equally if no responsibility for the Personal Data Breach can be apportioned. In the event that the Parties do not agree</w:t>
      </w:r>
      <w:r>
        <w:t xml:space="preserve"> such apportionment then such Dispute shall be referred to the </w:t>
      </w:r>
      <w:r>
        <w:rPr>
          <w:color w:val="000000"/>
        </w:rPr>
        <w:t>procedure</w:t>
      </w:r>
      <w:r>
        <w:t xml:space="preserve"> set out in </w:t>
      </w:r>
      <w:r>
        <w:rPr>
          <w:color w:val="000000"/>
        </w:rPr>
        <w:t>clause 32</w:t>
      </w:r>
      <w:r>
        <w:t xml:space="preserve"> of the </w:t>
      </w:r>
      <w:r>
        <w:rPr>
          <w:color w:val="000000"/>
        </w:rPr>
        <w:t>Framework Agreement (Managing</w:t>
      </w:r>
      <w:r>
        <w:t xml:space="preserve"> disputes). </w:t>
      </w:r>
    </w:p>
    <w:p w:rsidR="00C14E7D" w:rsidRDefault="00687E7D">
      <w:pPr>
        <w:spacing w:after="240"/>
        <w:ind w:firstLine="0"/>
        <w:jc w:val="both"/>
      </w:pPr>
      <w:r>
        <w:rPr>
          <w:color w:val="000000"/>
        </w:rPr>
        <w:t>7.2 If either the Buyer or the Supplier is the defendant in a legal claim brought before a court of competent jur</w:t>
      </w:r>
      <w:r>
        <w:rPr>
          <w:color w:val="000000"/>
        </w:rPr>
        <w:t>isdiction (“Court”) by a third party in respect of a Personal Data Breach, then unless the Parties otherwise agree, the Party that is determined by the final decision of the court to be responsible for the Personal Data Breach shall be liable for the losse</w:t>
      </w:r>
      <w:r>
        <w:rPr>
          <w:color w:val="000000"/>
        </w:rPr>
        <w:t xml:space="preserve">s arising from such Personal Data Breach. Where both Parties are liable, the liability will be apportioned between the Parties in accordance with the decision of the Court.  </w:t>
      </w:r>
    </w:p>
    <w:p w:rsidR="00C14E7D" w:rsidRDefault="00687E7D">
      <w:pPr>
        <w:spacing w:after="240"/>
        <w:ind w:firstLine="0"/>
        <w:jc w:val="both"/>
      </w:pPr>
      <w:r>
        <w:rPr>
          <w:color w:val="000000"/>
        </w:rPr>
        <w:t>7.3 In respect of any losses, cost claims or expenses incurred by either Party as a result of a Personal Data Breach (the “Claim Losses”):</w:t>
      </w:r>
    </w:p>
    <w:p w:rsidR="00C14E7D" w:rsidRDefault="00687E7D">
      <w:pPr>
        <w:spacing w:before="280" w:after="120"/>
        <w:ind w:left="720" w:firstLine="0"/>
        <w:jc w:val="both"/>
      </w:pPr>
      <w:r>
        <w:t xml:space="preserve">(a) if </w:t>
      </w:r>
      <w:r>
        <w:rPr>
          <w:color w:val="000000"/>
        </w:rPr>
        <w:t>the Buyer</w:t>
      </w:r>
      <w:r>
        <w:t xml:space="preserve"> is responsible for the relevant Personal Data Breach, then the </w:t>
      </w:r>
      <w:r>
        <w:rPr>
          <w:color w:val="000000"/>
        </w:rPr>
        <w:t>Buyer</w:t>
      </w:r>
      <w:r>
        <w:t xml:space="preserve"> shall be responsible for the Cl</w:t>
      </w:r>
      <w:r>
        <w:t>aim Losses;</w:t>
      </w:r>
    </w:p>
    <w:p w:rsidR="00C14E7D" w:rsidRDefault="00687E7D">
      <w:pPr>
        <w:spacing w:before="280" w:after="120"/>
        <w:ind w:left="720" w:firstLine="0"/>
        <w:jc w:val="both"/>
      </w:pPr>
      <w:r>
        <w:lastRenderedPageBreak/>
        <w:t>(b) if the Supplier is responsible for the relevant Personal Data Breach, then the Supplier shall be responsible for the Claim Losses: and</w:t>
      </w:r>
    </w:p>
    <w:p w:rsidR="00C14E7D" w:rsidRDefault="00687E7D">
      <w:pPr>
        <w:spacing w:before="280" w:after="120"/>
        <w:ind w:left="720" w:firstLine="0"/>
        <w:jc w:val="both"/>
      </w:pPr>
      <w:r>
        <w:t xml:space="preserve">(c) if responsibility for the relevant Personal Data Breach is unclear, then </w:t>
      </w:r>
      <w:r>
        <w:rPr>
          <w:color w:val="000000"/>
        </w:rPr>
        <w:t>the Buyer</w:t>
      </w:r>
      <w:r>
        <w:t xml:space="preserve"> and the Supplier s</w:t>
      </w:r>
      <w:r>
        <w:t xml:space="preserve">hall be responsible for the Claim Losses equally. </w:t>
      </w:r>
    </w:p>
    <w:p w:rsidR="00C14E7D" w:rsidRDefault="00C14E7D">
      <w:pPr>
        <w:spacing w:before="280" w:after="120"/>
        <w:ind w:hanging="2"/>
        <w:jc w:val="both"/>
      </w:pPr>
    </w:p>
    <w:p w:rsidR="00C14E7D" w:rsidRDefault="00687E7D">
      <w:pPr>
        <w:spacing w:after="240"/>
        <w:ind w:firstLine="0"/>
        <w:jc w:val="both"/>
      </w:pPr>
      <w:r>
        <w:rPr>
          <w:color w:val="000000"/>
        </w:rPr>
        <w:t xml:space="preserve">7.4 Nothing in either clause 7.2 or clause 7.3 shall preclude the Buyer and the Supplier reaching any other agreement, including by way of compromise with a third party complainant or claimant, as to the </w:t>
      </w:r>
      <w:r>
        <w:rPr>
          <w:color w:val="000000"/>
        </w:rPr>
        <w:t>apportionment of financial responsibility for any Claim Losses as a result of a Personal Data Breach, having regard to all the circumstances of the Personal Data Breach and the legal and financial obligations of the Buyer.</w:t>
      </w:r>
    </w:p>
    <w:p w:rsidR="00C14E7D" w:rsidRDefault="00687E7D">
      <w:pPr>
        <w:pStyle w:val="Heading3"/>
        <w:ind w:left="1" w:hanging="3"/>
      </w:pPr>
      <w:r>
        <w:t>8. Termination</w:t>
      </w:r>
    </w:p>
    <w:p w:rsidR="00C14E7D" w:rsidRDefault="00687E7D">
      <w:pPr>
        <w:keepNext/>
        <w:ind w:hanging="2"/>
        <w:rPr>
          <w:color w:val="000000"/>
        </w:rPr>
      </w:pPr>
      <w:r>
        <w:t>If the Supplier is</w:t>
      </w:r>
      <w:r>
        <w:t xml:space="preserve">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rsidR="00C14E7D" w:rsidRDefault="00C14E7D">
      <w:pPr>
        <w:keepNext/>
        <w:ind w:hanging="2"/>
        <w:rPr>
          <w:sz w:val="24"/>
          <w:szCs w:val="24"/>
        </w:rPr>
      </w:pPr>
    </w:p>
    <w:p w:rsidR="00C14E7D" w:rsidRDefault="00687E7D">
      <w:pPr>
        <w:pStyle w:val="Heading3"/>
        <w:ind w:left="1" w:hanging="3"/>
      </w:pPr>
      <w:r>
        <w:t>9. Sub-Proce</w:t>
      </w:r>
      <w:r>
        <w:t>ssing</w:t>
      </w:r>
    </w:p>
    <w:p w:rsidR="00C14E7D" w:rsidRDefault="00687E7D">
      <w:pPr>
        <w:spacing w:after="240"/>
        <w:ind w:firstLine="0"/>
        <w:jc w:val="both"/>
      </w:pPr>
      <w:r>
        <w:rPr>
          <w:color w:val="000000"/>
        </w:rPr>
        <w:t>9.1 In respect of any Processing of Personal Data performed by a third party on behalf of a Party, that Party shall:</w:t>
      </w:r>
    </w:p>
    <w:p w:rsidR="00C14E7D" w:rsidRDefault="00687E7D">
      <w:pPr>
        <w:spacing w:before="280" w:after="120"/>
        <w:ind w:left="720" w:firstLine="0"/>
        <w:jc w:val="both"/>
      </w:pPr>
      <w:r>
        <w:t>(a) carry out adequate due diligence on such third party to ensure that it is capable of providing the level of protection for the Pe</w:t>
      </w:r>
      <w:r>
        <w:t xml:space="preserve">rsonal Data as is required by the </w:t>
      </w:r>
      <w:r>
        <w:rPr>
          <w:color w:val="000000"/>
        </w:rPr>
        <w:t>Framework Agreement</w:t>
      </w:r>
      <w:r>
        <w:t>, and  provide evidence of such due diligence to the  other Party where reasonably requested; and</w:t>
      </w:r>
    </w:p>
    <w:p w:rsidR="00C14E7D" w:rsidRDefault="00687E7D">
      <w:pPr>
        <w:spacing w:before="280" w:after="120"/>
        <w:ind w:left="720" w:firstLine="0"/>
        <w:jc w:val="both"/>
      </w:pPr>
      <w:r>
        <w:t>(b) ensure that a suitable agreement is in place with the third party as required under applicable Data P</w:t>
      </w:r>
      <w:r>
        <w:t>rotection Legislation.</w:t>
      </w:r>
    </w:p>
    <w:p w:rsidR="00C14E7D" w:rsidRDefault="00C14E7D">
      <w:pPr>
        <w:pStyle w:val="Heading3"/>
        <w:ind w:left="1" w:hanging="3"/>
      </w:pPr>
    </w:p>
    <w:p w:rsidR="00C14E7D" w:rsidRDefault="00687E7D">
      <w:pPr>
        <w:pStyle w:val="Heading3"/>
        <w:ind w:left="1" w:hanging="3"/>
      </w:pPr>
      <w:r>
        <w:rPr>
          <w:color w:val="000000"/>
        </w:rPr>
        <w:t>10. Data Retention</w:t>
      </w:r>
    </w:p>
    <w:p w:rsidR="00C14E7D" w:rsidRDefault="00687E7D">
      <w:pPr>
        <w:spacing w:after="120"/>
        <w:ind w:hanging="2"/>
        <w:jc w:val="both"/>
        <w:rPr>
          <w:b/>
        </w:rPr>
        <w:sectPr w:rsidR="00C14E7D">
          <w:headerReference w:type="even" r:id="rId28"/>
          <w:headerReference w:type="default" r:id="rId29"/>
          <w:footerReference w:type="even" r:id="rId30"/>
          <w:footerReference w:type="default" r:id="rId31"/>
          <w:headerReference w:type="first" r:id="rId32"/>
          <w:footerReference w:type="first" r:id="rId33"/>
          <w:pgSz w:w="11921" w:h="16838"/>
          <w:pgMar w:top="1440" w:right="1440" w:bottom="1440" w:left="1440" w:header="720" w:footer="1014" w:gutter="0"/>
          <w:pgNumType w:start="1"/>
          <w:cols w:space="720"/>
        </w:sectPr>
      </w:pPr>
      <w:r>
        <w:rPr>
          <w:color w:val="000000"/>
        </w:rPr>
        <w:t>The Parties agree to erase Personal Data from any computers, storage devices and storage media that are to be retained as soon as practicable after it has ceased to be necessary for them to retain such Personal Data under applicable Data Protection Legisla</w:t>
      </w:r>
      <w:r>
        <w:rPr>
          <w:color w:val="000000"/>
        </w:rPr>
        <w:t xml:space="preserve">tion and their privacy policy (save to the extent (and for the limited period) that such information needs to be retained by the a Party for statutory compliance purposes or as otherwise required by the Framework Agreement), and taking all further actions </w:t>
      </w:r>
      <w:r>
        <w:rPr>
          <w:color w:val="000000"/>
        </w:rPr>
        <w:t xml:space="preserve">as may be necessary to ensure its compliance with Data Protection Legislation and its privacy policy. </w:t>
      </w:r>
    </w:p>
    <w:p w:rsidR="00C14E7D" w:rsidRDefault="00687E7D">
      <w:pPr>
        <w:pStyle w:val="Heading2"/>
        <w:ind w:left="1" w:hanging="3"/>
      </w:pPr>
      <w:bookmarkStart w:id="24" w:name="_zh0w9ytaprj4" w:colFirst="0" w:colLast="0"/>
      <w:bookmarkEnd w:id="24"/>
      <w:r>
        <w:lastRenderedPageBreak/>
        <w:t>Schedule 8 (Corporate Resolution Planning)</w:t>
      </w:r>
    </w:p>
    <w:p w:rsidR="00C14E7D" w:rsidRDefault="00C14E7D">
      <w:pPr>
        <w:pBdr>
          <w:top w:val="nil"/>
          <w:left w:val="nil"/>
          <w:bottom w:val="nil"/>
          <w:right w:val="nil"/>
          <w:between w:val="nil"/>
        </w:pBdr>
        <w:spacing w:after="310" w:line="290" w:lineRule="auto"/>
        <w:ind w:hanging="2"/>
        <w:rPr>
          <w:color w:val="000000"/>
        </w:rPr>
      </w:pPr>
    </w:p>
    <w:p w:rsidR="00C14E7D" w:rsidRDefault="00687E7D">
      <w:pPr>
        <w:pStyle w:val="Heading3"/>
        <w:ind w:left="1" w:hanging="3"/>
      </w:pPr>
      <w:bookmarkStart w:id="25" w:name="_2ucjkspax3k8" w:colFirst="0" w:colLast="0"/>
      <w:bookmarkEnd w:id="25"/>
      <w:r>
        <w:t>1. Definitions</w:t>
      </w:r>
    </w:p>
    <w:p w:rsidR="00C14E7D" w:rsidRDefault="00687E7D">
      <w:pPr>
        <w:ind w:hanging="2"/>
      </w:pPr>
      <w:r>
        <w:t>1.1 In this Schedule, the following words shall have the following meanings and they shall supplement Schedule 6 (Glossary and interpretations):</w:t>
      </w:r>
    </w:p>
    <w:p w:rsidR="00C14E7D" w:rsidRDefault="00C14E7D">
      <w:pPr>
        <w:ind w:hanging="2"/>
      </w:pPr>
    </w:p>
    <w:tbl>
      <w:tblPr>
        <w:tblStyle w:val="af8"/>
        <w:tblW w:w="894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865"/>
        <w:gridCol w:w="5075"/>
      </w:tblGrid>
      <w:tr w:rsidR="00C14E7D">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t>"Accounting Reference Date"</w:t>
            </w:r>
          </w:p>
        </w:tc>
        <w:tc>
          <w:tcPr>
            <w:tcW w:w="507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before="100" w:after="200"/>
              <w:ind w:hanging="2"/>
            </w:pPr>
            <w:r>
              <w:t>means in each year the date to which the Supplier prepares its annual audited fina</w:t>
            </w:r>
            <w:r>
              <w:t>ncial statements;</w:t>
            </w:r>
          </w:p>
        </w:tc>
      </w:tr>
      <w:tr w:rsidR="00C14E7D">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t>“Annual Revenue”</w:t>
            </w:r>
          </w:p>
        </w:tc>
        <w:tc>
          <w:tcPr>
            <w:tcW w:w="507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before="100" w:after="200"/>
              <w:ind w:hanging="2"/>
            </w:pPr>
            <w:r>
              <w:t>means, for the purposes of determining whether an entity is a Public Sector Dependent Supplier, the audited consolidated aggregate revenue (including share of revenue of joint ventures and Associates) reported by the Supplier or, as appropriate, the Suppli</w:t>
            </w:r>
            <w:r>
              <w:t>er Group in its most recent published accounts, subject to the following methodology:</w:t>
            </w:r>
          </w:p>
          <w:p w:rsidR="00C14E7D" w:rsidRDefault="00687E7D">
            <w:pPr>
              <w:pBdr>
                <w:top w:val="single" w:sz="4" w:space="31" w:color="FFFFFF"/>
                <w:left w:val="single" w:sz="4" w:space="31" w:color="FFFFFF"/>
                <w:bottom w:val="single" w:sz="4" w:space="31" w:color="FFFFFF"/>
                <w:right w:val="single" w:sz="4" w:space="31" w:color="FFFFFF"/>
              </w:pBdr>
              <w:spacing w:after="240"/>
              <w:ind w:hanging="2"/>
            </w:pPr>
            <w:r>
              <w:t>figures for accounting periods of other than 12 months should be scaled pro rata to produce a proforma figure for a 12 month period; and</w:t>
            </w:r>
          </w:p>
          <w:p w:rsidR="00C14E7D" w:rsidRDefault="00687E7D">
            <w:pPr>
              <w:pBdr>
                <w:top w:val="single" w:sz="4" w:space="31" w:color="FFFFFF"/>
                <w:left w:val="single" w:sz="4" w:space="31" w:color="FFFFFF"/>
                <w:bottom w:val="single" w:sz="4" w:space="31" w:color="FFFFFF"/>
                <w:right w:val="single" w:sz="4" w:space="31" w:color="FFFFFF"/>
              </w:pBdr>
              <w:tabs>
                <w:tab w:val="left" w:pos="-9"/>
              </w:tabs>
              <w:spacing w:after="120"/>
              <w:ind w:hanging="2"/>
            </w:pPr>
            <w:r>
              <w:t>where the Supplier, the Supplier Group and/or their joint ventures and Associates report in a foreign currency, revenue should be converted to British Pound Sterling at the closing exchange rate on the Accounting Reference Date;</w:t>
            </w:r>
          </w:p>
        </w:tc>
      </w:tr>
      <w:tr w:rsidR="00C14E7D">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lastRenderedPageBreak/>
              <w:t>“Appropriate Authority” or “Appropriate Authorities”</w:t>
            </w:r>
          </w:p>
        </w:tc>
        <w:tc>
          <w:tcPr>
            <w:tcW w:w="507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before="100" w:after="200"/>
              <w:ind w:hanging="2"/>
            </w:pPr>
            <w:r>
              <w:t>means the Buyer and the Cabinet Office Markets and Suppliers Team or, where the Supplier is a Strategic Supplier, the Cabinet Office Markets and Suppliers Team;</w:t>
            </w:r>
          </w:p>
          <w:p w:rsidR="00C14E7D" w:rsidRDefault="00C14E7D">
            <w:pPr>
              <w:pBdr>
                <w:top w:val="single" w:sz="4" w:space="31" w:color="FFFFFF"/>
                <w:left w:val="single" w:sz="4" w:space="31" w:color="FFFFFF"/>
                <w:bottom w:val="single" w:sz="4" w:space="31" w:color="FFFFFF"/>
                <w:right w:val="single" w:sz="4" w:space="31" w:color="FFFFFF"/>
              </w:pBdr>
              <w:spacing w:before="100" w:after="200"/>
              <w:ind w:hanging="2"/>
            </w:pPr>
          </w:p>
        </w:tc>
      </w:tr>
      <w:tr w:rsidR="00C14E7D">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t>“Associates”</w:t>
            </w:r>
          </w:p>
        </w:tc>
        <w:tc>
          <w:tcPr>
            <w:tcW w:w="507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before="100" w:after="200"/>
              <w:ind w:hanging="2"/>
            </w:pPr>
            <w:r>
              <w:t>means, in relation to an en</w:t>
            </w:r>
            <w:r>
              <w:t>tity, an undertaking in which the entity owns, directly or indirectly, between 20% and 50% of the voting rights and exercises a degree of control sufficient for the undertaking to be treated as an associate under generally accepted accounting principles;</w:t>
            </w:r>
          </w:p>
          <w:p w:rsidR="00C14E7D" w:rsidRDefault="00C14E7D">
            <w:pPr>
              <w:pBdr>
                <w:top w:val="single" w:sz="4" w:space="31" w:color="FFFFFF"/>
                <w:left w:val="single" w:sz="4" w:space="31" w:color="FFFFFF"/>
                <w:bottom w:val="single" w:sz="4" w:space="31" w:color="FFFFFF"/>
                <w:right w:val="single" w:sz="4" w:space="31" w:color="FFFFFF"/>
              </w:pBdr>
              <w:spacing w:before="100" w:after="200"/>
              <w:ind w:hanging="2"/>
            </w:pPr>
          </w:p>
        </w:tc>
      </w:tr>
      <w:tr w:rsidR="00C14E7D">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t>"Cabinet Office Markets and Suppliers Team"</w:t>
            </w:r>
          </w:p>
        </w:tc>
        <w:tc>
          <w:tcPr>
            <w:tcW w:w="507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tabs>
                <w:tab w:val="left" w:pos="-9"/>
              </w:tabs>
              <w:spacing w:after="120"/>
              <w:ind w:hanging="2"/>
            </w:pPr>
            <w:r>
              <w:t>means the UK Government’s team responsible for managing the relationship between government and its Strategic Suppliers, or any replacement or successor body carrying out the same function;</w:t>
            </w:r>
          </w:p>
        </w:tc>
      </w:tr>
      <w:tr w:rsidR="00C14E7D">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t>“Class 1 Transaction”</w:t>
            </w:r>
          </w:p>
        </w:tc>
        <w:tc>
          <w:tcPr>
            <w:tcW w:w="507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tabs>
                <w:tab w:val="left" w:pos="-9"/>
              </w:tabs>
              <w:spacing w:after="120"/>
              <w:ind w:hanging="2"/>
            </w:pPr>
            <w:r>
              <w:t>has the meaning set out in the listing rules issued by the UK Listing Authority;</w:t>
            </w:r>
          </w:p>
        </w:tc>
      </w:tr>
      <w:tr w:rsidR="00C14E7D">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lastRenderedPageBreak/>
              <w:t>“Control”</w:t>
            </w:r>
          </w:p>
        </w:tc>
        <w:tc>
          <w:tcPr>
            <w:tcW w:w="507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tabs>
                <w:tab w:val="left" w:pos="-9"/>
              </w:tabs>
              <w:spacing w:after="120"/>
              <w:ind w:hanging="2"/>
            </w:pPr>
            <w:r>
              <w:t xml:space="preserve">the possession by a person, directly or indirectly, of the power to direct or cause the direction of the management and policies of the other </w:t>
            </w:r>
            <w:r>
              <w:t>person (whether through the ownership of voting shares, by contract or otherwise) and “Controls” and “Controlled” shall be interpreted accordingly;</w:t>
            </w:r>
          </w:p>
        </w:tc>
      </w:tr>
      <w:tr w:rsidR="00C14E7D">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t>“Corporate Change Event”</w:t>
            </w:r>
          </w:p>
        </w:tc>
        <w:tc>
          <w:tcPr>
            <w:tcW w:w="507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w:t>
            </w:r>
          </w:p>
          <w:p w:rsidR="00C14E7D" w:rsidRDefault="00687E7D">
            <w:pPr>
              <w:numPr>
                <w:ilvl w:val="3"/>
                <w:numId w:val="28"/>
              </w:numPr>
              <w:pBdr>
                <w:top w:val="single" w:sz="4" w:space="31" w:color="FFFFFF"/>
                <w:left w:val="single" w:sz="4" w:space="31" w:color="FFFFFF"/>
                <w:bottom w:val="single" w:sz="4" w:space="31" w:color="FFFFFF"/>
                <w:right w:val="single" w:sz="4" w:space="31" w:color="FFFFFF"/>
                <w:between w:val="nil"/>
              </w:pBdr>
              <w:spacing w:before="100"/>
              <w:ind w:left="0" w:hanging="2"/>
            </w:pPr>
            <w:r>
              <w:rPr>
                <w:color w:val="000000"/>
              </w:rPr>
              <w:t>any change of Control of the Supplier or a Parent Undertaking of the Supplier;</w:t>
            </w:r>
          </w:p>
          <w:p w:rsidR="00C14E7D" w:rsidRDefault="00687E7D">
            <w:pPr>
              <w:numPr>
                <w:ilvl w:val="3"/>
                <w:numId w:val="28"/>
              </w:numPr>
              <w:pBdr>
                <w:top w:val="single" w:sz="4" w:space="31" w:color="FFFFFF"/>
                <w:left w:val="single" w:sz="4" w:space="31" w:color="FFFFFF"/>
                <w:bottom w:val="single" w:sz="4" w:space="31" w:color="FFFFFF"/>
                <w:right w:val="single" w:sz="4" w:space="31" w:color="FFFFFF"/>
                <w:between w:val="nil"/>
              </w:pBdr>
              <w:ind w:left="0" w:hanging="2"/>
            </w:pPr>
            <w:r>
              <w:rPr>
                <w:color w:val="000000"/>
              </w:rPr>
              <w:t xml:space="preserve">any change of Control of any member of the Supplier Group which, in the reasonable opinion of the Buyer, could have a material adverse effect on the Services; </w:t>
            </w:r>
          </w:p>
          <w:p w:rsidR="00C14E7D" w:rsidRDefault="00687E7D">
            <w:pPr>
              <w:numPr>
                <w:ilvl w:val="3"/>
                <w:numId w:val="28"/>
              </w:numPr>
              <w:pBdr>
                <w:top w:val="single" w:sz="4" w:space="31" w:color="FFFFFF"/>
                <w:left w:val="single" w:sz="4" w:space="31" w:color="FFFFFF"/>
                <w:bottom w:val="single" w:sz="4" w:space="31" w:color="FFFFFF"/>
                <w:right w:val="single" w:sz="4" w:space="31" w:color="FFFFFF"/>
                <w:between w:val="nil"/>
              </w:pBdr>
              <w:ind w:left="0" w:hanging="2"/>
            </w:pPr>
            <w:r>
              <w:rPr>
                <w:color w:val="000000"/>
              </w:rPr>
              <w:t>any change to the</w:t>
            </w:r>
            <w:r>
              <w:rPr>
                <w:color w:val="000000"/>
              </w:rPr>
              <w:t xml:space="preserve"> business of the Supplier or any member of the Supplier Group which, in the reasonable opinion of the Buyer, could have a material adverse effect on the Services;</w:t>
            </w:r>
          </w:p>
          <w:p w:rsidR="00C14E7D" w:rsidRDefault="00687E7D">
            <w:pPr>
              <w:numPr>
                <w:ilvl w:val="3"/>
                <w:numId w:val="28"/>
              </w:numPr>
              <w:pBdr>
                <w:top w:val="single" w:sz="4" w:space="31" w:color="FFFFFF"/>
                <w:left w:val="single" w:sz="4" w:space="31" w:color="FFFFFF"/>
                <w:bottom w:val="single" w:sz="4" w:space="31" w:color="FFFFFF"/>
                <w:right w:val="single" w:sz="4" w:space="31" w:color="FFFFFF"/>
                <w:between w:val="nil"/>
              </w:pBdr>
              <w:ind w:left="0" w:hanging="2"/>
            </w:pPr>
            <w:r>
              <w:rPr>
                <w:color w:val="000000"/>
              </w:rPr>
              <w:t>a Class 1 Transaction taking place in relation to the shares of the Supplier or any Parent Un</w:t>
            </w:r>
            <w:r>
              <w:rPr>
                <w:color w:val="000000"/>
              </w:rPr>
              <w:t>dertaking of the Supplier whose shares are listed on the main market of the London Stock Exchange plc;</w:t>
            </w:r>
          </w:p>
          <w:p w:rsidR="00C14E7D" w:rsidRDefault="00687E7D">
            <w:pPr>
              <w:numPr>
                <w:ilvl w:val="3"/>
                <w:numId w:val="28"/>
              </w:numPr>
              <w:pBdr>
                <w:top w:val="single" w:sz="4" w:space="31" w:color="FFFFFF"/>
                <w:left w:val="single" w:sz="4" w:space="31" w:color="FFFFFF"/>
                <w:bottom w:val="single" w:sz="4" w:space="31" w:color="FFFFFF"/>
                <w:right w:val="single" w:sz="4" w:space="31" w:color="FFFFFF"/>
                <w:between w:val="nil"/>
              </w:pBdr>
              <w:ind w:left="0" w:hanging="2"/>
            </w:pPr>
            <w:r>
              <w:rPr>
                <w:color w:val="000000"/>
              </w:rPr>
              <w:t>an event that could reasonably be regarded as being equivalent to a Class 1 Transaction taking place in respect of the Supplier or any Parent Undertaking</w:t>
            </w:r>
            <w:r>
              <w:rPr>
                <w:color w:val="000000"/>
              </w:rPr>
              <w:t xml:space="preserve"> of the Supplier;</w:t>
            </w:r>
          </w:p>
          <w:p w:rsidR="00C14E7D" w:rsidRDefault="00687E7D">
            <w:pPr>
              <w:numPr>
                <w:ilvl w:val="3"/>
                <w:numId w:val="28"/>
              </w:numPr>
              <w:pBdr>
                <w:top w:val="single" w:sz="4" w:space="31" w:color="FFFFFF"/>
                <w:left w:val="single" w:sz="4" w:space="31" w:color="FFFFFF"/>
                <w:bottom w:val="single" w:sz="4" w:space="31" w:color="FFFFFF"/>
                <w:right w:val="single" w:sz="4" w:space="31" w:color="FFFFFF"/>
                <w:between w:val="nil"/>
              </w:pBdr>
              <w:ind w:left="0" w:hanging="2"/>
            </w:pPr>
            <w:r>
              <w:rPr>
                <w:color w:val="000000"/>
              </w:rPr>
              <w:t>payment of dividends by the Supplier or the ultimate Parent Undertaking of the Supplier Group exceeding 25% of the Net Asset Value of the Supplier or the ultimate Parent Undertaking of the Supplier Group respectively in any 12 month period;</w:t>
            </w:r>
          </w:p>
          <w:p w:rsidR="00C14E7D" w:rsidRDefault="00687E7D">
            <w:pPr>
              <w:numPr>
                <w:ilvl w:val="3"/>
                <w:numId w:val="28"/>
              </w:numPr>
              <w:pBdr>
                <w:top w:val="single" w:sz="4" w:space="31" w:color="FFFFFF"/>
                <w:left w:val="single" w:sz="4" w:space="31" w:color="FFFFFF"/>
                <w:bottom w:val="single" w:sz="4" w:space="31" w:color="FFFFFF"/>
                <w:right w:val="single" w:sz="4" w:space="31" w:color="FFFFFF"/>
                <w:between w:val="nil"/>
              </w:pBdr>
              <w:ind w:left="0" w:hanging="2"/>
            </w:pPr>
            <w:r>
              <w:rPr>
                <w:color w:val="000000"/>
              </w:rPr>
              <w:t>an order is mad</w:t>
            </w:r>
            <w:r>
              <w:rPr>
                <w:color w:val="000000"/>
              </w:rPr>
              <w:t xml:space="preserve">e or an effective resolution is passed for the winding up of any member of the Supplier Group; </w:t>
            </w:r>
          </w:p>
          <w:p w:rsidR="00C14E7D" w:rsidRDefault="00687E7D">
            <w:pPr>
              <w:numPr>
                <w:ilvl w:val="3"/>
                <w:numId w:val="28"/>
              </w:numPr>
              <w:pBdr>
                <w:top w:val="single" w:sz="4" w:space="31" w:color="FFFFFF"/>
                <w:left w:val="single" w:sz="4" w:space="31" w:color="FFFFFF"/>
                <w:bottom w:val="single" w:sz="4" w:space="31" w:color="FFFFFF"/>
                <w:right w:val="single" w:sz="4" w:space="31" w:color="FFFFFF"/>
                <w:between w:val="nil"/>
              </w:pBdr>
              <w:ind w:left="0" w:hanging="2"/>
            </w:pPr>
            <w:r>
              <w:rPr>
                <w:color w:val="000000"/>
              </w:rPr>
              <w:lastRenderedPageBreak/>
              <w:t>any member of the Supplier Group stopping payment of its debts generally or becoming unable to pay its debts within the meaning of section 123(1) of the Insolve</w:t>
            </w:r>
            <w:r>
              <w:rPr>
                <w:color w:val="000000"/>
              </w:rPr>
              <w:t>ncy Act 1986 or any member of the Supplier Group ceasing to carry on all or substantially all its business, or any compromise, composition, arrangement or agreement being made with creditors of any member of the Supplier Group;</w:t>
            </w:r>
          </w:p>
          <w:p w:rsidR="00C14E7D" w:rsidRDefault="00687E7D">
            <w:pPr>
              <w:numPr>
                <w:ilvl w:val="3"/>
                <w:numId w:val="28"/>
              </w:numPr>
              <w:pBdr>
                <w:top w:val="single" w:sz="4" w:space="31" w:color="FFFFFF"/>
                <w:left w:val="single" w:sz="4" w:space="31" w:color="FFFFFF"/>
                <w:bottom w:val="single" w:sz="4" w:space="31" w:color="FFFFFF"/>
                <w:right w:val="single" w:sz="4" w:space="31" w:color="FFFFFF"/>
                <w:between w:val="nil"/>
              </w:pBdr>
              <w:ind w:left="0" w:hanging="2"/>
            </w:pPr>
            <w:r>
              <w:rPr>
                <w:color w:val="000000"/>
              </w:rPr>
              <w:t>the appointment of a receive</w:t>
            </w:r>
            <w:r>
              <w:rPr>
                <w:color w:val="000000"/>
              </w:rPr>
              <w:t>r, administrative receiver or administrator in respect of or over all or a material part of the undertaking or assets of any member of the Supplier Group; and/or</w:t>
            </w:r>
          </w:p>
          <w:p w:rsidR="00C14E7D" w:rsidRDefault="00687E7D">
            <w:pPr>
              <w:numPr>
                <w:ilvl w:val="3"/>
                <w:numId w:val="28"/>
              </w:numPr>
              <w:pBdr>
                <w:top w:val="single" w:sz="4" w:space="31" w:color="FFFFFF"/>
                <w:left w:val="single" w:sz="4" w:space="31" w:color="FFFFFF"/>
                <w:bottom w:val="single" w:sz="4" w:space="31" w:color="FFFFFF"/>
                <w:right w:val="single" w:sz="4" w:space="31" w:color="FFFFFF"/>
                <w:between w:val="nil"/>
              </w:pBdr>
              <w:spacing w:after="200"/>
              <w:ind w:left="0" w:hanging="2"/>
            </w:pPr>
            <w:r>
              <w:rPr>
                <w:color w:val="000000"/>
              </w:rPr>
              <w:t>any process or events with an effect analogous to those in paragraphs (e) to (g) inclusive abo</w:t>
            </w:r>
            <w:r>
              <w:rPr>
                <w:color w:val="000000"/>
              </w:rPr>
              <w:t>ve occurring to a member of the Supplier Group in a jurisdiction outside England and Wales;</w:t>
            </w:r>
          </w:p>
        </w:tc>
      </w:tr>
      <w:tr w:rsidR="00C14E7D">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lastRenderedPageBreak/>
              <w:t>"Corporate Change Event Grace Period"</w:t>
            </w:r>
          </w:p>
        </w:tc>
        <w:tc>
          <w:tcPr>
            <w:tcW w:w="507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before="100" w:after="200"/>
              <w:ind w:hanging="2"/>
            </w:pPr>
            <w:r>
              <w:t>means a grace period agreed to by the Appropriate Authority for providing CRP Information and/or updates to Business  Continuity Plan after a Corporate Change Event;</w:t>
            </w:r>
          </w:p>
        </w:tc>
      </w:tr>
      <w:tr w:rsidR="00C14E7D">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t>"Corporate Resolvability Assessment (Structural Review)"</w:t>
            </w:r>
          </w:p>
        </w:tc>
        <w:tc>
          <w:tcPr>
            <w:tcW w:w="507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before="100" w:after="200"/>
              <w:ind w:hanging="2"/>
            </w:pPr>
            <w:r>
              <w:t>means part of the CRP Informatio</w:t>
            </w:r>
            <w:r>
              <w:t>n relating to the Supplier Group to be provided by the Supplier in accordance with Paragraph 3 and Annex 2 of this Schedule;</w:t>
            </w:r>
          </w:p>
        </w:tc>
      </w:tr>
      <w:tr w:rsidR="00C14E7D">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lastRenderedPageBreak/>
              <w:t>“Critical National Infrastructure” or “CNI”</w:t>
            </w:r>
          </w:p>
        </w:tc>
        <w:tc>
          <w:tcPr>
            <w:tcW w:w="507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before="100" w:after="200"/>
              <w:ind w:hanging="2"/>
            </w:pPr>
            <w:r>
              <w:t>means those critical elements of UK national infrastructure (namely assets, facilities</w:t>
            </w:r>
            <w:r>
              <w:t>, systems, networks or processes and the essential workers that operate and facilitate them), the loss or compromise of which could result in:</w:t>
            </w:r>
          </w:p>
          <w:p w:rsidR="00C14E7D" w:rsidRDefault="00687E7D">
            <w:pPr>
              <w:pBdr>
                <w:top w:val="single" w:sz="4" w:space="31" w:color="FFFFFF"/>
                <w:left w:val="single" w:sz="4" w:space="31" w:color="FFFFFF"/>
                <w:bottom w:val="single" w:sz="4" w:space="31" w:color="FFFFFF"/>
                <w:right w:val="single" w:sz="4" w:space="31" w:color="FFFFFF"/>
              </w:pBdr>
              <w:spacing w:after="240"/>
              <w:ind w:hanging="2"/>
            </w:pPr>
            <w:r>
              <w:t>major detrimental impact on the availability, integrity or delivery of essential services – including those services whose integrity, if compromised, could result in significant loss of life or casualties – taking into account significant economic or socia</w:t>
            </w:r>
            <w:r>
              <w:t>l impacts; and/or</w:t>
            </w:r>
          </w:p>
          <w:p w:rsidR="00C14E7D" w:rsidRDefault="00687E7D">
            <w:pPr>
              <w:pBdr>
                <w:top w:val="single" w:sz="4" w:space="31" w:color="FFFFFF"/>
                <w:left w:val="single" w:sz="4" w:space="31" w:color="FFFFFF"/>
                <w:bottom w:val="single" w:sz="4" w:space="31" w:color="FFFFFF"/>
                <w:right w:val="single" w:sz="4" w:space="31" w:color="FFFFFF"/>
              </w:pBdr>
              <w:tabs>
                <w:tab w:val="left" w:pos="-9"/>
              </w:tabs>
              <w:spacing w:after="120"/>
              <w:ind w:hanging="2"/>
            </w:pPr>
            <w:r>
              <w:t>significant impact on the national security, national defence, or the functioning of the UK;</w:t>
            </w:r>
          </w:p>
        </w:tc>
      </w:tr>
      <w:tr w:rsidR="00C14E7D">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t>“Critical Service Contract”</w:t>
            </w:r>
          </w:p>
        </w:tc>
        <w:tc>
          <w:tcPr>
            <w:tcW w:w="507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tabs>
                <w:tab w:val="left" w:pos="-9"/>
              </w:tabs>
              <w:spacing w:after="120"/>
              <w:ind w:hanging="2"/>
            </w:pPr>
            <w:r>
              <w:t>means the overall status of the Services provided under the Call-Off Contract as determined by the Buyer and specified in Paragraph 2 of this Schedule;</w:t>
            </w:r>
          </w:p>
        </w:tc>
      </w:tr>
      <w:tr w:rsidR="00C14E7D">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t>“CRP Information”</w:t>
            </w:r>
          </w:p>
        </w:tc>
        <w:tc>
          <w:tcPr>
            <w:tcW w:w="507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before="100" w:after="200"/>
              <w:ind w:hanging="2"/>
            </w:pPr>
            <w:r>
              <w:t>means the corporate resolution planning information, together, the:</w:t>
            </w:r>
          </w:p>
          <w:p w:rsidR="00C14E7D" w:rsidRDefault="00687E7D">
            <w:pPr>
              <w:pBdr>
                <w:top w:val="nil"/>
                <w:left w:val="nil"/>
                <w:bottom w:val="nil"/>
                <w:right w:val="nil"/>
                <w:between w:val="nil"/>
              </w:pBdr>
              <w:spacing w:before="100" w:after="200"/>
              <w:ind w:hanging="2"/>
              <w:rPr>
                <w:color w:val="000000"/>
              </w:rPr>
            </w:pPr>
            <w:r>
              <w:rPr>
                <w:color w:val="000000"/>
              </w:rPr>
              <w:t>(a) Exposure Information (Contracts List);</w:t>
            </w:r>
          </w:p>
          <w:p w:rsidR="00C14E7D" w:rsidRDefault="00687E7D">
            <w:pPr>
              <w:pBdr>
                <w:top w:val="nil"/>
                <w:left w:val="nil"/>
                <w:bottom w:val="nil"/>
                <w:right w:val="nil"/>
                <w:between w:val="nil"/>
              </w:pBdr>
              <w:spacing w:before="100" w:after="200"/>
              <w:ind w:hanging="2"/>
            </w:pPr>
            <w:r>
              <w:rPr>
                <w:color w:val="000000"/>
              </w:rPr>
              <w:t>(b) Corporate Resolvability Assessment (Structural Review); and</w:t>
            </w:r>
          </w:p>
          <w:p w:rsidR="00C14E7D" w:rsidRDefault="00687E7D">
            <w:pPr>
              <w:pBdr>
                <w:top w:val="nil"/>
                <w:left w:val="nil"/>
                <w:bottom w:val="nil"/>
                <w:right w:val="nil"/>
                <w:between w:val="nil"/>
              </w:pBdr>
              <w:spacing w:before="100" w:after="200"/>
              <w:ind w:hanging="2"/>
            </w:pPr>
            <w:r>
              <w:t>(c) Financial Information and Commentary</w:t>
            </w:r>
          </w:p>
        </w:tc>
      </w:tr>
      <w:tr w:rsidR="00C14E7D">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lastRenderedPageBreak/>
              <w:t>“Dependent Parent Undertaking”</w:t>
            </w:r>
          </w:p>
        </w:tc>
        <w:tc>
          <w:tcPr>
            <w:tcW w:w="507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tabs>
                <w:tab w:val="left" w:pos="-9"/>
              </w:tabs>
              <w:spacing w:after="120"/>
              <w:ind w:hanging="2"/>
            </w:pPr>
            <w:r>
              <w:t xml:space="preserve">means any Parent Undertaking which provides any of its Subsidiary Undertakings and/or Associates, whether directly or indirectly, with any financial, trading, managerial or other assistance of whatever nature, without which the Supplier would be unable to </w:t>
            </w:r>
            <w:r>
              <w:t>continue the day to day conduct and operation of its business in the same manner as carried on at the time of entering into the Call-Off Contract, including for the avoidance of doubt the provision of the Services in accordance with the terms of the Call-O</w:t>
            </w:r>
            <w:r>
              <w:t>ff Contract;</w:t>
            </w:r>
          </w:p>
        </w:tc>
      </w:tr>
      <w:tr w:rsidR="00C14E7D">
        <w:tc>
          <w:tcPr>
            <w:tcW w:w="3865" w:type="dxa"/>
            <w:tcMar>
              <w:top w:w="0" w:type="dxa"/>
              <w:left w:w="108" w:type="dxa"/>
              <w:bottom w:w="0" w:type="dxa"/>
              <w:right w:w="108" w:type="dxa"/>
            </w:tcMar>
          </w:tcPr>
          <w:p w:rsidR="00C14E7D" w:rsidRDefault="00C14E7D">
            <w:pPr>
              <w:pBdr>
                <w:top w:val="single" w:sz="4" w:space="31" w:color="FFFFFF"/>
                <w:left w:val="single" w:sz="4" w:space="31" w:color="FFFFFF"/>
                <w:bottom w:val="single" w:sz="4" w:space="31" w:color="FFFFFF"/>
                <w:right w:val="single" w:sz="4" w:space="31" w:color="FFFFFF"/>
              </w:pBdr>
              <w:spacing w:after="120"/>
              <w:ind w:hanging="2"/>
            </w:pPr>
          </w:p>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t>“FDE Group”</w:t>
            </w:r>
          </w:p>
          <w:p w:rsidR="00C14E7D" w:rsidRDefault="00C14E7D">
            <w:pPr>
              <w:pBdr>
                <w:top w:val="single" w:sz="4" w:space="31" w:color="FFFFFF"/>
                <w:left w:val="single" w:sz="4" w:space="31" w:color="FFFFFF"/>
                <w:bottom w:val="single" w:sz="4" w:space="31" w:color="FFFFFF"/>
                <w:right w:val="single" w:sz="4" w:space="31" w:color="FFFFFF"/>
              </w:pBdr>
              <w:spacing w:after="120"/>
              <w:ind w:hanging="2"/>
            </w:pPr>
          </w:p>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t>“Financial Distress Event”</w:t>
            </w:r>
          </w:p>
          <w:p w:rsidR="00C14E7D" w:rsidRDefault="00C14E7D">
            <w:pPr>
              <w:pBdr>
                <w:top w:val="single" w:sz="4" w:space="31" w:color="FFFFFF"/>
                <w:left w:val="single" w:sz="4" w:space="31" w:color="FFFFFF"/>
                <w:bottom w:val="single" w:sz="4" w:space="31" w:color="FFFFFF"/>
                <w:right w:val="single" w:sz="4" w:space="31" w:color="FFFFFF"/>
              </w:pBdr>
              <w:spacing w:after="120"/>
              <w:ind w:hanging="2"/>
            </w:pPr>
          </w:p>
        </w:tc>
        <w:tc>
          <w:tcPr>
            <w:tcW w:w="5075" w:type="dxa"/>
            <w:tcMar>
              <w:top w:w="0" w:type="dxa"/>
              <w:left w:w="108" w:type="dxa"/>
              <w:bottom w:w="0" w:type="dxa"/>
              <w:right w:w="108" w:type="dxa"/>
            </w:tcMar>
          </w:tcPr>
          <w:p w:rsidR="00C14E7D" w:rsidRDefault="00C14E7D">
            <w:pPr>
              <w:pBdr>
                <w:top w:val="single" w:sz="4" w:space="31" w:color="FFFFFF"/>
                <w:left w:val="single" w:sz="4" w:space="31" w:color="FFFFFF"/>
                <w:bottom w:val="single" w:sz="4" w:space="31" w:color="FFFFFF"/>
                <w:right w:val="single" w:sz="4" w:space="31" w:color="FFFFFF"/>
              </w:pBdr>
              <w:tabs>
                <w:tab w:val="left" w:pos="-179"/>
                <w:tab w:val="left" w:pos="-9"/>
              </w:tabs>
              <w:spacing w:after="120"/>
              <w:ind w:hanging="2"/>
            </w:pPr>
          </w:p>
          <w:p w:rsidR="00C14E7D" w:rsidRDefault="00687E7D">
            <w:pPr>
              <w:pBdr>
                <w:top w:val="single" w:sz="4" w:space="31" w:color="FFFFFF"/>
                <w:left w:val="single" w:sz="4" w:space="31" w:color="FFFFFF"/>
                <w:bottom w:val="single" w:sz="4" w:space="31" w:color="FFFFFF"/>
                <w:right w:val="single" w:sz="4" w:space="31" w:color="FFFFFF"/>
              </w:pBdr>
              <w:tabs>
                <w:tab w:val="left" w:pos="-179"/>
                <w:tab w:val="left" w:pos="-9"/>
              </w:tabs>
              <w:spacing w:after="120"/>
              <w:ind w:hanging="2"/>
            </w:pPr>
            <w:r>
              <w:t>means the [Supplier, Subcontractors, [the Guarantor]</w:t>
            </w:r>
          </w:p>
          <w:p w:rsidR="00C14E7D" w:rsidRDefault="00C14E7D">
            <w:pPr>
              <w:pBdr>
                <w:top w:val="single" w:sz="4" w:space="31" w:color="FFFFFF"/>
                <w:left w:val="single" w:sz="4" w:space="31" w:color="FFFFFF"/>
                <w:bottom w:val="single" w:sz="4" w:space="31" w:color="FFFFFF"/>
                <w:right w:val="single" w:sz="4" w:space="31" w:color="FFFFFF"/>
              </w:pBdr>
              <w:tabs>
                <w:tab w:val="left" w:pos="-179"/>
                <w:tab w:val="left" w:pos="-9"/>
              </w:tabs>
              <w:spacing w:after="120"/>
              <w:ind w:hanging="2"/>
            </w:pPr>
          </w:p>
          <w:p w:rsidR="00C14E7D" w:rsidRDefault="00687E7D">
            <w:pPr>
              <w:tabs>
                <w:tab w:val="left" w:pos="-9"/>
              </w:tabs>
              <w:spacing w:after="120"/>
              <w:ind w:hanging="2"/>
            </w:pPr>
            <w:r>
              <w:t>the credit rating of an FDE Group entity dropping below the applicable Financial Metric;</w:t>
            </w:r>
          </w:p>
          <w:p w:rsidR="00C14E7D" w:rsidRDefault="00687E7D">
            <w:pPr>
              <w:tabs>
                <w:tab w:val="left" w:pos="-9"/>
              </w:tabs>
              <w:spacing w:after="120"/>
              <w:ind w:hanging="2"/>
            </w:pPr>
            <w:r>
              <w:t>an FDE Group entity issuing a profits warning to a stock exchange or making any other public announcement, in each case about a material deterioration in its financial position or prospects;</w:t>
            </w:r>
          </w:p>
          <w:p w:rsidR="00C14E7D" w:rsidRDefault="00687E7D">
            <w:pPr>
              <w:tabs>
                <w:tab w:val="left" w:pos="-9"/>
              </w:tabs>
              <w:spacing w:after="120"/>
              <w:ind w:hanging="2"/>
            </w:pPr>
            <w:r>
              <w:t>there being a public investigation into improper financial accoun</w:t>
            </w:r>
            <w:r>
              <w:t>ting and reporting, suspected fraud or any other impropriety of an FDE Group entity;</w:t>
            </w:r>
          </w:p>
          <w:p w:rsidR="00C14E7D" w:rsidRDefault="00687E7D">
            <w:pPr>
              <w:tabs>
                <w:tab w:val="left" w:pos="-9"/>
              </w:tabs>
              <w:spacing w:after="120"/>
              <w:ind w:hanging="2"/>
            </w:pPr>
            <w:r>
              <w:t>an FDE Group entity committing a material breach of covenant to its lenders;</w:t>
            </w:r>
          </w:p>
          <w:p w:rsidR="00C14E7D" w:rsidRDefault="00687E7D">
            <w:pPr>
              <w:tabs>
                <w:tab w:val="left" w:pos="-9"/>
              </w:tabs>
              <w:spacing w:after="120"/>
              <w:ind w:hanging="2"/>
            </w:pPr>
            <w:r>
              <w:t>a Subcontractor notifying CCS or the Buyer that the Supplier has not satisfied any material su</w:t>
            </w:r>
            <w:r>
              <w:t>ms properly due under a specified invoice and not subject to a genuine dispute;</w:t>
            </w:r>
          </w:p>
          <w:p w:rsidR="00C14E7D" w:rsidRDefault="00687E7D">
            <w:pPr>
              <w:tabs>
                <w:tab w:val="left" w:pos="-9"/>
              </w:tabs>
              <w:spacing w:after="120"/>
              <w:ind w:hanging="2"/>
            </w:pPr>
            <w:r>
              <w:lastRenderedPageBreak/>
              <w:t>any of the following:</w:t>
            </w:r>
          </w:p>
          <w:p w:rsidR="00C14E7D" w:rsidRDefault="00687E7D">
            <w:pPr>
              <w:pBdr>
                <w:top w:val="nil"/>
                <w:left w:val="nil"/>
                <w:bottom w:val="nil"/>
                <w:right w:val="nil"/>
                <w:between w:val="nil"/>
              </w:pBdr>
              <w:tabs>
                <w:tab w:val="left" w:pos="-437"/>
              </w:tabs>
              <w:spacing w:before="120" w:after="120"/>
              <w:ind w:hanging="2"/>
              <w:jc w:val="both"/>
              <w:rPr>
                <w:color w:val="000000"/>
              </w:rPr>
            </w:pPr>
            <w:r>
              <w:rPr>
                <w:color w:val="000000"/>
              </w:rPr>
              <w:t>commencement of any litigation against an FDE Group entity with respect to financial indebtedness greater than £5m or obligations under a service contract</w:t>
            </w:r>
            <w:r>
              <w:rPr>
                <w:color w:val="000000"/>
              </w:rPr>
              <w:t xml:space="preserve"> with a total contract value greater than £5m; </w:t>
            </w:r>
          </w:p>
          <w:p w:rsidR="00C14E7D" w:rsidRDefault="00687E7D">
            <w:pPr>
              <w:pBdr>
                <w:top w:val="nil"/>
                <w:left w:val="nil"/>
                <w:bottom w:val="nil"/>
                <w:right w:val="nil"/>
                <w:between w:val="nil"/>
              </w:pBdr>
              <w:tabs>
                <w:tab w:val="left" w:pos="-437"/>
              </w:tabs>
              <w:spacing w:before="120" w:after="120"/>
              <w:ind w:hanging="2"/>
              <w:jc w:val="both"/>
              <w:rPr>
                <w:color w:val="000000"/>
              </w:rPr>
            </w:pPr>
            <w:r>
              <w:rPr>
                <w:color w:val="000000"/>
              </w:rPr>
              <w:t>non-payment by an FDE Group entity of any financial indebtedness;</w:t>
            </w:r>
          </w:p>
          <w:p w:rsidR="00C14E7D" w:rsidRDefault="00687E7D">
            <w:pPr>
              <w:pBdr>
                <w:top w:val="nil"/>
                <w:left w:val="nil"/>
                <w:bottom w:val="nil"/>
                <w:right w:val="nil"/>
                <w:between w:val="nil"/>
              </w:pBdr>
              <w:tabs>
                <w:tab w:val="left" w:pos="-437"/>
              </w:tabs>
              <w:spacing w:before="120" w:after="120"/>
              <w:ind w:hanging="2"/>
              <w:jc w:val="both"/>
              <w:rPr>
                <w:color w:val="000000"/>
              </w:rPr>
            </w:pPr>
            <w:r>
              <w:rPr>
                <w:color w:val="000000"/>
              </w:rPr>
              <w:t>any financial indebtedness of an FDE Group entity becoming due as a result of an event of default;</w:t>
            </w:r>
          </w:p>
          <w:p w:rsidR="00C14E7D" w:rsidRDefault="00687E7D">
            <w:pPr>
              <w:pBdr>
                <w:top w:val="nil"/>
                <w:left w:val="nil"/>
                <w:bottom w:val="nil"/>
                <w:right w:val="nil"/>
                <w:between w:val="nil"/>
              </w:pBdr>
              <w:tabs>
                <w:tab w:val="left" w:pos="-437"/>
              </w:tabs>
              <w:spacing w:before="120" w:after="120"/>
              <w:ind w:hanging="2"/>
              <w:jc w:val="both"/>
              <w:rPr>
                <w:color w:val="000000"/>
              </w:rPr>
            </w:pPr>
            <w:r>
              <w:rPr>
                <w:color w:val="000000"/>
              </w:rPr>
              <w:t>the cancellation or suspension of any financial indebtedness in respect of an FDE Group entity; or</w:t>
            </w:r>
          </w:p>
          <w:p w:rsidR="00C14E7D" w:rsidRDefault="00687E7D">
            <w:pPr>
              <w:pBdr>
                <w:top w:val="nil"/>
                <w:left w:val="nil"/>
                <w:bottom w:val="nil"/>
                <w:right w:val="nil"/>
                <w:between w:val="nil"/>
              </w:pBdr>
              <w:tabs>
                <w:tab w:val="left" w:pos="-437"/>
              </w:tabs>
              <w:spacing w:before="120" w:after="120"/>
              <w:ind w:hanging="2"/>
              <w:jc w:val="both"/>
              <w:rPr>
                <w:color w:val="000000"/>
              </w:rPr>
            </w:pPr>
            <w:r>
              <w:rPr>
                <w:color w:val="000000"/>
              </w:rPr>
              <w:t>the external auditor of an FDE Group entity expressing a qualified opinion on, or including an emphasis of matter in, its opinion on the statutory accounts o</w:t>
            </w:r>
            <w:r>
              <w:rPr>
                <w:color w:val="000000"/>
              </w:rPr>
              <w:t>f that FDE entity;</w:t>
            </w:r>
          </w:p>
          <w:p w:rsidR="00C14E7D" w:rsidRDefault="00687E7D">
            <w:pPr>
              <w:pBdr>
                <w:top w:val="nil"/>
                <w:left w:val="nil"/>
                <w:bottom w:val="nil"/>
                <w:right w:val="nil"/>
                <w:between w:val="nil"/>
              </w:pBdr>
              <w:tabs>
                <w:tab w:val="left" w:pos="-437"/>
              </w:tabs>
              <w:spacing w:before="120" w:after="120"/>
              <w:ind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rsidR="00C14E7D" w:rsidRDefault="00687E7D">
            <w:pPr>
              <w:pBdr>
                <w:top w:val="nil"/>
                <w:left w:val="nil"/>
                <w:bottom w:val="nil"/>
                <w:right w:val="nil"/>
                <w:between w:val="nil"/>
              </w:pBdr>
              <w:tabs>
                <w:tab w:val="left" w:pos="-437"/>
              </w:tabs>
              <w:spacing w:before="120" w:after="120"/>
              <w:ind w:hanging="2"/>
              <w:jc w:val="both"/>
            </w:pPr>
            <w:r>
              <w:rPr>
                <w:color w:val="000000"/>
              </w:rPr>
              <w:t>any two of the Fina</w:t>
            </w:r>
            <w:r>
              <w:rPr>
                <w:color w:val="000000"/>
              </w:rPr>
              <w:t>ncial Metrics for the Supplier not being met at the same time.</w:t>
            </w:r>
          </w:p>
        </w:tc>
      </w:tr>
      <w:tr w:rsidR="00C14E7D">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lastRenderedPageBreak/>
              <w:t>“Parent Undertaking”</w:t>
            </w:r>
          </w:p>
        </w:tc>
        <w:tc>
          <w:tcPr>
            <w:tcW w:w="507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tabs>
                <w:tab w:val="left" w:pos="-9"/>
              </w:tabs>
              <w:spacing w:after="120"/>
              <w:ind w:hanging="2"/>
            </w:pPr>
            <w:r>
              <w:t>has the meaning set out in section 1162 of the Companies Act 2006;</w:t>
            </w:r>
          </w:p>
        </w:tc>
      </w:tr>
      <w:tr w:rsidR="00C14E7D">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t>“Public Sector Dependent Supplier”</w:t>
            </w:r>
          </w:p>
        </w:tc>
        <w:tc>
          <w:tcPr>
            <w:tcW w:w="507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tabs>
                <w:tab w:val="left" w:pos="-9"/>
              </w:tabs>
              <w:spacing w:after="120"/>
              <w:ind w:hanging="2"/>
            </w:pPr>
            <w:r>
              <w:t>means a supplier where that supplier, or that supplier’s group has Annual Revenue of £50 million or more of which over 50% is generated from UK Public Sector Business;</w:t>
            </w:r>
          </w:p>
        </w:tc>
      </w:tr>
      <w:tr w:rsidR="00C14E7D">
        <w:trPr>
          <w:trHeight w:val="567"/>
        </w:trPr>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lastRenderedPageBreak/>
              <w:t>“Strategic Supplier”</w:t>
            </w:r>
          </w:p>
        </w:tc>
        <w:tc>
          <w:tcPr>
            <w:tcW w:w="5075" w:type="dxa"/>
            <w:tcMar>
              <w:top w:w="0" w:type="dxa"/>
              <w:left w:w="108" w:type="dxa"/>
              <w:bottom w:w="0" w:type="dxa"/>
              <w:right w:w="108" w:type="dxa"/>
            </w:tcMar>
          </w:tcPr>
          <w:p w:rsidR="00C14E7D" w:rsidRDefault="00687E7D">
            <w:pPr>
              <w:tabs>
                <w:tab w:val="left" w:pos="-9"/>
              </w:tabs>
              <w:spacing w:after="120"/>
              <w:ind w:hanging="2"/>
            </w:pPr>
            <w:r>
              <w:t>means those suppliers to government listed at</w:t>
            </w:r>
          </w:p>
          <w:p w:rsidR="00C14E7D" w:rsidRDefault="00687E7D">
            <w:pPr>
              <w:tabs>
                <w:tab w:val="left" w:pos="-9"/>
              </w:tabs>
              <w:spacing w:after="120"/>
              <w:ind w:hanging="2"/>
            </w:pPr>
            <w:r>
              <w:t>https://www.gov.uk/government/publications/strategic-suppliers;</w:t>
            </w:r>
          </w:p>
        </w:tc>
      </w:tr>
      <w:tr w:rsidR="00C14E7D">
        <w:trPr>
          <w:trHeight w:val="567"/>
        </w:trPr>
        <w:tc>
          <w:tcPr>
            <w:tcW w:w="3865" w:type="dxa"/>
            <w:tcMar>
              <w:top w:w="0" w:type="dxa"/>
              <w:left w:w="108" w:type="dxa"/>
              <w:bottom w:w="0" w:type="dxa"/>
              <w:right w:w="108" w:type="dxa"/>
            </w:tcMar>
          </w:tcPr>
          <w:p w:rsidR="00C14E7D" w:rsidRDefault="00C14E7D">
            <w:pPr>
              <w:pBdr>
                <w:top w:val="single" w:sz="4" w:space="31" w:color="FFFFFF"/>
                <w:left w:val="single" w:sz="4" w:space="31" w:color="FFFFFF"/>
                <w:bottom w:val="single" w:sz="4" w:space="31" w:color="FFFFFF"/>
                <w:right w:val="single" w:sz="4" w:space="31" w:color="FFFFFF"/>
              </w:pBdr>
              <w:spacing w:after="120"/>
              <w:ind w:hanging="2"/>
            </w:pPr>
          </w:p>
          <w:p w:rsidR="00C14E7D" w:rsidRDefault="00C14E7D">
            <w:pPr>
              <w:pBdr>
                <w:top w:val="single" w:sz="4" w:space="31" w:color="FFFFFF"/>
                <w:left w:val="single" w:sz="4" w:space="31" w:color="FFFFFF"/>
                <w:bottom w:val="single" w:sz="4" w:space="31" w:color="FFFFFF"/>
                <w:right w:val="single" w:sz="4" w:space="31" w:color="FFFFFF"/>
              </w:pBdr>
              <w:spacing w:after="120"/>
              <w:ind w:hanging="2"/>
              <w:rPr>
                <w:b/>
              </w:rPr>
            </w:pPr>
          </w:p>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t>“Subsidiary Undertaking”</w:t>
            </w:r>
          </w:p>
          <w:p w:rsidR="00C14E7D" w:rsidRDefault="00C14E7D">
            <w:pPr>
              <w:pBdr>
                <w:top w:val="single" w:sz="4" w:space="31" w:color="FFFFFF"/>
                <w:left w:val="single" w:sz="4" w:space="31" w:color="FFFFFF"/>
                <w:bottom w:val="single" w:sz="4" w:space="31" w:color="FFFFFF"/>
                <w:right w:val="single" w:sz="4" w:space="31" w:color="FFFFFF"/>
              </w:pBdr>
              <w:spacing w:after="120"/>
              <w:ind w:hanging="2"/>
            </w:pPr>
          </w:p>
        </w:tc>
        <w:tc>
          <w:tcPr>
            <w:tcW w:w="5075" w:type="dxa"/>
            <w:tcMar>
              <w:top w:w="0" w:type="dxa"/>
              <w:left w:w="108" w:type="dxa"/>
              <w:bottom w:w="0" w:type="dxa"/>
              <w:right w:w="108" w:type="dxa"/>
            </w:tcMar>
          </w:tcPr>
          <w:p w:rsidR="00C14E7D" w:rsidRDefault="00C14E7D">
            <w:pPr>
              <w:pBdr>
                <w:top w:val="single" w:sz="4" w:space="31" w:color="FFFFFF"/>
                <w:left w:val="single" w:sz="4" w:space="31" w:color="FFFFFF"/>
                <w:bottom w:val="single" w:sz="4" w:space="31" w:color="FFFFFF"/>
                <w:right w:val="single" w:sz="4" w:space="31" w:color="FFFFFF"/>
              </w:pBdr>
              <w:spacing w:after="120"/>
              <w:ind w:hanging="2"/>
            </w:pPr>
          </w:p>
          <w:p w:rsidR="00C14E7D" w:rsidRDefault="00C14E7D">
            <w:pPr>
              <w:pBdr>
                <w:top w:val="single" w:sz="4" w:space="31" w:color="FFFFFF"/>
                <w:left w:val="single" w:sz="4" w:space="31" w:color="FFFFFF"/>
                <w:bottom w:val="single" w:sz="4" w:space="31" w:color="FFFFFF"/>
                <w:right w:val="single" w:sz="4" w:space="31" w:color="FFFFFF"/>
              </w:pBdr>
              <w:spacing w:after="120"/>
              <w:ind w:hanging="2"/>
            </w:pPr>
          </w:p>
          <w:p w:rsidR="00C14E7D" w:rsidRDefault="00687E7D">
            <w:pPr>
              <w:pBdr>
                <w:top w:val="single" w:sz="4" w:space="31" w:color="FFFFFF"/>
                <w:left w:val="single" w:sz="4" w:space="31" w:color="FFFFFF"/>
                <w:bottom w:val="single" w:sz="4" w:space="31" w:color="FFFFFF"/>
                <w:right w:val="single" w:sz="4" w:space="31" w:color="FFFFFF"/>
              </w:pBdr>
              <w:spacing w:after="120"/>
              <w:ind w:hanging="2"/>
            </w:pPr>
            <w:r>
              <w:t xml:space="preserve"> has the meaning set out in section 1162 of the      Companies Act 2006;</w:t>
            </w:r>
          </w:p>
        </w:tc>
      </w:tr>
      <w:tr w:rsidR="00C14E7D">
        <w:trPr>
          <w:trHeight w:val="567"/>
        </w:trPr>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t>“Supplier Group”</w:t>
            </w:r>
          </w:p>
        </w:tc>
        <w:tc>
          <w:tcPr>
            <w:tcW w:w="507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tabs>
                <w:tab w:val="left" w:pos="-9"/>
              </w:tabs>
              <w:spacing w:after="120"/>
              <w:ind w:hanging="2"/>
            </w:pPr>
            <w:r>
              <w:t xml:space="preserve">means the Supplier, its Dependent Parent Undertakings and all Subsidiary Undertakings and Associates of such Dependent Parent Undertakings; </w:t>
            </w:r>
          </w:p>
        </w:tc>
      </w:tr>
      <w:tr w:rsidR="00C14E7D">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t>“UK Public Sector Business”</w:t>
            </w:r>
          </w:p>
        </w:tc>
        <w:tc>
          <w:tcPr>
            <w:tcW w:w="507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tabs>
                <w:tab w:val="left" w:pos="-9"/>
              </w:tabs>
              <w:spacing w:after="120"/>
              <w:ind w:hanging="2"/>
            </w:pPr>
            <w:r>
              <w:t>means any goods, service or works provision to UK public sector bodies, including Cent</w:t>
            </w:r>
            <w:r>
              <w:t>ral Government Departments and their arm's length bodies and agencies, non-departmental public bodies, NHS bodies, local authorities, health bodies, police, fire and rescue, education bodies and devolved administrations; and</w:t>
            </w:r>
          </w:p>
        </w:tc>
      </w:tr>
      <w:tr w:rsidR="00C14E7D">
        <w:tc>
          <w:tcPr>
            <w:tcW w:w="386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spacing w:after="120"/>
              <w:ind w:hanging="2"/>
            </w:pPr>
            <w:r>
              <w:rPr>
                <w:b/>
              </w:rPr>
              <w:lastRenderedPageBreak/>
              <w:t>“UK Public Sector / CNI Contract Information”</w:t>
            </w:r>
          </w:p>
        </w:tc>
        <w:tc>
          <w:tcPr>
            <w:tcW w:w="5075" w:type="dxa"/>
            <w:tcMar>
              <w:top w:w="0" w:type="dxa"/>
              <w:left w:w="108" w:type="dxa"/>
              <w:bottom w:w="0" w:type="dxa"/>
              <w:right w:w="108" w:type="dxa"/>
            </w:tcMar>
          </w:tcPr>
          <w:p w:rsidR="00C14E7D" w:rsidRDefault="00687E7D">
            <w:pPr>
              <w:pBdr>
                <w:top w:val="single" w:sz="4" w:space="31" w:color="FFFFFF"/>
                <w:left w:val="single" w:sz="4" w:space="31" w:color="FFFFFF"/>
                <w:bottom w:val="single" w:sz="4" w:space="31" w:color="FFFFFF"/>
                <w:right w:val="single" w:sz="4" w:space="31" w:color="FFFFFF"/>
              </w:pBdr>
              <w:tabs>
                <w:tab w:val="left" w:pos="-9"/>
              </w:tabs>
              <w:spacing w:after="120"/>
              <w:ind w:hanging="2"/>
            </w:pPr>
            <w:r>
              <w:t>means the information relating to the Supplier Group to be provided by the Supplier in accordance with Paragraphs 3 to 5 and Annex 1;</w:t>
            </w:r>
          </w:p>
        </w:tc>
      </w:tr>
    </w:tbl>
    <w:p w:rsidR="00C14E7D" w:rsidRDefault="00687E7D">
      <w:pPr>
        <w:pStyle w:val="Heading3"/>
        <w:ind w:left="1" w:hanging="3"/>
      </w:pPr>
      <w:bookmarkStart w:id="26" w:name="_vk6dm2glj3r9" w:colFirst="0" w:colLast="0"/>
      <w:bookmarkEnd w:id="26"/>
      <w:r>
        <w:t>2. Service Status and Supplier Status</w:t>
      </w:r>
    </w:p>
    <w:p w:rsidR="00C14E7D" w:rsidRDefault="00687E7D">
      <w:pPr>
        <w:pBdr>
          <w:top w:val="single" w:sz="4" w:space="31" w:color="FFFFFF"/>
          <w:left w:val="single" w:sz="4" w:space="31" w:color="FFFFFF"/>
          <w:bottom w:val="single" w:sz="4" w:space="31" w:color="FFFFFF"/>
          <w:right w:val="single" w:sz="4" w:space="31" w:color="FFFFFF"/>
        </w:pBdr>
        <w:spacing w:before="120" w:after="120"/>
        <w:ind w:firstLine="0"/>
        <w:jc w:val="both"/>
      </w:pPr>
      <w:r>
        <w:rPr>
          <w:color w:val="000000"/>
        </w:rPr>
        <w:t>2.1 This Call-Off Contract [insert ‘is’ or ‘is not’] a Critical Service Contract.</w:t>
      </w:r>
    </w:p>
    <w:p w:rsidR="00C14E7D" w:rsidRDefault="00687E7D">
      <w:pPr>
        <w:pBdr>
          <w:top w:val="single" w:sz="4" w:space="31" w:color="FFFFFF"/>
          <w:left w:val="single" w:sz="4" w:space="31" w:color="FFFFFF"/>
          <w:bottom w:val="single" w:sz="4" w:space="31" w:color="FFFFFF"/>
          <w:right w:val="single" w:sz="4" w:space="31" w:color="FFFFFF"/>
        </w:pBdr>
        <w:spacing w:before="120" w:after="120"/>
        <w:ind w:firstLine="0"/>
        <w:jc w:val="both"/>
      </w:pPr>
      <w:r>
        <w:rPr>
          <w:color w:val="000000"/>
        </w:rPr>
        <w:t xml:space="preserve">2.2 The Supplier shall notify the Buyer and the Cabinet Office Markets and Suppliers </w:t>
      </w:r>
      <w:r>
        <w:t>Team</w:t>
      </w:r>
      <w:r>
        <w:rPr>
          <w:color w:val="000000"/>
        </w:rPr>
        <w:t xml:space="preserve"> in writing within 5 Working Days of the Start Date and throughout the Call-Off Contr</w:t>
      </w:r>
      <w:r>
        <w:rPr>
          <w:color w:val="000000"/>
        </w:rPr>
        <w:t xml:space="preserve">act Term within 120 days after each Accounting Reference Date as to whether or not it is a Public Sector Dependent Supplier. The contact email address for the Markets and Suppliers Team is </w:t>
      </w:r>
      <w:hyperlink r:id="rId34">
        <w:r>
          <w:rPr>
            <w:color w:val="0563C1"/>
            <w:u w:val="single"/>
          </w:rPr>
          <w:t>resolution.planning@cabinetoffice.gov.uk</w:t>
        </w:r>
      </w:hyperlink>
      <w:r>
        <w:t>.</w:t>
      </w:r>
    </w:p>
    <w:p w:rsidR="00C14E7D" w:rsidRDefault="00687E7D">
      <w:pPr>
        <w:pBdr>
          <w:top w:val="single" w:sz="4" w:space="31" w:color="FFFFFF"/>
          <w:left w:val="single" w:sz="4" w:space="31" w:color="FFFFFF"/>
          <w:bottom w:val="single" w:sz="4" w:space="31" w:color="FFFFFF"/>
          <w:right w:val="single" w:sz="4" w:space="31" w:color="FFFFFF"/>
        </w:pBdr>
        <w:spacing w:before="120" w:after="120"/>
        <w:ind w:firstLine="0"/>
        <w:jc w:val="both"/>
        <w:rPr>
          <w:color w:val="000000"/>
        </w:rPr>
      </w:pPr>
      <w:bookmarkStart w:id="27" w:name="_g292ilwkq8lr" w:colFirst="0" w:colLast="0"/>
      <w:bookmarkEnd w:id="27"/>
      <w:r>
        <w:rPr>
          <w:color w:val="000000"/>
        </w:rPr>
        <w:t>2.3 The Buyer and the Supplier recognise that, where specified in the Framework Agreement, CCS shall have the right to enforce the Buyer's rights under this Schedule.</w:t>
      </w:r>
    </w:p>
    <w:p w:rsidR="00C14E7D" w:rsidRDefault="00687E7D">
      <w:pPr>
        <w:pStyle w:val="Heading3"/>
        <w:ind w:left="1" w:hanging="3"/>
      </w:pPr>
      <w:r>
        <w:t>3. Provision of Corporate Resolution Planning I</w:t>
      </w:r>
      <w:r>
        <w:t>nformation</w:t>
      </w:r>
    </w:p>
    <w:p w:rsidR="00C14E7D" w:rsidRDefault="00687E7D">
      <w:pPr>
        <w:ind w:hanging="2"/>
      </w:pPr>
      <w:r>
        <w:t>3.1 Paragraphs 3 to 5 shall apply if the Call-Off Contract has been specified as a Critical Service Contract under Paragraph 2.1 or the Supplier is or becomes a Public Sector Dependent Supplier.</w:t>
      </w:r>
    </w:p>
    <w:p w:rsidR="00C14E7D" w:rsidRDefault="00C14E7D">
      <w:pPr>
        <w:ind w:hanging="2"/>
      </w:pPr>
    </w:p>
    <w:p w:rsidR="00C14E7D" w:rsidRDefault="00687E7D">
      <w:pPr>
        <w:ind w:hanging="2"/>
      </w:pPr>
      <w:r>
        <w:t>3.2 Subject to Paragraphs 3.6, 3.10 and 3.11:</w:t>
      </w:r>
    </w:p>
    <w:p w:rsidR="00C14E7D" w:rsidRDefault="00C14E7D">
      <w:pPr>
        <w:ind w:hanging="2"/>
      </w:pPr>
    </w:p>
    <w:p w:rsidR="00C14E7D" w:rsidRDefault="00687E7D">
      <w:pPr>
        <w:ind w:left="720" w:firstLine="0"/>
      </w:pPr>
      <w:r>
        <w:t>3.</w:t>
      </w:r>
      <w:r>
        <w:t>2.1 where the Call-Off Contract is a Critical Service Contract, the Supplier shall provide the Appropriate Authority or Appropriate Authorities with the CRP Information within 60 days of the Start Date; and</w:t>
      </w:r>
    </w:p>
    <w:p w:rsidR="00C14E7D" w:rsidRDefault="00C14E7D">
      <w:pPr>
        <w:ind w:left="720" w:firstLine="0"/>
      </w:pPr>
    </w:p>
    <w:p w:rsidR="00C14E7D" w:rsidRDefault="00687E7D">
      <w:pPr>
        <w:ind w:left="720" w:firstLine="0"/>
      </w:pPr>
      <w:r>
        <w:t>3.2.2 except where it has already been provided,</w:t>
      </w:r>
      <w:r>
        <w:t xml:space="preserve"> where the Supplier is a Public Sector Dependent Supplier, it shall provide the Appropriate Authority or Appropriate Authorities with the CRP Information within 60 days of the date of the Appropriate Authority’s or Appropriate Authorities’ request.</w:t>
      </w:r>
    </w:p>
    <w:p w:rsidR="00C14E7D" w:rsidRDefault="00687E7D">
      <w:pPr>
        <w:ind w:hanging="2"/>
      </w:pPr>
      <w:r>
        <w:t>3.3 The</w:t>
      </w:r>
      <w:r>
        <w:t xml:space="preserve"> Supplier shall ensure that the CRP Information provided pursuant to Paragraphs 3.2, 3.8 and 3.9:</w:t>
      </w:r>
    </w:p>
    <w:p w:rsidR="00C14E7D" w:rsidRDefault="00C14E7D">
      <w:pPr>
        <w:ind w:hanging="2"/>
      </w:pPr>
    </w:p>
    <w:p w:rsidR="00C14E7D" w:rsidRDefault="00687E7D">
      <w:pPr>
        <w:ind w:firstLine="720"/>
      </w:pPr>
      <w:r>
        <w:t>3.3.1 is full, comprehensive, accurate and up to date;</w:t>
      </w:r>
    </w:p>
    <w:p w:rsidR="00C14E7D" w:rsidRDefault="00C14E7D">
      <w:pPr>
        <w:ind w:firstLine="720"/>
      </w:pPr>
    </w:p>
    <w:p w:rsidR="00C14E7D" w:rsidRDefault="00687E7D">
      <w:pPr>
        <w:ind w:firstLine="720"/>
      </w:pPr>
      <w:r>
        <w:t>3.3.2 is split into three parts:</w:t>
      </w:r>
    </w:p>
    <w:p w:rsidR="00C14E7D" w:rsidRDefault="00C14E7D">
      <w:pPr>
        <w:ind w:firstLine="720"/>
      </w:pPr>
    </w:p>
    <w:p w:rsidR="00C14E7D" w:rsidRDefault="00687E7D">
      <w:pPr>
        <w:ind w:hanging="2"/>
      </w:pPr>
      <w:r>
        <w:tab/>
      </w:r>
      <w:r>
        <w:tab/>
      </w:r>
      <w:r>
        <w:tab/>
        <w:t>(a) Exposure Information (Contracts List);</w:t>
      </w:r>
    </w:p>
    <w:p w:rsidR="00C14E7D" w:rsidRDefault="00687E7D">
      <w:pPr>
        <w:ind w:hanging="2"/>
      </w:pPr>
      <w:r>
        <w:tab/>
      </w:r>
      <w:r>
        <w:tab/>
      </w:r>
      <w:r>
        <w:tab/>
        <w:t>(b) Corporate Reso</w:t>
      </w:r>
      <w:r>
        <w:t>lvability Assessment (Structural Review);</w:t>
      </w:r>
    </w:p>
    <w:p w:rsidR="00C14E7D" w:rsidRDefault="00687E7D">
      <w:pPr>
        <w:ind w:hanging="2"/>
      </w:pPr>
      <w:r>
        <w:tab/>
      </w:r>
      <w:r>
        <w:tab/>
      </w:r>
      <w:r>
        <w:tab/>
        <w:t>(c) Financial Information and Commentary</w:t>
      </w:r>
    </w:p>
    <w:p w:rsidR="00C14E7D" w:rsidRDefault="00C14E7D">
      <w:pPr>
        <w:ind w:hanging="2"/>
      </w:pPr>
    </w:p>
    <w:p w:rsidR="00C14E7D" w:rsidRDefault="00687E7D">
      <w:pPr>
        <w:ind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5">
        <w:r>
          <w:rPr>
            <w:color w:val="0563C1"/>
            <w:u w:val="single"/>
          </w:rPr>
          <w:t>https://www.gov.uk/government/publications/the-sourcing-and-consultancy-playbooks</w:t>
        </w:r>
      </w:hyperlink>
      <w:r>
        <w:t xml:space="preserve"> and contains the level of detail required (adapted as necessary to the Supplier’s circumstances);</w:t>
      </w:r>
    </w:p>
    <w:p w:rsidR="00C14E7D" w:rsidRDefault="00C14E7D">
      <w:pPr>
        <w:ind w:hanging="2"/>
      </w:pPr>
    </w:p>
    <w:p w:rsidR="00C14E7D" w:rsidRDefault="00687E7D">
      <w:pPr>
        <w:ind w:left="720" w:firstLine="0"/>
      </w:pPr>
      <w:r>
        <w:t>3.3.3 incorporates any additional commentary, supporting documents and evidence which would reasonably be required by the Appropriate Authority or Appropria</w:t>
      </w:r>
      <w:r>
        <w:t>te Authorities to understand and consider the information for approval;</w:t>
      </w:r>
    </w:p>
    <w:p w:rsidR="00C14E7D" w:rsidRDefault="00C14E7D">
      <w:pPr>
        <w:ind w:left="720" w:firstLine="0"/>
      </w:pPr>
    </w:p>
    <w:p w:rsidR="00C14E7D" w:rsidRDefault="00687E7D">
      <w:pPr>
        <w:ind w:left="720" w:firstLine="0"/>
      </w:pPr>
      <w:r>
        <w:t>3.3.4 provides a clear description and explanation of the Supplier Group members that have agreements for goods, services or works provision in respect of UK Public Sector Business an</w:t>
      </w:r>
      <w:r>
        <w:t>d/or Critical National Infrastructure and the nature of those agreements; and</w:t>
      </w:r>
      <w:r>
        <w:tab/>
      </w:r>
    </w:p>
    <w:p w:rsidR="00C14E7D" w:rsidRDefault="00C14E7D">
      <w:pPr>
        <w:ind w:left="720" w:firstLine="0"/>
      </w:pPr>
    </w:p>
    <w:p w:rsidR="00C14E7D" w:rsidRDefault="00687E7D">
      <w:pPr>
        <w:ind w:left="720" w:firstLine="0"/>
      </w:pPr>
      <w:r>
        <w:t>3.3.5 complies with the requirements set out at Annex 1 (Exposure Information (Contracts List)), Annex 2 (Corporate Resolvability Assessment (Structural Review)) and Annex 3 (F</w:t>
      </w:r>
      <w:r>
        <w:t>inancial Information and Commentary) respectively.</w:t>
      </w:r>
    </w:p>
    <w:p w:rsidR="00C14E7D" w:rsidRDefault="00C14E7D">
      <w:pPr>
        <w:ind w:left="720" w:firstLine="0"/>
      </w:pPr>
    </w:p>
    <w:p w:rsidR="00C14E7D" w:rsidRDefault="00687E7D">
      <w:pPr>
        <w:ind w:hanging="2"/>
      </w:pPr>
      <w:r>
        <w:t>3.4 Following receipt by the Appropriate Authority or Appropriate Authorities of the CRP Information pursuant to Paragraphs 3.2, 3.8 and 3.9, the Buyer shall procure that the Appropriate Authority or Appr</w:t>
      </w:r>
      <w:r>
        <w:t>opriate Authorities shall discuss in good faith the contents of the CRP Information with the Supplier and no later than 60 days after the date on which the CRP Information was delivered by the Supplier either provide an Assurance to the Supplier that the A</w:t>
      </w:r>
      <w:r>
        <w:t>ppropriate Authority or Appropriate Authorities approve the CRP Information or that the Appropriate Authority or Appropriate Authorities reject the CRP Information.</w:t>
      </w:r>
    </w:p>
    <w:p w:rsidR="00C14E7D" w:rsidRDefault="00C14E7D">
      <w:pPr>
        <w:ind w:hanging="2"/>
      </w:pPr>
    </w:p>
    <w:p w:rsidR="00C14E7D" w:rsidRDefault="00687E7D">
      <w:pPr>
        <w:ind w:hanging="2"/>
      </w:pPr>
      <w:r>
        <w:t>3.5 If the Appropriate Authority or Appropriate Authorities reject the CRP Information:</w:t>
      </w:r>
    </w:p>
    <w:p w:rsidR="00C14E7D" w:rsidRDefault="00C14E7D">
      <w:pPr>
        <w:ind w:hanging="2"/>
      </w:pPr>
    </w:p>
    <w:p w:rsidR="00C14E7D" w:rsidRDefault="00687E7D">
      <w:pPr>
        <w:ind w:left="720" w:firstLine="0"/>
      </w:pPr>
      <w:r>
        <w:t>3</w:t>
      </w:r>
      <w:r>
        <w:t>.5.1 the Buyer shall (and shall procure that the Cabinet Office Markets and Suppliers Team shall) inform the Supplier in writing of its reasons for its rejection; and</w:t>
      </w:r>
    </w:p>
    <w:p w:rsidR="00C14E7D" w:rsidRDefault="00C14E7D">
      <w:pPr>
        <w:ind w:left="720" w:firstLine="0"/>
      </w:pPr>
    </w:p>
    <w:p w:rsidR="00C14E7D" w:rsidRDefault="00687E7D">
      <w:pPr>
        <w:ind w:left="720" w:firstLine="0"/>
      </w:pPr>
      <w:r>
        <w:t>3.5.2 the Supplier shall revise the CRP Information, taking reasonable account of the Ap</w:t>
      </w:r>
      <w:r>
        <w:t>propriate Authority’s or Appropriate Authorities’ comments, and shall re-submit the CRP Information to the Appropriate Authority or Appropriate Authorities for approval within 30 days of the date of the Appropriate Authority’s or Appropriate Authorities’ r</w:t>
      </w:r>
      <w:r>
        <w:t>ejection. The provisions of paragraph 3.3 to 3.5 shall apply again to any resubmitted CRP Information provided that either Party may refer any disputed matters for resolution under clause 32 of the Framework Agreement (Managing disputes).</w:t>
      </w:r>
    </w:p>
    <w:p w:rsidR="00C14E7D" w:rsidRDefault="00C14E7D">
      <w:pPr>
        <w:ind w:left="720" w:firstLine="0"/>
      </w:pPr>
    </w:p>
    <w:p w:rsidR="00C14E7D" w:rsidRDefault="00687E7D">
      <w:pPr>
        <w:ind w:hanging="2"/>
      </w:pPr>
      <w:r>
        <w:lastRenderedPageBreak/>
        <w:t>3.6 Where the Su</w:t>
      </w:r>
      <w:r>
        <w:t>pplier or a member of the Supplier Group has already provided CRP Information to a central government body or the Cabinet Office Markets and Suppliers Team (or, in the case of a Strategic Supplier, solely to the Cabinet Office Markets and Suppliers Team) a</w:t>
      </w:r>
      <w:r>
        <w:t>nd has received an Assurance of its CRP Information from that central government body and the Cabinet Office Markets and Suppliers Team (or, in the case of a Strategic Supplier, solely from the Cabinet Office Markets and Suppliers Team), then provided that</w:t>
      </w:r>
      <w:r>
        <w:t xml:space="preserve"> the Assurance remains Valid (which has the meaning in paragraph 3.7 below) on the date by which the CRP Information would otherwise be required, the Supplier shall not be required to provide the CRP Information under Paragraph 3.2 if it provides a copy of</w:t>
      </w:r>
      <w:r>
        <w:t xml:space="preserve"> the Valid Assurance to the Appropriate Authority or Appropriate Authorities on or before the date on which the CRP Information would otherwise have been required.</w:t>
      </w:r>
    </w:p>
    <w:p w:rsidR="00C14E7D" w:rsidRDefault="00C14E7D">
      <w:pPr>
        <w:ind w:hanging="2"/>
      </w:pPr>
    </w:p>
    <w:p w:rsidR="00C14E7D" w:rsidRDefault="00687E7D">
      <w:pPr>
        <w:ind w:hanging="2"/>
      </w:pPr>
      <w:r>
        <w:t>3.7 An Assurance shall be deemed Valid for the purposes of Paragraph 3.6 if:</w:t>
      </w:r>
    </w:p>
    <w:p w:rsidR="00C14E7D" w:rsidRDefault="00C14E7D">
      <w:pPr>
        <w:ind w:hanging="2"/>
      </w:pPr>
    </w:p>
    <w:p w:rsidR="00C14E7D" w:rsidRDefault="00687E7D">
      <w:pPr>
        <w:ind w:left="720" w:firstLine="0"/>
      </w:pPr>
      <w:r>
        <w:t>3.7.1 the Ass</w:t>
      </w:r>
      <w:r>
        <w:t>urance is within the validity period stated in the Assurance (or, if no validity period is stated, no more than 12 months has elapsed since it was issued and no more than 18 months has elapsed since the Accounting Reference Date on which the CRP Informatio</w:t>
      </w:r>
      <w:r>
        <w:t>n was based); and</w:t>
      </w:r>
    </w:p>
    <w:p w:rsidR="00C14E7D" w:rsidRDefault="00C14E7D">
      <w:pPr>
        <w:ind w:left="720" w:firstLine="0"/>
      </w:pPr>
    </w:p>
    <w:p w:rsidR="00C14E7D" w:rsidRDefault="00687E7D">
      <w:pPr>
        <w:ind w:left="720" w:firstLine="0"/>
      </w:pPr>
      <w:r>
        <w:t>3.7.2 no Corporate Change Events or Financial Distress Events (or events which would be deemed to be Corporate Change Events or Financial Distress Events if the Call-Off Contract had then been in force) have occurred since the date of is</w:t>
      </w:r>
      <w:r>
        <w:t>sue of the Assurance.</w:t>
      </w:r>
    </w:p>
    <w:p w:rsidR="00C14E7D" w:rsidRDefault="00C14E7D">
      <w:pPr>
        <w:ind w:hanging="2"/>
      </w:pPr>
    </w:p>
    <w:p w:rsidR="00C14E7D" w:rsidRDefault="00687E7D">
      <w:pPr>
        <w:ind w:hanging="2"/>
      </w:pPr>
      <w:r>
        <w:t>3.8 If the Call-Off Contract is a Critical Service Contract, the Supplier shall provide an updated version of the CRP Information (or, in the case of Paragraph 3.8.3 of its initial CRP Information) to the Appropriate Authority or App</w:t>
      </w:r>
      <w:r>
        <w:t>ropriate Authorities:</w:t>
      </w:r>
    </w:p>
    <w:p w:rsidR="00C14E7D" w:rsidRDefault="00C14E7D">
      <w:pPr>
        <w:ind w:hanging="2"/>
      </w:pPr>
    </w:p>
    <w:p w:rsidR="00C14E7D" w:rsidRDefault="00687E7D">
      <w:pPr>
        <w:ind w:left="720" w:firstLine="0"/>
      </w:pPr>
      <w:r>
        <w:t>3.8.1 within 14 days of the occurrence of a Financial Distress Event (along with any additional highly confidential information no longer exempted from disclosure under Paragraph 3.11) unless the Supplier is relieved of the consequences of the Financial Di</w:t>
      </w:r>
      <w:r>
        <w:t>stress Event as a result of credit ratings being revised upwards;</w:t>
      </w:r>
    </w:p>
    <w:p w:rsidR="00C14E7D" w:rsidRDefault="00C14E7D">
      <w:pPr>
        <w:ind w:left="720" w:firstLine="0"/>
      </w:pPr>
    </w:p>
    <w:p w:rsidR="00C14E7D" w:rsidRDefault="00687E7D">
      <w:pPr>
        <w:ind w:firstLine="720"/>
      </w:pPr>
      <w:r>
        <w:t>3.8.2 within 30 days of a Corporate Change Event unless</w:t>
      </w:r>
    </w:p>
    <w:p w:rsidR="00C14E7D" w:rsidRDefault="00C14E7D">
      <w:pPr>
        <w:ind w:firstLine="720"/>
      </w:pPr>
    </w:p>
    <w:p w:rsidR="00C14E7D" w:rsidRDefault="00687E7D">
      <w:pPr>
        <w:ind w:left="1440" w:firstLine="0"/>
      </w:pPr>
      <w:r>
        <w:t xml:space="preserve">(a) the Supplier requests and the Appropriate Authority (acting reasonably) agrees to a Corporate Change Event Grace Period, in the </w:t>
      </w:r>
      <w:r>
        <w:t>event of which the time period for the Supplier to comply with this Paragraph shall be extended as determined by the Appropriate Authority (acting reasonably) but shall in any case be no longer than six months after the Corporate Change Event.  During a Co</w:t>
      </w:r>
      <w:r>
        <w:t>rporate Change Event Grace Period the Supplier shall regularly and fully engage with the Appropriate Authority to enable it to understand the nature of the Corporate Change Event and the Appropriate Authority  shall reserve the right to terminate a Corpora</w:t>
      </w:r>
      <w:r>
        <w:t>te Change Event Grace Period at any time if the Supplier fails to comply with this Paragraph; or</w:t>
      </w:r>
    </w:p>
    <w:p w:rsidR="00C14E7D" w:rsidRDefault="00C14E7D">
      <w:pPr>
        <w:ind w:left="1440" w:firstLine="0"/>
      </w:pPr>
    </w:p>
    <w:p w:rsidR="00C14E7D" w:rsidRDefault="00687E7D">
      <w:pPr>
        <w:ind w:left="720" w:firstLine="720"/>
      </w:pPr>
      <w:r>
        <w:lastRenderedPageBreak/>
        <w:t>(b) not required pursuant to Paragraph 3.10;</w:t>
      </w:r>
    </w:p>
    <w:p w:rsidR="00C14E7D" w:rsidRDefault="00C14E7D">
      <w:pPr>
        <w:ind w:left="720" w:firstLine="720"/>
      </w:pPr>
    </w:p>
    <w:p w:rsidR="00C14E7D" w:rsidRDefault="00687E7D">
      <w:pPr>
        <w:ind w:firstLine="720"/>
      </w:pPr>
      <w:r>
        <w:t>3.8.3 within 30 days of the date that:</w:t>
      </w:r>
    </w:p>
    <w:p w:rsidR="00C14E7D" w:rsidRDefault="00C14E7D">
      <w:pPr>
        <w:ind w:hanging="2"/>
      </w:pPr>
    </w:p>
    <w:p w:rsidR="00C14E7D" w:rsidRDefault="00687E7D">
      <w:pPr>
        <w:ind w:left="1440" w:firstLine="0"/>
      </w:pPr>
      <w:r>
        <w:t>(a) the credit rating(s) of each of the Supplier and its Parent Undertak</w:t>
      </w:r>
      <w:r>
        <w:t>ings fail to meet any of the criteria specified in Paragraph 3.10; or</w:t>
      </w:r>
    </w:p>
    <w:p w:rsidR="00C14E7D" w:rsidRDefault="00C14E7D">
      <w:pPr>
        <w:ind w:hanging="2"/>
      </w:pPr>
    </w:p>
    <w:p w:rsidR="00C14E7D" w:rsidRDefault="00687E7D">
      <w:pPr>
        <w:ind w:left="1440" w:firstLine="0"/>
      </w:pPr>
      <w:r>
        <w:t>(b) none of the credit rating agencies specified at Paragraph 3.10 hold a public credit rating for the Supplier or any of its Parent Undertakings; and</w:t>
      </w:r>
    </w:p>
    <w:p w:rsidR="00C14E7D" w:rsidRDefault="00C14E7D">
      <w:pPr>
        <w:ind w:left="1440" w:firstLine="0"/>
      </w:pPr>
    </w:p>
    <w:p w:rsidR="00C14E7D" w:rsidRDefault="00687E7D">
      <w:pPr>
        <w:ind w:left="720" w:firstLine="0"/>
      </w:pPr>
      <w:r>
        <w:t>3.8.4 in any event, within 6 mont</w:t>
      </w:r>
      <w:r>
        <w:t>hs after each Accounting Reference Date or within 15 months of the date of the previous Assurance received from the Appropriate Authority (whichever is the earlier), unless:</w:t>
      </w:r>
    </w:p>
    <w:p w:rsidR="00C14E7D" w:rsidRDefault="00C14E7D">
      <w:pPr>
        <w:ind w:left="720" w:firstLine="0"/>
      </w:pPr>
    </w:p>
    <w:p w:rsidR="00C14E7D" w:rsidRDefault="00687E7D">
      <w:pPr>
        <w:ind w:left="1440" w:firstLine="0"/>
      </w:pPr>
      <w:r>
        <w:t>(a) updated CRP Information has been provided under any of Paragraphs 3.8.1 3.8.2</w:t>
      </w:r>
      <w:r>
        <w:t xml:space="preserve"> or 3.8.3 since the most recent Accounting Reference Date (being no more than 12 months previously) within the timescales that would ordinarily be required for the provision of that information under this Paragraph 3.8.4; or</w:t>
      </w:r>
    </w:p>
    <w:p w:rsidR="00C14E7D" w:rsidRDefault="00C14E7D">
      <w:pPr>
        <w:ind w:left="1440" w:firstLine="0"/>
      </w:pPr>
    </w:p>
    <w:p w:rsidR="00C14E7D" w:rsidRDefault="00687E7D">
      <w:pPr>
        <w:ind w:left="720" w:firstLine="720"/>
      </w:pPr>
      <w:r>
        <w:t>(b) not required pursuant to P</w:t>
      </w:r>
      <w:r>
        <w:t>aragraph 3.10.</w:t>
      </w:r>
    </w:p>
    <w:p w:rsidR="00C14E7D" w:rsidRDefault="00C14E7D">
      <w:pPr>
        <w:ind w:left="720" w:firstLine="720"/>
      </w:pPr>
    </w:p>
    <w:p w:rsidR="00C14E7D" w:rsidRDefault="00687E7D">
      <w:pPr>
        <w:ind w:hanging="2"/>
      </w:pPr>
      <w:r>
        <w:t>3.9 Where the Supplier is a Public Sector Dependent Supplier and the Call-Off Contract is not a Critical Service Contract, then on the occurrence of any of the events   specified in Paragraphs 3.8.1 to 3.8.4, the Supplier shall provide at t</w:t>
      </w:r>
      <w:r>
        <w:t>he request of the Appropriate Authority or Appropriate Authorities and within the applicable timescales for each event as set out in Paragraph 3.8 (or such longer timescales as may be notified to the Supplier by the Buyer), the CRP Information to the Appro</w:t>
      </w:r>
      <w:r>
        <w:t>priate Authority or Appropriate Authorities.</w:t>
      </w:r>
    </w:p>
    <w:p w:rsidR="00C14E7D" w:rsidRDefault="00C14E7D">
      <w:pPr>
        <w:ind w:hanging="2"/>
      </w:pPr>
    </w:p>
    <w:p w:rsidR="00C14E7D" w:rsidRDefault="00687E7D">
      <w:pPr>
        <w:ind w:hanging="2"/>
      </w:pPr>
      <w:r>
        <w:t>3.10 Where the Supplier or a Parent Undertaking of the Supplier has a credit rating of either:</w:t>
      </w:r>
    </w:p>
    <w:p w:rsidR="00C14E7D" w:rsidRDefault="00C14E7D">
      <w:pPr>
        <w:ind w:hanging="2"/>
      </w:pPr>
    </w:p>
    <w:p w:rsidR="00C14E7D" w:rsidRDefault="00687E7D">
      <w:pPr>
        <w:ind w:firstLine="720"/>
      </w:pPr>
      <w:r>
        <w:t>3.10.1 Aa3 or better from Moody’s;</w:t>
      </w:r>
    </w:p>
    <w:p w:rsidR="00C14E7D" w:rsidRDefault="00C14E7D">
      <w:pPr>
        <w:ind w:firstLine="720"/>
      </w:pPr>
    </w:p>
    <w:p w:rsidR="00C14E7D" w:rsidRDefault="00687E7D">
      <w:pPr>
        <w:ind w:firstLine="720"/>
      </w:pPr>
      <w:r>
        <w:t>3.10.2 AA- or better from Standard and Poors;</w:t>
      </w:r>
    </w:p>
    <w:p w:rsidR="00C14E7D" w:rsidRDefault="00C14E7D">
      <w:pPr>
        <w:ind w:firstLine="720"/>
      </w:pPr>
    </w:p>
    <w:p w:rsidR="00C14E7D" w:rsidRDefault="00687E7D">
      <w:pPr>
        <w:ind w:firstLine="720"/>
      </w:pPr>
      <w:r>
        <w:t>3.10.3 AA- or better from Fitch;</w:t>
      </w:r>
    </w:p>
    <w:p w:rsidR="00C14E7D" w:rsidRDefault="00C14E7D">
      <w:pPr>
        <w:ind w:firstLine="720"/>
      </w:pPr>
    </w:p>
    <w:p w:rsidR="00C14E7D" w:rsidRDefault="00687E7D">
      <w:pPr>
        <w:ind w:hanging="2"/>
      </w:pPr>
      <w:r>
        <w:t>the Supplier will not be required to provide any CRP Information unless or until either (i) a Financial Distress Event occurs (unless the Supplier is relieved of the consequences of the Financial Distress Event due to cred</w:t>
      </w:r>
      <w:r>
        <w:t>it ratings being revised upwards) or (ii) the Supplier and its Parent Undertakings cease to fulfil the criteria set out in this Paragraph 3.10, in which cases the Supplier shall provide the updated version of the CRP Information in accordance with paragrap</w:t>
      </w:r>
      <w:r>
        <w:t>h 3.8.</w:t>
      </w:r>
    </w:p>
    <w:p w:rsidR="00C14E7D" w:rsidRDefault="00C14E7D">
      <w:pPr>
        <w:ind w:hanging="2"/>
      </w:pPr>
    </w:p>
    <w:p w:rsidR="00C14E7D" w:rsidRDefault="00687E7D">
      <w:pPr>
        <w:ind w:hanging="2"/>
      </w:pPr>
      <w:r>
        <w:t xml:space="preserve">3.11 Subject to Paragraph 5, where the Supplier demonstrates to the reasonable satisfaction of the Appropriate Authority or Appropriate Authorities that a particular item of CRP </w:t>
      </w:r>
      <w:r>
        <w:lastRenderedPageBreak/>
        <w:t>Information is highly confidential, the Supplier may, having orally di</w:t>
      </w:r>
      <w:r>
        <w:t>sclosed and discussed that information with the Appropriate Authority or Appropriate Authorities, redact or omit that information from the CRP Information provided that if a Financial Distress Event occurs, this exemption shall no longer apply and the Supp</w:t>
      </w:r>
      <w:r>
        <w:t>lier shall promptly provide the relevant information to the Appropriate Authority or Appropriate Authorities to the extent required under Paragraph 3.8.</w:t>
      </w:r>
    </w:p>
    <w:p w:rsidR="00C14E7D" w:rsidRDefault="00C14E7D">
      <w:pPr>
        <w:ind w:hanging="2"/>
      </w:pPr>
    </w:p>
    <w:p w:rsidR="00C14E7D" w:rsidRDefault="00687E7D">
      <w:pPr>
        <w:pStyle w:val="Heading3"/>
        <w:ind w:left="1" w:hanging="3"/>
      </w:pPr>
      <w:r>
        <w:t>4. Termination Rights</w:t>
      </w:r>
    </w:p>
    <w:p w:rsidR="00C14E7D" w:rsidRDefault="00687E7D">
      <w:pPr>
        <w:ind w:hanging="2"/>
      </w:pPr>
      <w:r>
        <w:t>4.1 The Buyer shall be entitled to terminate the Call-Off Contract if the Suppli</w:t>
      </w:r>
      <w:r>
        <w:t>er is required to provide CRP Information under Paragraph 3 and either:</w:t>
      </w:r>
    </w:p>
    <w:p w:rsidR="00C14E7D" w:rsidRDefault="00C14E7D">
      <w:pPr>
        <w:ind w:hanging="2"/>
      </w:pPr>
    </w:p>
    <w:p w:rsidR="00C14E7D" w:rsidRDefault="00687E7D">
      <w:pPr>
        <w:ind w:left="720" w:firstLine="0"/>
      </w:pPr>
      <w:r>
        <w:t>4.1.1 the Supplier fails to provide the CRP Information within 4 months of the Start Date if this is a Critical Service Contract or otherwise within 4 months of the Appropriate Author</w:t>
      </w:r>
      <w:r>
        <w:t>ity’s or Appropriate Authorities’ request; or</w:t>
      </w:r>
    </w:p>
    <w:p w:rsidR="00C14E7D" w:rsidRDefault="00C14E7D">
      <w:pPr>
        <w:ind w:left="720" w:firstLine="0"/>
      </w:pPr>
    </w:p>
    <w:p w:rsidR="00C14E7D" w:rsidRDefault="00687E7D">
      <w:pPr>
        <w:ind w:left="720" w:firstLine="0"/>
        <w:rPr>
          <w:color w:val="000000"/>
        </w:rPr>
      </w:pPr>
      <w:r>
        <w:t>4.1.2 the Supplier fails to obtain an Assurance from the Appropriate Authority or Appropriate Authorities within 4 months of the date that it was first required to provide the CRP Information under the Call-Of</w:t>
      </w:r>
      <w:r>
        <w:t xml:space="preserve">f Contract, </w:t>
      </w:r>
      <w:r>
        <w:rPr>
          <w:color w:val="000000"/>
        </w:rPr>
        <w:t>which shall be deemed to be an event to which Clause 18.4 applies.</w:t>
      </w:r>
    </w:p>
    <w:p w:rsidR="00C14E7D" w:rsidRDefault="00C14E7D">
      <w:pPr>
        <w:ind w:left="720" w:firstLine="0"/>
      </w:pPr>
    </w:p>
    <w:p w:rsidR="00C14E7D" w:rsidRDefault="00687E7D">
      <w:pPr>
        <w:pStyle w:val="Heading3"/>
        <w:ind w:left="1" w:hanging="3"/>
      </w:pPr>
      <w:r>
        <w:t>5. Confidentiality and usage of CRP Information</w:t>
      </w:r>
    </w:p>
    <w:p w:rsidR="00C14E7D" w:rsidRDefault="00687E7D">
      <w:pPr>
        <w:ind w:hanging="2"/>
      </w:pPr>
      <w:bookmarkStart w:id="28" w:name="_hbpkls7wyuoa" w:colFirst="0" w:colLast="0"/>
      <w:bookmarkEnd w:id="28"/>
      <w:r>
        <w:t>5.1 The Buyer agrees to keep the CRP Information confidential and use it only to understand the implications of an Insolvency Ev</w:t>
      </w:r>
      <w:r>
        <w:t>ent of the Supplier and/or Supplier Group members on its UK Public Sector Business and/or services in respect of CNI and to enable contingency planning to maintain service continuity for end users and protect CNI in such eventuality.</w:t>
      </w:r>
    </w:p>
    <w:p w:rsidR="00C14E7D" w:rsidRDefault="00C14E7D">
      <w:pPr>
        <w:ind w:hanging="2"/>
      </w:pPr>
    </w:p>
    <w:p w:rsidR="00C14E7D" w:rsidRDefault="00687E7D">
      <w:pPr>
        <w:ind w:hanging="2"/>
      </w:pPr>
      <w:r>
        <w:t>5.2 Where the Appropr</w:t>
      </w:r>
      <w:r>
        <w:t>iate Authority is the Cabinet Office Markets and Suppliers Team, at the Supplier’s request, the Buyer shall use reasonable endeavours to procure that the Cabinet Office enters into a confidentiality and usage agreement with the Supplier containing terms no</w:t>
      </w:r>
      <w:r>
        <w:t xml:space="preserve"> less stringent than those placed on the Buyer under paragraph 5.1 and incorporated Framework Agreement clause 34.</w:t>
      </w:r>
    </w:p>
    <w:p w:rsidR="00C14E7D" w:rsidRDefault="00C14E7D">
      <w:pPr>
        <w:ind w:hanging="2"/>
      </w:pPr>
    </w:p>
    <w:p w:rsidR="00C14E7D" w:rsidRDefault="00687E7D">
      <w:pPr>
        <w:ind w:hanging="2"/>
      </w:pPr>
      <w:r>
        <w:t>5.3 The Supplier shall use reasonable endeavours to obtain consent from any third party which has restricted the disclosure of the CRP Infor</w:t>
      </w:r>
      <w:r>
        <w:t>mation to enable disclosure of that information to the Appropriate Authority or Appropriate Authorities pursuant to Paragraph 3 subject, where necessary, to the Appropriate Authority or Appropriate Authorities entering into an appropriate confidentiality a</w:t>
      </w:r>
      <w:r>
        <w:t>greement in the form required by the third party.</w:t>
      </w:r>
    </w:p>
    <w:p w:rsidR="00C14E7D" w:rsidRDefault="00687E7D">
      <w:pPr>
        <w:ind w:hanging="2"/>
      </w:pPr>
      <w:r>
        <w:t>5.4 Where the Supplier is unable to procure consent pursuant to Paragraph 5.3, the Supplier shall use all reasonable endeavours to disclose the CRP Information to the fullest extent possible by limiting the</w:t>
      </w:r>
      <w:r>
        <w:t xml:space="preserve"> amount of information it withholds including by:</w:t>
      </w:r>
    </w:p>
    <w:p w:rsidR="00C14E7D" w:rsidRDefault="00C14E7D">
      <w:pPr>
        <w:ind w:hanging="2"/>
      </w:pPr>
    </w:p>
    <w:p w:rsidR="00C14E7D" w:rsidRDefault="00687E7D">
      <w:pPr>
        <w:ind w:left="720" w:firstLine="0"/>
      </w:pPr>
      <w:r>
        <w:t>5.4.1 redacting only those parts of the information which are subject to such obligations of confidentiality;</w:t>
      </w:r>
    </w:p>
    <w:p w:rsidR="00C14E7D" w:rsidRDefault="00C14E7D">
      <w:pPr>
        <w:ind w:left="720" w:firstLine="0"/>
      </w:pPr>
    </w:p>
    <w:p w:rsidR="00C14E7D" w:rsidRDefault="00687E7D">
      <w:pPr>
        <w:ind w:left="720" w:firstLine="0"/>
      </w:pPr>
      <w:r>
        <w:lastRenderedPageBreak/>
        <w:t>5.4.2 providing the information in a form that does not breach its obligations of confidentiality including (where possible) by:</w:t>
      </w:r>
    </w:p>
    <w:p w:rsidR="00C14E7D" w:rsidRDefault="00C14E7D">
      <w:pPr>
        <w:ind w:left="720" w:firstLine="0"/>
      </w:pPr>
    </w:p>
    <w:p w:rsidR="00C14E7D" w:rsidRDefault="00687E7D">
      <w:pPr>
        <w:ind w:left="720" w:firstLine="720"/>
      </w:pPr>
      <w:r>
        <w:t>(a) summarising the information;</w:t>
      </w:r>
    </w:p>
    <w:p w:rsidR="00C14E7D" w:rsidRDefault="00C14E7D">
      <w:pPr>
        <w:ind w:hanging="2"/>
      </w:pPr>
    </w:p>
    <w:p w:rsidR="00C14E7D" w:rsidRDefault="00687E7D">
      <w:pPr>
        <w:ind w:left="720" w:firstLine="720"/>
      </w:pPr>
      <w:r>
        <w:t>(b) grouping the information;</w:t>
      </w:r>
    </w:p>
    <w:p w:rsidR="00C14E7D" w:rsidRDefault="00C14E7D">
      <w:pPr>
        <w:ind w:hanging="2"/>
      </w:pPr>
    </w:p>
    <w:p w:rsidR="00C14E7D" w:rsidRDefault="00687E7D">
      <w:pPr>
        <w:ind w:left="720" w:firstLine="720"/>
      </w:pPr>
      <w:r>
        <w:t>(c) anonymising the information; and</w:t>
      </w:r>
    </w:p>
    <w:p w:rsidR="00C14E7D" w:rsidRDefault="00687E7D">
      <w:pPr>
        <w:ind w:hanging="2"/>
      </w:pPr>
      <w:r>
        <w:tab/>
      </w:r>
    </w:p>
    <w:p w:rsidR="00C14E7D" w:rsidRDefault="00687E7D">
      <w:pPr>
        <w:ind w:left="720" w:firstLine="720"/>
      </w:pPr>
      <w:r>
        <w:t>(d) presenting the information in general terms</w:t>
      </w:r>
    </w:p>
    <w:p w:rsidR="00C14E7D" w:rsidRDefault="00C14E7D">
      <w:pPr>
        <w:ind w:firstLine="0"/>
        <w:rPr>
          <w:color w:val="000000"/>
        </w:rPr>
      </w:pPr>
    </w:p>
    <w:p w:rsidR="00C14E7D" w:rsidRDefault="00687E7D">
      <w:pPr>
        <w:ind w:firstLine="0"/>
      </w:pPr>
      <w:r>
        <w:rPr>
          <w:color w:val="000000"/>
        </w:rPr>
        <w:t xml:space="preserve">5.5 </w:t>
      </w:r>
      <w:r>
        <w:t>The Supplier shall provide the Appropriate Authority or Appropriate Authorities with contact details of any third party which has not provided consent to disclose CRP Information where that third party i</w:t>
      </w:r>
      <w:r>
        <w:t>s also a public sector body and where the Supplier is legally permitted to do so.</w:t>
      </w:r>
    </w:p>
    <w:p w:rsidR="00C14E7D" w:rsidRDefault="00C14E7D">
      <w:pPr>
        <w:pBdr>
          <w:top w:val="single" w:sz="4" w:space="31" w:color="FFFFFF"/>
          <w:left w:val="single" w:sz="4" w:space="31" w:color="FFFFFF"/>
          <w:bottom w:val="single" w:sz="4" w:space="31" w:color="FFFFFF"/>
          <w:right w:val="single" w:sz="4" w:space="31" w:color="FFFFFF"/>
        </w:pBdr>
        <w:spacing w:before="120" w:after="120"/>
        <w:ind w:hanging="2"/>
        <w:rPr>
          <w:color w:val="000000"/>
        </w:rPr>
      </w:pPr>
    </w:p>
    <w:p w:rsidR="00C14E7D" w:rsidRDefault="00C14E7D">
      <w:pPr>
        <w:pageBreakBefore/>
        <w:ind w:hanging="2"/>
      </w:pPr>
    </w:p>
    <w:p w:rsidR="00C14E7D" w:rsidRDefault="00687E7D">
      <w:pPr>
        <w:pStyle w:val="Heading2"/>
        <w:ind w:left="1" w:hanging="3"/>
      </w:pPr>
      <w:r>
        <w:t>ANNEX 1: EXPOSURE: CRITICAL CONTRACTS LIST</w:t>
      </w:r>
    </w:p>
    <w:p w:rsidR="00C14E7D" w:rsidRDefault="00C14E7D">
      <w:pPr>
        <w:ind w:hanging="2"/>
      </w:pPr>
    </w:p>
    <w:p w:rsidR="00C14E7D" w:rsidRDefault="00687E7D">
      <w:pPr>
        <w:ind w:hanging="2"/>
      </w:pPr>
      <w:r>
        <w:t>1 The Supplier shall:</w:t>
      </w:r>
    </w:p>
    <w:p w:rsidR="00C14E7D" w:rsidRDefault="00C14E7D">
      <w:pPr>
        <w:ind w:hanging="2"/>
      </w:pPr>
    </w:p>
    <w:p w:rsidR="00C14E7D" w:rsidRDefault="00687E7D">
      <w:pPr>
        <w:ind w:firstLine="720"/>
      </w:pPr>
      <w:bookmarkStart w:id="29" w:name="_z1pty2j4b1u8" w:colFirst="0" w:colLast="0"/>
      <w:bookmarkEnd w:id="29"/>
      <w:r>
        <w:t>1.1 provide details of all agreements held by members of the Supplier Group where those agreements are for goods, services or works provision and:</w:t>
      </w:r>
    </w:p>
    <w:p w:rsidR="00C14E7D" w:rsidRDefault="00C14E7D">
      <w:pPr>
        <w:ind w:firstLine="720"/>
      </w:pPr>
    </w:p>
    <w:p w:rsidR="00C14E7D" w:rsidRDefault="00687E7D">
      <w:pPr>
        <w:ind w:left="1440" w:firstLine="0"/>
      </w:pPr>
      <w:bookmarkStart w:id="30" w:name="_vkn8l21bpjn8" w:colFirst="0" w:colLast="0"/>
      <w:bookmarkEnd w:id="30"/>
      <w:r>
        <w:t>(a) are with any UK public sector bodies including: central government departments and their arms-length bod</w:t>
      </w:r>
      <w:r>
        <w:t>ies and agencies, non-departmental public bodies, NHS bodies, local buyers, health bodies, police fire and rescue, education bodies and the devolved administrations;</w:t>
      </w:r>
    </w:p>
    <w:p w:rsidR="00C14E7D" w:rsidRDefault="00C14E7D">
      <w:pPr>
        <w:ind w:left="1440" w:firstLine="0"/>
      </w:pPr>
    </w:p>
    <w:p w:rsidR="00C14E7D" w:rsidRDefault="00687E7D">
      <w:pPr>
        <w:ind w:left="1440" w:firstLine="0"/>
      </w:pPr>
      <w:r>
        <w:t>(b) are with any private sector entities where the end recipient of the service, goods or</w:t>
      </w:r>
      <w:r>
        <w:t xml:space="preserve"> works provision is any of the bodies set out in Paragraph 1.1(a) of this Annex 1 and where the member of the Supplier Group is acting as a key sub-contractor under the contract with the end recipient; or</w:t>
      </w:r>
    </w:p>
    <w:p w:rsidR="00C14E7D" w:rsidRDefault="00C14E7D">
      <w:pPr>
        <w:ind w:left="1440" w:firstLine="0"/>
      </w:pPr>
    </w:p>
    <w:p w:rsidR="00C14E7D" w:rsidRDefault="00687E7D">
      <w:pPr>
        <w:ind w:left="720" w:firstLine="720"/>
      </w:pPr>
      <w:r>
        <w:t>(c) involve or could reasonably be considered to i</w:t>
      </w:r>
      <w:r>
        <w:t>nvolve CNI;</w:t>
      </w:r>
    </w:p>
    <w:p w:rsidR="00C14E7D" w:rsidRDefault="00C14E7D">
      <w:pPr>
        <w:ind w:left="720" w:firstLine="720"/>
      </w:pPr>
    </w:p>
    <w:p w:rsidR="00C14E7D" w:rsidRDefault="00687E7D">
      <w:pPr>
        <w:ind w:left="720" w:firstLine="0"/>
      </w:pPr>
      <w:r>
        <w:t>1.2 provide the Appropriate Authority with a copy of the latest version of each underlying contract worth more than £5m per contract year and their related key sub-contracts, which shall be included as embedded documents within the CRP Informa</w:t>
      </w:r>
      <w:r>
        <w:t xml:space="preserve">tion or via a directly accessible link </w:t>
      </w:r>
    </w:p>
    <w:p w:rsidR="00C14E7D" w:rsidRDefault="00C14E7D">
      <w:pPr>
        <w:pageBreakBefore/>
        <w:ind w:hanging="2"/>
      </w:pPr>
    </w:p>
    <w:p w:rsidR="00C14E7D" w:rsidRDefault="00687E7D">
      <w:pPr>
        <w:pStyle w:val="Heading2"/>
        <w:ind w:left="1" w:hanging="3"/>
      </w:pPr>
      <w:bookmarkStart w:id="31" w:name="_gdxlob8f0o2k" w:colFirst="0" w:colLast="0"/>
      <w:bookmarkEnd w:id="31"/>
      <w:r>
        <w:t>ANNEX 2: CORPORATE RESOLVABILITY ASSESSMENT (STRUCTURAL REVIEW)</w:t>
      </w:r>
    </w:p>
    <w:p w:rsidR="00C14E7D" w:rsidRDefault="00687E7D">
      <w:pPr>
        <w:ind w:hanging="2"/>
      </w:pPr>
      <w:bookmarkStart w:id="32" w:name="_fku4cgfmo3p6" w:colFirst="0" w:colLast="0"/>
      <w:bookmarkEnd w:id="32"/>
      <w:r>
        <w:t xml:space="preserve">     </w:t>
      </w:r>
    </w:p>
    <w:p w:rsidR="00C14E7D" w:rsidRDefault="00687E7D">
      <w:pPr>
        <w:ind w:hanging="2"/>
      </w:pPr>
      <w:r>
        <w:t>1. The Supplier shall:</w:t>
      </w:r>
    </w:p>
    <w:p w:rsidR="00C14E7D" w:rsidRDefault="00C14E7D">
      <w:pPr>
        <w:ind w:hanging="2"/>
      </w:pPr>
    </w:p>
    <w:p w:rsidR="00C14E7D" w:rsidRDefault="00687E7D">
      <w:pPr>
        <w:ind w:left="720" w:firstLine="0"/>
      </w:pPr>
      <w:r>
        <w:t>1.1 provide sufficient information to allow the Appropriate Authority to understand the implications on the Supplier Grou</w:t>
      </w:r>
      <w:r>
        <w:t>p’s UK Public Sector Business and CNI agreements listed pursuant to Annex 1 if the Supplier or another member of the Supplier Group is subject to an Insolvency Event;</w:t>
      </w:r>
    </w:p>
    <w:p w:rsidR="00C14E7D" w:rsidRDefault="00C14E7D">
      <w:pPr>
        <w:ind w:left="720" w:firstLine="0"/>
      </w:pPr>
    </w:p>
    <w:p w:rsidR="00C14E7D" w:rsidRDefault="00687E7D">
      <w:pPr>
        <w:ind w:left="720" w:firstLine="0"/>
      </w:pPr>
      <w:r>
        <w:t>1.2 ensure that the information is presented so as to provide a simple, effective and ea</w:t>
      </w:r>
      <w:r>
        <w:t>sily understood overview of the Supplier Group; and</w:t>
      </w:r>
    </w:p>
    <w:p w:rsidR="00C14E7D" w:rsidRDefault="00C14E7D">
      <w:pPr>
        <w:ind w:left="720" w:firstLine="0"/>
      </w:pPr>
    </w:p>
    <w:p w:rsidR="00C14E7D" w:rsidRDefault="00687E7D">
      <w:pPr>
        <w:ind w:left="720" w:firstLine="0"/>
      </w:pPr>
      <w:r>
        <w:t>1.3 provide full details of the importance of each member of the Supplier Group to the Supplier Group’s UK Public Sector Business and CNI agreements listed pursuant to Annex 1 and the dependencies betwee</w:t>
      </w:r>
      <w:r>
        <w:t>n each.</w:t>
      </w:r>
    </w:p>
    <w:p w:rsidR="00C14E7D" w:rsidRDefault="00C14E7D">
      <w:pPr>
        <w:pageBreakBefore/>
        <w:pBdr>
          <w:top w:val="nil"/>
          <w:left w:val="nil"/>
          <w:bottom w:val="nil"/>
          <w:right w:val="nil"/>
          <w:between w:val="nil"/>
        </w:pBdr>
        <w:spacing w:before="100" w:after="200"/>
        <w:ind w:hanging="2"/>
        <w:rPr>
          <w:color w:val="000000"/>
        </w:rPr>
      </w:pPr>
    </w:p>
    <w:p w:rsidR="00C14E7D" w:rsidRDefault="00687E7D">
      <w:pPr>
        <w:pStyle w:val="Heading2"/>
        <w:ind w:left="1" w:hanging="3"/>
      </w:pPr>
      <w:bookmarkStart w:id="33" w:name="_v7nm5wkroknh" w:colFirst="0" w:colLast="0"/>
      <w:bookmarkEnd w:id="33"/>
      <w:r>
        <w:t>ANNEX 3: Financial information AND COMMENTARY</w:t>
      </w:r>
    </w:p>
    <w:p w:rsidR="00C14E7D" w:rsidRDefault="00C14E7D">
      <w:pPr>
        <w:pBdr>
          <w:top w:val="nil"/>
          <w:left w:val="nil"/>
          <w:bottom w:val="nil"/>
          <w:right w:val="nil"/>
          <w:between w:val="nil"/>
        </w:pBdr>
        <w:spacing w:after="310" w:line="290" w:lineRule="auto"/>
        <w:ind w:hanging="2"/>
        <w:rPr>
          <w:color w:val="000000"/>
        </w:rPr>
      </w:pPr>
    </w:p>
    <w:p w:rsidR="00C14E7D" w:rsidRDefault="00687E7D">
      <w:pPr>
        <w:ind w:hanging="2"/>
      </w:pPr>
      <w:r>
        <w:t>1 The Supplier shall:</w:t>
      </w:r>
    </w:p>
    <w:p w:rsidR="00C14E7D" w:rsidRDefault="00C14E7D">
      <w:pPr>
        <w:ind w:hanging="2"/>
      </w:pPr>
    </w:p>
    <w:p w:rsidR="00C14E7D" w:rsidRDefault="00687E7D">
      <w:pPr>
        <w:ind w:left="720" w:firstLine="0"/>
      </w:pPr>
      <w:r>
        <w:t>1.1 provide sufficient financial information for the Supplier Group level, contracting operating entities level, and shared services entities’ level to allow the Appropriate Authority to understand the current financial interconnectedness of the Supplier G</w:t>
      </w:r>
      <w:r>
        <w:t>roup and the current performance of the Supplier as a standalone entity; and</w:t>
      </w:r>
    </w:p>
    <w:p w:rsidR="00C14E7D" w:rsidRDefault="00C14E7D">
      <w:pPr>
        <w:ind w:left="720" w:firstLine="0"/>
      </w:pPr>
    </w:p>
    <w:p w:rsidR="00C14E7D" w:rsidRDefault="00687E7D">
      <w:pPr>
        <w:ind w:left="720" w:firstLine="0"/>
      </w:pPr>
      <w:r>
        <w:t>1.2 ensure that the information is presented in a simple, effective and easily understood manner.</w:t>
      </w:r>
    </w:p>
    <w:p w:rsidR="00C14E7D" w:rsidRDefault="00C14E7D">
      <w:pPr>
        <w:ind w:left="720" w:firstLine="0"/>
      </w:pPr>
    </w:p>
    <w:p w:rsidR="00C14E7D" w:rsidRDefault="00687E7D">
      <w:pPr>
        <w:ind w:hanging="2"/>
      </w:pPr>
      <w:r>
        <w:t xml:space="preserve">2 For the avoidance of doubt the financial information to be provided pursuant </w:t>
      </w:r>
      <w:r>
        <w:t>to Paragraph 1 of this Annex 3 should be based on the most recent audited accounts for the relevant entities (or interim accounts where available) updated for any material changes since the Accounting Reference Date provided that such accounts are availabl</w:t>
      </w:r>
      <w:r>
        <w:t>e in a reasonable timeframe to allow the Supplier to comply with its obligations under this Schedule.  If such accounts are not available in that timeframe, to the extent permitted by Law financial information should be based on unpublished unaudited accou</w:t>
      </w:r>
      <w:r>
        <w:t>nts or management accounts (disclosure of which to the Appropriate Authority remains protected by confidentiality).</w:t>
      </w:r>
    </w:p>
    <w:p w:rsidR="00C14E7D" w:rsidRDefault="00687E7D">
      <w:pPr>
        <w:ind w:hanging="2"/>
      </w:pPr>
      <w:r>
        <w:t xml:space="preserve">     </w:t>
      </w:r>
    </w:p>
    <w:p w:rsidR="00C14E7D" w:rsidRDefault="00C14E7D">
      <w:pPr>
        <w:ind w:hanging="2"/>
        <w:rPr>
          <w:color w:val="000000"/>
        </w:rPr>
      </w:pPr>
    </w:p>
    <w:p w:rsidR="00C14E7D" w:rsidRDefault="00C14E7D">
      <w:pPr>
        <w:pBdr>
          <w:top w:val="nil"/>
          <w:left w:val="nil"/>
          <w:bottom w:val="nil"/>
          <w:right w:val="nil"/>
          <w:between w:val="nil"/>
        </w:pBdr>
        <w:spacing w:after="30" w:line="264" w:lineRule="auto"/>
        <w:ind w:right="-5" w:hanging="2"/>
        <w:rPr>
          <w:color w:val="000000"/>
        </w:rPr>
      </w:pPr>
    </w:p>
    <w:p w:rsidR="00C14E7D" w:rsidRDefault="00C14E7D">
      <w:pPr>
        <w:pBdr>
          <w:top w:val="nil"/>
          <w:left w:val="nil"/>
          <w:bottom w:val="nil"/>
          <w:right w:val="nil"/>
          <w:between w:val="nil"/>
        </w:pBdr>
        <w:spacing w:after="30" w:line="264" w:lineRule="auto"/>
        <w:ind w:right="-5" w:hanging="2"/>
        <w:rPr>
          <w:color w:val="000000"/>
        </w:rPr>
      </w:pPr>
    </w:p>
    <w:p w:rsidR="00C14E7D" w:rsidRDefault="00687E7D">
      <w:pPr>
        <w:widowControl w:val="0"/>
        <w:ind w:hanging="2"/>
        <w:rPr>
          <w:color w:val="000000"/>
        </w:rPr>
      </w:pPr>
      <w:r>
        <w:br w:type="page"/>
      </w:r>
    </w:p>
    <w:p w:rsidR="00C14E7D" w:rsidRDefault="00687E7D">
      <w:pPr>
        <w:pStyle w:val="Heading2"/>
        <w:ind w:left="1" w:hanging="3"/>
      </w:pPr>
      <w:bookmarkStart w:id="34" w:name="_wbpuku9t1jyl" w:colFirst="0" w:colLast="0"/>
      <w:bookmarkEnd w:id="34"/>
      <w:r>
        <w:lastRenderedPageBreak/>
        <w:t>Schedule 9 - Variation Form</w:t>
      </w:r>
    </w:p>
    <w:p w:rsidR="00C14E7D" w:rsidRDefault="00C14E7D">
      <w:pPr>
        <w:spacing w:after="310" w:line="290" w:lineRule="auto"/>
        <w:ind w:hanging="2"/>
        <w:rPr>
          <w:color w:val="000000"/>
        </w:rPr>
      </w:pPr>
    </w:p>
    <w:p w:rsidR="00C14E7D" w:rsidRDefault="00687E7D">
      <w:pPr>
        <w:ind w:hanging="2"/>
      </w:pPr>
      <w:r>
        <w:t>This form is to be used in order to change a Call-Off Contract in accordance with Clause 32 (Variation process)</w:t>
      </w:r>
    </w:p>
    <w:p w:rsidR="00C14E7D" w:rsidRDefault="00C14E7D">
      <w:pPr>
        <w:ind w:hanging="2"/>
      </w:pPr>
    </w:p>
    <w:tbl>
      <w:tblPr>
        <w:tblStyle w:val="af9"/>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C14E7D">
        <w:tc>
          <w:tcPr>
            <w:tcW w:w="8982" w:type="dxa"/>
            <w:gridSpan w:val="3"/>
          </w:tcPr>
          <w:p w:rsidR="00C14E7D" w:rsidRDefault="00687E7D">
            <w:pPr>
              <w:pBdr>
                <w:top w:val="nil"/>
                <w:left w:val="nil"/>
                <w:bottom w:val="nil"/>
                <w:right w:val="nil"/>
                <w:between w:val="nil"/>
              </w:pBdr>
              <w:spacing w:after="120"/>
              <w:ind w:hanging="2"/>
              <w:jc w:val="center"/>
              <w:rPr>
                <w:color w:val="000000"/>
                <w:highlight w:val="green"/>
              </w:rPr>
            </w:pPr>
            <w:r>
              <w:rPr>
                <w:b/>
                <w:color w:val="000000"/>
              </w:rPr>
              <w:t xml:space="preserve">Contract Details </w:t>
            </w:r>
          </w:p>
        </w:tc>
      </w:tr>
      <w:tr w:rsidR="00C14E7D">
        <w:trPr>
          <w:trHeight w:val="1174"/>
        </w:trPr>
        <w:tc>
          <w:tcPr>
            <w:tcW w:w="2938" w:type="dxa"/>
          </w:tcPr>
          <w:p w:rsidR="00C14E7D" w:rsidRDefault="00687E7D">
            <w:pPr>
              <w:pBdr>
                <w:top w:val="nil"/>
                <w:left w:val="nil"/>
                <w:bottom w:val="nil"/>
                <w:right w:val="nil"/>
                <w:between w:val="nil"/>
              </w:pBdr>
              <w:spacing w:after="120"/>
              <w:ind w:hanging="2"/>
              <w:rPr>
                <w:color w:val="000000"/>
              </w:rPr>
            </w:pPr>
            <w:r>
              <w:rPr>
                <w:color w:val="000000"/>
              </w:rPr>
              <w:t>This variation is between:</w:t>
            </w:r>
          </w:p>
        </w:tc>
        <w:tc>
          <w:tcPr>
            <w:tcW w:w="6044" w:type="dxa"/>
            <w:gridSpan w:val="2"/>
          </w:tcPr>
          <w:p w:rsidR="00C14E7D" w:rsidRDefault="00687E7D">
            <w:pPr>
              <w:pBdr>
                <w:top w:val="nil"/>
                <w:left w:val="nil"/>
                <w:bottom w:val="nil"/>
                <w:right w:val="nil"/>
                <w:between w:val="nil"/>
              </w:pBdr>
              <w:spacing w:after="120"/>
              <w:ind w:hanging="2"/>
              <w:rPr>
                <w:color w:val="000000"/>
              </w:rPr>
            </w:pPr>
            <w:r>
              <w:rPr>
                <w:b/>
                <w:color w:val="000000"/>
              </w:rPr>
              <w:t xml:space="preserve">[insert </w:t>
            </w:r>
            <w:r>
              <w:rPr>
                <w:color w:val="000000"/>
              </w:rPr>
              <w:t>name of Buyer]</w:t>
            </w:r>
            <w:r>
              <w:rPr>
                <w:b/>
                <w:color w:val="000000"/>
              </w:rPr>
              <w:t xml:space="preserve"> (“the Buyer")</w:t>
            </w:r>
          </w:p>
          <w:p w:rsidR="00C14E7D" w:rsidRDefault="00687E7D">
            <w:pPr>
              <w:pBdr>
                <w:top w:val="nil"/>
                <w:left w:val="nil"/>
                <w:bottom w:val="nil"/>
                <w:right w:val="nil"/>
                <w:between w:val="nil"/>
              </w:pBdr>
              <w:spacing w:after="120"/>
              <w:ind w:hanging="2"/>
              <w:rPr>
                <w:color w:val="000000"/>
              </w:rPr>
            </w:pPr>
            <w:r>
              <w:rPr>
                <w:color w:val="000000"/>
              </w:rPr>
              <w:t xml:space="preserve">And </w:t>
            </w:r>
          </w:p>
          <w:p w:rsidR="00C14E7D" w:rsidRDefault="00687E7D">
            <w:pPr>
              <w:pBdr>
                <w:top w:val="nil"/>
                <w:left w:val="nil"/>
                <w:bottom w:val="nil"/>
                <w:right w:val="nil"/>
                <w:between w:val="nil"/>
              </w:pBdr>
              <w:spacing w:after="120"/>
              <w:ind w:hanging="2"/>
              <w:rPr>
                <w:color w:val="000000"/>
              </w:rPr>
            </w:pPr>
            <w:r>
              <w:rPr>
                <w:b/>
                <w:color w:val="000000"/>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C14E7D">
        <w:tc>
          <w:tcPr>
            <w:tcW w:w="2938" w:type="dxa"/>
          </w:tcPr>
          <w:p w:rsidR="00C14E7D" w:rsidRDefault="00687E7D">
            <w:pPr>
              <w:pBdr>
                <w:top w:val="nil"/>
                <w:left w:val="nil"/>
                <w:bottom w:val="nil"/>
                <w:right w:val="nil"/>
                <w:between w:val="nil"/>
              </w:pBdr>
              <w:spacing w:after="120"/>
              <w:ind w:hanging="2"/>
              <w:rPr>
                <w:color w:val="000000"/>
              </w:rPr>
            </w:pPr>
            <w:r>
              <w:rPr>
                <w:color w:val="000000"/>
              </w:rPr>
              <w:t>Contract name:</w:t>
            </w:r>
          </w:p>
        </w:tc>
        <w:tc>
          <w:tcPr>
            <w:tcW w:w="6044" w:type="dxa"/>
            <w:gridSpan w:val="2"/>
          </w:tcPr>
          <w:p w:rsidR="00C14E7D" w:rsidRDefault="00687E7D">
            <w:pPr>
              <w:pBdr>
                <w:top w:val="nil"/>
                <w:left w:val="nil"/>
                <w:bottom w:val="nil"/>
                <w:right w:val="nil"/>
                <w:between w:val="nil"/>
              </w:pBdr>
              <w:spacing w:after="120"/>
              <w:ind w:hanging="2"/>
              <w:rPr>
                <w:color w:val="000000"/>
              </w:rPr>
            </w:pPr>
            <w:r>
              <w:rPr>
                <w:b/>
                <w:color w:val="000000"/>
              </w:rPr>
              <w:t xml:space="preserve">[insert </w:t>
            </w:r>
            <w:r>
              <w:rPr>
                <w:color w:val="000000"/>
              </w:rPr>
              <w:t xml:space="preserve">name of contract to be changed] </w:t>
            </w:r>
            <w:r>
              <w:rPr>
                <w:b/>
                <w:color w:val="000000"/>
              </w:rPr>
              <w:t>(“the Contract”)</w:t>
            </w:r>
          </w:p>
        </w:tc>
      </w:tr>
      <w:tr w:rsidR="00C14E7D">
        <w:tc>
          <w:tcPr>
            <w:tcW w:w="2938" w:type="dxa"/>
          </w:tcPr>
          <w:p w:rsidR="00C14E7D" w:rsidRDefault="00687E7D">
            <w:pPr>
              <w:pBdr>
                <w:top w:val="nil"/>
                <w:left w:val="nil"/>
                <w:bottom w:val="nil"/>
                <w:right w:val="nil"/>
                <w:between w:val="nil"/>
              </w:pBdr>
              <w:spacing w:after="120"/>
              <w:ind w:hanging="2"/>
              <w:rPr>
                <w:color w:val="000000"/>
              </w:rPr>
            </w:pPr>
            <w:r>
              <w:rPr>
                <w:color w:val="000000"/>
              </w:rPr>
              <w:t>Contract reference number:</w:t>
            </w:r>
          </w:p>
        </w:tc>
        <w:tc>
          <w:tcPr>
            <w:tcW w:w="6044" w:type="dxa"/>
            <w:gridSpan w:val="2"/>
          </w:tcPr>
          <w:p w:rsidR="00C14E7D" w:rsidRDefault="00687E7D">
            <w:pPr>
              <w:pBdr>
                <w:top w:val="nil"/>
                <w:left w:val="nil"/>
                <w:bottom w:val="nil"/>
                <w:right w:val="nil"/>
                <w:between w:val="nil"/>
              </w:pBdr>
              <w:spacing w:after="120"/>
              <w:ind w:hanging="2"/>
              <w:rPr>
                <w:color w:val="000000"/>
              </w:rPr>
            </w:pPr>
            <w:r>
              <w:rPr>
                <w:b/>
                <w:color w:val="000000"/>
              </w:rPr>
              <w:t xml:space="preserve">[insert </w:t>
            </w:r>
            <w:r>
              <w:rPr>
                <w:color w:val="000000"/>
              </w:rPr>
              <w:t>contract reference number]</w:t>
            </w:r>
          </w:p>
        </w:tc>
      </w:tr>
      <w:tr w:rsidR="00C14E7D">
        <w:tc>
          <w:tcPr>
            <w:tcW w:w="8982" w:type="dxa"/>
            <w:gridSpan w:val="3"/>
          </w:tcPr>
          <w:p w:rsidR="00C14E7D" w:rsidRDefault="00687E7D">
            <w:pPr>
              <w:pBdr>
                <w:top w:val="nil"/>
                <w:left w:val="nil"/>
                <w:bottom w:val="nil"/>
                <w:right w:val="nil"/>
                <w:between w:val="nil"/>
              </w:pBdr>
              <w:spacing w:after="120"/>
              <w:ind w:hanging="2"/>
              <w:jc w:val="center"/>
              <w:rPr>
                <w:color w:val="000000"/>
              </w:rPr>
            </w:pPr>
            <w:r>
              <w:rPr>
                <w:b/>
                <w:color w:val="000000"/>
              </w:rPr>
              <w:t>Details of Proposed Variation</w:t>
            </w:r>
          </w:p>
        </w:tc>
      </w:tr>
      <w:tr w:rsidR="00C14E7D">
        <w:tc>
          <w:tcPr>
            <w:tcW w:w="2938" w:type="dxa"/>
          </w:tcPr>
          <w:p w:rsidR="00C14E7D" w:rsidRDefault="00687E7D">
            <w:pPr>
              <w:pBdr>
                <w:top w:val="nil"/>
                <w:left w:val="nil"/>
                <w:bottom w:val="nil"/>
                <w:right w:val="nil"/>
                <w:between w:val="nil"/>
              </w:pBdr>
              <w:spacing w:after="120"/>
              <w:ind w:hanging="2"/>
              <w:rPr>
                <w:color w:val="000000"/>
              </w:rPr>
            </w:pPr>
            <w:r>
              <w:rPr>
                <w:color w:val="000000"/>
              </w:rPr>
              <w:t>Variation initiated by:</w:t>
            </w:r>
          </w:p>
        </w:tc>
        <w:tc>
          <w:tcPr>
            <w:tcW w:w="6044" w:type="dxa"/>
            <w:gridSpan w:val="2"/>
          </w:tcPr>
          <w:p w:rsidR="00C14E7D" w:rsidRDefault="00687E7D">
            <w:pPr>
              <w:pBdr>
                <w:top w:val="nil"/>
                <w:left w:val="nil"/>
                <w:bottom w:val="nil"/>
                <w:right w:val="nil"/>
                <w:between w:val="nil"/>
              </w:pBdr>
              <w:spacing w:after="120"/>
              <w:ind w:hanging="2"/>
              <w:rPr>
                <w:color w:val="000000"/>
              </w:rPr>
            </w:pPr>
            <w:r>
              <w:rPr>
                <w:b/>
                <w:color w:val="000000"/>
              </w:rPr>
              <w:t>[delete</w:t>
            </w:r>
            <w:r>
              <w:rPr>
                <w:color w:val="000000"/>
              </w:rPr>
              <w:t xml:space="preserve"> as applicable: Buyer/Supplier]</w:t>
            </w:r>
          </w:p>
        </w:tc>
      </w:tr>
      <w:tr w:rsidR="00C14E7D">
        <w:tc>
          <w:tcPr>
            <w:tcW w:w="2938" w:type="dxa"/>
          </w:tcPr>
          <w:p w:rsidR="00C14E7D" w:rsidRDefault="00687E7D">
            <w:pPr>
              <w:pBdr>
                <w:top w:val="nil"/>
                <w:left w:val="nil"/>
                <w:bottom w:val="nil"/>
                <w:right w:val="nil"/>
                <w:between w:val="nil"/>
              </w:pBdr>
              <w:spacing w:after="120"/>
              <w:ind w:hanging="2"/>
              <w:rPr>
                <w:color w:val="000000"/>
              </w:rPr>
            </w:pPr>
            <w:r>
              <w:rPr>
                <w:color w:val="000000"/>
              </w:rPr>
              <w:t>Variation number:</w:t>
            </w:r>
          </w:p>
        </w:tc>
        <w:tc>
          <w:tcPr>
            <w:tcW w:w="6044" w:type="dxa"/>
            <w:gridSpan w:val="2"/>
          </w:tcPr>
          <w:p w:rsidR="00C14E7D" w:rsidRDefault="00687E7D">
            <w:pPr>
              <w:pBdr>
                <w:top w:val="nil"/>
                <w:left w:val="nil"/>
                <w:bottom w:val="nil"/>
                <w:right w:val="nil"/>
                <w:between w:val="nil"/>
              </w:pBdr>
              <w:spacing w:after="120"/>
              <w:ind w:hanging="2"/>
              <w:rPr>
                <w:color w:val="000000"/>
              </w:rPr>
            </w:pPr>
            <w:r>
              <w:rPr>
                <w:b/>
                <w:color w:val="000000"/>
              </w:rPr>
              <w:t xml:space="preserve">[insert </w:t>
            </w:r>
            <w:r>
              <w:rPr>
                <w:color w:val="000000"/>
              </w:rPr>
              <w:t>variation number]</w:t>
            </w:r>
          </w:p>
        </w:tc>
      </w:tr>
      <w:tr w:rsidR="00C14E7D">
        <w:tc>
          <w:tcPr>
            <w:tcW w:w="2938" w:type="dxa"/>
          </w:tcPr>
          <w:p w:rsidR="00C14E7D" w:rsidRDefault="00687E7D">
            <w:pPr>
              <w:pBdr>
                <w:top w:val="nil"/>
                <w:left w:val="nil"/>
                <w:bottom w:val="nil"/>
                <w:right w:val="nil"/>
                <w:between w:val="nil"/>
              </w:pBdr>
              <w:spacing w:after="120"/>
              <w:ind w:hanging="2"/>
              <w:rPr>
                <w:color w:val="000000"/>
              </w:rPr>
            </w:pPr>
            <w:r>
              <w:rPr>
                <w:color w:val="000000"/>
              </w:rPr>
              <w:t>Date variation is raised:</w:t>
            </w:r>
          </w:p>
        </w:tc>
        <w:tc>
          <w:tcPr>
            <w:tcW w:w="6044" w:type="dxa"/>
            <w:gridSpan w:val="2"/>
          </w:tcPr>
          <w:p w:rsidR="00C14E7D" w:rsidRDefault="00687E7D">
            <w:pPr>
              <w:pBdr>
                <w:top w:val="nil"/>
                <w:left w:val="nil"/>
                <w:bottom w:val="nil"/>
                <w:right w:val="nil"/>
                <w:between w:val="nil"/>
              </w:pBdr>
              <w:spacing w:after="120"/>
              <w:ind w:hanging="2"/>
              <w:rPr>
                <w:color w:val="000000"/>
              </w:rPr>
            </w:pPr>
            <w:r>
              <w:rPr>
                <w:b/>
                <w:color w:val="000000"/>
              </w:rPr>
              <w:t xml:space="preserve">[insert </w:t>
            </w:r>
            <w:r>
              <w:rPr>
                <w:color w:val="000000"/>
              </w:rPr>
              <w:t>date]</w:t>
            </w:r>
          </w:p>
        </w:tc>
      </w:tr>
      <w:tr w:rsidR="00C14E7D">
        <w:tc>
          <w:tcPr>
            <w:tcW w:w="2938" w:type="dxa"/>
          </w:tcPr>
          <w:p w:rsidR="00C14E7D" w:rsidRDefault="00687E7D">
            <w:pPr>
              <w:pBdr>
                <w:top w:val="nil"/>
                <w:left w:val="nil"/>
                <w:bottom w:val="nil"/>
                <w:right w:val="nil"/>
                <w:between w:val="nil"/>
              </w:pBdr>
              <w:spacing w:after="120"/>
              <w:ind w:hanging="2"/>
              <w:rPr>
                <w:color w:val="000000"/>
              </w:rPr>
            </w:pPr>
            <w:r>
              <w:rPr>
                <w:color w:val="000000"/>
              </w:rPr>
              <w:t>Proposed variation</w:t>
            </w:r>
          </w:p>
        </w:tc>
        <w:tc>
          <w:tcPr>
            <w:tcW w:w="6044" w:type="dxa"/>
            <w:gridSpan w:val="2"/>
          </w:tcPr>
          <w:p w:rsidR="00C14E7D" w:rsidRDefault="00C14E7D">
            <w:pPr>
              <w:pBdr>
                <w:top w:val="nil"/>
                <w:left w:val="nil"/>
                <w:bottom w:val="nil"/>
                <w:right w:val="nil"/>
                <w:between w:val="nil"/>
              </w:pBdr>
              <w:spacing w:after="120"/>
              <w:ind w:hanging="2"/>
              <w:rPr>
                <w:color w:val="000000"/>
              </w:rPr>
            </w:pPr>
          </w:p>
        </w:tc>
      </w:tr>
      <w:tr w:rsidR="00C14E7D">
        <w:tc>
          <w:tcPr>
            <w:tcW w:w="2938" w:type="dxa"/>
          </w:tcPr>
          <w:p w:rsidR="00C14E7D" w:rsidRDefault="00687E7D">
            <w:pPr>
              <w:pBdr>
                <w:top w:val="nil"/>
                <w:left w:val="nil"/>
                <w:bottom w:val="nil"/>
                <w:right w:val="nil"/>
                <w:between w:val="nil"/>
              </w:pBdr>
              <w:spacing w:after="120"/>
              <w:ind w:hanging="2"/>
              <w:rPr>
                <w:color w:val="000000"/>
              </w:rPr>
            </w:pPr>
            <w:r>
              <w:rPr>
                <w:color w:val="000000"/>
              </w:rPr>
              <w:t>Reason for the variation:</w:t>
            </w:r>
          </w:p>
        </w:tc>
        <w:tc>
          <w:tcPr>
            <w:tcW w:w="6044" w:type="dxa"/>
            <w:gridSpan w:val="2"/>
          </w:tcPr>
          <w:p w:rsidR="00C14E7D" w:rsidRDefault="00687E7D">
            <w:pPr>
              <w:pBdr>
                <w:top w:val="nil"/>
                <w:left w:val="nil"/>
                <w:bottom w:val="nil"/>
                <w:right w:val="nil"/>
                <w:between w:val="nil"/>
              </w:pBdr>
              <w:spacing w:after="120"/>
              <w:ind w:hanging="2"/>
              <w:rPr>
                <w:color w:val="000000"/>
              </w:rPr>
            </w:pPr>
            <w:r>
              <w:rPr>
                <w:b/>
                <w:color w:val="000000"/>
              </w:rPr>
              <w:t xml:space="preserve">[insert </w:t>
            </w:r>
            <w:r>
              <w:rPr>
                <w:color w:val="000000"/>
              </w:rPr>
              <w:t>reason]</w:t>
            </w:r>
          </w:p>
        </w:tc>
      </w:tr>
      <w:tr w:rsidR="00C14E7D">
        <w:trPr>
          <w:trHeight w:val="718"/>
        </w:trPr>
        <w:tc>
          <w:tcPr>
            <w:tcW w:w="2938" w:type="dxa"/>
          </w:tcPr>
          <w:p w:rsidR="00C14E7D" w:rsidRDefault="00687E7D">
            <w:pPr>
              <w:pBdr>
                <w:top w:val="nil"/>
                <w:left w:val="nil"/>
                <w:bottom w:val="nil"/>
                <w:right w:val="nil"/>
                <w:between w:val="nil"/>
              </w:pBdr>
              <w:spacing w:after="120"/>
              <w:ind w:hanging="2"/>
              <w:rPr>
                <w:color w:val="000000"/>
              </w:rPr>
            </w:pPr>
            <w:r>
              <w:rPr>
                <w:color w:val="000000"/>
              </w:rPr>
              <w:t>A Variation Impact Assessment shall be provided within:</w:t>
            </w:r>
          </w:p>
        </w:tc>
        <w:tc>
          <w:tcPr>
            <w:tcW w:w="6044" w:type="dxa"/>
            <w:gridSpan w:val="2"/>
          </w:tcPr>
          <w:p w:rsidR="00C14E7D" w:rsidRDefault="00687E7D">
            <w:pPr>
              <w:pBdr>
                <w:top w:val="nil"/>
                <w:left w:val="nil"/>
                <w:bottom w:val="nil"/>
                <w:right w:val="nil"/>
                <w:between w:val="nil"/>
              </w:pBdr>
              <w:spacing w:after="120"/>
              <w:ind w:hanging="2"/>
              <w:rPr>
                <w:color w:val="000000"/>
              </w:rPr>
            </w:pPr>
            <w:r>
              <w:rPr>
                <w:b/>
                <w:color w:val="000000"/>
              </w:rPr>
              <w:t xml:space="preserve">[insert </w:t>
            </w:r>
            <w:r>
              <w:rPr>
                <w:color w:val="000000"/>
              </w:rPr>
              <w:t>number] days</w:t>
            </w:r>
          </w:p>
        </w:tc>
      </w:tr>
      <w:tr w:rsidR="00C14E7D">
        <w:trPr>
          <w:trHeight w:val="285"/>
        </w:trPr>
        <w:tc>
          <w:tcPr>
            <w:tcW w:w="8982" w:type="dxa"/>
            <w:gridSpan w:val="3"/>
          </w:tcPr>
          <w:p w:rsidR="00C14E7D" w:rsidRDefault="00687E7D">
            <w:pPr>
              <w:pBdr>
                <w:top w:val="nil"/>
                <w:left w:val="nil"/>
                <w:bottom w:val="nil"/>
                <w:right w:val="nil"/>
                <w:between w:val="nil"/>
              </w:pBdr>
              <w:spacing w:after="120"/>
              <w:ind w:hanging="2"/>
              <w:jc w:val="center"/>
              <w:rPr>
                <w:color w:val="000000"/>
              </w:rPr>
            </w:pPr>
            <w:r>
              <w:rPr>
                <w:b/>
                <w:color w:val="000000"/>
              </w:rPr>
              <w:t>Impact of Variation</w:t>
            </w:r>
          </w:p>
        </w:tc>
      </w:tr>
      <w:tr w:rsidR="00C14E7D">
        <w:tc>
          <w:tcPr>
            <w:tcW w:w="2938" w:type="dxa"/>
          </w:tcPr>
          <w:p w:rsidR="00C14E7D" w:rsidRDefault="00687E7D">
            <w:pPr>
              <w:pBdr>
                <w:top w:val="nil"/>
                <w:left w:val="nil"/>
                <w:bottom w:val="nil"/>
                <w:right w:val="nil"/>
                <w:between w:val="nil"/>
              </w:pBdr>
              <w:spacing w:after="120"/>
              <w:ind w:hanging="2"/>
              <w:rPr>
                <w:color w:val="000000"/>
              </w:rPr>
            </w:pPr>
            <w:r>
              <w:rPr>
                <w:color w:val="000000"/>
              </w:rPr>
              <w:t>Likely impact of the proposed variation:</w:t>
            </w:r>
          </w:p>
        </w:tc>
        <w:tc>
          <w:tcPr>
            <w:tcW w:w="6044" w:type="dxa"/>
            <w:gridSpan w:val="2"/>
          </w:tcPr>
          <w:p w:rsidR="00C14E7D" w:rsidRDefault="00687E7D">
            <w:pPr>
              <w:pBdr>
                <w:top w:val="nil"/>
                <w:left w:val="nil"/>
                <w:bottom w:val="nil"/>
                <w:right w:val="nil"/>
                <w:between w:val="nil"/>
              </w:pBdr>
              <w:spacing w:after="120"/>
              <w:ind w:hanging="2"/>
              <w:rPr>
                <w:color w:val="000000"/>
              </w:rPr>
            </w:pPr>
            <w:r>
              <w:rPr>
                <w:b/>
                <w:color w:val="000000"/>
              </w:rPr>
              <w:t xml:space="preserve">[Supplier to insert </w:t>
            </w:r>
            <w:r>
              <w:rPr>
                <w:color w:val="000000"/>
              </w:rPr>
              <w:t xml:space="preserve">assessment of impact] </w:t>
            </w:r>
          </w:p>
        </w:tc>
      </w:tr>
      <w:tr w:rsidR="00C14E7D">
        <w:trPr>
          <w:trHeight w:val="469"/>
        </w:trPr>
        <w:tc>
          <w:tcPr>
            <w:tcW w:w="8982" w:type="dxa"/>
            <w:gridSpan w:val="3"/>
          </w:tcPr>
          <w:p w:rsidR="00C14E7D" w:rsidRDefault="00687E7D">
            <w:pPr>
              <w:pBdr>
                <w:top w:val="nil"/>
                <w:left w:val="nil"/>
                <w:bottom w:val="nil"/>
                <w:right w:val="nil"/>
                <w:between w:val="nil"/>
              </w:pBdr>
              <w:spacing w:after="120"/>
              <w:ind w:hanging="2"/>
              <w:jc w:val="center"/>
              <w:rPr>
                <w:color w:val="000000"/>
              </w:rPr>
            </w:pPr>
            <w:r>
              <w:rPr>
                <w:b/>
                <w:color w:val="000000"/>
              </w:rPr>
              <w:t>Outcome of Variation</w:t>
            </w:r>
          </w:p>
        </w:tc>
      </w:tr>
      <w:tr w:rsidR="00C14E7D">
        <w:tc>
          <w:tcPr>
            <w:tcW w:w="2938" w:type="dxa"/>
          </w:tcPr>
          <w:p w:rsidR="00C14E7D" w:rsidRDefault="00687E7D">
            <w:pPr>
              <w:pBdr>
                <w:top w:val="nil"/>
                <w:left w:val="nil"/>
                <w:bottom w:val="nil"/>
                <w:right w:val="nil"/>
                <w:between w:val="nil"/>
              </w:pBdr>
              <w:spacing w:after="120"/>
              <w:ind w:hanging="2"/>
              <w:rPr>
                <w:color w:val="000000"/>
              </w:rPr>
            </w:pPr>
            <w:r>
              <w:rPr>
                <w:color w:val="000000"/>
              </w:rPr>
              <w:t>Contract variation:</w:t>
            </w:r>
          </w:p>
        </w:tc>
        <w:tc>
          <w:tcPr>
            <w:tcW w:w="6044" w:type="dxa"/>
            <w:gridSpan w:val="2"/>
          </w:tcPr>
          <w:p w:rsidR="00C14E7D" w:rsidRDefault="00687E7D">
            <w:pPr>
              <w:keepNext/>
              <w:pBdr>
                <w:top w:val="nil"/>
                <w:left w:val="nil"/>
                <w:bottom w:val="nil"/>
                <w:right w:val="nil"/>
                <w:between w:val="nil"/>
              </w:pBdr>
              <w:spacing w:after="120"/>
              <w:ind w:hanging="2"/>
              <w:rPr>
                <w:color w:val="000000"/>
              </w:rPr>
            </w:pPr>
            <w:r>
              <w:rPr>
                <w:color w:val="000000"/>
              </w:rPr>
              <w:t>This Contract detailed above is varied as follows:</w:t>
            </w:r>
          </w:p>
          <w:p w:rsidR="00C14E7D" w:rsidRDefault="00687E7D">
            <w:pPr>
              <w:numPr>
                <w:ilvl w:val="0"/>
                <w:numId w:val="18"/>
              </w:numPr>
              <w:pBdr>
                <w:top w:val="nil"/>
                <w:left w:val="nil"/>
                <w:bottom w:val="nil"/>
                <w:right w:val="nil"/>
                <w:between w:val="nil"/>
              </w:pBdr>
              <w:spacing w:after="120"/>
              <w:ind w:left="0" w:hanging="2"/>
              <w:jc w:val="both"/>
              <w:rPr>
                <w:color w:val="000000"/>
              </w:rPr>
            </w:pPr>
            <w:r>
              <w:rPr>
                <w:b/>
                <w:color w:val="000000"/>
              </w:rPr>
              <w:t xml:space="preserve">[Buyer to insert </w:t>
            </w:r>
            <w:r>
              <w:rPr>
                <w:color w:val="000000"/>
              </w:rPr>
              <w:t>original Clauses or Paragraphs to be varied and the changed clause]</w:t>
            </w:r>
          </w:p>
        </w:tc>
      </w:tr>
      <w:tr w:rsidR="00C14E7D">
        <w:trPr>
          <w:cantSplit/>
        </w:trPr>
        <w:tc>
          <w:tcPr>
            <w:tcW w:w="2938" w:type="dxa"/>
            <w:vMerge w:val="restart"/>
          </w:tcPr>
          <w:p w:rsidR="00C14E7D" w:rsidRDefault="00687E7D">
            <w:pPr>
              <w:pBdr>
                <w:top w:val="nil"/>
                <w:left w:val="nil"/>
                <w:bottom w:val="nil"/>
                <w:right w:val="nil"/>
                <w:between w:val="nil"/>
              </w:pBdr>
              <w:spacing w:after="120"/>
              <w:ind w:hanging="2"/>
              <w:rPr>
                <w:color w:val="000000"/>
              </w:rPr>
            </w:pPr>
            <w:r>
              <w:rPr>
                <w:color w:val="000000"/>
              </w:rPr>
              <w:t>Financial variation:</w:t>
            </w:r>
          </w:p>
        </w:tc>
        <w:tc>
          <w:tcPr>
            <w:tcW w:w="3022" w:type="dxa"/>
          </w:tcPr>
          <w:p w:rsidR="00C14E7D" w:rsidRDefault="00687E7D">
            <w:pPr>
              <w:keepNext/>
              <w:pBdr>
                <w:top w:val="nil"/>
                <w:left w:val="nil"/>
                <w:bottom w:val="nil"/>
                <w:right w:val="nil"/>
                <w:between w:val="nil"/>
              </w:pBdr>
              <w:spacing w:after="120"/>
              <w:ind w:hanging="2"/>
              <w:rPr>
                <w:color w:val="000000"/>
              </w:rPr>
            </w:pPr>
            <w:r>
              <w:rPr>
                <w:color w:val="000000"/>
              </w:rPr>
              <w:t>Original Contract Value:</w:t>
            </w:r>
          </w:p>
        </w:tc>
        <w:tc>
          <w:tcPr>
            <w:tcW w:w="3022" w:type="dxa"/>
          </w:tcPr>
          <w:p w:rsidR="00C14E7D" w:rsidRDefault="00687E7D">
            <w:pPr>
              <w:keepNext/>
              <w:pBdr>
                <w:top w:val="nil"/>
                <w:left w:val="nil"/>
                <w:bottom w:val="nil"/>
                <w:right w:val="nil"/>
                <w:between w:val="nil"/>
              </w:pBdr>
              <w:spacing w:after="120"/>
              <w:ind w:hanging="2"/>
              <w:rPr>
                <w:color w:val="000000"/>
              </w:rPr>
            </w:pPr>
            <w:r>
              <w:rPr>
                <w:color w:val="000000"/>
              </w:rPr>
              <w:t xml:space="preserve">£ </w:t>
            </w:r>
            <w:r>
              <w:rPr>
                <w:b/>
                <w:color w:val="000000"/>
              </w:rPr>
              <w:t xml:space="preserve">[insert </w:t>
            </w:r>
            <w:r>
              <w:rPr>
                <w:color w:val="000000"/>
              </w:rPr>
              <w:t>amount]</w:t>
            </w:r>
          </w:p>
        </w:tc>
      </w:tr>
      <w:tr w:rsidR="00C14E7D">
        <w:trPr>
          <w:cantSplit/>
        </w:trPr>
        <w:tc>
          <w:tcPr>
            <w:tcW w:w="2938" w:type="dxa"/>
            <w:vMerge/>
          </w:tcPr>
          <w:p w:rsidR="00C14E7D" w:rsidRDefault="00C14E7D">
            <w:pPr>
              <w:widowControl w:val="0"/>
              <w:pBdr>
                <w:top w:val="nil"/>
                <w:left w:val="nil"/>
                <w:bottom w:val="nil"/>
                <w:right w:val="nil"/>
                <w:between w:val="nil"/>
              </w:pBdr>
              <w:spacing w:line="276" w:lineRule="auto"/>
              <w:ind w:firstLine="0"/>
              <w:rPr>
                <w:color w:val="000000"/>
              </w:rPr>
            </w:pPr>
          </w:p>
        </w:tc>
        <w:tc>
          <w:tcPr>
            <w:tcW w:w="3022" w:type="dxa"/>
          </w:tcPr>
          <w:p w:rsidR="00C14E7D" w:rsidRDefault="00687E7D">
            <w:pPr>
              <w:keepNext/>
              <w:pBdr>
                <w:top w:val="nil"/>
                <w:left w:val="nil"/>
                <w:bottom w:val="nil"/>
                <w:right w:val="nil"/>
                <w:between w:val="nil"/>
              </w:pBdr>
              <w:spacing w:after="120"/>
              <w:ind w:hanging="2"/>
              <w:rPr>
                <w:color w:val="000000"/>
              </w:rPr>
            </w:pPr>
            <w:r>
              <w:rPr>
                <w:color w:val="000000"/>
              </w:rPr>
              <w:t>Additional cost due to variation:</w:t>
            </w:r>
          </w:p>
        </w:tc>
        <w:tc>
          <w:tcPr>
            <w:tcW w:w="3022" w:type="dxa"/>
          </w:tcPr>
          <w:p w:rsidR="00C14E7D" w:rsidRDefault="00687E7D">
            <w:pPr>
              <w:keepNext/>
              <w:pBdr>
                <w:top w:val="nil"/>
                <w:left w:val="nil"/>
                <w:bottom w:val="nil"/>
                <w:right w:val="nil"/>
                <w:between w:val="nil"/>
              </w:pBdr>
              <w:spacing w:after="120"/>
              <w:ind w:hanging="2"/>
              <w:rPr>
                <w:color w:val="000000"/>
              </w:rPr>
            </w:pPr>
            <w:r>
              <w:rPr>
                <w:color w:val="000000"/>
              </w:rPr>
              <w:t xml:space="preserve">£ </w:t>
            </w:r>
            <w:r>
              <w:rPr>
                <w:b/>
                <w:color w:val="000000"/>
              </w:rPr>
              <w:t xml:space="preserve">[insert </w:t>
            </w:r>
            <w:r>
              <w:rPr>
                <w:color w:val="000000"/>
              </w:rPr>
              <w:t>amount]</w:t>
            </w:r>
          </w:p>
        </w:tc>
      </w:tr>
      <w:tr w:rsidR="00C14E7D">
        <w:trPr>
          <w:cantSplit/>
        </w:trPr>
        <w:tc>
          <w:tcPr>
            <w:tcW w:w="2938" w:type="dxa"/>
            <w:vMerge/>
          </w:tcPr>
          <w:p w:rsidR="00C14E7D" w:rsidRDefault="00C14E7D">
            <w:pPr>
              <w:widowControl w:val="0"/>
              <w:pBdr>
                <w:top w:val="nil"/>
                <w:left w:val="nil"/>
                <w:bottom w:val="nil"/>
                <w:right w:val="nil"/>
                <w:between w:val="nil"/>
              </w:pBdr>
              <w:spacing w:line="276" w:lineRule="auto"/>
              <w:ind w:firstLine="0"/>
              <w:rPr>
                <w:color w:val="000000"/>
              </w:rPr>
            </w:pPr>
          </w:p>
        </w:tc>
        <w:tc>
          <w:tcPr>
            <w:tcW w:w="3022" w:type="dxa"/>
          </w:tcPr>
          <w:p w:rsidR="00C14E7D" w:rsidRDefault="00687E7D">
            <w:pPr>
              <w:keepNext/>
              <w:pBdr>
                <w:top w:val="nil"/>
                <w:left w:val="nil"/>
                <w:bottom w:val="nil"/>
                <w:right w:val="nil"/>
                <w:between w:val="nil"/>
              </w:pBdr>
              <w:spacing w:after="120"/>
              <w:ind w:hanging="2"/>
              <w:rPr>
                <w:color w:val="000000"/>
              </w:rPr>
            </w:pPr>
            <w:r>
              <w:rPr>
                <w:color w:val="000000"/>
              </w:rPr>
              <w:t>New Contract value:</w:t>
            </w:r>
          </w:p>
        </w:tc>
        <w:tc>
          <w:tcPr>
            <w:tcW w:w="3022" w:type="dxa"/>
          </w:tcPr>
          <w:p w:rsidR="00C14E7D" w:rsidRDefault="00687E7D">
            <w:pPr>
              <w:keepNext/>
              <w:pBdr>
                <w:top w:val="nil"/>
                <w:left w:val="nil"/>
                <w:bottom w:val="nil"/>
                <w:right w:val="nil"/>
                <w:between w:val="nil"/>
              </w:pBdr>
              <w:spacing w:after="120"/>
              <w:ind w:hanging="2"/>
              <w:rPr>
                <w:color w:val="000000"/>
              </w:rPr>
            </w:pPr>
            <w:r>
              <w:rPr>
                <w:color w:val="000000"/>
              </w:rPr>
              <w:t xml:space="preserve">£ </w:t>
            </w:r>
            <w:r>
              <w:rPr>
                <w:b/>
                <w:color w:val="000000"/>
              </w:rPr>
              <w:t xml:space="preserve">[insert </w:t>
            </w:r>
            <w:r>
              <w:rPr>
                <w:color w:val="000000"/>
              </w:rPr>
              <w:t>amount]</w:t>
            </w:r>
          </w:p>
        </w:tc>
      </w:tr>
    </w:tbl>
    <w:p w:rsidR="00C14E7D" w:rsidRDefault="00C14E7D">
      <w:pPr>
        <w:ind w:hanging="2"/>
      </w:pPr>
    </w:p>
    <w:p w:rsidR="00C14E7D" w:rsidRDefault="00687E7D">
      <w:pPr>
        <w:ind w:hanging="2"/>
      </w:pPr>
      <w:r>
        <w:lastRenderedPageBreak/>
        <w:t>1 This Variation must be agreed and signed by both Parties to the Contract and shall only be effective from the date it is signed by Buyer</w:t>
      </w:r>
    </w:p>
    <w:p w:rsidR="00C14E7D" w:rsidRDefault="00C14E7D">
      <w:pPr>
        <w:ind w:hanging="2"/>
      </w:pPr>
    </w:p>
    <w:p w:rsidR="00C14E7D" w:rsidRDefault="00687E7D">
      <w:pPr>
        <w:ind w:hanging="2"/>
      </w:pPr>
      <w:r>
        <w:t xml:space="preserve">2 Words and expressions in this Variation shall have the meanings given to them in the Contract. </w:t>
      </w:r>
    </w:p>
    <w:p w:rsidR="00C14E7D" w:rsidRDefault="00C14E7D">
      <w:pPr>
        <w:ind w:hanging="2"/>
      </w:pPr>
    </w:p>
    <w:p w:rsidR="00C14E7D" w:rsidRDefault="00687E7D">
      <w:pPr>
        <w:ind w:hanging="2"/>
      </w:pPr>
      <w:r>
        <w:t>3 The Contract, including any previous Variations, shall remain effective and unaltered except as amended by this Variation.</w:t>
      </w:r>
    </w:p>
    <w:p w:rsidR="00C14E7D" w:rsidRDefault="00C14E7D">
      <w:pPr>
        <w:keepNext/>
        <w:pBdr>
          <w:top w:val="nil"/>
          <w:left w:val="nil"/>
          <w:bottom w:val="nil"/>
          <w:right w:val="nil"/>
          <w:between w:val="nil"/>
        </w:pBdr>
        <w:spacing w:before="240" w:after="200" w:line="276" w:lineRule="auto"/>
        <w:ind w:hanging="2"/>
      </w:pPr>
    </w:p>
    <w:p w:rsidR="00C14E7D" w:rsidRDefault="00687E7D">
      <w:pPr>
        <w:pBdr>
          <w:top w:val="nil"/>
          <w:left w:val="nil"/>
          <w:bottom w:val="nil"/>
          <w:right w:val="nil"/>
          <w:between w:val="nil"/>
        </w:pBdr>
        <w:spacing w:after="120"/>
        <w:ind w:hanging="2"/>
        <w:rPr>
          <w:color w:val="000000"/>
        </w:rPr>
      </w:pPr>
      <w:r>
        <w:rPr>
          <w:color w:val="000000"/>
        </w:rPr>
        <w:t>Signed by an authorised signatory for and on behalf of the Buyer</w:t>
      </w:r>
    </w:p>
    <w:tbl>
      <w:tblPr>
        <w:tblStyle w:val="afa"/>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C14E7D">
        <w:tc>
          <w:tcPr>
            <w:tcW w:w="2210" w:type="dxa"/>
            <w:tcBorders>
              <w:bottom w:val="nil"/>
            </w:tcBorders>
          </w:tcPr>
          <w:p w:rsidR="00C14E7D" w:rsidRDefault="00687E7D">
            <w:pPr>
              <w:pBdr>
                <w:top w:val="nil"/>
                <w:left w:val="nil"/>
                <w:bottom w:val="nil"/>
                <w:right w:val="nil"/>
                <w:between w:val="nil"/>
              </w:pBdr>
              <w:spacing w:after="120"/>
              <w:ind w:hanging="2"/>
              <w:rPr>
                <w:color w:val="000000"/>
              </w:rPr>
            </w:pPr>
            <w:r>
              <w:rPr>
                <w:color w:val="000000"/>
              </w:rPr>
              <w:t>Signature</w:t>
            </w:r>
          </w:p>
        </w:tc>
        <w:tc>
          <w:tcPr>
            <w:tcW w:w="5940" w:type="dxa"/>
          </w:tcPr>
          <w:p w:rsidR="00C14E7D" w:rsidRDefault="00C14E7D">
            <w:pPr>
              <w:pBdr>
                <w:top w:val="nil"/>
                <w:left w:val="nil"/>
                <w:bottom w:val="nil"/>
                <w:right w:val="nil"/>
                <w:between w:val="nil"/>
              </w:pBdr>
              <w:ind w:hanging="2"/>
              <w:rPr>
                <w:color w:val="000000"/>
              </w:rPr>
            </w:pPr>
          </w:p>
        </w:tc>
      </w:tr>
      <w:tr w:rsidR="00C14E7D">
        <w:tc>
          <w:tcPr>
            <w:tcW w:w="2210" w:type="dxa"/>
            <w:tcBorders>
              <w:top w:val="nil"/>
              <w:bottom w:val="nil"/>
            </w:tcBorders>
          </w:tcPr>
          <w:p w:rsidR="00C14E7D" w:rsidRDefault="00687E7D">
            <w:pPr>
              <w:pBdr>
                <w:top w:val="nil"/>
                <w:left w:val="nil"/>
                <w:bottom w:val="nil"/>
                <w:right w:val="nil"/>
                <w:between w:val="nil"/>
              </w:pBdr>
              <w:spacing w:after="120"/>
              <w:ind w:hanging="2"/>
              <w:rPr>
                <w:color w:val="000000"/>
              </w:rPr>
            </w:pPr>
            <w:r>
              <w:rPr>
                <w:color w:val="000000"/>
              </w:rPr>
              <w:t>Date</w:t>
            </w:r>
          </w:p>
        </w:tc>
        <w:tc>
          <w:tcPr>
            <w:tcW w:w="5940" w:type="dxa"/>
          </w:tcPr>
          <w:p w:rsidR="00C14E7D" w:rsidRDefault="00C14E7D">
            <w:pPr>
              <w:pBdr>
                <w:top w:val="nil"/>
                <w:left w:val="nil"/>
                <w:bottom w:val="nil"/>
                <w:right w:val="nil"/>
                <w:between w:val="nil"/>
              </w:pBdr>
              <w:ind w:hanging="2"/>
              <w:rPr>
                <w:color w:val="000000"/>
              </w:rPr>
            </w:pPr>
          </w:p>
        </w:tc>
      </w:tr>
      <w:tr w:rsidR="00C14E7D">
        <w:tc>
          <w:tcPr>
            <w:tcW w:w="2210" w:type="dxa"/>
            <w:tcBorders>
              <w:top w:val="nil"/>
              <w:bottom w:val="nil"/>
            </w:tcBorders>
          </w:tcPr>
          <w:p w:rsidR="00C14E7D" w:rsidRDefault="00687E7D">
            <w:pPr>
              <w:pBdr>
                <w:top w:val="nil"/>
                <w:left w:val="nil"/>
                <w:bottom w:val="nil"/>
                <w:right w:val="nil"/>
                <w:between w:val="nil"/>
              </w:pBdr>
              <w:spacing w:after="120"/>
              <w:ind w:hanging="2"/>
              <w:rPr>
                <w:color w:val="000000"/>
              </w:rPr>
            </w:pPr>
            <w:r>
              <w:rPr>
                <w:color w:val="000000"/>
              </w:rPr>
              <w:t>Name (in Capitals)</w:t>
            </w:r>
          </w:p>
        </w:tc>
        <w:tc>
          <w:tcPr>
            <w:tcW w:w="5940" w:type="dxa"/>
          </w:tcPr>
          <w:p w:rsidR="00C14E7D" w:rsidRDefault="00C14E7D">
            <w:pPr>
              <w:pBdr>
                <w:top w:val="nil"/>
                <w:left w:val="nil"/>
                <w:bottom w:val="nil"/>
                <w:right w:val="nil"/>
                <w:between w:val="nil"/>
              </w:pBdr>
              <w:ind w:hanging="2"/>
              <w:rPr>
                <w:color w:val="000000"/>
              </w:rPr>
            </w:pPr>
          </w:p>
        </w:tc>
      </w:tr>
      <w:tr w:rsidR="00C14E7D">
        <w:tc>
          <w:tcPr>
            <w:tcW w:w="2210" w:type="dxa"/>
            <w:tcBorders>
              <w:top w:val="nil"/>
              <w:bottom w:val="nil"/>
            </w:tcBorders>
          </w:tcPr>
          <w:p w:rsidR="00C14E7D" w:rsidRDefault="00687E7D">
            <w:pPr>
              <w:pBdr>
                <w:top w:val="nil"/>
                <w:left w:val="nil"/>
                <w:bottom w:val="nil"/>
                <w:right w:val="nil"/>
                <w:between w:val="nil"/>
              </w:pBdr>
              <w:spacing w:after="120"/>
              <w:ind w:hanging="2"/>
              <w:rPr>
                <w:color w:val="000000"/>
              </w:rPr>
            </w:pPr>
            <w:r>
              <w:rPr>
                <w:color w:val="000000"/>
              </w:rPr>
              <w:t>Address</w:t>
            </w:r>
          </w:p>
        </w:tc>
        <w:tc>
          <w:tcPr>
            <w:tcW w:w="5940" w:type="dxa"/>
          </w:tcPr>
          <w:p w:rsidR="00C14E7D" w:rsidRDefault="00C14E7D">
            <w:pPr>
              <w:pBdr>
                <w:top w:val="nil"/>
                <w:left w:val="nil"/>
                <w:bottom w:val="nil"/>
                <w:right w:val="nil"/>
                <w:between w:val="nil"/>
              </w:pBdr>
              <w:ind w:hanging="2"/>
              <w:rPr>
                <w:color w:val="000000"/>
              </w:rPr>
            </w:pPr>
          </w:p>
        </w:tc>
      </w:tr>
      <w:tr w:rsidR="00C14E7D">
        <w:tc>
          <w:tcPr>
            <w:tcW w:w="2210" w:type="dxa"/>
            <w:tcBorders>
              <w:top w:val="nil"/>
            </w:tcBorders>
          </w:tcPr>
          <w:p w:rsidR="00C14E7D" w:rsidRDefault="00C14E7D">
            <w:pPr>
              <w:pBdr>
                <w:top w:val="nil"/>
                <w:left w:val="nil"/>
                <w:bottom w:val="nil"/>
                <w:right w:val="nil"/>
                <w:between w:val="nil"/>
              </w:pBdr>
              <w:ind w:hanging="2"/>
              <w:rPr>
                <w:color w:val="000000"/>
              </w:rPr>
            </w:pPr>
          </w:p>
        </w:tc>
        <w:tc>
          <w:tcPr>
            <w:tcW w:w="5940" w:type="dxa"/>
          </w:tcPr>
          <w:p w:rsidR="00C14E7D" w:rsidRDefault="00C14E7D">
            <w:pPr>
              <w:pBdr>
                <w:top w:val="nil"/>
                <w:left w:val="nil"/>
                <w:bottom w:val="nil"/>
                <w:right w:val="nil"/>
                <w:between w:val="nil"/>
              </w:pBdr>
              <w:ind w:hanging="2"/>
              <w:rPr>
                <w:color w:val="000000"/>
              </w:rPr>
            </w:pPr>
          </w:p>
        </w:tc>
      </w:tr>
    </w:tbl>
    <w:p w:rsidR="00C14E7D" w:rsidRDefault="00C14E7D">
      <w:pPr>
        <w:pBdr>
          <w:top w:val="nil"/>
          <w:left w:val="nil"/>
          <w:bottom w:val="nil"/>
          <w:right w:val="nil"/>
          <w:between w:val="nil"/>
        </w:pBdr>
        <w:spacing w:after="120"/>
        <w:ind w:hanging="2"/>
      </w:pPr>
    </w:p>
    <w:p w:rsidR="00C14E7D" w:rsidRDefault="00C14E7D">
      <w:pPr>
        <w:pBdr>
          <w:top w:val="nil"/>
          <w:left w:val="nil"/>
          <w:bottom w:val="nil"/>
          <w:right w:val="nil"/>
          <w:between w:val="nil"/>
        </w:pBdr>
        <w:spacing w:after="120"/>
        <w:ind w:hanging="2"/>
      </w:pPr>
    </w:p>
    <w:p w:rsidR="00C14E7D" w:rsidRDefault="00C14E7D">
      <w:pPr>
        <w:pBdr>
          <w:top w:val="nil"/>
          <w:left w:val="nil"/>
          <w:bottom w:val="nil"/>
          <w:right w:val="nil"/>
          <w:between w:val="nil"/>
        </w:pBdr>
        <w:spacing w:after="120"/>
        <w:ind w:hanging="2"/>
      </w:pPr>
    </w:p>
    <w:p w:rsidR="00C14E7D" w:rsidRDefault="00687E7D">
      <w:pPr>
        <w:pBdr>
          <w:top w:val="nil"/>
          <w:left w:val="nil"/>
          <w:bottom w:val="nil"/>
          <w:right w:val="nil"/>
          <w:between w:val="nil"/>
        </w:pBdr>
        <w:spacing w:after="120"/>
        <w:ind w:hanging="2"/>
        <w:rPr>
          <w:color w:val="000000"/>
        </w:rPr>
      </w:pPr>
      <w:r>
        <w:rPr>
          <w:color w:val="000000"/>
        </w:rPr>
        <w:t>Signed by an authorised signatory to sign for and on behalf of the Supplier</w:t>
      </w:r>
    </w:p>
    <w:tbl>
      <w:tblPr>
        <w:tblStyle w:val="afb"/>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C14E7D">
        <w:tc>
          <w:tcPr>
            <w:tcW w:w="2208" w:type="dxa"/>
            <w:tcBorders>
              <w:bottom w:val="nil"/>
            </w:tcBorders>
          </w:tcPr>
          <w:p w:rsidR="00C14E7D" w:rsidRDefault="00687E7D">
            <w:pPr>
              <w:pBdr>
                <w:top w:val="nil"/>
                <w:left w:val="nil"/>
                <w:bottom w:val="nil"/>
                <w:right w:val="nil"/>
                <w:between w:val="nil"/>
              </w:pBdr>
              <w:spacing w:after="120"/>
              <w:ind w:hanging="2"/>
              <w:rPr>
                <w:color w:val="000000"/>
              </w:rPr>
            </w:pPr>
            <w:r>
              <w:rPr>
                <w:color w:val="000000"/>
              </w:rPr>
              <w:t>Signature</w:t>
            </w:r>
          </w:p>
        </w:tc>
        <w:tc>
          <w:tcPr>
            <w:tcW w:w="5980" w:type="dxa"/>
          </w:tcPr>
          <w:p w:rsidR="00C14E7D" w:rsidRDefault="00C14E7D">
            <w:pPr>
              <w:pBdr>
                <w:top w:val="nil"/>
                <w:left w:val="nil"/>
                <w:bottom w:val="nil"/>
                <w:right w:val="nil"/>
                <w:between w:val="nil"/>
              </w:pBdr>
              <w:ind w:hanging="2"/>
              <w:rPr>
                <w:color w:val="000000"/>
              </w:rPr>
            </w:pPr>
          </w:p>
        </w:tc>
      </w:tr>
      <w:tr w:rsidR="00C14E7D">
        <w:tc>
          <w:tcPr>
            <w:tcW w:w="2208" w:type="dxa"/>
            <w:tcBorders>
              <w:top w:val="nil"/>
              <w:bottom w:val="nil"/>
            </w:tcBorders>
          </w:tcPr>
          <w:p w:rsidR="00C14E7D" w:rsidRDefault="00687E7D">
            <w:pPr>
              <w:pBdr>
                <w:top w:val="nil"/>
                <w:left w:val="nil"/>
                <w:bottom w:val="nil"/>
                <w:right w:val="nil"/>
                <w:between w:val="nil"/>
              </w:pBdr>
              <w:spacing w:after="120"/>
              <w:ind w:hanging="2"/>
              <w:rPr>
                <w:color w:val="000000"/>
              </w:rPr>
            </w:pPr>
            <w:r>
              <w:rPr>
                <w:color w:val="000000"/>
              </w:rPr>
              <w:t>Date</w:t>
            </w:r>
          </w:p>
        </w:tc>
        <w:tc>
          <w:tcPr>
            <w:tcW w:w="5980" w:type="dxa"/>
          </w:tcPr>
          <w:p w:rsidR="00C14E7D" w:rsidRDefault="00C14E7D">
            <w:pPr>
              <w:pBdr>
                <w:top w:val="nil"/>
                <w:left w:val="nil"/>
                <w:bottom w:val="nil"/>
                <w:right w:val="nil"/>
                <w:between w:val="nil"/>
              </w:pBdr>
              <w:ind w:hanging="2"/>
              <w:rPr>
                <w:color w:val="000000"/>
              </w:rPr>
            </w:pPr>
          </w:p>
        </w:tc>
      </w:tr>
      <w:tr w:rsidR="00C14E7D">
        <w:tc>
          <w:tcPr>
            <w:tcW w:w="2208" w:type="dxa"/>
            <w:tcBorders>
              <w:top w:val="nil"/>
              <w:bottom w:val="nil"/>
            </w:tcBorders>
          </w:tcPr>
          <w:p w:rsidR="00C14E7D" w:rsidRDefault="00687E7D">
            <w:pPr>
              <w:pBdr>
                <w:top w:val="nil"/>
                <w:left w:val="nil"/>
                <w:bottom w:val="nil"/>
                <w:right w:val="nil"/>
                <w:between w:val="nil"/>
              </w:pBdr>
              <w:spacing w:after="120"/>
              <w:ind w:hanging="2"/>
              <w:rPr>
                <w:color w:val="000000"/>
              </w:rPr>
            </w:pPr>
            <w:r>
              <w:rPr>
                <w:color w:val="000000"/>
              </w:rPr>
              <w:t>Name (in Capitals)</w:t>
            </w:r>
          </w:p>
        </w:tc>
        <w:tc>
          <w:tcPr>
            <w:tcW w:w="5980" w:type="dxa"/>
          </w:tcPr>
          <w:p w:rsidR="00C14E7D" w:rsidRDefault="00C14E7D">
            <w:pPr>
              <w:pBdr>
                <w:top w:val="nil"/>
                <w:left w:val="nil"/>
                <w:bottom w:val="nil"/>
                <w:right w:val="nil"/>
                <w:between w:val="nil"/>
              </w:pBdr>
              <w:ind w:hanging="2"/>
              <w:rPr>
                <w:color w:val="000000"/>
              </w:rPr>
            </w:pPr>
          </w:p>
        </w:tc>
      </w:tr>
      <w:tr w:rsidR="00C14E7D">
        <w:tc>
          <w:tcPr>
            <w:tcW w:w="2208" w:type="dxa"/>
            <w:tcBorders>
              <w:top w:val="nil"/>
              <w:bottom w:val="nil"/>
            </w:tcBorders>
          </w:tcPr>
          <w:p w:rsidR="00C14E7D" w:rsidRDefault="00687E7D">
            <w:pPr>
              <w:pBdr>
                <w:top w:val="nil"/>
                <w:left w:val="nil"/>
                <w:bottom w:val="nil"/>
                <w:right w:val="nil"/>
                <w:between w:val="nil"/>
              </w:pBdr>
              <w:spacing w:after="120"/>
              <w:ind w:hanging="2"/>
              <w:rPr>
                <w:color w:val="000000"/>
              </w:rPr>
            </w:pPr>
            <w:r>
              <w:rPr>
                <w:color w:val="000000"/>
              </w:rPr>
              <w:t>Address</w:t>
            </w:r>
          </w:p>
        </w:tc>
        <w:tc>
          <w:tcPr>
            <w:tcW w:w="5980" w:type="dxa"/>
          </w:tcPr>
          <w:p w:rsidR="00C14E7D" w:rsidRDefault="00C14E7D">
            <w:pPr>
              <w:pBdr>
                <w:top w:val="nil"/>
                <w:left w:val="nil"/>
                <w:bottom w:val="nil"/>
                <w:right w:val="nil"/>
                <w:between w:val="nil"/>
              </w:pBdr>
              <w:ind w:hanging="2"/>
              <w:rPr>
                <w:color w:val="000000"/>
              </w:rPr>
            </w:pPr>
          </w:p>
        </w:tc>
      </w:tr>
    </w:tbl>
    <w:p w:rsidR="00C14E7D" w:rsidRDefault="00C14E7D">
      <w:pPr>
        <w:pBdr>
          <w:top w:val="nil"/>
          <w:left w:val="nil"/>
          <w:bottom w:val="nil"/>
          <w:right w:val="nil"/>
          <w:between w:val="nil"/>
        </w:pBdr>
        <w:spacing w:after="30" w:line="264" w:lineRule="auto"/>
        <w:ind w:right="-5" w:hanging="2"/>
        <w:rPr>
          <w:color w:val="000000"/>
        </w:rPr>
      </w:pPr>
    </w:p>
    <w:sectPr w:rsidR="00C14E7D">
      <w:headerReference w:type="even" r:id="rId36"/>
      <w:headerReference w:type="default" r:id="rId37"/>
      <w:footerReference w:type="default" r:id="rId38"/>
      <w:headerReference w:type="first" r:id="rId39"/>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E7D" w:rsidRDefault="00687E7D">
      <w:r>
        <w:separator/>
      </w:r>
    </w:p>
  </w:endnote>
  <w:endnote w:type="continuationSeparator" w:id="0">
    <w:p w:rsidR="00687E7D" w:rsidRDefault="0068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7D" w:rsidRDefault="00C14E7D">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7D" w:rsidRDefault="00687E7D">
    <w:pPr>
      <w:pBdr>
        <w:top w:val="nil"/>
        <w:left w:val="nil"/>
        <w:bottom w:val="nil"/>
        <w:right w:val="nil"/>
        <w:between w:val="nil"/>
      </w:pBdr>
      <w:spacing w:line="249" w:lineRule="auto"/>
      <w:ind w:right="-3" w:hanging="2"/>
      <w:jc w:val="right"/>
      <w:rPr>
        <w:color w:val="000000"/>
      </w:rPr>
    </w:pPr>
    <w:r>
      <w:rPr>
        <w:color w:val="000000"/>
      </w:rPr>
      <w:fldChar w:fldCharType="begin"/>
    </w:r>
    <w:r>
      <w:rPr>
        <w:color w:val="000000"/>
      </w:rPr>
      <w:instrText>PAGE</w:instrText>
    </w:r>
    <w:r w:rsidR="00EB0F41">
      <w:rPr>
        <w:color w:val="000000"/>
      </w:rPr>
      <w:fldChar w:fldCharType="separate"/>
    </w:r>
    <w:r w:rsidR="00EB0F41">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7D" w:rsidRDefault="00C14E7D">
    <w:pPr>
      <w:pBdr>
        <w:top w:val="nil"/>
        <w:left w:val="nil"/>
        <w:bottom w:val="nil"/>
        <w:right w:val="nil"/>
        <w:between w:val="nil"/>
      </w:pBdr>
      <w:ind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7D" w:rsidRDefault="00C14E7D">
    <w:pPr>
      <w:tabs>
        <w:tab w:val="center" w:pos="4513"/>
        <w:tab w:val="right" w:pos="9026"/>
      </w:tabs>
      <w:ind w:hanging="2"/>
      <w:rPr>
        <w:rFonts w:ascii="Calibri" w:eastAsia="Calibri" w:hAnsi="Calibri" w:cs="Calibri"/>
        <w:color w:val="A6A6A6"/>
      </w:rPr>
    </w:pPr>
  </w:p>
  <w:p w:rsidR="00C14E7D" w:rsidRDefault="00C14E7D">
    <w:pPr>
      <w:pBdr>
        <w:top w:val="single" w:sz="4" w:space="31" w:color="FFFFFF"/>
        <w:left w:val="single" w:sz="4" w:space="31" w:color="FFFFFF"/>
        <w:bottom w:val="single" w:sz="4" w:space="31" w:color="FFFFFF"/>
        <w:right w:val="single" w:sz="4" w:space="31" w:color="FFFFFF"/>
      </w:pBdr>
      <w:tabs>
        <w:tab w:val="center" w:pos="4513"/>
        <w:tab w:val="right" w:pos="9026"/>
      </w:tabs>
      <w:ind w:hanging="2"/>
      <w:rPr>
        <w:color w:val="000000"/>
        <w:sz w:val="20"/>
        <w:szCs w:val="20"/>
      </w:rPr>
    </w:pPr>
  </w:p>
  <w:p w:rsidR="00C14E7D" w:rsidRDefault="00C14E7D">
    <w:pPr>
      <w:pBdr>
        <w:top w:val="single" w:sz="4" w:space="31" w:color="FFFFFF"/>
        <w:left w:val="single" w:sz="4" w:space="31" w:color="FFFFFF"/>
        <w:bottom w:val="single" w:sz="4" w:space="31" w:color="FFFFFF"/>
        <w:right w:val="single" w:sz="4" w:space="31" w:color="FFFFFF"/>
      </w:pBdr>
      <w:tabs>
        <w:tab w:val="center" w:pos="4513"/>
        <w:tab w:val="right" w:pos="9026"/>
      </w:tabs>
      <w:ind w:hanging="2"/>
    </w:pPr>
  </w:p>
  <w:p w:rsidR="00C14E7D" w:rsidRDefault="00C14E7D">
    <w:pPr>
      <w:pBdr>
        <w:top w:val="single" w:sz="4" w:space="31" w:color="FFFFFF"/>
        <w:left w:val="single" w:sz="4" w:space="31" w:color="FFFFFF"/>
        <w:bottom w:val="single" w:sz="4" w:space="31" w:color="FFFFFF"/>
        <w:right w:val="single" w:sz="4" w:space="31" w:color="FFFFFF"/>
      </w:pBdr>
      <w:tabs>
        <w:tab w:val="left" w:pos="3488"/>
      </w:tabs>
      <w:ind w:hanging="2"/>
    </w:pPr>
  </w:p>
  <w:p w:rsidR="00C14E7D" w:rsidRDefault="00C14E7D">
    <w:pPr>
      <w:widowControl w:val="0"/>
      <w:pBdr>
        <w:top w:val="nil"/>
        <w:left w:val="nil"/>
        <w:bottom w:val="nil"/>
        <w:right w:val="nil"/>
        <w:between w:val="nil"/>
      </w:pBdr>
      <w:spacing w:line="276" w:lineRule="auto"/>
      <w:ind w:hanging="2"/>
    </w:pPr>
  </w:p>
  <w:p w:rsidR="00C14E7D" w:rsidRDefault="00687E7D">
    <w:pPr>
      <w:widowControl w:val="0"/>
      <w:pBdr>
        <w:top w:val="nil"/>
        <w:left w:val="nil"/>
        <w:bottom w:val="nil"/>
        <w:right w:val="nil"/>
        <w:between w:val="nil"/>
      </w:pBdr>
      <w:spacing w:line="276" w:lineRule="auto"/>
      <w:ind w:hanging="2"/>
      <w:jc w:val="right"/>
    </w:pPr>
    <w:r>
      <w:fldChar w:fldCharType="begin"/>
    </w:r>
    <w:r>
      <w:instrText>PAGE</w:instrText>
    </w:r>
    <w:r w:rsidR="00EB0F41">
      <w:fldChar w:fldCharType="separate"/>
    </w:r>
    <w:r w:rsidR="00EB0F41">
      <w:rPr>
        <w:noProof/>
      </w:rPr>
      <w:t>84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E7D" w:rsidRDefault="00687E7D">
      <w:r>
        <w:separator/>
      </w:r>
    </w:p>
  </w:footnote>
  <w:footnote w:type="continuationSeparator" w:id="0">
    <w:p w:rsidR="00687E7D" w:rsidRDefault="00687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7D" w:rsidRDefault="00C14E7D">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7D" w:rsidRDefault="00C14E7D">
    <w:pPr>
      <w:pBdr>
        <w:top w:val="nil"/>
        <w:left w:val="nil"/>
        <w:bottom w:val="nil"/>
        <w:right w:val="nil"/>
        <w:between w:val="nil"/>
      </w:pBdr>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7D" w:rsidRDefault="00C14E7D">
    <w:pPr>
      <w:pBdr>
        <w:top w:val="nil"/>
        <w:left w:val="nil"/>
        <w:bottom w:val="nil"/>
        <w:right w:val="nil"/>
        <w:between w:val="nil"/>
      </w:pBdr>
      <w:ind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7D" w:rsidRDefault="00C14E7D">
    <w:pPr>
      <w:pBdr>
        <w:top w:val="nil"/>
        <w:left w:val="nil"/>
        <w:bottom w:val="nil"/>
        <w:right w:val="nil"/>
        <w:between w:val="nil"/>
      </w:pBdr>
      <w:ind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7D" w:rsidRDefault="00C14E7D">
    <w:pPr>
      <w:tabs>
        <w:tab w:val="center" w:pos="4513"/>
        <w:tab w:val="right" w:pos="9026"/>
      </w:tabs>
      <w:ind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7D" w:rsidRDefault="00C14E7D">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5F0F"/>
    <w:multiLevelType w:val="multilevel"/>
    <w:tmpl w:val="1440307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06C26387"/>
    <w:multiLevelType w:val="multilevel"/>
    <w:tmpl w:val="0542371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2" w15:restartNumberingAfterBreak="0">
    <w:nsid w:val="0707563C"/>
    <w:multiLevelType w:val="multilevel"/>
    <w:tmpl w:val="EB4ED4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 w15:restartNumberingAfterBreak="0">
    <w:nsid w:val="0B38117B"/>
    <w:multiLevelType w:val="multilevel"/>
    <w:tmpl w:val="8A92A23E"/>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 w15:restartNumberingAfterBreak="0">
    <w:nsid w:val="0C6D6CD0"/>
    <w:multiLevelType w:val="multilevel"/>
    <w:tmpl w:val="5680EAA4"/>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5" w15:restartNumberingAfterBreak="0">
    <w:nsid w:val="0F987529"/>
    <w:multiLevelType w:val="multilevel"/>
    <w:tmpl w:val="D950847A"/>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6" w15:restartNumberingAfterBreak="0">
    <w:nsid w:val="0FE21201"/>
    <w:multiLevelType w:val="multilevel"/>
    <w:tmpl w:val="DC3EB22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8424759"/>
    <w:multiLevelType w:val="multilevel"/>
    <w:tmpl w:val="EE885A9E"/>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8" w15:restartNumberingAfterBreak="0">
    <w:nsid w:val="237A4A8A"/>
    <w:multiLevelType w:val="multilevel"/>
    <w:tmpl w:val="A4BA1160"/>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9" w15:restartNumberingAfterBreak="0">
    <w:nsid w:val="27E834D4"/>
    <w:multiLevelType w:val="multilevel"/>
    <w:tmpl w:val="A9D84664"/>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0" w15:restartNumberingAfterBreak="0">
    <w:nsid w:val="2B285240"/>
    <w:multiLevelType w:val="multilevel"/>
    <w:tmpl w:val="5590E57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1" w15:restartNumberingAfterBreak="0">
    <w:nsid w:val="2C9A449F"/>
    <w:multiLevelType w:val="multilevel"/>
    <w:tmpl w:val="B5A4DC46"/>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2" w15:restartNumberingAfterBreak="0">
    <w:nsid w:val="2F7F4FC6"/>
    <w:multiLevelType w:val="multilevel"/>
    <w:tmpl w:val="67FA5034"/>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3" w15:restartNumberingAfterBreak="0">
    <w:nsid w:val="30CE7FD7"/>
    <w:multiLevelType w:val="multilevel"/>
    <w:tmpl w:val="3A2894BA"/>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4" w15:restartNumberingAfterBreak="0">
    <w:nsid w:val="319025B7"/>
    <w:multiLevelType w:val="multilevel"/>
    <w:tmpl w:val="4120D288"/>
    <w:lvl w:ilvl="0">
      <w:start w:val="1"/>
      <w:numFmt w:val="decimal"/>
      <w:lvlText w:val="%1"/>
      <w:lvlJc w:val="left"/>
      <w:pPr>
        <w:ind w:left="360" w:hanging="360"/>
      </w:pPr>
    </w:lvl>
    <w:lvl w:ilvl="1">
      <w:start w:val="1"/>
      <w:numFmt w:val="decimal"/>
      <w:lvlText w:val="%1.%2"/>
      <w:lvlJc w:val="left"/>
      <w:pPr>
        <w:ind w:left="358" w:hanging="360"/>
      </w:pPr>
    </w:lvl>
    <w:lvl w:ilvl="2">
      <w:start w:val="1"/>
      <w:numFmt w:val="decimal"/>
      <w:lvlText w:val="%1.%2.%3"/>
      <w:lvlJc w:val="left"/>
      <w:pPr>
        <w:ind w:left="716" w:hanging="720"/>
      </w:pPr>
    </w:lvl>
    <w:lvl w:ilvl="3">
      <w:start w:val="1"/>
      <w:numFmt w:val="decimal"/>
      <w:lvlText w:val="%1.%2.%3.%4"/>
      <w:lvlJc w:val="left"/>
      <w:pPr>
        <w:ind w:left="714" w:hanging="720"/>
      </w:pPr>
    </w:lvl>
    <w:lvl w:ilvl="4">
      <w:start w:val="1"/>
      <w:numFmt w:val="decimal"/>
      <w:lvlText w:val="%1.%2.%3.%4.%5"/>
      <w:lvlJc w:val="left"/>
      <w:pPr>
        <w:ind w:left="1072" w:hanging="1080"/>
      </w:pPr>
    </w:lvl>
    <w:lvl w:ilvl="5">
      <w:start w:val="1"/>
      <w:numFmt w:val="decimal"/>
      <w:lvlText w:val="%1.%2.%3.%4.%5.%6"/>
      <w:lvlJc w:val="left"/>
      <w:pPr>
        <w:ind w:left="1070" w:hanging="1080"/>
      </w:pPr>
    </w:lvl>
    <w:lvl w:ilvl="6">
      <w:start w:val="1"/>
      <w:numFmt w:val="decimal"/>
      <w:lvlText w:val="%1.%2.%3.%4.%5.%6.%7"/>
      <w:lvlJc w:val="left"/>
      <w:pPr>
        <w:ind w:left="1428" w:hanging="1440"/>
      </w:pPr>
    </w:lvl>
    <w:lvl w:ilvl="7">
      <w:start w:val="1"/>
      <w:numFmt w:val="decimal"/>
      <w:lvlText w:val="%1.%2.%3.%4.%5.%6.%7.%8"/>
      <w:lvlJc w:val="left"/>
      <w:pPr>
        <w:ind w:left="1426" w:hanging="1440"/>
      </w:pPr>
    </w:lvl>
    <w:lvl w:ilvl="8">
      <w:start w:val="1"/>
      <w:numFmt w:val="decimal"/>
      <w:lvlText w:val="%1.%2.%3.%4.%5.%6.%7.%8.%9"/>
      <w:lvlJc w:val="left"/>
      <w:pPr>
        <w:ind w:left="1784" w:hanging="1800"/>
      </w:pPr>
    </w:lvl>
  </w:abstractNum>
  <w:abstractNum w:abstractNumId="15" w15:restartNumberingAfterBreak="0">
    <w:nsid w:val="38DA507D"/>
    <w:multiLevelType w:val="multilevel"/>
    <w:tmpl w:val="018E1838"/>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6" w15:restartNumberingAfterBreak="0">
    <w:nsid w:val="3A6A2D4B"/>
    <w:multiLevelType w:val="multilevel"/>
    <w:tmpl w:val="BFC452AA"/>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17" w15:restartNumberingAfterBreak="0">
    <w:nsid w:val="3C8879FC"/>
    <w:multiLevelType w:val="multilevel"/>
    <w:tmpl w:val="009CD694"/>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8" w15:restartNumberingAfterBreak="0">
    <w:nsid w:val="3F931E05"/>
    <w:multiLevelType w:val="multilevel"/>
    <w:tmpl w:val="B61288B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19" w15:restartNumberingAfterBreak="0">
    <w:nsid w:val="40B779BD"/>
    <w:multiLevelType w:val="multilevel"/>
    <w:tmpl w:val="51B06224"/>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0" w15:restartNumberingAfterBreak="0">
    <w:nsid w:val="44925954"/>
    <w:multiLevelType w:val="multilevel"/>
    <w:tmpl w:val="89260C12"/>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1" w15:restartNumberingAfterBreak="0">
    <w:nsid w:val="46DB01E0"/>
    <w:multiLevelType w:val="multilevel"/>
    <w:tmpl w:val="17AC9E80"/>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2" w15:restartNumberingAfterBreak="0">
    <w:nsid w:val="47123456"/>
    <w:multiLevelType w:val="multilevel"/>
    <w:tmpl w:val="22B00350"/>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4C1F1169"/>
    <w:multiLevelType w:val="multilevel"/>
    <w:tmpl w:val="346EAC86"/>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4" w15:restartNumberingAfterBreak="0">
    <w:nsid w:val="4E793DEE"/>
    <w:multiLevelType w:val="multilevel"/>
    <w:tmpl w:val="309429E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25" w15:restartNumberingAfterBreak="0">
    <w:nsid w:val="591F3B01"/>
    <w:multiLevelType w:val="multilevel"/>
    <w:tmpl w:val="89C8321C"/>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26" w15:restartNumberingAfterBreak="0">
    <w:nsid w:val="592930B0"/>
    <w:multiLevelType w:val="multilevel"/>
    <w:tmpl w:val="1F625DD8"/>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7" w15:restartNumberingAfterBreak="0">
    <w:nsid w:val="5B5E62F4"/>
    <w:multiLevelType w:val="multilevel"/>
    <w:tmpl w:val="0862F3B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8" w15:restartNumberingAfterBreak="0">
    <w:nsid w:val="5D1541E2"/>
    <w:multiLevelType w:val="multilevel"/>
    <w:tmpl w:val="5A2223D8"/>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29" w15:restartNumberingAfterBreak="0">
    <w:nsid w:val="60933257"/>
    <w:multiLevelType w:val="multilevel"/>
    <w:tmpl w:val="E2940A1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0" w15:restartNumberingAfterBreak="0">
    <w:nsid w:val="62326FCE"/>
    <w:multiLevelType w:val="multilevel"/>
    <w:tmpl w:val="F4DC63D0"/>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31" w15:restartNumberingAfterBreak="0">
    <w:nsid w:val="74EF3BA8"/>
    <w:multiLevelType w:val="multilevel"/>
    <w:tmpl w:val="C40EC47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2" w15:restartNumberingAfterBreak="0">
    <w:nsid w:val="7A0553FE"/>
    <w:multiLevelType w:val="multilevel"/>
    <w:tmpl w:val="E7D2FBCE"/>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3" w15:restartNumberingAfterBreak="0">
    <w:nsid w:val="7B4C604C"/>
    <w:multiLevelType w:val="multilevel"/>
    <w:tmpl w:val="2DA2F368"/>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num w:numId="1">
    <w:abstractNumId w:val="1"/>
  </w:num>
  <w:num w:numId="2">
    <w:abstractNumId w:val="29"/>
  </w:num>
  <w:num w:numId="3">
    <w:abstractNumId w:val="3"/>
  </w:num>
  <w:num w:numId="4">
    <w:abstractNumId w:val="21"/>
  </w:num>
  <w:num w:numId="5">
    <w:abstractNumId w:val="7"/>
  </w:num>
  <w:num w:numId="6">
    <w:abstractNumId w:val="31"/>
  </w:num>
  <w:num w:numId="7">
    <w:abstractNumId w:val="33"/>
  </w:num>
  <w:num w:numId="8">
    <w:abstractNumId w:val="20"/>
  </w:num>
  <w:num w:numId="9">
    <w:abstractNumId w:val="14"/>
  </w:num>
  <w:num w:numId="10">
    <w:abstractNumId w:val="8"/>
  </w:num>
  <w:num w:numId="11">
    <w:abstractNumId w:val="0"/>
  </w:num>
  <w:num w:numId="12">
    <w:abstractNumId w:val="10"/>
  </w:num>
  <w:num w:numId="13">
    <w:abstractNumId w:val="19"/>
  </w:num>
  <w:num w:numId="14">
    <w:abstractNumId w:val="13"/>
  </w:num>
  <w:num w:numId="15">
    <w:abstractNumId w:val="6"/>
  </w:num>
  <w:num w:numId="16">
    <w:abstractNumId w:val="2"/>
  </w:num>
  <w:num w:numId="17">
    <w:abstractNumId w:val="17"/>
  </w:num>
  <w:num w:numId="18">
    <w:abstractNumId w:val="22"/>
  </w:num>
  <w:num w:numId="19">
    <w:abstractNumId w:val="18"/>
  </w:num>
  <w:num w:numId="20">
    <w:abstractNumId w:val="27"/>
  </w:num>
  <w:num w:numId="21">
    <w:abstractNumId w:val="9"/>
  </w:num>
  <w:num w:numId="22">
    <w:abstractNumId w:val="32"/>
  </w:num>
  <w:num w:numId="23">
    <w:abstractNumId w:val="28"/>
  </w:num>
  <w:num w:numId="24">
    <w:abstractNumId w:val="12"/>
  </w:num>
  <w:num w:numId="25">
    <w:abstractNumId w:val="11"/>
  </w:num>
  <w:num w:numId="26">
    <w:abstractNumId w:val="4"/>
  </w:num>
  <w:num w:numId="27">
    <w:abstractNumId w:val="5"/>
  </w:num>
  <w:num w:numId="28">
    <w:abstractNumId w:val="24"/>
  </w:num>
  <w:num w:numId="29">
    <w:abstractNumId w:val="15"/>
  </w:num>
  <w:num w:numId="30">
    <w:abstractNumId w:val="16"/>
  </w:num>
  <w:num w:numId="31">
    <w:abstractNumId w:val="25"/>
  </w:num>
  <w:num w:numId="32">
    <w:abstractNumId w:val="26"/>
  </w:num>
  <w:num w:numId="33">
    <w:abstractNumId w:val="3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E7D"/>
    <w:rsid w:val="00687E7D"/>
    <w:rsid w:val="00C14E7D"/>
    <w:rsid w:val="00EB0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CB5A9-65C4-4FBE-894A-7DB79A78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line="264" w:lineRule="auto"/>
      <w:ind w:left="1128" w:hanging="10"/>
      <w:outlineLvl w:val="0"/>
    </w:pPr>
    <w:rPr>
      <w:color w:val="000000"/>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line="264" w:lineRule="auto"/>
      <w:ind w:left="1128" w:hanging="10"/>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40" w:line="290" w:lineRule="auto"/>
      <w:ind w:left="1128" w:hanging="10"/>
      <w:outlineLvl w:val="2"/>
    </w:pPr>
    <w:rPr>
      <w:color w:val="434343"/>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after="250" w:line="254" w:lineRule="auto"/>
      <w:ind w:left="1138" w:hanging="2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uidance/the-technology-codeof-practice" TargetMode="External"/><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mailto:resolution.planning@cabinetoffice.gov.uk" TargetMode="External"/><Relationship Id="rId7" Type="http://schemas.openxmlformats.org/officeDocument/2006/relationships/image" Target="media/image1.jpg"/><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33" Type="http://schemas.openxmlformats.org/officeDocument/2006/relationships/footer" Target="footer3.xm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20" TargetMode="External"/><Relationship Id="rId24" Type="http://schemas.openxmlformats.org/officeDocument/2006/relationships/hyperlink" Target="https://www.gov.uk/guidance/check-employment-status-for-tax"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36" Type="http://schemas.openxmlformats.org/officeDocument/2006/relationships/header" Target="header4.xml"/><Relationship Id="rId10" Type="http://schemas.openxmlformats.org/officeDocument/2006/relationships/hyperlink" Target="https://crowncommercial.qualtrics.com/jfe/form/SV_8qenfmII5Xf27au"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hse.gov.uk/waste/waste-electrical.htm"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hyperlink" Target="https://www.gov.uk/government/publications/the-sourcing-and-consultancy-play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102</Pages>
  <Words>26709</Words>
  <Characters>152245</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Gale</dc:creator>
  <cp:lastModifiedBy>Lisa Gale</cp:lastModifiedBy>
  <cp:revision>2</cp:revision>
  <dcterms:created xsi:type="dcterms:W3CDTF">2025-04-07T12:50:00Z</dcterms:created>
  <dcterms:modified xsi:type="dcterms:W3CDTF">2025-04-07T12:50:00Z</dcterms:modified>
</cp:coreProperties>
</file>