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4EC" w:rsidRDefault="00C904EC">
      <w:pPr>
        <w:tabs>
          <w:tab w:val="left" w:pos="5400"/>
        </w:tabs>
        <w:rPr>
          <w:rFonts w:cs="Arial"/>
          <w:sz w:val="24"/>
        </w:rPr>
      </w:pPr>
    </w:p>
    <w:p w:rsidR="00AD1C73" w:rsidRDefault="00AD1C73">
      <w:pPr>
        <w:tabs>
          <w:tab w:val="left" w:pos="5400"/>
        </w:tabs>
        <w:rPr>
          <w:rFonts w:cs="Arial"/>
          <w:sz w:val="24"/>
        </w:rPr>
      </w:pPr>
    </w:p>
    <w:p w:rsidR="00AD1C73" w:rsidRDefault="00AD1C73">
      <w:pPr>
        <w:tabs>
          <w:tab w:val="left" w:pos="5400"/>
        </w:tabs>
        <w:rPr>
          <w:rFonts w:cs="Arial"/>
          <w:sz w:val="24"/>
        </w:rPr>
      </w:pPr>
    </w:p>
    <w:p w:rsidR="00875329" w:rsidRDefault="00455989" w:rsidP="00875329">
      <w:pPr>
        <w:ind w:right="-617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="00AD1C73">
        <w:rPr>
          <w:rFonts w:cs="Arial"/>
          <w:sz w:val="24"/>
        </w:rPr>
        <w:tab/>
      </w:r>
    </w:p>
    <w:p w:rsidR="00C904EC" w:rsidRPr="00875329" w:rsidRDefault="00455989" w:rsidP="00875329">
      <w:pPr>
        <w:ind w:right="-617"/>
        <w:jc w:val="both"/>
        <w:rPr>
          <w:rFonts w:cs="Arial"/>
          <w:b/>
          <w:sz w:val="28"/>
          <w:szCs w:val="28"/>
        </w:rPr>
      </w:pPr>
      <w:r w:rsidRPr="00875329">
        <w:rPr>
          <w:rFonts w:cs="Arial"/>
          <w:b/>
          <w:sz w:val="28"/>
          <w:szCs w:val="28"/>
        </w:rPr>
        <w:t>Request for Quotation</w:t>
      </w:r>
    </w:p>
    <w:p w:rsidR="00875329" w:rsidRDefault="00875329" w:rsidP="00875329">
      <w:pPr>
        <w:ind w:left="709" w:right="-617" w:hanging="709"/>
        <w:rPr>
          <w:rFonts w:cs="Arial"/>
          <w:b/>
          <w:sz w:val="24"/>
          <w:szCs w:val="24"/>
        </w:rPr>
      </w:pPr>
    </w:p>
    <w:p w:rsidR="00455989" w:rsidRPr="00875329" w:rsidRDefault="00455989" w:rsidP="00875329">
      <w:pPr>
        <w:ind w:left="709" w:right="-617" w:hanging="709"/>
        <w:rPr>
          <w:rFonts w:cs="Arial"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t>To:</w:t>
      </w:r>
      <w:r w:rsidR="0028598D" w:rsidRPr="00875329">
        <w:rPr>
          <w:rFonts w:cs="Arial"/>
          <w:b/>
          <w:sz w:val="24"/>
          <w:szCs w:val="24"/>
        </w:rPr>
        <w:t xml:space="preserve"> </w:t>
      </w:r>
      <w:r w:rsidR="00875329" w:rsidRPr="00875329">
        <w:rPr>
          <w:rFonts w:cs="Arial"/>
          <w:b/>
          <w:sz w:val="24"/>
          <w:szCs w:val="24"/>
        </w:rPr>
        <w:tab/>
      </w:r>
      <w:r w:rsidR="00875329">
        <w:rPr>
          <w:rFonts w:cs="Arial"/>
          <w:b/>
          <w:sz w:val="24"/>
          <w:szCs w:val="24"/>
        </w:rPr>
        <w:tab/>
      </w:r>
      <w:r w:rsidR="00875329">
        <w:rPr>
          <w:rFonts w:cs="Arial"/>
          <w:b/>
          <w:sz w:val="24"/>
          <w:szCs w:val="24"/>
        </w:rPr>
        <w:tab/>
      </w:r>
      <w:r w:rsidR="0028598D" w:rsidRPr="00875329">
        <w:rPr>
          <w:rFonts w:cs="Arial"/>
          <w:sz w:val="24"/>
          <w:szCs w:val="24"/>
        </w:rPr>
        <w:t>Whom it may concern</w:t>
      </w:r>
    </w:p>
    <w:p w:rsidR="001B26D0" w:rsidRPr="00875329" w:rsidRDefault="00455989" w:rsidP="00875329">
      <w:pPr>
        <w:ind w:left="709" w:right="-617" w:hanging="709"/>
        <w:rPr>
          <w:rFonts w:cs="Arial"/>
          <w:sz w:val="24"/>
          <w:szCs w:val="24"/>
        </w:rPr>
        <w:sectPr w:rsidR="001B26D0" w:rsidRPr="00875329" w:rsidSect="00AD1C73">
          <w:headerReference w:type="first" r:id="rId8"/>
          <w:footerReference w:type="first" r:id="rId9"/>
          <w:pgSz w:w="11906" w:h="16838" w:code="9"/>
          <w:pgMar w:top="1440" w:right="1080" w:bottom="1440" w:left="1080" w:header="567" w:footer="567" w:gutter="0"/>
          <w:cols w:space="708"/>
          <w:titlePg/>
          <w:docGrid w:linePitch="360"/>
        </w:sectPr>
      </w:pPr>
      <w:r w:rsidRPr="00875329">
        <w:rPr>
          <w:rFonts w:cs="Arial"/>
          <w:b/>
          <w:sz w:val="24"/>
          <w:szCs w:val="24"/>
        </w:rPr>
        <w:t>From:</w:t>
      </w:r>
      <w:r w:rsidR="002C271D" w:rsidRPr="00875329">
        <w:rPr>
          <w:rFonts w:cs="Arial"/>
          <w:sz w:val="24"/>
          <w:szCs w:val="24"/>
        </w:rPr>
        <w:t xml:space="preserve"> </w:t>
      </w:r>
      <w:r w:rsidR="001B26D0" w:rsidRPr="00875329">
        <w:rPr>
          <w:rFonts w:cs="Arial"/>
          <w:sz w:val="24"/>
          <w:szCs w:val="24"/>
        </w:rPr>
        <w:t xml:space="preserve"> </w:t>
      </w:r>
      <w:r w:rsidR="00875329" w:rsidRPr="00875329">
        <w:rPr>
          <w:rFonts w:cs="Arial"/>
          <w:sz w:val="24"/>
          <w:szCs w:val="24"/>
        </w:rPr>
        <w:tab/>
      </w:r>
      <w:hyperlink r:id="rId10" w:history="1">
        <w:r w:rsidR="00875329" w:rsidRPr="00875329">
          <w:rPr>
            <w:rStyle w:val="Hyperlink"/>
            <w:rFonts w:cs="Arial"/>
            <w:sz w:val="24"/>
            <w:szCs w:val="24"/>
          </w:rPr>
          <w:t>p</w:t>
        </w:r>
        <w:bookmarkStart w:id="0" w:name="_GoBack"/>
        <w:r w:rsidR="00875329" w:rsidRPr="00875329">
          <w:rPr>
            <w:rStyle w:val="Hyperlink"/>
            <w:rFonts w:cs="Arial"/>
            <w:sz w:val="24"/>
            <w:szCs w:val="24"/>
          </w:rPr>
          <w:t>aul.haywood@cefas.co.uk</w:t>
        </w:r>
        <w:bookmarkEnd w:id="0"/>
      </w:hyperlink>
    </w:p>
    <w:p w:rsidR="00C904EC" w:rsidRPr="00875329" w:rsidRDefault="00455989" w:rsidP="00875329">
      <w:pPr>
        <w:ind w:left="709" w:hanging="709"/>
        <w:rPr>
          <w:rFonts w:cs="Arial"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lastRenderedPageBreak/>
        <w:t>Tel:</w:t>
      </w:r>
      <w:r w:rsidRPr="00875329">
        <w:rPr>
          <w:rFonts w:cs="Arial"/>
          <w:sz w:val="24"/>
          <w:szCs w:val="24"/>
        </w:rPr>
        <w:t xml:space="preserve"> </w:t>
      </w:r>
      <w:r w:rsidR="00875329" w:rsidRPr="00875329">
        <w:rPr>
          <w:rFonts w:cs="Arial"/>
          <w:sz w:val="24"/>
          <w:szCs w:val="24"/>
        </w:rPr>
        <w:tab/>
      </w:r>
      <w:r w:rsidR="00875329">
        <w:rPr>
          <w:rFonts w:cs="Arial"/>
          <w:sz w:val="24"/>
          <w:szCs w:val="24"/>
        </w:rPr>
        <w:tab/>
      </w:r>
      <w:r w:rsidR="00875329">
        <w:rPr>
          <w:rFonts w:cs="Arial"/>
          <w:sz w:val="24"/>
          <w:szCs w:val="24"/>
        </w:rPr>
        <w:tab/>
      </w:r>
      <w:r w:rsidR="00DD79AB" w:rsidRPr="00875329">
        <w:rPr>
          <w:rFonts w:cs="Arial"/>
          <w:sz w:val="24"/>
          <w:szCs w:val="24"/>
        </w:rPr>
        <w:t>01305 20</w:t>
      </w:r>
      <w:r w:rsidR="001B26D0" w:rsidRPr="00875329">
        <w:rPr>
          <w:rFonts w:cs="Arial"/>
          <w:sz w:val="24"/>
          <w:szCs w:val="24"/>
        </w:rPr>
        <w:t>6704</w:t>
      </w:r>
    </w:p>
    <w:p w:rsidR="00455989" w:rsidRPr="00875329" w:rsidRDefault="00455989">
      <w:pPr>
        <w:rPr>
          <w:rFonts w:cs="Arial"/>
          <w:sz w:val="24"/>
          <w:szCs w:val="24"/>
        </w:rPr>
      </w:pPr>
    </w:p>
    <w:p w:rsidR="00726F43" w:rsidRPr="00875329" w:rsidRDefault="00726F43">
      <w:pPr>
        <w:rPr>
          <w:rFonts w:cs="Arial"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t>Date of Issue:</w:t>
      </w:r>
      <w:r w:rsidR="0028598D" w:rsidRPr="00875329">
        <w:rPr>
          <w:rFonts w:cs="Arial"/>
          <w:b/>
          <w:sz w:val="24"/>
          <w:szCs w:val="24"/>
        </w:rPr>
        <w:t xml:space="preserve"> </w:t>
      </w:r>
      <w:r w:rsidR="00F13D41" w:rsidRPr="00875329">
        <w:rPr>
          <w:rFonts w:cs="Arial"/>
          <w:sz w:val="24"/>
          <w:szCs w:val="24"/>
        </w:rPr>
        <w:t>14</w:t>
      </w:r>
      <w:r w:rsidR="001B26D0" w:rsidRPr="00875329">
        <w:rPr>
          <w:rFonts w:cs="Arial"/>
          <w:sz w:val="24"/>
          <w:szCs w:val="24"/>
        </w:rPr>
        <w:t>/03/2016</w:t>
      </w:r>
    </w:p>
    <w:p w:rsidR="00455989" w:rsidRPr="00875329" w:rsidRDefault="00455989">
      <w:pPr>
        <w:rPr>
          <w:rFonts w:cs="Arial"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t>Response Deadline:</w:t>
      </w:r>
      <w:r w:rsidR="0028598D" w:rsidRPr="00875329">
        <w:rPr>
          <w:rFonts w:cs="Arial"/>
          <w:b/>
          <w:sz w:val="24"/>
          <w:szCs w:val="24"/>
        </w:rPr>
        <w:t xml:space="preserve"> </w:t>
      </w:r>
      <w:r w:rsidR="001B26D0" w:rsidRPr="00875329">
        <w:rPr>
          <w:rFonts w:cs="Arial"/>
          <w:sz w:val="24"/>
          <w:szCs w:val="24"/>
        </w:rPr>
        <w:t>17:00 on 5/0</w:t>
      </w:r>
      <w:r w:rsidR="00F13D41" w:rsidRPr="00875329">
        <w:rPr>
          <w:rFonts w:cs="Arial"/>
          <w:sz w:val="24"/>
          <w:szCs w:val="24"/>
        </w:rPr>
        <w:t>4</w:t>
      </w:r>
      <w:r w:rsidR="001B26D0" w:rsidRPr="00875329">
        <w:rPr>
          <w:rFonts w:cs="Arial"/>
          <w:sz w:val="24"/>
          <w:szCs w:val="24"/>
        </w:rPr>
        <w:t>/2016</w:t>
      </w:r>
    </w:p>
    <w:p w:rsidR="00875329" w:rsidRDefault="00875329">
      <w:pPr>
        <w:rPr>
          <w:rFonts w:cs="Arial"/>
          <w:i/>
          <w:sz w:val="24"/>
          <w:szCs w:val="24"/>
        </w:rPr>
      </w:pPr>
    </w:p>
    <w:p w:rsidR="00455989" w:rsidRPr="00875329" w:rsidRDefault="00455989">
      <w:pPr>
        <w:rPr>
          <w:rFonts w:cs="Arial"/>
          <w:i/>
          <w:sz w:val="24"/>
          <w:szCs w:val="24"/>
        </w:rPr>
      </w:pPr>
      <w:r w:rsidRPr="00875329">
        <w:rPr>
          <w:rFonts w:cs="Arial"/>
          <w:i/>
          <w:sz w:val="24"/>
          <w:szCs w:val="24"/>
        </w:rPr>
        <w:t>Late submissions will not be accepted</w:t>
      </w:r>
    </w:p>
    <w:p w:rsidR="00875329" w:rsidRDefault="00875329">
      <w:pPr>
        <w:rPr>
          <w:rFonts w:cs="Arial"/>
          <w:b/>
          <w:sz w:val="24"/>
          <w:szCs w:val="24"/>
        </w:rPr>
      </w:pPr>
    </w:p>
    <w:p w:rsidR="00455989" w:rsidRPr="00875329" w:rsidRDefault="00C60E93">
      <w:pPr>
        <w:rPr>
          <w:rFonts w:cs="Arial"/>
          <w:b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t>Responses to be sent to:</w:t>
      </w:r>
      <w:r w:rsidR="0028598D" w:rsidRPr="00875329">
        <w:rPr>
          <w:rFonts w:cs="Arial"/>
          <w:b/>
          <w:sz w:val="24"/>
          <w:szCs w:val="24"/>
        </w:rPr>
        <w:t xml:space="preserve"> </w:t>
      </w:r>
      <w:hyperlink r:id="rId11" w:history="1">
        <w:r w:rsidR="00DD79AB" w:rsidRPr="00875329">
          <w:rPr>
            <w:rStyle w:val="Hyperlink"/>
            <w:rFonts w:cs="Arial"/>
            <w:b/>
            <w:sz w:val="24"/>
            <w:szCs w:val="24"/>
          </w:rPr>
          <w:t>paul.haywood@cefas.co.uk</w:t>
        </w:r>
      </w:hyperlink>
      <w:r w:rsidR="00DD79AB" w:rsidRPr="00875329">
        <w:rPr>
          <w:rFonts w:cs="Arial"/>
          <w:b/>
          <w:sz w:val="24"/>
          <w:szCs w:val="24"/>
        </w:rPr>
        <w:t xml:space="preserve"> </w:t>
      </w:r>
    </w:p>
    <w:p w:rsidR="00C60E93" w:rsidRPr="00875329" w:rsidRDefault="00C60E93">
      <w:pPr>
        <w:rPr>
          <w:rFonts w:cs="Arial"/>
          <w:sz w:val="24"/>
          <w:szCs w:val="24"/>
        </w:rPr>
      </w:pPr>
    </w:p>
    <w:p w:rsidR="00C904EC" w:rsidRPr="00875329" w:rsidRDefault="00455989">
      <w:pPr>
        <w:rPr>
          <w:rFonts w:cs="Arial"/>
          <w:b/>
          <w:sz w:val="24"/>
          <w:szCs w:val="24"/>
          <w:u w:val="single"/>
        </w:rPr>
      </w:pPr>
      <w:r w:rsidRPr="00875329">
        <w:rPr>
          <w:rFonts w:cs="Arial"/>
          <w:b/>
          <w:sz w:val="24"/>
          <w:szCs w:val="24"/>
        </w:rPr>
        <w:t>Title:</w:t>
      </w:r>
      <w:r w:rsidRPr="00875329">
        <w:rPr>
          <w:rFonts w:cs="Arial"/>
          <w:sz w:val="24"/>
          <w:szCs w:val="24"/>
        </w:rPr>
        <w:t xml:space="preserve"> </w:t>
      </w:r>
      <w:r w:rsidR="00201629" w:rsidRPr="00875329">
        <w:rPr>
          <w:rFonts w:cs="Arial"/>
          <w:sz w:val="24"/>
          <w:szCs w:val="24"/>
          <w:u w:val="single"/>
        </w:rPr>
        <w:t>A</w:t>
      </w:r>
      <w:r w:rsidR="00DD79AB" w:rsidRPr="00875329">
        <w:rPr>
          <w:rFonts w:cs="Arial"/>
          <w:sz w:val="24"/>
          <w:szCs w:val="24"/>
          <w:u w:val="single"/>
        </w:rPr>
        <w:t xml:space="preserve">nalysis </w:t>
      </w:r>
      <w:r w:rsidR="00201629" w:rsidRPr="00875329">
        <w:rPr>
          <w:rFonts w:cs="Arial"/>
          <w:sz w:val="24"/>
          <w:szCs w:val="24"/>
          <w:u w:val="single"/>
        </w:rPr>
        <w:t xml:space="preserve">of </w:t>
      </w:r>
      <w:r w:rsidR="00DD79AB" w:rsidRPr="00875329">
        <w:rPr>
          <w:rFonts w:cs="Arial"/>
          <w:sz w:val="24"/>
          <w:szCs w:val="24"/>
          <w:u w:val="single"/>
        </w:rPr>
        <w:t>water, sediment and biological samples</w:t>
      </w:r>
      <w:r w:rsidRPr="00875329">
        <w:rPr>
          <w:rFonts w:cs="Arial"/>
          <w:sz w:val="24"/>
          <w:szCs w:val="24"/>
          <w:u w:val="single"/>
        </w:rPr>
        <w:t xml:space="preserve"> </w:t>
      </w:r>
      <w:r w:rsidR="00EB0F2E" w:rsidRPr="00875329">
        <w:rPr>
          <w:rFonts w:cs="Arial"/>
          <w:sz w:val="24"/>
          <w:szCs w:val="24"/>
          <w:u w:val="single"/>
        </w:rPr>
        <w:t xml:space="preserve">for the presence of </w:t>
      </w:r>
      <w:r w:rsidR="004A761C" w:rsidRPr="00875329">
        <w:rPr>
          <w:rFonts w:cs="Arial"/>
          <w:sz w:val="24"/>
          <w:szCs w:val="24"/>
          <w:u w:val="single"/>
        </w:rPr>
        <w:t>deltamethrin</w:t>
      </w:r>
    </w:p>
    <w:p w:rsidR="00455989" w:rsidRPr="00875329" w:rsidRDefault="00455989">
      <w:pPr>
        <w:pStyle w:val="Heading1"/>
        <w:rPr>
          <w:rFonts w:cs="Arial"/>
          <w:b w:val="0"/>
          <w:sz w:val="24"/>
          <w:szCs w:val="24"/>
        </w:rPr>
      </w:pPr>
    </w:p>
    <w:p w:rsidR="00455989" w:rsidRPr="00875329" w:rsidRDefault="00455989">
      <w:pPr>
        <w:pStyle w:val="Heading1"/>
        <w:rPr>
          <w:rFonts w:cs="Arial"/>
          <w:sz w:val="24"/>
          <w:szCs w:val="24"/>
          <w:u w:val="single"/>
        </w:rPr>
      </w:pPr>
      <w:r w:rsidRPr="00875329">
        <w:rPr>
          <w:rFonts w:cs="Arial"/>
          <w:sz w:val="24"/>
          <w:szCs w:val="24"/>
          <w:u w:val="single"/>
        </w:rPr>
        <w:t>Technical Specification</w:t>
      </w:r>
      <w:r w:rsidR="006056D5" w:rsidRPr="00875329">
        <w:rPr>
          <w:rFonts w:cs="Arial"/>
          <w:sz w:val="24"/>
          <w:szCs w:val="24"/>
          <w:u w:val="single"/>
        </w:rPr>
        <w:t xml:space="preserve"> (Schedule 1)</w:t>
      </w:r>
    </w:p>
    <w:p w:rsidR="00455989" w:rsidRPr="00875329" w:rsidRDefault="00455989" w:rsidP="00455989">
      <w:pPr>
        <w:rPr>
          <w:rFonts w:cs="Arial"/>
          <w:sz w:val="24"/>
          <w:szCs w:val="24"/>
        </w:rPr>
      </w:pPr>
    </w:p>
    <w:p w:rsidR="00455989" w:rsidRPr="00875329" w:rsidRDefault="00934F06">
      <w:pPr>
        <w:pStyle w:val="Heading1"/>
        <w:rPr>
          <w:rFonts w:cs="Arial"/>
          <w:sz w:val="24"/>
          <w:szCs w:val="24"/>
        </w:rPr>
      </w:pPr>
      <w:r w:rsidRPr="00875329">
        <w:rPr>
          <w:rFonts w:cs="Arial"/>
          <w:sz w:val="24"/>
          <w:szCs w:val="24"/>
        </w:rPr>
        <w:t>Background to R</w:t>
      </w:r>
      <w:r w:rsidR="006F62AE" w:rsidRPr="00875329">
        <w:rPr>
          <w:rFonts w:cs="Arial"/>
          <w:sz w:val="24"/>
          <w:szCs w:val="24"/>
        </w:rPr>
        <w:t>equirement:</w:t>
      </w:r>
      <w:r w:rsidR="0028598D" w:rsidRPr="00875329">
        <w:rPr>
          <w:rFonts w:cs="Arial"/>
          <w:sz w:val="24"/>
          <w:szCs w:val="24"/>
        </w:rPr>
        <w:t xml:space="preserve"> </w:t>
      </w:r>
    </w:p>
    <w:p w:rsidR="00EB0F2E" w:rsidRPr="00875329" w:rsidRDefault="00EB0F2E" w:rsidP="00DD79AB">
      <w:pPr>
        <w:rPr>
          <w:sz w:val="24"/>
          <w:szCs w:val="24"/>
          <w:highlight w:val="yellow"/>
        </w:rPr>
      </w:pPr>
    </w:p>
    <w:p w:rsidR="001B26D0" w:rsidRPr="00875329" w:rsidRDefault="004A761C" w:rsidP="00875329">
      <w:pPr>
        <w:jc w:val="both"/>
        <w:rPr>
          <w:sz w:val="24"/>
          <w:szCs w:val="24"/>
        </w:rPr>
      </w:pPr>
      <w:r w:rsidRPr="00875329">
        <w:rPr>
          <w:sz w:val="24"/>
          <w:szCs w:val="24"/>
        </w:rPr>
        <w:t xml:space="preserve">Cefas require samples of three matrices: 1) water; 2) sediment; and, 3) </w:t>
      </w:r>
      <w:r w:rsidR="006B6D7A" w:rsidRPr="00875329">
        <w:rPr>
          <w:sz w:val="24"/>
          <w:szCs w:val="24"/>
        </w:rPr>
        <w:t>biological</w:t>
      </w:r>
      <w:r w:rsidR="0067057F" w:rsidRPr="00875329">
        <w:rPr>
          <w:sz w:val="24"/>
          <w:szCs w:val="24"/>
        </w:rPr>
        <w:t>,</w:t>
      </w:r>
      <w:r w:rsidR="006B6D7A" w:rsidRPr="00875329">
        <w:rPr>
          <w:sz w:val="24"/>
          <w:szCs w:val="24"/>
        </w:rPr>
        <w:t xml:space="preserve"> </w:t>
      </w:r>
      <w:r w:rsidR="001B26D0" w:rsidRPr="00875329">
        <w:rPr>
          <w:sz w:val="24"/>
          <w:szCs w:val="24"/>
        </w:rPr>
        <w:t xml:space="preserve">to be </w:t>
      </w:r>
      <w:r w:rsidRPr="00875329">
        <w:rPr>
          <w:sz w:val="24"/>
          <w:szCs w:val="24"/>
        </w:rPr>
        <w:t xml:space="preserve">analysed for levels of the pyrethroid insecticide deltamethrin ([(S)-Cyano-(3-phenoxyphenyl)-methyl] (1R,3R)-3-(2,2-dibromoethenyl)-2,2-dimethyl-cyclopropane-1-carboxylate).  </w:t>
      </w:r>
    </w:p>
    <w:p w:rsidR="001B26D0" w:rsidRPr="00875329" w:rsidRDefault="001B26D0" w:rsidP="00875329">
      <w:pPr>
        <w:jc w:val="both"/>
        <w:rPr>
          <w:sz w:val="24"/>
          <w:szCs w:val="24"/>
        </w:rPr>
      </w:pPr>
    </w:p>
    <w:p w:rsidR="004A761C" w:rsidRPr="00875329" w:rsidRDefault="004A761C" w:rsidP="00875329">
      <w:pPr>
        <w:jc w:val="both"/>
        <w:rPr>
          <w:sz w:val="24"/>
          <w:szCs w:val="24"/>
        </w:rPr>
      </w:pPr>
      <w:r w:rsidRPr="00875329">
        <w:rPr>
          <w:sz w:val="24"/>
          <w:szCs w:val="24"/>
        </w:rPr>
        <w:t xml:space="preserve">The levels </w:t>
      </w:r>
      <w:r w:rsidR="0067057F" w:rsidRPr="00875329">
        <w:rPr>
          <w:sz w:val="24"/>
          <w:szCs w:val="24"/>
        </w:rPr>
        <w:t>present</w:t>
      </w:r>
      <w:r w:rsidRPr="00875329">
        <w:rPr>
          <w:sz w:val="24"/>
          <w:szCs w:val="24"/>
        </w:rPr>
        <w:t xml:space="preserve">, particularly in the sediment and water, may be sub-nanogram per L or Kg </w:t>
      </w:r>
      <w:r w:rsidR="00BE1972" w:rsidRPr="00875329">
        <w:rPr>
          <w:sz w:val="24"/>
          <w:szCs w:val="24"/>
        </w:rPr>
        <w:t xml:space="preserve">and, as a result, </w:t>
      </w:r>
      <w:r w:rsidR="0067057F" w:rsidRPr="00875329">
        <w:rPr>
          <w:sz w:val="24"/>
          <w:szCs w:val="24"/>
        </w:rPr>
        <w:t xml:space="preserve">Cefas </w:t>
      </w:r>
      <w:r w:rsidRPr="00875329">
        <w:rPr>
          <w:sz w:val="24"/>
          <w:szCs w:val="24"/>
        </w:rPr>
        <w:t xml:space="preserve">will need to be </w:t>
      </w:r>
      <w:r w:rsidR="0072463B" w:rsidRPr="00875329">
        <w:rPr>
          <w:sz w:val="24"/>
          <w:szCs w:val="24"/>
        </w:rPr>
        <w:t xml:space="preserve">assured </w:t>
      </w:r>
      <w:r w:rsidRPr="00875329">
        <w:rPr>
          <w:sz w:val="24"/>
          <w:szCs w:val="24"/>
        </w:rPr>
        <w:t xml:space="preserve">of </w:t>
      </w:r>
      <w:r w:rsidRPr="00875329">
        <w:rPr>
          <w:b/>
          <w:sz w:val="24"/>
          <w:szCs w:val="24"/>
        </w:rPr>
        <w:t>assay sensitivity and limits of detection.</w:t>
      </w:r>
      <w:r w:rsidR="0067057F" w:rsidRPr="00875329">
        <w:rPr>
          <w:b/>
          <w:sz w:val="24"/>
          <w:szCs w:val="24"/>
        </w:rPr>
        <w:t xml:space="preserve">  </w:t>
      </w:r>
      <w:r w:rsidR="00875329" w:rsidRPr="00875329">
        <w:rPr>
          <w:sz w:val="24"/>
          <w:szCs w:val="24"/>
        </w:rPr>
        <w:t>Details should be provided in responses.</w:t>
      </w:r>
    </w:p>
    <w:p w:rsidR="00875329" w:rsidRPr="00875329" w:rsidRDefault="00875329" w:rsidP="00875329">
      <w:pPr>
        <w:jc w:val="both"/>
        <w:rPr>
          <w:sz w:val="24"/>
          <w:szCs w:val="24"/>
        </w:rPr>
      </w:pPr>
    </w:p>
    <w:p w:rsidR="004A761C" w:rsidRPr="00875329" w:rsidRDefault="00F5000C" w:rsidP="00875329">
      <w:pPr>
        <w:jc w:val="both"/>
        <w:rPr>
          <w:sz w:val="24"/>
          <w:szCs w:val="24"/>
        </w:rPr>
      </w:pPr>
      <w:r w:rsidRPr="00875329">
        <w:rPr>
          <w:sz w:val="24"/>
          <w:szCs w:val="24"/>
        </w:rPr>
        <w:t>The Supplier is to provide a</w:t>
      </w:r>
      <w:r w:rsidR="004A761C" w:rsidRPr="00875329">
        <w:rPr>
          <w:sz w:val="24"/>
          <w:szCs w:val="24"/>
        </w:rPr>
        <w:t xml:space="preserve"> quoted price per individual sample.  However, it is likely that the total requirement will be approximately 20 water samples, 20 sediment samples, and 50 </w:t>
      </w:r>
      <w:r w:rsidR="00C63975">
        <w:rPr>
          <w:sz w:val="24"/>
          <w:szCs w:val="24"/>
        </w:rPr>
        <w:t>biological</w:t>
      </w:r>
      <w:r w:rsidR="004A761C" w:rsidRPr="00875329">
        <w:rPr>
          <w:sz w:val="24"/>
          <w:szCs w:val="24"/>
        </w:rPr>
        <w:t xml:space="preserve"> samples (approx. 50-200g each)</w:t>
      </w:r>
      <w:r w:rsidRPr="00875329">
        <w:rPr>
          <w:sz w:val="24"/>
          <w:szCs w:val="24"/>
        </w:rPr>
        <w:t xml:space="preserve"> although this cannot be guaranteed.</w:t>
      </w:r>
      <w:r w:rsidR="0067057F" w:rsidRPr="00875329">
        <w:rPr>
          <w:sz w:val="24"/>
          <w:szCs w:val="24"/>
        </w:rPr>
        <w:t xml:space="preserve">  </w:t>
      </w:r>
      <w:r w:rsidR="00875329" w:rsidRPr="00875329">
        <w:rPr>
          <w:sz w:val="24"/>
          <w:szCs w:val="24"/>
        </w:rPr>
        <w:t>Price reductions, based on sample numbers, should be provided separately.</w:t>
      </w:r>
      <w:r w:rsidR="004A761C" w:rsidRPr="00875329">
        <w:rPr>
          <w:sz w:val="24"/>
          <w:szCs w:val="24"/>
        </w:rPr>
        <w:t xml:space="preserve">   </w:t>
      </w:r>
    </w:p>
    <w:p w:rsidR="004A761C" w:rsidRPr="00875329" w:rsidRDefault="004A761C" w:rsidP="00DD79AB">
      <w:pPr>
        <w:rPr>
          <w:sz w:val="24"/>
          <w:szCs w:val="24"/>
          <w:highlight w:val="yellow"/>
        </w:rPr>
      </w:pPr>
    </w:p>
    <w:p w:rsidR="00455989" w:rsidRPr="00875329" w:rsidRDefault="00455989" w:rsidP="00455989">
      <w:pPr>
        <w:rPr>
          <w:rFonts w:cs="Arial"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t>Contract start date</w:t>
      </w:r>
      <w:r w:rsidR="002132D5">
        <w:rPr>
          <w:rFonts w:cs="Arial"/>
          <w:b/>
          <w:sz w:val="24"/>
          <w:szCs w:val="24"/>
        </w:rPr>
        <w:t>/delivery deadline</w:t>
      </w:r>
      <w:r w:rsidR="000C34EA" w:rsidRPr="00875329">
        <w:rPr>
          <w:rFonts w:cs="Arial"/>
          <w:b/>
          <w:sz w:val="24"/>
          <w:szCs w:val="24"/>
        </w:rPr>
        <w:t>:</w:t>
      </w:r>
      <w:r w:rsidR="00530C5F" w:rsidRPr="00875329">
        <w:rPr>
          <w:rFonts w:cs="Arial"/>
          <w:b/>
          <w:sz w:val="24"/>
          <w:szCs w:val="24"/>
        </w:rPr>
        <w:t xml:space="preserve"> </w:t>
      </w:r>
      <w:r w:rsidR="001B26D0" w:rsidRPr="00875329">
        <w:rPr>
          <w:rFonts w:cs="Arial"/>
          <w:b/>
          <w:sz w:val="24"/>
          <w:szCs w:val="24"/>
        </w:rPr>
        <w:t xml:space="preserve"> </w:t>
      </w:r>
      <w:r w:rsidR="002132D5" w:rsidRPr="002132D5">
        <w:rPr>
          <w:rFonts w:cs="Arial"/>
          <w:sz w:val="24"/>
          <w:szCs w:val="24"/>
        </w:rPr>
        <w:t>To be confirmed</w:t>
      </w:r>
      <w:r w:rsidR="002132D5">
        <w:rPr>
          <w:rFonts w:cs="Arial"/>
          <w:sz w:val="24"/>
          <w:szCs w:val="24"/>
        </w:rPr>
        <w:t>,</w:t>
      </w:r>
      <w:r w:rsidR="002132D5" w:rsidRPr="002132D5">
        <w:rPr>
          <w:rFonts w:cs="Arial"/>
          <w:sz w:val="24"/>
          <w:szCs w:val="24"/>
        </w:rPr>
        <w:t xml:space="preserve"> but d</w:t>
      </w:r>
      <w:r w:rsidR="004A761C" w:rsidRPr="002132D5">
        <w:rPr>
          <w:rFonts w:cs="Arial"/>
          <w:sz w:val="24"/>
          <w:szCs w:val="24"/>
        </w:rPr>
        <w:t>e</w:t>
      </w:r>
      <w:r w:rsidR="004A761C" w:rsidRPr="00875329">
        <w:rPr>
          <w:rFonts w:cs="Arial"/>
          <w:sz w:val="24"/>
          <w:szCs w:val="24"/>
        </w:rPr>
        <w:t>adline for results 31</w:t>
      </w:r>
      <w:r w:rsidR="004A761C" w:rsidRPr="00875329">
        <w:rPr>
          <w:rFonts w:cs="Arial"/>
          <w:sz w:val="24"/>
          <w:szCs w:val="24"/>
          <w:vertAlign w:val="superscript"/>
        </w:rPr>
        <w:t>st</w:t>
      </w:r>
      <w:r w:rsidR="004A761C" w:rsidRPr="00875329">
        <w:rPr>
          <w:rFonts w:cs="Arial"/>
          <w:sz w:val="24"/>
          <w:szCs w:val="24"/>
        </w:rPr>
        <w:t xml:space="preserve"> August 2016.</w:t>
      </w:r>
    </w:p>
    <w:p w:rsidR="00726F43" w:rsidRPr="00875329" w:rsidRDefault="00726F43" w:rsidP="00455989">
      <w:pPr>
        <w:rPr>
          <w:rFonts w:cs="Arial"/>
          <w:sz w:val="24"/>
          <w:szCs w:val="24"/>
          <w:highlight w:val="yellow"/>
        </w:rPr>
      </w:pPr>
    </w:p>
    <w:p w:rsidR="00455989" w:rsidRPr="00875329" w:rsidRDefault="00455989" w:rsidP="004353FE">
      <w:pPr>
        <w:jc w:val="both"/>
        <w:rPr>
          <w:rFonts w:cs="Arial"/>
          <w:sz w:val="24"/>
          <w:szCs w:val="24"/>
        </w:rPr>
      </w:pPr>
      <w:r w:rsidRPr="00875329">
        <w:rPr>
          <w:rFonts w:cs="Arial"/>
          <w:b/>
          <w:sz w:val="24"/>
          <w:szCs w:val="24"/>
        </w:rPr>
        <w:t xml:space="preserve">Contract </w:t>
      </w:r>
      <w:r w:rsidR="000C34EA" w:rsidRPr="00875329">
        <w:rPr>
          <w:rFonts w:cs="Arial"/>
          <w:b/>
          <w:sz w:val="24"/>
          <w:szCs w:val="24"/>
        </w:rPr>
        <w:t>Duration:</w:t>
      </w:r>
      <w:r w:rsidR="00530C5F" w:rsidRPr="00875329">
        <w:rPr>
          <w:rFonts w:cs="Arial"/>
          <w:b/>
          <w:sz w:val="24"/>
          <w:szCs w:val="24"/>
        </w:rPr>
        <w:t xml:space="preserve"> </w:t>
      </w:r>
      <w:r w:rsidR="001B26D0" w:rsidRPr="00875329">
        <w:rPr>
          <w:rFonts w:cs="Arial"/>
          <w:b/>
          <w:sz w:val="24"/>
          <w:szCs w:val="24"/>
        </w:rPr>
        <w:t xml:space="preserve"> </w:t>
      </w:r>
      <w:r w:rsidR="001B26D0" w:rsidRPr="00875329">
        <w:rPr>
          <w:rFonts w:cs="Arial"/>
          <w:sz w:val="24"/>
          <w:szCs w:val="24"/>
        </w:rPr>
        <w:t xml:space="preserve">Approxiamately 6 weeks.  </w:t>
      </w:r>
      <w:r w:rsidR="00530C5F" w:rsidRPr="00875329">
        <w:rPr>
          <w:rFonts w:cs="Arial"/>
          <w:sz w:val="24"/>
          <w:szCs w:val="24"/>
        </w:rPr>
        <w:t xml:space="preserve">All samples to be </w:t>
      </w:r>
      <w:r w:rsidR="00201629" w:rsidRPr="00875329">
        <w:rPr>
          <w:rFonts w:cs="Arial"/>
          <w:sz w:val="24"/>
          <w:szCs w:val="24"/>
        </w:rPr>
        <w:t>provided by Cefas</w:t>
      </w:r>
      <w:r w:rsidR="00530C5F" w:rsidRPr="00875329">
        <w:rPr>
          <w:rFonts w:cs="Arial"/>
          <w:sz w:val="24"/>
          <w:szCs w:val="24"/>
        </w:rPr>
        <w:t xml:space="preserve"> by</w:t>
      </w:r>
      <w:r w:rsidR="001B26D0" w:rsidRPr="00875329">
        <w:rPr>
          <w:rFonts w:cs="Arial"/>
          <w:sz w:val="24"/>
          <w:szCs w:val="24"/>
        </w:rPr>
        <w:t xml:space="preserve"> week commencing</w:t>
      </w:r>
      <w:r w:rsidR="00530C5F" w:rsidRPr="00875329">
        <w:rPr>
          <w:rFonts w:cs="Arial"/>
          <w:sz w:val="24"/>
          <w:szCs w:val="24"/>
        </w:rPr>
        <w:t xml:space="preserve"> </w:t>
      </w:r>
      <w:r w:rsidR="004A761C" w:rsidRPr="00875329">
        <w:rPr>
          <w:rFonts w:cs="Arial"/>
          <w:sz w:val="24"/>
          <w:szCs w:val="24"/>
        </w:rPr>
        <w:t>25</w:t>
      </w:r>
      <w:r w:rsidR="004A761C" w:rsidRPr="00875329">
        <w:rPr>
          <w:rFonts w:cs="Arial"/>
          <w:sz w:val="24"/>
          <w:szCs w:val="24"/>
          <w:vertAlign w:val="superscript"/>
        </w:rPr>
        <w:t>th</w:t>
      </w:r>
      <w:r w:rsidR="004A761C" w:rsidRPr="00875329">
        <w:rPr>
          <w:rFonts w:cs="Arial"/>
          <w:sz w:val="24"/>
          <w:szCs w:val="24"/>
        </w:rPr>
        <w:t xml:space="preserve"> July</w:t>
      </w:r>
      <w:r w:rsidR="00530C5F" w:rsidRPr="00875329">
        <w:rPr>
          <w:rFonts w:cs="Arial"/>
          <w:sz w:val="24"/>
          <w:szCs w:val="24"/>
        </w:rPr>
        <w:t xml:space="preserve"> 201</w:t>
      </w:r>
      <w:r w:rsidR="004A761C" w:rsidRPr="00875329">
        <w:rPr>
          <w:rFonts w:cs="Arial"/>
          <w:sz w:val="24"/>
          <w:szCs w:val="24"/>
        </w:rPr>
        <w:t>6</w:t>
      </w:r>
      <w:r w:rsidR="00201629" w:rsidRPr="00875329">
        <w:rPr>
          <w:rFonts w:cs="Arial"/>
          <w:sz w:val="24"/>
          <w:szCs w:val="24"/>
        </w:rPr>
        <w:t>.</w:t>
      </w:r>
      <w:r w:rsidR="00EB0F2E" w:rsidRPr="00875329">
        <w:rPr>
          <w:rFonts w:cs="Arial"/>
          <w:sz w:val="24"/>
          <w:szCs w:val="24"/>
        </w:rPr>
        <w:t xml:space="preserve">  </w:t>
      </w:r>
    </w:p>
    <w:p w:rsidR="00D2600B" w:rsidRPr="00875329" w:rsidRDefault="00D2600B" w:rsidP="00455989">
      <w:pPr>
        <w:rPr>
          <w:rFonts w:cs="Arial"/>
          <w:sz w:val="24"/>
          <w:szCs w:val="24"/>
        </w:rPr>
      </w:pPr>
    </w:p>
    <w:p w:rsidR="00327EB7" w:rsidRPr="00875329" w:rsidRDefault="00327EB7" w:rsidP="00327EB7">
      <w:pPr>
        <w:rPr>
          <w:rFonts w:cs="Arial"/>
          <w:sz w:val="24"/>
          <w:szCs w:val="24"/>
        </w:rPr>
      </w:pPr>
      <w:r w:rsidRPr="00875329">
        <w:rPr>
          <w:rFonts w:cs="Arial"/>
          <w:sz w:val="24"/>
          <w:szCs w:val="24"/>
        </w:rPr>
        <w:t xml:space="preserve">Quotations will be evaluated </w:t>
      </w:r>
      <w:r w:rsidR="00934F06" w:rsidRPr="00875329">
        <w:rPr>
          <w:rFonts w:cs="Arial"/>
          <w:sz w:val="24"/>
          <w:szCs w:val="24"/>
        </w:rPr>
        <w:t>on value for money</w:t>
      </w:r>
      <w:r w:rsidRPr="00875329">
        <w:rPr>
          <w:rFonts w:cs="Arial"/>
          <w:sz w:val="24"/>
          <w:szCs w:val="24"/>
        </w:rPr>
        <w:t>:</w:t>
      </w:r>
    </w:p>
    <w:p w:rsidR="00875329" w:rsidRDefault="00875329" w:rsidP="00327EB7">
      <w:pPr>
        <w:rPr>
          <w:rFonts w:cs="Arial"/>
          <w:sz w:val="24"/>
          <w:szCs w:val="24"/>
        </w:rPr>
      </w:pPr>
    </w:p>
    <w:p w:rsidR="00327EB7" w:rsidRPr="00875329" w:rsidRDefault="00327EB7" w:rsidP="00327EB7">
      <w:pPr>
        <w:rPr>
          <w:rFonts w:cs="Arial"/>
          <w:sz w:val="24"/>
          <w:szCs w:val="24"/>
        </w:rPr>
      </w:pPr>
      <w:r w:rsidRPr="00875329">
        <w:rPr>
          <w:rFonts w:cs="Arial"/>
          <w:sz w:val="24"/>
          <w:szCs w:val="24"/>
        </w:rPr>
        <w:t>Quality</w:t>
      </w:r>
      <w:r w:rsidRPr="00875329">
        <w:rPr>
          <w:rFonts w:cs="Arial"/>
          <w:sz w:val="24"/>
          <w:szCs w:val="24"/>
        </w:rPr>
        <w:tab/>
        <w:t>60%</w:t>
      </w:r>
    </w:p>
    <w:p w:rsidR="00455989" w:rsidRPr="00875329" w:rsidRDefault="00327EB7" w:rsidP="00455989">
      <w:pPr>
        <w:rPr>
          <w:rFonts w:cs="Arial"/>
          <w:sz w:val="24"/>
          <w:szCs w:val="24"/>
        </w:rPr>
      </w:pPr>
      <w:r w:rsidRPr="00875329">
        <w:rPr>
          <w:rFonts w:cs="Arial"/>
          <w:sz w:val="24"/>
          <w:szCs w:val="24"/>
        </w:rPr>
        <w:t>Cost</w:t>
      </w:r>
      <w:r w:rsidRPr="00875329">
        <w:rPr>
          <w:rFonts w:cs="Arial"/>
          <w:sz w:val="24"/>
          <w:szCs w:val="24"/>
        </w:rPr>
        <w:tab/>
      </w:r>
      <w:r w:rsidR="00875329">
        <w:rPr>
          <w:rFonts w:cs="Arial"/>
          <w:sz w:val="24"/>
          <w:szCs w:val="24"/>
        </w:rPr>
        <w:tab/>
      </w:r>
      <w:r w:rsidRPr="00875329">
        <w:rPr>
          <w:rFonts w:cs="Arial"/>
          <w:sz w:val="24"/>
          <w:szCs w:val="24"/>
        </w:rPr>
        <w:t>40%</w:t>
      </w:r>
    </w:p>
    <w:p w:rsidR="00875329" w:rsidRDefault="00875329" w:rsidP="00455989">
      <w:pPr>
        <w:rPr>
          <w:rFonts w:cs="Arial"/>
          <w:sz w:val="20"/>
        </w:rPr>
        <w:sectPr w:rsidR="00875329" w:rsidSect="00AD1C73">
          <w:type w:val="continuous"/>
          <w:pgSz w:w="11906" w:h="16838" w:code="9"/>
          <w:pgMar w:top="1440" w:right="1080" w:bottom="1440" w:left="1080" w:header="567" w:footer="567" w:gutter="0"/>
          <w:cols w:space="708"/>
          <w:formProt w:val="0"/>
          <w:titlePg/>
          <w:docGrid w:linePitch="360"/>
        </w:sectPr>
      </w:pPr>
    </w:p>
    <w:p w:rsidR="002C7AA8" w:rsidRPr="00AD1C73" w:rsidRDefault="002C7AA8" w:rsidP="00455989">
      <w:pPr>
        <w:rPr>
          <w:rFonts w:cs="Arial"/>
          <w:sz w:val="20"/>
        </w:rPr>
      </w:pPr>
    </w:p>
    <w:p w:rsidR="000C34EA" w:rsidRPr="00875329" w:rsidRDefault="00D2600B" w:rsidP="00F30591">
      <w:pPr>
        <w:pStyle w:val="Heading1"/>
        <w:rPr>
          <w:rFonts w:cs="Arial"/>
          <w:sz w:val="24"/>
          <w:szCs w:val="24"/>
        </w:rPr>
      </w:pPr>
      <w:r w:rsidRPr="00875329">
        <w:rPr>
          <w:rFonts w:cs="Arial"/>
          <w:sz w:val="24"/>
          <w:szCs w:val="24"/>
        </w:rPr>
        <w:t xml:space="preserve">Submitted </w:t>
      </w:r>
      <w:r w:rsidR="00455989" w:rsidRPr="00875329">
        <w:rPr>
          <w:rFonts w:cs="Arial"/>
          <w:sz w:val="24"/>
          <w:szCs w:val="24"/>
        </w:rPr>
        <w:t>Pricing</w:t>
      </w:r>
      <w:r w:rsidR="006056D5" w:rsidRPr="00875329">
        <w:rPr>
          <w:rFonts w:cs="Arial"/>
          <w:sz w:val="24"/>
          <w:szCs w:val="24"/>
        </w:rPr>
        <w:t xml:space="preserve"> (Schedule 2)</w:t>
      </w:r>
      <w:r w:rsidR="000C34EA" w:rsidRPr="00875329">
        <w:rPr>
          <w:rFonts w:cs="Arial"/>
          <w:sz w:val="24"/>
          <w:szCs w:val="24"/>
        </w:rPr>
        <w:t>:</w:t>
      </w:r>
    </w:p>
    <w:p w:rsidR="00875329" w:rsidRPr="00875329" w:rsidRDefault="00875329" w:rsidP="00875329"/>
    <w:tbl>
      <w:tblPr>
        <w:tblW w:w="8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815"/>
        <w:gridCol w:w="1304"/>
        <w:gridCol w:w="1629"/>
        <w:gridCol w:w="1304"/>
      </w:tblGrid>
      <w:tr w:rsidR="00F30591" w:rsidRPr="00AD1C73" w:rsidTr="00F30591">
        <w:trPr>
          <w:trHeight w:val="597"/>
        </w:trPr>
        <w:tc>
          <w:tcPr>
            <w:tcW w:w="3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</w:p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Good or Services Required</w:t>
            </w:r>
          </w:p>
        </w:tc>
        <w:tc>
          <w:tcPr>
            <w:tcW w:w="815" w:type="dxa"/>
            <w:tcBorders>
              <w:top w:val="double" w:sz="4" w:space="0" w:color="auto"/>
              <w:bottom w:val="double" w:sz="4" w:space="0" w:color="auto"/>
            </w:tcBorders>
          </w:tcPr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</w:p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Qty</w:t>
            </w:r>
          </w:p>
        </w:tc>
        <w:tc>
          <w:tcPr>
            <w:tcW w:w="1304" w:type="dxa"/>
            <w:tcBorders>
              <w:top w:val="double" w:sz="4" w:space="0" w:color="auto"/>
              <w:bottom w:val="double" w:sz="4" w:space="0" w:color="auto"/>
            </w:tcBorders>
          </w:tcPr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</w:p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Unit of Measure</w:t>
            </w:r>
          </w:p>
        </w:tc>
        <w:tc>
          <w:tcPr>
            <w:tcW w:w="1629" w:type="dxa"/>
            <w:tcBorders>
              <w:top w:val="double" w:sz="4" w:space="0" w:color="auto"/>
              <w:bottom w:val="double" w:sz="4" w:space="0" w:color="auto"/>
            </w:tcBorders>
          </w:tcPr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</w:p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Cost</w:t>
            </w:r>
          </w:p>
        </w:tc>
        <w:tc>
          <w:tcPr>
            <w:tcW w:w="130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</w:p>
          <w:p w:rsidR="00F30591" w:rsidRPr="00AD1C73" w:rsidRDefault="00F30591" w:rsidP="0040023F">
            <w:pPr>
              <w:jc w:val="center"/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VAT</w:t>
            </w:r>
          </w:p>
        </w:tc>
      </w:tr>
      <w:tr w:rsidR="00F30591" w:rsidRPr="00AD1C73" w:rsidTr="00F30591">
        <w:trPr>
          <w:trHeight w:val="793"/>
        </w:trPr>
        <w:tc>
          <w:tcPr>
            <w:tcW w:w="3546" w:type="dxa"/>
            <w:tcBorders>
              <w:top w:val="double" w:sz="4" w:space="0" w:color="auto"/>
              <w:left w:val="double" w:sz="4" w:space="0" w:color="auto"/>
            </w:tcBorders>
          </w:tcPr>
          <w:p w:rsidR="00F30591" w:rsidRPr="00AD1C73" w:rsidRDefault="0067057F" w:rsidP="000C34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Water </w:t>
            </w:r>
            <w:r w:rsidR="00F30591">
              <w:rPr>
                <w:rFonts w:cs="Arial"/>
                <w:sz w:val="20"/>
              </w:rPr>
              <w:t>Sample Preparation</w:t>
            </w:r>
            <w:r>
              <w:rPr>
                <w:rFonts w:cs="Arial"/>
                <w:sz w:val="20"/>
              </w:rPr>
              <w:t>/ Analysis</w:t>
            </w:r>
          </w:p>
        </w:tc>
        <w:tc>
          <w:tcPr>
            <w:tcW w:w="815" w:type="dxa"/>
            <w:tcBorders>
              <w:top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04" w:type="dxa"/>
            <w:tcBorders>
              <w:top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Per sample</w:t>
            </w:r>
          </w:p>
        </w:tc>
        <w:tc>
          <w:tcPr>
            <w:tcW w:w="1629" w:type="dxa"/>
            <w:tcBorders>
              <w:top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</w:p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  <w:tc>
          <w:tcPr>
            <w:tcW w:w="1304" w:type="dxa"/>
            <w:tcBorders>
              <w:top w:val="double" w:sz="4" w:space="0" w:color="auto"/>
              <w:right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</w:p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</w:tr>
      <w:tr w:rsidR="00F30591" w:rsidRPr="00AD1C73" w:rsidTr="00F30591">
        <w:trPr>
          <w:trHeight w:val="793"/>
        </w:trPr>
        <w:tc>
          <w:tcPr>
            <w:tcW w:w="3546" w:type="dxa"/>
            <w:tcBorders>
              <w:left w:val="double" w:sz="4" w:space="0" w:color="auto"/>
            </w:tcBorders>
          </w:tcPr>
          <w:p w:rsidR="00F30591" w:rsidRPr="00AD1C73" w:rsidRDefault="0067057F" w:rsidP="00F13D4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Sediment Sample Preparation/ Analysis</w:t>
            </w:r>
            <w:r w:rsidDel="0067057F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15" w:type="dxa"/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04" w:type="dxa"/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Per sample</w:t>
            </w:r>
          </w:p>
        </w:tc>
        <w:tc>
          <w:tcPr>
            <w:tcW w:w="1629" w:type="dxa"/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</w:p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  <w:tc>
          <w:tcPr>
            <w:tcW w:w="1304" w:type="dxa"/>
            <w:tcBorders>
              <w:right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</w:p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</w:tr>
      <w:tr w:rsidR="00875329" w:rsidRPr="00AD1C73" w:rsidTr="00F30591">
        <w:trPr>
          <w:trHeight w:val="793"/>
        </w:trPr>
        <w:tc>
          <w:tcPr>
            <w:tcW w:w="3546" w:type="dxa"/>
            <w:tcBorders>
              <w:left w:val="double" w:sz="4" w:space="0" w:color="auto"/>
            </w:tcBorders>
          </w:tcPr>
          <w:p w:rsidR="00875329" w:rsidRDefault="00875329" w:rsidP="0087532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Biological Sample Preparation/ Analysis</w:t>
            </w:r>
          </w:p>
        </w:tc>
        <w:tc>
          <w:tcPr>
            <w:tcW w:w="815" w:type="dxa"/>
          </w:tcPr>
          <w:p w:rsidR="00875329" w:rsidRDefault="00875329" w:rsidP="0087532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04" w:type="dxa"/>
          </w:tcPr>
          <w:p w:rsidR="00875329" w:rsidRDefault="00875329" w:rsidP="0087532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Per sample</w:t>
            </w:r>
          </w:p>
        </w:tc>
        <w:tc>
          <w:tcPr>
            <w:tcW w:w="1629" w:type="dxa"/>
          </w:tcPr>
          <w:p w:rsidR="00875329" w:rsidRPr="00AD1C73" w:rsidRDefault="00875329" w:rsidP="00875329">
            <w:pPr>
              <w:rPr>
                <w:rFonts w:cs="Arial"/>
                <w:sz w:val="20"/>
              </w:rPr>
            </w:pPr>
          </w:p>
          <w:p w:rsidR="00875329" w:rsidRPr="00AD1C73" w:rsidRDefault="00875329" w:rsidP="00875329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  <w:tc>
          <w:tcPr>
            <w:tcW w:w="1304" w:type="dxa"/>
            <w:tcBorders>
              <w:right w:val="double" w:sz="4" w:space="0" w:color="auto"/>
            </w:tcBorders>
          </w:tcPr>
          <w:p w:rsidR="00875329" w:rsidRPr="00AD1C73" w:rsidRDefault="00875329" w:rsidP="00875329">
            <w:pPr>
              <w:rPr>
                <w:rFonts w:cs="Arial"/>
                <w:sz w:val="20"/>
              </w:rPr>
            </w:pPr>
          </w:p>
          <w:p w:rsidR="00875329" w:rsidRPr="00AD1C73" w:rsidRDefault="00875329" w:rsidP="00875329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</w:tr>
      <w:tr w:rsidR="00F30591" w:rsidRPr="00AD1C73" w:rsidTr="00F30591">
        <w:trPr>
          <w:trHeight w:val="839"/>
        </w:trPr>
        <w:tc>
          <w:tcPr>
            <w:tcW w:w="5665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30591" w:rsidRPr="00AD1C73" w:rsidRDefault="00F30591" w:rsidP="0040023F">
            <w:pPr>
              <w:jc w:val="right"/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Total Cost:</w:t>
            </w:r>
          </w:p>
        </w:tc>
        <w:tc>
          <w:tcPr>
            <w:tcW w:w="1629" w:type="dxa"/>
            <w:tcBorders>
              <w:bottom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</w:p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  <w:tc>
          <w:tcPr>
            <w:tcW w:w="1304" w:type="dxa"/>
            <w:tcBorders>
              <w:bottom w:val="double" w:sz="4" w:space="0" w:color="auto"/>
              <w:right w:val="double" w:sz="4" w:space="0" w:color="auto"/>
            </w:tcBorders>
          </w:tcPr>
          <w:p w:rsidR="00F30591" w:rsidRPr="00AD1C73" w:rsidRDefault="00F30591" w:rsidP="000C34EA">
            <w:pPr>
              <w:rPr>
                <w:rFonts w:cs="Arial"/>
                <w:sz w:val="20"/>
              </w:rPr>
            </w:pPr>
          </w:p>
          <w:p w:rsidR="00F30591" w:rsidRPr="00AD1C73" w:rsidRDefault="00F30591" w:rsidP="000C34EA">
            <w:pPr>
              <w:rPr>
                <w:rFonts w:cs="Arial"/>
                <w:sz w:val="20"/>
              </w:rPr>
            </w:pPr>
            <w:r w:rsidRPr="00AD1C73">
              <w:rPr>
                <w:rFonts w:cs="Arial"/>
                <w:sz w:val="20"/>
              </w:rPr>
              <w:t>£</w:t>
            </w:r>
          </w:p>
        </w:tc>
      </w:tr>
    </w:tbl>
    <w:p w:rsidR="000C34EA" w:rsidRPr="00AD1C73" w:rsidRDefault="000C34EA" w:rsidP="000C34EA">
      <w:pPr>
        <w:rPr>
          <w:rFonts w:cs="Arial"/>
          <w:sz w:val="20"/>
        </w:rPr>
      </w:pPr>
    </w:p>
    <w:p w:rsidR="00AD1C73" w:rsidRPr="00AD1C73" w:rsidRDefault="00AD1C73" w:rsidP="000C34EA">
      <w:pPr>
        <w:rPr>
          <w:rFonts w:cs="Arial"/>
          <w:sz w:val="20"/>
        </w:rPr>
      </w:pPr>
    </w:p>
    <w:p w:rsidR="00AD1C73" w:rsidRPr="00875329" w:rsidRDefault="00AD1C73" w:rsidP="000C34EA">
      <w:pPr>
        <w:rPr>
          <w:rFonts w:cs="Arial"/>
          <w:sz w:val="24"/>
          <w:szCs w:val="24"/>
        </w:rPr>
      </w:pPr>
      <w:r w:rsidRPr="00875329">
        <w:rPr>
          <w:rFonts w:cs="Arial"/>
          <w:sz w:val="24"/>
          <w:szCs w:val="24"/>
        </w:rPr>
        <w:t xml:space="preserve">We understand and accept that </w:t>
      </w:r>
      <w:r w:rsidR="0082746D" w:rsidRPr="00875329">
        <w:rPr>
          <w:rFonts w:cs="Arial"/>
          <w:b/>
          <w:sz w:val="24"/>
          <w:szCs w:val="24"/>
        </w:rPr>
        <w:t xml:space="preserve">Cefas’ </w:t>
      </w:r>
      <w:r w:rsidR="005B450A" w:rsidRPr="00875329">
        <w:rPr>
          <w:rFonts w:cs="Arial"/>
          <w:b/>
          <w:sz w:val="24"/>
          <w:szCs w:val="24"/>
          <w:u w:val="single"/>
        </w:rPr>
        <w:t xml:space="preserve">Condensed </w:t>
      </w:r>
      <w:r w:rsidR="0082746D" w:rsidRPr="00875329">
        <w:rPr>
          <w:rFonts w:cs="Arial"/>
          <w:b/>
          <w:sz w:val="24"/>
          <w:szCs w:val="24"/>
        </w:rPr>
        <w:t>set of S</w:t>
      </w:r>
      <w:r w:rsidRPr="00875329">
        <w:rPr>
          <w:rFonts w:cs="Arial"/>
          <w:b/>
          <w:sz w:val="24"/>
          <w:szCs w:val="24"/>
        </w:rPr>
        <w:t xml:space="preserve">tandard </w:t>
      </w:r>
      <w:r w:rsidR="0082746D" w:rsidRPr="00875329">
        <w:rPr>
          <w:rFonts w:cs="Arial"/>
          <w:b/>
          <w:sz w:val="24"/>
          <w:szCs w:val="24"/>
        </w:rPr>
        <w:t>T</w:t>
      </w:r>
      <w:r w:rsidRPr="00875329">
        <w:rPr>
          <w:rFonts w:cs="Arial"/>
          <w:b/>
          <w:sz w:val="24"/>
          <w:szCs w:val="24"/>
        </w:rPr>
        <w:t xml:space="preserve">erms and </w:t>
      </w:r>
      <w:r w:rsidR="0082746D" w:rsidRPr="00875329">
        <w:rPr>
          <w:rFonts w:cs="Arial"/>
          <w:b/>
          <w:sz w:val="24"/>
          <w:szCs w:val="24"/>
        </w:rPr>
        <w:t>C</w:t>
      </w:r>
      <w:r w:rsidRPr="00875329">
        <w:rPr>
          <w:rFonts w:cs="Arial"/>
          <w:b/>
          <w:sz w:val="24"/>
          <w:szCs w:val="24"/>
        </w:rPr>
        <w:t>onditions</w:t>
      </w:r>
      <w:r w:rsidR="0082746D" w:rsidRPr="00875329">
        <w:rPr>
          <w:rFonts w:cs="Arial"/>
          <w:b/>
          <w:sz w:val="24"/>
          <w:szCs w:val="24"/>
        </w:rPr>
        <w:t xml:space="preserve"> </w:t>
      </w:r>
      <w:r w:rsidR="003340C8" w:rsidRPr="00875329">
        <w:rPr>
          <w:rFonts w:cs="Arial"/>
          <w:b/>
          <w:sz w:val="24"/>
          <w:szCs w:val="24"/>
        </w:rPr>
        <w:t>for</w:t>
      </w:r>
      <w:r w:rsidR="00ED3E1B" w:rsidRPr="00875329">
        <w:rPr>
          <w:rFonts w:cs="Arial"/>
          <w:b/>
          <w:sz w:val="24"/>
          <w:szCs w:val="24"/>
        </w:rPr>
        <w:t xml:space="preserve"> </w:t>
      </w:r>
      <w:r w:rsidR="003340C8" w:rsidRPr="00875329">
        <w:rPr>
          <w:rFonts w:cs="Arial"/>
          <w:b/>
          <w:sz w:val="24"/>
          <w:szCs w:val="24"/>
        </w:rPr>
        <w:t>Goods and Services</w:t>
      </w:r>
      <w:r w:rsidR="003340C8" w:rsidRPr="00875329">
        <w:rPr>
          <w:rFonts w:cs="Arial"/>
          <w:sz w:val="24"/>
          <w:szCs w:val="24"/>
        </w:rPr>
        <w:t xml:space="preserve"> </w:t>
      </w:r>
      <w:r w:rsidRPr="00875329">
        <w:rPr>
          <w:rFonts w:cs="Arial"/>
          <w:sz w:val="24"/>
          <w:szCs w:val="24"/>
        </w:rPr>
        <w:t>apply to this project and any subsequent work.</w:t>
      </w:r>
      <w:r w:rsidR="003E73B6" w:rsidRPr="00875329">
        <w:rPr>
          <w:rFonts w:cs="Arial"/>
          <w:sz w:val="24"/>
          <w:szCs w:val="24"/>
        </w:rPr>
        <w:t xml:space="preserve"> These can be found at: </w:t>
      </w:r>
      <w:hyperlink r:id="rId12" w:history="1">
        <w:r w:rsidR="003E73B6" w:rsidRPr="00875329">
          <w:rPr>
            <w:rStyle w:val="Hyperlink"/>
            <w:rFonts w:cs="Arial"/>
            <w:sz w:val="24"/>
            <w:szCs w:val="24"/>
          </w:rPr>
          <w:t>Terms and Conditions</w:t>
        </w:r>
      </w:hyperlink>
    </w:p>
    <w:p w:rsidR="00AD1C73" w:rsidRPr="00875329" w:rsidRDefault="00AD1C73" w:rsidP="000C34EA">
      <w:pPr>
        <w:rPr>
          <w:rFonts w:cs="Arial"/>
          <w:sz w:val="24"/>
          <w:szCs w:val="24"/>
        </w:rPr>
      </w:pPr>
    </w:p>
    <w:p w:rsidR="00AD1C73" w:rsidRDefault="00AD1C73" w:rsidP="000C34EA">
      <w:pPr>
        <w:rPr>
          <w:rFonts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60"/>
      </w:tblGrid>
      <w:tr w:rsidR="00AD1C73" w:rsidRPr="00332F21" w:rsidTr="00332F21">
        <w:tc>
          <w:tcPr>
            <w:tcW w:w="4981" w:type="dxa"/>
            <w:tcBorders>
              <w:top w:val="double" w:sz="4" w:space="0" w:color="auto"/>
              <w:left w:val="double" w:sz="4" w:space="0" w:color="auto"/>
            </w:tcBorders>
          </w:tcPr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Signed:</w:t>
            </w:r>
          </w:p>
          <w:p w:rsidR="00AD1C73" w:rsidRPr="00332F21" w:rsidRDefault="00AD1C73" w:rsidP="000C34EA">
            <w:pPr>
              <w:rPr>
                <w:rFonts w:cs="Arial"/>
                <w:sz w:val="20"/>
              </w:rPr>
            </w:pPr>
          </w:p>
          <w:p w:rsidR="00AD1C73" w:rsidRPr="00332F21" w:rsidRDefault="00AD1C73" w:rsidP="000C34EA">
            <w:pPr>
              <w:rPr>
                <w:rFonts w:cs="Arial"/>
                <w:sz w:val="20"/>
              </w:rPr>
            </w:pPr>
          </w:p>
        </w:tc>
        <w:tc>
          <w:tcPr>
            <w:tcW w:w="4981" w:type="dxa"/>
            <w:tcBorders>
              <w:top w:val="double" w:sz="4" w:space="0" w:color="auto"/>
              <w:right w:val="double" w:sz="4" w:space="0" w:color="auto"/>
            </w:tcBorders>
          </w:tcPr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For:</w:t>
            </w:r>
          </w:p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(Company Name)</w:t>
            </w:r>
          </w:p>
        </w:tc>
      </w:tr>
      <w:tr w:rsidR="00AD1C73" w:rsidRPr="00332F21" w:rsidTr="00332F21">
        <w:tc>
          <w:tcPr>
            <w:tcW w:w="4981" w:type="dxa"/>
            <w:tcBorders>
              <w:left w:val="double" w:sz="4" w:space="0" w:color="auto"/>
            </w:tcBorders>
          </w:tcPr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Name:</w:t>
            </w:r>
          </w:p>
          <w:p w:rsidR="00AD1C73" w:rsidRPr="00332F21" w:rsidRDefault="00AD1C73" w:rsidP="00AD1C73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(Block Capitals)</w:t>
            </w:r>
          </w:p>
          <w:p w:rsidR="00AD1C73" w:rsidRPr="00332F21" w:rsidRDefault="00AD1C73" w:rsidP="00AD1C73">
            <w:pPr>
              <w:rPr>
                <w:rFonts w:cs="Arial"/>
                <w:sz w:val="20"/>
              </w:rPr>
            </w:pPr>
          </w:p>
        </w:tc>
        <w:tc>
          <w:tcPr>
            <w:tcW w:w="4981" w:type="dxa"/>
            <w:tcBorders>
              <w:right w:val="double" w:sz="4" w:space="0" w:color="auto"/>
            </w:tcBorders>
          </w:tcPr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Date:</w:t>
            </w:r>
          </w:p>
        </w:tc>
      </w:tr>
      <w:tr w:rsidR="00AD1C73" w:rsidRPr="00332F21" w:rsidTr="00332F21">
        <w:tc>
          <w:tcPr>
            <w:tcW w:w="4981" w:type="dxa"/>
            <w:tcBorders>
              <w:left w:val="double" w:sz="4" w:space="0" w:color="auto"/>
              <w:bottom w:val="double" w:sz="4" w:space="0" w:color="auto"/>
            </w:tcBorders>
          </w:tcPr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Name of contact to call in the event of a query (if different from above):</w:t>
            </w:r>
          </w:p>
          <w:p w:rsidR="00AD1C73" w:rsidRPr="00332F21" w:rsidRDefault="00AD1C73" w:rsidP="000C34EA">
            <w:pPr>
              <w:rPr>
                <w:rFonts w:cs="Arial"/>
                <w:sz w:val="20"/>
              </w:rPr>
            </w:pPr>
          </w:p>
          <w:p w:rsidR="00AD1C73" w:rsidRPr="00332F21" w:rsidRDefault="00AD1C73" w:rsidP="000C34EA">
            <w:pPr>
              <w:rPr>
                <w:rFonts w:cs="Arial"/>
                <w:sz w:val="20"/>
              </w:rPr>
            </w:pPr>
          </w:p>
        </w:tc>
        <w:tc>
          <w:tcPr>
            <w:tcW w:w="4981" w:type="dxa"/>
            <w:tcBorders>
              <w:bottom w:val="double" w:sz="4" w:space="0" w:color="auto"/>
              <w:right w:val="double" w:sz="4" w:space="0" w:color="auto"/>
            </w:tcBorders>
          </w:tcPr>
          <w:p w:rsidR="00AD1C73" w:rsidRPr="00332F21" w:rsidRDefault="00AD1C73" w:rsidP="000C34EA">
            <w:pPr>
              <w:rPr>
                <w:rFonts w:cs="Arial"/>
                <w:sz w:val="20"/>
              </w:rPr>
            </w:pPr>
            <w:r w:rsidRPr="00332F21">
              <w:rPr>
                <w:rFonts w:cs="Arial"/>
                <w:sz w:val="20"/>
              </w:rPr>
              <w:t>Direct telephone number of contact:</w:t>
            </w:r>
          </w:p>
        </w:tc>
      </w:tr>
    </w:tbl>
    <w:p w:rsidR="00AD1C73" w:rsidRDefault="00AD1C73" w:rsidP="000C34EA">
      <w:pPr>
        <w:rPr>
          <w:rFonts w:cs="Arial"/>
          <w:sz w:val="20"/>
        </w:rPr>
      </w:pPr>
    </w:p>
    <w:p w:rsidR="00AD1C73" w:rsidRDefault="00AD1C73" w:rsidP="000C34EA">
      <w:pPr>
        <w:rPr>
          <w:rFonts w:cs="Arial"/>
          <w:sz w:val="20"/>
        </w:rPr>
      </w:pPr>
    </w:p>
    <w:p w:rsidR="00AD1C73" w:rsidRDefault="00AD1C73" w:rsidP="000C34EA">
      <w:pPr>
        <w:rPr>
          <w:rFonts w:cs="Arial"/>
          <w:sz w:val="20"/>
        </w:rPr>
      </w:pPr>
    </w:p>
    <w:p w:rsidR="00AD1C73" w:rsidRDefault="00AD1C73" w:rsidP="000C34EA">
      <w:pPr>
        <w:rPr>
          <w:rFonts w:cs="Arial"/>
          <w:sz w:val="20"/>
        </w:rPr>
      </w:pPr>
    </w:p>
    <w:p w:rsidR="00AD1C73" w:rsidRDefault="00AD1C73" w:rsidP="000C34EA">
      <w:pPr>
        <w:rPr>
          <w:rFonts w:cs="Arial"/>
          <w:sz w:val="20"/>
        </w:rPr>
      </w:pPr>
    </w:p>
    <w:p w:rsidR="00AD1C73" w:rsidRPr="00AD1C73" w:rsidRDefault="00AD1C73" w:rsidP="000C34EA">
      <w:pPr>
        <w:rPr>
          <w:rFonts w:cs="Arial"/>
          <w:sz w:val="20"/>
        </w:rPr>
      </w:pPr>
    </w:p>
    <w:sectPr w:rsidR="00AD1C73" w:rsidRPr="00AD1C73" w:rsidSect="00875329">
      <w:headerReference w:type="first" r:id="rId13"/>
      <w:footerReference w:type="first" r:id="rId14"/>
      <w:pgSz w:w="11906" w:h="16838" w:code="9"/>
      <w:pgMar w:top="1440" w:right="1080" w:bottom="1440" w:left="1080" w:header="56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70F" w:rsidRDefault="00FF070F">
      <w:r>
        <w:separator/>
      </w:r>
    </w:p>
  </w:endnote>
  <w:endnote w:type="continuationSeparator" w:id="0">
    <w:p w:rsidR="00FF070F" w:rsidRDefault="00FF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329" w:rsidRPr="00093DB3" w:rsidRDefault="00875329" w:rsidP="00875329">
    <w:pPr>
      <w:pStyle w:val="Footer"/>
      <w:jc w:val="center"/>
      <w:rPr>
        <w:rFonts w:cs="Arial"/>
        <w:color w:val="002554"/>
        <w:sz w:val="16"/>
        <w:szCs w:val="16"/>
      </w:rPr>
    </w:pPr>
    <w:r>
      <w:rPr>
        <w:rFonts w:cs="Arial"/>
        <w:color w:val="182854"/>
      </w:rPr>
      <w:t>The Nothe, Barrack Road, Weymouth DT4 8UB</w:t>
    </w:r>
    <w:r w:rsidRPr="00093DB3">
      <w:rPr>
        <w:rFonts w:cs="Arial"/>
        <w:color w:val="182854"/>
      </w:rPr>
      <w:t xml:space="preserve"> | </w:t>
    </w:r>
    <w:r w:rsidRPr="00093DB3">
      <w:rPr>
        <w:rFonts w:cs="Arial"/>
        <w:color w:val="182854"/>
        <w:lang w:val="en-US"/>
      </w:rPr>
      <w:t xml:space="preserve">www.cefas.co.uk | +44 (0) </w:t>
    </w:r>
    <w:r>
      <w:rPr>
        <w:rFonts w:cs="Arial"/>
        <w:color w:val="182854"/>
        <w:lang w:val="en-US"/>
      </w:rPr>
      <w:t>1305 206600</w:t>
    </w:r>
    <w:r w:rsidRPr="00093DB3">
      <w:rPr>
        <w:rFonts w:cs="Arial"/>
        <w:color w:val="182854"/>
        <w:sz w:val="16"/>
        <w:szCs w:val="16"/>
        <w:lang w:val="en-US"/>
      </w:rPr>
      <w:br/>
    </w:r>
  </w:p>
  <w:p w:rsidR="00875329" w:rsidRDefault="00875329" w:rsidP="00875329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570000" cy="540000"/>
          <wp:effectExtent l="0" t="0" r="1905" b="0"/>
          <wp:docPr id="24" name="Picture 24" descr="122-11223iso-9001-lrqa-roundel-med-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22-11223iso-9001-lrqa-roundel-med-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0423" cy="540000"/>
          <wp:effectExtent l="0" t="0" r="1270" b="0"/>
          <wp:docPr id="25" name="Picture 25" descr="122-11235ohsas-18001-lrqa-roundel-med-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22-11235ohsas-18001-lrqa-roundel-med-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42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314438" cy="468000"/>
          <wp:effectExtent l="0" t="0" r="9525" b="8255"/>
          <wp:docPr id="26" name="Picture 26" descr="ISO14001Reg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O14001Reg-P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43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E79"/>
        <w:lang w:eastAsia="en-GB"/>
      </w:rPr>
      <w:t xml:space="preserve"> </w:t>
    </w:r>
    <w:r>
      <w:rPr>
        <w:noProof/>
        <w:color w:val="1F4E79"/>
        <w:lang w:eastAsia="en-GB"/>
      </w:rPr>
      <w:drawing>
        <wp:inline distT="0" distB="0" distL="0" distR="0">
          <wp:extent cx="713144" cy="468000"/>
          <wp:effectExtent l="0" t="0" r="0" b="8255"/>
          <wp:docPr id="27" name="Picture 27" descr="i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i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44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9689" cy="468000"/>
          <wp:effectExtent l="0" t="0" r="0" b="8255"/>
          <wp:docPr id="28" name="Picture 28" descr="2tic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tick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689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5329" w:rsidRDefault="008753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329" w:rsidRDefault="00875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70F" w:rsidRDefault="00FF070F">
      <w:r>
        <w:separator/>
      </w:r>
    </w:p>
  </w:footnote>
  <w:footnote w:type="continuationSeparator" w:id="0">
    <w:p w:rsidR="00FF070F" w:rsidRDefault="00FF0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70F" w:rsidRDefault="00875329">
    <w:pPr>
      <w:pStyle w:val="Header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387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36830</wp:posOffset>
          </wp:positionV>
          <wp:extent cx="1857375" cy="817245"/>
          <wp:effectExtent l="0" t="0" r="9525" b="1905"/>
          <wp:wrapNone/>
          <wp:docPr id="48" name="Picture 48" descr="cefas_crown_dark_blue_trans_bk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fas_crown_dark_blue_trans_bkg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182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36830</wp:posOffset>
          </wp:positionV>
          <wp:extent cx="2285365" cy="660400"/>
          <wp:effectExtent l="0" t="0" r="635" b="6350"/>
          <wp:wrapNone/>
          <wp:docPr id="49" name="Picture 49" descr="cefas_fish_dark_blue_trans_bk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fas_fish_dark_blue_trans_bkg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36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7D3C4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3514725</wp:posOffset>
              </wp:positionV>
              <wp:extent cx="342900" cy="8763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70F" w:rsidRDefault="00FF070F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Arial"/>
                              <w:sz w:val="12"/>
                              <w:szCs w:val="12"/>
                              <w:lang w:eastAsia="en-GB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4.2pt;margin-top:276.75pt;width:27pt;height:6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" filled="f" stroked="f">
              <v:textbox inset="0,0,0,0">
                <w:txbxContent>
                  <w:p w:rsidR="00FF070F" w:rsidRDefault="00FF070F">
                    <w:pPr>
                      <w:widowControl/>
                      <w:autoSpaceDE w:val="0"/>
                      <w:autoSpaceDN w:val="0"/>
                      <w:adjustRightInd w:val="0"/>
                      <w:rPr>
                        <w:sz w:val="12"/>
                        <w:szCs w:val="12"/>
                      </w:rPr>
                    </w:pPr>
                    <w:r>
                      <w:rPr>
                        <w:rFonts w:cs="Arial"/>
                        <w:sz w:val="12"/>
                        <w:szCs w:val="12"/>
                        <w:lang w:eastAsia="en-GB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329" w:rsidRDefault="007D3C4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3514725</wp:posOffset>
              </wp:positionV>
              <wp:extent cx="342900" cy="87630"/>
              <wp:effectExtent l="0" t="0" r="0" b="0"/>
              <wp:wrapNone/>
              <wp:docPr id="5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5329" w:rsidRDefault="00875329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Arial"/>
                              <w:sz w:val="12"/>
                              <w:szCs w:val="12"/>
                              <w:lang w:eastAsia="en-GB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.2pt;margin-top:276.75pt;width:27pt;height:6.9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4AsQIAALA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" filled="f" stroked="f">
              <v:textbox inset="0,0,0,0">
                <w:txbxContent>
                  <w:p w:rsidR="00875329" w:rsidRDefault="00875329">
                    <w:pPr>
                      <w:widowControl/>
                      <w:autoSpaceDE w:val="0"/>
                      <w:autoSpaceDN w:val="0"/>
                      <w:adjustRightInd w:val="0"/>
                      <w:rPr>
                        <w:sz w:val="12"/>
                        <w:szCs w:val="12"/>
                      </w:rPr>
                    </w:pPr>
                    <w:r>
                      <w:rPr>
                        <w:rFonts w:cs="Arial"/>
                        <w:sz w:val="12"/>
                        <w:szCs w:val="12"/>
                        <w:lang w:eastAsia="en-GB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6FD7"/>
    <w:multiLevelType w:val="hybridMultilevel"/>
    <w:tmpl w:val="FE1AB94E"/>
    <w:lvl w:ilvl="0" w:tplc="95E88BF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A03A5"/>
    <w:multiLevelType w:val="hybridMultilevel"/>
    <w:tmpl w:val="FE1AB94E"/>
    <w:lvl w:ilvl="0" w:tplc="A4EA2BDC">
      <w:start w:val="1"/>
      <w:numFmt w:val="bullet"/>
      <w:lvlText w:val=""/>
      <w:lvlJc w:val="left"/>
      <w:pPr>
        <w:tabs>
          <w:tab w:val="num" w:pos="700"/>
        </w:tabs>
        <w:ind w:left="34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24E13"/>
    <w:multiLevelType w:val="hybridMultilevel"/>
    <w:tmpl w:val="03366AE0"/>
    <w:lvl w:ilvl="0" w:tplc="09A43034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DF6D87"/>
    <w:multiLevelType w:val="hybridMultilevel"/>
    <w:tmpl w:val="6A388208"/>
    <w:lvl w:ilvl="0" w:tplc="09A43034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476E37"/>
    <w:multiLevelType w:val="hybridMultilevel"/>
    <w:tmpl w:val="0A98B6EE"/>
    <w:lvl w:ilvl="0" w:tplc="09A43034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FA3B63"/>
    <w:multiLevelType w:val="hybridMultilevel"/>
    <w:tmpl w:val="34561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40302"/>
    <w:multiLevelType w:val="hybridMultilevel"/>
    <w:tmpl w:val="3BAA6FE0"/>
    <w:lvl w:ilvl="0" w:tplc="09A43034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6691B8A"/>
    <w:multiLevelType w:val="hybridMultilevel"/>
    <w:tmpl w:val="AA98F2C6"/>
    <w:lvl w:ilvl="0" w:tplc="3B34A188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58CF2DC">
      <w:start w:val="1"/>
      <w:numFmt w:val="upperLetter"/>
      <w:pStyle w:val="Heading4"/>
      <w:lvlText w:val="%2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81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AC"/>
    <w:rsid w:val="00053AB3"/>
    <w:rsid w:val="00060C38"/>
    <w:rsid w:val="00081A82"/>
    <w:rsid w:val="00085A1A"/>
    <w:rsid w:val="000C34EA"/>
    <w:rsid w:val="00115C57"/>
    <w:rsid w:val="001451AC"/>
    <w:rsid w:val="001B26D0"/>
    <w:rsid w:val="001D581F"/>
    <w:rsid w:val="00201629"/>
    <w:rsid w:val="002132D5"/>
    <w:rsid w:val="00217900"/>
    <w:rsid w:val="0028598D"/>
    <w:rsid w:val="002C271D"/>
    <w:rsid w:val="002C7AA8"/>
    <w:rsid w:val="00327EB7"/>
    <w:rsid w:val="00332F21"/>
    <w:rsid w:val="003340C8"/>
    <w:rsid w:val="003E73B6"/>
    <w:rsid w:val="003F5067"/>
    <w:rsid w:val="0040023F"/>
    <w:rsid w:val="004353FE"/>
    <w:rsid w:val="00455989"/>
    <w:rsid w:val="004A761C"/>
    <w:rsid w:val="00530C5F"/>
    <w:rsid w:val="005349F7"/>
    <w:rsid w:val="005B450A"/>
    <w:rsid w:val="006056D5"/>
    <w:rsid w:val="0064438C"/>
    <w:rsid w:val="0067057F"/>
    <w:rsid w:val="006A1451"/>
    <w:rsid w:val="006B6D7A"/>
    <w:rsid w:val="006F62AE"/>
    <w:rsid w:val="00701BAD"/>
    <w:rsid w:val="0072463B"/>
    <w:rsid w:val="00725682"/>
    <w:rsid w:val="00726F43"/>
    <w:rsid w:val="00733467"/>
    <w:rsid w:val="00761739"/>
    <w:rsid w:val="0076269E"/>
    <w:rsid w:val="00765B3D"/>
    <w:rsid w:val="007D3C4E"/>
    <w:rsid w:val="007E0A7A"/>
    <w:rsid w:val="00804E96"/>
    <w:rsid w:val="0082746D"/>
    <w:rsid w:val="00875329"/>
    <w:rsid w:val="008D49C8"/>
    <w:rsid w:val="008E3F12"/>
    <w:rsid w:val="00923ABE"/>
    <w:rsid w:val="00934F06"/>
    <w:rsid w:val="009C38AF"/>
    <w:rsid w:val="009F0867"/>
    <w:rsid w:val="00A612D3"/>
    <w:rsid w:val="00AB4949"/>
    <w:rsid w:val="00AD1C73"/>
    <w:rsid w:val="00AF4F46"/>
    <w:rsid w:val="00B01169"/>
    <w:rsid w:val="00B66104"/>
    <w:rsid w:val="00BD4C69"/>
    <w:rsid w:val="00BE1972"/>
    <w:rsid w:val="00C570AD"/>
    <w:rsid w:val="00C60E93"/>
    <w:rsid w:val="00C63975"/>
    <w:rsid w:val="00C904EC"/>
    <w:rsid w:val="00D10A7C"/>
    <w:rsid w:val="00D2600B"/>
    <w:rsid w:val="00DA2106"/>
    <w:rsid w:val="00DC5315"/>
    <w:rsid w:val="00DD79AB"/>
    <w:rsid w:val="00E03716"/>
    <w:rsid w:val="00E420EF"/>
    <w:rsid w:val="00E96D24"/>
    <w:rsid w:val="00EB0F2E"/>
    <w:rsid w:val="00ED3E1B"/>
    <w:rsid w:val="00F13D41"/>
    <w:rsid w:val="00F30591"/>
    <w:rsid w:val="00F46B9E"/>
    <w:rsid w:val="00F5000C"/>
    <w:rsid w:val="00F96DEF"/>
    <w:rsid w:val="00FA3EF1"/>
    <w:rsid w:val="00FC7706"/>
    <w:rsid w:val="00FD3D33"/>
    <w:rsid w:val="00F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7"/>
    <o:shapelayout v:ext="edit">
      <o:idmap v:ext="edit" data="1"/>
    </o:shapelayout>
  </w:shapeDefaults>
  <w:decimalSymbol w:val="."/>
  <w:listSeparator w:val=","/>
  <w14:docId w14:val="4515C5B7"/>
  <w15:docId w15:val="{AD04876D-AA8D-4F7A-A167-B16829B1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904EC"/>
    <w:pPr>
      <w:widowControl w:val="0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C904E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C904EC"/>
    <w:pPr>
      <w:keepNext/>
      <w:outlineLvl w:val="1"/>
    </w:pPr>
    <w:rPr>
      <w:b/>
      <w:bCs/>
      <w:color w:val="FF0000"/>
    </w:rPr>
  </w:style>
  <w:style w:type="paragraph" w:styleId="Heading3">
    <w:name w:val="heading 3"/>
    <w:basedOn w:val="Normal"/>
    <w:next w:val="Normal"/>
    <w:qFormat/>
    <w:rsid w:val="00C904EC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C904EC"/>
    <w:pPr>
      <w:keepNext/>
      <w:numPr>
        <w:ilvl w:val="1"/>
        <w:numId w:val="1"/>
      </w:numPr>
      <w:outlineLvl w:val="3"/>
    </w:pPr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C904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904EC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semiHidden/>
    <w:rsid w:val="00C904EC"/>
    <w:rPr>
      <w:color w:val="0000FF"/>
      <w:u w:val="single"/>
    </w:rPr>
  </w:style>
  <w:style w:type="paragraph" w:customStyle="1" w:styleId="Noparagraphstyle">
    <w:name w:val="[No paragraph style]"/>
    <w:rsid w:val="00C904EC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styleId="FollowedHyperlink">
    <w:name w:val="FollowedHyperlink"/>
    <w:basedOn w:val="DefaultParagraphFont"/>
    <w:semiHidden/>
    <w:rsid w:val="00C904EC"/>
    <w:rPr>
      <w:color w:val="800080"/>
      <w:u w:val="single"/>
    </w:rPr>
  </w:style>
  <w:style w:type="table" w:styleId="TableGrid">
    <w:name w:val="Table Grid"/>
    <w:basedOn w:val="TableNormal"/>
    <w:uiPriority w:val="59"/>
    <w:rsid w:val="000C3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07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70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70F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70F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7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70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87532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75329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3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fas.defra.gov.uk/about-us/procurement.asp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ul.haywood@cefas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aul.haywood@cefas.co.u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90784-8242-4C37-896A-16FC76649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Classification (Bold, initial cap only; delete as necessary)</vt:lpstr>
    </vt:vector>
  </TitlesOfParts>
  <Company>CEFAS</Company>
  <LinksUpToDate>false</LinksUpToDate>
  <CharactersWithSpaces>2399</CharactersWithSpaces>
  <SharedDoc>false</SharedDoc>
  <HLinks>
    <vt:vector size="6" baseType="variant">
      <vt:variant>
        <vt:i4>3342452</vt:i4>
      </vt:variant>
      <vt:variant>
        <vt:i4>0</vt:i4>
      </vt:variant>
      <vt:variant>
        <vt:i4>0</vt:i4>
      </vt:variant>
      <vt:variant>
        <vt:i4>5</vt:i4>
      </vt:variant>
      <vt:variant>
        <vt:lpwstr>http://www.cefas.defra.gov.uk/about-us/procurement.aspx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Classification (Bold, initial cap only; delete as necessary)</dc:title>
  <dc:creator>IRG00</dc:creator>
  <cp:lastModifiedBy>Emma Roberts (Cefas)</cp:lastModifiedBy>
  <cp:revision>3</cp:revision>
  <cp:lastPrinted>2011-03-29T15:42:00Z</cp:lastPrinted>
  <dcterms:created xsi:type="dcterms:W3CDTF">2016-03-14T10:03:00Z</dcterms:created>
  <dcterms:modified xsi:type="dcterms:W3CDTF">2016-03-14T10:12:00Z</dcterms:modified>
</cp:coreProperties>
</file>