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6E9BF1" w14:textId="77777777" w:rsidR="00647D63" w:rsidRPr="00CD647A" w:rsidRDefault="00647D63" w:rsidP="00CD647A">
      <w:pPr>
        <w:widowControl w:val="0"/>
        <w:autoSpaceDE w:val="0"/>
        <w:autoSpaceDN w:val="0"/>
        <w:adjustRightInd w:val="0"/>
        <w:spacing w:after="240"/>
        <w:rPr>
          <w:rFonts w:ascii="Helvetica" w:hAnsi="Helvetica" w:cs="Arial"/>
          <w:b/>
          <w:sz w:val="40"/>
          <w:szCs w:val="40"/>
          <w:lang w:eastAsia="en-GB"/>
        </w:rPr>
      </w:pPr>
      <w:bookmarkStart w:id="0" w:name="_GoBack"/>
      <w:bookmarkEnd w:id="0"/>
      <w:r w:rsidRPr="00CD647A">
        <w:rPr>
          <w:rFonts w:ascii="Helvetica" w:hAnsi="Helvetica" w:cs="Arial"/>
          <w:b/>
          <w:sz w:val="40"/>
          <w:szCs w:val="40"/>
          <w:lang w:eastAsia="en-GB"/>
        </w:rPr>
        <w:t>National Army Museum</w:t>
      </w:r>
    </w:p>
    <w:p w14:paraId="117F7D5A" w14:textId="7ACA598F" w:rsidR="00647D63" w:rsidRPr="00CD647A" w:rsidRDefault="005D1A3D" w:rsidP="00CD647A">
      <w:pPr>
        <w:widowControl w:val="0"/>
        <w:autoSpaceDE w:val="0"/>
        <w:autoSpaceDN w:val="0"/>
        <w:adjustRightInd w:val="0"/>
        <w:spacing w:after="240"/>
        <w:rPr>
          <w:rFonts w:ascii="Helvetica" w:hAnsi="Helvetica" w:cs="Arial"/>
          <w:b/>
          <w:sz w:val="32"/>
          <w:szCs w:val="32"/>
          <w:lang w:eastAsia="en-GB"/>
        </w:rPr>
      </w:pPr>
      <w:r w:rsidRPr="00CD647A">
        <w:rPr>
          <w:rFonts w:ascii="Helvetica" w:hAnsi="Helvetica" w:cs="Arial"/>
          <w:b/>
          <w:sz w:val="32"/>
          <w:szCs w:val="32"/>
          <w:lang w:eastAsia="en-GB"/>
        </w:rPr>
        <w:t>IT</w:t>
      </w:r>
      <w:r w:rsidR="00647D63" w:rsidRPr="00CD647A">
        <w:rPr>
          <w:rFonts w:ascii="Helvetica" w:hAnsi="Helvetica" w:cs="Arial"/>
          <w:b/>
          <w:sz w:val="32"/>
          <w:szCs w:val="32"/>
          <w:lang w:eastAsia="en-GB"/>
        </w:rPr>
        <w:t xml:space="preserve"> </w:t>
      </w:r>
      <w:r w:rsidRPr="00CD647A">
        <w:rPr>
          <w:rFonts w:ascii="Helvetica" w:hAnsi="Helvetica" w:cs="Arial"/>
          <w:b/>
          <w:sz w:val="32"/>
          <w:szCs w:val="32"/>
          <w:lang w:eastAsia="en-GB"/>
        </w:rPr>
        <w:t xml:space="preserve">Infrastructure </w:t>
      </w:r>
      <w:r w:rsidR="00647D63" w:rsidRPr="00CD647A">
        <w:rPr>
          <w:rFonts w:ascii="Helvetica" w:hAnsi="Helvetica" w:cs="Arial"/>
          <w:b/>
          <w:sz w:val="32"/>
          <w:szCs w:val="32"/>
          <w:lang w:eastAsia="en-GB"/>
        </w:rPr>
        <w:t>Hardware Procurement</w:t>
      </w:r>
    </w:p>
    <w:p w14:paraId="62F8AD7A" w14:textId="77777777" w:rsidR="00F16D1A" w:rsidRPr="005D1A3D" w:rsidRDefault="006F350B" w:rsidP="00BB6BF8">
      <w:pPr>
        <w:widowControl w:val="0"/>
        <w:autoSpaceDE w:val="0"/>
        <w:autoSpaceDN w:val="0"/>
        <w:adjustRightInd w:val="0"/>
        <w:spacing w:after="240"/>
        <w:jc w:val="both"/>
        <w:rPr>
          <w:rFonts w:ascii="Helvetica" w:hAnsi="Helvetica" w:cs="Arial"/>
          <w:b/>
          <w:sz w:val="28"/>
          <w:szCs w:val="28"/>
          <w:lang w:eastAsia="en-GB"/>
        </w:rPr>
      </w:pPr>
      <w:r w:rsidRPr="005D1A3D">
        <w:rPr>
          <w:rFonts w:ascii="Helvetica" w:hAnsi="Helvetica" w:cs="Arial"/>
          <w:b/>
          <w:sz w:val="28"/>
          <w:szCs w:val="28"/>
          <w:lang w:eastAsia="en-GB"/>
        </w:rPr>
        <w:t>O</w:t>
      </w:r>
      <w:r w:rsidR="00F16D1A" w:rsidRPr="005D1A3D">
        <w:rPr>
          <w:rFonts w:ascii="Helvetica" w:hAnsi="Helvetica" w:cs="Arial"/>
          <w:b/>
          <w:sz w:val="28"/>
          <w:szCs w:val="28"/>
          <w:lang w:eastAsia="en-GB"/>
        </w:rPr>
        <w:t>verview</w:t>
      </w:r>
    </w:p>
    <w:p w14:paraId="7923FB9B" w14:textId="77777777" w:rsidR="00F16D1A" w:rsidRPr="005D1A3D" w:rsidRDefault="00F16D1A" w:rsidP="00BB6BF8">
      <w:pPr>
        <w:widowControl w:val="0"/>
        <w:autoSpaceDE w:val="0"/>
        <w:autoSpaceDN w:val="0"/>
        <w:adjustRightInd w:val="0"/>
        <w:spacing w:after="240"/>
        <w:jc w:val="both"/>
        <w:rPr>
          <w:rFonts w:ascii="Helvetica" w:hAnsi="Helvetica" w:cs="Arial"/>
        </w:rPr>
      </w:pPr>
      <w:r w:rsidRPr="005D1A3D">
        <w:rPr>
          <w:rFonts w:ascii="Helvetica" w:hAnsi="Helvetica" w:cs="Arial"/>
          <w:lang w:eastAsia="en-GB"/>
        </w:rPr>
        <w:t xml:space="preserve">Founded in 1960 by Royal Charter, the National Army Museum was established for the purpose of collecting, preserving, and exhibiting objects and records relating to the history of the Land Forces of the Crown. The Museum is </w:t>
      </w:r>
      <w:proofErr w:type="gramStart"/>
      <w:r w:rsidRPr="005D1A3D">
        <w:rPr>
          <w:rFonts w:ascii="Helvetica" w:hAnsi="Helvetica" w:cs="Arial"/>
          <w:lang w:eastAsia="en-GB"/>
        </w:rPr>
        <w:t>a</w:t>
      </w:r>
      <w:proofErr w:type="gramEnd"/>
      <w:r w:rsidRPr="005D1A3D">
        <w:rPr>
          <w:rFonts w:ascii="Helvetica" w:hAnsi="Helvetica" w:cs="Arial"/>
          <w:lang w:eastAsia="en-GB"/>
        </w:rPr>
        <w:t xml:space="preserve"> </w:t>
      </w:r>
      <w:r w:rsidR="00643EF4" w:rsidRPr="005D1A3D">
        <w:rPr>
          <w:rFonts w:ascii="Helvetica" w:hAnsi="Helvetica" w:cs="Arial"/>
          <w:lang w:eastAsia="en-GB"/>
        </w:rPr>
        <w:t xml:space="preserve">Executive </w:t>
      </w:r>
      <w:r w:rsidRPr="005D1A3D">
        <w:rPr>
          <w:rFonts w:ascii="Helvetica" w:hAnsi="Helvetica" w:cs="Arial"/>
          <w:lang w:eastAsia="en-GB"/>
        </w:rPr>
        <w:t>Non-Departmental Public Body (</w:t>
      </w:r>
      <w:r w:rsidR="00643EF4" w:rsidRPr="005D1A3D">
        <w:rPr>
          <w:rFonts w:ascii="Helvetica" w:hAnsi="Helvetica" w:cs="Arial"/>
          <w:lang w:eastAsia="en-GB"/>
        </w:rPr>
        <w:t>E</w:t>
      </w:r>
      <w:r w:rsidRPr="005D1A3D">
        <w:rPr>
          <w:rFonts w:ascii="Helvetica" w:hAnsi="Helvetica" w:cs="Arial"/>
          <w:lang w:eastAsia="en-GB"/>
        </w:rPr>
        <w:t xml:space="preserve">NDPB) run by a board of up to 12 Trustees known as the Council of the National Army Museum. The Museum is a </w:t>
      </w:r>
      <w:r w:rsidRPr="005D1A3D">
        <w:rPr>
          <w:rFonts w:ascii="Helvetica" w:hAnsi="Helvetica" w:cs="Arial"/>
        </w:rPr>
        <w:t xml:space="preserve">Registered Charity and Accredited Museum. </w:t>
      </w:r>
    </w:p>
    <w:p w14:paraId="747864CA" w14:textId="77777777" w:rsidR="00F16D1A" w:rsidRPr="005D1A3D" w:rsidRDefault="00F16D1A" w:rsidP="00BB6BF8">
      <w:pPr>
        <w:jc w:val="both"/>
        <w:rPr>
          <w:rFonts w:ascii="Helvetica" w:hAnsi="Helvetica" w:cs="Arial"/>
          <w:bCs/>
        </w:rPr>
      </w:pPr>
      <w:r w:rsidRPr="005D1A3D">
        <w:rPr>
          <w:rFonts w:ascii="Helvetica" w:hAnsi="Helvetica" w:cs="Arial"/>
          <w:bCs/>
        </w:rPr>
        <w:t xml:space="preserve">NAM has developed the </w:t>
      </w:r>
      <w:r w:rsidRPr="005D1A3D">
        <w:rPr>
          <w:rFonts w:ascii="Helvetica" w:hAnsi="Helvetica" w:cs="Arial"/>
          <w:bCs/>
          <w:i/>
        </w:rPr>
        <w:t xml:space="preserve">Building for the Future (BFTF) </w:t>
      </w:r>
      <w:r w:rsidRPr="005D1A3D">
        <w:rPr>
          <w:rFonts w:ascii="Helvetica" w:hAnsi="Helvetica" w:cs="Arial"/>
          <w:bCs/>
        </w:rPr>
        <w:t xml:space="preserve">project to act as the principal agent to deliver this new approach to working and its strategic plan. </w:t>
      </w:r>
    </w:p>
    <w:p w14:paraId="49BF8069" w14:textId="77777777" w:rsidR="00F16D1A" w:rsidRPr="005D1A3D" w:rsidRDefault="00F16D1A" w:rsidP="00BB6BF8">
      <w:pPr>
        <w:jc w:val="both"/>
        <w:rPr>
          <w:rFonts w:ascii="Helvetica" w:hAnsi="Helvetica" w:cs="Arial"/>
          <w:bCs/>
        </w:rPr>
      </w:pPr>
    </w:p>
    <w:p w14:paraId="52AE0CB1" w14:textId="77777777" w:rsidR="00F16D1A" w:rsidRPr="005D1A3D" w:rsidRDefault="00F16D1A" w:rsidP="00BB6BF8">
      <w:pPr>
        <w:jc w:val="both"/>
        <w:rPr>
          <w:rFonts w:ascii="Helvetica" w:hAnsi="Helvetica" w:cs="Arial"/>
          <w:color w:val="000000"/>
        </w:rPr>
      </w:pPr>
      <w:r w:rsidRPr="005D1A3D">
        <w:rPr>
          <w:rFonts w:ascii="Helvetica" w:hAnsi="Helvetica" w:cs="Arial"/>
          <w:bCs/>
        </w:rPr>
        <w:t>The project will see a radical transformation of the Museum’s offer for onsite, audiences</w:t>
      </w:r>
      <w:r w:rsidR="00BB6BF8" w:rsidRPr="005D1A3D">
        <w:rPr>
          <w:rFonts w:ascii="Helvetica" w:hAnsi="Helvetica" w:cs="Arial"/>
          <w:bCs/>
        </w:rPr>
        <w:t>.</w:t>
      </w:r>
    </w:p>
    <w:p w14:paraId="7A29C640" w14:textId="77777777" w:rsidR="00F16D1A" w:rsidRPr="005D1A3D" w:rsidRDefault="00F16D1A" w:rsidP="00BB6BF8">
      <w:pPr>
        <w:jc w:val="both"/>
        <w:rPr>
          <w:rFonts w:ascii="Helvetica" w:hAnsi="Helvetica" w:cs="Arial"/>
        </w:rPr>
      </w:pPr>
    </w:p>
    <w:p w14:paraId="2FA7914B" w14:textId="77777777" w:rsidR="00F16D1A" w:rsidRPr="005D1A3D" w:rsidRDefault="00F16D1A" w:rsidP="00BB6BF8">
      <w:pPr>
        <w:jc w:val="both"/>
        <w:rPr>
          <w:rFonts w:ascii="Helvetica" w:hAnsi="Helvetica" w:cs="Arial"/>
          <w:b/>
        </w:rPr>
      </w:pPr>
      <w:r w:rsidRPr="005D1A3D">
        <w:rPr>
          <w:rFonts w:ascii="Helvetica" w:hAnsi="Helvetica" w:cs="Arial"/>
          <w:b/>
        </w:rPr>
        <w:t xml:space="preserve">NAM’s new offer created through </w:t>
      </w:r>
      <w:r w:rsidRPr="005D1A3D">
        <w:rPr>
          <w:rFonts w:ascii="Helvetica" w:hAnsi="Helvetica" w:cs="Arial"/>
          <w:b/>
          <w:i/>
        </w:rPr>
        <w:t>Building for the Future</w:t>
      </w:r>
      <w:r w:rsidRPr="005D1A3D">
        <w:rPr>
          <w:rFonts w:ascii="Helvetica" w:hAnsi="Helvetica" w:cs="Arial"/>
          <w:b/>
        </w:rPr>
        <w:t xml:space="preserve"> </w:t>
      </w:r>
    </w:p>
    <w:p w14:paraId="4A7DB074" w14:textId="77777777" w:rsidR="00F16D1A" w:rsidRPr="005D1A3D" w:rsidRDefault="00F16D1A" w:rsidP="00BB6BF8">
      <w:pPr>
        <w:jc w:val="both"/>
        <w:rPr>
          <w:rFonts w:ascii="Helvetica" w:hAnsi="Helvetica" w:cs="Arial"/>
          <w:b/>
        </w:rPr>
      </w:pPr>
    </w:p>
    <w:p w14:paraId="52E7338C" w14:textId="77777777" w:rsidR="00F16D1A" w:rsidRPr="005D1A3D" w:rsidRDefault="00F16D1A" w:rsidP="00BB6BF8">
      <w:pPr>
        <w:jc w:val="both"/>
        <w:rPr>
          <w:rFonts w:ascii="Helvetica" w:hAnsi="Helvetica" w:cs="Arial"/>
          <w:color w:val="000000" w:themeColor="text1"/>
        </w:rPr>
      </w:pPr>
      <w:r w:rsidRPr="005D1A3D">
        <w:rPr>
          <w:rFonts w:ascii="Helvetica" w:hAnsi="Helvetica" w:cs="Arial"/>
          <w:color w:val="000000" w:themeColor="text1"/>
        </w:rPr>
        <w:t xml:space="preserve">This new proposition will see NAM engaging with audiences onsite, offsite and online. Dynamic public programmes, innovative learning programmes and challenging outreach work will complement a series of innovative thematic new galleries. </w:t>
      </w:r>
    </w:p>
    <w:p w14:paraId="0AB160CC" w14:textId="77777777" w:rsidR="00F16D1A" w:rsidRPr="005D1A3D" w:rsidRDefault="00F16D1A" w:rsidP="00BB6BF8">
      <w:pPr>
        <w:jc w:val="both"/>
        <w:rPr>
          <w:rFonts w:ascii="Helvetica" w:hAnsi="Helvetica" w:cs="Arial"/>
          <w:b/>
          <w:color w:val="000000" w:themeColor="text1"/>
        </w:rPr>
      </w:pPr>
    </w:p>
    <w:p w14:paraId="51DB2AE7" w14:textId="77777777" w:rsidR="00F16D1A" w:rsidRPr="005D1A3D" w:rsidRDefault="00F16D1A" w:rsidP="00BB6BF8">
      <w:pPr>
        <w:jc w:val="both"/>
        <w:rPr>
          <w:rFonts w:ascii="Helvetica" w:hAnsi="Helvetica" w:cs="Arial"/>
          <w:b/>
          <w:color w:val="000000" w:themeColor="text1"/>
        </w:rPr>
      </w:pPr>
      <w:r w:rsidRPr="005D1A3D">
        <w:rPr>
          <w:rFonts w:ascii="Helvetica" w:hAnsi="Helvetica" w:cs="Arial"/>
          <w:b/>
          <w:color w:val="000000" w:themeColor="text1"/>
        </w:rPr>
        <w:t>Permanent Gallery Offer</w:t>
      </w:r>
    </w:p>
    <w:p w14:paraId="6009D3FB" w14:textId="77777777" w:rsidR="00643EF4" w:rsidRPr="005D1A3D" w:rsidRDefault="00643EF4" w:rsidP="00BB6BF8">
      <w:pPr>
        <w:jc w:val="both"/>
        <w:rPr>
          <w:rFonts w:ascii="Helvetica" w:hAnsi="Helvetica" w:cs="Arial"/>
          <w:b/>
          <w:color w:val="000000" w:themeColor="text1"/>
        </w:rPr>
      </w:pPr>
    </w:p>
    <w:p w14:paraId="74162BE2" w14:textId="77777777" w:rsidR="00F16D1A" w:rsidRPr="005D1A3D" w:rsidRDefault="00F16D1A" w:rsidP="00BB6BF8">
      <w:pPr>
        <w:jc w:val="both"/>
        <w:rPr>
          <w:rFonts w:ascii="Helvetica" w:hAnsi="Helvetica" w:cs="Arial"/>
          <w:color w:val="000000" w:themeColor="text1"/>
        </w:rPr>
      </w:pPr>
      <w:r w:rsidRPr="005D1A3D">
        <w:rPr>
          <w:rFonts w:ascii="Helvetica" w:hAnsi="Helvetica" w:cs="Arial"/>
          <w:color w:val="000000" w:themeColor="text1"/>
        </w:rPr>
        <w:t xml:space="preserve">Central to this new proposition will be the development of a series of new and innovative permanent galleries. NAM will be moving from presenting a chronological approach to its story to a thematic one. Audiences will be encouraged to explore the story of the British Army through the following galleries: </w:t>
      </w:r>
    </w:p>
    <w:p w14:paraId="119E65EE" w14:textId="77777777" w:rsidR="00F16D1A" w:rsidRPr="005D1A3D" w:rsidRDefault="00F16D1A" w:rsidP="00BB6BF8">
      <w:pPr>
        <w:jc w:val="both"/>
        <w:rPr>
          <w:rFonts w:ascii="Helvetica" w:hAnsi="Helvetica" w:cs="Arial"/>
          <w:color w:val="000000" w:themeColor="text1"/>
        </w:rPr>
      </w:pPr>
    </w:p>
    <w:p w14:paraId="04B91370" w14:textId="77777777" w:rsidR="00F16D1A" w:rsidRPr="005D1A3D" w:rsidRDefault="00F16D1A" w:rsidP="00BB6BF8">
      <w:pPr>
        <w:pStyle w:val="Body"/>
        <w:numPr>
          <w:ilvl w:val="0"/>
          <w:numId w:val="4"/>
        </w:numPr>
        <w:ind w:left="426" w:hanging="426"/>
        <w:jc w:val="both"/>
        <w:rPr>
          <w:rFonts w:ascii="Helvetica" w:eastAsia="Arial Bold" w:hAnsi="Helvetica" w:cs="Arial"/>
          <w:b/>
          <w:lang w:val="en-GB"/>
        </w:rPr>
      </w:pPr>
      <w:r w:rsidRPr="005D1A3D">
        <w:rPr>
          <w:rFonts w:ascii="Helvetica" w:hAnsi="Helvetica" w:cs="Arial"/>
          <w:b/>
          <w:lang w:val="en-GB"/>
        </w:rPr>
        <w:t>Soldier Gallery</w:t>
      </w:r>
    </w:p>
    <w:p w14:paraId="4B2B5719" w14:textId="77777777" w:rsidR="00F16D1A" w:rsidRPr="005D1A3D" w:rsidRDefault="00F16D1A" w:rsidP="00BB6BF8">
      <w:pPr>
        <w:pStyle w:val="Body"/>
        <w:ind w:left="426"/>
        <w:jc w:val="both"/>
        <w:rPr>
          <w:rFonts w:ascii="Helvetica" w:eastAsia="Arial Bold" w:hAnsi="Helvetica" w:cs="Arial"/>
          <w:lang w:val="en-GB"/>
        </w:rPr>
      </w:pPr>
      <w:r w:rsidRPr="005D1A3D">
        <w:rPr>
          <w:rFonts w:ascii="Helvetica" w:hAnsi="Helvetica" w:cs="Arial"/>
          <w:lang w:val="en-GB"/>
        </w:rPr>
        <w:t>This gallery connects the visitor to the soldier as an individual - utterly human, capable of courage and cowardice, virtue and vice.</w:t>
      </w:r>
    </w:p>
    <w:p w14:paraId="58B948C0" w14:textId="77777777" w:rsidR="00F16D1A" w:rsidRPr="005D1A3D" w:rsidRDefault="00F16D1A" w:rsidP="00BB6BF8">
      <w:pPr>
        <w:pStyle w:val="Body"/>
        <w:ind w:left="426" w:hanging="426"/>
        <w:jc w:val="both"/>
        <w:rPr>
          <w:rFonts w:ascii="Helvetica" w:eastAsia="Arial" w:hAnsi="Helvetica" w:cs="Arial"/>
          <w:lang w:val="en-GB"/>
        </w:rPr>
      </w:pPr>
    </w:p>
    <w:p w14:paraId="5728D274" w14:textId="77777777" w:rsidR="00F16D1A" w:rsidRPr="005D1A3D" w:rsidRDefault="00F16D1A" w:rsidP="00BB6BF8">
      <w:pPr>
        <w:pStyle w:val="Body"/>
        <w:numPr>
          <w:ilvl w:val="0"/>
          <w:numId w:val="4"/>
        </w:numPr>
        <w:ind w:left="426" w:hanging="426"/>
        <w:jc w:val="both"/>
        <w:rPr>
          <w:rFonts w:ascii="Helvetica" w:eastAsia="Arial Bold" w:hAnsi="Helvetica" w:cs="Arial"/>
          <w:b/>
          <w:lang w:val="en-GB"/>
        </w:rPr>
      </w:pPr>
      <w:r w:rsidRPr="005D1A3D">
        <w:rPr>
          <w:rFonts w:ascii="Helvetica" w:hAnsi="Helvetica" w:cs="Arial"/>
          <w:b/>
          <w:lang w:val="en-GB"/>
        </w:rPr>
        <w:t>Battle Gallery</w:t>
      </w:r>
    </w:p>
    <w:p w14:paraId="541E8AC6" w14:textId="77777777" w:rsidR="00F16D1A" w:rsidRPr="005D1A3D" w:rsidRDefault="00F16D1A" w:rsidP="00BB6BF8">
      <w:pPr>
        <w:pStyle w:val="Body"/>
        <w:ind w:left="426"/>
        <w:jc w:val="both"/>
        <w:rPr>
          <w:rFonts w:ascii="Helvetica" w:eastAsia="Arial Bold" w:hAnsi="Helvetica" w:cs="Arial"/>
          <w:lang w:val="en-GB"/>
        </w:rPr>
      </w:pPr>
      <w:r w:rsidRPr="005D1A3D">
        <w:rPr>
          <w:rFonts w:ascii="Helvetica" w:hAnsi="Helvetica" w:cs="Arial"/>
          <w:lang w:val="en-GB"/>
        </w:rPr>
        <w:t>Battles are the ultimate and most dramatic test of an Army. In the Battle gallery, visitors will explore how the British experience of fighting battles has been shaped through four chronological eras. They will learn about the transformative effects of technology, as well as the enduring importance of the human factor in the experience of battles.</w:t>
      </w:r>
    </w:p>
    <w:p w14:paraId="32BEB794" w14:textId="77777777" w:rsidR="00F16D1A" w:rsidRPr="005D1A3D" w:rsidRDefault="00F16D1A" w:rsidP="00BB6BF8">
      <w:pPr>
        <w:pStyle w:val="Body"/>
        <w:ind w:left="426" w:hanging="426"/>
        <w:jc w:val="both"/>
        <w:rPr>
          <w:rFonts w:ascii="Helvetica" w:eastAsia="Arial" w:hAnsi="Helvetica" w:cs="Arial"/>
          <w:lang w:val="en-GB"/>
        </w:rPr>
      </w:pPr>
    </w:p>
    <w:p w14:paraId="599586F3" w14:textId="77777777" w:rsidR="00F16D1A" w:rsidRPr="005D1A3D" w:rsidRDefault="00F16D1A" w:rsidP="00BB6BF8">
      <w:pPr>
        <w:pStyle w:val="Body"/>
        <w:numPr>
          <w:ilvl w:val="0"/>
          <w:numId w:val="4"/>
        </w:numPr>
        <w:ind w:left="426" w:hanging="426"/>
        <w:jc w:val="both"/>
        <w:rPr>
          <w:rFonts w:ascii="Helvetica" w:eastAsia="Arial Bold" w:hAnsi="Helvetica" w:cs="Arial"/>
          <w:b/>
          <w:lang w:val="en-GB"/>
        </w:rPr>
      </w:pPr>
      <w:r w:rsidRPr="005D1A3D">
        <w:rPr>
          <w:rFonts w:ascii="Helvetica" w:hAnsi="Helvetica" w:cs="Arial"/>
          <w:b/>
          <w:lang w:val="en-GB"/>
        </w:rPr>
        <w:t>Army Gallery</w:t>
      </w:r>
    </w:p>
    <w:p w14:paraId="5866FE7A" w14:textId="77777777" w:rsidR="00F16D1A" w:rsidRPr="005D1A3D" w:rsidRDefault="00F16D1A" w:rsidP="00BB6BF8">
      <w:pPr>
        <w:pStyle w:val="Body"/>
        <w:ind w:left="426"/>
        <w:jc w:val="both"/>
        <w:rPr>
          <w:rFonts w:ascii="Helvetica" w:eastAsia="Arial Bold" w:hAnsi="Helvetica" w:cs="Arial"/>
          <w:lang w:val="en-GB"/>
        </w:rPr>
      </w:pPr>
      <w:r w:rsidRPr="005D1A3D">
        <w:rPr>
          <w:rFonts w:ascii="Helvetica" w:hAnsi="Helvetica" w:cs="Arial"/>
          <w:lang w:val="en-GB"/>
        </w:rPr>
        <w:lastRenderedPageBreak/>
        <w:t>The Army gallery answers the fundamental questions of ‘what is the army?’ and ‘why do we have one?’ The gallery will tell the story of the creation of the British Armies and show them in relation to events worldwide, as well as engaging people in the true and dynamic character of this fast changing and responsive organisation.</w:t>
      </w:r>
    </w:p>
    <w:p w14:paraId="023D853C" w14:textId="77777777" w:rsidR="00F16D1A" w:rsidRPr="005D1A3D" w:rsidRDefault="00F16D1A" w:rsidP="00BB6BF8">
      <w:pPr>
        <w:pStyle w:val="Body"/>
        <w:ind w:left="426" w:hanging="426"/>
        <w:jc w:val="both"/>
        <w:rPr>
          <w:rFonts w:ascii="Helvetica" w:eastAsia="Arial" w:hAnsi="Helvetica" w:cs="Arial"/>
          <w:lang w:val="en-GB"/>
        </w:rPr>
      </w:pPr>
    </w:p>
    <w:p w14:paraId="0D2D0C64" w14:textId="77777777" w:rsidR="00F16D1A" w:rsidRPr="005D1A3D" w:rsidRDefault="00F16D1A" w:rsidP="00BB6BF8">
      <w:pPr>
        <w:pStyle w:val="Body"/>
        <w:numPr>
          <w:ilvl w:val="0"/>
          <w:numId w:val="4"/>
        </w:numPr>
        <w:ind w:left="426" w:hanging="426"/>
        <w:jc w:val="both"/>
        <w:rPr>
          <w:rFonts w:ascii="Helvetica" w:eastAsia="Arial Bold" w:hAnsi="Helvetica" w:cs="Arial"/>
          <w:b/>
          <w:lang w:val="en-GB"/>
        </w:rPr>
      </w:pPr>
      <w:r w:rsidRPr="005D1A3D">
        <w:rPr>
          <w:rFonts w:ascii="Helvetica" w:hAnsi="Helvetica" w:cs="Arial"/>
          <w:b/>
          <w:lang w:val="en-GB"/>
        </w:rPr>
        <w:t>Society Gallery</w:t>
      </w:r>
    </w:p>
    <w:p w14:paraId="144117A6" w14:textId="77777777" w:rsidR="00F16D1A" w:rsidRPr="005D1A3D" w:rsidRDefault="00F16D1A" w:rsidP="00BB6BF8">
      <w:pPr>
        <w:pStyle w:val="Body"/>
        <w:ind w:left="426"/>
        <w:jc w:val="both"/>
        <w:rPr>
          <w:rFonts w:ascii="Helvetica" w:eastAsia="Arial Bold" w:hAnsi="Helvetica" w:cs="Arial"/>
          <w:lang w:val="en-GB"/>
        </w:rPr>
      </w:pPr>
      <w:r w:rsidRPr="005D1A3D">
        <w:rPr>
          <w:rFonts w:ascii="Helvetica" w:hAnsi="Helvetica" w:cs="Arial"/>
          <w:lang w:val="en-GB"/>
        </w:rPr>
        <w:t>The Society gallery explores the relationship between society and the Army. It will explore the ways in which civilians encounter the Army, whether that be face-to-face, by taking action, through popular culture or by being moved to remember and commemorate the fallen</w:t>
      </w:r>
    </w:p>
    <w:p w14:paraId="2034F212" w14:textId="77777777" w:rsidR="00F16D1A" w:rsidRPr="005D1A3D" w:rsidRDefault="00F16D1A" w:rsidP="00BB6BF8">
      <w:pPr>
        <w:pStyle w:val="Body"/>
        <w:ind w:left="426" w:hanging="426"/>
        <w:jc w:val="both"/>
        <w:rPr>
          <w:rFonts w:ascii="Helvetica" w:eastAsia="Arial" w:hAnsi="Helvetica" w:cs="Arial"/>
          <w:lang w:val="en-GB"/>
        </w:rPr>
      </w:pPr>
    </w:p>
    <w:p w14:paraId="2A375EAA" w14:textId="77777777" w:rsidR="00F16D1A" w:rsidRPr="005D1A3D" w:rsidRDefault="00F16D1A" w:rsidP="00BB6BF8">
      <w:pPr>
        <w:pStyle w:val="Body"/>
        <w:numPr>
          <w:ilvl w:val="0"/>
          <w:numId w:val="4"/>
        </w:numPr>
        <w:ind w:left="426" w:hanging="426"/>
        <w:jc w:val="both"/>
        <w:rPr>
          <w:rFonts w:ascii="Helvetica" w:eastAsia="Arial Bold" w:hAnsi="Helvetica" w:cs="Arial"/>
          <w:b/>
          <w:lang w:val="en-GB"/>
        </w:rPr>
      </w:pPr>
      <w:r w:rsidRPr="005D1A3D">
        <w:rPr>
          <w:rFonts w:ascii="Helvetica" w:hAnsi="Helvetica" w:cs="Arial"/>
          <w:b/>
          <w:lang w:val="en-GB"/>
        </w:rPr>
        <w:t>Discovery Gallery</w:t>
      </w:r>
    </w:p>
    <w:p w14:paraId="293771D8" w14:textId="77777777" w:rsidR="00F16D1A" w:rsidRPr="005D1A3D" w:rsidRDefault="00F16D1A" w:rsidP="00BB6BF8">
      <w:pPr>
        <w:pStyle w:val="Body"/>
        <w:ind w:left="426"/>
        <w:jc w:val="both"/>
        <w:rPr>
          <w:rFonts w:ascii="Helvetica" w:eastAsia="Arial Bold" w:hAnsi="Helvetica" w:cs="Arial"/>
          <w:lang w:val="en-GB"/>
        </w:rPr>
      </w:pPr>
      <w:r w:rsidRPr="005D1A3D">
        <w:rPr>
          <w:rFonts w:ascii="Helvetica" w:hAnsi="Helvetica" w:cs="Arial"/>
          <w:lang w:val="en-GB"/>
        </w:rPr>
        <w:t>Located on the lower-ground floor and visible from multiple viewpoints surrounding the light-filled atrium, the Discovery gallery will explore the impact of the Army all over the world, enabling visitors to scrutinise objects and archives.</w:t>
      </w:r>
    </w:p>
    <w:p w14:paraId="4F1731A3" w14:textId="77777777" w:rsidR="00F16D1A" w:rsidRPr="005D1A3D" w:rsidRDefault="00F16D1A" w:rsidP="00BB6BF8">
      <w:pPr>
        <w:jc w:val="both"/>
        <w:rPr>
          <w:rFonts w:ascii="Helvetica" w:hAnsi="Helvetica" w:cs="Arial"/>
          <w:b/>
          <w:color w:val="C4BC96" w:themeColor="background2" w:themeShade="BF"/>
        </w:rPr>
      </w:pPr>
    </w:p>
    <w:p w14:paraId="088186AE" w14:textId="77777777" w:rsidR="005D1A3D" w:rsidRPr="005D1A3D" w:rsidRDefault="005D1A3D" w:rsidP="00BB6BF8">
      <w:pPr>
        <w:jc w:val="both"/>
        <w:rPr>
          <w:rFonts w:ascii="Helvetica" w:hAnsi="Helvetica" w:cs="Arial"/>
          <w:b/>
          <w:color w:val="C4BC96" w:themeColor="background2" w:themeShade="BF"/>
        </w:rPr>
      </w:pPr>
    </w:p>
    <w:p w14:paraId="47D82B52" w14:textId="77777777" w:rsidR="00F16D1A" w:rsidRPr="005D1A3D" w:rsidRDefault="00F16D1A" w:rsidP="00BB6BF8">
      <w:pPr>
        <w:jc w:val="both"/>
        <w:rPr>
          <w:rFonts w:ascii="Helvetica" w:hAnsi="Helvetica" w:cs="Arial"/>
          <w:b/>
          <w:sz w:val="28"/>
          <w:szCs w:val="28"/>
        </w:rPr>
      </w:pPr>
      <w:r w:rsidRPr="005D1A3D">
        <w:rPr>
          <w:rFonts w:ascii="Helvetica" w:hAnsi="Helvetica" w:cs="Arial"/>
          <w:b/>
          <w:sz w:val="28"/>
          <w:szCs w:val="28"/>
        </w:rPr>
        <w:t>Requirement</w:t>
      </w:r>
    </w:p>
    <w:p w14:paraId="4B02B690" w14:textId="77777777" w:rsidR="00BF0F36" w:rsidRPr="005D1A3D" w:rsidRDefault="00BF0F36" w:rsidP="00BB6BF8">
      <w:pPr>
        <w:jc w:val="both"/>
        <w:rPr>
          <w:rFonts w:ascii="Helvetica" w:hAnsi="Helvetica" w:cs="Arial"/>
        </w:rPr>
      </w:pPr>
    </w:p>
    <w:p w14:paraId="4222A0FB" w14:textId="7CB5F4D8" w:rsidR="00B801F3" w:rsidRPr="005D1A3D" w:rsidRDefault="00B801F3" w:rsidP="00BB6BF8">
      <w:pPr>
        <w:jc w:val="both"/>
        <w:rPr>
          <w:rFonts w:ascii="Helvetica" w:hAnsi="Helvetica" w:cs="Arial"/>
        </w:rPr>
      </w:pPr>
      <w:r w:rsidRPr="005D1A3D">
        <w:rPr>
          <w:rFonts w:ascii="Helvetica" w:hAnsi="Helvetica" w:cs="Arial"/>
        </w:rPr>
        <w:t>T</w:t>
      </w:r>
      <w:r w:rsidR="00643EF4" w:rsidRPr="005D1A3D">
        <w:rPr>
          <w:rFonts w:ascii="Helvetica" w:hAnsi="Helvetica" w:cs="Arial"/>
        </w:rPr>
        <w:t xml:space="preserve">o </w:t>
      </w:r>
      <w:r w:rsidR="00BB6BF8" w:rsidRPr="005D1A3D">
        <w:rPr>
          <w:rFonts w:ascii="Helvetica" w:hAnsi="Helvetica" w:cs="Arial"/>
        </w:rPr>
        <w:t xml:space="preserve">complete </w:t>
      </w:r>
      <w:r w:rsidRPr="005D1A3D">
        <w:rPr>
          <w:rFonts w:ascii="Helvetica" w:hAnsi="Helvetica" w:cs="Arial"/>
        </w:rPr>
        <w:t>this</w:t>
      </w:r>
      <w:r w:rsidR="00BB6BF8" w:rsidRPr="005D1A3D">
        <w:rPr>
          <w:rFonts w:ascii="Helvetica" w:hAnsi="Helvetica" w:cs="Arial"/>
        </w:rPr>
        <w:t xml:space="preserve"> project</w:t>
      </w:r>
      <w:r w:rsidR="00643EF4" w:rsidRPr="005D1A3D">
        <w:rPr>
          <w:rFonts w:ascii="Helvetica" w:hAnsi="Helvetica" w:cs="Arial"/>
        </w:rPr>
        <w:t>,</w:t>
      </w:r>
      <w:r w:rsidR="00BB6BF8" w:rsidRPr="005D1A3D">
        <w:rPr>
          <w:rFonts w:ascii="Helvetica" w:hAnsi="Helvetica" w:cs="Arial"/>
        </w:rPr>
        <w:t xml:space="preserve"> the Museum wis</w:t>
      </w:r>
      <w:r w:rsidRPr="005D1A3D">
        <w:rPr>
          <w:rFonts w:ascii="Helvetica" w:hAnsi="Helvetica" w:cs="Arial"/>
        </w:rPr>
        <w:t xml:space="preserve">hes to </w:t>
      </w:r>
      <w:r w:rsidR="00643EF4" w:rsidRPr="005D1A3D">
        <w:rPr>
          <w:rFonts w:ascii="Helvetica" w:hAnsi="Helvetica" w:cs="Arial"/>
        </w:rPr>
        <w:t xml:space="preserve">work with suppliers of </w:t>
      </w:r>
      <w:r w:rsidR="005A338B" w:rsidRPr="005D1A3D">
        <w:rPr>
          <w:rFonts w:ascii="Helvetica" w:hAnsi="Helvetica" w:cs="Arial"/>
        </w:rPr>
        <w:t>IT infrastructure</w:t>
      </w:r>
      <w:r w:rsidRPr="005D1A3D">
        <w:rPr>
          <w:rFonts w:ascii="Helvetica" w:hAnsi="Helvetica" w:cs="Arial"/>
        </w:rPr>
        <w:t xml:space="preserve"> hardwar</w:t>
      </w:r>
      <w:r w:rsidR="00BB6BF8" w:rsidRPr="005D1A3D">
        <w:rPr>
          <w:rFonts w:ascii="Helvetica" w:hAnsi="Helvetica" w:cs="Arial"/>
        </w:rPr>
        <w:t xml:space="preserve">e </w:t>
      </w:r>
      <w:r w:rsidR="00534589" w:rsidRPr="005D1A3D">
        <w:rPr>
          <w:rFonts w:ascii="Helvetica" w:hAnsi="Helvetica" w:cs="Arial"/>
        </w:rPr>
        <w:t>in procuring</w:t>
      </w:r>
      <w:r w:rsidR="00643EF4" w:rsidRPr="005D1A3D">
        <w:rPr>
          <w:rFonts w:ascii="Helvetica" w:hAnsi="Helvetica" w:cs="Arial"/>
        </w:rPr>
        <w:t xml:space="preserve"> the equipment </w:t>
      </w:r>
      <w:r w:rsidR="00EA13F1" w:rsidRPr="005D1A3D">
        <w:rPr>
          <w:rFonts w:ascii="Helvetica" w:hAnsi="Helvetica" w:cs="Arial"/>
        </w:rPr>
        <w:t xml:space="preserve">that will support the </w:t>
      </w:r>
      <w:r w:rsidR="005A338B" w:rsidRPr="005D1A3D">
        <w:rPr>
          <w:rFonts w:ascii="Helvetica" w:hAnsi="Helvetica" w:cs="Arial"/>
        </w:rPr>
        <w:t>Museum’s operations and its public offering.</w:t>
      </w:r>
    </w:p>
    <w:p w14:paraId="4586A1E3" w14:textId="77777777" w:rsidR="005815DB" w:rsidRPr="005D1A3D" w:rsidRDefault="00E62614" w:rsidP="00E62614">
      <w:pPr>
        <w:tabs>
          <w:tab w:val="left" w:pos="3040"/>
        </w:tabs>
        <w:jc w:val="both"/>
        <w:rPr>
          <w:rFonts w:ascii="Helvetica" w:hAnsi="Helvetica" w:cs="Arial"/>
        </w:rPr>
      </w:pPr>
      <w:r w:rsidRPr="005D1A3D">
        <w:rPr>
          <w:rFonts w:ascii="Helvetica" w:hAnsi="Helvetica" w:cs="Arial"/>
        </w:rPr>
        <w:tab/>
      </w:r>
    </w:p>
    <w:p w14:paraId="58FD6019" w14:textId="3C6993DB" w:rsidR="005815DB" w:rsidRPr="005D1A3D" w:rsidRDefault="005815DB" w:rsidP="00BB6BF8">
      <w:pPr>
        <w:jc w:val="both"/>
        <w:rPr>
          <w:rFonts w:ascii="Helvetica" w:hAnsi="Helvetica" w:cs="Arial"/>
        </w:rPr>
      </w:pPr>
      <w:r w:rsidRPr="005D1A3D">
        <w:rPr>
          <w:rFonts w:ascii="Helvetica" w:hAnsi="Helvetica" w:cs="Arial"/>
        </w:rPr>
        <w:t>The required items are broken down into</w:t>
      </w:r>
      <w:r w:rsidR="005A338B" w:rsidRPr="005D1A3D">
        <w:rPr>
          <w:rFonts w:ascii="Helvetica" w:hAnsi="Helvetica" w:cs="Arial"/>
        </w:rPr>
        <w:t xml:space="preserve"> </w:t>
      </w:r>
      <w:r w:rsidR="00B17E68">
        <w:rPr>
          <w:rFonts w:ascii="Helvetica" w:hAnsi="Helvetica" w:cs="Arial"/>
        </w:rPr>
        <w:t>ten</w:t>
      </w:r>
      <w:r w:rsidRPr="005D1A3D">
        <w:rPr>
          <w:rFonts w:ascii="Helvetica" w:hAnsi="Helvetica" w:cs="Arial"/>
        </w:rPr>
        <w:t xml:space="preserve"> lots, all</w:t>
      </w:r>
      <w:r w:rsidR="00AF6E91" w:rsidRPr="005D1A3D">
        <w:rPr>
          <w:rFonts w:ascii="Helvetica" w:hAnsi="Helvetica" w:cs="Arial"/>
        </w:rPr>
        <w:t xml:space="preserve"> or any</w:t>
      </w:r>
      <w:r w:rsidRPr="005D1A3D">
        <w:rPr>
          <w:rFonts w:ascii="Helvetica" w:hAnsi="Helvetica" w:cs="Arial"/>
        </w:rPr>
        <w:t xml:space="preserve"> of which </w:t>
      </w:r>
      <w:r w:rsidR="00E24B17" w:rsidRPr="005D1A3D">
        <w:rPr>
          <w:rFonts w:ascii="Helvetica" w:hAnsi="Helvetica" w:cs="Arial"/>
        </w:rPr>
        <w:t xml:space="preserve">quotes </w:t>
      </w:r>
      <w:r w:rsidR="006F350B" w:rsidRPr="005D1A3D">
        <w:rPr>
          <w:rFonts w:ascii="Helvetica" w:hAnsi="Helvetica" w:cs="Arial"/>
        </w:rPr>
        <w:t>can be submitted for</w:t>
      </w:r>
      <w:r w:rsidRPr="005D1A3D">
        <w:rPr>
          <w:rFonts w:ascii="Helvetica" w:hAnsi="Helvetica" w:cs="Arial"/>
        </w:rPr>
        <w:t>.</w:t>
      </w:r>
      <w:r w:rsidR="005A338B" w:rsidRPr="005D1A3D">
        <w:rPr>
          <w:rFonts w:ascii="Helvetica" w:hAnsi="Helvetica" w:cs="Arial"/>
        </w:rPr>
        <w:t xml:space="preserve"> </w:t>
      </w:r>
      <w:r w:rsidR="005D1A3D" w:rsidRPr="005D1A3D">
        <w:rPr>
          <w:rFonts w:ascii="Helvetica" w:hAnsi="Helvetica" w:cs="Arial"/>
        </w:rPr>
        <w:t xml:space="preserve">Only submitted prices for complete lots will be considered. </w:t>
      </w:r>
      <w:r w:rsidR="005A338B" w:rsidRPr="005D1A3D">
        <w:rPr>
          <w:rFonts w:ascii="Helvetica" w:hAnsi="Helvetica" w:cs="Arial"/>
        </w:rPr>
        <w:t>The first five lots are divided into:</w:t>
      </w:r>
    </w:p>
    <w:p w14:paraId="57059C7D" w14:textId="77777777" w:rsidR="005A338B" w:rsidRPr="005D1A3D" w:rsidRDefault="005A338B" w:rsidP="00BB6BF8">
      <w:pPr>
        <w:jc w:val="both"/>
        <w:rPr>
          <w:rFonts w:ascii="Helvetica" w:hAnsi="Helvetica" w:cs="Arial"/>
        </w:rPr>
      </w:pPr>
    </w:p>
    <w:p w14:paraId="05B072D8" w14:textId="4CAF5F73" w:rsidR="005A338B" w:rsidRPr="005D1A3D" w:rsidRDefault="005A338B" w:rsidP="0084238E">
      <w:pPr>
        <w:pStyle w:val="ListParagraph"/>
        <w:numPr>
          <w:ilvl w:val="0"/>
          <w:numId w:val="10"/>
        </w:numPr>
        <w:jc w:val="both"/>
        <w:rPr>
          <w:rFonts w:ascii="Helvetica" w:hAnsi="Helvetica" w:cs="Arial"/>
        </w:rPr>
      </w:pPr>
      <w:r w:rsidRPr="005D1A3D">
        <w:rPr>
          <w:rFonts w:ascii="Helvetica" w:hAnsi="Helvetica" w:cs="Arial"/>
        </w:rPr>
        <w:t>Networking Technology</w:t>
      </w:r>
    </w:p>
    <w:p w14:paraId="3317A2B4" w14:textId="1279EC11" w:rsidR="005A338B" w:rsidRPr="005D1A3D" w:rsidRDefault="005A338B" w:rsidP="0084238E">
      <w:pPr>
        <w:pStyle w:val="ListParagraph"/>
        <w:numPr>
          <w:ilvl w:val="0"/>
          <w:numId w:val="10"/>
        </w:numPr>
        <w:jc w:val="both"/>
        <w:rPr>
          <w:rFonts w:ascii="Helvetica" w:hAnsi="Helvetica" w:cs="Arial"/>
        </w:rPr>
      </w:pPr>
      <w:r w:rsidRPr="005D1A3D">
        <w:rPr>
          <w:rFonts w:ascii="Helvetica" w:hAnsi="Helvetica" w:cs="Arial"/>
        </w:rPr>
        <w:t>Network Security Technology</w:t>
      </w:r>
    </w:p>
    <w:p w14:paraId="4D10A43F" w14:textId="6B46449E" w:rsidR="005A338B" w:rsidRPr="005D1A3D" w:rsidRDefault="005A338B" w:rsidP="0084238E">
      <w:pPr>
        <w:pStyle w:val="ListParagraph"/>
        <w:numPr>
          <w:ilvl w:val="0"/>
          <w:numId w:val="10"/>
        </w:numPr>
        <w:jc w:val="both"/>
        <w:rPr>
          <w:rFonts w:ascii="Helvetica" w:hAnsi="Helvetica" w:cs="Arial"/>
        </w:rPr>
      </w:pPr>
      <w:r w:rsidRPr="005D1A3D">
        <w:rPr>
          <w:rFonts w:ascii="Helvetica" w:hAnsi="Helvetica" w:cs="Arial"/>
        </w:rPr>
        <w:t>Power Management Technology</w:t>
      </w:r>
    </w:p>
    <w:p w14:paraId="01C363DA" w14:textId="2D928605" w:rsidR="005A338B" w:rsidRPr="005D1A3D" w:rsidRDefault="005A338B" w:rsidP="0084238E">
      <w:pPr>
        <w:pStyle w:val="ListParagraph"/>
        <w:numPr>
          <w:ilvl w:val="0"/>
          <w:numId w:val="10"/>
        </w:numPr>
        <w:jc w:val="both"/>
        <w:rPr>
          <w:rFonts w:ascii="Helvetica" w:hAnsi="Helvetica" w:cs="Arial"/>
        </w:rPr>
      </w:pPr>
      <w:r w:rsidRPr="005D1A3D">
        <w:rPr>
          <w:rFonts w:ascii="Helvetica" w:hAnsi="Helvetica" w:cs="Arial"/>
        </w:rPr>
        <w:t>Network Infrastructure</w:t>
      </w:r>
    </w:p>
    <w:p w14:paraId="2CA413A6" w14:textId="47FDB420" w:rsidR="005A338B" w:rsidRPr="005D1A3D" w:rsidRDefault="0084238E" w:rsidP="0084238E">
      <w:pPr>
        <w:pStyle w:val="ListParagraph"/>
        <w:numPr>
          <w:ilvl w:val="0"/>
          <w:numId w:val="10"/>
        </w:numPr>
        <w:jc w:val="both"/>
        <w:rPr>
          <w:rFonts w:ascii="Helvetica" w:hAnsi="Helvetica" w:cs="Arial"/>
        </w:rPr>
      </w:pPr>
      <w:r w:rsidRPr="005D1A3D">
        <w:rPr>
          <w:rFonts w:ascii="Helvetica" w:hAnsi="Helvetica" w:cs="Arial"/>
        </w:rPr>
        <w:t>Server Technology</w:t>
      </w:r>
    </w:p>
    <w:p w14:paraId="0B5C88BC" w14:textId="77777777" w:rsidR="00647D63" w:rsidRPr="005D1A3D" w:rsidRDefault="00647D63" w:rsidP="00BB6BF8">
      <w:pPr>
        <w:jc w:val="both"/>
        <w:rPr>
          <w:rFonts w:ascii="Helvetica" w:hAnsi="Helvetica" w:cs="Arial"/>
        </w:rPr>
      </w:pPr>
    </w:p>
    <w:p w14:paraId="0EE34A17" w14:textId="440836CE" w:rsidR="0084238E" w:rsidRPr="005D1A3D" w:rsidRDefault="0084238E" w:rsidP="00BB6BF8">
      <w:pPr>
        <w:jc w:val="both"/>
        <w:rPr>
          <w:rFonts w:ascii="Helvetica" w:hAnsi="Helvetica" w:cs="Arial"/>
        </w:rPr>
      </w:pPr>
      <w:r w:rsidRPr="005D1A3D">
        <w:rPr>
          <w:rFonts w:ascii="Helvetica" w:hAnsi="Helvetica" w:cs="Arial"/>
        </w:rPr>
        <w:t xml:space="preserve">The final </w:t>
      </w:r>
      <w:r w:rsidR="00B17E68">
        <w:rPr>
          <w:rFonts w:ascii="Helvetica" w:hAnsi="Helvetica" w:cs="Arial"/>
        </w:rPr>
        <w:t>five</w:t>
      </w:r>
      <w:r w:rsidRPr="005D1A3D">
        <w:rPr>
          <w:rFonts w:ascii="Helvetica" w:hAnsi="Helvetica" w:cs="Arial"/>
        </w:rPr>
        <w:t xml:space="preserve"> lots</w:t>
      </w:r>
      <w:r w:rsidR="00723007">
        <w:rPr>
          <w:rFonts w:ascii="Helvetica" w:hAnsi="Helvetica" w:cs="Arial"/>
        </w:rPr>
        <w:t xml:space="preserve"> (6A –</w:t>
      </w:r>
      <w:r w:rsidR="009B41C5">
        <w:rPr>
          <w:rFonts w:ascii="Helvetica" w:hAnsi="Helvetica" w:cs="Arial"/>
        </w:rPr>
        <w:t xml:space="preserve"> 6E</w:t>
      </w:r>
      <w:r w:rsidR="00723007">
        <w:rPr>
          <w:rFonts w:ascii="Helvetica" w:hAnsi="Helvetica" w:cs="Arial"/>
        </w:rPr>
        <w:t>)</w:t>
      </w:r>
      <w:r w:rsidRPr="005D1A3D">
        <w:rPr>
          <w:rFonts w:ascii="Helvetica" w:hAnsi="Helvetica" w:cs="Arial"/>
        </w:rPr>
        <w:t xml:space="preserve"> ask for comparative quotes for wireless network technology from four separate hardware vendors.</w:t>
      </w:r>
    </w:p>
    <w:p w14:paraId="409E0EF3" w14:textId="77777777" w:rsidR="0084238E" w:rsidRPr="005D1A3D" w:rsidRDefault="0084238E" w:rsidP="00BB6BF8">
      <w:pPr>
        <w:jc w:val="both"/>
        <w:rPr>
          <w:rFonts w:ascii="Helvetica" w:hAnsi="Helvetica" w:cs="Arial"/>
        </w:rPr>
      </w:pPr>
    </w:p>
    <w:p w14:paraId="77F64C1E" w14:textId="020B4D0A" w:rsidR="00647D63" w:rsidRPr="005D1A3D" w:rsidRDefault="00647D63" w:rsidP="00BB6BF8">
      <w:pPr>
        <w:jc w:val="both"/>
        <w:rPr>
          <w:rFonts w:ascii="Helvetica" w:hAnsi="Helvetica" w:cs="Arial"/>
          <w:b/>
        </w:rPr>
      </w:pPr>
      <w:r w:rsidRPr="005D1A3D">
        <w:rPr>
          <w:rFonts w:ascii="Helvetica" w:hAnsi="Helvetica" w:cs="Arial"/>
          <w:b/>
        </w:rPr>
        <w:t>Suppliers are to note that due to the complexity of the installation alternative equipment will not be accepted unless stated in clarification notices which will be made available to all suppliers</w:t>
      </w:r>
      <w:r w:rsidR="00211D5F">
        <w:rPr>
          <w:rFonts w:ascii="Helvetica" w:hAnsi="Helvetica" w:cs="Arial"/>
          <w:b/>
        </w:rPr>
        <w:t xml:space="preserve"> when appropriate</w:t>
      </w:r>
      <w:r w:rsidR="008660AF" w:rsidRPr="005D1A3D">
        <w:rPr>
          <w:rFonts w:ascii="Helvetica" w:hAnsi="Helvetica" w:cs="Arial"/>
          <w:b/>
        </w:rPr>
        <w:t>.</w:t>
      </w:r>
    </w:p>
    <w:p w14:paraId="3ED3011A" w14:textId="77777777" w:rsidR="00A61161" w:rsidRPr="005D1A3D" w:rsidRDefault="00A61161" w:rsidP="00BB6BF8">
      <w:pPr>
        <w:jc w:val="both"/>
        <w:rPr>
          <w:rFonts w:ascii="Helvetica" w:hAnsi="Helvetica" w:cs="Arial"/>
        </w:rPr>
      </w:pPr>
    </w:p>
    <w:p w14:paraId="3FDE12FE" w14:textId="71297C4F" w:rsidR="00534589" w:rsidRPr="005D1A3D" w:rsidRDefault="00534589" w:rsidP="00534589">
      <w:pPr>
        <w:jc w:val="both"/>
        <w:rPr>
          <w:rFonts w:ascii="Helvetica" w:hAnsi="Helvetica" w:cs="Arial"/>
        </w:rPr>
      </w:pPr>
      <w:r w:rsidRPr="005D1A3D">
        <w:rPr>
          <w:rFonts w:ascii="Helvetica" w:hAnsi="Helvetica" w:cs="Arial"/>
        </w:rPr>
        <w:t>Suppliers are requested to complete the attached</w:t>
      </w:r>
      <w:r w:rsidR="005815DB" w:rsidRPr="005D1A3D">
        <w:rPr>
          <w:rFonts w:ascii="Helvetica" w:hAnsi="Helvetica" w:cs="Arial"/>
        </w:rPr>
        <w:t xml:space="preserve"> </w:t>
      </w:r>
      <w:r w:rsidR="005A338B" w:rsidRPr="005D1A3D">
        <w:rPr>
          <w:rFonts w:ascii="Helvetica" w:hAnsi="Helvetica" w:cs="Arial"/>
        </w:rPr>
        <w:t>IT Infrastructure Hardware</w:t>
      </w:r>
      <w:r w:rsidR="005D1A3D" w:rsidRPr="005D1A3D">
        <w:rPr>
          <w:rFonts w:ascii="Helvetica" w:hAnsi="Helvetica" w:cs="Arial"/>
        </w:rPr>
        <w:t xml:space="preserve"> </w:t>
      </w:r>
      <w:r w:rsidR="00EF0740">
        <w:rPr>
          <w:rFonts w:ascii="Helvetica" w:hAnsi="Helvetica" w:cs="Arial"/>
        </w:rPr>
        <w:t>List</w:t>
      </w:r>
      <w:r w:rsidR="005815DB" w:rsidRPr="005D1A3D">
        <w:rPr>
          <w:rFonts w:ascii="Helvetica" w:hAnsi="Helvetica" w:cs="Arial"/>
        </w:rPr>
        <w:t xml:space="preserve"> spreadsheet </w:t>
      </w:r>
      <w:r w:rsidRPr="005D1A3D">
        <w:rPr>
          <w:rFonts w:ascii="Helvetica" w:hAnsi="Helvetica" w:cs="Arial"/>
        </w:rPr>
        <w:t>with the following information:</w:t>
      </w:r>
    </w:p>
    <w:p w14:paraId="458B7E3A" w14:textId="77777777" w:rsidR="00534589" w:rsidRPr="005D1A3D" w:rsidRDefault="00534589" w:rsidP="00534589">
      <w:pPr>
        <w:jc w:val="both"/>
        <w:rPr>
          <w:rFonts w:ascii="Helvetica" w:hAnsi="Helvetica" w:cs="Arial"/>
        </w:rPr>
      </w:pPr>
    </w:p>
    <w:p w14:paraId="13765CC0" w14:textId="6B7EFE06" w:rsidR="00534589" w:rsidRPr="005D1A3D" w:rsidRDefault="00534589" w:rsidP="00534589">
      <w:pPr>
        <w:pStyle w:val="ListParagraph"/>
        <w:numPr>
          <w:ilvl w:val="0"/>
          <w:numId w:val="6"/>
        </w:numPr>
        <w:jc w:val="both"/>
        <w:rPr>
          <w:rFonts w:ascii="Helvetica" w:hAnsi="Helvetica" w:cs="Arial"/>
          <w:lang w:val="en-GB"/>
        </w:rPr>
      </w:pPr>
      <w:r w:rsidRPr="005D1A3D">
        <w:rPr>
          <w:rFonts w:ascii="Helvetica" w:hAnsi="Helvetica" w:cs="Arial"/>
          <w:lang w:val="en-GB"/>
        </w:rPr>
        <w:t xml:space="preserve">Proposed </w:t>
      </w:r>
      <w:r w:rsidR="005815DB" w:rsidRPr="005D1A3D">
        <w:rPr>
          <w:rFonts w:ascii="Helvetica" w:hAnsi="Helvetica" w:cs="Arial"/>
          <w:lang w:val="en-GB"/>
        </w:rPr>
        <w:t xml:space="preserve">equipment </w:t>
      </w:r>
      <w:r w:rsidR="005A338B" w:rsidRPr="005D1A3D">
        <w:rPr>
          <w:rFonts w:ascii="Helvetica" w:hAnsi="Helvetica" w:cs="Arial"/>
          <w:lang w:val="en-GB"/>
        </w:rPr>
        <w:t xml:space="preserve">unit </w:t>
      </w:r>
      <w:r w:rsidRPr="005D1A3D">
        <w:rPr>
          <w:rFonts w:ascii="Helvetica" w:hAnsi="Helvetica" w:cs="Arial"/>
          <w:lang w:val="en-GB"/>
        </w:rPr>
        <w:t>prices</w:t>
      </w:r>
      <w:r w:rsidR="00E24B17" w:rsidRPr="005D1A3D">
        <w:rPr>
          <w:rFonts w:ascii="Helvetica" w:hAnsi="Helvetica" w:cs="Arial"/>
          <w:lang w:val="en-GB"/>
        </w:rPr>
        <w:t xml:space="preserve"> including any delivery costs</w:t>
      </w:r>
    </w:p>
    <w:p w14:paraId="477F9E7D" w14:textId="65103AB1" w:rsidR="005A338B" w:rsidRPr="005D1A3D" w:rsidRDefault="005A338B" w:rsidP="00534589">
      <w:pPr>
        <w:pStyle w:val="ListParagraph"/>
        <w:numPr>
          <w:ilvl w:val="0"/>
          <w:numId w:val="6"/>
        </w:numPr>
        <w:jc w:val="both"/>
        <w:rPr>
          <w:rFonts w:ascii="Helvetica" w:hAnsi="Helvetica" w:cs="Arial"/>
          <w:lang w:val="en-GB"/>
        </w:rPr>
      </w:pPr>
      <w:r w:rsidRPr="005D1A3D">
        <w:rPr>
          <w:rFonts w:ascii="Helvetica" w:hAnsi="Helvetica" w:cs="Arial"/>
          <w:lang w:val="en-GB"/>
        </w:rPr>
        <w:t>Total cost of all deliverable units</w:t>
      </w:r>
    </w:p>
    <w:p w14:paraId="3AA88D6A" w14:textId="15475335" w:rsidR="005A338B" w:rsidRPr="005D1A3D" w:rsidRDefault="00534589" w:rsidP="00BB6BF8">
      <w:pPr>
        <w:pStyle w:val="ListParagraph"/>
        <w:numPr>
          <w:ilvl w:val="0"/>
          <w:numId w:val="6"/>
        </w:numPr>
        <w:jc w:val="both"/>
        <w:rPr>
          <w:rFonts w:ascii="Helvetica" w:hAnsi="Helvetica" w:cs="Arial"/>
          <w:lang w:val="en-GB"/>
        </w:rPr>
      </w:pPr>
      <w:r w:rsidRPr="005D1A3D">
        <w:rPr>
          <w:rFonts w:ascii="Helvetica" w:hAnsi="Helvetica" w:cs="Arial"/>
          <w:lang w:val="en-GB"/>
        </w:rPr>
        <w:t>Expected delivery date</w:t>
      </w:r>
    </w:p>
    <w:p w14:paraId="6F45F1AC" w14:textId="77777777" w:rsidR="005A338B" w:rsidRPr="005D1A3D" w:rsidRDefault="005A338B" w:rsidP="00BB6BF8">
      <w:pPr>
        <w:jc w:val="both"/>
        <w:rPr>
          <w:rFonts w:ascii="Helvetica" w:hAnsi="Helvetica" w:cs="Arial"/>
        </w:rPr>
      </w:pPr>
    </w:p>
    <w:p w14:paraId="1BD103AC" w14:textId="77777777" w:rsidR="005815DB" w:rsidRPr="005D1A3D" w:rsidRDefault="005815DB" w:rsidP="00BB6BF8">
      <w:pPr>
        <w:jc w:val="both"/>
        <w:rPr>
          <w:rFonts w:ascii="Helvetica" w:hAnsi="Helvetica" w:cs="Arial"/>
        </w:rPr>
      </w:pPr>
      <w:r w:rsidRPr="005D1A3D">
        <w:rPr>
          <w:rFonts w:ascii="Helvetica" w:hAnsi="Helvetica" w:cs="Arial"/>
        </w:rPr>
        <w:t xml:space="preserve">The schedule must be </w:t>
      </w:r>
      <w:r w:rsidR="007B38EA" w:rsidRPr="005D1A3D">
        <w:rPr>
          <w:rFonts w:ascii="Helvetica" w:hAnsi="Helvetica" w:cs="Arial"/>
        </w:rPr>
        <w:t>emailed</w:t>
      </w:r>
      <w:r w:rsidRPr="005D1A3D">
        <w:rPr>
          <w:rFonts w:ascii="Helvetica" w:hAnsi="Helvetica" w:cs="Arial"/>
        </w:rPr>
        <w:t xml:space="preserve"> to the address </w:t>
      </w:r>
      <w:r w:rsidR="007B38EA" w:rsidRPr="005D1A3D">
        <w:rPr>
          <w:rFonts w:ascii="Helvetica" w:hAnsi="Helvetica" w:cs="Arial"/>
        </w:rPr>
        <w:t xml:space="preserve">provided </w:t>
      </w:r>
      <w:r w:rsidRPr="005D1A3D">
        <w:rPr>
          <w:rFonts w:ascii="Helvetica" w:hAnsi="Helvetica" w:cs="Arial"/>
        </w:rPr>
        <w:t>by the tender closing date in order to be considered in the submission assessment process.</w:t>
      </w:r>
    </w:p>
    <w:p w14:paraId="3C86AB30" w14:textId="77777777" w:rsidR="00534589" w:rsidRPr="005D1A3D" w:rsidRDefault="00534589" w:rsidP="00BB6BF8">
      <w:pPr>
        <w:jc w:val="both"/>
        <w:rPr>
          <w:rFonts w:ascii="Helvetica" w:hAnsi="Helvetica" w:cs="Arial"/>
        </w:rPr>
      </w:pPr>
    </w:p>
    <w:p w14:paraId="156211C7" w14:textId="51BC1DDB" w:rsidR="00BB070E" w:rsidRPr="005D1A3D" w:rsidRDefault="007B38EA" w:rsidP="00BB6BF8">
      <w:pPr>
        <w:jc w:val="both"/>
        <w:rPr>
          <w:rFonts w:ascii="Helvetica" w:hAnsi="Helvetica" w:cs="Arial"/>
        </w:rPr>
      </w:pPr>
      <w:r w:rsidRPr="005D1A3D">
        <w:rPr>
          <w:rFonts w:ascii="Helvetica" w:hAnsi="Helvetica" w:cs="Arial"/>
        </w:rPr>
        <w:t xml:space="preserve">On successful appointment, the supplier will be requested to make delivery of the </w:t>
      </w:r>
      <w:r w:rsidR="00A61161" w:rsidRPr="005D1A3D">
        <w:rPr>
          <w:rFonts w:ascii="Helvetica" w:hAnsi="Helvetica" w:cs="Arial"/>
        </w:rPr>
        <w:t xml:space="preserve">equipment to one of </w:t>
      </w:r>
      <w:r w:rsidR="005D1A3D" w:rsidRPr="005D1A3D">
        <w:rPr>
          <w:rFonts w:ascii="Helvetica" w:hAnsi="Helvetica" w:cs="Arial"/>
        </w:rPr>
        <w:t>two</w:t>
      </w:r>
      <w:r w:rsidR="005815DB" w:rsidRPr="005D1A3D">
        <w:rPr>
          <w:rFonts w:ascii="Helvetica" w:hAnsi="Helvetica" w:cs="Arial"/>
        </w:rPr>
        <w:t xml:space="preserve"> locations</w:t>
      </w:r>
      <w:r w:rsidR="00BB070E" w:rsidRPr="005D1A3D">
        <w:rPr>
          <w:rFonts w:ascii="Helvetica" w:hAnsi="Helvetica" w:cs="Arial"/>
        </w:rPr>
        <w:t>:</w:t>
      </w:r>
    </w:p>
    <w:p w14:paraId="6E50C1C0" w14:textId="77777777" w:rsidR="00BB070E" w:rsidRPr="005D1A3D" w:rsidRDefault="00BB070E" w:rsidP="00BB6BF8">
      <w:pPr>
        <w:jc w:val="both"/>
        <w:rPr>
          <w:rFonts w:ascii="Helvetica" w:hAnsi="Helvetica" w:cs="Arial"/>
        </w:rPr>
      </w:pPr>
    </w:p>
    <w:p w14:paraId="2B25E760" w14:textId="77777777" w:rsidR="00BB070E" w:rsidRPr="005D1A3D" w:rsidRDefault="005815DB" w:rsidP="006F350B">
      <w:pPr>
        <w:pStyle w:val="ListParagraph"/>
        <w:numPr>
          <w:ilvl w:val="0"/>
          <w:numId w:val="7"/>
        </w:numPr>
        <w:jc w:val="both"/>
        <w:rPr>
          <w:rFonts w:ascii="Helvetica" w:hAnsi="Helvetica" w:cs="Arial"/>
          <w:lang w:val="en-GB"/>
        </w:rPr>
      </w:pPr>
      <w:r w:rsidRPr="005D1A3D">
        <w:rPr>
          <w:rFonts w:ascii="Helvetica" w:hAnsi="Helvetica" w:cs="Arial"/>
          <w:lang w:val="en-GB"/>
        </w:rPr>
        <w:t>T</w:t>
      </w:r>
      <w:r w:rsidR="00A61161" w:rsidRPr="005D1A3D">
        <w:rPr>
          <w:rFonts w:ascii="Helvetica" w:hAnsi="Helvetica" w:cs="Arial"/>
          <w:lang w:val="en-GB"/>
        </w:rPr>
        <w:t>he Museum</w:t>
      </w:r>
      <w:r w:rsidR="00D051FA" w:rsidRPr="005D1A3D">
        <w:rPr>
          <w:rFonts w:ascii="Helvetica" w:hAnsi="Helvetica" w:cs="Arial"/>
          <w:lang w:val="en-GB"/>
        </w:rPr>
        <w:t>’</w:t>
      </w:r>
      <w:r w:rsidR="00A61161" w:rsidRPr="005D1A3D">
        <w:rPr>
          <w:rFonts w:ascii="Helvetica" w:hAnsi="Helvetica" w:cs="Arial"/>
          <w:lang w:val="en-GB"/>
        </w:rPr>
        <w:t xml:space="preserve">s </w:t>
      </w:r>
      <w:r w:rsidR="00BB070E" w:rsidRPr="005D1A3D">
        <w:rPr>
          <w:rFonts w:ascii="Helvetica" w:hAnsi="Helvetica" w:cs="Arial"/>
          <w:lang w:val="en-GB"/>
        </w:rPr>
        <w:t xml:space="preserve">main </w:t>
      </w:r>
      <w:r w:rsidR="00D051FA" w:rsidRPr="005D1A3D">
        <w:rPr>
          <w:rFonts w:ascii="Helvetica" w:hAnsi="Helvetica" w:cs="Arial"/>
          <w:lang w:val="en-GB"/>
        </w:rPr>
        <w:t xml:space="preserve">site at </w:t>
      </w:r>
      <w:r w:rsidR="00516F4A" w:rsidRPr="005D1A3D">
        <w:rPr>
          <w:rFonts w:ascii="Helvetica" w:hAnsi="Helvetica" w:cs="Arial"/>
          <w:lang w:val="en-GB"/>
        </w:rPr>
        <w:t>Chelsea</w:t>
      </w:r>
    </w:p>
    <w:p w14:paraId="682A14D4" w14:textId="77777777" w:rsidR="00BB070E" w:rsidRPr="005D1A3D" w:rsidRDefault="005815DB" w:rsidP="006F350B">
      <w:pPr>
        <w:pStyle w:val="ListParagraph"/>
        <w:numPr>
          <w:ilvl w:val="0"/>
          <w:numId w:val="7"/>
        </w:numPr>
        <w:jc w:val="both"/>
        <w:rPr>
          <w:rFonts w:ascii="Helvetica" w:hAnsi="Helvetica" w:cs="Arial"/>
          <w:lang w:val="en-GB"/>
        </w:rPr>
      </w:pPr>
      <w:r w:rsidRPr="005D1A3D">
        <w:rPr>
          <w:rFonts w:ascii="Helvetica" w:hAnsi="Helvetica" w:cs="Arial"/>
          <w:lang w:val="en-GB"/>
        </w:rPr>
        <w:t>T</w:t>
      </w:r>
      <w:r w:rsidR="00BB070E" w:rsidRPr="005D1A3D">
        <w:rPr>
          <w:rFonts w:ascii="Helvetica" w:hAnsi="Helvetica" w:cs="Arial"/>
          <w:lang w:val="en-GB"/>
        </w:rPr>
        <w:t>he Museum’s outstation at Stevenage</w:t>
      </w:r>
    </w:p>
    <w:p w14:paraId="5EBD0713" w14:textId="77777777" w:rsidR="00D051FA" w:rsidRPr="005D1A3D" w:rsidRDefault="00D051FA" w:rsidP="00BB6BF8">
      <w:pPr>
        <w:jc w:val="both"/>
        <w:rPr>
          <w:rFonts w:ascii="Helvetica" w:hAnsi="Helvetica" w:cs="Arial"/>
        </w:rPr>
      </w:pPr>
    </w:p>
    <w:p w14:paraId="14C55B1E" w14:textId="77777777" w:rsidR="00BB070E" w:rsidRPr="005D1A3D" w:rsidRDefault="00BB070E" w:rsidP="00BB6BF8">
      <w:pPr>
        <w:jc w:val="both"/>
        <w:rPr>
          <w:rFonts w:ascii="Helvetica" w:hAnsi="Helvetica" w:cs="Arial"/>
        </w:rPr>
      </w:pPr>
      <w:r w:rsidRPr="005D1A3D">
        <w:rPr>
          <w:rFonts w:ascii="Helvetica" w:hAnsi="Helvetica" w:cs="Arial"/>
        </w:rPr>
        <w:t xml:space="preserve">Delivery </w:t>
      </w:r>
      <w:r w:rsidR="00E24B17" w:rsidRPr="005D1A3D">
        <w:rPr>
          <w:rFonts w:ascii="Helvetica" w:hAnsi="Helvetica" w:cs="Arial"/>
        </w:rPr>
        <w:t>addresses</w:t>
      </w:r>
      <w:r w:rsidRPr="005D1A3D">
        <w:rPr>
          <w:rFonts w:ascii="Helvetica" w:hAnsi="Helvetica" w:cs="Arial"/>
        </w:rPr>
        <w:t xml:space="preserve"> will be confirmed on ordering.</w:t>
      </w:r>
    </w:p>
    <w:p w14:paraId="724540FF" w14:textId="77777777" w:rsidR="00AE117D" w:rsidRPr="005D1A3D" w:rsidRDefault="00AE117D" w:rsidP="00BB6BF8">
      <w:pPr>
        <w:jc w:val="both"/>
        <w:rPr>
          <w:rFonts w:ascii="Helvetica" w:hAnsi="Helvetica" w:cs="Arial"/>
        </w:rPr>
      </w:pPr>
    </w:p>
    <w:p w14:paraId="65DB7231" w14:textId="77777777" w:rsidR="00AE117D" w:rsidRPr="005D1A3D" w:rsidRDefault="00AE117D" w:rsidP="00BB6BF8">
      <w:pPr>
        <w:jc w:val="both"/>
        <w:rPr>
          <w:rFonts w:ascii="Helvetica" w:hAnsi="Helvetica" w:cs="Arial"/>
          <w:b/>
          <w:sz w:val="28"/>
          <w:szCs w:val="28"/>
        </w:rPr>
      </w:pPr>
      <w:r w:rsidRPr="005D1A3D">
        <w:rPr>
          <w:rFonts w:ascii="Helvetica" w:hAnsi="Helvetica" w:cs="Arial"/>
          <w:b/>
          <w:sz w:val="28"/>
          <w:szCs w:val="28"/>
        </w:rPr>
        <w:t>Tender Returns</w:t>
      </w:r>
    </w:p>
    <w:p w14:paraId="2EB8AFDF" w14:textId="77777777" w:rsidR="00AE117D" w:rsidRPr="005D1A3D" w:rsidRDefault="00AE117D" w:rsidP="00BB6BF8">
      <w:pPr>
        <w:jc w:val="both"/>
        <w:rPr>
          <w:rFonts w:ascii="Helvetica" w:hAnsi="Helvetica" w:cs="Arial"/>
        </w:rPr>
      </w:pPr>
    </w:p>
    <w:p w14:paraId="7E3FD154" w14:textId="77777777" w:rsidR="00AE117D" w:rsidRPr="005D1A3D" w:rsidRDefault="00AE117D" w:rsidP="00BB6BF8">
      <w:pPr>
        <w:jc w:val="both"/>
        <w:rPr>
          <w:rFonts w:ascii="Helvetica" w:hAnsi="Helvetica" w:cs="Arial"/>
        </w:rPr>
      </w:pPr>
      <w:r w:rsidRPr="005D1A3D">
        <w:rPr>
          <w:rFonts w:ascii="Helvetica" w:hAnsi="Helvetica" w:cs="Arial"/>
        </w:rPr>
        <w:t xml:space="preserve">All </w:t>
      </w:r>
      <w:proofErr w:type="gramStart"/>
      <w:r w:rsidRPr="005D1A3D">
        <w:rPr>
          <w:rFonts w:ascii="Helvetica" w:hAnsi="Helvetica" w:cs="Arial"/>
        </w:rPr>
        <w:t>tenders</w:t>
      </w:r>
      <w:proofErr w:type="gramEnd"/>
      <w:r w:rsidRPr="005D1A3D">
        <w:rPr>
          <w:rFonts w:ascii="Helvetica" w:hAnsi="Helvetica" w:cs="Arial"/>
        </w:rPr>
        <w:t xml:space="preserve"> submissions are to be sent to:</w:t>
      </w:r>
    </w:p>
    <w:p w14:paraId="714E831E" w14:textId="77777777" w:rsidR="00AE117D" w:rsidRPr="005D1A3D" w:rsidRDefault="00AE117D" w:rsidP="00BB6BF8">
      <w:pPr>
        <w:jc w:val="both"/>
        <w:rPr>
          <w:rFonts w:ascii="Helvetica" w:hAnsi="Helvetica" w:cs="Arial"/>
        </w:rPr>
      </w:pPr>
    </w:p>
    <w:p w14:paraId="6C08FC9F" w14:textId="673C47A4" w:rsidR="00AE117D" w:rsidRPr="005D1A3D" w:rsidRDefault="00177735" w:rsidP="00BB6BF8">
      <w:pPr>
        <w:jc w:val="both"/>
        <w:rPr>
          <w:rFonts w:ascii="Helvetica" w:hAnsi="Helvetica" w:cs="Arial"/>
        </w:rPr>
      </w:pPr>
      <w:hyperlink r:id="rId5" w:history="1">
        <w:r w:rsidR="00AE117D" w:rsidRPr="005D1A3D">
          <w:rPr>
            <w:rStyle w:val="Hyperlink"/>
            <w:rFonts w:ascii="Helvetica" w:hAnsi="Helvetica" w:cs="Arial"/>
          </w:rPr>
          <w:t>jfoster@nam.ac.uk</w:t>
        </w:r>
      </w:hyperlink>
      <w:r w:rsidR="003006CF">
        <w:rPr>
          <w:rFonts w:ascii="Helvetica" w:hAnsi="Helvetica" w:cs="Arial"/>
        </w:rPr>
        <w:t xml:space="preserve"> by 1600hrs 4</w:t>
      </w:r>
      <w:r w:rsidR="00AE117D" w:rsidRPr="005D1A3D">
        <w:rPr>
          <w:rFonts w:ascii="Helvetica" w:hAnsi="Helvetica" w:cs="Arial"/>
        </w:rPr>
        <w:t xml:space="preserve"> </w:t>
      </w:r>
      <w:r w:rsidR="005D1A3D" w:rsidRPr="005D1A3D">
        <w:rPr>
          <w:rFonts w:ascii="Helvetica" w:hAnsi="Helvetica" w:cs="Arial"/>
        </w:rPr>
        <w:t>March</w:t>
      </w:r>
      <w:r w:rsidR="00AE117D" w:rsidRPr="005D1A3D">
        <w:rPr>
          <w:rFonts w:ascii="Helvetica" w:hAnsi="Helvetica" w:cs="Arial"/>
        </w:rPr>
        <w:t xml:space="preserve"> 2016</w:t>
      </w:r>
    </w:p>
    <w:p w14:paraId="2FD0612A" w14:textId="77777777" w:rsidR="00AE117D" w:rsidRPr="005D1A3D" w:rsidRDefault="00AE117D" w:rsidP="00BB6BF8">
      <w:pPr>
        <w:jc w:val="both"/>
        <w:rPr>
          <w:rFonts w:ascii="Helvetica" w:hAnsi="Helvetica" w:cs="Arial"/>
        </w:rPr>
      </w:pPr>
    </w:p>
    <w:p w14:paraId="682C5668" w14:textId="04AD5423" w:rsidR="00AE117D" w:rsidRPr="005D1A3D" w:rsidRDefault="00AE117D" w:rsidP="00BB6BF8">
      <w:pPr>
        <w:jc w:val="both"/>
        <w:rPr>
          <w:rFonts w:ascii="Helvetica" w:hAnsi="Helvetica" w:cs="Arial"/>
        </w:rPr>
      </w:pPr>
      <w:r w:rsidRPr="005D1A3D">
        <w:rPr>
          <w:rFonts w:ascii="Helvetica" w:hAnsi="Helvetica" w:cs="Arial"/>
        </w:rPr>
        <w:t xml:space="preserve">Subject: </w:t>
      </w:r>
      <w:r w:rsidR="005D1A3D" w:rsidRPr="005D1A3D">
        <w:rPr>
          <w:rFonts w:ascii="Helvetica" w:hAnsi="Helvetica" w:cs="Arial"/>
        </w:rPr>
        <w:t>ITHW</w:t>
      </w:r>
      <w:r w:rsidRPr="005D1A3D">
        <w:rPr>
          <w:rFonts w:ascii="Helvetica" w:hAnsi="Helvetica" w:cs="Arial"/>
        </w:rPr>
        <w:t xml:space="preserve"> PROCUREMENT TENDER RETURN</w:t>
      </w:r>
    </w:p>
    <w:p w14:paraId="07FBBEEF" w14:textId="7CEDC114" w:rsidR="00647D63" w:rsidRPr="005D1A3D" w:rsidRDefault="00647D63">
      <w:pPr>
        <w:rPr>
          <w:rFonts w:ascii="Helvetica" w:hAnsi="Helvetica" w:cs="Arial"/>
        </w:rPr>
      </w:pPr>
    </w:p>
    <w:p w14:paraId="5FD8808F" w14:textId="77777777" w:rsidR="00BB070E" w:rsidRPr="005D1A3D" w:rsidRDefault="00BB070E" w:rsidP="00BB6BF8">
      <w:pPr>
        <w:jc w:val="both"/>
        <w:rPr>
          <w:rFonts w:ascii="Helvetica" w:hAnsi="Helvetica" w:cs="Arial"/>
        </w:rPr>
      </w:pPr>
    </w:p>
    <w:p w14:paraId="0FC8CE76" w14:textId="77777777" w:rsidR="00E24B17" w:rsidRPr="005D1A3D" w:rsidRDefault="00E24B17" w:rsidP="00BB6BF8">
      <w:pPr>
        <w:jc w:val="both"/>
        <w:rPr>
          <w:rFonts w:ascii="Helvetica" w:hAnsi="Helvetica" w:cs="Arial"/>
          <w:b/>
          <w:sz w:val="28"/>
          <w:szCs w:val="28"/>
        </w:rPr>
      </w:pPr>
      <w:r w:rsidRPr="005D1A3D">
        <w:rPr>
          <w:rFonts w:ascii="Helvetica" w:hAnsi="Helvetica" w:cs="Arial"/>
          <w:b/>
          <w:sz w:val="28"/>
          <w:szCs w:val="28"/>
        </w:rPr>
        <w:t>Marking Criteria</w:t>
      </w:r>
    </w:p>
    <w:p w14:paraId="25A5368C" w14:textId="77777777" w:rsidR="006F350B" w:rsidRPr="005D1A3D" w:rsidRDefault="00E24B17" w:rsidP="00E24B17">
      <w:pPr>
        <w:tabs>
          <w:tab w:val="left" w:pos="3027"/>
        </w:tabs>
        <w:jc w:val="both"/>
        <w:rPr>
          <w:rFonts w:ascii="Helvetica" w:hAnsi="Helvetica" w:cs="Arial"/>
        </w:rPr>
      </w:pPr>
      <w:r w:rsidRPr="005D1A3D">
        <w:rPr>
          <w:rFonts w:ascii="Helvetica" w:hAnsi="Helvetica" w:cs="Arial"/>
        </w:rPr>
        <w:tab/>
      </w:r>
    </w:p>
    <w:p w14:paraId="4E2A5CBE" w14:textId="032C39CF" w:rsidR="00BB070E" w:rsidRPr="005D1A3D" w:rsidRDefault="005D1A3D" w:rsidP="00BB6BF8">
      <w:pPr>
        <w:jc w:val="both"/>
        <w:rPr>
          <w:rFonts w:ascii="Helvetica" w:hAnsi="Helvetica" w:cs="Arial"/>
        </w:rPr>
      </w:pPr>
      <w:r>
        <w:rPr>
          <w:rFonts w:ascii="Helvetica" w:hAnsi="Helvetica" w:cs="Arial"/>
        </w:rPr>
        <w:t xml:space="preserve">Tender responses </w:t>
      </w:r>
      <w:r w:rsidR="00E24B17" w:rsidRPr="005D1A3D">
        <w:rPr>
          <w:rFonts w:ascii="Helvetica" w:hAnsi="Helvetica" w:cs="Arial"/>
        </w:rPr>
        <w:t>will be assessed against the following criteria:</w:t>
      </w:r>
    </w:p>
    <w:p w14:paraId="4A34D497" w14:textId="77777777" w:rsidR="00E24B17" w:rsidRPr="005D1A3D" w:rsidRDefault="00E24B17" w:rsidP="00BB6BF8">
      <w:pPr>
        <w:jc w:val="both"/>
        <w:rPr>
          <w:rFonts w:ascii="Helvetica" w:hAnsi="Helvetica" w:cs="Arial"/>
        </w:rPr>
      </w:pPr>
    </w:p>
    <w:p w14:paraId="67CC9073" w14:textId="1D1E0EAE" w:rsidR="00E24B17" w:rsidRPr="005D1A3D" w:rsidRDefault="00E24B17" w:rsidP="00E24B17">
      <w:pPr>
        <w:pStyle w:val="ListParagraph"/>
        <w:numPr>
          <w:ilvl w:val="0"/>
          <w:numId w:val="9"/>
        </w:numPr>
        <w:jc w:val="both"/>
        <w:rPr>
          <w:rFonts w:ascii="Helvetica" w:hAnsi="Helvetica" w:cs="Arial"/>
          <w:lang w:val="en-GB"/>
        </w:rPr>
      </w:pPr>
      <w:r w:rsidRPr="005D1A3D">
        <w:rPr>
          <w:rFonts w:ascii="Helvetica" w:hAnsi="Helvetica" w:cs="Arial"/>
          <w:lang w:val="en-GB"/>
        </w:rPr>
        <w:t>Price</w:t>
      </w:r>
      <w:r w:rsidR="00E41338">
        <w:rPr>
          <w:rFonts w:ascii="Helvetica" w:hAnsi="Helvetica" w:cs="Arial"/>
          <w:lang w:val="en-GB"/>
        </w:rPr>
        <w:t xml:space="preserve"> (7</w:t>
      </w:r>
      <w:r w:rsidR="00E62614" w:rsidRPr="005D1A3D">
        <w:rPr>
          <w:rFonts w:ascii="Helvetica" w:hAnsi="Helvetica" w:cs="Arial"/>
          <w:lang w:val="en-GB"/>
        </w:rPr>
        <w:t>0%)</w:t>
      </w:r>
    </w:p>
    <w:p w14:paraId="66EB78B7" w14:textId="393F8139" w:rsidR="00E24B17" w:rsidRPr="005D1A3D" w:rsidRDefault="00E24B17" w:rsidP="00E24B17">
      <w:pPr>
        <w:pStyle w:val="ListParagraph"/>
        <w:numPr>
          <w:ilvl w:val="0"/>
          <w:numId w:val="9"/>
        </w:numPr>
        <w:jc w:val="both"/>
        <w:rPr>
          <w:rFonts w:ascii="Helvetica" w:hAnsi="Helvetica" w:cs="Arial"/>
          <w:lang w:val="en-GB"/>
        </w:rPr>
      </w:pPr>
      <w:r w:rsidRPr="005D1A3D">
        <w:rPr>
          <w:rFonts w:ascii="Helvetica" w:hAnsi="Helvetica" w:cs="Arial"/>
          <w:lang w:val="en-GB"/>
        </w:rPr>
        <w:t>Date of delivery</w:t>
      </w:r>
      <w:r w:rsidR="00E41338">
        <w:rPr>
          <w:rFonts w:ascii="Helvetica" w:hAnsi="Helvetica" w:cs="Arial"/>
          <w:lang w:val="en-GB"/>
        </w:rPr>
        <w:t xml:space="preserve"> (3</w:t>
      </w:r>
      <w:r w:rsidR="00E62614" w:rsidRPr="005D1A3D">
        <w:rPr>
          <w:rFonts w:ascii="Helvetica" w:hAnsi="Helvetica" w:cs="Arial"/>
          <w:lang w:val="en-GB"/>
        </w:rPr>
        <w:t>0%)</w:t>
      </w:r>
    </w:p>
    <w:p w14:paraId="72830521" w14:textId="77777777" w:rsidR="00647D63" w:rsidRPr="005D1A3D" w:rsidRDefault="00647D63" w:rsidP="00647D63">
      <w:pPr>
        <w:jc w:val="both"/>
        <w:rPr>
          <w:rFonts w:ascii="Helvetica" w:hAnsi="Helvetica" w:cs="Arial"/>
        </w:rPr>
      </w:pPr>
    </w:p>
    <w:p w14:paraId="785FE89E" w14:textId="52B26728" w:rsidR="00E24B17" w:rsidRPr="005D1A3D" w:rsidRDefault="00E24B17" w:rsidP="005D1A3D">
      <w:pPr>
        <w:tabs>
          <w:tab w:val="left" w:pos="1413"/>
        </w:tabs>
        <w:jc w:val="both"/>
        <w:rPr>
          <w:rFonts w:ascii="Helvetica" w:hAnsi="Helvetica" w:cs="Arial"/>
        </w:rPr>
      </w:pPr>
      <w:r w:rsidRPr="005D1A3D">
        <w:rPr>
          <w:rFonts w:ascii="Helvetica" w:hAnsi="Helvetica" w:cs="Arial"/>
        </w:rPr>
        <w:t>Additional consideration will be given to suppliers that are able to secure extended</w:t>
      </w:r>
      <w:r w:rsidR="005D1A3D">
        <w:rPr>
          <w:rFonts w:ascii="Helvetica" w:hAnsi="Helvetica" w:cs="Arial"/>
        </w:rPr>
        <w:t xml:space="preserve"> manufacturer warrantee periods.</w:t>
      </w:r>
    </w:p>
    <w:sectPr w:rsidR="00E24B17" w:rsidRPr="005D1A3D" w:rsidSect="00D55775">
      <w:pgSz w:w="11900" w:h="16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Arial Bold">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6B3BBF"/>
    <w:multiLevelType w:val="hybridMultilevel"/>
    <w:tmpl w:val="A11646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C4A6789"/>
    <w:multiLevelType w:val="hybridMultilevel"/>
    <w:tmpl w:val="860E5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5C14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D4025DC"/>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053212B"/>
    <w:multiLevelType w:val="hybridMultilevel"/>
    <w:tmpl w:val="37004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1A4744"/>
    <w:multiLevelType w:val="hybridMultilevel"/>
    <w:tmpl w:val="76A2A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B50E60"/>
    <w:multiLevelType w:val="hybridMultilevel"/>
    <w:tmpl w:val="39025BB2"/>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nsid w:val="54DA7DCB"/>
    <w:multiLevelType w:val="hybridMultilevel"/>
    <w:tmpl w:val="3D0A37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984AE8"/>
    <w:multiLevelType w:val="multilevel"/>
    <w:tmpl w:val="AD7865D0"/>
    <w:lvl w:ilvl="0">
      <w:start w:val="1"/>
      <w:numFmt w:val="decimal"/>
      <w:lvlText w:val="%1."/>
      <w:lvlJc w:val="left"/>
      <w:pPr>
        <w:ind w:left="720" w:hanging="360"/>
      </w:p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6AF33206"/>
    <w:multiLevelType w:val="hybridMultilevel"/>
    <w:tmpl w:val="B9709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8"/>
  </w:num>
  <w:num w:numId="4">
    <w:abstractNumId w:val="7"/>
  </w:num>
  <w:num w:numId="5">
    <w:abstractNumId w:val="6"/>
  </w:num>
  <w:num w:numId="6">
    <w:abstractNumId w:val="4"/>
  </w:num>
  <w:num w:numId="7">
    <w:abstractNumId w:val="5"/>
  </w:num>
  <w:num w:numId="8">
    <w:abstractNumId w:val="0"/>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D1A"/>
    <w:rsid w:val="00106BC2"/>
    <w:rsid w:val="00177735"/>
    <w:rsid w:val="00211D5F"/>
    <w:rsid w:val="003006CF"/>
    <w:rsid w:val="003A3FAD"/>
    <w:rsid w:val="004A453B"/>
    <w:rsid w:val="004B06D2"/>
    <w:rsid w:val="00516F4A"/>
    <w:rsid w:val="00534589"/>
    <w:rsid w:val="005815DB"/>
    <w:rsid w:val="005A338B"/>
    <w:rsid w:val="005D1A3D"/>
    <w:rsid w:val="00643EF4"/>
    <w:rsid w:val="00647D63"/>
    <w:rsid w:val="006F350B"/>
    <w:rsid w:val="00723007"/>
    <w:rsid w:val="007B38EA"/>
    <w:rsid w:val="0084238E"/>
    <w:rsid w:val="008660AF"/>
    <w:rsid w:val="008A60B0"/>
    <w:rsid w:val="00930473"/>
    <w:rsid w:val="009B41C5"/>
    <w:rsid w:val="00A61161"/>
    <w:rsid w:val="00A97896"/>
    <w:rsid w:val="00AE117D"/>
    <w:rsid w:val="00AF6E91"/>
    <w:rsid w:val="00B17E68"/>
    <w:rsid w:val="00B801F3"/>
    <w:rsid w:val="00BB070E"/>
    <w:rsid w:val="00BB6BF8"/>
    <w:rsid w:val="00BF0F36"/>
    <w:rsid w:val="00CD647A"/>
    <w:rsid w:val="00D051FA"/>
    <w:rsid w:val="00D55775"/>
    <w:rsid w:val="00E24B17"/>
    <w:rsid w:val="00E26DB8"/>
    <w:rsid w:val="00E41338"/>
    <w:rsid w:val="00E513B9"/>
    <w:rsid w:val="00E62614"/>
    <w:rsid w:val="00EA13F1"/>
    <w:rsid w:val="00EF0740"/>
    <w:rsid w:val="00F16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5296E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D1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semiHidden/>
    <w:unhideWhenUsed/>
    <w:rsid w:val="00106BC2"/>
    <w:pPr>
      <w:numPr>
        <w:numId w:val="1"/>
      </w:numPr>
    </w:pPr>
  </w:style>
  <w:style w:type="paragraph" w:styleId="BalloonText">
    <w:name w:val="Balloon Text"/>
    <w:basedOn w:val="Normal"/>
    <w:link w:val="BalloonTextChar"/>
    <w:uiPriority w:val="99"/>
    <w:semiHidden/>
    <w:unhideWhenUsed/>
    <w:rsid w:val="003A3F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3FAD"/>
    <w:rPr>
      <w:rFonts w:ascii="Lucida Grande" w:hAnsi="Lucida Grande" w:cs="Lucida Grande"/>
      <w:sz w:val="18"/>
      <w:szCs w:val="18"/>
      <w:lang w:val="en-GB"/>
    </w:rPr>
  </w:style>
  <w:style w:type="paragraph" w:styleId="ListParagraph">
    <w:name w:val="List Paragraph"/>
    <w:basedOn w:val="Normal"/>
    <w:uiPriority w:val="99"/>
    <w:qFormat/>
    <w:rsid w:val="00F16D1A"/>
    <w:pPr>
      <w:ind w:left="720"/>
      <w:contextualSpacing/>
    </w:pPr>
    <w:rPr>
      <w:lang w:val="en-US"/>
    </w:rPr>
  </w:style>
  <w:style w:type="paragraph" w:customStyle="1" w:styleId="Body">
    <w:name w:val="Body"/>
    <w:rsid w:val="00F16D1A"/>
    <w:pPr>
      <w:pBdr>
        <w:top w:val="nil"/>
        <w:left w:val="nil"/>
        <w:bottom w:val="nil"/>
        <w:right w:val="nil"/>
        <w:between w:val="nil"/>
        <w:bar w:val="nil"/>
      </w:pBdr>
    </w:pPr>
    <w:rPr>
      <w:rFonts w:ascii="Cambria" w:eastAsia="Cambria" w:hAnsi="Cambria" w:cs="Cambria"/>
      <w:color w:val="000000"/>
      <w:u w:color="000000"/>
      <w:bdr w:val="nil"/>
    </w:rPr>
  </w:style>
  <w:style w:type="character" w:styleId="Hyperlink">
    <w:name w:val="Hyperlink"/>
    <w:basedOn w:val="DefaultParagraphFont"/>
    <w:uiPriority w:val="99"/>
    <w:unhideWhenUsed/>
    <w:rsid w:val="00AE11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jfoster@nam.ac.uk"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700</Words>
  <Characters>3996</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National Army Museum</Company>
  <LinksUpToDate>false</LinksUpToDate>
  <CharactersWithSpaces>4687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O'Connor</dc:creator>
  <cp:keywords/>
  <dc:description/>
  <cp:lastModifiedBy>Richard Hodgkinson</cp:lastModifiedBy>
  <cp:revision>2</cp:revision>
  <dcterms:created xsi:type="dcterms:W3CDTF">2016-02-26T09:28:00Z</dcterms:created>
  <dcterms:modified xsi:type="dcterms:W3CDTF">2016-02-26T09:28:00Z</dcterms:modified>
</cp:coreProperties>
</file>