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2CFD08E1" w14:textId="77777777" w:rsidR="0031579C" w:rsidRPr="0031579C" w:rsidRDefault="0031579C" w:rsidP="0031579C">
      <w:pPr>
        <w:ind w:left="0"/>
        <w:jc w:val="center"/>
        <w:rPr>
          <w:b/>
          <w:sz w:val="28"/>
          <w:szCs w:val="28"/>
        </w:rPr>
      </w:pPr>
      <w:r w:rsidRPr="0031579C">
        <w:rPr>
          <w:b/>
          <w:sz w:val="28"/>
          <w:szCs w:val="28"/>
        </w:rPr>
        <w:t xml:space="preserve">Provision of Consultancy for the Future Maritime Support Programme </w:t>
      </w:r>
    </w:p>
    <w:p w14:paraId="024A76E2" w14:textId="77777777" w:rsidR="0031579C" w:rsidRPr="0031579C" w:rsidRDefault="0031579C" w:rsidP="0031579C">
      <w:pPr>
        <w:ind w:left="0"/>
        <w:jc w:val="center"/>
        <w:rPr>
          <w:b/>
          <w:sz w:val="28"/>
          <w:szCs w:val="28"/>
        </w:rPr>
      </w:pPr>
      <w:r w:rsidRPr="0031579C">
        <w:rPr>
          <w:b/>
          <w:sz w:val="28"/>
          <w:szCs w:val="28"/>
        </w:rPr>
        <w:t>Market Facing Requirement Development</w:t>
      </w:r>
    </w:p>
    <w:p w14:paraId="6B3F1A78" w14:textId="2522D667" w:rsidR="00780CED" w:rsidRPr="00780CED" w:rsidRDefault="00780CED" w:rsidP="00780CED">
      <w:pPr>
        <w:pStyle w:val="Header"/>
        <w:ind w:left="0"/>
        <w:jc w:val="center"/>
        <w:rPr>
          <w:b/>
          <w:sz w:val="28"/>
          <w:szCs w:val="28"/>
        </w:rPr>
      </w:pPr>
    </w:p>
    <w:p w14:paraId="0677FD00" w14:textId="4487F5E0" w:rsidR="00E66F0B" w:rsidRPr="0059248B" w:rsidRDefault="00E66F0B" w:rsidP="00E66F0B">
      <w:pPr>
        <w:ind w:left="0"/>
        <w:jc w:val="center"/>
        <w:rPr>
          <w:b/>
          <w:sz w:val="28"/>
          <w:szCs w:val="28"/>
        </w:rPr>
      </w:pPr>
      <w:r w:rsidRPr="0059248B">
        <w:rPr>
          <w:b/>
          <w:sz w:val="28"/>
          <w:szCs w:val="28"/>
        </w:rPr>
        <w:t>T</w:t>
      </w:r>
      <w:r w:rsidR="002D7975">
        <w:rPr>
          <w:b/>
          <w:sz w:val="28"/>
          <w:szCs w:val="28"/>
        </w:rPr>
        <w:t>o</w:t>
      </w:r>
    </w:p>
    <w:p w14:paraId="4431A2C5" w14:textId="01A24DF4" w:rsidR="00E66F0B" w:rsidRPr="00D223FB" w:rsidRDefault="00D96366" w:rsidP="00E66F0B">
      <w:pPr>
        <w:ind w:left="0"/>
        <w:jc w:val="center"/>
        <w:rPr>
          <w:b/>
          <w:sz w:val="28"/>
          <w:szCs w:val="28"/>
        </w:rPr>
      </w:pPr>
      <w:r w:rsidRPr="00D223FB">
        <w:rPr>
          <w:b/>
          <w:sz w:val="28"/>
          <w:szCs w:val="28"/>
        </w:rPr>
        <w:t xml:space="preserve">The </w:t>
      </w:r>
      <w:r w:rsidR="0031579C">
        <w:rPr>
          <w:b/>
          <w:sz w:val="28"/>
          <w:szCs w:val="28"/>
        </w:rPr>
        <w:t>Ministry of Defence</w:t>
      </w:r>
      <w:r w:rsidRPr="00D223FB">
        <w:rPr>
          <w:b/>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4E6598" w:rsidRDefault="00E66F0B" w:rsidP="00E66F0B">
      <w:pPr>
        <w:pStyle w:val="Header"/>
        <w:ind w:left="0"/>
        <w:jc w:val="center"/>
        <w:rPr>
          <w:b/>
          <w:sz w:val="28"/>
          <w:szCs w:val="28"/>
        </w:rPr>
      </w:pPr>
      <w:r w:rsidRPr="004E6598">
        <w:rPr>
          <w:b/>
          <w:sz w:val="28"/>
          <w:szCs w:val="28"/>
        </w:rPr>
        <w:t>From</w:t>
      </w:r>
    </w:p>
    <w:p w14:paraId="32FCEB04" w14:textId="2C3CE058" w:rsidR="00E66F0B" w:rsidRPr="004E6598" w:rsidRDefault="004E6598" w:rsidP="00E66F0B">
      <w:pPr>
        <w:pStyle w:val="Header"/>
        <w:ind w:left="0"/>
        <w:jc w:val="center"/>
        <w:rPr>
          <w:b/>
          <w:sz w:val="28"/>
          <w:szCs w:val="28"/>
        </w:rPr>
      </w:pPr>
      <w:r w:rsidRPr="004E6598">
        <w:rPr>
          <w:b/>
          <w:sz w:val="28"/>
          <w:szCs w:val="28"/>
        </w:rPr>
        <w:t>Deloitte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6B0A9F56" w14:textId="4A67E968" w:rsidR="00D223FB" w:rsidRDefault="00E66F0B" w:rsidP="00E66F0B">
      <w:pPr>
        <w:ind w:left="0"/>
        <w:jc w:val="center"/>
        <w:rPr>
          <w:b/>
          <w:sz w:val="28"/>
          <w:szCs w:val="28"/>
        </w:rPr>
      </w:pPr>
      <w:r w:rsidRPr="000C1F03">
        <w:rPr>
          <w:b/>
          <w:sz w:val="28"/>
          <w:szCs w:val="28"/>
        </w:rPr>
        <w:t xml:space="preserve">Contract Reference: </w:t>
      </w:r>
      <w:r w:rsidR="00D223FB">
        <w:rPr>
          <w:b/>
          <w:sz w:val="28"/>
          <w:szCs w:val="28"/>
        </w:rPr>
        <w:t>CCCC18A56</w:t>
      </w:r>
    </w:p>
    <w:p w14:paraId="09FF7D23" w14:textId="76F7EDE2" w:rsidR="00E66F0B" w:rsidRPr="00D223FB" w:rsidRDefault="00D223FB" w:rsidP="00E66F0B">
      <w:pPr>
        <w:ind w:left="0"/>
        <w:jc w:val="center"/>
        <w:rPr>
          <w:b/>
        </w:rPr>
      </w:pPr>
      <w:r>
        <w:rPr>
          <w:b/>
          <w:sz w:val="28"/>
          <w:szCs w:val="28"/>
        </w:rPr>
        <w:t xml:space="preserve">(MoD Contract Order No: </w:t>
      </w:r>
      <w:r w:rsidR="00D96366" w:rsidRPr="00D223FB">
        <w:rPr>
          <w:b/>
          <w:sz w:val="28"/>
          <w:szCs w:val="28"/>
        </w:rPr>
        <w:t>FMSP/002</w:t>
      </w:r>
      <w:r>
        <w:rPr>
          <w:b/>
          <w:sz w:val="28"/>
          <w:szCs w:val="28"/>
        </w:rPr>
        <w:t>)</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Author" w:original="0)"/>
        </w:fldChar>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rsidP="00D223FB">
      <w:pPr>
        <w:pStyle w:val="ORDERFORML1SECTIONTITLE"/>
        <w:spacing w:before="0" w:after="0"/>
        <w:jc w:val="right"/>
        <w:rPr>
          <w:rFonts w:cs="Arial"/>
        </w:rPr>
      </w:pPr>
    </w:p>
    <w:p w14:paraId="6485C755" w14:textId="7F7479ED" w:rsidR="004E05DC" w:rsidRPr="00AA4B04" w:rsidRDefault="00F770DB" w:rsidP="0031579C">
      <w:pPr>
        <w:tabs>
          <w:tab w:val="center" w:pos="4153"/>
          <w:tab w:val="right" w:pos="8306"/>
        </w:tabs>
        <w:spacing w:after="0"/>
        <w:ind w:left="0"/>
        <w:jc w:val="left"/>
      </w:pPr>
      <w:r w:rsidRPr="00AA4B04">
        <w:t>This Call Off Order Form is issued in accordance with the provisions of the Framework Agreement</w:t>
      </w:r>
      <w:r w:rsidRPr="0031579C">
        <w:t xml:space="preserve"> </w:t>
      </w:r>
      <w:r w:rsidRPr="00AA4B04">
        <w:t xml:space="preserve">for </w:t>
      </w:r>
      <w:r w:rsidR="0031579C" w:rsidRPr="00C65FAB">
        <w:t>Provision of Consultancy for the Future Maritime Support Programme Market Facing Requirement Development</w:t>
      </w:r>
      <w:r w:rsidR="0031579C">
        <w:t xml:space="preserve"> </w:t>
      </w:r>
      <w:r w:rsidRPr="00D223FB">
        <w:t xml:space="preserve">dated </w:t>
      </w:r>
      <w:r w:rsidR="004E6598">
        <w:rPr>
          <w:b/>
          <w:color w:val="000000"/>
        </w:rPr>
        <w:t>2</w:t>
      </w:r>
      <w:r w:rsidR="008776CA">
        <w:rPr>
          <w:b/>
          <w:color w:val="000000"/>
        </w:rPr>
        <w:t>7</w:t>
      </w:r>
      <w:r w:rsidR="004E6598" w:rsidRPr="004E6598">
        <w:rPr>
          <w:b/>
          <w:color w:val="000000"/>
          <w:vertAlign w:val="superscript"/>
        </w:rPr>
        <w:t>th</w:t>
      </w:r>
      <w:r w:rsidR="004E6598">
        <w:rPr>
          <w:b/>
          <w:color w:val="000000"/>
        </w:rPr>
        <w:t xml:space="preserve"> July 2018</w:t>
      </w:r>
    </w:p>
    <w:p w14:paraId="37BEA363" w14:textId="7777777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2E51F449" w:rsidR="0076386A" w:rsidRPr="003007FE" w:rsidRDefault="002D7975" w:rsidP="00780CED">
            <w:pPr>
              <w:spacing w:after="0"/>
              <w:ind w:left="0"/>
              <w:jc w:val="left"/>
              <w:rPr>
                <w:b/>
              </w:rPr>
            </w:pPr>
            <w:r>
              <w:rPr>
                <w:b/>
                <w:color w:val="222222"/>
                <w:shd w:val="clear" w:color="auto" w:fill="FFFFFF"/>
              </w:rPr>
              <w:t>FMSP/002</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222A3296" w:rsidR="00780CED" w:rsidRPr="00780CED" w:rsidRDefault="002D7975">
            <w:pPr>
              <w:spacing w:after="0"/>
              <w:ind w:left="0"/>
              <w:jc w:val="left"/>
              <w:rPr>
                <w:b/>
              </w:rPr>
            </w:pPr>
            <w:r>
              <w:rPr>
                <w:b/>
              </w:rPr>
              <w:t xml:space="preserve">The </w:t>
            </w:r>
            <w:r w:rsidR="0031579C">
              <w:rPr>
                <w:b/>
              </w:rPr>
              <w:t>Ministry of Defence</w:t>
            </w:r>
          </w:p>
          <w:p w14:paraId="46FE65F4" w14:textId="77777777" w:rsidR="00780CED" w:rsidRDefault="00780CED">
            <w:pPr>
              <w:spacing w:after="0"/>
              <w:ind w:left="0"/>
              <w:jc w:val="left"/>
              <w:rPr>
                <w:b/>
              </w:rPr>
            </w:pPr>
            <w:r w:rsidRPr="00780CED">
              <w:rPr>
                <w:b/>
              </w:rPr>
              <w:t>("CUSTOMER")</w:t>
            </w:r>
          </w:p>
          <w:p w14:paraId="3C06111F" w14:textId="77777777" w:rsidR="0076386A" w:rsidRDefault="0076386A">
            <w:pPr>
              <w:spacing w:after="0"/>
              <w:ind w:left="0"/>
              <w:jc w:val="left"/>
              <w:rPr>
                <w:b/>
              </w:rPr>
            </w:pPr>
          </w:p>
          <w:p w14:paraId="6485C766" w14:textId="020F56CB"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36F0189F" w14:textId="33404F10" w:rsidR="004E6598" w:rsidRDefault="004E6598">
            <w:pPr>
              <w:spacing w:after="0"/>
              <w:ind w:left="0"/>
              <w:jc w:val="left"/>
              <w:rPr>
                <w:b/>
              </w:rPr>
            </w:pPr>
            <w:r>
              <w:rPr>
                <w:b/>
              </w:rPr>
              <w:t>Deloitte LLP</w:t>
            </w:r>
            <w:r w:rsidR="00D223FB" w:rsidRPr="00780CED">
              <w:rPr>
                <w:b/>
              </w:rPr>
              <w:t xml:space="preserve"> </w:t>
            </w:r>
          </w:p>
          <w:p w14:paraId="3917A6A3" w14:textId="33ED5771" w:rsidR="00780CED" w:rsidRDefault="00780CED">
            <w:pPr>
              <w:spacing w:after="0"/>
              <w:ind w:left="0"/>
              <w:jc w:val="left"/>
              <w:rPr>
                <w:b/>
              </w:rPr>
            </w:pPr>
            <w:r w:rsidRPr="00780CED">
              <w:rPr>
                <w:b/>
              </w:rPr>
              <w:t>("SUPPLIER")</w:t>
            </w:r>
          </w:p>
          <w:p w14:paraId="1F607882" w14:textId="77777777" w:rsidR="0076386A" w:rsidRDefault="0076386A">
            <w:pPr>
              <w:spacing w:after="0"/>
              <w:ind w:left="0"/>
              <w:jc w:val="left"/>
              <w:rPr>
                <w:b/>
              </w:rPr>
            </w:pPr>
          </w:p>
          <w:p w14:paraId="6485C76B" w14:textId="79E530C2"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6B8EE4C1"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09161F" w:rsidRPr="0009161F">
              <w:rPr>
                <w:rFonts w:eastAsia="STZhongsong"/>
                <w:b/>
                <w:lang w:eastAsia="zh-CN"/>
              </w:rPr>
              <w:t>30</w:t>
            </w:r>
            <w:r w:rsidR="000821B8" w:rsidRPr="0009161F">
              <w:rPr>
                <w:rFonts w:eastAsia="STZhongsong"/>
                <w:b/>
                <w:lang w:eastAsia="zh-CN"/>
              </w:rPr>
              <w:t>th</w:t>
            </w:r>
            <w:r w:rsidR="000821B8">
              <w:rPr>
                <w:rFonts w:eastAsia="STZhongsong"/>
                <w:b/>
                <w:lang w:eastAsia="zh-CN"/>
              </w:rPr>
              <w:t xml:space="preserve"> </w:t>
            </w:r>
            <w:r w:rsidR="000821B8" w:rsidRPr="000821B8">
              <w:rPr>
                <w:rFonts w:eastAsia="STZhongsong"/>
                <w:b/>
                <w:lang w:eastAsia="zh-CN"/>
              </w:rPr>
              <w:t>July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249D08E9"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End date of Initial Period</w:t>
            </w:r>
            <w:r w:rsidR="002D7975">
              <w:rPr>
                <w:rFonts w:eastAsia="STZhongsong"/>
                <w:lang w:eastAsia="zh-CN"/>
              </w:rPr>
              <w:t xml:space="preserve">: </w:t>
            </w:r>
            <w:r w:rsidR="002D7975" w:rsidRPr="00D223FB">
              <w:rPr>
                <w:rFonts w:eastAsia="STZhongsong"/>
                <w:b/>
                <w:lang w:eastAsia="zh-CN"/>
              </w:rPr>
              <w:t>3</w:t>
            </w:r>
            <w:r w:rsidR="0070595C">
              <w:rPr>
                <w:rFonts w:eastAsia="STZhongsong"/>
                <w:b/>
                <w:lang w:eastAsia="zh-CN"/>
              </w:rPr>
              <w:t>1</w:t>
            </w:r>
            <w:r w:rsidR="0070595C" w:rsidRPr="00D223FB">
              <w:rPr>
                <w:rFonts w:eastAsia="STZhongsong"/>
                <w:b/>
                <w:vertAlign w:val="superscript"/>
                <w:lang w:eastAsia="zh-CN"/>
              </w:rPr>
              <w:t>st</w:t>
            </w:r>
            <w:r w:rsidR="0070595C">
              <w:rPr>
                <w:rFonts w:eastAsia="STZhongsong"/>
                <w:b/>
                <w:lang w:eastAsia="zh-CN"/>
              </w:rPr>
              <w:t xml:space="preserve"> </w:t>
            </w:r>
            <w:r w:rsidR="002D7975" w:rsidRPr="00D223FB">
              <w:rPr>
                <w:rFonts w:eastAsia="STZhongsong"/>
                <w:b/>
                <w:lang w:eastAsia="zh-CN"/>
              </w:rPr>
              <w:t>October 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4D95236C"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End date of Extension Period</w:t>
            </w:r>
            <w:r w:rsidR="002D7975">
              <w:rPr>
                <w:rFonts w:eastAsia="STZhongsong"/>
                <w:b/>
                <w:lang w:eastAsia="zh-CN"/>
              </w:rPr>
              <w:t xml:space="preserve">: </w:t>
            </w:r>
            <w:r w:rsidR="0070595C">
              <w:rPr>
                <w:rFonts w:eastAsia="STZhongsong"/>
                <w:b/>
                <w:lang w:eastAsia="zh-CN"/>
              </w:rPr>
              <w:t>31</w:t>
            </w:r>
            <w:r w:rsidR="0070595C" w:rsidRPr="00D223FB">
              <w:rPr>
                <w:rFonts w:eastAsia="STZhongsong"/>
                <w:b/>
                <w:vertAlign w:val="superscript"/>
                <w:lang w:eastAsia="zh-CN"/>
              </w:rPr>
              <w:t>st</w:t>
            </w:r>
            <w:r w:rsidR="0070595C">
              <w:rPr>
                <w:rFonts w:eastAsia="STZhongsong"/>
                <w:b/>
                <w:lang w:eastAsia="zh-CN"/>
              </w:rPr>
              <w:t xml:space="preserve"> </w:t>
            </w:r>
            <w:r w:rsidR="002D7975">
              <w:rPr>
                <w:rFonts w:eastAsia="STZhongsong"/>
                <w:b/>
                <w:lang w:eastAsia="zh-CN"/>
              </w:rPr>
              <w:t>December 2018</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64F5B52D"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2D7975" w:rsidRPr="00D223FB">
              <w:rPr>
                <w:rFonts w:eastAsia="STZhongsong"/>
                <w:b/>
                <w:lang w:eastAsia="zh-CN"/>
              </w:rPr>
              <w:t>10 Working Days</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D223FB">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D223FB">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D223FB" w:rsidRDefault="004E05DC">
      <w:pPr>
        <w:spacing w:after="0"/>
        <w:ind w:left="0"/>
        <w:rPr>
          <w:u w:val="single"/>
        </w:rPr>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C229102" w14:textId="69F598FF" w:rsidR="0070595C" w:rsidRDefault="0022588B">
            <w:pPr>
              <w:ind w:left="0"/>
            </w:pPr>
            <w:r w:rsidRPr="00D223FB">
              <w:t xml:space="preserve">The Supplier shall provide the Customer with a draft Project Plan for Approval within </w:t>
            </w:r>
            <w:r w:rsidR="00BE15F2">
              <w:t xml:space="preserve">ten </w:t>
            </w:r>
            <w:r w:rsidRPr="00D223FB">
              <w:t>Working Days from the Call Off Commencement Date</w:t>
            </w:r>
            <w:r w:rsidR="00BE15F2">
              <w:t>. The Supplier shall proceed with the provision of the Services</w:t>
            </w:r>
            <w:r w:rsidR="00B96AFD">
              <w:t xml:space="preserve"> while </w:t>
            </w:r>
            <w:r w:rsidR="00BE15F2">
              <w:t>it is preparing the draft Project Plan, unless otherwise instructed by the Customer.</w:t>
            </w:r>
          </w:p>
          <w:p w14:paraId="6485C79C" w14:textId="40F59920" w:rsidR="0076386A" w:rsidRPr="00AA4B04" w:rsidRDefault="0076386A">
            <w:pPr>
              <w:ind w:left="0"/>
            </w:pPr>
          </w:p>
        </w:tc>
      </w:tr>
    </w:tbl>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4E451C5D"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F5A5594" w14:textId="29004315" w:rsidR="0085083D" w:rsidRPr="002931C4" w:rsidRDefault="002A3A20" w:rsidP="00D223FB">
            <w:pPr>
              <w:ind w:left="330" w:hanging="330"/>
              <w:rPr>
                <w:color w:val="000000"/>
              </w:rPr>
            </w:pPr>
            <w:r w:rsidRPr="002931C4">
              <w:t xml:space="preserve">1. </w:t>
            </w:r>
            <w:r w:rsidR="0085083D" w:rsidRPr="002931C4">
              <w:rPr>
                <w:color w:val="000000"/>
              </w:rPr>
              <w:t>The Supplier shall ensure that all persons engaged by the Supplier in providing the Services shall:</w:t>
            </w:r>
          </w:p>
          <w:p w14:paraId="43D728B3" w14:textId="46D9E611" w:rsidR="0085083D" w:rsidRPr="002931C4" w:rsidRDefault="0085083D" w:rsidP="00D223FB">
            <w:pPr>
              <w:pStyle w:val="ListParagraph"/>
              <w:numPr>
                <w:ilvl w:val="0"/>
                <w:numId w:val="25"/>
              </w:numPr>
              <w:ind w:left="360"/>
            </w:pPr>
            <w:r w:rsidRPr="002931C4">
              <w:rPr>
                <w:color w:val="000000"/>
              </w:rPr>
              <w:t xml:space="preserve">Before commencement of the Services hold a valid security clearance in line with the UK </w:t>
            </w:r>
            <w:r w:rsidR="00421DB9" w:rsidRPr="002931C4">
              <w:rPr>
                <w:color w:val="000000"/>
              </w:rPr>
              <w:t>G</w:t>
            </w:r>
            <w:r w:rsidRPr="002931C4">
              <w:rPr>
                <w:color w:val="000000"/>
              </w:rPr>
              <w:t xml:space="preserve">overnment </w:t>
            </w:r>
            <w:r w:rsidR="002A3A20" w:rsidRPr="002931C4">
              <w:rPr>
                <w:color w:val="000000"/>
              </w:rPr>
              <w:t>Baseline Personnel S</w:t>
            </w:r>
            <w:r w:rsidRPr="002931C4">
              <w:rPr>
                <w:color w:val="000000"/>
              </w:rPr>
              <w:t>ecurity</w:t>
            </w:r>
            <w:r w:rsidR="002A3A20" w:rsidRPr="002931C4">
              <w:rPr>
                <w:color w:val="000000"/>
              </w:rPr>
              <w:t xml:space="preserve"> C</w:t>
            </w:r>
            <w:r w:rsidRPr="002931C4">
              <w:rPr>
                <w:color w:val="000000"/>
              </w:rPr>
              <w:t>learance standard (BPSS); and</w:t>
            </w:r>
          </w:p>
          <w:p w14:paraId="5DEFDC37" w14:textId="3A405ECB" w:rsidR="002A3A20" w:rsidRPr="002931C4" w:rsidRDefault="0085083D" w:rsidP="00D223FB">
            <w:pPr>
              <w:pStyle w:val="ListParagraph"/>
              <w:numPr>
                <w:ilvl w:val="0"/>
                <w:numId w:val="25"/>
              </w:numPr>
              <w:ind w:left="360"/>
            </w:pPr>
            <w:r w:rsidRPr="002931C4">
              <w:rPr>
                <w:color w:val="000000"/>
              </w:rPr>
              <w:t xml:space="preserve">Within one month of commencement of the Services, hold a valid security clearance in line with the UK </w:t>
            </w:r>
            <w:r w:rsidR="00421DB9" w:rsidRPr="002931C4">
              <w:rPr>
                <w:color w:val="000000"/>
              </w:rPr>
              <w:t>G</w:t>
            </w:r>
            <w:r w:rsidRPr="002931C4">
              <w:rPr>
                <w:color w:val="000000"/>
              </w:rPr>
              <w:t xml:space="preserve">overnment </w:t>
            </w:r>
            <w:r w:rsidR="002A3A20" w:rsidRPr="002931C4">
              <w:rPr>
                <w:color w:val="000000"/>
              </w:rPr>
              <w:t>Security Check standard (SC).</w:t>
            </w:r>
          </w:p>
          <w:p w14:paraId="3A77E52F" w14:textId="77777777" w:rsidR="002A3A20" w:rsidRPr="002931C4" w:rsidRDefault="002A3A20" w:rsidP="00D223FB">
            <w:pPr>
              <w:ind w:left="360"/>
              <w:rPr>
                <w:color w:val="000000"/>
              </w:rPr>
            </w:pPr>
            <w:r w:rsidRPr="002931C4">
              <w:rPr>
                <w:color w:val="000000"/>
              </w:rPr>
              <w:t>The Supplier shall ensure that the security clearances above remain valid for the entire duration of the Serivices. The Supplier shall immediately remove from the Services any person whose security clearance becomes invalid.</w:t>
            </w:r>
          </w:p>
          <w:p w14:paraId="73CD7F01" w14:textId="77777777" w:rsidR="00421DB9" w:rsidRPr="002931C4" w:rsidRDefault="002A3A20" w:rsidP="00D223FB">
            <w:pPr>
              <w:pStyle w:val="ListParagraph"/>
              <w:numPr>
                <w:ilvl w:val="0"/>
                <w:numId w:val="21"/>
              </w:numPr>
            </w:pPr>
            <w:r w:rsidRPr="002931C4">
              <w:rPr>
                <w:color w:val="000000"/>
              </w:rPr>
              <w:t xml:space="preserve">The Supplier shall, when requested by the Customer, promptly complete a Supplier Assurance Questionnaire (SAQ) in accordance with the UK Government </w:t>
            </w:r>
            <w:r w:rsidR="00421DB9" w:rsidRPr="002931C4">
              <w:rPr>
                <w:color w:val="000000"/>
              </w:rPr>
              <w:t>Cyber Essentials Scheme. The Supplier shall ensure that its Cyber Essentials accreditation level matches the Cyber Risk Level of the Services, as advised from time to time by the Customer.</w:t>
            </w:r>
          </w:p>
          <w:p w14:paraId="6AF9FF85" w14:textId="0A1A4A09" w:rsidR="0022588B" w:rsidRPr="002931C4" w:rsidRDefault="0022588B" w:rsidP="00D223FB">
            <w:pPr>
              <w:pStyle w:val="ListParagraph"/>
              <w:ind w:left="360"/>
            </w:pPr>
          </w:p>
          <w:p w14:paraId="3D6BF4D2" w14:textId="5DAAAA48" w:rsidR="0076386A" w:rsidRPr="002931C4" w:rsidRDefault="00421DB9" w:rsidP="00D223FB">
            <w:pPr>
              <w:pStyle w:val="ListParagraph"/>
              <w:numPr>
                <w:ilvl w:val="0"/>
                <w:numId w:val="21"/>
              </w:numPr>
              <w:rPr>
                <w:rFonts w:eastAsia="STZhongsong"/>
                <w:lang w:eastAsia="zh-CN"/>
              </w:rPr>
            </w:pPr>
            <w:r w:rsidRPr="002931C4">
              <w:rPr>
                <w:color w:val="000000"/>
              </w:rPr>
              <w:t>The Supplier shall</w:t>
            </w:r>
            <w:r w:rsidRPr="002931C4" w:rsidDel="00421DB9">
              <w:rPr>
                <w:rFonts w:eastAsia="STZhongsong"/>
                <w:lang w:eastAsia="zh-CN"/>
              </w:rPr>
              <w:t xml:space="preserve"> </w:t>
            </w:r>
            <w:r w:rsidRPr="002931C4">
              <w:rPr>
                <w:rFonts w:eastAsia="STZhongsong"/>
                <w:lang w:eastAsia="zh-CN"/>
              </w:rPr>
              <w:t>ens</w:t>
            </w:r>
            <w:r w:rsidRPr="002931C4">
              <w:rPr>
                <w:color w:val="000000"/>
              </w:rPr>
              <w:t>ure that all persons engaged by the Supplier in providing the Services</w:t>
            </w:r>
            <w:r w:rsidRPr="002931C4" w:rsidDel="00421DB9">
              <w:rPr>
                <w:rFonts w:eastAsia="STZhongsong"/>
                <w:lang w:eastAsia="zh-CN"/>
              </w:rPr>
              <w:t xml:space="preserve"> </w:t>
            </w:r>
            <w:r w:rsidRPr="002931C4">
              <w:rPr>
                <w:rFonts w:eastAsia="STZhongsong"/>
                <w:lang w:eastAsia="zh-CN"/>
              </w:rPr>
              <w:t xml:space="preserve">have sufficient knowledge, skill and experience to perform their role to a high professional standard. </w:t>
            </w:r>
            <w:r w:rsidR="00831965" w:rsidRPr="002931C4">
              <w:rPr>
                <w:color w:val="000000"/>
              </w:rPr>
              <w:t>The Supplier shall immediately remove from the Services any person who does not have the necessary knowledge, skill and experience.</w:t>
            </w:r>
            <w:r w:rsidR="00831965" w:rsidRPr="002931C4" w:rsidDel="00421DB9">
              <w:rPr>
                <w:rFonts w:eastAsia="STZhongsong"/>
                <w:lang w:eastAsia="zh-CN"/>
              </w:rPr>
              <w:t xml:space="preserve"> </w:t>
            </w:r>
          </w:p>
          <w:p w14:paraId="6485C7A4" w14:textId="169E2C04"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3578F309" w:rsidR="0022588B" w:rsidRPr="00AA4B04" w:rsidRDefault="004A15CD" w:rsidP="00D223FB">
            <w:pPr>
              <w:ind w:left="0"/>
              <w:rPr>
                <w:rFonts w:eastAsia="STZhongsong"/>
                <w:b/>
                <w:lang w:eastAsia="zh-CN"/>
              </w:rPr>
            </w:pPr>
            <w:r w:rsidRPr="00D223FB">
              <w:rPr>
                <w:rFonts w:eastAsia="STZhongsong"/>
                <w:lang w:eastAsia="zh-CN"/>
              </w:rPr>
              <w:t xml:space="preserve">In accordance with </w:t>
            </w:r>
            <w:r w:rsidR="0022588B" w:rsidRPr="00D223FB">
              <w:rPr>
                <w:rFonts w:eastAsia="STZhongsong"/>
                <w:i/>
                <w:lang w:eastAsia="zh-CN"/>
              </w:rPr>
              <w:t>Appendix B section 15</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1789C64C" w:rsidR="0076386A" w:rsidRPr="00D223FB" w:rsidRDefault="000322C5" w:rsidP="0076386A">
            <w:pPr>
              <w:numPr>
                <w:ilvl w:val="1"/>
                <w:numId w:val="0"/>
              </w:numPr>
              <w:overflowPunct/>
              <w:autoSpaceDE/>
              <w:autoSpaceDN/>
              <w:spacing w:after="120"/>
              <w:jc w:val="left"/>
              <w:textAlignment w:val="auto"/>
            </w:pPr>
            <w:r>
              <w:t>I</w:t>
            </w:r>
            <w:r w:rsidR="0076386A" w:rsidRPr="00D223FB">
              <w:t xml:space="preserve">n </w:t>
            </w:r>
            <w:r>
              <w:t xml:space="preserve">accordance with </w:t>
            </w:r>
            <w:r w:rsidR="0076386A" w:rsidRPr="00D223FB">
              <w:t xml:space="preserve">Clause </w:t>
            </w:r>
            <w:r w:rsidR="0076386A" w:rsidRPr="00D223FB">
              <w:fldChar w:fldCharType="begin"/>
            </w:r>
            <w:r w:rsidR="0076386A" w:rsidRPr="00D223FB">
              <w:instrText xml:space="preserve"> REF _Ref364356451 \r \h  \* MERGEFORMAT </w:instrText>
            </w:r>
            <w:r w:rsidR="0076386A" w:rsidRPr="00D223FB">
              <w:fldChar w:fldCharType="separate"/>
            </w:r>
            <w:r w:rsidR="0076386A" w:rsidRPr="00D223FB">
              <w:t>39.2.1(a)</w:t>
            </w:r>
            <w:r w:rsidR="0076386A" w:rsidRPr="00D223FB">
              <w:fldChar w:fldCharType="end"/>
            </w:r>
            <w:r w:rsidR="0076386A" w:rsidRPr="00D223FB">
              <w:t xml:space="preserve"> of the Call Off Terms</w:t>
            </w:r>
          </w:p>
          <w:p w14:paraId="6485C7BB" w14:textId="0F732676" w:rsidR="0076386A" w:rsidRPr="00AA4B04" w:rsidRDefault="0076386A">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171286AE" w:rsidR="0076386A" w:rsidRPr="006E7AF2" w:rsidRDefault="006E7AF2" w:rsidP="00AF5D28">
            <w:pPr>
              <w:ind w:left="0"/>
              <w:rPr>
                <w:color w:val="000000"/>
              </w:rPr>
            </w:pPr>
            <w:r w:rsidRPr="006E7AF2">
              <w:rPr>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0770581B"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06C6B084" w14:textId="021665D5" w:rsidR="0076386A" w:rsidRPr="00D223FB" w:rsidRDefault="004A5A13" w:rsidP="006D0BBE">
            <w:pPr>
              <w:numPr>
                <w:ilvl w:val="1"/>
                <w:numId w:val="0"/>
              </w:numPr>
              <w:overflowPunct/>
              <w:autoSpaceDE/>
              <w:autoSpaceDN/>
              <w:spacing w:after="120"/>
              <w:jc w:val="left"/>
              <w:textAlignment w:val="auto"/>
              <w:rPr>
                <w:rFonts w:eastAsia="STZhongsong"/>
                <w:lang w:eastAsia="zh-CN"/>
              </w:rPr>
            </w:pPr>
            <w:r w:rsidRPr="00D223FB">
              <w:rPr>
                <w:rFonts w:eastAsia="STZhongsong"/>
                <w:lang w:eastAsia="zh-CN"/>
              </w:rPr>
              <w:t>N</w:t>
            </w:r>
            <w:r w:rsidR="0076386A" w:rsidRPr="00D223FB">
              <w:rPr>
                <w:rFonts w:eastAsia="STZhongsong"/>
                <w:lang w:eastAsia="zh-CN"/>
              </w:rPr>
              <w:t>ot applied</w:t>
            </w:r>
          </w:p>
          <w:p w14:paraId="6485C7C8" w14:textId="50ADC0E1"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18C93B9E" w14:textId="09BB5825" w:rsidR="004C60B0" w:rsidRPr="002931C4" w:rsidRDefault="00B578B6">
            <w:pPr>
              <w:numPr>
                <w:ilvl w:val="1"/>
                <w:numId w:val="0"/>
              </w:numPr>
              <w:overflowPunct/>
              <w:autoSpaceDE/>
              <w:autoSpaceDN/>
              <w:spacing w:after="120"/>
              <w:jc w:val="left"/>
              <w:textAlignment w:val="auto"/>
              <w:rPr>
                <w:rFonts w:eastAsia="STZhongsong"/>
                <w:lang w:eastAsia="zh-CN"/>
              </w:rPr>
            </w:pPr>
            <w:r w:rsidRPr="002931C4">
              <w:rPr>
                <w:rFonts w:eastAsia="STZhongsong"/>
                <w:lang w:eastAsia="zh-CN"/>
              </w:rPr>
              <w:t>The Customer is only able to accept invoices submitted through its nominated electronic procure-to-pay system, and the Supplier shall register with the system and complete all required onboarding processes. The Customer will not accept, and will have no obligation to pay, invoices submitted by any other means.</w:t>
            </w:r>
          </w:p>
          <w:p w14:paraId="6485C7D1" w14:textId="730E6913"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79B45DB1"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0821B8" w:rsidRDefault="004C60B0">
            <w:pPr>
              <w:numPr>
                <w:ilvl w:val="1"/>
                <w:numId w:val="0"/>
              </w:numPr>
              <w:overflowPunct/>
              <w:autoSpaceDE/>
              <w:autoSpaceDN/>
              <w:spacing w:after="120"/>
              <w:jc w:val="left"/>
              <w:textAlignment w:val="auto"/>
              <w:rPr>
                <w:rFonts w:eastAsia="STZhongsong"/>
                <w:b/>
                <w:lang w:eastAsia="zh-CN"/>
              </w:rPr>
            </w:pPr>
            <w:r w:rsidRPr="000821B8">
              <w:rPr>
                <w:rFonts w:eastAsia="STZhongsong"/>
                <w:b/>
                <w:lang w:eastAsia="zh-CN"/>
              </w:rPr>
              <w:t>6.3</w:t>
            </w:r>
          </w:p>
        </w:tc>
        <w:tc>
          <w:tcPr>
            <w:tcW w:w="8394" w:type="dxa"/>
            <w:shd w:val="clear" w:color="auto" w:fill="auto"/>
          </w:tcPr>
          <w:p w14:paraId="6485C7DD" w14:textId="77777777" w:rsidR="004C60B0" w:rsidRPr="000821B8" w:rsidRDefault="004C60B0">
            <w:pPr>
              <w:numPr>
                <w:ilvl w:val="1"/>
                <w:numId w:val="0"/>
              </w:numPr>
              <w:overflowPunct/>
              <w:autoSpaceDE/>
              <w:autoSpaceDN/>
              <w:spacing w:after="120"/>
              <w:jc w:val="left"/>
              <w:textAlignment w:val="auto"/>
              <w:rPr>
                <w:rFonts w:eastAsia="STZhongsong"/>
                <w:lang w:eastAsia="zh-CN"/>
              </w:rPr>
            </w:pPr>
            <w:r w:rsidRPr="000821B8">
              <w:rPr>
                <w:rFonts w:eastAsia="STZhongsong"/>
                <w:b/>
                <w:lang w:eastAsia="zh-CN"/>
              </w:rPr>
              <w:t>Reimbursable Expenses</w:t>
            </w:r>
            <w:r w:rsidRPr="000821B8">
              <w:rPr>
                <w:rFonts w:eastAsia="STZhongsong"/>
                <w:lang w:eastAsia="zh-CN"/>
              </w:rPr>
              <w:t xml:space="preserve">: </w:t>
            </w:r>
          </w:p>
          <w:p w14:paraId="5839CB87" w14:textId="5791CEA2" w:rsidR="004C60B0" w:rsidRPr="000821B8" w:rsidRDefault="000821B8">
            <w:pPr>
              <w:numPr>
                <w:ilvl w:val="1"/>
                <w:numId w:val="0"/>
              </w:numPr>
              <w:overflowPunct/>
              <w:autoSpaceDE/>
              <w:autoSpaceDN/>
              <w:spacing w:after="120"/>
              <w:jc w:val="left"/>
              <w:textAlignment w:val="auto"/>
              <w:rPr>
                <w:rFonts w:eastAsia="STZhongsong"/>
                <w:b/>
                <w:lang w:eastAsia="zh-CN"/>
              </w:rPr>
            </w:pPr>
            <w:r w:rsidRPr="000821B8">
              <w:rPr>
                <w:rFonts w:eastAsia="STZhongsong"/>
                <w:b/>
                <w:lang w:eastAsia="zh-CN"/>
              </w:rPr>
              <w:t>P</w:t>
            </w:r>
            <w:r w:rsidR="004C60B0" w:rsidRPr="000821B8">
              <w:rPr>
                <w:rFonts w:eastAsia="STZhongsong"/>
                <w:b/>
                <w:lang w:eastAsia="zh-CN"/>
              </w:rPr>
              <w:t>ermitted</w:t>
            </w:r>
          </w:p>
          <w:p w14:paraId="0FB0F678" w14:textId="34D2BE89" w:rsidR="000821B8" w:rsidRPr="000821B8" w:rsidRDefault="000821B8" w:rsidP="000821B8">
            <w:pPr>
              <w:pStyle w:val="Heading2"/>
              <w:numPr>
                <w:ilvl w:val="0"/>
                <w:numId w:val="0"/>
              </w:numPr>
              <w:tabs>
                <w:tab w:val="clear" w:pos="0"/>
              </w:tabs>
              <w:adjustRightInd w:val="0"/>
              <w:ind w:left="709"/>
              <w:jc w:val="both"/>
              <w:rPr>
                <w:b w:val="0"/>
                <w:caps w:val="0"/>
              </w:rPr>
            </w:pPr>
            <w:r w:rsidRPr="000821B8">
              <w:rPr>
                <w:b w:val="0"/>
                <w:caps w:val="0"/>
              </w:rPr>
              <w:lastRenderedPageBreak/>
              <w:t xml:space="preserve">The location of the Services will be carried out at </w:t>
            </w:r>
            <w:r w:rsidRPr="000821B8">
              <w:rPr>
                <w:rFonts w:cs="Arial"/>
                <w:b w:val="0"/>
                <w:caps w:val="0"/>
              </w:rPr>
              <w:t>DE&amp;S, Abbey Wood, Bristol, BS34 8JH and Naval Bases Clyde, Devonport and Portsmouth, and</w:t>
            </w:r>
            <w:r w:rsidRPr="000821B8">
              <w:rPr>
                <w:b w:val="0"/>
                <w:caps w:val="0"/>
              </w:rPr>
              <w:t xml:space="preserve"> at the Supplier’s premises if required. Abbey Wood is the main location.</w:t>
            </w:r>
          </w:p>
          <w:p w14:paraId="12EC165D" w14:textId="3B357537" w:rsidR="000821B8" w:rsidRPr="000821B8" w:rsidRDefault="00967724" w:rsidP="000821B8">
            <w:pPr>
              <w:pStyle w:val="Heading2"/>
              <w:numPr>
                <w:ilvl w:val="0"/>
                <w:numId w:val="0"/>
              </w:numPr>
              <w:tabs>
                <w:tab w:val="clear" w:pos="0"/>
              </w:tabs>
              <w:adjustRightInd w:val="0"/>
              <w:ind w:left="709"/>
              <w:jc w:val="both"/>
              <w:rPr>
                <w:b w:val="0"/>
                <w:caps w:val="0"/>
              </w:rPr>
            </w:pPr>
            <w:r>
              <w:rPr>
                <w:b w:val="0"/>
                <w:caps w:val="0"/>
              </w:rPr>
              <w:t xml:space="preserve">The main base location will be </w:t>
            </w:r>
            <w:r w:rsidR="000821B8" w:rsidRPr="000821B8">
              <w:rPr>
                <w:rFonts w:cs="Arial"/>
                <w:b w:val="0"/>
                <w:caps w:val="0"/>
              </w:rPr>
              <w:t>DE&amp;S, Abbey Wood, Bristol</w:t>
            </w:r>
            <w:r>
              <w:rPr>
                <w:rFonts w:cs="Arial"/>
                <w:b w:val="0"/>
                <w:caps w:val="0"/>
              </w:rPr>
              <w:t>.</w:t>
            </w:r>
          </w:p>
          <w:p w14:paraId="0622AD2E" w14:textId="13E45D1F" w:rsidR="000821B8" w:rsidRPr="000821B8" w:rsidRDefault="000821B8" w:rsidP="000821B8">
            <w:pPr>
              <w:pStyle w:val="Heading2"/>
              <w:numPr>
                <w:ilvl w:val="0"/>
                <w:numId w:val="0"/>
              </w:numPr>
              <w:tabs>
                <w:tab w:val="clear" w:pos="0"/>
              </w:tabs>
              <w:adjustRightInd w:val="0"/>
              <w:ind w:left="709"/>
              <w:jc w:val="both"/>
              <w:rPr>
                <w:b w:val="0"/>
                <w:caps w:val="0"/>
              </w:rPr>
            </w:pPr>
            <w:r w:rsidRPr="000821B8">
              <w:rPr>
                <w:b w:val="0"/>
                <w:caps w:val="0"/>
              </w:rPr>
              <w:t>Any other site visits to Clyde, Devonport or Portsmouth, or any other site as required to perform the work, will be based on MoD Travel Policy travel and substance rates, unless otherwise agreed by MOD case-by-case</w:t>
            </w:r>
            <w:r>
              <w:rPr>
                <w:b w:val="0"/>
                <w:caps w:val="0"/>
              </w:rPr>
              <w:t>.</w:t>
            </w:r>
          </w:p>
          <w:p w14:paraId="3C41EE1C" w14:textId="77777777" w:rsidR="004C60B0" w:rsidRPr="000821B8" w:rsidRDefault="004C60B0">
            <w:pPr>
              <w:numPr>
                <w:ilvl w:val="1"/>
                <w:numId w:val="0"/>
              </w:numPr>
              <w:overflowPunct/>
              <w:autoSpaceDE/>
              <w:autoSpaceDN/>
              <w:spacing w:after="120"/>
              <w:jc w:val="left"/>
              <w:textAlignment w:val="auto"/>
              <w:rPr>
                <w:rFonts w:eastAsia="STZhongsong"/>
                <w:b/>
                <w:lang w:eastAsia="zh-CN"/>
              </w:rPr>
            </w:pPr>
          </w:p>
          <w:p w14:paraId="6485C7DE" w14:textId="2CD16857" w:rsidR="004C60B0" w:rsidRPr="000821B8"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3D34D7BF" w14:textId="77777777" w:rsidR="008776CA" w:rsidRPr="00445C4A" w:rsidRDefault="008776CA" w:rsidP="008776CA">
            <w:pPr>
              <w:spacing w:after="0"/>
              <w:ind w:left="0"/>
              <w:rPr>
                <w:rFonts w:eastAsia="STZhongsong"/>
                <w:lang w:eastAsia="zh-CN"/>
              </w:rPr>
            </w:pPr>
            <w:r w:rsidRPr="00445C4A">
              <w:rPr>
                <w:rFonts w:eastAsia="STZhongsong"/>
                <w:lang w:eastAsia="zh-CN"/>
              </w:rPr>
              <w:t>DES Ships FMSP-Comcrl-1b1a</w:t>
            </w:r>
          </w:p>
          <w:p w14:paraId="2F459414" w14:textId="77777777" w:rsidR="008776CA" w:rsidRPr="00445C4A" w:rsidRDefault="008776CA" w:rsidP="008776CA">
            <w:pPr>
              <w:spacing w:after="0"/>
              <w:ind w:left="0"/>
              <w:rPr>
                <w:rFonts w:eastAsia="STZhongsong"/>
                <w:lang w:eastAsia="zh-CN"/>
              </w:rPr>
            </w:pPr>
            <w:r w:rsidRPr="00445C4A">
              <w:rPr>
                <w:rFonts w:eastAsia="STZhongsong"/>
                <w:lang w:eastAsia="zh-CN"/>
              </w:rPr>
              <w:t>MailPoint #3030, Cedar 0</w:t>
            </w:r>
          </w:p>
          <w:p w14:paraId="1B4E8701" w14:textId="77777777" w:rsidR="008776CA" w:rsidRPr="00445C4A" w:rsidRDefault="008776CA" w:rsidP="008776CA">
            <w:pPr>
              <w:spacing w:after="0"/>
              <w:ind w:left="0"/>
              <w:rPr>
                <w:rFonts w:eastAsia="STZhongsong"/>
                <w:lang w:eastAsia="zh-CN"/>
              </w:rPr>
            </w:pPr>
            <w:r w:rsidRPr="00445C4A">
              <w:rPr>
                <w:rFonts w:eastAsia="STZhongsong"/>
                <w:lang w:eastAsia="zh-CN"/>
              </w:rPr>
              <w:t>MOD DE&amp;S</w:t>
            </w:r>
          </w:p>
          <w:p w14:paraId="2E9DECA2" w14:textId="77777777" w:rsidR="008776CA" w:rsidRPr="00445C4A" w:rsidRDefault="008776CA" w:rsidP="008776CA">
            <w:pPr>
              <w:spacing w:after="0"/>
              <w:ind w:left="0"/>
              <w:rPr>
                <w:rFonts w:eastAsia="STZhongsong"/>
                <w:lang w:eastAsia="zh-CN"/>
              </w:rPr>
            </w:pPr>
            <w:r w:rsidRPr="00445C4A">
              <w:rPr>
                <w:rFonts w:eastAsia="STZhongsong"/>
                <w:lang w:eastAsia="zh-CN"/>
              </w:rPr>
              <w:t>Abbey Wood</w:t>
            </w:r>
          </w:p>
          <w:p w14:paraId="7B8BD053" w14:textId="77777777" w:rsidR="008776CA" w:rsidRPr="00445C4A" w:rsidRDefault="008776CA" w:rsidP="008776CA">
            <w:pPr>
              <w:spacing w:after="0"/>
              <w:ind w:left="0"/>
              <w:rPr>
                <w:rFonts w:eastAsia="STZhongsong"/>
                <w:lang w:eastAsia="zh-CN"/>
              </w:rPr>
            </w:pPr>
            <w:r w:rsidRPr="00445C4A">
              <w:rPr>
                <w:rFonts w:eastAsia="STZhongsong"/>
                <w:lang w:eastAsia="zh-CN"/>
              </w:rPr>
              <w:t xml:space="preserve">Bristol </w:t>
            </w:r>
          </w:p>
          <w:p w14:paraId="3DC3F950" w14:textId="77777777" w:rsidR="008776CA" w:rsidRPr="00445C4A" w:rsidRDefault="008776CA" w:rsidP="008776CA">
            <w:pPr>
              <w:numPr>
                <w:ilvl w:val="1"/>
                <w:numId w:val="0"/>
              </w:numPr>
              <w:overflowPunct/>
              <w:autoSpaceDE/>
              <w:autoSpaceDN/>
              <w:spacing w:after="0"/>
              <w:textAlignment w:val="auto"/>
              <w:rPr>
                <w:rFonts w:eastAsia="STZhongsong"/>
                <w:lang w:eastAsia="zh-CN"/>
              </w:rPr>
            </w:pPr>
            <w:r w:rsidRPr="00445C4A">
              <w:rPr>
                <w:rFonts w:eastAsia="STZhongsong"/>
                <w:lang w:eastAsia="zh-CN"/>
              </w:rPr>
              <w:t>BS34 8JH</w:t>
            </w:r>
          </w:p>
          <w:p w14:paraId="6485C7E3" w14:textId="780B913C" w:rsidR="004C60B0" w:rsidRPr="00AA4B04" w:rsidRDefault="004C60B0" w:rsidP="008776CA">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5112938C" w:rsidR="004C60B0" w:rsidRDefault="001B0D04" w:rsidP="006D0BBE">
            <w:pPr>
              <w:numPr>
                <w:ilvl w:val="1"/>
                <w:numId w:val="0"/>
              </w:numPr>
              <w:overflowPunct/>
              <w:autoSpaceDE/>
              <w:autoSpaceDN/>
              <w:spacing w:after="120"/>
              <w:jc w:val="left"/>
              <w:textAlignment w:val="auto"/>
              <w:rPr>
                <w:b/>
              </w:rPr>
            </w:pPr>
            <w:r>
              <w:rPr>
                <w:b/>
              </w:rPr>
              <w:t xml:space="preserve">Until </w:t>
            </w:r>
            <w:r w:rsidR="00967724">
              <w:rPr>
                <w:b/>
              </w:rPr>
              <w:t>expiry of Contract</w:t>
            </w:r>
          </w:p>
          <w:p w14:paraId="6485C7E8" w14:textId="1945913D"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97A4A9A" w14:textId="54184743" w:rsidR="009A6F53" w:rsidRDefault="009A6F53" w:rsidP="004C60B0">
            <w:pPr>
              <w:numPr>
                <w:ilvl w:val="1"/>
                <w:numId w:val="0"/>
              </w:numPr>
              <w:tabs>
                <w:tab w:val="left" w:pos="2783"/>
              </w:tabs>
              <w:overflowPunct/>
              <w:autoSpaceDE/>
              <w:autoSpaceDN/>
              <w:spacing w:after="120"/>
              <w:jc w:val="left"/>
              <w:textAlignment w:val="auto"/>
              <w:rPr>
                <w:rFonts w:eastAsia="STZhongsong"/>
                <w:lang w:eastAsia="zh-CN"/>
              </w:rPr>
            </w:pPr>
            <w:r w:rsidRPr="00AA4B04" w:rsidDel="009A6F53">
              <w:rPr>
                <w:rFonts w:eastAsia="STZhongsong"/>
                <w:lang w:eastAsia="zh-CN"/>
              </w:rPr>
              <w:t xml:space="preserve"> </w:t>
            </w:r>
            <w:r w:rsidR="004C60B0">
              <w:rPr>
                <w:rFonts w:eastAsia="STZhongsong"/>
                <w:lang w:eastAsia="zh-CN"/>
              </w:rPr>
              <w:t>Not Applied</w:t>
            </w:r>
          </w:p>
          <w:p w14:paraId="6485C7ED" w14:textId="789C8AB3"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02AF93CF"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D223FB">
              <w:rPr>
                <w:rFonts w:eastAsia="STZhongsong"/>
                <w:lang w:eastAsia="zh-CN"/>
              </w:rPr>
              <w:t>Not Permitted</w:t>
            </w:r>
          </w:p>
          <w:p w14:paraId="6485C7F2" w14:textId="2881DE9A"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5DD83C81" w:rsidR="00C94AA3" w:rsidRPr="00AA4B04" w:rsidRDefault="00C94AA3">
            <w:pPr>
              <w:numPr>
                <w:ilvl w:val="1"/>
                <w:numId w:val="0"/>
              </w:numPr>
              <w:overflowPunct/>
              <w:autoSpaceDE/>
              <w:autoSpaceDN/>
              <w:spacing w:after="120"/>
              <w:textAlignment w:val="auto"/>
            </w:pPr>
            <w:r w:rsidRPr="00AA4B04">
              <w:rPr>
                <w:b/>
              </w:rPr>
              <w:t>Estimated Contract Charges</w:t>
            </w:r>
            <w:r w:rsidRPr="00AA4B04">
              <w:t>:</w:t>
            </w:r>
          </w:p>
          <w:p w14:paraId="59AE6579" w14:textId="53DC5BC5" w:rsidR="00C94AA3" w:rsidRDefault="00C94AA3">
            <w:pPr>
              <w:keepNext/>
              <w:keepLines/>
              <w:overflowPunct/>
              <w:autoSpaceDE/>
              <w:autoSpaceDN/>
              <w:spacing w:before="240"/>
              <w:ind w:left="0"/>
              <w:textAlignment w:val="auto"/>
              <w:rPr>
                <w:b/>
                <w:i/>
                <w:color w:val="000000"/>
              </w:rPr>
            </w:pPr>
            <w:r w:rsidRPr="00AA4B04">
              <w:t xml:space="preserve">The sum of </w:t>
            </w:r>
            <w:r w:rsidRPr="004E6598">
              <w:t>£</w:t>
            </w:r>
            <w:r w:rsidRPr="004E6598">
              <w:rPr>
                <w:color w:val="000000"/>
              </w:rPr>
              <w:t xml:space="preserve"> </w:t>
            </w:r>
            <w:r w:rsidR="004E6598" w:rsidRPr="004E6598">
              <w:rPr>
                <w:color w:val="000000"/>
              </w:rPr>
              <w:t>448,300.00 (excluding VAT)</w:t>
            </w:r>
          </w:p>
          <w:p w14:paraId="6485C7FA" w14:textId="1CE19C17"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7C0B2500" w14:textId="24C61530" w:rsidR="00146393" w:rsidRPr="007A4A82" w:rsidRDefault="00C94AA3">
            <w:pPr>
              <w:numPr>
                <w:ilvl w:val="1"/>
                <w:numId w:val="0"/>
              </w:numPr>
              <w:overflowPunct/>
              <w:autoSpaceDE/>
              <w:autoSpaceDN/>
              <w:spacing w:after="120"/>
              <w:textAlignment w:val="auto"/>
              <w:rPr>
                <w:rFonts w:eastAsia="STZhongsong"/>
              </w:rPr>
            </w:pPr>
            <w:r w:rsidRPr="007A4A82">
              <w:rPr>
                <w:rFonts w:eastAsia="STZhongsong"/>
              </w:rPr>
              <w:t xml:space="preserve">Clause </w:t>
            </w:r>
            <w:r w:rsidRPr="007A4A82">
              <w:rPr>
                <w:rFonts w:eastAsia="STZhongsong"/>
              </w:rPr>
              <w:fldChar w:fldCharType="begin"/>
            </w:r>
            <w:r w:rsidRPr="007A4A82">
              <w:rPr>
                <w:rFonts w:eastAsia="STZhongsong"/>
              </w:rPr>
              <w:instrText xml:space="preserve"> REF _Ref365630206 \r \h  \* MERGEFORMAT </w:instrText>
            </w:r>
            <w:r w:rsidRPr="007A4A82">
              <w:rPr>
                <w:rFonts w:eastAsia="STZhongsong"/>
              </w:rPr>
            </w:r>
            <w:r w:rsidRPr="007A4A82">
              <w:rPr>
                <w:rFonts w:eastAsia="STZhongsong"/>
              </w:rPr>
              <w:fldChar w:fldCharType="separate"/>
            </w:r>
            <w:r w:rsidRPr="007A4A82">
              <w:rPr>
                <w:rFonts w:eastAsia="STZhongsong"/>
              </w:rPr>
              <w:t>37.2.1</w:t>
            </w:r>
            <w:r w:rsidRPr="007A4A82">
              <w:rPr>
                <w:rFonts w:eastAsia="STZhongsong"/>
              </w:rPr>
              <w:fldChar w:fldCharType="end"/>
            </w:r>
            <w:r w:rsidRPr="007A4A82">
              <w:rPr>
                <w:rFonts w:eastAsia="STZhongsong"/>
              </w:rPr>
              <w:t xml:space="preserve"> of the Call Off Terms</w:t>
            </w:r>
            <w:r w:rsidR="00146393" w:rsidRPr="007A4A82">
              <w:rPr>
                <w:rFonts w:eastAsia="STZhongsong"/>
              </w:rPr>
              <w:t xml:space="preserve"> is deleted and replaced with:</w:t>
            </w:r>
          </w:p>
          <w:p w14:paraId="35F57125" w14:textId="0005CE56" w:rsidR="00146393" w:rsidRPr="007A4A82" w:rsidRDefault="00146393" w:rsidP="00D223FB">
            <w:pPr>
              <w:pStyle w:val="GPSL3numberedclause"/>
              <w:numPr>
                <w:ilvl w:val="0"/>
                <w:numId w:val="0"/>
              </w:numPr>
              <w:rPr>
                <w:rFonts w:ascii="Arial" w:hAnsi="Arial"/>
              </w:rPr>
            </w:pPr>
            <w:r w:rsidRPr="007A4A82">
              <w:rPr>
                <w:rFonts w:ascii="Arial" w:hAnsi="Arial"/>
              </w:rPr>
              <w:lastRenderedPageBreak/>
              <w:t>Subject to Clause 37.1 (Unlimited Liability), the Supplier’s total aggregate liability in respect of all other Losses incurred by the Customer under or in connection with this Call Off Contract as a result of Defaults by the Supplier shall in no event exceed £5 million (five million pounds).</w:t>
            </w:r>
          </w:p>
          <w:p w14:paraId="6485C801" w14:textId="2C6F6954"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7361495F" w14:textId="1057C841" w:rsidR="00A744F0" w:rsidRPr="00B10AD5" w:rsidRDefault="00B10AD5">
            <w:pPr>
              <w:numPr>
                <w:ilvl w:val="1"/>
                <w:numId w:val="0"/>
              </w:numPr>
              <w:overflowPunct/>
              <w:autoSpaceDE/>
              <w:autoSpaceDN/>
              <w:spacing w:after="120"/>
              <w:textAlignment w:val="auto"/>
            </w:pPr>
            <w:r>
              <w:t>Refer Clause 38.3 in Call Off Terms</w:t>
            </w:r>
          </w:p>
          <w:p w14:paraId="6485C806" w14:textId="7A867FA1" w:rsidR="00C94AA3" w:rsidRPr="004C60B0" w:rsidRDefault="00C94AA3" w:rsidP="004C60B0">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06DE00A3" w14:textId="2F575304" w:rsidR="00C527E8" w:rsidRPr="00D223FB" w:rsidRDefault="00F11D1B">
            <w:pPr>
              <w:keepNext/>
              <w:keepLines/>
              <w:overflowPunct/>
              <w:autoSpaceDE/>
              <w:autoSpaceDN/>
              <w:spacing w:before="240"/>
              <w:ind w:left="0"/>
              <w:textAlignment w:val="auto"/>
              <w:rPr>
                <w:b/>
              </w:rPr>
            </w:pPr>
            <w:r w:rsidRPr="00D223FB">
              <w:rPr>
                <w:rFonts w:eastAsia="STZhongsong"/>
                <w:b/>
                <w:lang w:eastAsia="zh-CN"/>
              </w:rPr>
              <w:t xml:space="preserve">In Clause </w:t>
            </w:r>
            <w:r w:rsidRPr="00D223FB">
              <w:rPr>
                <w:b/>
              </w:rPr>
              <w:fldChar w:fldCharType="begin"/>
            </w:r>
            <w:r w:rsidRPr="00D223FB">
              <w:rPr>
                <w:rFonts w:eastAsia="STZhongsong"/>
                <w:b/>
                <w:lang w:eastAsia="zh-CN"/>
              </w:rPr>
              <w:instrText xml:space="preserve"> REF _Ref426110026 \r \h </w:instrText>
            </w:r>
            <w:r w:rsidRPr="00D223FB">
              <w:rPr>
                <w:b/>
              </w:rPr>
              <w:instrText xml:space="preserve"> \* MERGEFORMAT </w:instrText>
            </w:r>
            <w:r w:rsidRPr="00D223FB">
              <w:rPr>
                <w:b/>
              </w:rPr>
            </w:r>
            <w:r w:rsidRPr="00D223FB">
              <w:rPr>
                <w:b/>
              </w:rPr>
              <w:fldChar w:fldCharType="separate"/>
            </w:r>
            <w:r w:rsidRPr="00D223FB">
              <w:rPr>
                <w:rFonts w:eastAsia="STZhongsong"/>
                <w:b/>
                <w:lang w:eastAsia="zh-CN"/>
              </w:rPr>
              <w:t>42.2.1(c)</w:t>
            </w:r>
            <w:r w:rsidRPr="00D223FB">
              <w:rPr>
                <w:b/>
              </w:rPr>
              <w:fldChar w:fldCharType="end"/>
            </w:r>
            <w:r w:rsidRPr="00D223FB">
              <w:rPr>
                <w:b/>
              </w:rPr>
              <w:t xml:space="preserve"> of the Call Off Terms</w:t>
            </w:r>
          </w:p>
          <w:p w14:paraId="6485C811" w14:textId="14DB3A41"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32BC7D2F" w14:textId="1FE6DCFE" w:rsidR="00F11D1B" w:rsidRPr="00B10AD5" w:rsidRDefault="00F11D1B">
            <w:pPr>
              <w:numPr>
                <w:ilvl w:val="1"/>
                <w:numId w:val="0"/>
              </w:numPr>
              <w:overflowPunct/>
              <w:autoSpaceDE/>
              <w:autoSpaceDN/>
              <w:spacing w:after="120"/>
              <w:textAlignment w:val="auto"/>
            </w:pPr>
            <w:r w:rsidRPr="00B10AD5">
              <w:t xml:space="preserve">The period of thirty (30) Working Days in Clause </w:t>
            </w:r>
            <w:r w:rsidRPr="00B10AD5">
              <w:rPr>
                <w:rFonts w:eastAsia="STZhongsong"/>
                <w:lang w:eastAsia="zh-CN"/>
              </w:rPr>
              <w:fldChar w:fldCharType="begin"/>
            </w:r>
            <w:r w:rsidRPr="00B10AD5">
              <w:rPr>
                <w:rFonts w:eastAsia="STZhongsong"/>
                <w:lang w:eastAsia="zh-CN"/>
              </w:rPr>
              <w:instrText xml:space="preserve"> REF _Ref379468054 \r \h  \* MERGEFORMAT </w:instrText>
            </w:r>
            <w:r w:rsidRPr="00B10AD5">
              <w:rPr>
                <w:rFonts w:eastAsia="STZhongsong"/>
                <w:lang w:eastAsia="zh-CN"/>
              </w:rPr>
            </w:r>
            <w:r w:rsidRPr="00B10AD5">
              <w:rPr>
                <w:rFonts w:eastAsia="STZhongsong"/>
                <w:lang w:eastAsia="zh-CN"/>
              </w:rPr>
              <w:fldChar w:fldCharType="separate"/>
            </w:r>
            <w:r w:rsidRPr="00B10AD5">
              <w:rPr>
                <w:rFonts w:eastAsia="STZhongsong"/>
                <w:lang w:eastAsia="zh-CN"/>
              </w:rPr>
              <w:t>42.7.1</w:t>
            </w:r>
            <w:r w:rsidRPr="00B10AD5">
              <w:rPr>
                <w:rFonts w:eastAsia="STZhongsong"/>
                <w:lang w:eastAsia="zh-CN"/>
              </w:rPr>
              <w:fldChar w:fldCharType="end"/>
            </w:r>
            <w:r w:rsidRPr="00B10AD5">
              <w:rPr>
                <w:rFonts w:eastAsia="STZhongsong"/>
                <w:lang w:eastAsia="zh-CN"/>
              </w:rPr>
              <w:t xml:space="preserve"> shall be amended to </w:t>
            </w:r>
            <w:r w:rsidR="00C527E8" w:rsidRPr="00B10AD5">
              <w:rPr>
                <w:rFonts w:eastAsia="STZhongsong"/>
                <w:lang w:eastAsia="zh-CN"/>
              </w:rPr>
              <w:t>three (3) Working Days</w:t>
            </w:r>
          </w:p>
          <w:p w14:paraId="6485C819" w14:textId="77777777"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698FC859" w:rsidR="00F11D1B" w:rsidRPr="00B10AD5" w:rsidRDefault="00F11D1B">
            <w:pPr>
              <w:keepNext/>
              <w:keepLines/>
              <w:overflowPunct/>
              <w:autoSpaceDE/>
              <w:autoSpaceDN/>
              <w:spacing w:before="240"/>
              <w:ind w:left="0"/>
              <w:textAlignment w:val="auto"/>
            </w:pPr>
            <w:r w:rsidRPr="00B10AD5">
              <w:rPr>
                <w:rFonts w:eastAsia="STZhongsong"/>
                <w:lang w:eastAsia="zh-CN"/>
              </w:rPr>
              <w:t xml:space="preserve">In Clause </w:t>
            </w:r>
            <w:r w:rsidRPr="00B10AD5">
              <w:fldChar w:fldCharType="begin"/>
            </w:r>
            <w:r w:rsidRPr="00B10AD5">
              <w:instrText xml:space="preserve"> REF _Ref363735542 \r \h  \* MERGEFORMAT </w:instrText>
            </w:r>
            <w:r w:rsidRPr="00B10AD5">
              <w:fldChar w:fldCharType="separate"/>
            </w:r>
            <w:r w:rsidRPr="00B10AD5">
              <w:t>43.1.1</w:t>
            </w:r>
            <w:r w:rsidRPr="00B10AD5">
              <w:fldChar w:fldCharType="end"/>
            </w:r>
            <w:r w:rsidRPr="00B10AD5">
              <w:t xml:space="preserve"> of the Call Off Terms</w:t>
            </w:r>
          </w:p>
          <w:p w14:paraId="6485C821" w14:textId="70F1C666"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9" w14:textId="62E586C9" w:rsidR="00F11D1B" w:rsidRPr="00B10AD5" w:rsidRDefault="00F11D1B">
            <w:pPr>
              <w:numPr>
                <w:ilvl w:val="1"/>
                <w:numId w:val="0"/>
              </w:numPr>
              <w:overflowPunct/>
              <w:autoSpaceDE/>
              <w:autoSpaceDN/>
              <w:spacing w:after="120"/>
              <w:textAlignment w:val="auto"/>
              <w:rPr>
                <w:rFonts w:eastAsia="STZhongsong"/>
                <w:lang w:eastAsia="zh-CN"/>
              </w:rPr>
            </w:pPr>
            <w:r w:rsidRPr="00B10AD5">
              <w:rPr>
                <w:rFonts w:eastAsia="STZhongsong"/>
                <w:lang w:eastAsia="zh-CN"/>
              </w:rPr>
              <w:t>In Call Off Schedule 9 (Exit Management)</w:t>
            </w:r>
          </w:p>
          <w:p w14:paraId="6485C82B" w14:textId="065518EA"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4687BC94" w:rsidR="00C94AA3" w:rsidRPr="00D223FB" w:rsidRDefault="00C94AA3" w:rsidP="00553A51">
            <w:pPr>
              <w:numPr>
                <w:ilvl w:val="1"/>
                <w:numId w:val="0"/>
              </w:numPr>
              <w:overflowPunct/>
              <w:autoSpaceDE/>
              <w:autoSpaceDN/>
              <w:spacing w:after="120"/>
              <w:jc w:val="left"/>
              <w:textAlignment w:val="auto"/>
              <w:rPr>
                <w:b/>
              </w:rPr>
            </w:pPr>
            <w:r w:rsidRPr="00D223FB">
              <w:rPr>
                <w:b/>
              </w:rPr>
              <w:t>Not applied</w:t>
            </w:r>
          </w:p>
          <w:p w14:paraId="6485C833" w14:textId="2800C844"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D6F00C4" w14:textId="126D4543"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sidR="000821B8">
              <w:rPr>
                <w:rFonts w:eastAsia="STZhongsong"/>
                <w:lang w:eastAsia="zh-CN"/>
              </w:rPr>
              <w:t>:</w:t>
            </w:r>
          </w:p>
          <w:p w14:paraId="6485C838" w14:textId="3513400B" w:rsidR="00F11D1B" w:rsidRPr="00AA4B04" w:rsidRDefault="000821B8" w:rsidP="000821B8">
            <w:pPr>
              <w:numPr>
                <w:ilvl w:val="1"/>
                <w:numId w:val="0"/>
              </w:numPr>
              <w:overflowPunct/>
              <w:autoSpaceDE/>
              <w:autoSpaceDN/>
              <w:spacing w:after="120"/>
              <w:jc w:val="left"/>
              <w:textAlignment w:val="auto"/>
              <w:rPr>
                <w:rFonts w:eastAsia="STZhongsong"/>
                <w:b/>
                <w:lang w:eastAsia="zh-CN"/>
              </w:rPr>
            </w:pPr>
            <w:r>
              <w:rPr>
                <w:rFonts w:eastAsia="STZhongsong"/>
                <w:lang w:eastAsia="zh-CN"/>
              </w:rPr>
              <w:t>See clause 35.4.8</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D223FB">
        <w:trPr>
          <w:trHeight w:val="2028"/>
        </w:trPr>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24B2DFF4" w:rsidR="00F11D1B" w:rsidRPr="00D223FB" w:rsidRDefault="00F11D1B" w:rsidP="00F11D1B">
            <w:pPr>
              <w:numPr>
                <w:ilvl w:val="1"/>
                <w:numId w:val="0"/>
              </w:numPr>
              <w:overflowPunct/>
              <w:autoSpaceDE/>
              <w:autoSpaceDN/>
              <w:spacing w:after="120"/>
              <w:jc w:val="left"/>
              <w:textAlignment w:val="auto"/>
              <w:rPr>
                <w:rFonts w:eastAsia="STZhongsong"/>
                <w:b/>
                <w:lang w:eastAsia="zh-CN"/>
              </w:rPr>
            </w:pPr>
            <w:r w:rsidRPr="00D223FB">
              <w:rPr>
                <w:rFonts w:eastAsia="STZhongsong"/>
                <w:b/>
                <w:lang w:eastAsia="zh-CN"/>
              </w:rPr>
              <w:t>Recitals B to E</w:t>
            </w:r>
          </w:p>
          <w:p w14:paraId="3E327F74" w14:textId="31AA256E"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4E6598">
              <w:rPr>
                <w:rFonts w:eastAsia="STZhongsong"/>
                <w:b/>
                <w:lang w:eastAsia="zh-CN"/>
              </w:rPr>
              <w:t>15</w:t>
            </w:r>
            <w:r w:rsidR="004E6598" w:rsidRPr="004E6598">
              <w:rPr>
                <w:rFonts w:eastAsia="STZhongsong"/>
                <w:b/>
                <w:vertAlign w:val="superscript"/>
                <w:lang w:eastAsia="zh-CN"/>
              </w:rPr>
              <w:t>th</w:t>
            </w:r>
            <w:r w:rsidR="004E6598">
              <w:rPr>
                <w:rFonts w:eastAsia="STZhongsong"/>
                <w:b/>
                <w:lang w:eastAsia="zh-CN"/>
              </w:rPr>
              <w:t xml:space="preserve"> June 2018</w:t>
            </w:r>
          </w:p>
          <w:p w14:paraId="72D14C23" w14:textId="1F31645C" w:rsidR="00F11D1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4E6598">
              <w:rPr>
                <w:rFonts w:eastAsia="STZhongsong"/>
                <w:b/>
                <w:lang w:eastAsia="zh-CN"/>
              </w:rPr>
              <w:t>2</w:t>
            </w:r>
            <w:r w:rsidR="004E6598" w:rsidRPr="004E6598">
              <w:rPr>
                <w:rFonts w:eastAsia="STZhongsong"/>
                <w:b/>
                <w:vertAlign w:val="superscript"/>
                <w:lang w:eastAsia="zh-CN"/>
              </w:rPr>
              <w:t>nd</w:t>
            </w:r>
            <w:r w:rsidR="004E6598">
              <w:rPr>
                <w:rFonts w:eastAsia="STZhongsong"/>
                <w:b/>
                <w:lang w:eastAsia="zh-CN"/>
              </w:rPr>
              <w:t xml:space="preserve"> July 2018</w:t>
            </w:r>
          </w:p>
          <w:p w14:paraId="6485C845" w14:textId="1C3365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23EB9FBB" w:rsidR="00F11D1B" w:rsidRPr="00B10AD5" w:rsidRDefault="00F11D1B" w:rsidP="00F11D1B">
            <w:pPr>
              <w:numPr>
                <w:ilvl w:val="1"/>
                <w:numId w:val="0"/>
              </w:numPr>
              <w:overflowPunct/>
              <w:autoSpaceDE/>
              <w:autoSpaceDN/>
              <w:spacing w:after="120"/>
              <w:textAlignment w:val="auto"/>
            </w:pPr>
            <w:r w:rsidRPr="00B10AD5">
              <w:t>Not required</w:t>
            </w:r>
          </w:p>
          <w:p w14:paraId="6485C84C" w14:textId="4C84E5FB"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3E9A7182" w:rsidR="00F11D1B" w:rsidRPr="00B10AD5" w:rsidRDefault="008776CA">
            <w:pPr>
              <w:numPr>
                <w:ilvl w:val="1"/>
                <w:numId w:val="0"/>
              </w:numPr>
              <w:overflowPunct/>
              <w:autoSpaceDE/>
              <w:autoSpaceDN/>
              <w:spacing w:after="120"/>
              <w:jc w:val="left"/>
              <w:textAlignment w:val="auto"/>
              <w:rPr>
                <w:rFonts w:eastAsia="STZhongsong"/>
                <w:lang w:eastAsia="zh-CN"/>
              </w:rPr>
            </w:pPr>
            <w:r>
              <w:rPr>
                <w:rFonts w:eastAsia="STZhongsong"/>
                <w:lang w:eastAsia="zh-CN"/>
              </w:rPr>
              <w:t>L</w:t>
            </w:r>
            <w:r w:rsidR="003F737A" w:rsidRPr="00B10AD5">
              <w:rPr>
                <w:rFonts w:eastAsia="STZhongsong"/>
                <w:lang w:eastAsia="zh-CN"/>
              </w:rPr>
              <w:t>ong</w:t>
            </w:r>
            <w:r w:rsidR="00F11D1B" w:rsidRPr="00B10AD5">
              <w:rPr>
                <w:rFonts w:eastAsia="STZhongsong"/>
                <w:lang w:eastAsia="zh-CN"/>
              </w:rPr>
              <w:t xml:space="preserve"> form security requirements</w:t>
            </w:r>
          </w:p>
          <w:p w14:paraId="6485C854" w14:textId="77777777" w:rsidR="00F11D1B" w:rsidRPr="00B10AD5" w:rsidRDefault="00F11D1B">
            <w:pPr>
              <w:numPr>
                <w:ilvl w:val="1"/>
                <w:numId w:val="0"/>
              </w:numPr>
              <w:overflowPunct/>
              <w:autoSpaceDE/>
              <w:autoSpaceDN/>
              <w:spacing w:after="120"/>
              <w:jc w:val="left"/>
              <w:textAlignment w:val="auto"/>
              <w:rPr>
                <w:rFonts w:eastAsia="STZhongsong"/>
                <w:highlight w:val="yellow"/>
                <w:lang w:eastAsia="zh-CN"/>
              </w:rPr>
            </w:pPr>
          </w:p>
          <w:p w14:paraId="6485C855" w14:textId="426415AA" w:rsidR="00F11D1B" w:rsidRPr="00B10AD5" w:rsidRDefault="00F11D1B">
            <w:pPr>
              <w:numPr>
                <w:ilvl w:val="1"/>
                <w:numId w:val="0"/>
              </w:numPr>
              <w:overflowPunct/>
              <w:autoSpaceDE/>
              <w:autoSpaceDN/>
              <w:spacing w:after="120"/>
              <w:jc w:val="left"/>
              <w:textAlignment w:val="auto"/>
              <w:rPr>
                <w:rFonts w:eastAsia="STZhongsong"/>
                <w:lang w:eastAsia="zh-CN"/>
              </w:rPr>
            </w:pPr>
            <w:r w:rsidRPr="00B10AD5">
              <w:rPr>
                <w:rFonts w:eastAsia="STZhongsong"/>
                <w:lang w:eastAsia="zh-CN"/>
              </w:rPr>
              <w:t>AND</w:t>
            </w:r>
          </w:p>
          <w:p w14:paraId="6485C856" w14:textId="77777777" w:rsidR="00F11D1B" w:rsidRPr="00B10AD5" w:rsidRDefault="00F11D1B">
            <w:pPr>
              <w:numPr>
                <w:ilvl w:val="1"/>
                <w:numId w:val="0"/>
              </w:numPr>
              <w:overflowPunct/>
              <w:autoSpaceDE/>
              <w:autoSpaceDN/>
              <w:spacing w:after="120"/>
              <w:jc w:val="left"/>
              <w:textAlignment w:val="auto"/>
              <w:rPr>
                <w:rFonts w:eastAsia="STZhongsong"/>
                <w:highlight w:val="yellow"/>
                <w:lang w:eastAsia="zh-CN"/>
              </w:rPr>
            </w:pPr>
          </w:p>
          <w:p w14:paraId="6485C857" w14:textId="5893F673" w:rsidR="00F11D1B" w:rsidRPr="00B10AD5" w:rsidRDefault="00F11D1B">
            <w:pPr>
              <w:numPr>
                <w:ilvl w:val="1"/>
                <w:numId w:val="0"/>
              </w:numPr>
              <w:overflowPunct/>
              <w:autoSpaceDE/>
              <w:autoSpaceDN/>
              <w:spacing w:after="120"/>
              <w:jc w:val="left"/>
              <w:textAlignment w:val="auto"/>
              <w:rPr>
                <w:rFonts w:eastAsia="STZhongsong"/>
                <w:highlight w:val="yellow"/>
                <w:lang w:eastAsia="zh-CN"/>
              </w:rPr>
            </w:pPr>
            <w:r w:rsidRPr="00B10AD5">
              <w:rPr>
                <w:rFonts w:eastAsia="STZhongsong"/>
                <w:lang w:eastAsia="zh-CN"/>
              </w:rPr>
              <w:t>Security Policy</w:t>
            </w:r>
            <w:r w:rsidR="008F7481" w:rsidRPr="00B10AD5">
              <w:rPr>
                <w:rFonts w:eastAsia="STZhongsong"/>
                <w:lang w:eastAsia="zh-CN"/>
              </w:rPr>
              <w:t xml:space="preserve"> means the Defence Security Handbook and any additional security information, instructions or advice that the Customer may provide from time to time.  </w:t>
            </w:r>
          </w:p>
          <w:p w14:paraId="6485C859" w14:textId="77777777" w:rsidR="00F11D1B" w:rsidRPr="00AA4B04" w:rsidRDefault="00F11D1B" w:rsidP="00D223FB">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3C1A5458" w:rsidR="00F11D1B" w:rsidRPr="00B10AD5" w:rsidRDefault="00F11D1B">
            <w:pPr>
              <w:numPr>
                <w:ilvl w:val="1"/>
                <w:numId w:val="0"/>
              </w:numPr>
              <w:overflowPunct/>
              <w:autoSpaceDE/>
              <w:autoSpaceDN/>
              <w:spacing w:after="120"/>
              <w:jc w:val="left"/>
              <w:textAlignment w:val="auto"/>
              <w:rPr>
                <w:rFonts w:eastAsia="STZhongsong"/>
                <w:highlight w:val="yellow"/>
                <w:lang w:eastAsia="zh-CN"/>
              </w:rPr>
            </w:pPr>
            <w:r w:rsidRPr="00B10AD5">
              <w:rPr>
                <w:rFonts w:eastAsia="STZhongsong"/>
                <w:lang w:eastAsia="zh-CN"/>
              </w:rPr>
              <w:t>Not applied</w:t>
            </w:r>
          </w:p>
          <w:p w14:paraId="6485C864" w14:textId="5DDA5328"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0" w14:textId="7253F310" w:rsidR="00F11D1B" w:rsidRPr="00D223FB" w:rsidRDefault="00F11D1B">
            <w:pPr>
              <w:numPr>
                <w:ilvl w:val="1"/>
                <w:numId w:val="0"/>
              </w:numPr>
              <w:overflowPunct/>
              <w:autoSpaceDE/>
              <w:autoSpaceDN/>
              <w:spacing w:after="120"/>
              <w:jc w:val="left"/>
              <w:textAlignment w:val="auto"/>
              <w:rPr>
                <w:b/>
              </w:rPr>
            </w:pPr>
            <w:r w:rsidRPr="00D223FB">
              <w:rPr>
                <w:b/>
              </w:rPr>
              <w:t>In Call Off Schedule 8 (Business Continuity and Disaster Recovery)</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3A51F1A" w14:textId="55015748" w:rsidR="00F11D1B" w:rsidRDefault="00F11D1B">
            <w:pPr>
              <w:numPr>
                <w:ilvl w:val="1"/>
                <w:numId w:val="0"/>
              </w:numPr>
              <w:overflowPunct/>
              <w:autoSpaceDE/>
              <w:autoSpaceDN/>
              <w:spacing w:after="120"/>
              <w:jc w:val="left"/>
              <w:textAlignment w:val="auto"/>
              <w:rPr>
                <w:b/>
              </w:rPr>
            </w:pPr>
            <w:r w:rsidRPr="00AA4B04">
              <w:t>For the purpose of the definition of “Disaster” in Call Off Schedule 1 (Definitions) the “Disaster Period” shall be</w:t>
            </w:r>
            <w:r w:rsidR="00EB6646">
              <w:t xml:space="preserve"> </w:t>
            </w:r>
            <w:r w:rsidR="00EB6646" w:rsidRPr="00D223FB">
              <w:rPr>
                <w:b/>
              </w:rPr>
              <w:t>three (3) Working Days</w:t>
            </w:r>
            <w:r w:rsidR="00EB6646">
              <w:t xml:space="preserve"> </w:t>
            </w:r>
          </w:p>
          <w:p w14:paraId="6485C875" w14:textId="559EEFEE"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37347783" w14:textId="77777777" w:rsidR="00942A99" w:rsidRDefault="00866753">
            <w:pPr>
              <w:numPr>
                <w:ilvl w:val="1"/>
                <w:numId w:val="0"/>
              </w:numPr>
              <w:overflowPunct/>
              <w:autoSpaceDE/>
              <w:autoSpaceDN/>
              <w:spacing w:after="120"/>
              <w:textAlignment w:val="auto"/>
              <w:rPr>
                <w:rFonts w:eastAsia="STZhongsong"/>
                <w:b/>
                <w:lang w:eastAsia="zh-CN"/>
              </w:rPr>
            </w:pPr>
            <w:r w:rsidRPr="00D223FB">
              <w:rPr>
                <w:rFonts w:eastAsia="STZhongsong"/>
                <w:b/>
                <w:lang w:eastAsia="zh-CN"/>
              </w:rPr>
              <w:t>As specified by the Customer from time to time</w:t>
            </w:r>
          </w:p>
          <w:p w14:paraId="6485C884" w14:textId="4E47A721"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D223FB" w:rsidRDefault="00F11D1B">
            <w:pPr>
              <w:numPr>
                <w:ilvl w:val="1"/>
                <w:numId w:val="0"/>
              </w:numPr>
              <w:overflowPunct/>
              <w:autoSpaceDE/>
              <w:autoSpaceDN/>
              <w:spacing w:after="120"/>
              <w:textAlignment w:val="auto"/>
              <w:rPr>
                <w:rFonts w:eastAsia="STZhongsong"/>
                <w:b/>
                <w:lang w:eastAsia="zh-CN"/>
              </w:rPr>
            </w:pPr>
            <w:r w:rsidRPr="00D223FB">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330E58EB" w:rsidR="00F11D1B" w:rsidRPr="00D223FB" w:rsidRDefault="00F11D1B">
            <w:pPr>
              <w:numPr>
                <w:ilvl w:val="1"/>
                <w:numId w:val="0"/>
              </w:numPr>
              <w:overflowPunct/>
              <w:autoSpaceDE/>
              <w:autoSpaceDN/>
              <w:spacing w:after="120"/>
              <w:textAlignment w:val="auto"/>
              <w:rPr>
                <w:rFonts w:eastAsia="STZhongsong"/>
                <w:lang w:eastAsia="zh-CN"/>
              </w:rPr>
            </w:pPr>
            <w:r w:rsidRPr="00D223FB">
              <w:rPr>
                <w:rFonts w:eastAsia="STZhongsong"/>
                <w:b/>
                <w:lang w:eastAsia="zh-CN"/>
              </w:rPr>
              <w:t>Notices</w:t>
            </w:r>
            <w:r w:rsidRPr="00D223FB">
              <w:rPr>
                <w:rFonts w:eastAsia="STZhongsong"/>
                <w:lang w:eastAsia="zh-CN"/>
              </w:rPr>
              <w:t xml:space="preserve"> (Clause </w:t>
            </w:r>
            <w:r w:rsidRPr="00D223FB">
              <w:rPr>
                <w:rFonts w:eastAsia="STZhongsong"/>
                <w:lang w:eastAsia="zh-CN"/>
              </w:rPr>
              <w:fldChar w:fldCharType="begin"/>
            </w:r>
            <w:r w:rsidRPr="00D223FB">
              <w:rPr>
                <w:rFonts w:eastAsia="STZhongsong"/>
                <w:lang w:eastAsia="zh-CN"/>
              </w:rPr>
              <w:instrText xml:space="preserve"> REF _Ref363829151 \r \h  \* MERGEFORMAT </w:instrText>
            </w:r>
            <w:r w:rsidRPr="00D223FB">
              <w:rPr>
                <w:rFonts w:eastAsia="STZhongsong"/>
                <w:lang w:eastAsia="zh-CN"/>
              </w:rPr>
            </w:r>
            <w:r w:rsidRPr="00D223FB">
              <w:rPr>
                <w:rFonts w:eastAsia="STZhongsong"/>
                <w:lang w:eastAsia="zh-CN"/>
              </w:rPr>
              <w:fldChar w:fldCharType="separate"/>
            </w:r>
            <w:r w:rsidRPr="00D223FB">
              <w:rPr>
                <w:rFonts w:eastAsia="STZhongsong"/>
                <w:lang w:eastAsia="zh-CN"/>
              </w:rPr>
              <w:t>56.6</w:t>
            </w:r>
            <w:r w:rsidRPr="00D223FB">
              <w:rPr>
                <w:rFonts w:eastAsia="STZhongsong"/>
                <w:lang w:eastAsia="zh-CN"/>
              </w:rPr>
              <w:fldChar w:fldCharType="end"/>
            </w:r>
            <w:r w:rsidRPr="00D223FB">
              <w:rPr>
                <w:rFonts w:eastAsia="STZhongsong"/>
                <w:lang w:eastAsia="zh-CN"/>
              </w:rPr>
              <w:t xml:space="preserve"> of the Call Off Terms):</w:t>
            </w:r>
          </w:p>
          <w:p w14:paraId="75ECFA29" w14:textId="77777777" w:rsidR="00942A99" w:rsidRPr="00D223FB" w:rsidRDefault="00F11D1B">
            <w:pPr>
              <w:numPr>
                <w:ilvl w:val="1"/>
                <w:numId w:val="0"/>
              </w:numPr>
              <w:overflowPunct/>
              <w:autoSpaceDE/>
              <w:autoSpaceDN/>
              <w:spacing w:after="120"/>
              <w:textAlignment w:val="auto"/>
              <w:rPr>
                <w:rFonts w:eastAsia="STZhongsong"/>
                <w:lang w:eastAsia="zh-CN"/>
              </w:rPr>
            </w:pPr>
            <w:r w:rsidRPr="00D223FB">
              <w:rPr>
                <w:rFonts w:eastAsia="STZhongsong"/>
                <w:lang w:eastAsia="zh-CN"/>
              </w:rPr>
              <w:t>Customer’s postal address and email address:</w:t>
            </w:r>
          </w:p>
          <w:p w14:paraId="39C0853B" w14:textId="77777777" w:rsidR="00942A99" w:rsidRPr="00445C4A" w:rsidRDefault="00942A99" w:rsidP="00D223FB">
            <w:pPr>
              <w:spacing w:after="0"/>
              <w:ind w:left="0"/>
              <w:rPr>
                <w:rFonts w:eastAsia="STZhongsong"/>
                <w:lang w:eastAsia="zh-CN"/>
              </w:rPr>
            </w:pPr>
            <w:r w:rsidRPr="00445C4A">
              <w:rPr>
                <w:rFonts w:eastAsia="STZhongsong"/>
                <w:lang w:eastAsia="zh-CN"/>
              </w:rPr>
              <w:lastRenderedPageBreak/>
              <w:t>DES Ships FMSP-Comcrl-1b1a</w:t>
            </w:r>
          </w:p>
          <w:p w14:paraId="29C3F7B6" w14:textId="77777777" w:rsidR="00942A99" w:rsidRPr="00445C4A" w:rsidRDefault="00942A99" w:rsidP="00D223FB">
            <w:pPr>
              <w:spacing w:after="0"/>
              <w:ind w:left="0"/>
              <w:rPr>
                <w:rFonts w:eastAsia="STZhongsong"/>
                <w:lang w:eastAsia="zh-CN"/>
              </w:rPr>
            </w:pPr>
            <w:r w:rsidRPr="00445C4A">
              <w:rPr>
                <w:rFonts w:eastAsia="STZhongsong"/>
                <w:lang w:eastAsia="zh-CN"/>
              </w:rPr>
              <w:t>MailPoint #3030, Cedar 0</w:t>
            </w:r>
          </w:p>
          <w:p w14:paraId="5E02BB56" w14:textId="77777777" w:rsidR="00942A99" w:rsidRPr="00445C4A" w:rsidRDefault="00942A99" w:rsidP="00D223FB">
            <w:pPr>
              <w:spacing w:after="0"/>
              <w:ind w:left="0"/>
              <w:rPr>
                <w:rFonts w:eastAsia="STZhongsong"/>
                <w:lang w:eastAsia="zh-CN"/>
              </w:rPr>
            </w:pPr>
            <w:r w:rsidRPr="00445C4A">
              <w:rPr>
                <w:rFonts w:eastAsia="STZhongsong"/>
                <w:lang w:eastAsia="zh-CN"/>
              </w:rPr>
              <w:t>MOD DE&amp;S</w:t>
            </w:r>
          </w:p>
          <w:p w14:paraId="29D9B141" w14:textId="77777777" w:rsidR="00942A99" w:rsidRPr="00445C4A" w:rsidRDefault="00942A99" w:rsidP="00D223FB">
            <w:pPr>
              <w:spacing w:after="0"/>
              <w:ind w:left="0"/>
              <w:rPr>
                <w:rFonts w:eastAsia="STZhongsong"/>
                <w:lang w:eastAsia="zh-CN"/>
              </w:rPr>
            </w:pPr>
            <w:r w:rsidRPr="00445C4A">
              <w:rPr>
                <w:rFonts w:eastAsia="STZhongsong"/>
                <w:lang w:eastAsia="zh-CN"/>
              </w:rPr>
              <w:t>Abbey Wood</w:t>
            </w:r>
          </w:p>
          <w:p w14:paraId="1F71CA61" w14:textId="77777777" w:rsidR="00942A99" w:rsidRPr="00445C4A" w:rsidRDefault="00942A99" w:rsidP="00D223FB">
            <w:pPr>
              <w:spacing w:after="0"/>
              <w:ind w:left="0"/>
              <w:rPr>
                <w:rFonts w:eastAsia="STZhongsong"/>
                <w:lang w:eastAsia="zh-CN"/>
              </w:rPr>
            </w:pPr>
            <w:r w:rsidRPr="00445C4A">
              <w:rPr>
                <w:rFonts w:eastAsia="STZhongsong"/>
                <w:lang w:eastAsia="zh-CN"/>
              </w:rPr>
              <w:t xml:space="preserve">Bristol </w:t>
            </w:r>
          </w:p>
          <w:p w14:paraId="4FA385A5" w14:textId="77777777" w:rsidR="00942A99" w:rsidRPr="00445C4A" w:rsidRDefault="00942A99" w:rsidP="00D223FB">
            <w:pPr>
              <w:numPr>
                <w:ilvl w:val="1"/>
                <w:numId w:val="0"/>
              </w:numPr>
              <w:overflowPunct/>
              <w:autoSpaceDE/>
              <w:autoSpaceDN/>
              <w:spacing w:after="0"/>
              <w:textAlignment w:val="auto"/>
              <w:rPr>
                <w:rFonts w:eastAsia="STZhongsong"/>
                <w:lang w:eastAsia="zh-CN"/>
              </w:rPr>
            </w:pPr>
            <w:r w:rsidRPr="00445C4A">
              <w:rPr>
                <w:rFonts w:eastAsia="STZhongsong"/>
                <w:lang w:eastAsia="zh-CN"/>
              </w:rPr>
              <w:t>BS34 8JH</w:t>
            </w:r>
          </w:p>
          <w:p w14:paraId="59253104" w14:textId="1FF9E46D" w:rsidR="00942A99" w:rsidRPr="00445C4A" w:rsidRDefault="00942A99" w:rsidP="00D223FB">
            <w:pPr>
              <w:numPr>
                <w:ilvl w:val="1"/>
                <w:numId w:val="0"/>
              </w:numPr>
              <w:overflowPunct/>
              <w:autoSpaceDE/>
              <w:autoSpaceDN/>
              <w:spacing w:after="0"/>
              <w:textAlignment w:val="auto"/>
              <w:rPr>
                <w:rFonts w:eastAsia="STZhongsong"/>
                <w:lang w:eastAsia="zh-CN"/>
              </w:rPr>
            </w:pPr>
          </w:p>
          <w:p w14:paraId="6485C889" w14:textId="6F135EEA" w:rsidR="00F11D1B" w:rsidRPr="00D223FB" w:rsidRDefault="00F11D1B" w:rsidP="00D223FB">
            <w:pPr>
              <w:numPr>
                <w:ilvl w:val="1"/>
                <w:numId w:val="0"/>
              </w:numPr>
              <w:overflowPunct/>
              <w:autoSpaceDE/>
              <w:autoSpaceDN/>
              <w:spacing w:after="0"/>
              <w:textAlignment w:val="auto"/>
              <w:rPr>
                <w:rFonts w:eastAsia="STZhongsong"/>
                <w:lang w:eastAsia="zh-CN"/>
              </w:rPr>
            </w:pPr>
          </w:p>
          <w:p w14:paraId="6485C88A" w14:textId="77777777" w:rsidR="00F11D1B" w:rsidRDefault="00F11D1B">
            <w:pPr>
              <w:numPr>
                <w:ilvl w:val="1"/>
                <w:numId w:val="0"/>
              </w:numPr>
              <w:overflowPunct/>
              <w:autoSpaceDE/>
              <w:autoSpaceDN/>
              <w:spacing w:after="120"/>
              <w:textAlignment w:val="auto"/>
              <w:rPr>
                <w:rFonts w:eastAsia="STZhongsong"/>
                <w:lang w:eastAsia="zh-CN"/>
              </w:rPr>
            </w:pPr>
            <w:r w:rsidRPr="00D223FB">
              <w:rPr>
                <w:rFonts w:eastAsia="STZhongsong"/>
                <w:lang w:eastAsia="zh-CN"/>
              </w:rPr>
              <w:t xml:space="preserve">Supplier’s postal address and email address: </w:t>
            </w:r>
          </w:p>
          <w:p w14:paraId="47B96B1C" w14:textId="77777777" w:rsidR="004E6598" w:rsidRDefault="004E6598">
            <w:pPr>
              <w:numPr>
                <w:ilvl w:val="1"/>
                <w:numId w:val="0"/>
              </w:numPr>
              <w:overflowPunct/>
              <w:autoSpaceDE/>
              <w:autoSpaceDN/>
              <w:spacing w:after="120"/>
              <w:textAlignment w:val="auto"/>
              <w:rPr>
                <w:rFonts w:eastAsia="STZhongsong"/>
                <w:lang w:eastAsia="zh-CN"/>
              </w:rPr>
            </w:pPr>
            <w:r>
              <w:rPr>
                <w:rFonts w:eastAsia="STZhongsong"/>
                <w:lang w:eastAsia="zh-CN"/>
              </w:rPr>
              <w:t>Deloitte LLP</w:t>
            </w:r>
          </w:p>
          <w:p w14:paraId="2F4EE325" w14:textId="677E455E" w:rsidR="004E6598" w:rsidRDefault="004E6598">
            <w:pPr>
              <w:numPr>
                <w:ilvl w:val="1"/>
                <w:numId w:val="0"/>
              </w:numPr>
              <w:overflowPunct/>
              <w:autoSpaceDE/>
              <w:autoSpaceDN/>
              <w:spacing w:after="120"/>
              <w:textAlignment w:val="auto"/>
              <w:rPr>
                <w:rFonts w:eastAsia="STZhongsong"/>
                <w:lang w:eastAsia="zh-CN"/>
              </w:rPr>
            </w:pPr>
            <w:r>
              <w:rPr>
                <w:rFonts w:eastAsia="STZhongsong"/>
                <w:lang w:eastAsia="zh-CN"/>
              </w:rPr>
              <w:t>3 Riverside Temple Quay</w:t>
            </w:r>
          </w:p>
          <w:p w14:paraId="723816DD" w14:textId="77777777" w:rsidR="004E6598" w:rsidRDefault="004E6598">
            <w:pPr>
              <w:numPr>
                <w:ilvl w:val="1"/>
                <w:numId w:val="0"/>
              </w:numPr>
              <w:overflowPunct/>
              <w:autoSpaceDE/>
              <w:autoSpaceDN/>
              <w:spacing w:after="120"/>
              <w:textAlignment w:val="auto"/>
              <w:rPr>
                <w:rFonts w:eastAsia="STZhongsong"/>
                <w:lang w:eastAsia="zh-CN"/>
              </w:rPr>
            </w:pPr>
            <w:r>
              <w:rPr>
                <w:rFonts w:eastAsia="STZhongsong"/>
                <w:lang w:eastAsia="zh-CN"/>
              </w:rPr>
              <w:t>Bristol</w:t>
            </w:r>
          </w:p>
          <w:p w14:paraId="6CD215D1" w14:textId="41A32391" w:rsidR="004E6598" w:rsidRPr="00D223FB" w:rsidRDefault="004E6598">
            <w:pPr>
              <w:numPr>
                <w:ilvl w:val="1"/>
                <w:numId w:val="0"/>
              </w:numPr>
              <w:overflowPunct/>
              <w:autoSpaceDE/>
              <w:autoSpaceDN/>
              <w:spacing w:after="120"/>
              <w:textAlignment w:val="auto"/>
              <w:rPr>
                <w:rFonts w:eastAsia="STZhongsong"/>
                <w:lang w:eastAsia="zh-CN"/>
              </w:rPr>
            </w:pPr>
            <w:r>
              <w:rPr>
                <w:rFonts w:eastAsia="STZhongsong"/>
                <w:lang w:eastAsia="zh-CN"/>
              </w:rPr>
              <w:t>BS1 6GD</w:t>
            </w:r>
          </w:p>
          <w:p w14:paraId="6485C88B" w14:textId="0535626A" w:rsidR="00F11D1B" w:rsidRPr="00D223FB" w:rsidRDefault="00F11D1B" w:rsidP="00D223F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529BE4BE"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552D1F62" w:rsidR="00F11D1B" w:rsidRPr="00D223FB" w:rsidRDefault="00EB2960">
            <w:pPr>
              <w:numPr>
                <w:ilvl w:val="1"/>
                <w:numId w:val="0"/>
              </w:numPr>
              <w:overflowPunct/>
              <w:autoSpaceDE/>
              <w:autoSpaceDN/>
              <w:spacing w:after="120"/>
              <w:jc w:val="left"/>
              <w:textAlignment w:val="auto"/>
              <w:rPr>
                <w:rFonts w:eastAsia="STZhongsong"/>
                <w:b/>
                <w:lang w:eastAsia="zh-CN"/>
              </w:rPr>
            </w:pPr>
            <w:r w:rsidRPr="00D223FB">
              <w:rPr>
                <w:rFonts w:eastAsia="STZhongsong"/>
                <w:b/>
                <w:lang w:eastAsia="zh-CN"/>
              </w:rPr>
              <w:t>Not applied</w:t>
            </w:r>
          </w:p>
          <w:p w14:paraId="6485C890" w14:textId="6C0D1E13"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B10AD5"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Alternative and/or additional provisions (including any Alternative and/or </w:t>
            </w:r>
            <w:r w:rsidRPr="00B10AD5">
              <w:rPr>
                <w:rFonts w:eastAsia="STZhongsong"/>
                <w:lang w:eastAsia="zh-CN"/>
              </w:rPr>
              <w:t>Additional Clauses under Call Off Schedule 14 and if required, any Customer alternative pricing mechanism):</w:t>
            </w:r>
          </w:p>
          <w:p w14:paraId="22DE9B90" w14:textId="251CC75E" w:rsidR="000821B8" w:rsidRDefault="000821B8" w:rsidP="000821B8">
            <w:pPr>
              <w:ind w:left="0"/>
            </w:pPr>
            <w:r w:rsidRPr="00B10AD5">
              <w:t xml:space="preserve">Clause 59 Security Measures (additionally in accordance with the Security Aspects Letter dated </w:t>
            </w:r>
            <w:r w:rsidR="0009161F">
              <w:t>25</w:t>
            </w:r>
            <w:r w:rsidR="0009161F" w:rsidRPr="0009161F">
              <w:rPr>
                <w:vertAlign w:val="superscript"/>
              </w:rPr>
              <w:t>th</w:t>
            </w:r>
            <w:r w:rsidR="0009161F">
              <w:t xml:space="preserve"> July 2018</w:t>
            </w:r>
            <w:r w:rsidRPr="00B10AD5">
              <w:t xml:space="preserve">) </w:t>
            </w:r>
          </w:p>
          <w:p w14:paraId="5C191ED0" w14:textId="7E8D506F" w:rsidR="0009161F" w:rsidRPr="00B10AD5" w:rsidRDefault="006E7AF2" w:rsidP="000821B8">
            <w:pPr>
              <w:ind w:left="0"/>
              <w:rPr>
                <w:color w:val="FF0000"/>
              </w:rPr>
            </w:pPr>
            <w:r>
              <w:t>REDACTED TEXT</w:t>
            </w:r>
          </w:p>
          <w:p w14:paraId="5102BB21" w14:textId="77777777" w:rsidR="000821B8" w:rsidRPr="00B10AD5" w:rsidRDefault="000821B8" w:rsidP="000821B8">
            <w:pPr>
              <w:ind w:left="0"/>
            </w:pPr>
            <w:r w:rsidRPr="00B10AD5">
              <w:t>Clause 60 Access to MoD Sites</w:t>
            </w:r>
          </w:p>
          <w:p w14:paraId="70D1B654" w14:textId="77777777" w:rsidR="000821B8" w:rsidRPr="00B10AD5" w:rsidRDefault="000821B8" w:rsidP="000821B8">
            <w:pPr>
              <w:ind w:left="0"/>
            </w:pPr>
            <w:r w:rsidRPr="00B10AD5">
              <w:t>Call Off Schedule 16: MOD DEFCONs AND DEFFORMs</w:t>
            </w:r>
          </w:p>
          <w:p w14:paraId="6485C895" w14:textId="0E0BE736"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5BED1AE9"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0A7B1E3A" w14:textId="322E4911" w:rsidR="00F11D1B" w:rsidRDefault="007C27AC" w:rsidP="0045694D">
            <w:pPr>
              <w:numPr>
                <w:ilvl w:val="1"/>
                <w:numId w:val="0"/>
              </w:numPr>
              <w:overflowPunct/>
              <w:autoSpaceDE/>
              <w:autoSpaceDN/>
              <w:spacing w:after="120"/>
              <w:jc w:val="left"/>
              <w:textAlignment w:val="auto"/>
              <w:rPr>
                <w:rFonts w:eastAsia="STZhongsong"/>
                <w:b/>
                <w:lang w:eastAsia="zh-CN"/>
              </w:rPr>
            </w:pPr>
            <w:r w:rsidRPr="00D223FB">
              <w:rPr>
                <w:rFonts w:eastAsia="STZhongsong"/>
                <w:b/>
                <w:lang w:eastAsia="zh-CN"/>
              </w:rPr>
              <w:t>In accordance with Clause 36.3.2</w:t>
            </w:r>
          </w:p>
          <w:p w14:paraId="6485C8A3" w14:textId="46AD9138"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0E53A6B1" w:rsidR="004E05DC" w:rsidRPr="00AA4B04" w:rsidRDefault="006E7AF2">
            <w:pPr>
              <w:pStyle w:val="MarginText"/>
              <w:rPr>
                <w:rFonts w:cs="Arial"/>
                <w:sz w:val="22"/>
                <w:szCs w:val="22"/>
              </w:rPr>
            </w:pPr>
            <w:r>
              <w:rPr>
                <w:rFonts w:cs="Arial"/>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7E4C3D1" w14:textId="77777777" w:rsidR="006E7AF2" w:rsidRPr="00AA4B04" w:rsidRDefault="006E7AF2" w:rsidP="006E7AF2">
            <w:pPr>
              <w:pStyle w:val="MarginText"/>
              <w:rPr>
                <w:rFonts w:cs="Arial"/>
                <w:sz w:val="22"/>
                <w:szCs w:val="22"/>
              </w:rPr>
            </w:pPr>
            <w:r>
              <w:rPr>
                <w:rFonts w:cs="Arial"/>
                <w:sz w:val="22"/>
                <w:szCs w:val="22"/>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E38EC24" w14:textId="77777777" w:rsidR="006E7AF2" w:rsidRPr="00AA4B04" w:rsidRDefault="006E7AF2" w:rsidP="006E7AF2">
            <w:pPr>
              <w:pStyle w:val="MarginText"/>
              <w:rPr>
                <w:rFonts w:cs="Arial"/>
                <w:sz w:val="22"/>
                <w:szCs w:val="22"/>
              </w:rPr>
            </w:pPr>
            <w:r>
              <w:rPr>
                <w:rFonts w:cs="Arial"/>
                <w:sz w:val="22"/>
                <w:szCs w:val="22"/>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64CD81C8" w:rsidR="004E05DC" w:rsidRPr="00AA4B04" w:rsidRDefault="006E7AF2">
            <w:pPr>
              <w:pStyle w:val="MarginText"/>
              <w:rPr>
                <w:rFonts w:cs="Arial"/>
                <w:sz w:val="22"/>
                <w:szCs w:val="22"/>
              </w:rPr>
            </w:pPr>
            <w:r>
              <w:rPr>
                <w:rFonts w:cs="Arial"/>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5BE5B46" w:rsidR="004E05DC" w:rsidRPr="00AA4B04" w:rsidRDefault="006E7AF2">
            <w:pPr>
              <w:pStyle w:val="MarginText"/>
              <w:rPr>
                <w:rFonts w:cs="Arial"/>
                <w:sz w:val="22"/>
                <w:szCs w:val="22"/>
              </w:rPr>
            </w:pPr>
            <w:r>
              <w:rPr>
                <w:rFonts w:cs="Arial"/>
                <w:sz w:val="22"/>
                <w:szCs w:val="22"/>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55F9E4B5" w:rsidR="004E05DC" w:rsidRPr="00AA4B04" w:rsidRDefault="006E7AF2">
            <w:pPr>
              <w:pStyle w:val="MarginText"/>
              <w:rPr>
                <w:rFonts w:cs="Arial"/>
                <w:sz w:val="22"/>
                <w:szCs w:val="22"/>
              </w:rPr>
            </w:pPr>
            <w:r>
              <w:rPr>
                <w:rFonts w:cs="Arial"/>
                <w:sz w:val="22"/>
                <w:szCs w:val="22"/>
              </w:rPr>
              <w:t>REDACTED TEXT</w:t>
            </w:r>
            <w:r>
              <w:rPr>
                <w:rFonts w:cs="Arial"/>
                <w:sz w:val="22"/>
                <w:szCs w:val="22"/>
              </w:rPr>
              <w:t xml:space="preserve"> </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41519C">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41519C">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41519C">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41519C">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41519C">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41519C">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41519C">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41519C">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41519C">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41519C">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41519C">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41519C">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41519C">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41519C">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41519C">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41519C">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41519C">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41519C"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41519C">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41519C">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41519C">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41519C">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41519C">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41519C">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41519C">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41519C">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41519C">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41519C">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41519C">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41519C">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41519C">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41519C">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41519C">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41519C">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lastRenderedPageBreak/>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41519C">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41519C">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41519C">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41519C">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41519C">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41519C">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41519C">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41519C">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41519C">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41519C">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41519C">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41519C">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41519C">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41519C">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41519C">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41519C">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41519C">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41519C">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41519C">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41519C">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41519C">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41519C">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41519C">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41519C">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41519C">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41519C">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41519C">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41519C">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41519C">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41519C">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41519C">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41519C">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41519C">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41519C">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41519C">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41519C">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41519C">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41519C">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41519C">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41519C">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41519C">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41519C">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41519C">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41519C">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41519C">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41519C">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41519C">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41519C">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41519C">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41519C">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41519C">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41519C">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41519C">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41519C">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lastRenderedPageBreak/>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lastRenderedPageBreak/>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lastRenderedPageBreak/>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w:t>
      </w:r>
      <w:r w:rsidRPr="00AA4B04">
        <w:rPr>
          <w:rFonts w:ascii="Arial" w:hAnsi="Arial"/>
        </w:rPr>
        <w:lastRenderedPageBreak/>
        <w:t>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lastRenderedPageBreak/>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lastRenderedPageBreak/>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lastRenderedPageBreak/>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w:t>
      </w:r>
      <w:r w:rsidRPr="00AA4B04">
        <w:rPr>
          <w:rFonts w:ascii="Arial" w:hAnsi="Arial"/>
        </w:rPr>
        <w:lastRenderedPageBreak/>
        <w:t>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lastRenderedPageBreak/>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lastRenderedPageBreak/>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lastRenderedPageBreak/>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lastRenderedPageBreak/>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lastRenderedPageBreak/>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lastRenderedPageBreak/>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w:t>
      </w:r>
      <w:r w:rsidRPr="00AA4B04">
        <w:rPr>
          <w:rFonts w:ascii="Arial" w:hAnsi="Arial"/>
        </w:rPr>
        <w:lastRenderedPageBreak/>
        <w:t xml:space="preserve">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lastRenderedPageBreak/>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t>
      </w:r>
      <w:r w:rsidRPr="00AA4B04">
        <w:rPr>
          <w:rFonts w:ascii="Arial" w:hAnsi="Arial"/>
          <w:szCs w:val="22"/>
        </w:rPr>
        <w:lastRenderedPageBreak/>
        <w:t xml:space="preserve">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w:t>
      </w:r>
      <w:r w:rsidRPr="00AA4B04">
        <w:rPr>
          <w:rFonts w:ascii="Arial" w:hAnsi="Arial"/>
        </w:rPr>
        <w:lastRenderedPageBreak/>
        <w:t>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lastRenderedPageBreak/>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lastRenderedPageBreak/>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t xml:space="preserve">The Supplier shall ensure that no person who discloses that he has a Relevant Conviction, or who is found to have any Relevant Convictions </w:t>
      </w:r>
      <w:r w:rsidRPr="00AA4B04">
        <w:rPr>
          <w:rFonts w:ascii="Arial" w:hAnsi="Arial"/>
        </w:rPr>
        <w:lastRenderedPageBreak/>
        <w:t>(whether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 xml:space="preserve">where commencement of the provision of the Services or a part of the Services does not result in a Relevant Transfer, Part C of Call Off </w:t>
      </w:r>
      <w:r w:rsidRPr="00AA4B04">
        <w:rPr>
          <w:rFonts w:ascii="Arial" w:hAnsi="Arial"/>
        </w:rPr>
        <w:lastRenderedPageBreak/>
        <w:t>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lastRenderedPageBreak/>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bookmarkEnd w:id="90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w:t>
      </w:r>
      <w:r w:rsidRPr="00AA4B04">
        <w:rPr>
          <w:rFonts w:ascii="Arial" w:hAnsi="Arial"/>
          <w:szCs w:val="22"/>
        </w:rPr>
        <w:lastRenderedPageBreak/>
        <w:t xml:space="preserve">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lastRenderedPageBreak/>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w:t>
      </w:r>
      <w:r w:rsidRPr="00AA4B04">
        <w:rPr>
          <w:rFonts w:ascii="Arial" w:hAnsi="Arial"/>
        </w:rPr>
        <w:lastRenderedPageBreak/>
        <w:t xml:space="preserve">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w:t>
      </w:r>
      <w:r w:rsidRPr="00AA4B04">
        <w:rPr>
          <w:rFonts w:ascii="Arial" w:hAnsi="Arial"/>
        </w:rPr>
        <w:lastRenderedPageBreak/>
        <w:t xml:space="preserve">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lastRenderedPageBreak/>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w:t>
      </w:r>
      <w:r w:rsidRPr="00AA4B04">
        <w:rPr>
          <w:rFonts w:ascii="Arial" w:hAnsi="Arial"/>
        </w:rPr>
        <w:lastRenderedPageBreak/>
        <w:t xml:space="preserve">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lastRenderedPageBreak/>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lastRenderedPageBreak/>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lastRenderedPageBreak/>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lastRenderedPageBreak/>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w:t>
      </w:r>
      <w:r w:rsidRPr="00AA4B04">
        <w:rPr>
          <w:rFonts w:ascii="Arial" w:hAnsi="Arial"/>
        </w:rPr>
        <w:lastRenderedPageBreak/>
        <w:t>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w:t>
      </w:r>
      <w:r w:rsidRPr="00AA4B04">
        <w:rPr>
          <w:rFonts w:ascii="Arial" w:hAnsi="Arial"/>
        </w:rPr>
        <w:lastRenderedPageBreak/>
        <w:t>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lastRenderedPageBreak/>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w:t>
      </w:r>
      <w:r w:rsidRPr="00AA4B04">
        <w:rPr>
          <w:rFonts w:ascii="Arial" w:hAnsi="Arial"/>
        </w:rPr>
        <w:lastRenderedPageBreak/>
        <w:t xml:space="preserve">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Customer Causes occurring in each subsequent Call Off Contract Year that commences during the remainder of the Call Off Contract Period, a sum equal </w:t>
      </w:r>
      <w:r w:rsidRPr="00AA4B04">
        <w:rPr>
          <w:rFonts w:ascii="Arial" w:hAnsi="Arial"/>
          <w:szCs w:val="22"/>
        </w:rPr>
        <w:lastRenderedPageBreak/>
        <w:t>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lastRenderedPageBreak/>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lastRenderedPageBreak/>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lastRenderedPageBreak/>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lastRenderedPageBreak/>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lastRenderedPageBreak/>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lastRenderedPageBreak/>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lastRenderedPageBreak/>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lastRenderedPageBreak/>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lastRenderedPageBreak/>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lastRenderedPageBreak/>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lastRenderedPageBreak/>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the Supplier shall respond promptly to the Customer's enquiries, co-operate with any </w:t>
      </w:r>
      <w:r w:rsidRPr="00AA4B04">
        <w:rPr>
          <w:rFonts w:ascii="Arial" w:hAnsi="Arial"/>
        </w:rPr>
        <w:lastRenderedPageBreak/>
        <w:t>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r w:rsidRPr="00AA4B04">
        <w:rPr>
          <w:rFonts w:ascii="Arial" w:hAnsi="Arial"/>
        </w:rPr>
        <w:t>immediately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lastRenderedPageBreak/>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a Working Day. Otherwise, delivery will </w:t>
            </w:r>
            <w:r w:rsidRPr="00AA4B04">
              <w:lastRenderedPageBreak/>
              <w:t>occur at 9.00am on the next Working Day</w:t>
            </w:r>
          </w:p>
        </w:tc>
        <w:tc>
          <w:tcPr>
            <w:tcW w:w="2888" w:type="dxa"/>
          </w:tcPr>
          <w:p w14:paraId="6485CCE0" w14:textId="77777777" w:rsidR="004E05DC" w:rsidRPr="00AA4B04" w:rsidRDefault="00F770DB">
            <w:pPr>
              <w:ind w:left="0"/>
              <w:jc w:val="left"/>
            </w:pPr>
            <w:r w:rsidRPr="00AA4B04">
              <w:lastRenderedPageBreak/>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lastRenderedPageBreak/>
        <w:t>The Supplier shall continue to provide the Services in accordance with the terms of this Call Off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157" w:author="Author" w:original="0."/>
        </w:fldChar>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8" w:name="_Toc349229928"/>
      <w:bookmarkStart w:id="2159" w:name="_Toc349230091"/>
      <w:bookmarkStart w:id="2160" w:name="_Toc349230491"/>
      <w:bookmarkStart w:id="2161" w:name="_Toc349231373"/>
      <w:bookmarkStart w:id="2162" w:name="_Toc349232099"/>
      <w:bookmarkStart w:id="2163" w:name="_Toc349232480"/>
      <w:bookmarkStart w:id="2164" w:name="_Toc349233216"/>
      <w:bookmarkStart w:id="2165" w:name="_Toc349233351"/>
      <w:bookmarkStart w:id="2166" w:name="_Toc349233485"/>
      <w:bookmarkStart w:id="2167" w:name="_Toc350503074"/>
      <w:bookmarkStart w:id="2168" w:name="_Toc350504064"/>
      <w:bookmarkStart w:id="2169" w:name="_Toc350506354"/>
      <w:bookmarkStart w:id="2170" w:name="_Toc350506592"/>
      <w:bookmarkStart w:id="2171" w:name="_Toc350506722"/>
      <w:bookmarkStart w:id="2172" w:name="_Toc350506852"/>
      <w:bookmarkStart w:id="2173" w:name="_Toc350506984"/>
      <w:bookmarkStart w:id="2174" w:name="_Toc350507445"/>
      <w:bookmarkStart w:id="2175" w:name="_Toc350507979"/>
      <w:bookmarkStart w:id="2176" w:name="_Toc349229930"/>
      <w:bookmarkStart w:id="2177" w:name="_Toc349230093"/>
      <w:bookmarkStart w:id="2178" w:name="_Toc349230493"/>
      <w:bookmarkStart w:id="2179" w:name="_Toc349231375"/>
      <w:bookmarkStart w:id="2180" w:name="_Toc349232101"/>
      <w:bookmarkStart w:id="2181" w:name="_Toc349232482"/>
      <w:bookmarkStart w:id="2182" w:name="_Toc349233218"/>
      <w:bookmarkStart w:id="2183" w:name="_Toc349233353"/>
      <w:bookmarkStart w:id="2184" w:name="_Toc349233487"/>
      <w:bookmarkStart w:id="2185" w:name="_Toc350503076"/>
      <w:bookmarkStart w:id="2186" w:name="_Toc350504066"/>
      <w:bookmarkStart w:id="2187" w:name="_Toc350506356"/>
      <w:bookmarkStart w:id="2188" w:name="_Toc350506594"/>
      <w:bookmarkStart w:id="2189" w:name="_Toc350506724"/>
      <w:bookmarkStart w:id="2190" w:name="_Toc350506854"/>
      <w:bookmarkStart w:id="2191" w:name="_Toc350506986"/>
      <w:bookmarkStart w:id="2192" w:name="_Toc350507447"/>
      <w:bookmarkStart w:id="2193" w:name="_Toc350507981"/>
      <w:bookmarkStart w:id="2194" w:name="_Toc349229932"/>
      <w:bookmarkStart w:id="2195" w:name="_Toc349230095"/>
      <w:bookmarkStart w:id="2196" w:name="_Toc349230495"/>
      <w:bookmarkStart w:id="2197" w:name="_Toc349231377"/>
      <w:bookmarkStart w:id="2198" w:name="_Toc349232103"/>
      <w:bookmarkStart w:id="2199" w:name="_Toc349232484"/>
      <w:bookmarkStart w:id="2200" w:name="_Toc349233220"/>
      <w:bookmarkStart w:id="2201" w:name="_Toc349233355"/>
      <w:bookmarkStart w:id="2202" w:name="_Toc349233489"/>
      <w:bookmarkStart w:id="2203" w:name="_Toc350503078"/>
      <w:bookmarkStart w:id="2204" w:name="_Toc350504068"/>
      <w:bookmarkStart w:id="2205" w:name="_Toc350506358"/>
      <w:bookmarkStart w:id="2206" w:name="_Toc350506596"/>
      <w:bookmarkStart w:id="2207" w:name="_Toc350506726"/>
      <w:bookmarkStart w:id="2208" w:name="_Toc350506856"/>
      <w:bookmarkStart w:id="2209" w:name="_Toc350506988"/>
      <w:bookmarkStart w:id="2210" w:name="_Toc350507449"/>
      <w:bookmarkStart w:id="2211" w:name="_Toc350507983"/>
      <w:bookmarkStart w:id="2212" w:name="_Toc349229934"/>
      <w:bookmarkStart w:id="2213" w:name="_Toc349230097"/>
      <w:bookmarkStart w:id="2214" w:name="_Toc349230497"/>
      <w:bookmarkStart w:id="2215" w:name="_Toc349231379"/>
      <w:bookmarkStart w:id="2216" w:name="_Toc349232105"/>
      <w:bookmarkStart w:id="2217" w:name="_Toc349232486"/>
      <w:bookmarkStart w:id="2218" w:name="_Toc349233222"/>
      <w:bookmarkStart w:id="2219" w:name="_Toc349233357"/>
      <w:bookmarkStart w:id="2220" w:name="_Toc349233491"/>
      <w:bookmarkStart w:id="2221" w:name="_Toc350503080"/>
      <w:bookmarkStart w:id="2222" w:name="_Toc350504070"/>
      <w:bookmarkStart w:id="2223" w:name="_Toc350506360"/>
      <w:bookmarkStart w:id="2224" w:name="_Toc350506598"/>
      <w:bookmarkStart w:id="2225" w:name="_Toc350506728"/>
      <w:bookmarkStart w:id="2226" w:name="_Toc350506858"/>
      <w:bookmarkStart w:id="2227" w:name="_Toc350506990"/>
      <w:bookmarkStart w:id="2228" w:name="_Toc350507451"/>
      <w:bookmarkStart w:id="2229" w:name="_Toc350507985"/>
      <w:bookmarkStart w:id="2230" w:name="_Toc358671452"/>
      <w:bookmarkStart w:id="2231" w:name="_Toc358671571"/>
      <w:bookmarkStart w:id="2232" w:name="_Toc358671690"/>
      <w:bookmarkStart w:id="2233" w:name="_Toc358671821"/>
      <w:bookmarkStart w:id="2234" w:name="_Toc349229936"/>
      <w:bookmarkStart w:id="2235" w:name="_Toc349230099"/>
      <w:bookmarkStart w:id="2236" w:name="_Toc349230499"/>
      <w:bookmarkStart w:id="2237" w:name="_Toc349231381"/>
      <w:bookmarkStart w:id="2238" w:name="_Toc349232107"/>
      <w:bookmarkStart w:id="2239" w:name="_Toc349232488"/>
      <w:bookmarkStart w:id="2240" w:name="_Toc349233224"/>
      <w:bookmarkStart w:id="2241" w:name="_Toc349233359"/>
      <w:bookmarkStart w:id="2242" w:name="_Toc349233493"/>
      <w:bookmarkStart w:id="2243" w:name="_Toc350503082"/>
      <w:bookmarkStart w:id="2244" w:name="_Toc350504072"/>
      <w:bookmarkStart w:id="2245" w:name="_Toc350506362"/>
      <w:bookmarkStart w:id="2246" w:name="_Toc350506600"/>
      <w:bookmarkStart w:id="2247" w:name="_Toc350506730"/>
      <w:bookmarkStart w:id="2248" w:name="_Toc350506860"/>
      <w:bookmarkStart w:id="2249" w:name="_Toc350506992"/>
      <w:bookmarkStart w:id="2250" w:name="_Toc350507453"/>
      <w:bookmarkStart w:id="2251" w:name="_Toc350507987"/>
      <w:bookmarkStart w:id="2252" w:name="_Toc349229938"/>
      <w:bookmarkStart w:id="2253" w:name="_Toc349230101"/>
      <w:bookmarkStart w:id="2254" w:name="_Toc349230501"/>
      <w:bookmarkStart w:id="2255" w:name="_Toc349231383"/>
      <w:bookmarkStart w:id="2256" w:name="_Toc349232109"/>
      <w:bookmarkStart w:id="2257" w:name="_Toc349232490"/>
      <w:bookmarkStart w:id="2258" w:name="_Toc349233226"/>
      <w:bookmarkStart w:id="2259" w:name="_Toc349233361"/>
      <w:bookmarkStart w:id="2260" w:name="_Toc349233495"/>
      <w:bookmarkStart w:id="2261" w:name="_Toc350503084"/>
      <w:bookmarkStart w:id="2262" w:name="_Toc350504074"/>
      <w:bookmarkStart w:id="2263" w:name="_Toc350506364"/>
      <w:bookmarkStart w:id="2264" w:name="_Toc350506602"/>
      <w:bookmarkStart w:id="2265" w:name="_Toc350506732"/>
      <w:bookmarkStart w:id="2266" w:name="_Toc350506862"/>
      <w:bookmarkStart w:id="2267" w:name="_Toc350506994"/>
      <w:bookmarkStart w:id="2268" w:name="_Toc350507455"/>
      <w:bookmarkStart w:id="2269" w:name="_Toc350507989"/>
      <w:bookmarkStart w:id="2270" w:name="_Toc349229940"/>
      <w:bookmarkStart w:id="2271" w:name="_Toc349230103"/>
      <w:bookmarkStart w:id="2272" w:name="_Toc349230503"/>
      <w:bookmarkStart w:id="2273" w:name="_Toc349231385"/>
      <w:bookmarkStart w:id="2274" w:name="_Toc349232111"/>
      <w:bookmarkStart w:id="2275" w:name="_Toc349232492"/>
      <w:bookmarkStart w:id="2276" w:name="_Toc349233228"/>
      <w:bookmarkStart w:id="2277" w:name="_Toc349233363"/>
      <w:bookmarkStart w:id="2278" w:name="_Toc349233497"/>
      <w:bookmarkStart w:id="2279" w:name="_Toc350503086"/>
      <w:bookmarkStart w:id="2280" w:name="_Toc350504076"/>
      <w:bookmarkStart w:id="2281" w:name="_Toc350506366"/>
      <w:bookmarkStart w:id="2282" w:name="_Toc350506604"/>
      <w:bookmarkStart w:id="2283" w:name="_Toc350506734"/>
      <w:bookmarkStart w:id="2284" w:name="_Toc350506864"/>
      <w:bookmarkStart w:id="2285" w:name="_Toc350506996"/>
      <w:bookmarkStart w:id="2286" w:name="_Toc350507457"/>
      <w:bookmarkStart w:id="2287" w:name="_Toc350507991"/>
      <w:bookmarkStart w:id="2288" w:name="_Toc468969824"/>
      <w:bookmarkEnd w:id="2151"/>
      <w:bookmarkEnd w:id="2152"/>
      <w:bookmarkEnd w:id="2153"/>
      <w:bookmarkEnd w:id="2154"/>
      <w:bookmarkEnd w:id="2155"/>
      <w:bookmarkEnd w:id="2156"/>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AA4B04">
        <w:rPr>
          <w:rFonts w:ascii="Arial" w:hAnsi="Arial" w:cs="Arial"/>
        </w:rPr>
        <w:lastRenderedPageBreak/>
        <w:t>CALL OFF SCHEDULE 1: DEFINITIONS</w:t>
      </w:r>
      <w:bookmarkEnd w:id="2288"/>
    </w:p>
    <w:p w14:paraId="6485CCF8" w14:textId="77777777" w:rsidR="004E05DC" w:rsidRPr="00AA4B04" w:rsidRDefault="00F770DB">
      <w:pPr>
        <w:pStyle w:val="GPSL2GuidanceNumbered"/>
        <w:tabs>
          <w:tab w:val="clear" w:pos="1418"/>
          <w:tab w:val="left" w:pos="851"/>
        </w:tabs>
        <w:ind w:left="851" w:hanging="425"/>
        <w:rPr>
          <w:b w:val="0"/>
          <w:i w:val="0"/>
        </w:rPr>
      </w:pPr>
      <w:bookmarkStart w:id="2289"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9"/>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w:t>
            </w:r>
            <w:r w:rsidRPr="00AA4B04">
              <w:lastRenderedPageBreak/>
              <w:t>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lastRenderedPageBreak/>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w:t>
            </w:r>
            <w:r w:rsidRPr="00AA4B04">
              <w:lastRenderedPageBreak/>
              <w:t>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 xml:space="preserve">any other information clearly designated as being confidential (whether or not it is marked "confidential") or which ought reasonably be considered confidential which comes (or has come) to the Customer’s attention or into the Customer’s </w:t>
            </w:r>
            <w:r w:rsidRPr="00AA4B04">
              <w:lastRenderedPageBreak/>
              <w:t>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lastRenderedPageBreak/>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 xml:space="preserve">would reasonably be required by a competent third party capable of Good Industry Practice contracted by the Customer to develop, configure, build, deploy, </w:t>
            </w:r>
            <w:r w:rsidRPr="00AA4B04">
              <w:lastRenderedPageBreak/>
              <w:t>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w:t>
            </w:r>
            <w:r w:rsidRPr="00AA4B04">
              <w:lastRenderedPageBreak/>
              <w:t>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lastRenderedPageBreak/>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437F2314" w:rsidR="004E05DC" w:rsidRPr="00D223FB" w:rsidRDefault="00F770DB" w:rsidP="004C1691">
            <w:pPr>
              <w:pStyle w:val="GPsDefinition"/>
            </w:pPr>
            <w:r w:rsidRPr="00D223FB">
              <w:t xml:space="preserve">means </w:t>
            </w:r>
            <w:r w:rsidR="00C11B59" w:rsidRPr="00D223FB">
              <w:t xml:space="preserve">Phase 1 </w:t>
            </w:r>
            <w:r w:rsidR="004C1691" w:rsidRPr="00D223FB">
              <w:t>04</w:t>
            </w:r>
            <w:r w:rsidR="00C11B59" w:rsidRPr="00D223FB">
              <w:t>/</w:t>
            </w:r>
            <w:r w:rsidR="004C1691" w:rsidRPr="00D223FB">
              <w:t>09</w:t>
            </w:r>
            <w:r w:rsidR="00C11B59" w:rsidRPr="00D223FB">
              <w:t xml:space="preserve">/2017 </w:t>
            </w:r>
          </w:p>
          <w:p w14:paraId="6485CE4A" w14:textId="2DE369F1"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lastRenderedPageBreak/>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 xml:space="preserve">means the Customer's policy in respect of information and communications technology, referred to in the Call Off Order Form, which is in force as at the Call Off Commencement Date (a copy of which has been supplied </w:t>
            </w:r>
            <w:r w:rsidRPr="00AA4B04">
              <w:lastRenderedPageBreak/>
              <w:t>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lastRenderedPageBreak/>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 xml:space="preserve">with a Sub-Contract with a contract value which at the time of appointment exceeds (or would exceed </w:t>
            </w:r>
            <w:r w:rsidRPr="00AA4B04">
              <w:lastRenderedPageBreak/>
              <w:t>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w:t>
            </w:r>
            <w:r w:rsidRPr="00AA4B04">
              <w:lastRenderedPageBreak/>
              <w:t>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lastRenderedPageBreak/>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lastRenderedPageBreak/>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lastRenderedPageBreak/>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 xml:space="preserve">means any services which are substantially similar to any of the Services and which the Customer receives in substitution for any of the Services following the Call Off </w:t>
            </w:r>
            <w:r w:rsidRPr="00AA4B04">
              <w:lastRenderedPageBreak/>
              <w:t>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lastRenderedPageBreak/>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lastRenderedPageBreak/>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lastRenderedPageBreak/>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lastRenderedPageBreak/>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0" w:name="_Toc468969825"/>
      <w:bookmarkStart w:id="2291" w:name="_Toc231798312"/>
      <w:bookmarkStart w:id="2292" w:name="_Toc312057926"/>
      <w:bookmarkStart w:id="2293" w:name="_Ref313383263"/>
      <w:bookmarkStart w:id="2294" w:name="_Toc314810843"/>
      <w:bookmarkStart w:id="2295" w:name="_Ref349136108"/>
      <w:bookmarkStart w:id="2296" w:name="_Toc350503088"/>
      <w:bookmarkStart w:id="2297" w:name="_Toc350504078"/>
      <w:bookmarkStart w:id="2298" w:name="_Toc358671825"/>
      <w:r w:rsidRPr="00AA4B04">
        <w:rPr>
          <w:rFonts w:ascii="Arial" w:hAnsi="Arial" w:cs="Arial"/>
          <w:caps w:val="0"/>
        </w:rPr>
        <w:lastRenderedPageBreak/>
        <w:t>CALL OFF SCHEDULE 2: SERVICES</w:t>
      </w:r>
      <w:bookmarkEnd w:id="2290"/>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9"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9"/>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69A6F5D9" w:rsidR="0045694D" w:rsidRDefault="0045694D" w:rsidP="0045694D">
      <w:pPr>
        <w:pStyle w:val="GPSSchAnnexname"/>
        <w:rPr>
          <w:rFonts w:ascii="Arial" w:hAnsi="Arial" w:cs="Arial"/>
        </w:rPr>
      </w:pPr>
      <w:r w:rsidRPr="00D223FB">
        <w:rPr>
          <w:rFonts w:ascii="Arial" w:hAnsi="Arial" w:cs="Arial"/>
        </w:rPr>
        <w:t xml:space="preserve"> Statement of requirements (Appendix B)</w:t>
      </w:r>
    </w:p>
    <w:p w14:paraId="01B9D6CF" w14:textId="77777777" w:rsidR="006E7AF2" w:rsidRPr="00AA4B04" w:rsidRDefault="006E7AF2" w:rsidP="006E7AF2">
      <w:pPr>
        <w:pStyle w:val="MarginText"/>
        <w:jc w:val="center"/>
        <w:rPr>
          <w:rFonts w:cs="Arial"/>
          <w:sz w:val="22"/>
          <w:szCs w:val="22"/>
        </w:rPr>
      </w:pPr>
      <w:r>
        <w:rPr>
          <w:rFonts w:cs="Arial"/>
          <w:sz w:val="22"/>
          <w:szCs w:val="22"/>
        </w:rPr>
        <w:t>REDACTED TEXT</w:t>
      </w:r>
    </w:p>
    <w:p w14:paraId="487DDCCA" w14:textId="6EC7CABE" w:rsidR="00DA5B1A" w:rsidRPr="00D223FB" w:rsidRDefault="00DA5B1A" w:rsidP="006E7AF2">
      <w:pPr>
        <w:pStyle w:val="GPSSchAnnexname"/>
        <w:jc w:val="both"/>
        <w:rPr>
          <w:rFonts w:ascii="Arial" w:hAnsi="Arial" w:cs="Arial"/>
        </w:rPr>
      </w:pP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9"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lastRenderedPageBreak/>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67AEB600" w14:textId="77777777" w:rsidR="006D0BBE" w:rsidRPr="006D0BBE" w:rsidRDefault="006D0BBE" w:rsidP="006D0BBE">
      <w:pPr>
        <w:pStyle w:val="GPSSchAnnexname"/>
        <w:jc w:val="left"/>
        <w:rPr>
          <w:rFonts w:ascii="Arial" w:hAnsi="Arial" w:cs="Arial"/>
          <w:b w:val="0"/>
        </w:rPr>
      </w:pPr>
    </w:p>
    <w:p w14:paraId="348912BD" w14:textId="462A7D33" w:rsidR="006D0BBE" w:rsidRDefault="006D0BBE" w:rsidP="006D0BBE">
      <w:pPr>
        <w:pStyle w:val="GPSSchAnnexname"/>
        <w:jc w:val="left"/>
        <w:rPr>
          <w:rFonts w:ascii="Arial" w:hAnsi="Arial" w:cs="Arial"/>
          <w:caps w:val="0"/>
          <w:sz w:val="20"/>
        </w:rPr>
      </w:pPr>
      <w:r w:rsidRPr="006D0BBE">
        <w:rPr>
          <w:rFonts w:ascii="Arial" w:hAnsi="Arial" w:cs="Arial"/>
          <w:caps w:val="0"/>
          <w:sz w:val="20"/>
        </w:rPr>
        <w:t xml:space="preserve">For the avoidance of doubt the contract will not exceed the </w:t>
      </w:r>
      <w:r w:rsidRPr="00313C7A">
        <w:rPr>
          <w:rFonts w:ascii="Arial" w:hAnsi="Arial" w:cs="Arial"/>
          <w:caps w:val="0"/>
          <w:sz w:val="20"/>
        </w:rPr>
        <w:t>value of £</w:t>
      </w:r>
      <w:r w:rsidR="00DA5B1A">
        <w:rPr>
          <w:rFonts w:ascii="Arial" w:hAnsi="Arial" w:cs="Arial"/>
          <w:caps w:val="0"/>
          <w:sz w:val="20"/>
        </w:rPr>
        <w:t>448,300.00</w:t>
      </w:r>
      <w:r w:rsidRPr="00313C7A">
        <w:rPr>
          <w:rFonts w:ascii="Arial" w:hAnsi="Arial" w:cs="Arial"/>
          <w:caps w:val="0"/>
          <w:sz w:val="20"/>
        </w:rPr>
        <w:t xml:space="preserve"> (exc. VAT).</w:t>
      </w:r>
    </w:p>
    <w:p w14:paraId="4630AD23" w14:textId="77777777" w:rsidR="00DA5B1A" w:rsidRDefault="00DA5B1A" w:rsidP="006D0BBE">
      <w:pPr>
        <w:pStyle w:val="GPSSchAnnexname"/>
        <w:jc w:val="left"/>
        <w:rPr>
          <w:rFonts w:ascii="Arial" w:hAnsi="Arial" w:cs="Arial"/>
          <w:caps w:val="0"/>
          <w:sz w:val="20"/>
        </w:rPr>
      </w:pPr>
    </w:p>
    <w:p w14:paraId="5172795F" w14:textId="77777777" w:rsidR="006E7AF2" w:rsidRPr="00AA4B04" w:rsidRDefault="006E7AF2" w:rsidP="006E7AF2">
      <w:pPr>
        <w:pStyle w:val="MarginText"/>
        <w:rPr>
          <w:rFonts w:cs="Arial"/>
          <w:sz w:val="22"/>
          <w:szCs w:val="22"/>
        </w:rPr>
      </w:pPr>
      <w:r>
        <w:rPr>
          <w:rFonts w:cs="Arial"/>
          <w:sz w:val="22"/>
          <w:szCs w:val="22"/>
        </w:rPr>
        <w:t>REDACTED TEXT</w:t>
      </w:r>
    </w:p>
    <w:p w14:paraId="546F009D" w14:textId="2FA717DE" w:rsidR="00DA5B1A" w:rsidRDefault="00DA5B1A" w:rsidP="006D0BBE">
      <w:pPr>
        <w:pStyle w:val="GPSSchAnnexname"/>
        <w:jc w:val="left"/>
        <w:rPr>
          <w:rFonts w:ascii="Arial" w:hAnsi="Arial" w:cs="Arial"/>
          <w:sz w:val="20"/>
        </w:rPr>
      </w:pPr>
    </w:p>
    <w:p w14:paraId="55F05D55" w14:textId="384B6EC6" w:rsidR="00DA5B1A" w:rsidRDefault="00DA5B1A" w:rsidP="006D0BBE">
      <w:pPr>
        <w:pStyle w:val="GPSSchAnnexname"/>
        <w:jc w:val="left"/>
        <w:rPr>
          <w:rFonts w:ascii="Arial" w:hAnsi="Arial" w:cs="Arial"/>
          <w:sz w:val="20"/>
        </w:rPr>
      </w:pP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313C7A" w:rsidRDefault="004E05DC">
      <w:pPr>
        <w:pStyle w:val="GPSL2Indent"/>
        <w:rPr>
          <w:rFonts w:ascii="Arial" w:hAnsi="Arial"/>
        </w:rPr>
      </w:pPr>
    </w:p>
    <w:p w14:paraId="6485D03F" w14:textId="780120ED" w:rsidR="004E05DC" w:rsidRPr="00313C7A" w:rsidRDefault="006D0BBE" w:rsidP="006D0BBE">
      <w:pPr>
        <w:pStyle w:val="GPSL2Indent"/>
        <w:jc w:val="center"/>
        <w:rPr>
          <w:rFonts w:ascii="Arial" w:hAnsi="Arial"/>
          <w:b/>
          <w:i/>
        </w:rPr>
      </w:pPr>
      <w:r w:rsidRPr="00313C7A">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170B916E" w:rsidR="004E05DC" w:rsidRPr="00AA4B04" w:rsidRDefault="004E05DC">
            <w:pPr>
              <w:ind w:left="0"/>
            </w:pPr>
          </w:p>
        </w:tc>
        <w:tc>
          <w:tcPr>
            <w:tcW w:w="1427" w:type="dxa"/>
            <w:tcBorders>
              <w:top w:val="single" w:sz="4" w:space="0" w:color="auto"/>
              <w:bottom w:val="single" w:sz="4" w:space="0" w:color="auto"/>
            </w:tcBorders>
            <w:shd w:val="clear" w:color="auto" w:fill="FFFFFF"/>
          </w:tcPr>
          <w:p w14:paraId="6485D04F" w14:textId="5C8C8D0A"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024CEF7F"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6637B5F9"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19F85092"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5E591144"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6C698E7B" w:rsidR="004E05DC" w:rsidRPr="00AA4B04" w:rsidRDefault="00F770DB" w:rsidP="00012D55">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be </w:t>
            </w:r>
            <w:r w:rsidR="00012D55">
              <w:rPr>
                <w:rFonts w:ascii="Arial" w:hAnsi="Arial"/>
              </w:rPr>
              <w:t xml:space="preserve">four (4) </w:t>
            </w:r>
            <w:r w:rsidRPr="00AA4B04">
              <w:rPr>
                <w:rFonts w:ascii="Arial" w:hAnsi="Arial"/>
              </w:rPr>
              <w:t>days (‘the Delay Period Limit’).</w:t>
            </w:r>
          </w:p>
        </w:tc>
      </w:tr>
    </w:tbl>
    <w:p w14:paraId="6485D05A" w14:textId="77777777" w:rsidR="004E05DC" w:rsidRPr="00AA4B04" w:rsidRDefault="004E05DC">
      <w:pPr>
        <w:pStyle w:val="GPSL2Guidance"/>
        <w:ind w:left="0"/>
        <w:rPr>
          <w:rFonts w:ascii="Arial" w:hAnsi="Arial"/>
        </w:rPr>
      </w:pPr>
    </w:p>
    <w:p w14:paraId="6485D063" w14:textId="31D6D672" w:rsidR="004E05DC" w:rsidRPr="00AA4B04" w:rsidRDefault="004E05DC">
      <w:pPr>
        <w:pStyle w:val="GPSmacrorestart"/>
        <w:rPr>
          <w:sz w:val="22"/>
          <w:szCs w:val="22"/>
          <w:lang w:eastAsia="en-GB"/>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91"/>
      <w:bookmarkEnd w:id="2292"/>
      <w:bookmarkEnd w:id="2293"/>
      <w:bookmarkEnd w:id="2294"/>
      <w:bookmarkEnd w:id="2295"/>
      <w:bookmarkEnd w:id="2296"/>
      <w:bookmarkEnd w:id="2297"/>
      <w:bookmarkEnd w:id="2298"/>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49D5398F" w:rsidR="004E05DC" w:rsidRPr="00313C7A" w:rsidRDefault="00F770DB">
      <w:pPr>
        <w:pStyle w:val="GPSL1Guidance"/>
        <w:rPr>
          <w:i w:val="0"/>
        </w:rPr>
      </w:pPr>
      <w:r w:rsidRPr="00313C7A">
        <w:rPr>
          <w:i w:val="0"/>
        </w:rP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w:t>
      </w:r>
      <w:r w:rsidRPr="00AA4B04">
        <w:rPr>
          <w:rFonts w:ascii="Arial" w:hAnsi="Arial"/>
        </w:rPr>
        <w:lastRenderedPageBreak/>
        <w:t xml:space="preserve">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 xml:space="preserve">Either party shall notify the other in accordance with the agreed security incident management process (as detailed in the Security Management Plan if one exists) </w:t>
      </w:r>
      <w:r w:rsidRPr="00AA4B04">
        <w:rPr>
          <w:rFonts w:ascii="Arial" w:hAnsi="Arial"/>
        </w:rPr>
        <w:lastRenderedPageBreak/>
        <w:t>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46" w:author="Author" w:original="0."/>
        </w:fldChar>
      </w:r>
    </w:p>
    <w:p w14:paraId="6485D0A9" w14:textId="6F53602D" w:rsidR="004E05DC" w:rsidRPr="00AA4B04" w:rsidRDefault="00F770DB">
      <w:pPr>
        <w:ind w:left="0"/>
      </w:pPr>
      <w:r w:rsidRPr="00AA4B04">
        <w:rPr>
          <w:rStyle w:val="CommentReference"/>
          <w:b/>
          <w:caps/>
          <w:sz w:val="22"/>
          <w:szCs w:val="22"/>
        </w:rPr>
        <w:t xml:space="preserve"> </w:t>
      </w:r>
      <w:r w:rsidRPr="00313C7A">
        <w:t>LONG FORM – PARAGRA</w:t>
      </w:r>
      <w:r w:rsidR="00313C7A" w:rsidRPr="00313C7A">
        <w:t>PHS 1 TO 8</w:t>
      </w:r>
    </w:p>
    <w:p w14:paraId="6485D0AA" w14:textId="77777777" w:rsidR="004E05DC" w:rsidRPr="00AA4B04" w:rsidRDefault="00F770DB">
      <w:pPr>
        <w:pStyle w:val="GPSL1SCHEDULEHeading"/>
        <w:rPr>
          <w:rFonts w:ascii="Arial" w:hAnsi="Arial"/>
        </w:rPr>
      </w:pPr>
      <w:bookmarkStart w:id="2447" w:name="_Toc379795828"/>
      <w:bookmarkStart w:id="2448" w:name="_Toc379796024"/>
      <w:bookmarkStart w:id="2449" w:name="_Toc379805388"/>
      <w:bookmarkStart w:id="2450" w:name="_Toc379807182"/>
      <w:bookmarkEnd w:id="2447"/>
      <w:bookmarkEnd w:id="2448"/>
      <w:bookmarkEnd w:id="2449"/>
      <w:bookmarkEnd w:id="2450"/>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lastRenderedPageBreak/>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1"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661B7AFB" w:rsidR="004E05DC" w:rsidRPr="00313C7A" w:rsidRDefault="006E7AF2">
      <w:pPr>
        <w:pStyle w:val="GPSL3numberedclause"/>
        <w:rPr>
          <w:rFonts w:ascii="Arial" w:hAnsi="Arial"/>
        </w:rPr>
      </w:pPr>
      <w:bookmarkStart w:id="2452" w:name="_Ref378000433"/>
      <w:r>
        <w:rPr>
          <w:rFonts w:ascii="Arial" w:hAnsi="Arial"/>
        </w:rPr>
        <w:t>REDACTED TEXT</w:t>
      </w:r>
      <w:r w:rsidR="0069052B">
        <w:rPr>
          <w:rFonts w:ascii="Arial" w:hAnsi="Arial"/>
        </w:rPr>
        <w:t xml:space="preserve"> is the </w:t>
      </w:r>
      <w:r w:rsidR="00F770DB" w:rsidRPr="00313C7A">
        <w:rPr>
          <w:rFonts w:ascii="Arial" w:hAnsi="Arial"/>
        </w:rPr>
        <w:t>security representative of the Customer</w:t>
      </w:r>
      <w:bookmarkEnd w:id="2452"/>
    </w:p>
    <w:p w14:paraId="6485D0BC" w14:textId="77411F5D" w:rsidR="004E05DC" w:rsidRPr="00313C7A" w:rsidRDefault="006E7AF2">
      <w:pPr>
        <w:pStyle w:val="GPSL3numberedclause"/>
        <w:rPr>
          <w:rFonts w:ascii="Arial" w:hAnsi="Arial"/>
        </w:rPr>
      </w:pPr>
      <w:bookmarkStart w:id="2453" w:name="_Ref378000441"/>
      <w:r>
        <w:rPr>
          <w:rFonts w:ascii="Arial" w:hAnsi="Arial"/>
        </w:rPr>
        <w:t>REDACTED TEXT</w:t>
      </w:r>
      <w:bookmarkStart w:id="2454" w:name="_GoBack"/>
      <w:bookmarkEnd w:id="2454"/>
      <w:r w:rsidR="002A65CD">
        <w:rPr>
          <w:rFonts w:ascii="Arial" w:hAnsi="Arial"/>
        </w:rPr>
        <w:t xml:space="preserve"> </w:t>
      </w:r>
      <w:r w:rsidR="0069052B">
        <w:rPr>
          <w:rFonts w:ascii="Arial" w:hAnsi="Arial"/>
        </w:rPr>
        <w:t xml:space="preserve">is the </w:t>
      </w:r>
      <w:r w:rsidR="00F770DB" w:rsidRPr="00313C7A">
        <w:rPr>
          <w:rFonts w:ascii="Arial" w:hAnsi="Arial"/>
        </w:rPr>
        <w:t>security representative of the Supplier</w:t>
      </w:r>
      <w:bookmarkEnd w:id="2453"/>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5" w:name="_Ref378241335"/>
      <w:r w:rsidRPr="00AA4B04">
        <w:rPr>
          <w:rFonts w:ascii="Arial" w:hAnsi="Arial"/>
        </w:rPr>
        <w:t>ISMS</w:t>
      </w:r>
      <w:bookmarkEnd w:id="2451"/>
      <w:bookmarkEnd w:id="2455"/>
    </w:p>
    <w:p w14:paraId="6485D0C4" w14:textId="77777777" w:rsidR="004E05DC" w:rsidRPr="00AA4B04" w:rsidRDefault="00F770DB">
      <w:pPr>
        <w:pStyle w:val="GPSL2numberedclause"/>
        <w:rPr>
          <w:rFonts w:ascii="Arial" w:hAnsi="Arial"/>
        </w:rPr>
      </w:pPr>
      <w:bookmarkStart w:id="2456"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w:t>
      </w:r>
      <w:r w:rsidRPr="00AA4B04">
        <w:rPr>
          <w:rFonts w:ascii="Arial" w:hAnsi="Arial"/>
        </w:rPr>
        <w:lastRenderedPageBreak/>
        <w:t xml:space="preserve">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6"/>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7" w:name="_Ref365640311"/>
      <w:r w:rsidRPr="00AA4B04">
        <w:rPr>
          <w:rFonts w:ascii="Arial" w:hAnsi="Arial"/>
        </w:rPr>
        <w:t>The ISMS shall:</w:t>
      </w:r>
      <w:bookmarkEnd w:id="2457"/>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0"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1"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2"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lastRenderedPageBreak/>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8"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8"/>
    </w:p>
    <w:p w14:paraId="6485D0D7" w14:textId="77777777" w:rsidR="004E05DC" w:rsidRPr="00AA4B04" w:rsidRDefault="00F770DB">
      <w:pPr>
        <w:pStyle w:val="GPSL2numberedclause"/>
        <w:rPr>
          <w:rFonts w:ascii="Arial" w:hAnsi="Arial"/>
        </w:rPr>
      </w:pPr>
      <w:bookmarkStart w:id="2459"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60" w:name="_Ref365637318"/>
      <w:r w:rsidRPr="00AA4B04">
        <w:rPr>
          <w:rFonts w:ascii="Arial" w:hAnsi="Arial"/>
        </w:rPr>
        <w:t>SECURITY MANAGEMENT PLAN</w:t>
      </w:r>
      <w:bookmarkEnd w:id="2460"/>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61" w:name="_Ref365640662"/>
      <w:r w:rsidRPr="00AA4B04">
        <w:rPr>
          <w:rFonts w:ascii="Arial" w:hAnsi="Arial"/>
        </w:rPr>
        <w:t>The Security Management Plan shall:</w:t>
      </w:r>
      <w:bookmarkEnd w:id="2461"/>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lastRenderedPageBreak/>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2" w:name="_Ref365640496"/>
      <w:r w:rsidRPr="00AA4B04">
        <w:rPr>
          <w:rFonts w:ascii="Arial" w:hAnsi="Arial"/>
        </w:rPr>
        <w:t xml:space="preserve">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w:t>
      </w:r>
      <w:r w:rsidRPr="00AA4B04">
        <w:rPr>
          <w:rFonts w:ascii="Arial" w:hAnsi="Arial"/>
        </w:rPr>
        <w:lastRenderedPageBreak/>
        <w:t>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2"/>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3" w:name="_Ref127964064"/>
      <w:bookmarkStart w:id="2464" w:name="_Ref350283413"/>
      <w:r w:rsidRPr="00AA4B04">
        <w:rPr>
          <w:rFonts w:ascii="Arial" w:hAnsi="Arial"/>
        </w:rPr>
        <w:t>AMENDMENT AND REVISION OF THE ISMS AND SECURITY MANAGEMENT PLAN</w:t>
      </w:r>
      <w:bookmarkEnd w:id="2463"/>
      <w:bookmarkEnd w:id="2464"/>
    </w:p>
    <w:p w14:paraId="6485D0E8" w14:textId="77777777" w:rsidR="004E05DC" w:rsidRPr="00AA4B04" w:rsidRDefault="00F770DB">
      <w:pPr>
        <w:pStyle w:val="GPSL2numberedclause"/>
        <w:rPr>
          <w:rFonts w:ascii="Arial" w:hAnsi="Arial"/>
        </w:rPr>
      </w:pPr>
      <w:bookmarkStart w:id="2465" w:name="_Ref365640750"/>
      <w:r w:rsidRPr="00AA4B04">
        <w:rPr>
          <w:rFonts w:ascii="Arial" w:hAnsi="Arial"/>
        </w:rPr>
        <w:t>The ISMS and Security Management Plan shall be fully reviewed and updated by the Supplier and at least annually to reflect:</w:t>
      </w:r>
      <w:bookmarkEnd w:id="2465"/>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6" w:name="_Ref124762233"/>
      <w:r w:rsidRPr="00AA4B04">
        <w:rPr>
          <w:rFonts w:ascii="Arial" w:hAnsi="Arial"/>
        </w:rPr>
        <w:t>The Supplier shall provide the Customer with the results of such reviews as soon as reasonably practicable after their completion</w:t>
      </w:r>
      <w:bookmarkEnd w:id="2466"/>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7"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7"/>
    </w:p>
    <w:p w14:paraId="6485D0F4" w14:textId="77777777" w:rsidR="004E05DC" w:rsidRPr="00AA4B04" w:rsidRDefault="00F770DB">
      <w:pPr>
        <w:pStyle w:val="GPSL2numberedclause"/>
        <w:rPr>
          <w:rFonts w:ascii="Arial" w:hAnsi="Arial"/>
        </w:rPr>
      </w:pPr>
      <w:bookmarkStart w:id="2468"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8"/>
    </w:p>
    <w:p w14:paraId="6485D0F5" w14:textId="77777777" w:rsidR="004E05DC" w:rsidRPr="00AA4B04" w:rsidRDefault="00F770DB">
      <w:pPr>
        <w:pStyle w:val="GPSL1SCHEDULEHeading"/>
        <w:rPr>
          <w:rFonts w:ascii="Arial" w:hAnsi="Arial"/>
        </w:rPr>
      </w:pPr>
      <w:bookmarkStart w:id="2469" w:name="_Ref127683363"/>
      <w:r w:rsidRPr="00AA4B04">
        <w:rPr>
          <w:rFonts w:ascii="Arial" w:hAnsi="Arial"/>
        </w:rPr>
        <w:t>SECURITY TESTING</w:t>
      </w:r>
      <w:bookmarkEnd w:id="2469"/>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70" w:name="_Ref127682806"/>
      <w:r w:rsidRPr="00AA4B04">
        <w:rPr>
          <w:rFonts w:ascii="Arial" w:hAnsi="Arial"/>
        </w:rPr>
        <w:lastRenderedPageBreak/>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70"/>
    </w:p>
    <w:p w14:paraId="6485D0F7" w14:textId="77777777" w:rsidR="004E05DC" w:rsidRPr="00AA4B04" w:rsidRDefault="00F770DB">
      <w:pPr>
        <w:pStyle w:val="GPSL2numberedclause"/>
        <w:rPr>
          <w:rFonts w:ascii="Arial" w:hAnsi="Arial"/>
        </w:rPr>
      </w:pPr>
      <w:bookmarkStart w:id="2471"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71"/>
    </w:p>
    <w:p w14:paraId="6485D0F8" w14:textId="77777777" w:rsidR="004E05DC" w:rsidRPr="00AA4B04" w:rsidRDefault="00F770DB">
      <w:pPr>
        <w:pStyle w:val="GPSL2numberedclause"/>
        <w:rPr>
          <w:rFonts w:ascii="Arial" w:hAnsi="Arial"/>
        </w:rPr>
      </w:pPr>
      <w:bookmarkStart w:id="2472"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2"/>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3"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3"/>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4" w:name="_Ref124755735"/>
      <w:bookmarkStart w:id="2475" w:name="_Ref378239756"/>
      <w:r w:rsidRPr="00AA4B04">
        <w:rPr>
          <w:rFonts w:ascii="Arial" w:hAnsi="Arial"/>
        </w:rPr>
        <w:t xml:space="preserve">isms COMPLIANCE </w:t>
      </w:r>
      <w:bookmarkEnd w:id="2474"/>
      <w:bookmarkEnd w:id="2475"/>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6" w:name="_Ref138742549"/>
      <w:r w:rsidRPr="00AA4B04">
        <w:rPr>
          <w:rFonts w:ascii="Arial" w:hAnsi="Arial"/>
        </w:rPr>
        <w:lastRenderedPageBreak/>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6"/>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7"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7"/>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 xml:space="preserve">supply any requested data to the Customer (or the Computer Emergency Response Team for UK Government (“GovCertUK”)) on the Customer’s request within two (2) Working Days and without charge (where such requests </w:t>
      </w:r>
      <w:r w:rsidRPr="00AA4B04">
        <w:rPr>
          <w:rFonts w:ascii="Arial" w:hAnsi="Arial"/>
          <w:szCs w:val="22"/>
        </w:rPr>
        <w:lastRenderedPageBreak/>
        <w:t>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78" w:author="Author" w:original="0."/>
        </w:fldChar>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9" w:name="_Toc468969835"/>
      <w:r w:rsidRPr="00AA4B04">
        <w:rPr>
          <w:rFonts w:ascii="Arial" w:hAnsi="Arial" w:cs="Arial"/>
        </w:rPr>
        <w:lastRenderedPageBreak/>
        <w:t>ANNEX 1: Security Policy</w:t>
      </w:r>
      <w:bookmarkEnd w:id="2479"/>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80" w:author="Author" w:original="0."/>
        </w:fldChar>
      </w:r>
    </w:p>
    <w:p w14:paraId="6485D10D" w14:textId="77777777" w:rsidR="004E05DC" w:rsidRPr="00AA4B04" w:rsidRDefault="00F770DB">
      <w:pPr>
        <w:pStyle w:val="TSOLScheduleAnnexName"/>
      </w:pPr>
      <w:r w:rsidRPr="00AA4B04">
        <w:br w:type="page"/>
      </w:r>
      <w:bookmarkStart w:id="2481" w:name="_Toc468969836"/>
      <w:r w:rsidRPr="00AA4B04">
        <w:lastRenderedPageBreak/>
        <w:t>ANNEX 2: Security Management Plan</w:t>
      </w:r>
      <w:bookmarkEnd w:id="2481"/>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2" w:name="_Ref313382873"/>
      <w:bookmarkStart w:id="2483" w:name="_Toc314810848"/>
      <w:bookmarkStart w:id="2484" w:name="_Toc351710921"/>
      <w:bookmarkStart w:id="2485" w:name="_Toc358671831"/>
      <w:bookmarkStart w:id="2486" w:name="_Ref349135995"/>
      <w:bookmarkStart w:id="2487" w:name="_Toc350503092"/>
      <w:bookmarkStart w:id="2488" w:name="_Toc350504082"/>
      <w:bookmarkStart w:id="2489" w:name="_Toc468969837"/>
      <w:r w:rsidRPr="00AA4B04">
        <w:rPr>
          <w:rFonts w:ascii="Arial" w:hAnsi="Arial" w:cs="Arial"/>
        </w:rPr>
        <w:lastRenderedPageBreak/>
        <w:t>CALL OFF SCHEDULE 8: BUSINESS CONTINUITY</w:t>
      </w:r>
      <w:bookmarkEnd w:id="2482"/>
      <w:bookmarkEnd w:id="2483"/>
      <w:r w:rsidRPr="00AA4B04">
        <w:rPr>
          <w:rFonts w:ascii="Arial" w:hAnsi="Arial" w:cs="Arial"/>
        </w:rPr>
        <w:t xml:space="preserve"> AND DISASTER RECOVERY</w:t>
      </w:r>
      <w:bookmarkEnd w:id="2484"/>
      <w:bookmarkEnd w:id="2485"/>
      <w:bookmarkEnd w:id="2486"/>
      <w:bookmarkEnd w:id="2487"/>
      <w:bookmarkEnd w:id="2488"/>
      <w:bookmarkEnd w:id="2489"/>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0"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644FF522" w:rsidR="004E05DC" w:rsidRPr="00AA4B04" w:rsidRDefault="00F770DB">
      <w:pPr>
        <w:pStyle w:val="GPSL2numberedclause"/>
        <w:rPr>
          <w:rFonts w:ascii="Arial" w:hAnsi="Arial"/>
        </w:rPr>
      </w:pPr>
      <w:r w:rsidRPr="00313C7A">
        <w:rPr>
          <w:rFonts w:ascii="Arial" w:hAnsi="Arial"/>
        </w:rPr>
        <w:t>Within thirty 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91" w:name="_Ref365641163"/>
      <w:bookmarkStart w:id="2492" w:name="_Ref144353370"/>
      <w:r w:rsidRPr="00AA4B04">
        <w:rPr>
          <w:rFonts w:ascii="Arial" w:hAnsi="Arial"/>
          <w:szCs w:val="22"/>
        </w:rPr>
        <w:t>Part A which shall set out general principles applicable to the BCDR Plan;</w:t>
      </w:r>
      <w:bookmarkEnd w:id="2491"/>
      <w:r w:rsidRPr="00AA4B04">
        <w:rPr>
          <w:rFonts w:ascii="Arial" w:hAnsi="Arial"/>
          <w:szCs w:val="22"/>
        </w:rPr>
        <w:t xml:space="preserve"> </w:t>
      </w:r>
      <w:bookmarkEnd w:id="2492"/>
    </w:p>
    <w:p w14:paraId="6485D129" w14:textId="77777777" w:rsidR="004E05DC" w:rsidRPr="00AA4B04" w:rsidRDefault="00F770DB">
      <w:pPr>
        <w:pStyle w:val="GPSL4numberedclause"/>
        <w:rPr>
          <w:rFonts w:ascii="Arial" w:hAnsi="Arial"/>
          <w:szCs w:val="22"/>
        </w:rPr>
      </w:pPr>
      <w:bookmarkStart w:id="2493"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3"/>
    </w:p>
    <w:p w14:paraId="6485D12A" w14:textId="77777777" w:rsidR="004E05DC" w:rsidRPr="00AA4B04" w:rsidRDefault="00F770DB">
      <w:pPr>
        <w:pStyle w:val="GPSL4numberedclause"/>
        <w:rPr>
          <w:rFonts w:ascii="Arial" w:hAnsi="Arial"/>
          <w:szCs w:val="22"/>
        </w:rPr>
      </w:pPr>
      <w:bookmarkStart w:id="2494"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4"/>
    </w:p>
    <w:p w14:paraId="6485D12B" w14:textId="77777777" w:rsidR="004E05DC" w:rsidRPr="00AA4B04" w:rsidRDefault="00F770DB">
      <w:pPr>
        <w:pStyle w:val="GPSL3numberedclause"/>
        <w:rPr>
          <w:rFonts w:ascii="Arial" w:hAnsi="Arial"/>
        </w:rPr>
      </w:pPr>
      <w:bookmarkStart w:id="2495" w:name="_Ref65989073"/>
      <w:bookmarkEnd w:id="2490"/>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6" w:name="_Ref365641451"/>
      <w:r w:rsidRPr="00AA4B04">
        <w:rPr>
          <w:rFonts w:ascii="Arial" w:hAnsi="Arial"/>
        </w:rPr>
        <w:t>Following receipt of the draft BCDR Plan from the Supplier, the Customer shall:</w:t>
      </w:r>
      <w:bookmarkEnd w:id="2496"/>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7" w:name="_Ref365641455"/>
      <w:r w:rsidRPr="00AA4B04">
        <w:rPr>
          <w:rFonts w:ascii="Arial" w:hAnsi="Arial"/>
        </w:rPr>
        <w:lastRenderedPageBreak/>
        <w:t>If the Customer rejects the draft BCDR Plan:</w:t>
      </w:r>
      <w:bookmarkEnd w:id="2497"/>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8" w:name="_Ref127783136"/>
      <w:bookmarkStart w:id="2499" w:name="_Ref54102610"/>
      <w:bookmarkEnd w:id="2495"/>
      <w:r w:rsidRPr="00AA4B04">
        <w:rPr>
          <w:rFonts w:ascii="Arial" w:hAnsi="Arial"/>
        </w:rPr>
        <w:t>PART A OF THE BCDR PLAN AND GENERAL PRINCIPLES AND REQUIREMENTS</w:t>
      </w:r>
      <w:bookmarkEnd w:id="2498"/>
    </w:p>
    <w:bookmarkEnd w:id="2499"/>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17AE179" w:rsidR="004E05DC" w:rsidRPr="00AA4B04" w:rsidRDefault="00F770DB">
      <w:pPr>
        <w:pStyle w:val="GPSL3numberedclause"/>
        <w:rPr>
          <w:rFonts w:ascii="Arial" w:hAnsi="Arial"/>
        </w:rPr>
      </w:pPr>
      <w:r w:rsidRPr="00AA4B04">
        <w:rPr>
          <w:rFonts w:ascii="Arial" w:hAnsi="Arial"/>
        </w:rPr>
        <w:t xml:space="preserve">it complies with the relevant </w:t>
      </w:r>
      <w:r w:rsidRPr="00313C7A">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0"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0"/>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lastRenderedPageBreak/>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01"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1"/>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02" w:name="_Ref127783143"/>
      <w:r w:rsidRPr="00AA4B04">
        <w:rPr>
          <w:rFonts w:ascii="Arial" w:hAnsi="Arial"/>
        </w:rPr>
        <w:t>DISASTER RECOVERY PLAN - PRINCIPLES AND CONTENT</w:t>
      </w:r>
      <w:bookmarkEnd w:id="2502"/>
      <w:r w:rsidRPr="00AA4B04">
        <w:rPr>
          <w:rFonts w:ascii="Arial" w:hAnsi="Arial"/>
        </w:rPr>
        <w:t>S</w:t>
      </w:r>
    </w:p>
    <w:p w14:paraId="6485D155" w14:textId="77777777" w:rsidR="004E05DC" w:rsidRPr="00AA4B04" w:rsidRDefault="00F770DB">
      <w:pPr>
        <w:pStyle w:val="GPSL2numberedclause"/>
        <w:rPr>
          <w:rFonts w:ascii="Arial" w:hAnsi="Arial"/>
        </w:rPr>
      </w:pPr>
      <w:bookmarkStart w:id="2503"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3"/>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4" w:name="_Ref67443759"/>
      <w:r w:rsidRPr="00AA4B04">
        <w:rPr>
          <w:rFonts w:ascii="Arial" w:hAnsi="Arial"/>
        </w:rPr>
        <w:t>The Disaster Recovery Plan shall include the following</w:t>
      </w:r>
      <w:bookmarkEnd w:id="2504"/>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5E02782" w:rsidR="004E05DC" w:rsidRPr="00313C7A" w:rsidRDefault="00F770DB">
      <w:pPr>
        <w:pStyle w:val="GPSL4numberedclause"/>
        <w:rPr>
          <w:rFonts w:ascii="Arial" w:hAnsi="Arial"/>
          <w:szCs w:val="22"/>
        </w:rPr>
      </w:pPr>
      <w:r w:rsidRPr="00313C7A">
        <w:rPr>
          <w:rFonts w:ascii="Arial" w:hAnsi="Arial"/>
          <w:szCs w:val="22"/>
        </w:rPr>
        <w:t>data centre and disaster recovery site audits;</w:t>
      </w:r>
    </w:p>
    <w:p w14:paraId="6485D15B" w14:textId="77777777" w:rsidR="004E05DC" w:rsidRPr="00313C7A" w:rsidRDefault="00F770DB">
      <w:pPr>
        <w:pStyle w:val="GPSL4numberedclause"/>
        <w:rPr>
          <w:rFonts w:ascii="Arial" w:hAnsi="Arial"/>
          <w:szCs w:val="22"/>
        </w:rPr>
      </w:pPr>
      <w:r w:rsidRPr="00313C7A">
        <w:rPr>
          <w:rFonts w:ascii="Arial" w:hAnsi="Arial"/>
          <w:szCs w:val="22"/>
        </w:rPr>
        <w:t>backup methodology and details of the Supplier's approach to data back-up and data verification;</w:t>
      </w:r>
    </w:p>
    <w:p w14:paraId="6485D15C" w14:textId="77777777" w:rsidR="004E05DC" w:rsidRPr="00313C7A" w:rsidRDefault="00F770DB">
      <w:pPr>
        <w:pStyle w:val="GPSL4numberedclause"/>
        <w:rPr>
          <w:rFonts w:ascii="Arial" w:hAnsi="Arial"/>
          <w:szCs w:val="22"/>
        </w:rPr>
      </w:pPr>
      <w:r w:rsidRPr="00313C7A">
        <w:rPr>
          <w:rFonts w:ascii="Arial" w:hAnsi="Arial"/>
          <w:szCs w:val="22"/>
        </w:rPr>
        <w:t>identification of all potential disaster scenarios;</w:t>
      </w:r>
    </w:p>
    <w:p w14:paraId="6485D15D" w14:textId="77777777" w:rsidR="004E05DC" w:rsidRPr="00313C7A" w:rsidRDefault="00F770DB">
      <w:pPr>
        <w:pStyle w:val="GPSL4numberedclause"/>
        <w:rPr>
          <w:rFonts w:ascii="Arial" w:hAnsi="Arial"/>
          <w:szCs w:val="22"/>
        </w:rPr>
      </w:pPr>
      <w:r w:rsidRPr="00313C7A">
        <w:rPr>
          <w:rFonts w:ascii="Arial" w:hAnsi="Arial"/>
          <w:szCs w:val="22"/>
        </w:rPr>
        <w:t>risk analysis;</w:t>
      </w:r>
    </w:p>
    <w:p w14:paraId="6485D15E" w14:textId="77777777" w:rsidR="004E05DC" w:rsidRPr="00313C7A" w:rsidRDefault="00F770DB">
      <w:pPr>
        <w:pStyle w:val="GPSL4numberedclause"/>
        <w:rPr>
          <w:rFonts w:ascii="Arial" w:hAnsi="Arial"/>
          <w:szCs w:val="22"/>
        </w:rPr>
      </w:pPr>
      <w:r w:rsidRPr="00313C7A">
        <w:rPr>
          <w:rFonts w:ascii="Arial" w:hAnsi="Arial"/>
          <w:szCs w:val="22"/>
        </w:rPr>
        <w:t>documentation of processes and procedures;</w:t>
      </w:r>
    </w:p>
    <w:p w14:paraId="6485D15F" w14:textId="77777777" w:rsidR="004E05DC" w:rsidRPr="00313C7A" w:rsidRDefault="00F770DB">
      <w:pPr>
        <w:pStyle w:val="GPSL4numberedclause"/>
        <w:rPr>
          <w:rFonts w:ascii="Arial" w:hAnsi="Arial"/>
          <w:szCs w:val="22"/>
        </w:rPr>
      </w:pPr>
      <w:r w:rsidRPr="00313C7A">
        <w:rPr>
          <w:rFonts w:ascii="Arial" w:hAnsi="Arial"/>
          <w:szCs w:val="22"/>
        </w:rPr>
        <w:t>hardware configuration details;</w:t>
      </w:r>
    </w:p>
    <w:p w14:paraId="6485D160" w14:textId="77777777" w:rsidR="004E05DC" w:rsidRPr="00313C7A" w:rsidRDefault="00F770DB">
      <w:pPr>
        <w:pStyle w:val="GPSL4numberedclause"/>
        <w:rPr>
          <w:rFonts w:ascii="Arial" w:hAnsi="Arial"/>
          <w:szCs w:val="22"/>
        </w:rPr>
      </w:pPr>
      <w:r w:rsidRPr="00313C7A">
        <w:rPr>
          <w:rFonts w:ascii="Arial" w:hAnsi="Arial"/>
          <w:szCs w:val="22"/>
        </w:rPr>
        <w:t>network planning including details of all relevant data networks and communication links;</w:t>
      </w:r>
    </w:p>
    <w:p w14:paraId="6485D161" w14:textId="77777777" w:rsidR="004E05DC" w:rsidRPr="00313C7A" w:rsidRDefault="00F770DB">
      <w:pPr>
        <w:pStyle w:val="GPSL4numberedclause"/>
        <w:rPr>
          <w:rFonts w:ascii="Arial" w:hAnsi="Arial"/>
          <w:szCs w:val="22"/>
        </w:rPr>
      </w:pPr>
      <w:r w:rsidRPr="00313C7A">
        <w:rPr>
          <w:rFonts w:ascii="Arial" w:hAnsi="Arial"/>
          <w:szCs w:val="22"/>
        </w:rPr>
        <w:t>invocation rules;</w:t>
      </w:r>
    </w:p>
    <w:p w14:paraId="6485D162" w14:textId="77777777" w:rsidR="004E05DC" w:rsidRPr="00313C7A" w:rsidRDefault="00F770DB">
      <w:pPr>
        <w:pStyle w:val="GPSL4numberedclause"/>
        <w:rPr>
          <w:rFonts w:ascii="Arial" w:hAnsi="Arial"/>
          <w:szCs w:val="22"/>
        </w:rPr>
      </w:pPr>
      <w:r w:rsidRPr="00313C7A">
        <w:rPr>
          <w:rFonts w:ascii="Arial" w:hAnsi="Arial"/>
          <w:szCs w:val="22"/>
        </w:rPr>
        <w:t>Service recovery procedures; and</w:t>
      </w:r>
    </w:p>
    <w:p w14:paraId="6485D163" w14:textId="7C8E9B13" w:rsidR="004E05DC" w:rsidRPr="00313C7A" w:rsidRDefault="00F770DB">
      <w:pPr>
        <w:pStyle w:val="GPSL4numberedclause"/>
        <w:rPr>
          <w:rFonts w:ascii="Arial" w:hAnsi="Arial"/>
          <w:szCs w:val="22"/>
        </w:rPr>
      </w:pPr>
      <w:r w:rsidRPr="00313C7A">
        <w:rPr>
          <w:rFonts w:ascii="Arial" w:hAnsi="Arial"/>
          <w:szCs w:val="22"/>
        </w:rPr>
        <w:t>steps to be taken upon resumption of the provision of Services to address any prevailing effect of the failure or disruptio</w:t>
      </w:r>
      <w:r w:rsidR="00313C7A" w:rsidRPr="00313C7A">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lastRenderedPageBreak/>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5" w:name="_Ref76273541"/>
      <w:r w:rsidRPr="00AA4B04">
        <w:rPr>
          <w:rFonts w:ascii="Arial" w:hAnsi="Arial"/>
        </w:rPr>
        <w:t xml:space="preserve">REVIEW AND AMENDMENT OF THE </w:t>
      </w:r>
      <w:bookmarkEnd w:id="2505"/>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6" w:name="_Ref71085729"/>
      <w:r w:rsidRPr="00AA4B04">
        <w:rPr>
          <w:rFonts w:ascii="Arial" w:hAnsi="Arial"/>
        </w:rPr>
        <w:t>The Supplier shall review the BCDR Plan (and the risk analysis on which it is based):</w:t>
      </w:r>
      <w:bookmarkEnd w:id="2506"/>
    </w:p>
    <w:p w14:paraId="6485D16A" w14:textId="77777777" w:rsidR="004E05DC" w:rsidRPr="00AA4B04" w:rsidRDefault="00F770DB">
      <w:pPr>
        <w:pStyle w:val="GPSL3numberedclause"/>
        <w:rPr>
          <w:rFonts w:ascii="Arial" w:hAnsi="Arial"/>
        </w:rPr>
      </w:pPr>
      <w:bookmarkStart w:id="2507" w:name="_Ref72315121"/>
      <w:r w:rsidRPr="00AA4B04">
        <w:rPr>
          <w:rFonts w:ascii="Arial" w:hAnsi="Arial"/>
        </w:rPr>
        <w:t>on a regular basis and as a minimum once every six (6) months;</w:t>
      </w:r>
      <w:bookmarkEnd w:id="2507"/>
    </w:p>
    <w:p w14:paraId="6485D16B" w14:textId="77777777" w:rsidR="004E05DC" w:rsidRPr="00AA4B04" w:rsidRDefault="00F770DB">
      <w:pPr>
        <w:pStyle w:val="GPSL3numberedclause"/>
        <w:rPr>
          <w:rFonts w:ascii="Arial" w:hAnsi="Arial"/>
        </w:rPr>
      </w:pPr>
      <w:bookmarkStart w:id="2508" w:name="_Ref72315138"/>
      <w:r w:rsidRPr="00AA4B04">
        <w:rPr>
          <w:rFonts w:ascii="Arial" w:hAnsi="Arial"/>
        </w:rPr>
        <w:t>within three calendar months of the BCDR Plan (or any part) having been invoked pursuant to paragraph 7; and</w:t>
      </w:r>
      <w:bookmarkEnd w:id="2508"/>
    </w:p>
    <w:p w14:paraId="6485D16C" w14:textId="77777777" w:rsidR="004E05DC" w:rsidRPr="00AA4B04" w:rsidRDefault="00F770DB">
      <w:pPr>
        <w:pStyle w:val="GPSL3numberedclause"/>
        <w:rPr>
          <w:rFonts w:ascii="Arial" w:hAnsi="Arial"/>
        </w:rPr>
      </w:pPr>
      <w:bookmarkStart w:id="2509"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9"/>
    </w:p>
    <w:p w14:paraId="6485D16D" w14:textId="77777777" w:rsidR="004E05DC" w:rsidRPr="00AA4B04" w:rsidRDefault="00F770DB">
      <w:pPr>
        <w:pStyle w:val="GPSL2numberedclause"/>
        <w:rPr>
          <w:rFonts w:ascii="Arial" w:hAnsi="Arial"/>
        </w:rPr>
      </w:pPr>
      <w:bookmarkStart w:id="2510"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1"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0"/>
      <w:bookmarkEnd w:id="2511"/>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2"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2"/>
    </w:p>
    <w:p w14:paraId="6485D171" w14:textId="77777777" w:rsidR="004E05DC" w:rsidRPr="00AA4B04" w:rsidRDefault="00F770DB">
      <w:pPr>
        <w:pStyle w:val="GPSL2numberedclause"/>
        <w:rPr>
          <w:rFonts w:ascii="Arial" w:hAnsi="Arial"/>
        </w:rPr>
      </w:pPr>
      <w:bookmarkStart w:id="2513" w:name="_Ref365641604"/>
      <w:r w:rsidRPr="00AA4B04">
        <w:rPr>
          <w:rFonts w:ascii="Arial" w:hAnsi="Arial"/>
        </w:rPr>
        <w:lastRenderedPageBreak/>
        <w:t>Following receipt of the Review Report and the Supplier’s Proposals, the Customer shall:</w:t>
      </w:r>
      <w:bookmarkEnd w:id="2513"/>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4" w:name="_Ref365641607"/>
      <w:r w:rsidRPr="00AA4B04">
        <w:rPr>
          <w:rFonts w:ascii="Arial" w:hAnsi="Arial"/>
        </w:rPr>
        <w:t>If the Customer rejects the Review Report and/or the Supplier’s Proposals:</w:t>
      </w:r>
      <w:bookmarkEnd w:id="2514"/>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4"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5" w:name="_Ref67461440"/>
      <w:bookmarkStart w:id="2516" w:name="_Toc65568226"/>
      <w:bookmarkStart w:id="2517" w:name="_Toc65584446"/>
      <w:bookmarkStart w:id="2518" w:name="_Toc65656963"/>
      <w:bookmarkStart w:id="2519" w:name="_Ref65668317"/>
      <w:bookmarkStart w:id="2520" w:name="_Ref65668424"/>
      <w:bookmarkStart w:id="2521" w:name="_Toc65984317"/>
      <w:bookmarkStart w:id="2522" w:name="_Ref65990049"/>
      <w:bookmarkStart w:id="2523" w:name="_Ref66094954"/>
      <w:bookmarkStart w:id="2524" w:name="_Ref66165746"/>
      <w:bookmarkStart w:id="2525" w:name="_Ref66169873"/>
      <w:bookmarkStart w:id="2526" w:name="_Toc66261921"/>
      <w:r w:rsidRPr="00AA4B04">
        <w:rPr>
          <w:rFonts w:ascii="Arial" w:hAnsi="Arial"/>
        </w:rPr>
        <w:t xml:space="preserve">TESTING OF THE </w:t>
      </w:r>
      <w:bookmarkEnd w:id="2515"/>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7" w:name="_Ref52105329"/>
      <w:bookmarkStart w:id="2528"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7"/>
      <w:bookmarkEnd w:id="2528"/>
    </w:p>
    <w:p w14:paraId="6485D17A" w14:textId="77777777" w:rsidR="004E05DC" w:rsidRPr="00AA4B04" w:rsidRDefault="00F770DB">
      <w:pPr>
        <w:pStyle w:val="GPSL2numberedclause"/>
        <w:rPr>
          <w:rFonts w:ascii="Arial" w:hAnsi="Arial"/>
        </w:rPr>
      </w:pPr>
      <w:bookmarkStart w:id="2529" w:name="_Ref63738703"/>
      <w:bookmarkStart w:id="2530"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9"/>
      <w:bookmarkEnd w:id="2530"/>
    </w:p>
    <w:p w14:paraId="6485D17B" w14:textId="77777777" w:rsidR="004E05DC" w:rsidRPr="00AA4B04" w:rsidRDefault="00F770DB">
      <w:pPr>
        <w:pStyle w:val="GPSL2numberedclause"/>
        <w:rPr>
          <w:rFonts w:ascii="Arial" w:hAnsi="Arial"/>
        </w:rPr>
      </w:pPr>
      <w:r w:rsidRPr="00AA4B04">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AA4B04">
        <w:rPr>
          <w:rFonts w:ascii="Arial" w:hAnsi="Arial"/>
        </w:rPr>
        <w:lastRenderedPageBreak/>
        <w:t>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31"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1"/>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2" w:name="_Ref71085594"/>
      <w:bookmarkEnd w:id="2516"/>
      <w:bookmarkEnd w:id="2517"/>
      <w:bookmarkEnd w:id="2518"/>
      <w:bookmarkEnd w:id="2519"/>
      <w:bookmarkEnd w:id="2520"/>
      <w:bookmarkEnd w:id="2521"/>
      <w:bookmarkEnd w:id="2522"/>
      <w:bookmarkEnd w:id="2523"/>
      <w:bookmarkEnd w:id="2524"/>
      <w:bookmarkEnd w:id="2525"/>
      <w:bookmarkEnd w:id="2526"/>
      <w:r w:rsidRPr="00AA4B04">
        <w:rPr>
          <w:rFonts w:ascii="Arial" w:hAnsi="Arial"/>
        </w:rPr>
        <w:t>INVOCATION OF THE BCDR PLAN</w:t>
      </w:r>
      <w:bookmarkEnd w:id="2532"/>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33" w:author="Author" w:original="0."/>
        </w:fldChar>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34" w:name="_Ref313382840"/>
      <w:bookmarkStart w:id="2535" w:name="_Toc314810852"/>
      <w:bookmarkStart w:id="2536" w:name="_Ref349134118"/>
      <w:bookmarkStart w:id="2537" w:name="_Toc350503094"/>
      <w:bookmarkStart w:id="2538" w:name="_Toc350504084"/>
      <w:bookmarkStart w:id="2539" w:name="_Toc351710926"/>
      <w:bookmarkStart w:id="2540" w:name="_Toc358671836"/>
      <w:bookmarkStart w:id="2541" w:name="_Toc468969838"/>
      <w:r w:rsidRPr="00AA4B04">
        <w:rPr>
          <w:rFonts w:ascii="Arial" w:hAnsi="Arial" w:cs="Arial"/>
        </w:rPr>
        <w:lastRenderedPageBreak/>
        <w:t>CALL OFF SCHEDULE 9: EXIT MANAGEMENT</w:t>
      </w:r>
      <w:bookmarkEnd w:id="2534"/>
      <w:bookmarkEnd w:id="2535"/>
      <w:bookmarkEnd w:id="2536"/>
      <w:bookmarkEnd w:id="2537"/>
      <w:bookmarkEnd w:id="2538"/>
      <w:bookmarkEnd w:id="2539"/>
      <w:bookmarkEnd w:id="2540"/>
      <w:bookmarkEnd w:id="2541"/>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2" w:name="_Ref364241015"/>
      <w:r w:rsidRPr="00AA4B04">
        <w:rPr>
          <w:rFonts w:ascii="Arial" w:hAnsi="Arial"/>
        </w:rPr>
        <w:t>create and maintain a Register of all:</w:t>
      </w:r>
      <w:bookmarkEnd w:id="2542"/>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3" w:name="_Ref364241031"/>
      <w:r w:rsidRPr="00AA4B04">
        <w:rPr>
          <w:rFonts w:ascii="Arial" w:hAnsi="Arial"/>
        </w:rPr>
        <w:lastRenderedPageBreak/>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43"/>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44"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4"/>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5"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5"/>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6"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w:t>
      </w:r>
      <w:r w:rsidRPr="00AA4B04">
        <w:rPr>
          <w:rFonts w:ascii="Arial" w:hAnsi="Arial"/>
        </w:rPr>
        <w:lastRenderedPageBreak/>
        <w:t>undertakings), the following material and information in order to facilitate the preparation by the Customer of any invitation to tender and/or to facilitate any potential Replacement Suppliers undertaking due diligence:</w:t>
      </w:r>
      <w:bookmarkEnd w:id="2546"/>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7"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7"/>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lastRenderedPageBreak/>
        <w:t>EXIT PLAN</w:t>
      </w:r>
    </w:p>
    <w:p w14:paraId="6485D1D9" w14:textId="77777777" w:rsidR="004E05DC" w:rsidRPr="00AA4B04" w:rsidRDefault="00F770DB">
      <w:pPr>
        <w:pStyle w:val="GPSL2numberedclause"/>
        <w:rPr>
          <w:rFonts w:ascii="Arial" w:hAnsi="Arial"/>
        </w:rPr>
      </w:pPr>
      <w:bookmarkStart w:id="2548"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9" w:name="_Ref364270026"/>
      <w:r w:rsidRPr="00AA4B04">
        <w:rPr>
          <w:rFonts w:ascii="Arial" w:hAnsi="Arial"/>
        </w:rPr>
        <w:t>Unless otherwise specified by the Customer or Approved, the Exit Plan shall set out, as a minimum:</w:t>
      </w:r>
      <w:bookmarkEnd w:id="2549"/>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8"/>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0"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0"/>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1"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w:t>
      </w:r>
      <w:r w:rsidRPr="00AA4B04">
        <w:rPr>
          <w:rFonts w:ascii="Arial" w:hAnsi="Arial"/>
        </w:rPr>
        <w:lastRenderedPageBreak/>
        <w:t>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1"/>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2"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2"/>
    </w:p>
    <w:p w14:paraId="6485D1FC" w14:textId="77777777" w:rsidR="004E05DC" w:rsidRPr="00AA4B04" w:rsidRDefault="00F770DB">
      <w:pPr>
        <w:pStyle w:val="GPSL3numberedclause"/>
        <w:rPr>
          <w:rFonts w:ascii="Arial" w:hAnsi="Arial"/>
        </w:rPr>
      </w:pPr>
      <w:bookmarkStart w:id="2553"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3"/>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54" w:name="_Ref27372751"/>
      <w:bookmarkStart w:id="2555" w:name="_Ref127426020"/>
      <w:r w:rsidRPr="00AA4B04">
        <w:rPr>
          <w:rFonts w:ascii="Arial" w:hAnsi="Arial"/>
        </w:rPr>
        <w:t>at the Customer's request and on reasonable notice, deliver up-to-date Registers to the</w:t>
      </w:r>
      <w:bookmarkEnd w:id="2554"/>
      <w:r w:rsidRPr="00AA4B04">
        <w:rPr>
          <w:rFonts w:ascii="Arial" w:hAnsi="Arial"/>
        </w:rPr>
        <w:t xml:space="preserve"> Customer.</w:t>
      </w:r>
      <w:bookmarkEnd w:id="2555"/>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6" w:name="_Ref27371932"/>
      <w:bookmarkStart w:id="2557" w:name="_Ref364349594"/>
      <w:r w:rsidRPr="00AA4B04">
        <w:rPr>
          <w:rFonts w:ascii="Arial" w:hAnsi="Arial"/>
        </w:rPr>
        <w:t>Not used</w:t>
      </w:r>
      <w:bookmarkEnd w:id="2556"/>
      <w:r w:rsidRPr="00AA4B04">
        <w:rPr>
          <w:rFonts w:ascii="Arial" w:hAnsi="Arial"/>
        </w:rPr>
        <w:t>.</w:t>
      </w:r>
      <w:bookmarkEnd w:id="2557"/>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8" w:name="_Ref127352385"/>
      <w:r w:rsidRPr="00AA4B04">
        <w:rPr>
          <w:rFonts w:ascii="Arial" w:hAnsi="Arial"/>
        </w:rPr>
        <w:t>The Supplier shall comply with all of its obligations contained in the Exit Plan.</w:t>
      </w:r>
      <w:bookmarkEnd w:id="2558"/>
    </w:p>
    <w:p w14:paraId="6485D203" w14:textId="77777777" w:rsidR="004E05DC" w:rsidRPr="00AA4B04" w:rsidRDefault="00F770DB">
      <w:pPr>
        <w:pStyle w:val="GPSL2numberedclause"/>
        <w:rPr>
          <w:rFonts w:ascii="Arial" w:hAnsi="Arial"/>
        </w:rPr>
      </w:pPr>
      <w:bookmarkStart w:id="2559"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9"/>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lastRenderedPageBreak/>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0" w:name="_DV_M565"/>
      <w:bookmarkEnd w:id="2560"/>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1"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1"/>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w:t>
      </w:r>
      <w:r w:rsidRPr="00AA4B04">
        <w:rPr>
          <w:rFonts w:ascii="Arial" w:hAnsi="Arial"/>
        </w:rPr>
        <w:lastRenderedPageBreak/>
        <w:t>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2"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2"/>
    </w:p>
    <w:p w14:paraId="6485D214" w14:textId="77777777" w:rsidR="004E05DC" w:rsidRPr="00AA4B04" w:rsidRDefault="00F770DB">
      <w:pPr>
        <w:pStyle w:val="GPSL1SCHEDULEHeading"/>
        <w:rPr>
          <w:rFonts w:ascii="Arial" w:hAnsi="Arial"/>
        </w:rPr>
      </w:pPr>
      <w:bookmarkStart w:id="2563" w:name="_Ref127425445"/>
      <w:r w:rsidRPr="00AA4B04">
        <w:rPr>
          <w:rFonts w:ascii="Arial" w:hAnsi="Arial"/>
        </w:rPr>
        <w:t xml:space="preserve">ASSETS and SUB-CONTRACTS </w:t>
      </w:r>
      <w:bookmarkEnd w:id="2563"/>
    </w:p>
    <w:p w14:paraId="6485D215" w14:textId="77777777" w:rsidR="004E05DC" w:rsidRPr="00AA4B04" w:rsidRDefault="00F770DB">
      <w:pPr>
        <w:pStyle w:val="GPSL2numberedclause"/>
        <w:rPr>
          <w:rFonts w:ascii="Arial" w:hAnsi="Arial"/>
        </w:rPr>
      </w:pPr>
      <w:bookmarkStart w:id="2564" w:name="_Ref127425768"/>
      <w:r w:rsidRPr="00AA4B04">
        <w:rPr>
          <w:rFonts w:ascii="Arial" w:hAnsi="Arial"/>
        </w:rPr>
        <w:t>Following notice of termination of this Call Off Contract and during the Termination Assistance Period, the Supplier shall not, without the Customer's prior written consent:</w:t>
      </w:r>
      <w:bookmarkEnd w:id="2564"/>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5"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5"/>
    </w:p>
    <w:p w14:paraId="6485D21A" w14:textId="77777777" w:rsidR="004E05DC" w:rsidRPr="00AA4B04" w:rsidRDefault="00F770DB">
      <w:pPr>
        <w:pStyle w:val="GPSL3numberedclause"/>
        <w:rPr>
          <w:rFonts w:ascii="Arial" w:hAnsi="Arial"/>
        </w:rPr>
      </w:pPr>
      <w:bookmarkStart w:id="2566" w:name="_Ref364352534"/>
      <w:bookmarkStart w:id="2567"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6"/>
      <w:r w:rsidRPr="00AA4B04">
        <w:rPr>
          <w:rFonts w:ascii="Arial" w:hAnsi="Arial"/>
        </w:rPr>
        <w:t xml:space="preserve"> </w:t>
      </w:r>
      <w:bookmarkEnd w:id="2567"/>
    </w:p>
    <w:p w14:paraId="6485D21B" w14:textId="77777777" w:rsidR="004E05DC" w:rsidRPr="00AA4B04" w:rsidRDefault="00F770DB">
      <w:pPr>
        <w:pStyle w:val="GPSL3numberedclause"/>
        <w:rPr>
          <w:rFonts w:ascii="Arial" w:hAnsi="Arial"/>
        </w:rPr>
      </w:pPr>
      <w:bookmarkStart w:id="2568" w:name="a301038"/>
      <w:bookmarkStart w:id="2569" w:name="_Ref364350801"/>
      <w:bookmarkStart w:id="2570" w:name="_Ref127958943"/>
      <w:bookmarkEnd w:id="2568"/>
      <w:r w:rsidRPr="00AA4B04">
        <w:rPr>
          <w:rFonts w:ascii="Arial" w:hAnsi="Arial"/>
        </w:rPr>
        <w:t>which, if any, of:</w:t>
      </w:r>
      <w:bookmarkEnd w:id="2569"/>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1"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0"/>
      <w:bookmarkEnd w:id="2571"/>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72"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w:t>
      </w:r>
      <w:r w:rsidRPr="00AA4B04">
        <w:rPr>
          <w:rFonts w:ascii="Arial" w:hAnsi="Arial"/>
        </w:rPr>
        <w:lastRenderedPageBreak/>
        <w:t xml:space="preserve">Supplier the Net Book Value of the Transferring Asset less the amount already paid through the Call Off Contract Charges. </w:t>
      </w:r>
    </w:p>
    <w:bookmarkEnd w:id="2572"/>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3"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74" w:name="_Ref127426673"/>
      <w:bookmarkEnd w:id="2573"/>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4"/>
    </w:p>
    <w:p w14:paraId="6485D227" w14:textId="77777777" w:rsidR="004E05DC" w:rsidRPr="00AA4B04" w:rsidRDefault="00F770DB">
      <w:pPr>
        <w:pStyle w:val="GPSL2numberedclause"/>
        <w:rPr>
          <w:rFonts w:ascii="Arial" w:hAnsi="Arial"/>
        </w:rPr>
      </w:pPr>
      <w:bookmarkStart w:id="2575"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5"/>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6"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6"/>
    </w:p>
    <w:p w14:paraId="6485D22C" w14:textId="77777777" w:rsidR="004E05DC" w:rsidRPr="00AA4B04" w:rsidRDefault="00F770DB">
      <w:pPr>
        <w:pStyle w:val="GPSL1SCHEDULEHeading"/>
        <w:rPr>
          <w:rFonts w:ascii="Arial" w:hAnsi="Arial"/>
        </w:rPr>
      </w:pPr>
      <w:bookmarkStart w:id="2577" w:name="_DV_M564"/>
      <w:bookmarkStart w:id="2578" w:name="_DV_M566"/>
      <w:bookmarkStart w:id="2579" w:name="_DV_M567"/>
      <w:bookmarkEnd w:id="2577"/>
      <w:bookmarkEnd w:id="2578"/>
      <w:bookmarkEnd w:id="2579"/>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0" w:name="_Ref127425458"/>
      <w:r w:rsidRPr="00AA4B04">
        <w:rPr>
          <w:rFonts w:ascii="Arial" w:hAnsi="Arial"/>
        </w:rPr>
        <w:t xml:space="preserve">CHARGES </w:t>
      </w:r>
      <w:bookmarkEnd w:id="2580"/>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1"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2" w:name="_Ref127426852"/>
      <w:r w:rsidRPr="00AA4B04">
        <w:rPr>
          <w:rFonts w:ascii="Arial" w:hAnsi="Arial"/>
        </w:rPr>
        <w:t>) as follows:</w:t>
      </w:r>
      <w:bookmarkEnd w:id="2581"/>
      <w:bookmarkEnd w:id="2582"/>
    </w:p>
    <w:p w14:paraId="6485D238" w14:textId="77777777" w:rsidR="004E05DC" w:rsidRPr="00AA4B04" w:rsidRDefault="00F770DB">
      <w:pPr>
        <w:pStyle w:val="GPSL3numberedclause"/>
        <w:rPr>
          <w:rFonts w:ascii="Arial" w:hAnsi="Arial"/>
        </w:rPr>
      </w:pPr>
      <w:r w:rsidRPr="00AA4B04">
        <w:rPr>
          <w:rFonts w:ascii="Arial" w:hAnsi="Arial"/>
        </w:rPr>
        <w:lastRenderedPageBreak/>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3" w:author="Author" w:original="0."/>
        </w:fldChar>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4" w:author="Author" w:original="0."/>
        </w:fldChar>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85" w:name="_Toc468969839"/>
      <w:r w:rsidRPr="00AA4B04">
        <w:rPr>
          <w:rFonts w:ascii="Arial" w:hAnsi="Arial" w:cs="Arial"/>
        </w:rPr>
        <w:lastRenderedPageBreak/>
        <w:t>CALL OFF SCHEDULE 10: STAFF TRANSFER</w:t>
      </w:r>
      <w:bookmarkEnd w:id="2585"/>
    </w:p>
    <w:p w14:paraId="6485D240" w14:textId="77777777" w:rsidR="004E05DC" w:rsidRPr="00AA4B04" w:rsidRDefault="00F770DB">
      <w:pPr>
        <w:pStyle w:val="GPSL1SCHEDULEHeading"/>
        <w:rPr>
          <w:rFonts w:ascii="Arial" w:hAnsi="Arial"/>
        </w:rPr>
      </w:pPr>
      <w:bookmarkStart w:id="2586" w:name="_Ref384036770"/>
      <w:r w:rsidRPr="00AA4B04">
        <w:rPr>
          <w:rFonts w:ascii="Arial" w:hAnsi="Arial"/>
        </w:rPr>
        <w:t>DEFINITIONS</w:t>
      </w:r>
      <w:bookmarkEnd w:id="2586"/>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lastRenderedPageBreak/>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7" w:author="Author" w:original="0."/>
        </w:fldChar>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failure </w:t>
      </w:r>
      <w:r w:rsidRPr="00AA4B04">
        <w:rPr>
          <w:rFonts w:ascii="Arial" w:hAnsi="Arial"/>
        </w:rPr>
        <w:lastRenderedPageBreak/>
        <w:t>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w:t>
      </w:r>
      <w:r w:rsidRPr="00AA4B04">
        <w:rPr>
          <w:rFonts w:ascii="Arial" w:hAnsi="Arial"/>
        </w:rPr>
        <w:lastRenderedPageBreak/>
        <w:t>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8"/>
    </w:p>
    <w:p w14:paraId="6485D2C9" w14:textId="77777777" w:rsidR="004E05DC" w:rsidRPr="00AA4B04" w:rsidRDefault="00F770DB">
      <w:pPr>
        <w:pStyle w:val="GPSL2numberedclause"/>
        <w:rPr>
          <w:rFonts w:ascii="Arial" w:hAnsi="Arial"/>
        </w:rPr>
      </w:pPr>
      <w:bookmarkStart w:id="258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0" w:author="Author" w:original="0."/>
        </w:fldChar>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1" w:name="_Toc468969840"/>
      <w:r w:rsidRPr="00AA4B04">
        <w:rPr>
          <w:rFonts w:ascii="Arial" w:hAnsi="Arial" w:cs="Arial"/>
        </w:rPr>
        <w:lastRenderedPageBreak/>
        <w:t>ANNEX TO PART A: PENSIONS</w:t>
      </w:r>
      <w:bookmarkEnd w:id="259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 xml:space="preserve">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3" w:author="Author" w:original="0."/>
        </w:fldChar>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w:t>
      </w:r>
      <w:r w:rsidRPr="00AA4B04">
        <w:rPr>
          <w:rFonts w:ascii="Arial" w:hAnsi="Arial"/>
        </w:rPr>
        <w:lastRenderedPageBreak/>
        <w:t>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w:t>
      </w:r>
      <w:r w:rsidRPr="00AA4B04">
        <w:rPr>
          <w:rFonts w:ascii="Arial" w:hAnsi="Arial"/>
        </w:rPr>
        <w:lastRenderedPageBreak/>
        <w:t xml:space="preserve">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4" w:author="Author" w:original="0."/>
        </w:fldChar>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5" w:name="_Toc468969841"/>
      <w:r w:rsidRPr="00AA4B04">
        <w:rPr>
          <w:rFonts w:ascii="Arial" w:hAnsi="Arial" w:cs="Arial"/>
        </w:rPr>
        <w:lastRenderedPageBreak/>
        <w:t>ANNEX TO PART B: Pensions</w:t>
      </w:r>
      <w:bookmarkEnd w:id="2595"/>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6"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6"/>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w:t>
      </w:r>
      <w:r w:rsidRPr="00AA4B04">
        <w:rPr>
          <w:rFonts w:ascii="Arial" w:hAnsi="Arial"/>
        </w:rPr>
        <w:lastRenderedPageBreak/>
        <w:t>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lastRenderedPageBreak/>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w:t>
      </w:r>
      <w:r w:rsidRPr="00AA4B04">
        <w:rPr>
          <w:lang w:eastAsia="zh-CN"/>
        </w:rPr>
        <w:lastRenderedPageBreak/>
        <w:t>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7" w:author="Author" w:original="0."/>
        </w:fldChar>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lastRenderedPageBreak/>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8" w:author="Author" w:original="0."/>
        </w:fldChar>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rsidRPr="00AA4B04">
        <w:rPr>
          <w:rFonts w:ascii="Arial" w:hAnsi="Arial"/>
        </w:rPr>
        <w:lastRenderedPageBreak/>
        <w:t>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w:t>
      </w:r>
      <w:r w:rsidRPr="00AA4B04">
        <w:rPr>
          <w:rFonts w:ascii="Arial" w:hAnsi="Arial"/>
        </w:rPr>
        <w:lastRenderedPageBreak/>
        <w:t xml:space="preserve">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w:t>
      </w:r>
      <w:r w:rsidRPr="00AA4B04">
        <w:rPr>
          <w:rFonts w:ascii="Arial" w:hAnsi="Arial"/>
        </w:rPr>
        <w:lastRenderedPageBreak/>
        <w:t xml:space="preserve">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9" w:author="Author" w:original="0."/>
        </w:fldChar>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600" w:name="_Toc468969842"/>
      <w:r w:rsidRPr="00AA4B04">
        <w:rPr>
          <w:rFonts w:ascii="Arial" w:hAnsi="Arial" w:cs="Arial"/>
        </w:rPr>
        <w:t>ANNEX to schedule 10: LIST OF NOTIFIED SUB-CONTRACTORS</w:t>
      </w:r>
      <w:bookmarkEnd w:id="2600"/>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601" w:name="_Hlt283195311"/>
      <w:bookmarkStart w:id="2602" w:name="_Hlt330487205"/>
      <w:bookmarkStart w:id="2603" w:name="_Hlt331772441"/>
      <w:bookmarkStart w:id="2604" w:name="_Hlt330487230"/>
      <w:bookmarkStart w:id="2605" w:name="_Hlt305079896"/>
      <w:bookmarkStart w:id="2606" w:name="_Toc355958979"/>
      <w:bookmarkStart w:id="2607" w:name="_Toc355959167"/>
      <w:bookmarkStart w:id="2608" w:name="_Toc356558000"/>
      <w:bookmarkStart w:id="2609" w:name="_Toc356561353"/>
      <w:bookmarkStart w:id="2610" w:name="_Toc356567076"/>
      <w:bookmarkStart w:id="2611" w:name="_Toc357039976"/>
      <w:bookmarkEnd w:id="2601"/>
      <w:bookmarkEnd w:id="2602"/>
      <w:bookmarkEnd w:id="2603"/>
      <w:bookmarkEnd w:id="2604"/>
      <w:bookmarkEnd w:id="2605"/>
      <w:bookmarkEnd w:id="2606"/>
      <w:bookmarkEnd w:id="2607"/>
      <w:bookmarkEnd w:id="2608"/>
      <w:bookmarkEnd w:id="2609"/>
      <w:bookmarkEnd w:id="2610"/>
      <w:bookmarkEnd w:id="2611"/>
      <w:r w:rsidRPr="00AA4B04">
        <w:br w:type="page"/>
      </w:r>
    </w:p>
    <w:p w14:paraId="6485D3F1" w14:textId="77777777" w:rsidR="004E05DC" w:rsidRPr="00AA4B04" w:rsidRDefault="00F770DB">
      <w:pPr>
        <w:pStyle w:val="GPSSchTitleandNumber"/>
        <w:rPr>
          <w:rFonts w:ascii="Arial" w:hAnsi="Arial" w:cs="Arial"/>
        </w:rPr>
      </w:pPr>
      <w:bookmarkStart w:id="2612" w:name="_Toc468969843"/>
      <w:r w:rsidRPr="00AA4B04">
        <w:rPr>
          <w:rFonts w:ascii="Arial" w:hAnsi="Arial" w:cs="Arial"/>
        </w:rPr>
        <w:lastRenderedPageBreak/>
        <w:t>CALL OFF SCHEDULE 11: DISPUTE RESOLUTION PROCEDURE</w:t>
      </w:r>
      <w:bookmarkEnd w:id="2612"/>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3"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4" w:name="_Ref365644452"/>
      <w:bookmarkEnd w:id="2613"/>
      <w:r w:rsidRPr="00AA4B04">
        <w:rPr>
          <w:rFonts w:ascii="Arial" w:hAnsi="Arial"/>
        </w:rPr>
        <w:t>COMMERCIAL NEGOTIATIONS</w:t>
      </w:r>
      <w:bookmarkEnd w:id="2614"/>
    </w:p>
    <w:p w14:paraId="6485D419" w14:textId="77777777" w:rsidR="004E05DC" w:rsidRPr="00AA4B04" w:rsidRDefault="00F770DB">
      <w:pPr>
        <w:pStyle w:val="GPSL2numberedclause"/>
        <w:rPr>
          <w:rFonts w:ascii="Arial" w:hAnsi="Arial"/>
        </w:rPr>
      </w:pPr>
      <w:bookmarkStart w:id="2615"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5"/>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6"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lastRenderedPageBreak/>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6"/>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7" w:name="_Ref365644460"/>
      <w:r w:rsidRPr="00AA4B04">
        <w:rPr>
          <w:rFonts w:ascii="Arial" w:hAnsi="Arial"/>
        </w:rPr>
        <w:t>MEDIATION</w:t>
      </w:r>
      <w:bookmarkEnd w:id="2617"/>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8"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8"/>
    </w:p>
    <w:p w14:paraId="6485D42F" w14:textId="77777777" w:rsidR="004E05DC" w:rsidRPr="00AA4B04" w:rsidRDefault="00F770DB">
      <w:pPr>
        <w:pStyle w:val="GPSL2numberedclause"/>
        <w:rPr>
          <w:rFonts w:ascii="Arial" w:hAnsi="Arial"/>
        </w:rPr>
      </w:pPr>
      <w:r w:rsidRPr="00AA4B04">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This </w:t>
      </w:r>
      <w:r w:rsidRPr="00AA4B04">
        <w:rPr>
          <w:rFonts w:ascii="Arial" w:hAnsi="Arial"/>
        </w:rPr>
        <w:lastRenderedPageBreak/>
        <w:t>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9" w:name="_Ref365636510"/>
      <w:r w:rsidRPr="00AA4B04">
        <w:rPr>
          <w:rFonts w:ascii="Arial" w:hAnsi="Arial"/>
        </w:rPr>
        <w:t>EXPERT DETERMINATION</w:t>
      </w:r>
      <w:bookmarkEnd w:id="2619"/>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20"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20"/>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21"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21"/>
    </w:p>
    <w:p w14:paraId="6485D441" w14:textId="77777777" w:rsidR="004E05DC" w:rsidRPr="00AA4B04" w:rsidRDefault="00F770DB">
      <w:pPr>
        <w:pStyle w:val="GPSL2numberedclause"/>
        <w:rPr>
          <w:rFonts w:ascii="Arial" w:hAnsi="Arial"/>
        </w:rPr>
      </w:pPr>
      <w:bookmarkStart w:id="2622" w:name="_Ref365642677"/>
      <w:r w:rsidRPr="00AA4B04">
        <w:rPr>
          <w:rFonts w:ascii="Arial" w:hAnsi="Arial"/>
        </w:rPr>
        <w:lastRenderedPageBreak/>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2"/>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3" w:name="_Ref365645053"/>
      <w:r w:rsidRPr="00AA4B04">
        <w:rPr>
          <w:rFonts w:ascii="Arial" w:hAnsi="Arial"/>
        </w:rPr>
        <w:t>If:</w:t>
      </w:r>
      <w:bookmarkEnd w:id="2623"/>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4"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4"/>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5" w:name="_Ref380162874"/>
      <w:r w:rsidRPr="00AA4B04">
        <w:rPr>
          <w:rFonts w:ascii="Arial" w:hAnsi="Arial"/>
        </w:rPr>
        <w:t>the seat of the arbitration shall be London.</w:t>
      </w:r>
      <w:bookmarkEnd w:id="2625"/>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lastRenderedPageBreak/>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t>
      </w:r>
      <w:r w:rsidRPr="00AA4B04">
        <w:rPr>
          <w:rFonts w:ascii="Arial" w:hAnsi="Arial"/>
          <w:color w:val="000000"/>
        </w:rPr>
        <w:lastRenderedPageBreak/>
        <w:t xml:space="preserve">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6" w:author="Author" w:original="0."/>
        </w:fldChar>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7" w:name="_Toc468969844"/>
      <w:r w:rsidRPr="00AA4B04">
        <w:rPr>
          <w:rFonts w:ascii="Arial" w:hAnsi="Arial" w:cs="Arial"/>
        </w:rPr>
        <w:lastRenderedPageBreak/>
        <w:t>CALL OFF SCHEDULE 12: VARIATION FORM</w:t>
      </w:r>
      <w:bookmarkEnd w:id="2627"/>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8" w:author="Author" w:original="0."/>
        </w:fldChar>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lastRenderedPageBreak/>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9"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29"/>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30" w:name="_Toc468969846"/>
      <w:r w:rsidRPr="00AA4B04">
        <w:rPr>
          <w:rFonts w:ascii="Arial" w:hAnsi="Arial" w:cs="Arial"/>
        </w:rPr>
        <w:t>ANNEX 1: LIST OF TRANSPARENCY REPORTS</w:t>
      </w:r>
      <w:bookmarkEnd w:id="2630"/>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0C025D4B" w:rsidR="004E05DC" w:rsidRPr="000E2492" w:rsidRDefault="00F770DB" w:rsidP="000E2492">
            <w:pPr>
              <w:tabs>
                <w:tab w:val="left" w:pos="3380"/>
              </w:tabs>
              <w:overflowPunct/>
              <w:spacing w:after="0"/>
              <w:ind w:left="0"/>
              <w:jc w:val="left"/>
              <w:textAlignment w:val="auto"/>
              <w:rPr>
                <w:rFonts w:eastAsia="Calibri"/>
                <w:color w:val="000000"/>
                <w:lang w:eastAsia="en-GB"/>
              </w:rPr>
            </w:pPr>
            <w:r w:rsidRPr="000E2492">
              <w:rPr>
                <w:rFonts w:eastAsia="Calibri"/>
                <w:color w:val="000000"/>
                <w:lang w:eastAsia="en-GB"/>
              </w:rPr>
              <w:t>Performance</w:t>
            </w:r>
            <w:r w:rsidRPr="000E2492">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659E595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591A6B97"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3C991DD6"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13C5E86F" w:rsidR="004E05DC" w:rsidRPr="000E2492" w:rsidRDefault="00F770DB" w:rsidP="000E2492">
            <w:pPr>
              <w:overflowPunct/>
              <w:spacing w:after="0"/>
              <w:ind w:left="0"/>
              <w:jc w:val="left"/>
              <w:textAlignment w:val="auto"/>
              <w:rPr>
                <w:rFonts w:eastAsia="Calibri"/>
                <w:color w:val="000000"/>
                <w:lang w:eastAsia="en-GB"/>
              </w:rPr>
            </w:pPr>
            <w:r w:rsidRPr="000E2492">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3" w14:textId="3D907B10"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45CF522E"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06D573FD"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53E637C2" w:rsidR="004E05DC" w:rsidRPr="000E2492" w:rsidRDefault="00F770DB" w:rsidP="000E2492">
            <w:pPr>
              <w:overflowPunct/>
              <w:spacing w:after="0"/>
              <w:ind w:left="0"/>
              <w:jc w:val="left"/>
              <w:textAlignment w:val="auto"/>
              <w:rPr>
                <w:rFonts w:eastAsia="Calibri"/>
                <w:color w:val="000000"/>
                <w:lang w:eastAsia="en-GB"/>
              </w:rPr>
            </w:pPr>
            <w:r w:rsidRPr="000E2492">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B" w14:textId="4B3CA9EE"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79D06842"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6ACDF22C"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91CF1FE" w:rsidR="004E05DC" w:rsidRPr="000E2492" w:rsidRDefault="00F770DB" w:rsidP="000E2492">
            <w:pPr>
              <w:overflowPunct/>
              <w:spacing w:after="0"/>
              <w:ind w:left="0"/>
              <w:jc w:val="left"/>
              <w:textAlignment w:val="auto"/>
              <w:rPr>
                <w:rFonts w:eastAsia="Calibri"/>
                <w:color w:val="000000"/>
                <w:lang w:eastAsia="en-GB"/>
              </w:rPr>
            </w:pPr>
            <w:r w:rsidRPr="000E2492">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521F8C4E"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23AA2A25"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714FF656"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4EA49C57" w:rsidR="004E05DC" w:rsidRPr="000E2492" w:rsidRDefault="00F770DB" w:rsidP="000E2492">
            <w:pPr>
              <w:overflowPunct/>
              <w:spacing w:after="0"/>
              <w:ind w:left="0"/>
              <w:jc w:val="left"/>
              <w:textAlignment w:val="auto"/>
              <w:rPr>
                <w:rFonts w:eastAsia="Calibri"/>
                <w:color w:val="000000"/>
                <w:lang w:eastAsia="en-GB"/>
              </w:rPr>
            </w:pPr>
            <w:r w:rsidRPr="000E2492">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4882F703"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52E223C4"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1F567563"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31" w:name="_Toc350503097"/>
      <w:bookmarkStart w:id="2632" w:name="_Toc350504087"/>
      <w:bookmarkStart w:id="2633" w:name="_Toc351710930"/>
      <w:bookmarkStart w:id="2634" w:name="_Toc360023315"/>
      <w:bookmarkStart w:id="2635" w:name="_Toc468969847"/>
      <w:r w:rsidRPr="00AA4B04">
        <w:rPr>
          <w:rFonts w:ascii="Arial" w:hAnsi="Arial" w:cs="Arial"/>
        </w:rPr>
        <w:lastRenderedPageBreak/>
        <w:t xml:space="preserve">CALL OFF SCHEDULE 14: </w:t>
      </w:r>
      <w:bookmarkStart w:id="2636" w:name="_Ref349134870"/>
      <w:r w:rsidRPr="00AA4B04">
        <w:rPr>
          <w:rFonts w:ascii="Arial" w:hAnsi="Arial" w:cs="Arial"/>
        </w:rPr>
        <w:t>ALTERNATIVE AND/OR ADDITIONAL CLAUSES</w:t>
      </w:r>
      <w:bookmarkEnd w:id="2631"/>
      <w:bookmarkEnd w:id="2632"/>
      <w:bookmarkEnd w:id="2633"/>
      <w:bookmarkEnd w:id="2634"/>
      <w:bookmarkEnd w:id="2635"/>
      <w:bookmarkEnd w:id="2636"/>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7" w:name="_Ref349213618"/>
      <w:r w:rsidRPr="00AA4B04">
        <w:rPr>
          <w:rFonts w:ascii="Arial" w:hAnsi="Arial"/>
        </w:rPr>
        <w:t>The Customer may, in the Call Off Order Form, request the following Alternative Clauses:</w:t>
      </w:r>
      <w:bookmarkEnd w:id="2637"/>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8" w:name="_Ref349213626"/>
      <w:r w:rsidRPr="00AA4B04">
        <w:rPr>
          <w:rFonts w:ascii="Arial" w:hAnsi="Arial"/>
        </w:rPr>
        <w:t>The Customer may, in the Call Off Order Form, request the following Additional Clauses should apply:</w:t>
      </w:r>
      <w:bookmarkEnd w:id="2638"/>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9"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9"/>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40" w:name="_Ref346016545"/>
    </w:p>
    <w:p w14:paraId="6485D4F5" w14:textId="77777777" w:rsidR="004E05DC" w:rsidRPr="00AA4B04" w:rsidRDefault="00F770DB">
      <w:pPr>
        <w:pStyle w:val="GPSL2numberedclause"/>
        <w:rPr>
          <w:rFonts w:ascii="Arial" w:hAnsi="Arial"/>
        </w:rPr>
      </w:pPr>
      <w:bookmarkStart w:id="2641" w:name="_Ref349213545"/>
      <w:r w:rsidRPr="00AA4B04">
        <w:rPr>
          <w:rFonts w:ascii="Arial" w:hAnsi="Arial"/>
        </w:rPr>
        <w:t>SCOTS LAW</w:t>
      </w:r>
      <w:bookmarkEnd w:id="2640"/>
      <w:bookmarkEnd w:id="2641"/>
    </w:p>
    <w:p w14:paraId="6485D4F6" w14:textId="77777777" w:rsidR="004E05DC" w:rsidRPr="00AA4B04" w:rsidRDefault="00F770DB">
      <w:pPr>
        <w:pStyle w:val="GPSL3numberedclause"/>
        <w:rPr>
          <w:rFonts w:ascii="Arial" w:hAnsi="Arial"/>
        </w:rPr>
      </w:pPr>
      <w:bookmarkStart w:id="2642"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42"/>
    </w:p>
    <w:p w14:paraId="6485D4F7" w14:textId="77777777" w:rsidR="004E05DC" w:rsidRPr="00AA4B04" w:rsidRDefault="00F770DB">
      <w:pPr>
        <w:pStyle w:val="GPSL4numberedclause"/>
        <w:rPr>
          <w:rFonts w:ascii="Arial" w:hAnsi="Arial"/>
          <w:szCs w:val="22"/>
        </w:rPr>
      </w:pPr>
      <w:bookmarkStart w:id="2643"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43"/>
    </w:p>
    <w:p w14:paraId="6485D4F8" w14:textId="77777777" w:rsidR="004E05DC" w:rsidRPr="00AA4B04" w:rsidRDefault="00F770DB">
      <w:pPr>
        <w:pStyle w:val="GPSL4numberedclause"/>
        <w:rPr>
          <w:rFonts w:ascii="Arial" w:hAnsi="Arial"/>
          <w:szCs w:val="22"/>
        </w:rPr>
      </w:pPr>
      <w:bookmarkStart w:id="2644" w:name="_Ref346016561"/>
      <w:bookmarkStart w:id="2645"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6" w:name="_Ref365907625"/>
      <w:r w:rsidRPr="00AA4B04">
        <w:rPr>
          <w:rFonts w:ascii="Arial" w:hAnsi="Arial"/>
        </w:rPr>
        <w:t>NORTHERN IRELAND LAW</w:t>
      </w:r>
      <w:bookmarkEnd w:id="2644"/>
      <w:bookmarkEnd w:id="2645"/>
      <w:bookmarkEnd w:id="2646"/>
    </w:p>
    <w:p w14:paraId="6485D4FA" w14:textId="77777777" w:rsidR="004E05DC" w:rsidRPr="00AA4B04" w:rsidRDefault="00F770DB">
      <w:pPr>
        <w:pStyle w:val="GPSL3numberedclause"/>
        <w:rPr>
          <w:rFonts w:ascii="Arial" w:hAnsi="Arial"/>
        </w:rPr>
      </w:pPr>
      <w:bookmarkStart w:id="2647"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7"/>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8" w:name="_Ref346019286"/>
      <w:bookmarkStart w:id="2649" w:name="_Ref349213576"/>
      <w:r w:rsidRPr="00AA4B04">
        <w:rPr>
          <w:rFonts w:ascii="Arial" w:hAnsi="Arial"/>
        </w:rPr>
        <w:t>NON-CROWN BODIES</w:t>
      </w:r>
      <w:bookmarkEnd w:id="2648"/>
      <w:bookmarkEnd w:id="2649"/>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50" w:name="_Ref346019291"/>
      <w:bookmarkStart w:id="2651" w:name="_Ref349213584"/>
      <w:r w:rsidRPr="00AA4B04">
        <w:rPr>
          <w:rFonts w:ascii="Arial" w:hAnsi="Arial"/>
        </w:rPr>
        <w:t xml:space="preserve">NON-FOIA </w:t>
      </w:r>
      <w:bookmarkEnd w:id="2650"/>
      <w:r w:rsidRPr="00AA4B04">
        <w:rPr>
          <w:rFonts w:ascii="Arial" w:hAnsi="Arial"/>
        </w:rPr>
        <w:t>PUBLIC BODIES</w:t>
      </w:r>
      <w:bookmarkEnd w:id="2651"/>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52" w:name="_Ref379453162"/>
      <w:r w:rsidRPr="00AA4B04">
        <w:rPr>
          <w:rFonts w:ascii="Arial" w:hAnsi="Arial"/>
        </w:rPr>
        <w:t>FINANCIAL LIMITS</w:t>
      </w:r>
      <w:bookmarkEnd w:id="2652"/>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53" w:name="_Ref349213591"/>
      <w:r w:rsidRPr="00AA4B04">
        <w:rPr>
          <w:rFonts w:ascii="Arial" w:hAnsi="Arial"/>
        </w:rPr>
        <w:t>ADDITIONAL CLAUSES: GENERAL</w:t>
      </w:r>
      <w:bookmarkEnd w:id="2653"/>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4" w:name="_Ref379372521"/>
      <w:r w:rsidRPr="00AA4B04">
        <w:rPr>
          <w:rFonts w:ascii="Arial" w:hAnsi="Arial"/>
        </w:rPr>
        <w:t>SECURITY MEASURES</w:t>
      </w:r>
      <w:bookmarkEnd w:id="2654"/>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1B2CD41A"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0277F029" w:rsidR="004E05DC" w:rsidRPr="00E901E5" w:rsidRDefault="00F770DB" w:rsidP="005E1292">
      <w:pPr>
        <w:pStyle w:val="GPSL1CLAUSEHEADING"/>
        <w:numPr>
          <w:ilvl w:val="0"/>
          <w:numId w:val="23"/>
        </w:numPr>
        <w:ind w:left="1843" w:hanging="567"/>
      </w:pPr>
      <w:bookmarkStart w:id="2655" w:name="_Ref346028624"/>
      <w:bookmarkStart w:id="2656" w:name="_Ref350849364"/>
      <w:r w:rsidRPr="00E901E5">
        <w:t>SECURITY MEASURES</w:t>
      </w:r>
      <w:bookmarkEnd w:id="2655"/>
      <w:bookmarkEnd w:id="2656"/>
      <w:r w:rsidRPr="00E901E5">
        <w:tab/>
      </w:r>
    </w:p>
    <w:p w14:paraId="6485D515" w14:textId="6B3A13DC" w:rsidR="004E05DC" w:rsidRPr="00AA4B04" w:rsidRDefault="00FB788E" w:rsidP="003E7117">
      <w:pPr>
        <w:ind w:left="1701" w:hanging="425"/>
      </w:pPr>
      <w:bookmarkStart w:id="2657"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58" w:name="_Ref346028461"/>
      <w:bookmarkEnd w:id="2657"/>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9" w:name="_Ref346028466"/>
      <w:bookmarkEnd w:id="2658"/>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60" w:name="_Ref346028471"/>
      <w:bookmarkEnd w:id="2659"/>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60"/>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61"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61"/>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62"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2"/>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3"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3"/>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w:t>
      </w:r>
      <w:r w:rsidRPr="003E7117">
        <w:rPr>
          <w:rFonts w:ascii="Arial" w:hAnsi="Arial"/>
        </w:rPr>
        <w:lastRenderedPageBreak/>
        <w:t xml:space="preserve">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lastRenderedPageBreak/>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4" w:name="_Ref346029110"/>
      <w:r w:rsidRPr="003E7117">
        <w:rPr>
          <w:rFonts w:ascii="Arial" w:hAnsi="Arial"/>
        </w:rPr>
        <w:t>If the Customer shall consider that any of the following events has occurred:</w:t>
      </w:r>
      <w:bookmarkStart w:id="2665" w:name="_Ref346029231"/>
      <w:bookmarkEnd w:id="2664"/>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6" w:name="_Ref346029237"/>
      <w:bookmarkEnd w:id="2665"/>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67" w:name="_Ref346029180"/>
      <w:bookmarkEnd w:id="2666"/>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7"/>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8"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8"/>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Pr="003F7793">
        <w:rPr>
          <w:rFonts w:ascii="Arial" w:hAnsi="Arial"/>
        </w:rPr>
        <w:lastRenderedPageBreak/>
        <w:t xml:space="preserve">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w:t>
      </w:r>
      <w:r w:rsidRPr="003F7793">
        <w:rPr>
          <w:rFonts w:ascii="Arial" w:hAnsi="Arial"/>
        </w:rPr>
        <w:lastRenderedPageBreak/>
        <w:t>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9"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70" w:name="_Toc379805469"/>
      <w:bookmarkStart w:id="2671" w:name="_Toc379807263"/>
      <w:bookmarkStart w:id="2672" w:name="_Toc379805470"/>
      <w:bookmarkStart w:id="2673" w:name="_Toc379807264"/>
      <w:bookmarkStart w:id="2674" w:name="_Ref379372894"/>
      <w:bookmarkEnd w:id="2670"/>
      <w:bookmarkEnd w:id="2671"/>
      <w:bookmarkEnd w:id="2672"/>
      <w:bookmarkEnd w:id="2673"/>
      <w:r w:rsidRPr="00AA4B04">
        <w:rPr>
          <w:rFonts w:ascii="Arial" w:hAnsi="Arial"/>
        </w:rPr>
        <w:t>MOD ADDITIONAL CLAUSES</w:t>
      </w:r>
      <w:bookmarkEnd w:id="2669"/>
      <w:bookmarkEnd w:id="2674"/>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lastRenderedPageBreak/>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E901E5"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legal, </w:t>
      </w:r>
      <w:r w:rsidRPr="00E901E5">
        <w:rPr>
          <w:rFonts w:ascii="Arial" w:hAnsi="Arial"/>
        </w:rPr>
        <w:t>valid, binding and enforceable obligations on the Supplier.</w:t>
      </w:r>
    </w:p>
    <w:p w14:paraId="6485D54E" w14:textId="4750EDDA" w:rsidR="004E05DC" w:rsidRPr="00E901E5" w:rsidRDefault="00F770DB">
      <w:pPr>
        <w:pStyle w:val="GPSL2numberedclause"/>
        <w:rPr>
          <w:rFonts w:ascii="Arial" w:eastAsia="STZhongsong" w:hAnsi="Arial"/>
        </w:rPr>
      </w:pPr>
      <w:r w:rsidRPr="00E901E5">
        <w:rPr>
          <w:rFonts w:ascii="Arial" w:hAnsi="Arial"/>
        </w:rPr>
        <w:t>The following new Clause 60 shall apply:</w:t>
      </w:r>
      <w:bookmarkStart w:id="2675" w:name="_Ref346034671"/>
    </w:p>
    <w:p w14:paraId="6485D54F" w14:textId="4E42C0A5" w:rsidR="004E05DC" w:rsidRPr="00E901E5" w:rsidRDefault="00F770DB" w:rsidP="005E1292">
      <w:pPr>
        <w:numPr>
          <w:ilvl w:val="0"/>
          <w:numId w:val="17"/>
        </w:numPr>
        <w:rPr>
          <w:b/>
        </w:rPr>
      </w:pPr>
      <w:r w:rsidRPr="00E901E5">
        <w:rPr>
          <w:b/>
        </w:rPr>
        <w:t>ACCESS TO MOD SITES</w:t>
      </w:r>
      <w:bookmarkEnd w:id="2675"/>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lastRenderedPageBreak/>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 xml:space="preserve">The Supplier shall, wherever possible, arrange for funds to be provided to its representatives overseas through normal </w:t>
      </w:r>
      <w:r w:rsidRPr="00AA4B04">
        <w:lastRenderedPageBreak/>
        <w:t>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ACF5D20" w:rsidR="004E05DC" w:rsidRPr="00AA4B04" w:rsidRDefault="00F770DB">
      <w:pPr>
        <w:pStyle w:val="GPSL2numberedclause"/>
        <w:rPr>
          <w:rFonts w:ascii="Arial" w:hAnsi="Arial"/>
          <w:b/>
        </w:rPr>
      </w:pPr>
      <w:r w:rsidRPr="00AA4B04">
        <w:rPr>
          <w:rFonts w:ascii="Arial" w:hAnsi="Arial"/>
        </w:rPr>
        <w:t xml:space="preserve">The following new Call Off </w:t>
      </w:r>
      <w:r w:rsidRPr="00E901E5">
        <w:rPr>
          <w:rFonts w:ascii="Arial" w:hAnsi="Arial"/>
        </w:rPr>
        <w:t>Schedule 16 shall apply</w:t>
      </w:r>
      <w:r w:rsidRPr="00AA4B04">
        <w:rPr>
          <w:rFonts w:ascii="Arial" w:hAnsi="Arial"/>
        </w:rPr>
        <w:t>:</w:t>
      </w:r>
    </w:p>
    <w:p w14:paraId="6485D55A" w14:textId="7E18A558" w:rsidR="004E05DC" w:rsidRPr="00AA4B04" w:rsidRDefault="00F770DB">
      <w:pPr>
        <w:pStyle w:val="GPSSchPart"/>
        <w:rPr>
          <w:rFonts w:ascii="Arial" w:hAnsi="Arial" w:cs="Arial"/>
        </w:rPr>
      </w:pPr>
      <w:r w:rsidRPr="00AA4B04">
        <w:rPr>
          <w:rFonts w:ascii="Arial" w:hAnsi="Arial" w:cs="Arial"/>
        </w:rPr>
        <w:tab/>
        <w:t xml:space="preserve">CALL OFF </w:t>
      </w:r>
      <w:r w:rsidRPr="00E901E5">
        <w:rPr>
          <w:rFonts w:ascii="Arial" w:hAnsi="Arial" w:cs="Arial"/>
        </w:rPr>
        <w:t>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730"/>
        <w:gridCol w:w="3126"/>
      </w:tblGrid>
      <w:tr w:rsidR="004E05DC" w:rsidRPr="00AA4B04" w14:paraId="6485D563" w14:textId="77777777" w:rsidTr="000E2492">
        <w:trPr>
          <w:trHeight w:val="972"/>
        </w:trPr>
        <w:tc>
          <w:tcPr>
            <w:tcW w:w="2824"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730"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3126"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0E2492" w:rsidRPr="00AA4B04" w14:paraId="6485D567" w14:textId="77777777" w:rsidTr="000E2492">
        <w:tc>
          <w:tcPr>
            <w:tcW w:w="2824" w:type="dxa"/>
            <w:vAlign w:val="center"/>
          </w:tcPr>
          <w:p w14:paraId="6485D564" w14:textId="3AECB3E1" w:rsidR="000E2492" w:rsidRPr="00AA4B04" w:rsidRDefault="000E2492" w:rsidP="000E2492">
            <w:pPr>
              <w:ind w:left="0"/>
            </w:pPr>
            <w:r w:rsidRPr="00B832EC">
              <w:rPr>
                <w:lang w:eastAsia="en-GB"/>
              </w:rPr>
              <w:t>DEFCON 76</w:t>
            </w:r>
          </w:p>
        </w:tc>
        <w:tc>
          <w:tcPr>
            <w:tcW w:w="2730" w:type="dxa"/>
          </w:tcPr>
          <w:p w14:paraId="6485D565" w14:textId="25BD9090" w:rsidR="000E2492" w:rsidRPr="00AA4B04" w:rsidRDefault="000E2492" w:rsidP="000821B8">
            <w:pPr>
              <w:ind w:left="0"/>
            </w:pPr>
            <w:r>
              <w:t>12/06</w:t>
            </w:r>
          </w:p>
        </w:tc>
        <w:tc>
          <w:tcPr>
            <w:tcW w:w="3126" w:type="dxa"/>
            <w:vAlign w:val="center"/>
          </w:tcPr>
          <w:p w14:paraId="6485D566" w14:textId="745FA546" w:rsidR="000E2492" w:rsidRPr="00AA4B04" w:rsidRDefault="000E2492" w:rsidP="000E2492">
            <w:pPr>
              <w:ind w:left="0"/>
            </w:pPr>
            <w:r w:rsidRPr="00B832EC">
              <w:rPr>
                <w:lang w:eastAsia="en-GB"/>
              </w:rPr>
              <w:t xml:space="preserve">Contractors Personnel at Government Establishments </w:t>
            </w:r>
          </w:p>
        </w:tc>
      </w:tr>
      <w:tr w:rsidR="000E2492" w:rsidRPr="00AA4B04" w14:paraId="6485D56B" w14:textId="77777777" w:rsidTr="000E2492">
        <w:tc>
          <w:tcPr>
            <w:tcW w:w="2824" w:type="dxa"/>
            <w:vAlign w:val="center"/>
          </w:tcPr>
          <w:p w14:paraId="6485D568" w14:textId="14545AC7" w:rsidR="000E2492" w:rsidRPr="00AA4B04" w:rsidRDefault="000E2492" w:rsidP="000E2492">
            <w:pPr>
              <w:ind w:left="0"/>
            </w:pPr>
            <w:r w:rsidRPr="00B832EC">
              <w:rPr>
                <w:lang w:eastAsia="en-GB"/>
              </w:rPr>
              <w:t>DEFCON 501</w:t>
            </w:r>
          </w:p>
        </w:tc>
        <w:tc>
          <w:tcPr>
            <w:tcW w:w="2730" w:type="dxa"/>
          </w:tcPr>
          <w:p w14:paraId="6485D569" w14:textId="032B50F3" w:rsidR="000E2492" w:rsidRPr="00AA4B04" w:rsidRDefault="000E2492" w:rsidP="000821B8">
            <w:pPr>
              <w:ind w:left="0"/>
            </w:pPr>
            <w:r>
              <w:t>11/17</w:t>
            </w:r>
          </w:p>
        </w:tc>
        <w:tc>
          <w:tcPr>
            <w:tcW w:w="3126" w:type="dxa"/>
            <w:vAlign w:val="center"/>
          </w:tcPr>
          <w:p w14:paraId="6485D56A" w14:textId="2FCD26C9" w:rsidR="000E2492" w:rsidRPr="00AA4B04" w:rsidRDefault="000E2492" w:rsidP="000E2492">
            <w:pPr>
              <w:ind w:left="0"/>
            </w:pPr>
            <w:r w:rsidRPr="00B832EC">
              <w:rPr>
                <w:lang w:eastAsia="en-GB"/>
              </w:rPr>
              <w:t>Definitions and Interpretations</w:t>
            </w:r>
          </w:p>
        </w:tc>
      </w:tr>
      <w:tr w:rsidR="000E2492" w:rsidRPr="00AA4B04" w14:paraId="6485D56F" w14:textId="77777777" w:rsidTr="000E2492">
        <w:tc>
          <w:tcPr>
            <w:tcW w:w="2824" w:type="dxa"/>
            <w:vAlign w:val="center"/>
          </w:tcPr>
          <w:p w14:paraId="6485D56C" w14:textId="6C55C2D0" w:rsidR="000E2492" w:rsidRPr="00AA4B04" w:rsidRDefault="000E2492" w:rsidP="000E2492">
            <w:pPr>
              <w:ind w:left="0"/>
            </w:pPr>
            <w:r w:rsidRPr="00B832EC">
              <w:rPr>
                <w:lang w:eastAsia="en-GB"/>
              </w:rPr>
              <w:t>DEFCON 502</w:t>
            </w:r>
          </w:p>
        </w:tc>
        <w:tc>
          <w:tcPr>
            <w:tcW w:w="2730" w:type="dxa"/>
          </w:tcPr>
          <w:p w14:paraId="6485D56D" w14:textId="311F9595" w:rsidR="000E2492" w:rsidRPr="00AA4B04" w:rsidRDefault="000E2492" w:rsidP="000821B8">
            <w:pPr>
              <w:ind w:left="0"/>
            </w:pPr>
            <w:r>
              <w:t>05/17</w:t>
            </w:r>
          </w:p>
        </w:tc>
        <w:tc>
          <w:tcPr>
            <w:tcW w:w="3126" w:type="dxa"/>
            <w:vAlign w:val="center"/>
          </w:tcPr>
          <w:p w14:paraId="6485D56E" w14:textId="23BA3DE3" w:rsidR="000E2492" w:rsidRPr="00AA4B04" w:rsidRDefault="000E2492" w:rsidP="000E2492">
            <w:pPr>
              <w:ind w:left="0"/>
            </w:pPr>
            <w:r w:rsidRPr="00B832EC">
              <w:rPr>
                <w:lang w:eastAsia="en-GB"/>
              </w:rPr>
              <w:t>Specifications</w:t>
            </w:r>
            <w:r>
              <w:rPr>
                <w:lang w:eastAsia="en-GB"/>
              </w:rPr>
              <w:t xml:space="preserve"> Changes</w:t>
            </w:r>
          </w:p>
        </w:tc>
      </w:tr>
      <w:tr w:rsidR="000E2492" w:rsidRPr="00AA4B04" w14:paraId="6485D573" w14:textId="77777777" w:rsidTr="000E2492">
        <w:tc>
          <w:tcPr>
            <w:tcW w:w="2824" w:type="dxa"/>
            <w:vAlign w:val="center"/>
          </w:tcPr>
          <w:p w14:paraId="6485D570" w14:textId="3AE4EF41" w:rsidR="000E2492" w:rsidRPr="00AA4B04" w:rsidRDefault="000E2492" w:rsidP="000E2492">
            <w:pPr>
              <w:ind w:left="0"/>
            </w:pPr>
            <w:r w:rsidRPr="00B832EC">
              <w:rPr>
                <w:lang w:eastAsia="en-GB"/>
              </w:rPr>
              <w:t>DEFCON 503</w:t>
            </w:r>
          </w:p>
        </w:tc>
        <w:tc>
          <w:tcPr>
            <w:tcW w:w="2730" w:type="dxa"/>
          </w:tcPr>
          <w:p w14:paraId="6485D571" w14:textId="7BBB5685" w:rsidR="000E2492" w:rsidRPr="00AA4B04" w:rsidRDefault="000E2492" w:rsidP="000821B8">
            <w:pPr>
              <w:ind w:left="0"/>
            </w:pPr>
            <w:r>
              <w:t>12/14</w:t>
            </w:r>
          </w:p>
        </w:tc>
        <w:tc>
          <w:tcPr>
            <w:tcW w:w="3126" w:type="dxa"/>
            <w:vAlign w:val="center"/>
          </w:tcPr>
          <w:p w14:paraId="6485D572" w14:textId="5CF31836" w:rsidR="000E2492" w:rsidRPr="00AA4B04" w:rsidRDefault="000E2492" w:rsidP="000E2492">
            <w:pPr>
              <w:ind w:left="0"/>
            </w:pPr>
            <w:r>
              <w:rPr>
                <w:lang w:eastAsia="en-GB"/>
              </w:rPr>
              <w:t>Formal Amendments to C</w:t>
            </w:r>
            <w:r w:rsidRPr="00B832EC">
              <w:rPr>
                <w:lang w:eastAsia="en-GB"/>
              </w:rPr>
              <w:t>ontract</w:t>
            </w:r>
          </w:p>
        </w:tc>
      </w:tr>
      <w:tr w:rsidR="000E2492" w:rsidRPr="00AA4B04" w14:paraId="18361DB6" w14:textId="77777777" w:rsidTr="000E2492">
        <w:tc>
          <w:tcPr>
            <w:tcW w:w="2824" w:type="dxa"/>
            <w:vAlign w:val="center"/>
          </w:tcPr>
          <w:p w14:paraId="1A7D9475" w14:textId="74F4BF08" w:rsidR="000E2492" w:rsidRPr="00AA4B04" w:rsidRDefault="000E2492" w:rsidP="000E2492">
            <w:pPr>
              <w:ind w:left="0"/>
            </w:pPr>
            <w:r w:rsidRPr="00B832EC">
              <w:rPr>
                <w:lang w:eastAsia="en-GB"/>
              </w:rPr>
              <w:t>DEFCON 531</w:t>
            </w:r>
          </w:p>
        </w:tc>
        <w:tc>
          <w:tcPr>
            <w:tcW w:w="2730" w:type="dxa"/>
          </w:tcPr>
          <w:p w14:paraId="5EB511F6" w14:textId="6C5199ED" w:rsidR="000E2492" w:rsidRPr="00AA4B04" w:rsidRDefault="000E2492" w:rsidP="000821B8">
            <w:pPr>
              <w:ind w:left="0"/>
            </w:pPr>
            <w:r>
              <w:t>11/14</w:t>
            </w:r>
          </w:p>
        </w:tc>
        <w:tc>
          <w:tcPr>
            <w:tcW w:w="3126" w:type="dxa"/>
            <w:vAlign w:val="center"/>
          </w:tcPr>
          <w:p w14:paraId="637EF2D1" w14:textId="118B1B67" w:rsidR="000E2492" w:rsidRPr="00AA4B04" w:rsidRDefault="000E2492" w:rsidP="000E2492">
            <w:pPr>
              <w:ind w:left="0"/>
            </w:pPr>
            <w:r>
              <w:rPr>
                <w:lang w:eastAsia="en-GB"/>
              </w:rPr>
              <w:t xml:space="preserve">Disclosure of Information </w:t>
            </w:r>
          </w:p>
        </w:tc>
      </w:tr>
      <w:tr w:rsidR="000E2492" w:rsidRPr="00AA4B04" w14:paraId="076FD1DC" w14:textId="77777777" w:rsidTr="000E2492">
        <w:tc>
          <w:tcPr>
            <w:tcW w:w="2824" w:type="dxa"/>
            <w:vAlign w:val="center"/>
          </w:tcPr>
          <w:p w14:paraId="6059FCB2" w14:textId="20A6ED1A" w:rsidR="000E2492" w:rsidRPr="00AA4B04" w:rsidRDefault="000E2492" w:rsidP="000E2492">
            <w:pPr>
              <w:ind w:left="0"/>
            </w:pPr>
            <w:r w:rsidRPr="00FD6D81">
              <w:rPr>
                <w:lang w:eastAsia="en-GB"/>
              </w:rPr>
              <w:t>DEFCON 602B</w:t>
            </w:r>
          </w:p>
        </w:tc>
        <w:tc>
          <w:tcPr>
            <w:tcW w:w="2730" w:type="dxa"/>
          </w:tcPr>
          <w:p w14:paraId="774034EE" w14:textId="3EE2B824" w:rsidR="000E2492" w:rsidRPr="00AA4B04" w:rsidRDefault="000E2492" w:rsidP="000821B8">
            <w:pPr>
              <w:ind w:left="0"/>
            </w:pPr>
            <w:r>
              <w:t>12/06</w:t>
            </w:r>
          </w:p>
        </w:tc>
        <w:tc>
          <w:tcPr>
            <w:tcW w:w="3126" w:type="dxa"/>
            <w:vAlign w:val="center"/>
          </w:tcPr>
          <w:p w14:paraId="753B8525" w14:textId="1ABF11AD" w:rsidR="000E2492" w:rsidRPr="00AA4B04" w:rsidRDefault="000E2492" w:rsidP="000E2492">
            <w:pPr>
              <w:ind w:left="0"/>
            </w:pPr>
            <w:r w:rsidRPr="00FD6D81">
              <w:rPr>
                <w:lang w:eastAsia="en-GB"/>
              </w:rPr>
              <w:t>Quality Assurance (without Quality Plan)</w:t>
            </w:r>
          </w:p>
        </w:tc>
      </w:tr>
      <w:tr w:rsidR="000E2492" w:rsidRPr="00AA4B04" w14:paraId="7CF7AD2A" w14:textId="77777777" w:rsidTr="000E2492">
        <w:tc>
          <w:tcPr>
            <w:tcW w:w="2824" w:type="dxa"/>
            <w:vAlign w:val="center"/>
          </w:tcPr>
          <w:p w14:paraId="5C60FF79" w14:textId="2F15D019" w:rsidR="000E2492" w:rsidRPr="00AA4B04" w:rsidRDefault="000E2492" w:rsidP="000E2492">
            <w:pPr>
              <w:ind w:left="0"/>
            </w:pPr>
            <w:r>
              <w:rPr>
                <w:lang w:eastAsia="en-GB"/>
              </w:rPr>
              <w:t>DEFCON 611</w:t>
            </w:r>
          </w:p>
        </w:tc>
        <w:tc>
          <w:tcPr>
            <w:tcW w:w="2730" w:type="dxa"/>
          </w:tcPr>
          <w:p w14:paraId="10359A9A" w14:textId="72DD1609" w:rsidR="000E2492" w:rsidRPr="00AA4B04" w:rsidRDefault="000E2492" w:rsidP="000821B8">
            <w:pPr>
              <w:ind w:left="0"/>
            </w:pPr>
            <w:r>
              <w:t>02/16</w:t>
            </w:r>
          </w:p>
        </w:tc>
        <w:tc>
          <w:tcPr>
            <w:tcW w:w="3126" w:type="dxa"/>
            <w:vAlign w:val="center"/>
          </w:tcPr>
          <w:p w14:paraId="7378D105" w14:textId="26A35800" w:rsidR="000E2492" w:rsidRPr="00AA4B04" w:rsidRDefault="000E2492" w:rsidP="000E2492">
            <w:pPr>
              <w:ind w:left="0"/>
            </w:pPr>
            <w:r>
              <w:rPr>
                <w:lang w:eastAsia="en-GB"/>
              </w:rPr>
              <w:t>Issued Property</w:t>
            </w:r>
          </w:p>
        </w:tc>
      </w:tr>
      <w:tr w:rsidR="000E2492" w:rsidRPr="00AA4B04" w14:paraId="31C046CD" w14:textId="77777777" w:rsidTr="000E2492">
        <w:tc>
          <w:tcPr>
            <w:tcW w:w="2824" w:type="dxa"/>
            <w:vAlign w:val="center"/>
          </w:tcPr>
          <w:p w14:paraId="6719FB9C" w14:textId="6373ADDF" w:rsidR="000E2492" w:rsidRPr="00AA4B04" w:rsidRDefault="000E2492" w:rsidP="000E2492">
            <w:pPr>
              <w:ind w:left="0"/>
            </w:pPr>
            <w:r>
              <w:rPr>
                <w:lang w:eastAsia="en-GB"/>
              </w:rPr>
              <w:t>DEFCON 658</w:t>
            </w:r>
          </w:p>
        </w:tc>
        <w:tc>
          <w:tcPr>
            <w:tcW w:w="2730" w:type="dxa"/>
          </w:tcPr>
          <w:p w14:paraId="6AD67C04" w14:textId="67E234DA" w:rsidR="000E2492" w:rsidRPr="00AA4B04" w:rsidRDefault="000E2492" w:rsidP="000821B8">
            <w:pPr>
              <w:ind w:left="0"/>
            </w:pPr>
            <w:r>
              <w:t>10/17</w:t>
            </w:r>
          </w:p>
        </w:tc>
        <w:tc>
          <w:tcPr>
            <w:tcW w:w="3126" w:type="dxa"/>
            <w:vAlign w:val="center"/>
          </w:tcPr>
          <w:p w14:paraId="41609852" w14:textId="6C127E29" w:rsidR="000E2492" w:rsidRPr="00AA4B04" w:rsidRDefault="000E2492" w:rsidP="000E2492">
            <w:pPr>
              <w:ind w:left="0"/>
            </w:pPr>
            <w:r>
              <w:rPr>
                <w:lang w:eastAsia="en-GB"/>
              </w:rPr>
              <w:t>Cyber</w:t>
            </w:r>
          </w:p>
        </w:tc>
      </w:tr>
      <w:tr w:rsidR="000E2492" w:rsidRPr="00AA4B04" w14:paraId="617897FD" w14:textId="77777777" w:rsidTr="000E2492">
        <w:tc>
          <w:tcPr>
            <w:tcW w:w="2824" w:type="dxa"/>
            <w:vAlign w:val="center"/>
          </w:tcPr>
          <w:p w14:paraId="4D33038F" w14:textId="1C7EEB79" w:rsidR="000E2492" w:rsidRPr="00AA4B04" w:rsidRDefault="000E2492" w:rsidP="000E2492">
            <w:pPr>
              <w:ind w:left="0"/>
            </w:pPr>
            <w:r>
              <w:rPr>
                <w:lang w:eastAsia="en-GB"/>
              </w:rPr>
              <w:t>DEFCON 659A</w:t>
            </w:r>
          </w:p>
        </w:tc>
        <w:tc>
          <w:tcPr>
            <w:tcW w:w="2730" w:type="dxa"/>
          </w:tcPr>
          <w:p w14:paraId="391C5D11" w14:textId="4C1C4F1B" w:rsidR="000E2492" w:rsidRPr="00AA4B04" w:rsidRDefault="000E2492" w:rsidP="000821B8">
            <w:pPr>
              <w:ind w:left="0"/>
            </w:pPr>
            <w:r>
              <w:t>02/17</w:t>
            </w:r>
          </w:p>
        </w:tc>
        <w:tc>
          <w:tcPr>
            <w:tcW w:w="3126" w:type="dxa"/>
            <w:vAlign w:val="center"/>
          </w:tcPr>
          <w:p w14:paraId="102B2008" w14:textId="7513A9F4" w:rsidR="000E2492" w:rsidRPr="00AA4B04" w:rsidRDefault="000E2492" w:rsidP="000E2492">
            <w:pPr>
              <w:ind w:left="0"/>
            </w:pPr>
            <w:r>
              <w:rPr>
                <w:lang w:eastAsia="en-GB"/>
              </w:rPr>
              <w:t>Security Measures</w:t>
            </w:r>
          </w:p>
        </w:tc>
      </w:tr>
      <w:tr w:rsidR="000E2492" w:rsidRPr="00AA4B04" w14:paraId="54B20E3E" w14:textId="77777777" w:rsidTr="000E2492">
        <w:tc>
          <w:tcPr>
            <w:tcW w:w="2824" w:type="dxa"/>
          </w:tcPr>
          <w:p w14:paraId="74B1266B" w14:textId="0E6BEC1B" w:rsidR="000E2492" w:rsidRPr="00AA4B04" w:rsidRDefault="000E2492" w:rsidP="000E2492">
            <w:pPr>
              <w:ind w:left="0"/>
            </w:pPr>
            <w:r w:rsidRPr="00D90A4D">
              <w:rPr>
                <w:lang w:eastAsia="en-GB"/>
              </w:rPr>
              <w:t>DEFCON 660</w:t>
            </w:r>
          </w:p>
        </w:tc>
        <w:tc>
          <w:tcPr>
            <w:tcW w:w="2730" w:type="dxa"/>
          </w:tcPr>
          <w:p w14:paraId="4B1BC0BF" w14:textId="5D4D8207" w:rsidR="000E2492" w:rsidRPr="00AA4B04" w:rsidRDefault="000E2492" w:rsidP="000821B8">
            <w:pPr>
              <w:ind w:left="0"/>
            </w:pPr>
            <w:r>
              <w:t>12/15</w:t>
            </w:r>
          </w:p>
        </w:tc>
        <w:tc>
          <w:tcPr>
            <w:tcW w:w="3126" w:type="dxa"/>
          </w:tcPr>
          <w:p w14:paraId="0182258E" w14:textId="77777777" w:rsidR="000E2492" w:rsidRPr="00D90A4D" w:rsidRDefault="000E2492" w:rsidP="000E2492">
            <w:pPr>
              <w:overflowPunct/>
              <w:autoSpaceDE/>
              <w:autoSpaceDN/>
              <w:adjustRightInd/>
              <w:spacing w:before="120" w:after="120"/>
              <w:ind w:left="0"/>
              <w:jc w:val="left"/>
              <w:textAlignment w:val="auto"/>
              <w:rPr>
                <w:lang w:eastAsia="en-GB"/>
              </w:rPr>
            </w:pPr>
            <w:r w:rsidRPr="00D90A4D">
              <w:rPr>
                <w:lang w:eastAsia="en-GB"/>
              </w:rPr>
              <w:t>Official Sensitive Security Requirements</w:t>
            </w:r>
          </w:p>
          <w:p w14:paraId="02BE2C31" w14:textId="77777777" w:rsidR="000E2492" w:rsidRPr="00AA4B04" w:rsidRDefault="000E2492" w:rsidP="000E2492"/>
        </w:tc>
      </w:tr>
      <w:tr w:rsidR="000E2492" w:rsidRPr="00AA4B04" w14:paraId="569DBD5B" w14:textId="77777777" w:rsidTr="000E2492">
        <w:tc>
          <w:tcPr>
            <w:tcW w:w="2824" w:type="dxa"/>
            <w:vAlign w:val="center"/>
          </w:tcPr>
          <w:p w14:paraId="41D90A6A" w14:textId="78E77859" w:rsidR="000E2492" w:rsidRPr="00AA4B04" w:rsidRDefault="000E2492" w:rsidP="000E2492">
            <w:pPr>
              <w:ind w:left="0"/>
            </w:pPr>
            <w:r w:rsidRPr="00B832EC">
              <w:rPr>
                <w:lang w:eastAsia="en-GB"/>
              </w:rPr>
              <w:t>DEFCON 703</w:t>
            </w:r>
          </w:p>
        </w:tc>
        <w:tc>
          <w:tcPr>
            <w:tcW w:w="2730" w:type="dxa"/>
          </w:tcPr>
          <w:p w14:paraId="3E715249" w14:textId="6300DE46" w:rsidR="000E2492" w:rsidRPr="00AA4B04" w:rsidRDefault="000E2492" w:rsidP="000821B8">
            <w:pPr>
              <w:ind w:left="0"/>
            </w:pPr>
            <w:r>
              <w:t>08/13</w:t>
            </w:r>
          </w:p>
        </w:tc>
        <w:tc>
          <w:tcPr>
            <w:tcW w:w="3126" w:type="dxa"/>
            <w:vAlign w:val="center"/>
          </w:tcPr>
          <w:p w14:paraId="1C6E82D4" w14:textId="335C170C" w:rsidR="000E2492" w:rsidRPr="00AA4B04" w:rsidRDefault="000E2492" w:rsidP="000E2492">
            <w:pPr>
              <w:ind w:left="0"/>
            </w:pPr>
            <w:r w:rsidRPr="00B832EC">
              <w:rPr>
                <w:lang w:eastAsia="en-GB"/>
              </w:rPr>
              <w:t>Intellectual Property Rights - Vesting in the Authority</w:t>
            </w:r>
          </w:p>
        </w:tc>
      </w:tr>
    </w:tbl>
    <w:p w14:paraId="6485D575" w14:textId="77777777" w:rsidR="004E05DC" w:rsidRPr="00AA4B04" w:rsidRDefault="004C5FDD" w:rsidP="004F2222">
      <w:pPr>
        <w:ind w:left="0" w:firstLine="720"/>
      </w:pPr>
      <w:r>
        <w:lastRenderedPageBreak/>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755"/>
        <w:gridCol w:w="3016"/>
      </w:tblGrid>
      <w:tr w:rsidR="004E05DC" w:rsidRPr="00AA4B04" w14:paraId="6485D57C" w14:textId="77777777" w:rsidTr="00E901E5">
        <w:tc>
          <w:tcPr>
            <w:tcW w:w="2877"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755"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3016"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E901E5" w:rsidRPr="00AA4B04" w14:paraId="6485D580" w14:textId="77777777" w:rsidTr="00E901E5">
        <w:tc>
          <w:tcPr>
            <w:tcW w:w="2877" w:type="dxa"/>
            <w:vAlign w:val="center"/>
          </w:tcPr>
          <w:p w14:paraId="6485D57D" w14:textId="3D12D480" w:rsidR="00E901E5" w:rsidRPr="00AA4B04" w:rsidRDefault="00E901E5" w:rsidP="00E901E5">
            <w:pPr>
              <w:spacing w:after="0"/>
              <w:ind w:left="0"/>
              <w:jc w:val="left"/>
            </w:pPr>
            <w:r w:rsidRPr="00B832EC">
              <w:rPr>
                <w:lang w:eastAsia="en-GB"/>
              </w:rPr>
              <w:t>DEFFORM 94</w:t>
            </w:r>
          </w:p>
        </w:tc>
        <w:tc>
          <w:tcPr>
            <w:tcW w:w="2755" w:type="dxa"/>
          </w:tcPr>
          <w:p w14:paraId="6485D57E" w14:textId="166F1363" w:rsidR="00E901E5" w:rsidRPr="00AA4B04" w:rsidRDefault="00E901E5" w:rsidP="00E901E5">
            <w:pPr>
              <w:spacing w:after="0"/>
              <w:ind w:left="0"/>
              <w:jc w:val="left"/>
            </w:pPr>
            <w:r>
              <w:t>05/18</w:t>
            </w:r>
          </w:p>
        </w:tc>
        <w:tc>
          <w:tcPr>
            <w:tcW w:w="3016" w:type="dxa"/>
            <w:vAlign w:val="center"/>
          </w:tcPr>
          <w:p w14:paraId="6485D57F" w14:textId="3E476B1F" w:rsidR="00E901E5" w:rsidRPr="00AA4B04" w:rsidRDefault="00E901E5" w:rsidP="00E901E5">
            <w:pPr>
              <w:spacing w:after="0"/>
              <w:ind w:left="0"/>
              <w:jc w:val="left"/>
            </w:pPr>
            <w:r w:rsidRPr="00B832EC">
              <w:rPr>
                <w:lang w:eastAsia="en-GB"/>
              </w:rPr>
              <w:t>Confidentiality Agreement</w:t>
            </w:r>
          </w:p>
        </w:tc>
      </w:tr>
      <w:tr w:rsidR="00E901E5" w:rsidRPr="00AA4B04" w14:paraId="6485D584" w14:textId="77777777" w:rsidTr="00E901E5">
        <w:tc>
          <w:tcPr>
            <w:tcW w:w="2877" w:type="dxa"/>
            <w:vAlign w:val="center"/>
          </w:tcPr>
          <w:p w14:paraId="6485D581" w14:textId="54E559E7" w:rsidR="00E901E5" w:rsidRPr="00AA4B04" w:rsidRDefault="00E901E5" w:rsidP="00E901E5">
            <w:pPr>
              <w:spacing w:after="0"/>
              <w:ind w:left="0"/>
              <w:jc w:val="left"/>
            </w:pPr>
            <w:r w:rsidRPr="00B832EC">
              <w:rPr>
                <w:lang w:eastAsia="en-GB"/>
              </w:rPr>
              <w:t>DEFFORM 111</w:t>
            </w:r>
          </w:p>
        </w:tc>
        <w:tc>
          <w:tcPr>
            <w:tcW w:w="2755" w:type="dxa"/>
          </w:tcPr>
          <w:p w14:paraId="6485D582" w14:textId="7DB6E45B" w:rsidR="00E901E5" w:rsidRPr="00AA4B04" w:rsidRDefault="00E901E5" w:rsidP="00E901E5">
            <w:pPr>
              <w:spacing w:after="0"/>
              <w:ind w:left="0"/>
              <w:jc w:val="left"/>
            </w:pPr>
            <w:r>
              <w:t>12/17</w:t>
            </w:r>
          </w:p>
        </w:tc>
        <w:tc>
          <w:tcPr>
            <w:tcW w:w="3016" w:type="dxa"/>
            <w:vAlign w:val="center"/>
          </w:tcPr>
          <w:p w14:paraId="6485D583" w14:textId="6C637769" w:rsidR="00E901E5" w:rsidRPr="00AA4B04" w:rsidRDefault="00E901E5" w:rsidP="00E901E5">
            <w:pPr>
              <w:spacing w:after="0"/>
              <w:ind w:left="0"/>
              <w:jc w:val="left"/>
            </w:pPr>
            <w:r w:rsidRPr="00B832EC">
              <w:rPr>
                <w:lang w:eastAsia="en-GB"/>
              </w:rPr>
              <w:t>Annex – Addresses and Other Information</w:t>
            </w:r>
          </w:p>
        </w:tc>
      </w:tr>
      <w:tr w:rsidR="00E901E5" w:rsidRPr="00AA4B04" w14:paraId="6485D588" w14:textId="77777777" w:rsidTr="00E901E5">
        <w:tc>
          <w:tcPr>
            <w:tcW w:w="2877" w:type="dxa"/>
            <w:vAlign w:val="center"/>
          </w:tcPr>
          <w:p w14:paraId="6485D585" w14:textId="3EE8D6D4" w:rsidR="00E901E5" w:rsidRPr="00AA4B04" w:rsidRDefault="00E901E5" w:rsidP="00E901E5">
            <w:pPr>
              <w:spacing w:after="0"/>
              <w:ind w:left="0"/>
              <w:jc w:val="left"/>
            </w:pPr>
            <w:r>
              <w:rPr>
                <w:lang w:eastAsia="en-GB"/>
              </w:rPr>
              <w:t>DEFFORM 539A</w:t>
            </w:r>
          </w:p>
        </w:tc>
        <w:tc>
          <w:tcPr>
            <w:tcW w:w="2755" w:type="dxa"/>
          </w:tcPr>
          <w:p w14:paraId="6485D586" w14:textId="05865B36" w:rsidR="00E901E5" w:rsidRPr="00AA4B04" w:rsidRDefault="00E901E5" w:rsidP="00E901E5">
            <w:pPr>
              <w:spacing w:after="0"/>
              <w:ind w:left="0"/>
              <w:jc w:val="left"/>
            </w:pPr>
            <w:r>
              <w:t>08/13</w:t>
            </w:r>
          </w:p>
        </w:tc>
        <w:tc>
          <w:tcPr>
            <w:tcW w:w="3016" w:type="dxa"/>
            <w:vAlign w:val="center"/>
          </w:tcPr>
          <w:p w14:paraId="6485D587" w14:textId="0E65D214" w:rsidR="00E901E5" w:rsidRPr="00AA4B04" w:rsidRDefault="00E901E5" w:rsidP="00E901E5">
            <w:pPr>
              <w:spacing w:after="0"/>
              <w:ind w:left="0"/>
              <w:jc w:val="left"/>
            </w:pPr>
            <w:r>
              <w:rPr>
                <w:lang w:eastAsia="en-GB"/>
              </w:rPr>
              <w:t>Tenderer’s Commercially Sensitive Information</w:t>
            </w:r>
          </w:p>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0866D354" w:rsidR="004E05DC" w:rsidRPr="00AA4B04" w:rsidRDefault="00F770DB" w:rsidP="005E1292">
      <w:pPr>
        <w:pStyle w:val="GPSL2numberedclause"/>
        <w:rPr>
          <w:rFonts w:ascii="Arial" w:hAnsi="Arial"/>
        </w:rPr>
      </w:pPr>
      <w:r w:rsidRPr="00AA4B04">
        <w:rPr>
          <w:rFonts w:ascii="Arial" w:hAnsi="Arial"/>
        </w:rPr>
        <w:t xml:space="preserve">The following new </w:t>
      </w:r>
      <w:r w:rsidRPr="00E901E5">
        <w:rPr>
          <w:rFonts w:ascii="Arial" w:hAnsi="Arial"/>
        </w:rPr>
        <w:t>Clause 61 shall</w:t>
      </w:r>
      <w:r w:rsidRPr="00AA4B04">
        <w:rPr>
          <w:rFonts w:ascii="Arial" w:hAnsi="Arial"/>
        </w:rPr>
        <w:t xml:space="preserve"> apply:</w:t>
      </w:r>
    </w:p>
    <w:p w14:paraId="6485D590" w14:textId="5C932E84" w:rsidR="004E05DC" w:rsidRPr="00E901E5" w:rsidRDefault="00F770DB" w:rsidP="005E1292">
      <w:pPr>
        <w:numPr>
          <w:ilvl w:val="0"/>
          <w:numId w:val="17"/>
        </w:numPr>
        <w:rPr>
          <w:b/>
        </w:rPr>
      </w:pPr>
      <w:r w:rsidRPr="00E901E5">
        <w:rPr>
          <w:b/>
        </w:rPr>
        <w:t>Obligation to Advertise Su</w:t>
      </w:r>
      <w:r w:rsidR="00E901E5" w:rsidRPr="00E901E5">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76" w:name="_Toc468969848"/>
      <w:r w:rsidRPr="00AA4B04">
        <w:rPr>
          <w:rFonts w:ascii="Arial" w:hAnsi="Arial" w:cs="Arial"/>
        </w:rPr>
        <w:lastRenderedPageBreak/>
        <w:t>CALL OFF SCHEDULE 15: CALL OFF TENDER</w:t>
      </w:r>
      <w:bookmarkEnd w:id="2676"/>
    </w:p>
    <w:p w14:paraId="6485D599" w14:textId="26658396" w:rsidR="004E05DC" w:rsidRPr="00AA4B04" w:rsidRDefault="0045694D">
      <w:pPr>
        <w:pStyle w:val="GPSL1Guidance"/>
        <w:ind w:left="0"/>
        <w:jc w:val="center"/>
        <w:rPr>
          <w:i w:val="0"/>
        </w:rPr>
      </w:pPr>
      <w:r w:rsidRPr="00E901E5">
        <w:rPr>
          <w:i w:val="0"/>
        </w:rPr>
        <w:t>SUPPLIERS TENDER RESPONSE</w:t>
      </w:r>
    </w:p>
    <w:p w14:paraId="6485D59A" w14:textId="77777777" w:rsidR="004E05DC" w:rsidRPr="00AA4B04" w:rsidRDefault="004E05DC">
      <w:pPr>
        <w:pStyle w:val="GPSL1Guidance"/>
        <w:jc w:val="left"/>
        <w:rPr>
          <w:i w:val="0"/>
        </w:rPr>
      </w:pPr>
    </w:p>
    <w:p w14:paraId="3DB612A7" w14:textId="77777777" w:rsidR="006E7AF2" w:rsidRPr="00AA4B04" w:rsidRDefault="006E7AF2" w:rsidP="006E7AF2">
      <w:pPr>
        <w:pStyle w:val="MarginText"/>
        <w:jc w:val="center"/>
        <w:rPr>
          <w:rFonts w:cs="Arial"/>
          <w:sz w:val="22"/>
          <w:szCs w:val="22"/>
        </w:rPr>
      </w:pPr>
      <w:r>
        <w:rPr>
          <w:rFonts w:cs="Arial"/>
          <w:sz w:val="22"/>
          <w:szCs w:val="22"/>
        </w:rPr>
        <w:t>REDACTED TEXT</w:t>
      </w:r>
    </w:p>
    <w:p w14:paraId="6485D59B" w14:textId="40E57493" w:rsidR="004E05DC" w:rsidRPr="00AA4B04" w:rsidRDefault="004E05DC" w:rsidP="00A81582">
      <w:pPr>
        <w:pStyle w:val="GPSL1Guidance"/>
        <w:jc w:val="center"/>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905C5" w14:textId="77777777" w:rsidR="0041519C" w:rsidRDefault="0041519C">
      <w:r>
        <w:separator/>
      </w:r>
    </w:p>
    <w:p w14:paraId="5C7F50D9" w14:textId="77777777" w:rsidR="0041519C" w:rsidRDefault="0041519C"/>
    <w:p w14:paraId="1B4D7F75" w14:textId="77777777" w:rsidR="0041519C" w:rsidRDefault="0041519C"/>
    <w:p w14:paraId="071F7131" w14:textId="77777777" w:rsidR="0041519C" w:rsidRDefault="0041519C"/>
    <w:p w14:paraId="5C46156E" w14:textId="77777777" w:rsidR="0041519C" w:rsidRDefault="0041519C"/>
  </w:endnote>
  <w:endnote w:type="continuationSeparator" w:id="0">
    <w:p w14:paraId="2A4F4FC7" w14:textId="77777777" w:rsidR="0041519C" w:rsidRDefault="0041519C">
      <w:r>
        <w:continuationSeparator/>
      </w:r>
    </w:p>
    <w:p w14:paraId="3FB44548" w14:textId="77777777" w:rsidR="0041519C" w:rsidRDefault="0041519C"/>
    <w:p w14:paraId="01D2B9A5" w14:textId="77777777" w:rsidR="0041519C" w:rsidRDefault="0041519C"/>
    <w:p w14:paraId="0C28A44B" w14:textId="77777777" w:rsidR="0041519C" w:rsidRDefault="0041519C"/>
    <w:p w14:paraId="0E339151" w14:textId="77777777" w:rsidR="0041519C" w:rsidRDefault="0041519C"/>
  </w:endnote>
  <w:endnote w:type="continuationNotice" w:id="1">
    <w:p w14:paraId="09F2F116" w14:textId="77777777" w:rsidR="0041519C" w:rsidRDefault="004151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4171992F" w14:textId="6CD58FC3" w:rsidR="008776CA" w:rsidRPr="00D223FB" w:rsidRDefault="008776CA" w:rsidP="00D223FB">
        <w:pPr>
          <w:pStyle w:val="Footer"/>
          <w:ind w:left="0"/>
          <w:rPr>
            <w:sz w:val="18"/>
            <w:szCs w:val="18"/>
          </w:rPr>
        </w:pPr>
        <w:r w:rsidRPr="00E66F0B">
          <w:rPr>
            <w:sz w:val="18"/>
            <w:szCs w:val="18"/>
          </w:rPr>
          <w:t xml:space="preserve">Contract: Provision </w:t>
        </w:r>
        <w:r w:rsidRPr="00D223FB">
          <w:rPr>
            <w:sz w:val="18"/>
            <w:szCs w:val="18"/>
          </w:rPr>
          <w:t xml:space="preserve">of Consultancy for the Future Maritime Support Programme </w:t>
        </w:r>
      </w:p>
      <w:p w14:paraId="33EF216C" w14:textId="07793847" w:rsidR="008776CA" w:rsidRPr="00E66F0B" w:rsidRDefault="008776CA" w:rsidP="00D223FB">
        <w:pPr>
          <w:pStyle w:val="Header"/>
          <w:spacing w:after="0"/>
          <w:ind w:left="0"/>
          <w:rPr>
            <w:sz w:val="18"/>
            <w:szCs w:val="18"/>
          </w:rPr>
        </w:pPr>
        <w:r w:rsidRPr="00D223FB">
          <w:rPr>
            <w:sz w:val="18"/>
            <w:szCs w:val="18"/>
          </w:rPr>
          <w:t>Market Facing Requirement Development</w:t>
        </w:r>
        <w:r>
          <w:rPr>
            <w:sz w:val="18"/>
            <w:szCs w:val="18"/>
          </w:rPr>
          <w:tab/>
        </w:r>
        <w:r w:rsidRPr="00E66F0B">
          <w:rPr>
            <w:sz w:val="18"/>
            <w:szCs w:val="18"/>
          </w:rPr>
          <w:tab/>
        </w:r>
        <w:r>
          <w:rPr>
            <w:sz w:val="18"/>
            <w:szCs w:val="18"/>
          </w:rPr>
          <w:t>23</w:t>
        </w:r>
        <w:r w:rsidRPr="00445C4A">
          <w:rPr>
            <w:sz w:val="18"/>
            <w:szCs w:val="18"/>
            <w:vertAlign w:val="superscript"/>
          </w:rPr>
          <w:t>rd</w:t>
        </w:r>
        <w:r>
          <w:rPr>
            <w:sz w:val="18"/>
            <w:szCs w:val="18"/>
          </w:rPr>
          <w:t xml:space="preserve"> July </w:t>
        </w:r>
        <w:r w:rsidRPr="00E66F0B">
          <w:rPr>
            <w:sz w:val="18"/>
            <w:szCs w:val="18"/>
          </w:rPr>
          <w:t>201</w:t>
        </w:r>
        <w:r>
          <w:rPr>
            <w:sz w:val="18"/>
            <w:szCs w:val="18"/>
          </w:rPr>
          <w:t>8</w:t>
        </w:r>
      </w:p>
      <w:p w14:paraId="57093668" w14:textId="644D3C5C" w:rsidR="008776CA" w:rsidRDefault="008776CA" w:rsidP="00E66F0B">
        <w:pPr>
          <w:pStyle w:val="Footer"/>
          <w:ind w:left="0"/>
          <w:jc w:val="left"/>
          <w:rPr>
            <w:sz w:val="18"/>
            <w:szCs w:val="18"/>
          </w:rPr>
        </w:pPr>
        <w:r w:rsidRPr="00E66F0B">
          <w:rPr>
            <w:sz w:val="18"/>
            <w:szCs w:val="18"/>
          </w:rPr>
          <w:t>Contract Number: CCCC</w:t>
        </w:r>
        <w:r>
          <w:rPr>
            <w:sz w:val="18"/>
            <w:szCs w:val="18"/>
          </w:rPr>
          <w:t>18A56</w:t>
        </w:r>
        <w:r w:rsidRPr="00E66F0B">
          <w:rPr>
            <w:sz w:val="18"/>
            <w:szCs w:val="18"/>
          </w:rPr>
          <w:tab/>
        </w:r>
        <w:r w:rsidRPr="00E66F0B">
          <w:rPr>
            <w:sz w:val="18"/>
            <w:szCs w:val="18"/>
          </w:rPr>
          <w:tab/>
          <w:t>© Crown Copyright 2016</w:t>
        </w:r>
      </w:p>
      <w:p w14:paraId="3EEE3F7D" w14:textId="77777777" w:rsidR="008776CA" w:rsidRDefault="008776CA" w:rsidP="00D223FB">
        <w:pPr>
          <w:tabs>
            <w:tab w:val="center" w:pos="4153"/>
            <w:tab w:val="right" w:pos="8306"/>
          </w:tabs>
          <w:ind w:left="0"/>
          <w:jc w:val="left"/>
          <w:rPr>
            <w:sz w:val="20"/>
            <w:szCs w:val="20"/>
          </w:rPr>
        </w:pPr>
        <w:r w:rsidRPr="0018400A">
          <w:rPr>
            <w:sz w:val="20"/>
            <w:szCs w:val="20"/>
          </w:rPr>
          <w:t>(MoD Contract No: FMSP/002)</w:t>
        </w:r>
      </w:p>
      <w:p w14:paraId="67CD7B64" w14:textId="55067374" w:rsidR="008776CA" w:rsidRDefault="008776CA" w:rsidP="00D223FB">
        <w:pPr>
          <w:tabs>
            <w:tab w:val="center" w:pos="4153"/>
            <w:tab w:val="right" w:pos="8306"/>
          </w:tabs>
          <w:ind w:left="0"/>
          <w:jc w:val="center"/>
        </w:pPr>
        <w:r>
          <w:fldChar w:fldCharType="begin"/>
        </w:r>
        <w:r>
          <w:instrText xml:space="preserve"> PAGE   \* MERGEFORMAT </w:instrText>
        </w:r>
        <w:r>
          <w:fldChar w:fldCharType="separate"/>
        </w:r>
        <w:r w:rsidR="006E7AF2">
          <w:rPr>
            <w:noProof/>
          </w:rPr>
          <w:t>134</w:t>
        </w:r>
        <w:r>
          <w:rPr>
            <w:noProof/>
          </w:rPr>
          <w:fldChar w:fldCharType="end"/>
        </w:r>
      </w:p>
      <w:p w14:paraId="6485D5B9" w14:textId="51038DB5" w:rsidR="008776CA" w:rsidRDefault="0041519C"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8776CA" w:rsidRDefault="008776CA" w:rsidP="00AA4B04">
    <w:pPr>
      <w:pStyle w:val="Footer"/>
      <w:tabs>
        <w:tab w:val="clear" w:pos="4513"/>
        <w:tab w:val="clear" w:pos="9026"/>
      </w:tabs>
    </w:pPr>
  </w:p>
  <w:p w14:paraId="6485D5BC" w14:textId="77777777" w:rsidR="008776CA" w:rsidRDefault="00877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82E16" w14:textId="77777777" w:rsidR="0041519C" w:rsidRDefault="0041519C">
      <w:r>
        <w:separator/>
      </w:r>
    </w:p>
  </w:footnote>
  <w:footnote w:type="continuationSeparator" w:id="0">
    <w:p w14:paraId="6C58CC82" w14:textId="77777777" w:rsidR="0041519C" w:rsidRDefault="0041519C">
      <w:r>
        <w:continuationSeparator/>
      </w:r>
    </w:p>
  </w:footnote>
  <w:footnote w:type="continuationNotice" w:id="1">
    <w:p w14:paraId="1C3B2BD0" w14:textId="77777777" w:rsidR="0041519C" w:rsidRDefault="0041519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8776CA" w:rsidRDefault="008776C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8776CA" w:rsidRDefault="008776CA"/>
  <w:p w14:paraId="6485D5B6" w14:textId="77777777" w:rsidR="008776CA" w:rsidRDefault="008776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8776CA" w:rsidRDefault="008776CA">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C666DE4"/>
    <w:multiLevelType w:val="hybridMultilevel"/>
    <w:tmpl w:val="7E32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BF6AE4"/>
    <w:multiLevelType w:val="hybridMultilevel"/>
    <w:tmpl w:val="06765304"/>
    <w:lvl w:ilvl="0" w:tplc="CD5A80F0">
      <w:start w:val="1"/>
      <w:numFmt w:val="lowerLetter"/>
      <w:lvlText w:val="%1)"/>
      <w:lvlJc w:val="left"/>
      <w:pPr>
        <w:ind w:left="1080" w:hanging="360"/>
      </w:pPr>
      <w:rPr>
        <w:rFonts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9"/>
  </w:num>
  <w:num w:numId="4">
    <w:abstractNumId w:val="26"/>
  </w:num>
  <w:num w:numId="5">
    <w:abstractNumId w:val="19"/>
  </w:num>
  <w:num w:numId="6">
    <w:abstractNumId w:val="13"/>
  </w:num>
  <w:num w:numId="7">
    <w:abstractNumId w:val="23"/>
  </w:num>
  <w:num w:numId="8">
    <w:abstractNumId w:val="21"/>
  </w:num>
  <w:num w:numId="9">
    <w:abstractNumId w:val="16"/>
  </w:num>
  <w:num w:numId="10">
    <w:abstractNumId w:val="26"/>
  </w:num>
  <w:num w:numId="11">
    <w:abstractNumId w:val="15"/>
  </w:num>
  <w:num w:numId="12">
    <w:abstractNumId w:val="5"/>
  </w:num>
  <w:num w:numId="13">
    <w:abstractNumId w:val="6"/>
  </w:num>
  <w:num w:numId="14">
    <w:abstractNumId w:val="4"/>
  </w:num>
  <w:num w:numId="15">
    <w:abstractNumId w:val="2"/>
  </w:num>
  <w:num w:numId="16">
    <w:abstractNumId w:val="22"/>
  </w:num>
  <w:num w:numId="17">
    <w:abstractNumId w:val="3"/>
  </w:num>
  <w:num w:numId="18">
    <w:abstractNumId w:val="1"/>
  </w:num>
  <w:num w:numId="19">
    <w:abstractNumId w:val="17"/>
  </w:num>
  <w:num w:numId="20">
    <w:abstractNumId w:val="27"/>
  </w:num>
  <w:num w:numId="21">
    <w:abstractNumId w:val="2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59"/>
    </w:lvlOverride>
  </w:num>
  <w:num w:numId="2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num>
  <w:num w:numId="2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2D55"/>
    <w:rsid w:val="00015EA7"/>
    <w:rsid w:val="000322C5"/>
    <w:rsid w:val="000821B8"/>
    <w:rsid w:val="00085D24"/>
    <w:rsid w:val="0009161F"/>
    <w:rsid w:val="000C1F03"/>
    <w:rsid w:val="000E2492"/>
    <w:rsid w:val="0010525D"/>
    <w:rsid w:val="00145C99"/>
    <w:rsid w:val="00146393"/>
    <w:rsid w:val="001529F3"/>
    <w:rsid w:val="0019424E"/>
    <w:rsid w:val="00194EA9"/>
    <w:rsid w:val="0019527D"/>
    <w:rsid w:val="001A2FE9"/>
    <w:rsid w:val="001B0D04"/>
    <w:rsid w:val="00224F1D"/>
    <w:rsid w:val="0022588B"/>
    <w:rsid w:val="00252C2F"/>
    <w:rsid w:val="00257B3E"/>
    <w:rsid w:val="002931C4"/>
    <w:rsid w:val="002A3A20"/>
    <w:rsid w:val="002A65CD"/>
    <w:rsid w:val="002D7975"/>
    <w:rsid w:val="003007FE"/>
    <w:rsid w:val="003118C1"/>
    <w:rsid w:val="00313C7A"/>
    <w:rsid w:val="0031579C"/>
    <w:rsid w:val="00315968"/>
    <w:rsid w:val="003304C0"/>
    <w:rsid w:val="00340AAB"/>
    <w:rsid w:val="00381307"/>
    <w:rsid w:val="003B184A"/>
    <w:rsid w:val="003C4C5B"/>
    <w:rsid w:val="003E5563"/>
    <w:rsid w:val="003E7117"/>
    <w:rsid w:val="003F4EC3"/>
    <w:rsid w:val="003F737A"/>
    <w:rsid w:val="003F7793"/>
    <w:rsid w:val="0040106A"/>
    <w:rsid w:val="0041519C"/>
    <w:rsid w:val="004151E6"/>
    <w:rsid w:val="00421DB9"/>
    <w:rsid w:val="00445C4A"/>
    <w:rsid w:val="0045694D"/>
    <w:rsid w:val="004A15CD"/>
    <w:rsid w:val="004A5A13"/>
    <w:rsid w:val="004C1691"/>
    <w:rsid w:val="004C5FDD"/>
    <w:rsid w:val="004C60B0"/>
    <w:rsid w:val="004E05DC"/>
    <w:rsid w:val="004E5CF5"/>
    <w:rsid w:val="004E6598"/>
    <w:rsid w:val="004F2222"/>
    <w:rsid w:val="004F2451"/>
    <w:rsid w:val="00520238"/>
    <w:rsid w:val="00553A51"/>
    <w:rsid w:val="005E1292"/>
    <w:rsid w:val="005F303B"/>
    <w:rsid w:val="0060538B"/>
    <w:rsid w:val="006664A4"/>
    <w:rsid w:val="00686B18"/>
    <w:rsid w:val="0069052B"/>
    <w:rsid w:val="006D0BBE"/>
    <w:rsid w:val="006D1721"/>
    <w:rsid w:val="006E7AF2"/>
    <w:rsid w:val="006F5CF5"/>
    <w:rsid w:val="0070595C"/>
    <w:rsid w:val="0073094B"/>
    <w:rsid w:val="00734B65"/>
    <w:rsid w:val="00753E53"/>
    <w:rsid w:val="0076386A"/>
    <w:rsid w:val="00780CED"/>
    <w:rsid w:val="007A4A82"/>
    <w:rsid w:val="007B3ACA"/>
    <w:rsid w:val="007C27AC"/>
    <w:rsid w:val="007F6D8E"/>
    <w:rsid w:val="00831965"/>
    <w:rsid w:val="0085083D"/>
    <w:rsid w:val="00866753"/>
    <w:rsid w:val="008727D1"/>
    <w:rsid w:val="008776CA"/>
    <w:rsid w:val="008C43F7"/>
    <w:rsid w:val="008F7481"/>
    <w:rsid w:val="00942A99"/>
    <w:rsid w:val="00963FFF"/>
    <w:rsid w:val="00967724"/>
    <w:rsid w:val="00987CD4"/>
    <w:rsid w:val="009A6F53"/>
    <w:rsid w:val="00A11170"/>
    <w:rsid w:val="00A121FD"/>
    <w:rsid w:val="00A17991"/>
    <w:rsid w:val="00A21587"/>
    <w:rsid w:val="00A744F0"/>
    <w:rsid w:val="00A81249"/>
    <w:rsid w:val="00A81582"/>
    <w:rsid w:val="00A875AD"/>
    <w:rsid w:val="00AA34B7"/>
    <w:rsid w:val="00AA4B04"/>
    <w:rsid w:val="00AA7891"/>
    <w:rsid w:val="00AC020C"/>
    <w:rsid w:val="00AC7BEE"/>
    <w:rsid w:val="00AF5D28"/>
    <w:rsid w:val="00B01006"/>
    <w:rsid w:val="00B10AD5"/>
    <w:rsid w:val="00B578B6"/>
    <w:rsid w:val="00B96AFD"/>
    <w:rsid w:val="00BE15F2"/>
    <w:rsid w:val="00C11B59"/>
    <w:rsid w:val="00C527E8"/>
    <w:rsid w:val="00C6634D"/>
    <w:rsid w:val="00C9383C"/>
    <w:rsid w:val="00C94AA3"/>
    <w:rsid w:val="00C95772"/>
    <w:rsid w:val="00CB36F4"/>
    <w:rsid w:val="00CE0E6A"/>
    <w:rsid w:val="00D12144"/>
    <w:rsid w:val="00D223FB"/>
    <w:rsid w:val="00D65184"/>
    <w:rsid w:val="00D96366"/>
    <w:rsid w:val="00DA5B1A"/>
    <w:rsid w:val="00E02A86"/>
    <w:rsid w:val="00E42343"/>
    <w:rsid w:val="00E45F29"/>
    <w:rsid w:val="00E47B47"/>
    <w:rsid w:val="00E50A9E"/>
    <w:rsid w:val="00E66F0B"/>
    <w:rsid w:val="00E901E5"/>
    <w:rsid w:val="00EB2960"/>
    <w:rsid w:val="00EB6646"/>
    <w:rsid w:val="00EF6CE1"/>
    <w:rsid w:val="00F11D1B"/>
    <w:rsid w:val="00F57DD3"/>
    <w:rsid w:val="00F770DB"/>
    <w:rsid w:val="00FA0C27"/>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
    <w:name w:val="List Number"/>
    <w:basedOn w:val="Normal"/>
    <w:rsid w:val="000821B8"/>
    <w:pPr>
      <w:numPr>
        <w:numId w:val="27"/>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01886616">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03881">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18070134">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010EF-C60F-42CD-A9B7-D32BAC53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70887</Words>
  <Characters>404062</Characters>
  <Application>Microsoft Office Word</Application>
  <DocSecurity>0</DocSecurity>
  <Lines>3367</Lines>
  <Paragraphs>948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474001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2018-08-10T11:05:00Z</dcterms:created>
  <dcterms:modified xsi:type="dcterms:W3CDTF">2018-08-10T11:05:00Z</dcterms:modified>
</cp:coreProperties>
</file>