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4C76EBEE" w:rsidR="004956BE" w:rsidRDefault="00972AFD">
      <w:pPr>
        <w:pStyle w:val="CoverSubTitle"/>
        <w:rPr>
          <w:rFonts w:ascii="Calibri" w:hAnsi="Calibri"/>
        </w:rPr>
      </w:pPr>
      <w:r>
        <w:rPr>
          <w:rFonts w:ascii="Calibri" w:hAnsi="Calibri"/>
        </w:rPr>
        <w:t xml:space="preserve">Governing: </w:t>
      </w:r>
      <w:r w:rsidR="009F7198">
        <w:rPr>
          <w:rFonts w:ascii="Calibri" w:hAnsi="Calibri"/>
          <w:color w:val="auto"/>
        </w:rPr>
        <w:t>Private Medical and Dental Insurance and Employee Assistance Programme</w:t>
      </w:r>
    </w:p>
    <w:p w14:paraId="23B61DB0" w14:textId="4B206641" w:rsidR="004956BE" w:rsidRDefault="00972AFD">
      <w:pPr>
        <w:pStyle w:val="CoverSubTitle"/>
        <w:rPr>
          <w:rFonts w:ascii="Calibri" w:hAnsi="Calibri"/>
        </w:rPr>
      </w:pPr>
      <w:r>
        <w:rPr>
          <w:rFonts w:ascii="Calibri" w:hAnsi="Calibri"/>
        </w:rPr>
        <w:t xml:space="preserve">Agreement Number: </w:t>
      </w:r>
      <w:r w:rsidR="009F7198">
        <w:rPr>
          <w:rFonts w:ascii="Calibri" w:hAnsi="Calibri"/>
          <w:color w:val="auto"/>
        </w:rPr>
        <w:t>RSSB2483</w:t>
      </w:r>
    </w:p>
    <w:p w14:paraId="12C953F5" w14:textId="77777777" w:rsidR="00F54D90" w:rsidRDefault="00F54D90">
      <w:pPr>
        <w:pStyle w:val="CoverSubTitle"/>
        <w:rPr>
          <w:rFonts w:ascii="Calibri" w:hAnsi="Calibri"/>
          <w:sz w:val="20"/>
          <w:szCs w:val="20"/>
        </w:rPr>
      </w:pPr>
    </w:p>
    <w:p w14:paraId="4CEB8970" w14:textId="77777777" w:rsidR="00F54D90" w:rsidRDefault="00F54D90">
      <w:pPr>
        <w:pStyle w:val="CoverSubTitle"/>
        <w:rPr>
          <w:rFonts w:ascii="Calibri" w:hAnsi="Calibri"/>
          <w:sz w:val="20"/>
          <w:szCs w:val="20"/>
        </w:rPr>
      </w:pPr>
    </w:p>
    <w:p w14:paraId="02B32405" w14:textId="77777777" w:rsidR="00F54D90" w:rsidRDefault="00F54D90">
      <w:pPr>
        <w:pStyle w:val="CoverSubTitle"/>
        <w:rPr>
          <w:rFonts w:ascii="Calibri" w:hAnsi="Calibri"/>
          <w:sz w:val="20"/>
          <w:szCs w:val="20"/>
        </w:rPr>
      </w:pPr>
    </w:p>
    <w:p w14:paraId="140A1D09" w14:textId="77777777" w:rsidR="00F54D90" w:rsidRDefault="00F54D90">
      <w:pPr>
        <w:pStyle w:val="CoverSubTitle"/>
        <w:rPr>
          <w:rFonts w:ascii="Calibri" w:hAnsi="Calibri"/>
          <w:sz w:val="20"/>
          <w:szCs w:val="20"/>
        </w:rPr>
      </w:pPr>
    </w:p>
    <w:p w14:paraId="17089E8E" w14:textId="0469AF04" w:rsidR="00F54D90" w:rsidRDefault="00F54D90">
      <w:pPr>
        <w:pStyle w:val="CoverSubTitle"/>
        <w:rPr>
          <w:rFonts w:ascii="Calibri" w:hAnsi="Calibri"/>
          <w:sz w:val="20"/>
          <w:szCs w:val="20"/>
        </w:rPr>
      </w:pPr>
    </w:p>
    <w:p w14:paraId="656BF01D" w14:textId="6E6BBE14" w:rsidR="00F54D90" w:rsidRDefault="00F54D90">
      <w:pPr>
        <w:pStyle w:val="CoverSubTitle"/>
        <w:rPr>
          <w:rFonts w:ascii="Calibri" w:hAnsi="Calibri"/>
          <w:sz w:val="20"/>
          <w:szCs w:val="20"/>
        </w:rPr>
      </w:pPr>
    </w:p>
    <w:p w14:paraId="3667EBB2" w14:textId="77777777" w:rsidR="00F54D90" w:rsidRDefault="00F54D90">
      <w:pPr>
        <w:pStyle w:val="CoverSubTitle"/>
        <w:rPr>
          <w:rFonts w:ascii="Calibri" w:hAnsi="Calibri"/>
          <w:sz w:val="20"/>
          <w:szCs w:val="20"/>
        </w:rPr>
      </w:pPr>
    </w:p>
    <w:p w14:paraId="23B61DBE" w14:textId="54AA3925" w:rsidR="00A6162F" w:rsidRPr="00F54D90" w:rsidRDefault="00972AFD" w:rsidP="00F54D90">
      <w:pPr>
        <w:pStyle w:val="CoverSubTitle"/>
        <w:rPr>
          <w:rFonts w:ascii="Calibri" w:hAnsi="Calibri"/>
          <w:b/>
          <w:sz w:val="44"/>
          <w:szCs w:val="44"/>
        </w:rPr>
      </w:pPr>
      <w:r>
        <w:rPr>
          <w:rFonts w:ascii="Calibri" w:hAnsi="Calibri"/>
          <w:sz w:val="20"/>
          <w:szCs w:val="20"/>
        </w:rPr>
        <w:t xml:space="preserve"> </w:t>
      </w:r>
      <w:r w:rsidR="00A6162F">
        <w:rPr>
          <w:rFonts w:ascii="Calibri" w:hAnsi="Calibri"/>
          <w:sz w:val="20"/>
          <w:szCs w:val="20"/>
        </w:rPr>
        <w:t xml:space="preserve">(to be quoted on all correspondence)                                                                                                                 </w:t>
      </w:r>
      <w:r w:rsidR="00A6162F">
        <w:rPr>
          <w:rFonts w:ascii="Calibri" w:hAnsi="Calibri"/>
          <w:b/>
          <w:sz w:val="44"/>
          <w:szCs w:val="44"/>
        </w:rPr>
        <w:t>_________</w:t>
      </w:r>
      <w:r w:rsidR="00F54D90">
        <w:rPr>
          <w:rFonts w:ascii="Calibri" w:hAnsi="Calibri"/>
          <w:b/>
          <w:sz w:val="44"/>
          <w:szCs w:val="44"/>
        </w:rPr>
        <w:t>_______________________________</w:t>
      </w:r>
    </w:p>
    <w:p w14:paraId="23B61DBF" w14:textId="583B254C" w:rsidR="00A6162F" w:rsidRDefault="00A6162F">
      <w:pPr>
        <w:autoSpaceDE/>
        <w:rPr>
          <w:rFonts w:ascii="Calibri" w:hAnsi="Calibri" w:cs="Arial"/>
          <w:color w:val="006272"/>
          <w:sz w:val="22"/>
          <w:szCs w:val="22"/>
          <w:lang w:eastAsia="en-GB"/>
        </w:rPr>
      </w:pPr>
    </w:p>
    <w:p w14:paraId="23B61DC0" w14:textId="77777777" w:rsidR="00A6162F" w:rsidRDefault="00A6162F">
      <w:pPr>
        <w:pStyle w:val="Heading20"/>
      </w:pPr>
      <w:r>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t>Schedule 1          Services</w:t>
            </w:r>
            <w:r w:rsidR="00730EB2">
              <w:tab/>
              <w:t>20</w:t>
            </w:r>
          </w:p>
        </w:tc>
      </w:tr>
      <w:tr w:rsidR="00A6162F" w14:paraId="23B61E1B" w14:textId="77777777">
        <w:trPr>
          <w:trHeight w:val="397"/>
        </w:trPr>
        <w:tc>
          <w:tcPr>
            <w:tcW w:w="7926" w:type="dxa"/>
            <w:gridSpan w:val="2"/>
            <w:hideMark/>
          </w:tcPr>
          <w:p w14:paraId="23B61E15" w14:textId="5D87ED43" w:rsidR="00A6162F" w:rsidRDefault="00A6162F" w:rsidP="003F09D5">
            <w:pPr>
              <w:pStyle w:val="Body"/>
              <w:tabs>
                <w:tab w:val="left" w:pos="7263"/>
              </w:tabs>
              <w:spacing w:after="240"/>
            </w:pPr>
            <w:r>
              <w:t xml:space="preserve">Schedule 2          </w:t>
            </w:r>
            <w:r w:rsidR="00A916C9">
              <w:t xml:space="preserve">Agreement Price </w:t>
            </w:r>
            <w:r w:rsidR="00730EB2">
              <w:t xml:space="preserve">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48B0E33B"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00A916C9">
        <w:rPr>
          <w:color w:val="FF0000"/>
          <w:sz w:val="22"/>
        </w:rPr>
        <w:t>1</w:t>
      </w:r>
      <w:r w:rsidR="00A916C9" w:rsidRPr="00A916C9">
        <w:rPr>
          <w:color w:val="FF0000"/>
          <w:sz w:val="22"/>
          <w:vertAlign w:val="superscript"/>
        </w:rPr>
        <w:t>st</w:t>
      </w:r>
      <w:r w:rsidR="00A916C9">
        <w:rPr>
          <w:color w:val="FF0000"/>
          <w:sz w:val="22"/>
        </w:rPr>
        <w:t xml:space="preserve"> </w:t>
      </w:r>
      <w:r w:rsidR="00AF6BAA">
        <w:rPr>
          <w:color w:val="FF0000"/>
          <w:sz w:val="22"/>
        </w:rPr>
        <w:t>April 2017.</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0" w:name="a626713"/>
      <w:r>
        <w:rPr>
          <w:rFonts w:asciiTheme="minorHAnsi" w:hAnsiTheme="minorHAnsi"/>
          <w:sz w:val="22"/>
          <w:szCs w:val="22"/>
        </w:rPr>
        <w:t>Clause, Schedule and paragraph headings shall not affect the interpretation of this Agreement.</w:t>
      </w:r>
      <w:bookmarkEnd w:id="0"/>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1"/>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2"/>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3"/>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4"/>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272404"/>
      <w:r>
        <w:rPr>
          <w:rFonts w:asciiTheme="minorHAnsi" w:hAnsiTheme="minorHAnsi"/>
          <w:sz w:val="22"/>
          <w:szCs w:val="22"/>
        </w:rPr>
        <w:t>Unless the context otherwise requires, words in the singular shall include the plural and in the plural shall include the singular.</w:t>
      </w:r>
      <w:bookmarkEnd w:id="5"/>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65768"/>
      <w:r>
        <w:rPr>
          <w:rFonts w:asciiTheme="minorHAnsi" w:hAnsiTheme="minorHAnsi"/>
          <w:sz w:val="22"/>
          <w:szCs w:val="22"/>
        </w:rPr>
        <w:t xml:space="preserve">Unless the context otherwise requires, a reference to one gender shall include a reference to the other genders. </w:t>
      </w:r>
      <w:bookmarkEnd w:id="6"/>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7"/>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819425"/>
      <w:r>
        <w:rPr>
          <w:rFonts w:asciiTheme="minorHAnsi" w:hAnsiTheme="minorHAnsi"/>
          <w:sz w:val="22"/>
          <w:szCs w:val="22"/>
        </w:rPr>
        <w:t>A reference to a statute or statutory provision is a reference to it as amended, extended or re-enacted from time to time.</w:t>
      </w:r>
      <w:bookmarkEnd w:id="8"/>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9"/>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0"/>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206465"/>
      <w:r>
        <w:rPr>
          <w:rFonts w:asciiTheme="minorHAnsi" w:hAnsiTheme="minorHAnsi"/>
          <w:sz w:val="22"/>
          <w:szCs w:val="22"/>
        </w:rPr>
        <w:t>Any obligation on a party not to do something includes an obligation not to allow that thing to be done.</w:t>
      </w:r>
      <w:bookmarkEnd w:id="11"/>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2"/>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3"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3"/>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6078CD99"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00AF6BAA" w:rsidRPr="00AF6BAA">
        <w:t>three years</w:t>
      </w:r>
      <w:r w:rsidRPr="00AF6BAA">
        <w:t xml:space="preserve"> </w:t>
      </w:r>
      <w:r>
        <w:t>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will prevail over the 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4"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4"/>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55B19A75"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w:t>
      </w:r>
      <w:r w:rsidR="00A916C9">
        <w:rPr>
          <w:color w:val="FF0000"/>
          <w:sz w:val="22"/>
        </w:rPr>
        <w:t>1,000,000 (one million pounds].</w:t>
      </w:r>
      <w:r w:rsidR="00524C95" w:rsidRPr="00A34B4E">
        <w:rPr>
          <w:color w:val="FF0000"/>
          <w:sz w:val="22"/>
        </w:rPr>
        <w:t xml:space="preserve"> In </w:t>
      </w:r>
      <w:r w:rsidR="00A916C9" w:rsidRPr="00A34B4E">
        <w:rPr>
          <w:color w:val="FF0000"/>
          <w:sz w:val="22"/>
        </w:rPr>
        <w:t>addition,</w:t>
      </w:r>
      <w:r w:rsidR="00524C95" w:rsidRPr="00A34B4E">
        <w:rPr>
          <w:color w:val="FF0000"/>
          <w:sz w:val="22"/>
        </w:rPr>
        <w:t xml:space="preserve">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t>SCHEDULE ONE</w:t>
      </w:r>
    </w:p>
    <w:p w14:paraId="23B61EDE" w14:textId="6037AE45" w:rsidR="00F3376A" w:rsidRDefault="00CC0932" w:rsidP="00F3376A">
      <w:pPr>
        <w:pStyle w:val="Heading1"/>
      </w:pPr>
      <w:r>
        <w:t>Services</w:t>
      </w:r>
    </w:p>
    <w:p w14:paraId="23B61EE0" w14:textId="78A934AB" w:rsidR="00F3376A" w:rsidRPr="00F54D90" w:rsidRDefault="00A916C9" w:rsidP="00F3376A">
      <w:pPr>
        <w:pStyle w:val="Heading10"/>
        <w:rPr>
          <w:color w:val="auto"/>
          <w:sz w:val="22"/>
        </w:rPr>
      </w:pPr>
      <w:r>
        <w:rPr>
          <w:color w:val="auto"/>
          <w:sz w:val="22"/>
        </w:rPr>
        <w:t>RSSB2483</w:t>
      </w:r>
      <w:r w:rsidR="00F54D90" w:rsidRPr="00F54D90">
        <w:rPr>
          <w:color w:val="auto"/>
          <w:sz w:val="22"/>
        </w:rPr>
        <w:t xml:space="preserve"> INVITATION TO TENDER FOR THE PROVISION OF</w:t>
      </w:r>
      <w:r>
        <w:rPr>
          <w:color w:val="auto"/>
          <w:sz w:val="22"/>
        </w:rPr>
        <w:t xml:space="preserve"> PRIVATE MEDICAL AND DENTAL INSURANCE AND EMPLOYEE ASSISTANCE PROGRAMME3</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t>SCHE</w:t>
      </w:r>
      <w:r w:rsidR="004F0153">
        <w:t>DU</w:t>
      </w:r>
      <w:r w:rsidRPr="00F3376A">
        <w:t>LE TWO</w:t>
      </w:r>
    </w:p>
    <w:p w14:paraId="23B61EF1" w14:textId="37036534" w:rsidR="00F3376A" w:rsidRDefault="00C82082" w:rsidP="00560118">
      <w:pPr>
        <w:pStyle w:val="Heading1"/>
      </w:pPr>
      <w:r>
        <w:t xml:space="preserve">Agreement Price </w:t>
      </w:r>
      <w:r w:rsidR="000D1867">
        <w:t>and Payment</w:t>
      </w:r>
      <w:r w:rsidR="00AC1C13">
        <w:t xml:space="preserve"> </w:t>
      </w:r>
      <w:r w:rsidR="00CC0932">
        <w:rPr>
          <w:color w:val="FF0000"/>
        </w:rPr>
        <w:t>(</w:t>
      </w:r>
      <w:r w:rsidR="00F54D90">
        <w:rPr>
          <w:color w:val="FF0000"/>
        </w:rPr>
        <w:t xml:space="preserve">Appendix H - </w:t>
      </w:r>
      <w:r w:rsidR="00141C5D">
        <w:rPr>
          <w:color w:val="FF0000"/>
        </w:rPr>
        <w:t xml:space="preserve">Pricing schedule to be inserted following </w:t>
      </w:r>
      <w:r w:rsidR="00707DA3">
        <w:rPr>
          <w:color w:val="FF0000"/>
        </w:rPr>
        <w:t xml:space="preserve">bid evaluation and </w:t>
      </w:r>
      <w:r w:rsidR="00141C5D">
        <w:rPr>
          <w:color w:val="FF0000"/>
        </w:rPr>
        <w:t>contract award)</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1E9AEF7F" w:rsidR="000D1867" w:rsidRPr="00F54D90" w:rsidRDefault="00F54D90" w:rsidP="000D1867">
      <w:pPr>
        <w:jc w:val="both"/>
        <w:rPr>
          <w:rFonts w:ascii="Calibri Light" w:hAnsi="Calibri Light" w:cs="Arial"/>
          <w:color w:val="FF0000"/>
          <w:sz w:val="24"/>
        </w:rPr>
      </w:pPr>
      <w:r w:rsidRPr="00F54D90">
        <w:rPr>
          <w:rFonts w:ascii="Calibri Light" w:hAnsi="Calibri Light" w:cs="Arial"/>
          <w:color w:val="FF0000"/>
          <w:sz w:val="24"/>
        </w:rPr>
        <w:t>To be confirmed</w:t>
      </w:r>
      <w:r>
        <w:rPr>
          <w:rFonts w:ascii="Calibri Light" w:hAnsi="Calibri Light" w:cs="Arial"/>
          <w:color w:val="FF0000"/>
          <w:sz w:val="24"/>
        </w:rPr>
        <w:t>.</w:t>
      </w:r>
    </w:p>
    <w:p w14:paraId="23B61F0D" w14:textId="77777777" w:rsidR="000D1867" w:rsidRPr="00AD0BA3" w:rsidRDefault="000D1867" w:rsidP="000D1867">
      <w:pPr>
        <w:jc w:val="both"/>
        <w:rPr>
          <w:rFonts w:ascii="Calibri Light" w:hAnsi="Calibri Light" w:cs="Arial"/>
          <w:sz w:val="24"/>
        </w:rPr>
      </w:pPr>
    </w:p>
    <w:p w14:paraId="23B61F0E" w14:textId="18E18718" w:rsidR="000D1867" w:rsidRPr="00D93A9E" w:rsidRDefault="00141C5D" w:rsidP="00E221E6">
      <w:pPr>
        <w:pStyle w:val="Heading3"/>
      </w:pPr>
      <w:r>
        <w:t>2</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1" w14:textId="1554E6F6" w:rsidR="00CC0932" w:rsidRDefault="00F54D90" w:rsidP="00F54D90">
      <w:pPr>
        <w:ind w:left="720" w:hanging="720"/>
        <w:jc w:val="both"/>
        <w:rPr>
          <w:rFonts w:ascii="Calibri Light" w:hAnsi="Calibri Light" w:cs="Arial"/>
          <w:sz w:val="24"/>
        </w:rPr>
      </w:pPr>
      <w:r>
        <w:rPr>
          <w:rFonts w:ascii="Calibri Light" w:hAnsi="Calibri Light" w:cs="Arial"/>
          <w:sz w:val="24"/>
        </w:rPr>
        <w:t>2.1</w:t>
      </w:r>
      <w:r w:rsidR="00560118">
        <w:rPr>
          <w:rFonts w:ascii="Calibri Light" w:hAnsi="Calibri Light" w:cs="Arial"/>
          <w:sz w:val="24"/>
        </w:rPr>
        <w:tab/>
      </w:r>
      <w:r w:rsidRPr="00F54D90">
        <w:rPr>
          <w:rFonts w:ascii="Calibri Light" w:hAnsi="Calibri Light" w:cs="Arial"/>
          <w:sz w:val="24"/>
        </w:rPr>
        <w:t>All invoices or other claims for payment shall be no later than 30 days from the date on which the contracting authority completes any process of verification that the invoice is valid and undisputed (ie. correctly rendered in accordance with the provisions of this Agreement).</w:t>
      </w:r>
    </w:p>
    <w:p w14:paraId="23B61F4B" w14:textId="4F41891B" w:rsidR="00F80C00" w:rsidRPr="00141C5D" w:rsidRDefault="00F80C00" w:rsidP="00141C5D">
      <w:pPr>
        <w:autoSpaceDE/>
        <w:autoSpaceDN/>
      </w:pP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018ECF7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F54D90" w:rsidRPr="00A916C9">
        <w:rPr>
          <w:rFonts w:ascii="Calibri Light" w:hAnsi="Calibri Light" w:cs="Arial"/>
          <w:sz w:val="22"/>
          <w:szCs w:val="22"/>
        </w:rPr>
        <w:t>Tanja Odinsen</w:t>
      </w:r>
    </w:p>
    <w:p w14:paraId="23B61F9B" w14:textId="68B2C1A6"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A916C9">
        <w:rPr>
          <w:rFonts w:ascii="Calibri Light" w:hAnsi="Calibri Light" w:cs="Arial"/>
          <w:sz w:val="22"/>
          <w:szCs w:val="22"/>
        </w:rPr>
        <w:t>5649</w:t>
      </w:r>
    </w:p>
    <w:p w14:paraId="23B61F9C" w14:textId="0C584B62"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F54D90" w:rsidRPr="00A916C9">
        <w:rPr>
          <w:rFonts w:ascii="Calibri Light" w:hAnsi="Calibri Light" w:cs="Arial"/>
          <w:sz w:val="22"/>
          <w:szCs w:val="22"/>
        </w:rPr>
        <w:t>Tanja.Odinsen@rssb.co.uk</w:t>
      </w:r>
    </w:p>
    <w:p w14:paraId="23B61FA9" w14:textId="62B8BE4E"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bookmarkStart w:id="15" w:name="_GoBack"/>
      <w:bookmarkEnd w:id="15"/>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t>Appendix One</w:t>
      </w:r>
    </w:p>
    <w:p w14:paraId="23B62029" w14:textId="77777777" w:rsidR="005A2609" w:rsidRPr="005A2609" w:rsidRDefault="005A2609" w:rsidP="003F09D5">
      <w:pPr>
        <w:pStyle w:val="Heading10"/>
        <w:rPr>
          <w:rFonts w:ascii="Calibri Light" w:hAnsi="Calibri Light"/>
          <w:color w:val="005844"/>
          <w:sz w:val="48"/>
        </w:rPr>
      </w:pPr>
      <w:bookmarkStart w:id="16" w:name="a495620"/>
      <w:bookmarkStart w:id="17" w:name="a488984"/>
      <w:bookmarkStart w:id="18" w:name="a243313"/>
      <w:bookmarkStart w:id="19" w:name="a980325"/>
      <w:bookmarkStart w:id="20" w:name="a634477"/>
      <w:bookmarkStart w:id="21" w:name="d2278e291"/>
      <w:bookmarkStart w:id="22" w:name="a72412"/>
      <w:bookmarkStart w:id="23" w:name="a784016"/>
      <w:bookmarkStart w:id="24" w:name="a104456"/>
      <w:bookmarkStart w:id="25" w:name="_Reporting_incidents"/>
      <w:bookmarkStart w:id="26" w:name="a115138"/>
      <w:bookmarkStart w:id="27" w:name="a364853"/>
      <w:bookmarkStart w:id="28" w:name="a350127"/>
      <w:bookmarkEnd w:id="16"/>
      <w:bookmarkEnd w:id="17"/>
      <w:bookmarkEnd w:id="18"/>
      <w:bookmarkEnd w:id="19"/>
      <w:bookmarkEnd w:id="20"/>
      <w:bookmarkEnd w:id="21"/>
      <w:bookmarkEnd w:id="22"/>
      <w:bookmarkEnd w:id="23"/>
      <w:bookmarkEnd w:id="24"/>
      <w:bookmarkEnd w:id="25"/>
      <w:bookmarkEnd w:id="26"/>
      <w:bookmarkEnd w:id="27"/>
      <w:bookmarkEnd w:id="28"/>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28BECFF0"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A916C9">
              <w:rPr>
                <w:rFonts w:asciiTheme="majorHAnsi" w:hAnsiTheme="majorHAnsi"/>
                <w:b/>
                <w:bCs/>
                <w:noProof/>
                <w:sz w:val="16"/>
                <w:szCs w:val="16"/>
              </w:rPr>
              <w:t>22</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A916C9">
              <w:rPr>
                <w:rFonts w:asciiTheme="majorHAnsi" w:hAnsiTheme="majorHAnsi"/>
                <w:b/>
                <w:bCs/>
                <w:noProof/>
                <w:sz w:val="16"/>
                <w:szCs w:val="16"/>
              </w:rPr>
              <w:t>24</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41C5D"/>
    <w:rsid w:val="0018158E"/>
    <w:rsid w:val="00262B68"/>
    <w:rsid w:val="00281632"/>
    <w:rsid w:val="002C439D"/>
    <w:rsid w:val="002D0A5E"/>
    <w:rsid w:val="002D214C"/>
    <w:rsid w:val="003054A1"/>
    <w:rsid w:val="00343093"/>
    <w:rsid w:val="003C02EF"/>
    <w:rsid w:val="003F09D5"/>
    <w:rsid w:val="00403F32"/>
    <w:rsid w:val="00415BCC"/>
    <w:rsid w:val="0045562C"/>
    <w:rsid w:val="00472AFC"/>
    <w:rsid w:val="004956BE"/>
    <w:rsid w:val="004F0153"/>
    <w:rsid w:val="00524C95"/>
    <w:rsid w:val="00560118"/>
    <w:rsid w:val="005A2609"/>
    <w:rsid w:val="005B5943"/>
    <w:rsid w:val="00606987"/>
    <w:rsid w:val="0062657A"/>
    <w:rsid w:val="00657B9A"/>
    <w:rsid w:val="006F3482"/>
    <w:rsid w:val="00707DA3"/>
    <w:rsid w:val="007101D6"/>
    <w:rsid w:val="00730EB2"/>
    <w:rsid w:val="007973E2"/>
    <w:rsid w:val="007B0A58"/>
    <w:rsid w:val="007F027D"/>
    <w:rsid w:val="008144FD"/>
    <w:rsid w:val="00850A6A"/>
    <w:rsid w:val="00867BCF"/>
    <w:rsid w:val="00874DD4"/>
    <w:rsid w:val="00891AE7"/>
    <w:rsid w:val="008E3EF5"/>
    <w:rsid w:val="00962092"/>
    <w:rsid w:val="00972AFD"/>
    <w:rsid w:val="009B32F0"/>
    <w:rsid w:val="009F21AE"/>
    <w:rsid w:val="009F7198"/>
    <w:rsid w:val="00A46250"/>
    <w:rsid w:val="00A6162F"/>
    <w:rsid w:val="00A651D7"/>
    <w:rsid w:val="00A656E1"/>
    <w:rsid w:val="00A916C9"/>
    <w:rsid w:val="00AA74EE"/>
    <w:rsid w:val="00AC1C13"/>
    <w:rsid w:val="00AF6BAA"/>
    <w:rsid w:val="00B12667"/>
    <w:rsid w:val="00B218D9"/>
    <w:rsid w:val="00B230C2"/>
    <w:rsid w:val="00B70F21"/>
    <w:rsid w:val="00B73155"/>
    <w:rsid w:val="00B84E46"/>
    <w:rsid w:val="00B876E3"/>
    <w:rsid w:val="00C04D61"/>
    <w:rsid w:val="00C20A8D"/>
    <w:rsid w:val="00C82082"/>
    <w:rsid w:val="00C833CA"/>
    <w:rsid w:val="00C931DF"/>
    <w:rsid w:val="00CC0932"/>
    <w:rsid w:val="00D62C8D"/>
    <w:rsid w:val="00DE3B77"/>
    <w:rsid w:val="00E221E6"/>
    <w:rsid w:val="00E922BA"/>
    <w:rsid w:val="00EC7394"/>
    <w:rsid w:val="00F3376A"/>
    <w:rsid w:val="00F54D90"/>
    <w:rsid w:val="00F80C00"/>
    <w:rsid w:val="00FC25B9"/>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2.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3.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5441E-FE4E-4F11-8944-5279EC90D4A5}">
  <ds:schemaRefs>
    <ds:schemaRef ds:uri="http://schemas.openxmlformats.org/package/2006/metadata/core-properties"/>
    <ds:schemaRef ds:uri="http://purl.org/dc/dcmitype/"/>
    <ds:schemaRef ds:uri="http://schemas.microsoft.com/office/infopath/2007/PartnerControls"/>
    <ds:schemaRef ds:uri="27de2167-70f8-47e2-931a-184d91a66223"/>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DDF20F9-3CEC-4C01-9669-C5DE1F89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5364</Words>
  <Characters>27887</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Tanja Odinsen</cp:lastModifiedBy>
  <cp:revision>3</cp:revision>
  <dcterms:created xsi:type="dcterms:W3CDTF">2017-02-21T11:49:00Z</dcterms:created>
  <dcterms:modified xsi:type="dcterms:W3CDTF">2017-02-21T11:55:00Z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