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0E132" w14:textId="37A4F9A7" w:rsidR="007C40BC" w:rsidRDefault="007425FB" w:rsidP="007425FB">
      <w:pPr>
        <w:spacing w:after="120" w:line="276" w:lineRule="auto"/>
        <w:jc w:val="center"/>
      </w:pPr>
      <w:r w:rsidRPr="007425FB">
        <w:rPr>
          <w:noProof/>
          <w:lang w:eastAsia="en-GB"/>
        </w:rPr>
        <w:drawing>
          <wp:inline distT="0" distB="0" distL="0" distR="0" wp14:anchorId="63042937" wp14:editId="277E63C6">
            <wp:extent cx="3562184" cy="945753"/>
            <wp:effectExtent l="0" t="0" r="635" b="6985"/>
            <wp:docPr id="4" name="Picture 4" descr="The National Lottery Heritage Fund logo and The National Trust logo" title="The National Lottery Heritage Fund logo and The National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3_ProgrammeMgm't&amp;Dev't\Parks\Future Parks Accelerator\New Joint FPA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0772" cy="961308"/>
                    </a:xfrm>
                    <a:prstGeom prst="rect">
                      <a:avLst/>
                    </a:prstGeom>
                    <a:noFill/>
                    <a:ln>
                      <a:noFill/>
                    </a:ln>
                  </pic:spPr>
                </pic:pic>
              </a:graphicData>
            </a:graphic>
          </wp:inline>
        </w:drawing>
      </w:r>
    </w:p>
    <w:p w14:paraId="3A4C0352" w14:textId="2FE0A09E" w:rsidR="007C40BC" w:rsidRPr="007B6785" w:rsidRDefault="00F92FC6" w:rsidP="00564007">
      <w:pPr>
        <w:pStyle w:val="Title"/>
        <w:spacing w:after="120" w:line="276" w:lineRule="auto"/>
        <w:contextualSpacing w:val="0"/>
      </w:pPr>
      <w:r>
        <w:t>Future Parks Accelerator</w:t>
      </w:r>
      <w:r w:rsidR="002B548B" w:rsidRPr="007B6785">
        <w:t xml:space="preserve"> Programme Evaluation</w:t>
      </w:r>
    </w:p>
    <w:p w14:paraId="1128378F" w14:textId="77777777" w:rsidR="002A3C07" w:rsidRPr="002A3C07" w:rsidRDefault="002A3C07" w:rsidP="00606A25">
      <w:pPr>
        <w:spacing w:after="120" w:line="276" w:lineRule="auto"/>
      </w:pPr>
    </w:p>
    <w:p w14:paraId="4EE82976" w14:textId="657F84EF" w:rsidR="007C40BC" w:rsidRPr="00135735" w:rsidRDefault="007C40BC" w:rsidP="00811FC9">
      <w:pPr>
        <w:tabs>
          <w:tab w:val="left" w:pos="567"/>
          <w:tab w:val="left" w:pos="4111"/>
        </w:tabs>
        <w:spacing w:after="120" w:line="276" w:lineRule="auto"/>
        <w:ind w:left="4111" w:hanging="4111"/>
        <w:rPr>
          <w:rStyle w:val="Strong"/>
          <w:b w:val="0"/>
          <w:szCs w:val="22"/>
        </w:rPr>
      </w:pPr>
      <w:r w:rsidRPr="0061657B">
        <w:rPr>
          <w:rStyle w:val="Strong"/>
        </w:rPr>
        <w:t>Organisation</w:t>
      </w:r>
      <w:r w:rsidR="00F92FC6">
        <w:rPr>
          <w:rStyle w:val="Strong"/>
        </w:rPr>
        <w:t>s</w:t>
      </w:r>
      <w:r w:rsidRPr="00B230B6">
        <w:rPr>
          <w:rStyle w:val="Strong"/>
        </w:rPr>
        <w:tab/>
      </w:r>
      <w:r w:rsidR="00F92FC6" w:rsidRPr="00135735">
        <w:rPr>
          <w:rStyle w:val="Strong"/>
          <w:b w:val="0"/>
          <w:szCs w:val="22"/>
        </w:rPr>
        <w:t>The National Lottery Heritage Fund</w:t>
      </w:r>
      <w:r w:rsidR="00B175E8" w:rsidRPr="00135735">
        <w:rPr>
          <w:rStyle w:val="Strong"/>
          <w:b w:val="0"/>
          <w:szCs w:val="22"/>
        </w:rPr>
        <w:t xml:space="preserve"> and</w:t>
      </w:r>
      <w:r w:rsidR="00811FC9">
        <w:rPr>
          <w:rStyle w:val="Strong"/>
          <w:b w:val="0"/>
          <w:szCs w:val="22"/>
        </w:rPr>
        <w:t xml:space="preserve"> </w:t>
      </w:r>
      <w:r w:rsidR="00F92FC6" w:rsidRPr="00135735">
        <w:rPr>
          <w:rStyle w:val="Strong"/>
          <w:b w:val="0"/>
          <w:szCs w:val="22"/>
        </w:rPr>
        <w:t>National Trust</w:t>
      </w:r>
    </w:p>
    <w:p w14:paraId="3B8B7CC4" w14:textId="7F3CAA34" w:rsidR="007C40BC" w:rsidRPr="00135735" w:rsidRDefault="007C40BC" w:rsidP="00F13EC7">
      <w:pPr>
        <w:tabs>
          <w:tab w:val="left" w:pos="567"/>
          <w:tab w:val="left" w:pos="4111"/>
        </w:tabs>
        <w:spacing w:after="120" w:line="276" w:lineRule="auto"/>
        <w:rPr>
          <w:szCs w:val="22"/>
        </w:rPr>
      </w:pPr>
      <w:r w:rsidRPr="00135735">
        <w:rPr>
          <w:b/>
          <w:szCs w:val="22"/>
        </w:rPr>
        <w:t>Department</w:t>
      </w:r>
      <w:r w:rsidRPr="00135735">
        <w:rPr>
          <w:szCs w:val="22"/>
        </w:rPr>
        <w:tab/>
      </w:r>
      <w:r w:rsidR="00F13EC7" w:rsidRPr="00135735">
        <w:rPr>
          <w:rFonts w:cs="Arial"/>
          <w:szCs w:val="22"/>
          <w:lang w:eastAsia="en-GB"/>
        </w:rPr>
        <w:t>Business Innovation &amp; Insight</w:t>
      </w:r>
    </w:p>
    <w:p w14:paraId="713E506E" w14:textId="3731F9E4" w:rsidR="007C40BC" w:rsidRDefault="007C40BC" w:rsidP="00606A25">
      <w:pPr>
        <w:tabs>
          <w:tab w:val="left" w:pos="567"/>
          <w:tab w:val="left" w:pos="4111"/>
        </w:tabs>
        <w:spacing w:after="120" w:line="276" w:lineRule="auto"/>
        <w:rPr>
          <w:rStyle w:val="Strong"/>
          <w:b w:val="0"/>
        </w:rPr>
      </w:pPr>
      <w:r w:rsidRPr="0061657B">
        <w:rPr>
          <w:rStyle w:val="Strong"/>
        </w:rPr>
        <w:t>Title of procurement</w:t>
      </w:r>
      <w:r w:rsidRPr="00B230B6">
        <w:rPr>
          <w:rStyle w:val="Strong"/>
        </w:rPr>
        <w:tab/>
      </w:r>
      <w:r w:rsidR="004D095F" w:rsidRPr="004D095F">
        <w:rPr>
          <w:rStyle w:val="Strong"/>
          <w:b w:val="0"/>
        </w:rPr>
        <w:t>Future Parks Accelerator programme evaluation</w:t>
      </w:r>
    </w:p>
    <w:p w14:paraId="12F007AC" w14:textId="68883F57" w:rsidR="00724946" w:rsidRPr="004D095F" w:rsidRDefault="00724946" w:rsidP="00606A25">
      <w:pPr>
        <w:tabs>
          <w:tab w:val="left" w:pos="567"/>
          <w:tab w:val="left" w:pos="4111"/>
        </w:tabs>
        <w:spacing w:after="120" w:line="276" w:lineRule="auto"/>
        <w:rPr>
          <w:rStyle w:val="Strong"/>
          <w:b w:val="0"/>
          <w:bCs/>
        </w:rPr>
      </w:pPr>
      <w:r>
        <w:rPr>
          <w:rStyle w:val="Strong"/>
          <w:b w:val="0"/>
        </w:rPr>
        <w:tab/>
      </w:r>
      <w:r>
        <w:rPr>
          <w:rStyle w:val="Strong"/>
          <w:b w:val="0"/>
        </w:rPr>
        <w:tab/>
        <w:t xml:space="preserve">REF. </w:t>
      </w:r>
      <w:bookmarkStart w:id="0" w:name="_GoBack"/>
      <w:bookmarkEnd w:id="0"/>
      <w:r>
        <w:rPr>
          <w:rStyle w:val="Strong"/>
          <w:b w:val="0"/>
        </w:rPr>
        <w:t>NLHF 251</w:t>
      </w:r>
    </w:p>
    <w:p w14:paraId="7EA07502" w14:textId="77777777" w:rsidR="007C40BC" w:rsidRDefault="007C40BC" w:rsidP="00606A25">
      <w:pPr>
        <w:tabs>
          <w:tab w:val="left" w:pos="567"/>
          <w:tab w:val="left" w:pos="4111"/>
        </w:tabs>
        <w:spacing w:after="120" w:line="276" w:lineRule="auto"/>
        <w:ind w:left="4110" w:hanging="4110"/>
      </w:pPr>
      <w:r w:rsidRPr="00A87B76">
        <w:rPr>
          <w:b/>
        </w:rPr>
        <w:t>Brief description of supply</w:t>
      </w:r>
      <w:r w:rsidRPr="00B230B6">
        <w:tab/>
      </w:r>
      <w:r w:rsidR="002B548B">
        <w:t>Evaluation Service</w:t>
      </w:r>
    </w:p>
    <w:p w14:paraId="6CB5C10A" w14:textId="2FCE8770" w:rsidR="007C40BC" w:rsidRPr="00853C3E" w:rsidRDefault="007C40BC" w:rsidP="00606A25">
      <w:pPr>
        <w:tabs>
          <w:tab w:val="left" w:pos="567"/>
          <w:tab w:val="left" w:pos="4111"/>
        </w:tabs>
        <w:spacing w:after="120" w:line="276" w:lineRule="auto"/>
      </w:pPr>
      <w:r>
        <w:rPr>
          <w:b/>
        </w:rPr>
        <w:t>Estimated v</w:t>
      </w:r>
      <w:r w:rsidRPr="00A87B76">
        <w:rPr>
          <w:b/>
        </w:rPr>
        <w:t>alue of tender</w:t>
      </w:r>
      <w:r w:rsidRPr="00B230B6">
        <w:tab/>
      </w:r>
      <w:r w:rsidR="002B548B" w:rsidRPr="00853C3E">
        <w:t>£</w:t>
      </w:r>
      <w:r w:rsidR="00266FAD" w:rsidRPr="00853C3E">
        <w:t>100</w:t>
      </w:r>
      <w:r w:rsidR="002B548B" w:rsidRPr="00853C3E">
        <w:t>,000 including expenses, venue hire</w:t>
      </w:r>
      <w:r w:rsidR="00266FAD" w:rsidRPr="00853C3E">
        <w:t>,</w:t>
      </w:r>
      <w:r w:rsidR="002B548B" w:rsidRPr="00853C3E">
        <w:t xml:space="preserve"> VAT</w:t>
      </w:r>
    </w:p>
    <w:p w14:paraId="13BB8B74" w14:textId="27608BC3" w:rsidR="00617D51" w:rsidRPr="00853C3E" w:rsidRDefault="007C40BC" w:rsidP="00606A25">
      <w:pPr>
        <w:tabs>
          <w:tab w:val="left" w:pos="567"/>
          <w:tab w:val="left" w:pos="4111"/>
        </w:tabs>
        <w:spacing w:after="120" w:line="276" w:lineRule="auto"/>
      </w:pPr>
      <w:r w:rsidRPr="00853C3E">
        <w:rPr>
          <w:b/>
        </w:rPr>
        <w:t>Estimated duration</w:t>
      </w:r>
      <w:r w:rsidRPr="00853C3E">
        <w:tab/>
      </w:r>
      <w:r w:rsidR="00266FAD" w:rsidRPr="00853C3E">
        <w:t>May</w:t>
      </w:r>
      <w:r w:rsidR="00C61C0B" w:rsidRPr="00853C3E">
        <w:t xml:space="preserve"> 2019 to </w:t>
      </w:r>
      <w:r w:rsidR="00062126" w:rsidRPr="00853C3E">
        <w:t>June</w:t>
      </w:r>
      <w:r w:rsidR="00C61C0B" w:rsidRPr="00853C3E">
        <w:t xml:space="preserve"> 202</w:t>
      </w:r>
      <w:r w:rsidR="00D41549" w:rsidRPr="00853C3E">
        <w:t>2</w:t>
      </w:r>
    </w:p>
    <w:p w14:paraId="1CE1AD7F" w14:textId="3AF7F4BA" w:rsidR="007C40BC" w:rsidRPr="00853C3E" w:rsidRDefault="007C40BC" w:rsidP="009D10C0">
      <w:pPr>
        <w:tabs>
          <w:tab w:val="left" w:pos="567"/>
          <w:tab w:val="left" w:pos="4111"/>
        </w:tabs>
        <w:spacing w:line="276" w:lineRule="auto"/>
      </w:pPr>
      <w:r w:rsidRPr="00853C3E">
        <w:rPr>
          <w:b/>
        </w:rPr>
        <w:t>Name of HLF Contact</w:t>
      </w:r>
      <w:r w:rsidRPr="00853C3E">
        <w:tab/>
      </w:r>
      <w:r w:rsidR="005E707C">
        <w:t xml:space="preserve">Dr </w:t>
      </w:r>
      <w:r w:rsidR="00C61C0B" w:rsidRPr="00853C3E">
        <w:t>Asimina Vergou</w:t>
      </w:r>
    </w:p>
    <w:p w14:paraId="18C99823" w14:textId="77777777" w:rsidR="00C61C0B" w:rsidRPr="00853C3E" w:rsidRDefault="00C61C0B" w:rsidP="009D10C0">
      <w:pPr>
        <w:tabs>
          <w:tab w:val="left" w:pos="567"/>
          <w:tab w:val="left" w:pos="4111"/>
        </w:tabs>
        <w:spacing w:line="276" w:lineRule="auto"/>
      </w:pPr>
      <w:r w:rsidRPr="00853C3E">
        <w:tab/>
      </w:r>
      <w:r w:rsidRPr="00853C3E">
        <w:tab/>
        <w:t>Evaluation Manager</w:t>
      </w:r>
    </w:p>
    <w:p w14:paraId="08DE36A2" w14:textId="77777777" w:rsidR="00C61C0B" w:rsidRPr="00853C3E" w:rsidRDefault="00C61C0B" w:rsidP="00606A25">
      <w:pPr>
        <w:tabs>
          <w:tab w:val="left" w:pos="567"/>
          <w:tab w:val="left" w:pos="4111"/>
        </w:tabs>
        <w:spacing w:after="120" w:line="276" w:lineRule="auto"/>
      </w:pPr>
      <w:r w:rsidRPr="00853C3E">
        <w:tab/>
      </w:r>
      <w:r w:rsidRPr="00853C3E">
        <w:tab/>
      </w:r>
      <w:hyperlink r:id="rId9" w:history="1">
        <w:r w:rsidRPr="00853C3E">
          <w:rPr>
            <w:rStyle w:val="Hyperlink"/>
          </w:rPr>
          <w:t>Asimina.vergou@hlf.org.uk</w:t>
        </w:r>
      </w:hyperlink>
      <w:r w:rsidRPr="00853C3E">
        <w:t xml:space="preserve"> </w:t>
      </w:r>
    </w:p>
    <w:p w14:paraId="4FE29601" w14:textId="77777777" w:rsidR="007C40BC" w:rsidRPr="00853C3E" w:rsidRDefault="007C40BC" w:rsidP="00E62464">
      <w:pPr>
        <w:tabs>
          <w:tab w:val="left" w:pos="4111"/>
        </w:tabs>
        <w:spacing w:line="276" w:lineRule="auto"/>
        <w:ind w:left="4111" w:hanging="4111"/>
      </w:pPr>
      <w:r w:rsidRPr="00853C3E">
        <w:rPr>
          <w:b/>
        </w:rPr>
        <w:t>Timetable</w:t>
      </w:r>
      <w:r w:rsidR="00697E37" w:rsidRPr="00853C3E">
        <w:tab/>
        <w:t xml:space="preserve">Response deadline: </w:t>
      </w:r>
    </w:p>
    <w:p w14:paraId="42A18432" w14:textId="641ADA49" w:rsidR="00C61C0B" w:rsidRPr="00853C3E" w:rsidRDefault="006F6694" w:rsidP="00606A25">
      <w:pPr>
        <w:tabs>
          <w:tab w:val="left" w:pos="4111"/>
        </w:tabs>
        <w:spacing w:after="120" w:line="276" w:lineRule="auto"/>
        <w:ind w:left="4111" w:hanging="4111"/>
        <w:rPr>
          <w:szCs w:val="22"/>
        </w:rPr>
      </w:pPr>
      <w:r w:rsidRPr="00853C3E">
        <w:rPr>
          <w:szCs w:val="22"/>
        </w:rPr>
        <w:tab/>
        <w:t>11.00 am on 2</w:t>
      </w:r>
      <w:r w:rsidR="00582633" w:rsidRPr="00853C3E">
        <w:rPr>
          <w:szCs w:val="22"/>
        </w:rPr>
        <w:t>9</w:t>
      </w:r>
      <w:r w:rsidRPr="00853C3E">
        <w:rPr>
          <w:szCs w:val="22"/>
        </w:rPr>
        <w:t xml:space="preserve"> </w:t>
      </w:r>
      <w:r w:rsidR="00582633" w:rsidRPr="00853C3E">
        <w:rPr>
          <w:szCs w:val="22"/>
        </w:rPr>
        <w:t>April</w:t>
      </w:r>
      <w:r w:rsidRPr="00853C3E">
        <w:rPr>
          <w:szCs w:val="22"/>
        </w:rPr>
        <w:t xml:space="preserve"> 2019</w:t>
      </w:r>
    </w:p>
    <w:p w14:paraId="49595837" w14:textId="77777777" w:rsidR="006F6694" w:rsidRPr="00853C3E" w:rsidRDefault="006F6694" w:rsidP="00E62464">
      <w:pPr>
        <w:tabs>
          <w:tab w:val="left" w:pos="4111"/>
        </w:tabs>
        <w:spacing w:line="276" w:lineRule="auto"/>
        <w:ind w:left="4111" w:hanging="4111"/>
        <w:rPr>
          <w:szCs w:val="22"/>
        </w:rPr>
      </w:pPr>
      <w:r w:rsidRPr="00853C3E">
        <w:t xml:space="preserve"> </w:t>
      </w:r>
      <w:r w:rsidRPr="00853C3E">
        <w:tab/>
      </w:r>
      <w:r w:rsidRPr="00853C3E">
        <w:rPr>
          <w:szCs w:val="22"/>
        </w:rPr>
        <w:t>Clarification questions deadline:</w:t>
      </w:r>
    </w:p>
    <w:p w14:paraId="039A1EF6" w14:textId="576223DB" w:rsidR="006F6694" w:rsidRPr="00853C3E" w:rsidRDefault="006F6694" w:rsidP="00606A25">
      <w:pPr>
        <w:tabs>
          <w:tab w:val="left" w:pos="4111"/>
        </w:tabs>
        <w:spacing w:after="120" w:line="276" w:lineRule="auto"/>
        <w:ind w:left="4111" w:hanging="4111"/>
        <w:rPr>
          <w:szCs w:val="22"/>
        </w:rPr>
      </w:pPr>
      <w:r w:rsidRPr="00853C3E">
        <w:rPr>
          <w:szCs w:val="22"/>
        </w:rPr>
        <w:tab/>
        <w:t>1</w:t>
      </w:r>
      <w:r w:rsidR="00582633" w:rsidRPr="00853C3E">
        <w:rPr>
          <w:szCs w:val="22"/>
        </w:rPr>
        <w:t>5</w:t>
      </w:r>
      <w:r w:rsidRPr="00853C3E">
        <w:rPr>
          <w:szCs w:val="22"/>
        </w:rPr>
        <w:t xml:space="preserve"> </w:t>
      </w:r>
      <w:r w:rsidR="00582633" w:rsidRPr="00853C3E">
        <w:rPr>
          <w:szCs w:val="22"/>
        </w:rPr>
        <w:t>April</w:t>
      </w:r>
      <w:r w:rsidRPr="00853C3E">
        <w:rPr>
          <w:szCs w:val="22"/>
        </w:rPr>
        <w:t xml:space="preserve"> 2019</w:t>
      </w:r>
    </w:p>
    <w:p w14:paraId="4AA262D6" w14:textId="69CBBD60" w:rsidR="007C40BC" w:rsidRPr="00853C3E" w:rsidRDefault="00AE2088" w:rsidP="00E62464">
      <w:pPr>
        <w:tabs>
          <w:tab w:val="left" w:pos="4111"/>
        </w:tabs>
        <w:spacing w:line="276" w:lineRule="auto"/>
        <w:ind w:left="4111"/>
      </w:pPr>
      <w:r w:rsidRPr="00853C3E">
        <w:t>Clarification</w:t>
      </w:r>
      <w:r w:rsidR="00BE3393" w:rsidRPr="00853C3E">
        <w:t xml:space="preserve"> </w:t>
      </w:r>
      <w:r w:rsidRPr="00853C3E">
        <w:t>meetings</w:t>
      </w:r>
      <w:r w:rsidR="00697E37" w:rsidRPr="00853C3E">
        <w:t xml:space="preserve">: </w:t>
      </w:r>
    </w:p>
    <w:p w14:paraId="52B690AB" w14:textId="23FEB1EF" w:rsidR="006F6694" w:rsidRPr="00853C3E" w:rsidRDefault="006F6694" w:rsidP="00606A25">
      <w:pPr>
        <w:tabs>
          <w:tab w:val="left" w:pos="4111"/>
        </w:tabs>
        <w:spacing w:after="120" w:line="276" w:lineRule="auto"/>
      </w:pPr>
      <w:r w:rsidRPr="00853C3E">
        <w:rPr>
          <w:szCs w:val="22"/>
        </w:rPr>
        <w:tab/>
      </w:r>
      <w:r w:rsidR="00582633" w:rsidRPr="00853C3E">
        <w:rPr>
          <w:szCs w:val="22"/>
        </w:rPr>
        <w:t>Week commencing 6</w:t>
      </w:r>
      <w:r w:rsidR="00582633" w:rsidRPr="00853C3E">
        <w:rPr>
          <w:szCs w:val="22"/>
          <w:vertAlign w:val="superscript"/>
        </w:rPr>
        <w:t>th</w:t>
      </w:r>
      <w:r w:rsidR="00582633" w:rsidRPr="00853C3E">
        <w:rPr>
          <w:szCs w:val="22"/>
        </w:rPr>
        <w:t xml:space="preserve"> May</w:t>
      </w:r>
      <w:r w:rsidR="002C476A" w:rsidRPr="00853C3E">
        <w:rPr>
          <w:szCs w:val="22"/>
        </w:rPr>
        <w:t xml:space="preserve"> 2019</w:t>
      </w:r>
    </w:p>
    <w:p w14:paraId="40D8E3A9" w14:textId="77777777" w:rsidR="007C40BC" w:rsidRPr="00853C3E" w:rsidRDefault="007C40BC" w:rsidP="00E62464">
      <w:pPr>
        <w:tabs>
          <w:tab w:val="left" w:pos="4111"/>
        </w:tabs>
        <w:spacing w:line="276" w:lineRule="auto"/>
        <w:ind w:left="4111"/>
      </w:pPr>
      <w:r w:rsidRPr="00853C3E">
        <w:t>Confirmatio</w:t>
      </w:r>
      <w:r w:rsidR="00E04BF0" w:rsidRPr="00853C3E">
        <w:t xml:space="preserve">n of contract: </w:t>
      </w:r>
    </w:p>
    <w:p w14:paraId="5BA2A7AE" w14:textId="4CD33798" w:rsidR="006F6694" w:rsidRPr="00853C3E" w:rsidRDefault="006F6694" w:rsidP="00606A25">
      <w:pPr>
        <w:tabs>
          <w:tab w:val="left" w:pos="4111"/>
        </w:tabs>
        <w:spacing w:after="120" w:line="276" w:lineRule="auto"/>
        <w:ind w:left="4110"/>
      </w:pPr>
      <w:r w:rsidRPr="00853C3E">
        <w:t xml:space="preserve">Week commencing </w:t>
      </w:r>
      <w:r w:rsidR="00B504C8" w:rsidRPr="00853C3E">
        <w:t>13</w:t>
      </w:r>
      <w:r w:rsidR="00B504C8" w:rsidRPr="00853C3E">
        <w:rPr>
          <w:vertAlign w:val="superscript"/>
        </w:rPr>
        <w:t>th</w:t>
      </w:r>
      <w:r w:rsidR="00B504C8" w:rsidRPr="00853C3E">
        <w:t xml:space="preserve"> May</w:t>
      </w:r>
      <w:r w:rsidRPr="00853C3E">
        <w:t xml:space="preserve"> 2019</w:t>
      </w:r>
    </w:p>
    <w:p w14:paraId="3C02F4D1" w14:textId="7D36C656" w:rsidR="00E62464" w:rsidRPr="00853C3E" w:rsidRDefault="00E62464" w:rsidP="00E62464">
      <w:pPr>
        <w:tabs>
          <w:tab w:val="left" w:pos="4111"/>
        </w:tabs>
        <w:spacing w:line="276" w:lineRule="auto"/>
        <w:ind w:left="4111"/>
      </w:pPr>
      <w:r w:rsidRPr="00853C3E">
        <w:t>Inception meeting:</w:t>
      </w:r>
    </w:p>
    <w:p w14:paraId="3963C262" w14:textId="125ECB78" w:rsidR="00E62464" w:rsidRPr="00853C3E" w:rsidRDefault="00B504C8" w:rsidP="00606A25">
      <w:pPr>
        <w:tabs>
          <w:tab w:val="left" w:pos="4111"/>
        </w:tabs>
        <w:spacing w:after="120" w:line="276" w:lineRule="auto"/>
        <w:ind w:left="4110"/>
      </w:pPr>
      <w:r w:rsidRPr="00853C3E">
        <w:t>Week commencing 20</w:t>
      </w:r>
      <w:r w:rsidRPr="00853C3E">
        <w:rPr>
          <w:vertAlign w:val="superscript"/>
        </w:rPr>
        <w:t>th</w:t>
      </w:r>
      <w:r w:rsidRPr="00853C3E">
        <w:t xml:space="preserve"> May</w:t>
      </w:r>
      <w:r w:rsidR="00E62464" w:rsidRPr="00853C3E">
        <w:t xml:space="preserve"> 2019</w:t>
      </w:r>
    </w:p>
    <w:p w14:paraId="0A079D86" w14:textId="77777777" w:rsidR="0038499D" w:rsidRPr="00853C3E" w:rsidRDefault="007C40BC" w:rsidP="00E62464">
      <w:pPr>
        <w:tabs>
          <w:tab w:val="left" w:pos="4111"/>
        </w:tabs>
        <w:spacing w:line="276" w:lineRule="auto"/>
        <w:ind w:left="4111"/>
      </w:pPr>
      <w:r w:rsidRPr="00853C3E">
        <w:t>Completion o</w:t>
      </w:r>
      <w:r w:rsidR="00304AC1" w:rsidRPr="00853C3E">
        <w:t>f</w:t>
      </w:r>
      <w:r w:rsidRPr="00853C3E">
        <w:t xml:space="preserve"> </w:t>
      </w:r>
      <w:r w:rsidR="006F6694" w:rsidRPr="00853C3E">
        <w:t>evaluation</w:t>
      </w:r>
      <w:r w:rsidRPr="00853C3E">
        <w:t xml:space="preserve">: </w:t>
      </w:r>
    </w:p>
    <w:p w14:paraId="6132D2F4" w14:textId="09ED2084" w:rsidR="007C40BC" w:rsidRPr="00B504C8" w:rsidRDefault="00B504C8" w:rsidP="00606A25">
      <w:pPr>
        <w:tabs>
          <w:tab w:val="left" w:pos="4111"/>
        </w:tabs>
        <w:spacing w:after="120" w:line="276" w:lineRule="auto"/>
        <w:ind w:left="4111"/>
      </w:pPr>
      <w:r w:rsidRPr="00853C3E">
        <w:t>May</w:t>
      </w:r>
      <w:r w:rsidR="006F6694" w:rsidRPr="00853C3E">
        <w:t xml:space="preserve"> 202</w:t>
      </w:r>
      <w:r w:rsidR="005E5FA6" w:rsidRPr="00853C3E">
        <w:t>2</w:t>
      </w:r>
    </w:p>
    <w:p w14:paraId="75D3BA19" w14:textId="11F90441" w:rsidR="0082194B" w:rsidRPr="007B6785" w:rsidRDefault="007C40BC" w:rsidP="007B5F8A">
      <w:pPr>
        <w:pStyle w:val="Heading1"/>
        <w:numPr>
          <w:ilvl w:val="0"/>
          <w:numId w:val="18"/>
        </w:numPr>
        <w:tabs>
          <w:tab w:val="left" w:pos="709"/>
          <w:tab w:val="left" w:pos="851"/>
        </w:tabs>
        <w:spacing w:before="0" w:after="120" w:line="276" w:lineRule="auto"/>
        <w:ind w:hanging="720"/>
      </w:pPr>
      <w:r>
        <w:br w:type="page"/>
      </w:r>
      <w:r w:rsidR="0082194B" w:rsidRPr="006457D8">
        <w:lastRenderedPageBreak/>
        <w:t>Overview</w:t>
      </w:r>
      <w:r w:rsidR="00AD5421" w:rsidRPr="006457D8">
        <w:t xml:space="preserve"> of the funding partnership and the programme</w:t>
      </w:r>
    </w:p>
    <w:p w14:paraId="4C651A4E" w14:textId="77777777" w:rsidR="004A51D2" w:rsidRPr="004A51D2" w:rsidRDefault="004A51D2" w:rsidP="004A51D2">
      <w:pPr>
        <w:pStyle w:val="ListParagraph"/>
        <w:numPr>
          <w:ilvl w:val="0"/>
          <w:numId w:val="25"/>
        </w:numPr>
        <w:rPr>
          <w:vanish/>
          <w:lang w:val="en-US"/>
        </w:rPr>
      </w:pPr>
    </w:p>
    <w:p w14:paraId="767EE711" w14:textId="63158A3C" w:rsidR="001A7B3C" w:rsidRPr="00E72FAD" w:rsidRDefault="001A7B3C" w:rsidP="004C6D35">
      <w:pPr>
        <w:pStyle w:val="ListParagraph"/>
        <w:numPr>
          <w:ilvl w:val="1"/>
          <w:numId w:val="26"/>
        </w:numPr>
        <w:spacing w:before="120" w:after="120"/>
        <w:ind w:left="709" w:hanging="709"/>
        <w:contextualSpacing w:val="0"/>
      </w:pPr>
      <w:r w:rsidRPr="004A51D2">
        <w:rPr>
          <w:lang w:val="en-US"/>
        </w:rPr>
        <w:t xml:space="preserve">The </w:t>
      </w:r>
      <w:hyperlink r:id="rId10" w:history="1">
        <w:r w:rsidR="00B02727" w:rsidRPr="004A51D2">
          <w:rPr>
            <w:rStyle w:val="Hyperlink"/>
            <w:rFonts w:cs="Arial"/>
            <w:szCs w:val="22"/>
            <w:lang w:val="en-US"/>
          </w:rPr>
          <w:t>National Lottery Heritage Fund</w:t>
        </w:r>
        <w:r w:rsidRPr="004A51D2">
          <w:rPr>
            <w:rStyle w:val="Hyperlink"/>
            <w:rFonts w:cs="Arial"/>
            <w:szCs w:val="22"/>
            <w:lang w:val="en-US"/>
          </w:rPr>
          <w:t xml:space="preserve"> (</w:t>
        </w:r>
        <w:r w:rsidR="00B02727" w:rsidRPr="004A51D2">
          <w:rPr>
            <w:rStyle w:val="Hyperlink"/>
            <w:rFonts w:cs="Arial"/>
            <w:szCs w:val="22"/>
            <w:lang w:val="en-US"/>
          </w:rPr>
          <w:t>The Fund</w:t>
        </w:r>
        <w:r w:rsidRPr="004A51D2">
          <w:rPr>
            <w:rStyle w:val="Hyperlink"/>
            <w:rFonts w:cs="Arial"/>
            <w:szCs w:val="22"/>
            <w:lang w:val="en-US"/>
          </w:rPr>
          <w:t>)</w:t>
        </w:r>
      </w:hyperlink>
      <w:r w:rsidRPr="004A51D2">
        <w:rPr>
          <w:lang w:val="en-US"/>
        </w:rPr>
        <w:t xml:space="preserve"> </w:t>
      </w:r>
      <w:r w:rsidRPr="00E72FAD">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Since </w:t>
      </w:r>
      <w:r w:rsidR="00B02727">
        <w:t>January</w:t>
      </w:r>
      <w:r w:rsidRPr="00E72FAD">
        <w:t xml:space="preserve"> 201</w:t>
      </w:r>
      <w:r w:rsidR="00B02727">
        <w:t>9</w:t>
      </w:r>
      <w:r w:rsidRPr="00E72FAD">
        <w:t xml:space="preserve"> we have been operating under our current Strategic Framework: ‘</w:t>
      </w:r>
      <w:hyperlink r:id="rId11" w:history="1">
        <w:r w:rsidR="00B02727" w:rsidRPr="004A51D2">
          <w:rPr>
            <w:rStyle w:val="Hyperlink"/>
            <w:rFonts w:cs="Arial"/>
            <w:i/>
            <w:szCs w:val="22"/>
          </w:rPr>
          <w:t>Inspiring, leading and resourcing the UK’s heritage</w:t>
        </w:r>
        <w:r w:rsidRPr="004A51D2">
          <w:rPr>
            <w:rStyle w:val="Hyperlink"/>
            <w:rFonts w:cs="Arial"/>
            <w:i/>
            <w:szCs w:val="22"/>
          </w:rPr>
          <w:t>’</w:t>
        </w:r>
      </w:hyperlink>
      <w:r w:rsidRPr="00E72FAD">
        <w:t xml:space="preserve">. </w:t>
      </w:r>
    </w:p>
    <w:p w14:paraId="08B6E8BB" w14:textId="77777777" w:rsidR="00290A57" w:rsidRDefault="00B02727" w:rsidP="004C6D35">
      <w:pPr>
        <w:pStyle w:val="ListParagraph"/>
        <w:numPr>
          <w:ilvl w:val="1"/>
          <w:numId w:val="26"/>
        </w:numPr>
        <w:spacing w:before="120" w:after="120"/>
        <w:ind w:left="709" w:hanging="709"/>
        <w:contextualSpacing w:val="0"/>
      </w:pPr>
      <w:r>
        <w:t>The Fund</w:t>
      </w:r>
      <w:r w:rsidR="0082194B" w:rsidRPr="00E72FAD">
        <w:t xml:space="preserve"> invests in the full breadth of the UK’s </w:t>
      </w:r>
      <w:r w:rsidR="00160085">
        <w:t xml:space="preserve">natural, cultural and intangible </w:t>
      </w:r>
      <w:r w:rsidR="0082194B" w:rsidRPr="00E72FAD">
        <w:t>heritage</w:t>
      </w:r>
      <w:r w:rsidR="00160085">
        <w:t xml:space="preserve">. </w:t>
      </w:r>
      <w:r w:rsidR="00135735">
        <w:t>T</w:t>
      </w:r>
      <w:r w:rsidR="00135735" w:rsidRPr="0082194B">
        <w:t>hrough our funding</w:t>
      </w:r>
      <w:r w:rsidR="00135735">
        <w:t>,</w:t>
      </w:r>
      <w:r w:rsidR="00135735" w:rsidRPr="0082194B">
        <w:t xml:space="preserve"> </w:t>
      </w:r>
      <w:r w:rsidR="00135735">
        <w:t xml:space="preserve">our vision is to create positive and lasting change for people and communities now and in the future. </w:t>
      </w:r>
      <w:r w:rsidR="0082194B" w:rsidRPr="00E72FAD">
        <w:t xml:space="preserve">This is reflected in the </w:t>
      </w:r>
      <w:r w:rsidR="00CC3448">
        <w:t xml:space="preserve">six </w:t>
      </w:r>
      <w:r w:rsidR="0082194B" w:rsidRPr="00E72FAD">
        <w:t>outcomes which underpin our grant-making.</w:t>
      </w:r>
    </w:p>
    <w:p w14:paraId="24CB3A7A" w14:textId="77777777" w:rsidR="00290A57" w:rsidRDefault="003A62FB" w:rsidP="004C6D35">
      <w:pPr>
        <w:pStyle w:val="ListParagraph"/>
        <w:numPr>
          <w:ilvl w:val="1"/>
          <w:numId w:val="26"/>
        </w:numPr>
        <w:spacing w:before="120" w:after="120"/>
        <w:ind w:left="709" w:hanging="709"/>
        <w:contextualSpacing w:val="0"/>
      </w:pPr>
      <w:r w:rsidRPr="00290A57">
        <w:t xml:space="preserve">The </w:t>
      </w:r>
      <w:hyperlink r:id="rId12" w:history="1">
        <w:r w:rsidR="00B02727" w:rsidRPr="004A51D2">
          <w:rPr>
            <w:rStyle w:val="Hyperlink"/>
            <w:rFonts w:cs="Arial"/>
            <w:szCs w:val="22"/>
          </w:rPr>
          <w:t>National Trust (NT)</w:t>
        </w:r>
      </w:hyperlink>
      <w:r w:rsidR="00B02727" w:rsidRPr="00290A57">
        <w:t xml:space="preserve"> </w:t>
      </w:r>
      <w:r w:rsidR="00290A57" w:rsidRPr="00290A57">
        <w:t xml:space="preserve">was founded in 1895 on the simple and enduring idea that people need historic, beautiful and natural places that offer people perspective, escape, relaxation and a sense of identity. The natural world also gives people fresh air, clean water and clear seas. Over the last 120 years the NT has become one of the UK’s largest charities, caring for historic properties and areas of beautiful countryside. </w:t>
      </w:r>
      <w:r w:rsidR="00290A57">
        <w:t xml:space="preserve">The </w:t>
      </w:r>
      <w:r w:rsidR="00290A57" w:rsidRPr="00290A57">
        <w:t>NT welcomes everyone to explore: 780 miles of coastline, Over 248,000 hectares of land and Over 500 historic houses, castles, ancient monuments, gardens and parks and nature reserves.</w:t>
      </w:r>
    </w:p>
    <w:p w14:paraId="46155C50" w14:textId="49AD9F75" w:rsidR="00290A57" w:rsidRPr="00290A57" w:rsidRDefault="00290A57" w:rsidP="004C6D35">
      <w:pPr>
        <w:pStyle w:val="ListParagraph"/>
        <w:numPr>
          <w:ilvl w:val="1"/>
          <w:numId w:val="26"/>
        </w:numPr>
        <w:spacing w:before="120" w:after="120"/>
        <w:ind w:left="709" w:hanging="709"/>
        <w:contextualSpacing w:val="0"/>
      </w:pPr>
      <w:r w:rsidRPr="00290A57">
        <w:t xml:space="preserve">Looking after the places in NT’s care now and in the future is its first responsibility. But NT’s </w:t>
      </w:r>
      <w:hyperlink r:id="rId13" w:history="1">
        <w:r w:rsidRPr="004A51D2">
          <w:rPr>
            <w:rStyle w:val="Hyperlink"/>
            <w:rFonts w:cs="Arial"/>
            <w:szCs w:val="22"/>
          </w:rPr>
          <w:t>‘Playing our part’</w:t>
        </w:r>
      </w:hyperlink>
      <w:r w:rsidRPr="00290A57">
        <w:t xml:space="preserve"> strategy to 2025 is also about how NT rises to the big challenges of the 21st century and how they works with others to find solutions. </w:t>
      </w:r>
      <w:r w:rsidRPr="004A51D2">
        <w:rPr>
          <w:bCs/>
        </w:rPr>
        <w:t xml:space="preserve">One of the four main areas that the NT strategy focuses is: </w:t>
      </w:r>
      <w:r w:rsidRPr="004A51D2">
        <w:rPr>
          <w:bCs/>
          <w:i/>
        </w:rPr>
        <w:t>Helping look after the places where people live</w:t>
      </w:r>
      <w:r w:rsidRPr="004A51D2">
        <w:rPr>
          <w:bCs/>
        </w:rPr>
        <w:t>, which has a strong focus on supporting parks and green spaces. Within this area the NT will:</w:t>
      </w:r>
    </w:p>
    <w:p w14:paraId="52ABC6F1" w14:textId="79204A61" w:rsidR="00290A57" w:rsidRPr="00290A57" w:rsidRDefault="00290A57" w:rsidP="004A51D2">
      <w:pPr>
        <w:pStyle w:val="ListParagraph"/>
        <w:numPr>
          <w:ilvl w:val="0"/>
          <w:numId w:val="27"/>
        </w:numPr>
      </w:pPr>
      <w:r w:rsidRPr="004A51D2">
        <w:rPr>
          <w:bCs/>
        </w:rPr>
        <w:t xml:space="preserve">help </w:t>
      </w:r>
      <w:r w:rsidRPr="00290A57">
        <w:t xml:space="preserve">find innovative new ways to manage local parks and heritage. </w:t>
      </w:r>
    </w:p>
    <w:p w14:paraId="22FBDA61" w14:textId="15D45713" w:rsidR="00290A57" w:rsidRPr="00290A57" w:rsidRDefault="00290A57" w:rsidP="004A51D2">
      <w:pPr>
        <w:pStyle w:val="ListParagraph"/>
        <w:numPr>
          <w:ilvl w:val="0"/>
          <w:numId w:val="27"/>
        </w:numPr>
      </w:pPr>
      <w:r w:rsidRPr="004A51D2">
        <w:rPr>
          <w:bCs/>
        </w:rPr>
        <w:t xml:space="preserve">explore </w:t>
      </w:r>
      <w:r w:rsidRPr="00290A57">
        <w:t>and give support to local authorities, charities and communities in how to</w:t>
      </w:r>
    </w:p>
    <w:p w14:paraId="32F57203" w14:textId="01283F69" w:rsidR="00290A57" w:rsidRPr="00290A57" w:rsidRDefault="00290A57" w:rsidP="004A51D2">
      <w:pPr>
        <w:pStyle w:val="ListParagraph"/>
        <w:numPr>
          <w:ilvl w:val="0"/>
          <w:numId w:val="27"/>
        </w:numPr>
      </w:pPr>
      <w:r w:rsidRPr="00290A57">
        <w:t xml:space="preserve">manage local heritage and green space. </w:t>
      </w:r>
    </w:p>
    <w:p w14:paraId="2CE8C8C0" w14:textId="068AE263" w:rsidR="00290A57" w:rsidRPr="00290A57" w:rsidRDefault="00290A57" w:rsidP="004A51D2">
      <w:pPr>
        <w:pStyle w:val="ListParagraph"/>
        <w:numPr>
          <w:ilvl w:val="0"/>
          <w:numId w:val="27"/>
        </w:numPr>
      </w:pPr>
      <w:r w:rsidRPr="004A51D2">
        <w:rPr>
          <w:bCs/>
        </w:rPr>
        <w:t xml:space="preserve">promote </w:t>
      </w:r>
      <w:r w:rsidRPr="00290A57">
        <w:t>the importance of local heritage and green space, taking a leading role in Heritage Open Days celebrating why these places matter and how people can help look after them.</w:t>
      </w:r>
    </w:p>
    <w:p w14:paraId="61C7690C" w14:textId="77777777" w:rsidR="007E747D" w:rsidRPr="00753FA9" w:rsidRDefault="009D7A5D" w:rsidP="004C6D35">
      <w:pPr>
        <w:pStyle w:val="ListParagraph"/>
        <w:numPr>
          <w:ilvl w:val="1"/>
          <w:numId w:val="26"/>
        </w:numPr>
        <w:spacing w:before="120" w:after="120"/>
        <w:ind w:left="709" w:hanging="715"/>
        <w:contextualSpacing w:val="0"/>
        <w:rPr>
          <w:lang w:val="en-US"/>
        </w:rPr>
      </w:pPr>
      <w:r w:rsidRPr="001E1E18">
        <w:t>The Future Parks Accelerator</w:t>
      </w:r>
      <w:r w:rsidRPr="00753FA9">
        <w:rPr>
          <w:b/>
        </w:rPr>
        <w:t xml:space="preserve"> </w:t>
      </w:r>
      <w:r w:rsidRPr="001E1E18">
        <w:t>(FPA)</w:t>
      </w:r>
      <w:r w:rsidRPr="00753FA9">
        <w:rPr>
          <w:b/>
        </w:rPr>
        <w:t xml:space="preserve"> </w:t>
      </w:r>
      <w:r w:rsidRPr="001E1E18">
        <w:t>is a UK-wide initiative to support local authorities and communities transform the way their urban green space estates are funded and managed. Need is urgent as most local authority budgets for green space management will be slashed to zero by 2020 as park</w:t>
      </w:r>
      <w:r w:rsidR="007E747D">
        <w:t>s are a non-statutory services.</w:t>
      </w:r>
    </w:p>
    <w:p w14:paraId="7226F3F4" w14:textId="7ECF7E72" w:rsidR="0003065A" w:rsidRPr="00753FA9" w:rsidRDefault="009D7A5D" w:rsidP="004C6D35">
      <w:pPr>
        <w:pStyle w:val="ListParagraph"/>
        <w:numPr>
          <w:ilvl w:val="1"/>
          <w:numId w:val="26"/>
        </w:numPr>
        <w:spacing w:before="120" w:after="120"/>
        <w:ind w:left="709" w:hanging="715"/>
        <w:contextualSpacing w:val="0"/>
        <w:rPr>
          <w:lang w:val="en-US"/>
        </w:rPr>
      </w:pPr>
      <w:r w:rsidRPr="00283494">
        <w:t xml:space="preserve">The </w:t>
      </w:r>
      <w:r w:rsidR="00953D86" w:rsidRPr="00283494">
        <w:t xml:space="preserve">vision of the </w:t>
      </w:r>
      <w:r w:rsidRPr="00283494">
        <w:t>FPA is</w:t>
      </w:r>
      <w:r w:rsidR="001517CE" w:rsidRPr="00283494">
        <w:t xml:space="preserve"> </w:t>
      </w:r>
      <w:r w:rsidR="00953D86" w:rsidRPr="00283494">
        <w:t xml:space="preserve">to create </w:t>
      </w:r>
      <w:r w:rsidR="00564506" w:rsidRPr="00283494">
        <w:t xml:space="preserve">a critical mass of public parks and greenspaces in </w:t>
      </w:r>
      <w:r w:rsidR="004A2C04">
        <w:t xml:space="preserve">the </w:t>
      </w:r>
      <w:r w:rsidR="00564506" w:rsidRPr="00283494">
        <w:t xml:space="preserve">UK on a path to sustainability and transformation to deliver even greater public benefits for </w:t>
      </w:r>
      <w:r w:rsidR="004A2C04">
        <w:t xml:space="preserve">the </w:t>
      </w:r>
      <w:r w:rsidR="00564506" w:rsidRPr="00283494">
        <w:t>next generation</w:t>
      </w:r>
    </w:p>
    <w:p w14:paraId="0AEBDE0C" w14:textId="77777777" w:rsidR="007E747D" w:rsidRPr="00753FA9" w:rsidRDefault="00953D86" w:rsidP="004C6D35">
      <w:pPr>
        <w:pStyle w:val="ListParagraph"/>
        <w:numPr>
          <w:ilvl w:val="1"/>
          <w:numId w:val="26"/>
        </w:numPr>
        <w:spacing w:before="120" w:after="120"/>
        <w:ind w:left="709" w:hanging="715"/>
        <w:contextualSpacing w:val="0"/>
        <w:rPr>
          <w:lang w:val="en-US"/>
        </w:rPr>
      </w:pPr>
      <w:r w:rsidRPr="00283494">
        <w:t xml:space="preserve">The mission of FPA is </w:t>
      </w:r>
      <w:r w:rsidR="00564506" w:rsidRPr="00283494">
        <w:t>to create a step-change in park management, funding and value through innovation, collation and dissemination of ‘best in class’ practices, adapting ‘what works’ from other sectors and blending for parks</w:t>
      </w:r>
      <w:r w:rsidR="007E747D" w:rsidRPr="00283494">
        <w:t>.</w:t>
      </w:r>
    </w:p>
    <w:p w14:paraId="228E0E11" w14:textId="77777777" w:rsidR="007E747D" w:rsidRPr="00753FA9" w:rsidRDefault="007E747D" w:rsidP="004C6D35">
      <w:pPr>
        <w:pStyle w:val="ListParagraph"/>
        <w:numPr>
          <w:ilvl w:val="1"/>
          <w:numId w:val="26"/>
        </w:numPr>
        <w:spacing w:before="120" w:after="120"/>
        <w:ind w:left="709" w:hanging="715"/>
        <w:contextualSpacing w:val="0"/>
        <w:rPr>
          <w:lang w:val="en-US"/>
        </w:rPr>
      </w:pPr>
      <w:r w:rsidRPr="00753FA9">
        <w:rPr>
          <w:lang w:val="en-US"/>
        </w:rPr>
        <w:t xml:space="preserve">The strategy of FPA is: </w:t>
      </w:r>
      <w:r w:rsidR="00564506" w:rsidRPr="007E747D">
        <w:t>to provide local authorities and communities with the necessary know-how and resources to enable them to transform their parks and greenspace estates</w:t>
      </w:r>
    </w:p>
    <w:p w14:paraId="29D0ECB6" w14:textId="20B388A6" w:rsidR="001517CE" w:rsidRPr="00753FA9" w:rsidRDefault="007E747D" w:rsidP="004C6D35">
      <w:pPr>
        <w:pStyle w:val="ListParagraph"/>
        <w:numPr>
          <w:ilvl w:val="1"/>
          <w:numId w:val="26"/>
        </w:numPr>
        <w:spacing w:before="120" w:after="120"/>
        <w:ind w:left="709" w:hanging="715"/>
        <w:contextualSpacing w:val="0"/>
        <w:rPr>
          <w:lang w:val="en-US"/>
        </w:rPr>
      </w:pPr>
      <w:r w:rsidRPr="007E747D">
        <w:t xml:space="preserve">FPA will support and encourage parks to </w:t>
      </w:r>
      <w:r w:rsidR="001517CE" w:rsidRPr="007E747D">
        <w:t>move from a maintenance mind-set to one where they become a civic responsibility - an asset rather than a liability – and are funded from a diverse range of sources (graph 1, table 1).</w:t>
      </w:r>
    </w:p>
    <w:p w14:paraId="176A2C5F" w14:textId="4CA57FB8" w:rsidR="001E1E18" w:rsidRDefault="001E1E18" w:rsidP="001E1E18">
      <w:pPr>
        <w:spacing w:after="60" w:line="276" w:lineRule="auto"/>
        <w:rPr>
          <w:rFonts w:cs="Arial"/>
        </w:rPr>
      </w:pPr>
      <w:r w:rsidRPr="001311B2">
        <w:rPr>
          <w:rFonts w:cs="Arial"/>
          <w:noProof/>
          <w:lang w:eastAsia="en-GB"/>
        </w:rPr>
        <w:lastRenderedPageBreak/>
        <w:drawing>
          <wp:inline distT="0" distB="0" distL="0" distR="0" wp14:anchorId="1B580219" wp14:editId="7D935A5D">
            <wp:extent cx="4582706" cy="2951474"/>
            <wp:effectExtent l="0" t="0" r="8890" b="1905"/>
            <wp:docPr id="3" name="Picture 1" descr="The vision includes moving parks from a maintenance mindset to a sustainability mindset.&#10;This will entail change in eight areas:&#10;1.Strategy (from park management to portfolio management)&#10;2.Leadership (from state to civic responsibility)&#10;3.Value (from being a liability to being an asset)&#10;4.Funders (from being state funded to diverse funding sources)&#10;5.Income (from being state subsidised-insecure to being sustainable with diversified income streams)&#10;6.Community (from being disconnected from community and passive to being active and empowered)&#10;7.Culture (from having municipal culture to becoming socially entrepreneurial)&#10;8.Purpose (from being focused on leisure to becoming an essential civic infrastructure) " title="Graph 1 Futue Parks Accelerator programme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33260" t="30936" r="10522" b="14423"/>
                    <a:stretch>
                      <a:fillRect/>
                    </a:stretch>
                  </pic:blipFill>
                  <pic:spPr bwMode="auto">
                    <a:xfrm>
                      <a:off x="0" y="0"/>
                      <a:ext cx="4597090" cy="2960738"/>
                    </a:xfrm>
                    <a:prstGeom prst="rect">
                      <a:avLst/>
                    </a:prstGeom>
                    <a:noFill/>
                    <a:ln>
                      <a:noFill/>
                    </a:ln>
                  </pic:spPr>
                </pic:pic>
              </a:graphicData>
            </a:graphic>
          </wp:inline>
        </w:drawing>
      </w:r>
    </w:p>
    <w:p w14:paraId="697240E5" w14:textId="77777777" w:rsidR="001E1E18" w:rsidRPr="001311B2" w:rsidRDefault="001E1E18" w:rsidP="00FA3EA0">
      <w:pPr>
        <w:pStyle w:val="Graph"/>
      </w:pPr>
      <w:r w:rsidRPr="00283494">
        <w:t>Graph 1: Future</w:t>
      </w:r>
      <w:r w:rsidRPr="001311B2">
        <w:t xml:space="preserve"> Parks Accelerator programme vision</w:t>
      </w:r>
    </w:p>
    <w:p w14:paraId="0421A4F7" w14:textId="77777777" w:rsidR="001E1E18" w:rsidRPr="001E1E18" w:rsidRDefault="001E1E18" w:rsidP="001E1E18">
      <w:pPr>
        <w:spacing w:after="60" w:line="276" w:lineRule="auto"/>
        <w:rPr>
          <w:rFonts w:cs="Arial"/>
        </w:rPr>
      </w:pPr>
    </w:p>
    <w:p w14:paraId="600DA179" w14:textId="79AB54B8" w:rsidR="009D7A5D" w:rsidRPr="001E1E18" w:rsidRDefault="009D7A5D" w:rsidP="004C6D35">
      <w:pPr>
        <w:pStyle w:val="ListParagraph"/>
        <w:numPr>
          <w:ilvl w:val="1"/>
          <w:numId w:val="26"/>
        </w:numPr>
        <w:spacing w:before="120" w:after="120"/>
        <w:ind w:left="709" w:hanging="709"/>
        <w:contextualSpacing w:val="0"/>
      </w:pPr>
      <w:r w:rsidRPr="00853C3E">
        <w:t>This is a new venture, led by a partnership between The Fund</w:t>
      </w:r>
      <w:r w:rsidR="00853C3E" w:rsidRPr="00853C3E">
        <w:t>,</w:t>
      </w:r>
      <w:r w:rsidRPr="00853C3E">
        <w:t xml:space="preserve"> </w:t>
      </w:r>
      <w:r w:rsidR="00853C3E" w:rsidRPr="00853C3E">
        <w:t>t</w:t>
      </w:r>
      <w:r w:rsidRPr="00853C3E">
        <w:t>he NT</w:t>
      </w:r>
      <w:r w:rsidR="00853C3E" w:rsidRPr="00853C3E">
        <w:t xml:space="preserve"> and the </w:t>
      </w:r>
      <w:r w:rsidR="00853C3E" w:rsidRPr="00FA3EA0">
        <w:rPr>
          <w:rStyle w:val="Emphasis"/>
          <w:bCs/>
          <w:i w:val="0"/>
          <w:iCs w:val="0"/>
          <w:shd w:val="clear" w:color="auto" w:fill="FFFFFF"/>
        </w:rPr>
        <w:t>Ministry of Housing, Communities and Local Government (MHCLG)</w:t>
      </w:r>
      <w:r w:rsidRPr="00853C3E">
        <w:t xml:space="preserve">. The </w:t>
      </w:r>
      <w:r w:rsidRPr="001E1E18">
        <w:t>Fund have committed a grant investment of £5M</w:t>
      </w:r>
      <w:r w:rsidR="00853C3E">
        <w:t>,</w:t>
      </w:r>
      <w:r w:rsidRPr="001E1E18">
        <w:t xml:space="preserve"> the NT has committed in-kind expertise and other resources to the value of £5M</w:t>
      </w:r>
      <w:r w:rsidR="00853C3E">
        <w:t>. Additionally, MHCLG have provided £1.2M to support the programme.</w:t>
      </w:r>
      <w:r w:rsidRPr="001E1E18">
        <w:t xml:space="preserve"> Staff from both The Fund and NT have been seconded in to this new joint team to create an independent platform of funding, expert resources and shared learning. </w:t>
      </w:r>
    </w:p>
    <w:p w14:paraId="1F509FA4" w14:textId="55DD19B9" w:rsidR="007021EA" w:rsidRPr="001E1E18" w:rsidRDefault="007021EA" w:rsidP="004C6D35">
      <w:pPr>
        <w:pStyle w:val="ListParagraph"/>
        <w:numPr>
          <w:ilvl w:val="1"/>
          <w:numId w:val="26"/>
        </w:numPr>
        <w:spacing w:before="120" w:after="120"/>
        <w:ind w:left="709" w:hanging="709"/>
        <w:contextualSpacing w:val="0"/>
      </w:pPr>
      <w:r w:rsidRPr="001E1E18">
        <w:t xml:space="preserve">The FPA is the first joint venture between the NT and The Fund. It builds on </w:t>
      </w:r>
      <w:r w:rsidR="00EB7D3D">
        <w:t>three</w:t>
      </w:r>
      <w:r w:rsidRPr="001E1E18">
        <w:t xml:space="preserve"> years of sustained innovation work in parks and green spaces, including The Fund’s own Rethinking Parks initiative, a recent Resilient Heritage grant to protect our past investment of £12.5M in parks in Newcastle, and learning from other place-based programmes like the Great Place Scheme. FPA is included in The Funds new strategic framework and in NT’s current strategy </w:t>
      </w:r>
      <w:r w:rsidRPr="00FA3EA0">
        <w:rPr>
          <w:i/>
        </w:rPr>
        <w:t>‘</w:t>
      </w:r>
      <w:hyperlink r:id="rId15" w:history="1">
        <w:r w:rsidRPr="00FA3EA0">
          <w:rPr>
            <w:rStyle w:val="Hyperlink"/>
            <w:rFonts w:cs="Arial"/>
            <w:bCs/>
            <w:i/>
            <w:szCs w:val="22"/>
          </w:rPr>
          <w:t>Playing Our Part’</w:t>
        </w:r>
      </w:hyperlink>
      <w:r w:rsidRPr="001E1E18">
        <w:t xml:space="preserve">. </w:t>
      </w:r>
    </w:p>
    <w:p w14:paraId="0577D0E3" w14:textId="77777777" w:rsidR="007021EA" w:rsidRPr="001E1E18" w:rsidRDefault="007021EA" w:rsidP="004C6D35">
      <w:pPr>
        <w:pStyle w:val="ListParagraph"/>
        <w:numPr>
          <w:ilvl w:val="1"/>
          <w:numId w:val="26"/>
        </w:numPr>
        <w:spacing w:before="120" w:after="120"/>
        <w:ind w:left="709" w:hanging="709"/>
        <w:contextualSpacing w:val="0"/>
      </w:pPr>
      <w:r w:rsidRPr="001E1E18">
        <w:t xml:space="preserve">FPA is a new approach to investment for both The Fund and NT. It is not about capital investment in single sites, but about using grant investment combined with in-house expertise to support, encourage and advocate change in service delivery across whole places. </w:t>
      </w:r>
    </w:p>
    <w:p w14:paraId="161DD600" w14:textId="77777777" w:rsidR="00F62576" w:rsidRPr="006B0642" w:rsidRDefault="00256631" w:rsidP="004C6D35">
      <w:pPr>
        <w:pStyle w:val="ListParagraph"/>
        <w:numPr>
          <w:ilvl w:val="1"/>
          <w:numId w:val="26"/>
        </w:numPr>
        <w:spacing w:before="120" w:after="120"/>
        <w:ind w:left="709" w:hanging="709"/>
        <w:contextualSpacing w:val="0"/>
      </w:pPr>
      <w:r w:rsidRPr="00EB7D3D">
        <w:t xml:space="preserve">FPA will work with a set of pioneering local authorities, to support them to work with local communities and other key partners, to create 25-year visions for how their </w:t>
      </w:r>
      <w:r w:rsidRPr="006B0642">
        <w:t xml:space="preserve">urban parks and green spaces will need to be managed and funded to deliver better social and environmental benefits for the future. </w:t>
      </w:r>
    </w:p>
    <w:p w14:paraId="3AD947DD" w14:textId="77777777" w:rsidR="00F62576" w:rsidRPr="006B0642" w:rsidRDefault="00F62576" w:rsidP="004C6D35">
      <w:pPr>
        <w:pStyle w:val="ListParagraph"/>
        <w:numPr>
          <w:ilvl w:val="1"/>
          <w:numId w:val="26"/>
        </w:numPr>
        <w:spacing w:before="120" w:after="120"/>
        <w:ind w:left="709" w:hanging="709"/>
        <w:contextualSpacing w:val="0"/>
      </w:pPr>
      <w:r w:rsidRPr="00FA3EA0">
        <w:rPr>
          <w:kern w:val="28"/>
        </w:rPr>
        <w:t>The FPA will support places to grow the contribution parks make to civic life whilst becoming financially sustainable. It will involve discovering how parks and green spaces could be better used, managed and funded to serve community needs and aspirations now and over the next generation.</w:t>
      </w:r>
    </w:p>
    <w:p w14:paraId="771E0966" w14:textId="77777777" w:rsidR="00F62576" w:rsidRPr="006B0642" w:rsidRDefault="00F62576" w:rsidP="004C6D35">
      <w:pPr>
        <w:pStyle w:val="ListParagraph"/>
        <w:numPr>
          <w:ilvl w:val="1"/>
          <w:numId w:val="26"/>
        </w:numPr>
        <w:spacing w:before="120" w:after="120"/>
        <w:ind w:left="709" w:hanging="709"/>
        <w:contextualSpacing w:val="0"/>
      </w:pPr>
      <w:r w:rsidRPr="00FA3EA0">
        <w:rPr>
          <w:kern w:val="28"/>
        </w:rPr>
        <w:t>With grant funding and support from a team of experts, the places chosen to be FPA pioneers will work together to catalyse and share innovation, learn rapidly together and build their capacity to lead for ambitious change both in their place and to benefit the rest of the UK.  </w:t>
      </w:r>
    </w:p>
    <w:p w14:paraId="7CFE6E7B" w14:textId="77777777" w:rsidR="00F62576" w:rsidRPr="006B0642" w:rsidRDefault="00F62576" w:rsidP="004C6D35">
      <w:pPr>
        <w:pStyle w:val="ListParagraph"/>
        <w:numPr>
          <w:ilvl w:val="1"/>
          <w:numId w:val="26"/>
        </w:numPr>
        <w:spacing w:before="120" w:after="120"/>
        <w:ind w:left="788" w:hanging="788"/>
        <w:contextualSpacing w:val="0"/>
      </w:pPr>
      <w:r w:rsidRPr="00FA3EA0">
        <w:rPr>
          <w:kern w:val="28"/>
        </w:rPr>
        <w:lastRenderedPageBreak/>
        <w:t xml:space="preserve">FPA will encourage new partnerships whilst supporting the role of local authorities as vital owners, funders and co-managers of green spaces. It will promote </w:t>
      </w:r>
      <w:proofErr w:type="gramStart"/>
      <w:r w:rsidRPr="00FA3EA0">
        <w:rPr>
          <w:kern w:val="28"/>
        </w:rPr>
        <w:t>an</w:t>
      </w:r>
      <w:proofErr w:type="gramEnd"/>
      <w:r w:rsidRPr="00FA3EA0">
        <w:rPr>
          <w:kern w:val="28"/>
        </w:rPr>
        <w:t xml:space="preserve"> holistic approach, ensuring that all parks and green spaces in an area are protected and enhanced to deliver quality and fair access to green spaces for free for everyone.</w:t>
      </w:r>
    </w:p>
    <w:p w14:paraId="5769C86C" w14:textId="5673B346" w:rsidR="00F62576" w:rsidRPr="006B0642" w:rsidRDefault="00F62576" w:rsidP="004C6D35">
      <w:pPr>
        <w:pStyle w:val="ListParagraph"/>
        <w:numPr>
          <w:ilvl w:val="1"/>
          <w:numId w:val="26"/>
        </w:numPr>
        <w:spacing w:before="120" w:after="120"/>
        <w:ind w:left="788" w:hanging="788"/>
        <w:contextualSpacing w:val="0"/>
      </w:pPr>
      <w:r w:rsidRPr="006B0642">
        <w:t>Our ultimate goal is to develop a toolkit and practical set of solutions that could be adopted by any public greenspace estate. It will also help to protect the significant legacy of Lottery players’ investment in public parks over the last 20 years.</w:t>
      </w:r>
    </w:p>
    <w:p w14:paraId="4D2AE1A9" w14:textId="0076C4ED" w:rsidR="001E1E18" w:rsidRPr="006B0642" w:rsidRDefault="007021EA" w:rsidP="004C6D35">
      <w:pPr>
        <w:pStyle w:val="ListParagraph"/>
        <w:numPr>
          <w:ilvl w:val="1"/>
          <w:numId w:val="26"/>
        </w:numPr>
        <w:spacing w:before="120" w:after="120"/>
        <w:ind w:left="788" w:hanging="788"/>
        <w:contextualSpacing w:val="0"/>
      </w:pPr>
      <w:r w:rsidRPr="006B0642">
        <w:t xml:space="preserve">The programme will support grantees that will demonstrate </w:t>
      </w:r>
      <w:r w:rsidRPr="00FA3EA0">
        <w:rPr>
          <w:i/>
        </w:rPr>
        <w:t>forward thinking</w:t>
      </w:r>
      <w:r w:rsidRPr="006B0642">
        <w:t xml:space="preserve"> (innovation), </w:t>
      </w:r>
      <w:r w:rsidRPr="00FA3EA0">
        <w:rPr>
          <w:i/>
        </w:rPr>
        <w:t>collaboration</w:t>
      </w:r>
      <w:r w:rsidRPr="006B0642">
        <w:t xml:space="preserve"> (sharing learning and working as a cohort), </w:t>
      </w:r>
      <w:r w:rsidRPr="00FA3EA0">
        <w:rPr>
          <w:i/>
        </w:rPr>
        <w:t>ambition</w:t>
      </w:r>
      <w:r w:rsidRPr="006B0642">
        <w:t xml:space="preserve"> (sustainable economic and environmental footing for parks), and </w:t>
      </w:r>
      <w:r w:rsidRPr="00FA3EA0">
        <w:rPr>
          <w:i/>
        </w:rPr>
        <w:t>inclusion</w:t>
      </w:r>
      <w:r w:rsidRPr="006B0642">
        <w:t xml:space="preserve"> (active engagement from all sections of society). </w:t>
      </w:r>
    </w:p>
    <w:p w14:paraId="2D9C0FD8" w14:textId="5244091A" w:rsidR="00FA3E91" w:rsidRPr="002E2A77" w:rsidRDefault="007021EA" w:rsidP="004C6D35">
      <w:pPr>
        <w:pStyle w:val="ListParagraph"/>
        <w:numPr>
          <w:ilvl w:val="1"/>
          <w:numId w:val="26"/>
        </w:numPr>
        <w:spacing w:before="120" w:after="120"/>
        <w:ind w:left="788" w:hanging="788"/>
        <w:contextualSpacing w:val="0"/>
      </w:pPr>
      <w:r w:rsidRPr="007358EA">
        <w:t>This £</w:t>
      </w:r>
      <w:r w:rsidR="007358EA" w:rsidRPr="007358EA">
        <w:t>11.2M</w:t>
      </w:r>
      <w:r w:rsidRPr="007358EA">
        <w:t xml:space="preserve"> programme </w:t>
      </w:r>
      <w:r w:rsidRPr="002E2A77">
        <w:t>will run between May 2019 to May 2021</w:t>
      </w:r>
      <w:r w:rsidR="006E0CF1" w:rsidRPr="002E2A77">
        <w:t xml:space="preserve"> distributing</w:t>
      </w:r>
      <w:r w:rsidRPr="002E2A77">
        <w:t xml:space="preserve"> </w:t>
      </w:r>
      <w:r w:rsidR="006E0CF1" w:rsidRPr="002E2A77">
        <w:t>f</w:t>
      </w:r>
      <w:r w:rsidRPr="002E2A77">
        <w:t>unds between £</w:t>
      </w:r>
      <w:r w:rsidR="008C244B" w:rsidRPr="002E2A77">
        <w:t>250</w:t>
      </w:r>
      <w:r w:rsidRPr="002E2A77">
        <w:t>,000 - £1,500,000</w:t>
      </w:r>
      <w:r w:rsidR="006E0CF1" w:rsidRPr="002E2A77">
        <w:t xml:space="preserve"> to </w:t>
      </w:r>
      <w:r w:rsidRPr="002E2A77">
        <w:t>5- 8 pathfinder projects</w:t>
      </w:r>
      <w:r w:rsidR="006E0CF1" w:rsidRPr="002E2A77">
        <w:t xml:space="preserve">. Grantees will be also expected to contribute at least 10% towards the cost of the project (partnership funding) to demonstrate their commitment. </w:t>
      </w:r>
      <w:r w:rsidR="002E2A77">
        <w:t>These</w:t>
      </w:r>
      <w:r w:rsidRPr="002E2A77">
        <w:t xml:space="preserve"> </w:t>
      </w:r>
      <w:r w:rsidR="00AD5421" w:rsidRPr="002E2A77">
        <w:t>two</w:t>
      </w:r>
      <w:r w:rsidR="002E2A77">
        <w:t>-</w:t>
      </w:r>
      <w:r w:rsidRPr="002E2A77">
        <w:t>year</w:t>
      </w:r>
      <w:r w:rsidR="002E2A77">
        <w:t xml:space="preserve"> projects</w:t>
      </w:r>
      <w:r w:rsidR="001E1E18" w:rsidRPr="002E2A77">
        <w:t xml:space="preserve"> </w:t>
      </w:r>
      <w:r w:rsidR="002E2A77">
        <w:t>will need to contribute towards all of</w:t>
      </w:r>
      <w:r w:rsidR="001E1E18" w:rsidRPr="002E2A77">
        <w:t xml:space="preserve"> the following outcomes: </w:t>
      </w:r>
    </w:p>
    <w:p w14:paraId="6574B29D" w14:textId="7C4AB715" w:rsidR="00FA3E91" w:rsidRPr="001E1E18" w:rsidRDefault="007D3316" w:rsidP="004C6D35">
      <w:pPr>
        <w:pStyle w:val="ListParagraph"/>
        <w:numPr>
          <w:ilvl w:val="1"/>
          <w:numId w:val="30"/>
        </w:numPr>
        <w:spacing w:before="120" w:after="120"/>
        <w:ind w:left="788" w:hanging="362"/>
        <w:contextualSpacing w:val="0"/>
      </w:pPr>
      <w:r>
        <w:t>Parks and green spaces will be better managed</w:t>
      </w:r>
    </w:p>
    <w:p w14:paraId="7D1934C0" w14:textId="77777777" w:rsidR="00FA3E91" w:rsidRPr="001E1E18" w:rsidRDefault="00FA3E91" w:rsidP="004C6D35">
      <w:pPr>
        <w:pStyle w:val="ListParagraph"/>
        <w:numPr>
          <w:ilvl w:val="1"/>
          <w:numId w:val="30"/>
        </w:numPr>
        <w:spacing w:before="120" w:after="120"/>
        <w:ind w:left="788" w:hanging="362"/>
        <w:contextualSpacing w:val="0"/>
      </w:pPr>
      <w:r>
        <w:t>People will have developed skills</w:t>
      </w:r>
    </w:p>
    <w:p w14:paraId="3C6BFE84" w14:textId="77777777" w:rsidR="007D3316" w:rsidRPr="007D3316" w:rsidRDefault="007D3316" w:rsidP="004C6D35">
      <w:pPr>
        <w:pStyle w:val="ListParagraph"/>
        <w:numPr>
          <w:ilvl w:val="1"/>
          <w:numId w:val="30"/>
        </w:numPr>
        <w:spacing w:before="120" w:after="120"/>
        <w:ind w:left="788" w:hanging="362"/>
        <w:contextualSpacing w:val="0"/>
      </w:pPr>
      <w:r>
        <w:t>People will have greater wellbeing</w:t>
      </w:r>
    </w:p>
    <w:p w14:paraId="77D23E46" w14:textId="77777777" w:rsidR="007D3316" w:rsidRPr="007D3316" w:rsidRDefault="007D3316" w:rsidP="004C6D35">
      <w:pPr>
        <w:pStyle w:val="ListParagraph"/>
        <w:numPr>
          <w:ilvl w:val="1"/>
          <w:numId w:val="30"/>
        </w:numPr>
        <w:spacing w:before="120" w:after="120"/>
        <w:ind w:left="788" w:hanging="362"/>
        <w:contextualSpacing w:val="0"/>
      </w:pPr>
      <w:r>
        <w:t>A wider range of people will be involved in parks and green spaces</w:t>
      </w:r>
    </w:p>
    <w:p w14:paraId="6BFBD7CB" w14:textId="77777777" w:rsidR="007D3316" w:rsidRPr="007D3316" w:rsidRDefault="007D3316" w:rsidP="004C6D35">
      <w:pPr>
        <w:pStyle w:val="ListParagraph"/>
        <w:numPr>
          <w:ilvl w:val="1"/>
          <w:numId w:val="30"/>
        </w:numPr>
        <w:spacing w:before="120" w:after="120"/>
        <w:ind w:left="788" w:hanging="362"/>
        <w:contextualSpacing w:val="0"/>
      </w:pPr>
      <w:r>
        <w:t>The funded organisation will be more resilient</w:t>
      </w:r>
    </w:p>
    <w:p w14:paraId="4B0994F9" w14:textId="17B66190" w:rsidR="00FA3E91" w:rsidRPr="001E1E18" w:rsidRDefault="00FA3E91" w:rsidP="004C6D35">
      <w:pPr>
        <w:pStyle w:val="ListParagraph"/>
        <w:numPr>
          <w:ilvl w:val="1"/>
          <w:numId w:val="30"/>
        </w:numPr>
        <w:spacing w:before="120" w:after="120"/>
        <w:ind w:left="788" w:hanging="362"/>
        <w:contextualSpacing w:val="0"/>
      </w:pPr>
      <w:r>
        <w:t>Your local area will be a better place to live</w:t>
      </w:r>
      <w:r w:rsidR="007D3316">
        <w:t>, work or visit</w:t>
      </w:r>
    </w:p>
    <w:p w14:paraId="662C058C" w14:textId="73BD38DE" w:rsidR="000C459D" w:rsidRDefault="00A27E04" w:rsidP="004C6D35">
      <w:pPr>
        <w:pStyle w:val="ListParagraph"/>
        <w:numPr>
          <w:ilvl w:val="1"/>
          <w:numId w:val="26"/>
        </w:numPr>
        <w:spacing w:before="120" w:after="120"/>
        <w:ind w:left="788" w:hanging="788"/>
        <w:contextualSpacing w:val="0"/>
      </w:pPr>
      <w:r>
        <w:t xml:space="preserve">Projects will be run in two distinct phases. A co-design phase during which they will create an ambitious vision of how their parks and green spaces will be managed </w:t>
      </w:r>
      <w:r w:rsidR="000C459D">
        <w:t>and funded in the future. And a transition 2</w:t>
      </w:r>
      <w:r w:rsidR="000C459D" w:rsidRPr="00FA3EA0">
        <w:rPr>
          <w:vertAlign w:val="superscript"/>
        </w:rPr>
        <w:t>nd</w:t>
      </w:r>
      <w:r w:rsidR="000C459D">
        <w:t xml:space="preserve"> phase in which they will undertake the work to get ready to implement their vision. </w:t>
      </w:r>
    </w:p>
    <w:p w14:paraId="363EDBDD" w14:textId="44A54A24" w:rsidR="00FA3E91" w:rsidRPr="00FA3E91" w:rsidRDefault="00FA3E91" w:rsidP="004C6D35">
      <w:pPr>
        <w:pStyle w:val="ListParagraph"/>
        <w:numPr>
          <w:ilvl w:val="1"/>
          <w:numId w:val="26"/>
        </w:numPr>
        <w:spacing w:before="120" w:after="120"/>
        <w:ind w:left="788" w:hanging="788"/>
        <w:contextualSpacing w:val="0"/>
      </w:pPr>
      <w:r w:rsidRPr="00FA3E91">
        <w:t xml:space="preserve">Projects have their own evaluation budget (up to 7% of their grant request) which they can use for conducting their project evaluation in-house, or commission an external evaluator to track progress against these outcomes. Many of the applicants have established collaborations with universities which they expect to be involved in this process. </w:t>
      </w:r>
    </w:p>
    <w:p w14:paraId="3A77E456" w14:textId="77777777" w:rsidR="00F95EC3" w:rsidRPr="00E72FAD" w:rsidRDefault="00F95EC3" w:rsidP="00606A25">
      <w:pPr>
        <w:spacing w:after="120" w:line="276" w:lineRule="auto"/>
        <w:rPr>
          <w:rFonts w:cs="Arial"/>
          <w:szCs w:val="22"/>
        </w:rPr>
      </w:pPr>
    </w:p>
    <w:p w14:paraId="1CB2E64B" w14:textId="0E30BB29" w:rsidR="0079104C" w:rsidRPr="006457D8" w:rsidRDefault="002444BA" w:rsidP="00564D08">
      <w:pPr>
        <w:pStyle w:val="Heading1"/>
        <w:numPr>
          <w:ilvl w:val="0"/>
          <w:numId w:val="18"/>
        </w:numPr>
        <w:tabs>
          <w:tab w:val="left" w:pos="709"/>
        </w:tabs>
        <w:spacing w:before="120" w:after="120"/>
        <w:ind w:left="709" w:hanging="709"/>
      </w:pPr>
      <w:r w:rsidRPr="006457D8">
        <w:t>Evaluation aim and questions</w:t>
      </w:r>
    </w:p>
    <w:p w14:paraId="5CF1B116" w14:textId="75CA529F" w:rsidR="00F70DA4" w:rsidRDefault="003C3EF9" w:rsidP="00564D08">
      <w:pPr>
        <w:pStyle w:val="ListParagraph"/>
        <w:numPr>
          <w:ilvl w:val="1"/>
          <w:numId w:val="18"/>
        </w:numPr>
        <w:spacing w:before="120" w:after="120"/>
        <w:ind w:hanging="720"/>
        <w:contextualSpacing w:val="0"/>
      </w:pPr>
      <w:r w:rsidRPr="00F70DA4">
        <w:t xml:space="preserve">We are now looking to appoint an evaluator/evaluation </w:t>
      </w:r>
      <w:r w:rsidR="0046326D" w:rsidRPr="00F70DA4">
        <w:t xml:space="preserve">team that will </w:t>
      </w:r>
      <w:r w:rsidR="00B224BF" w:rsidRPr="00F70DA4">
        <w:t xml:space="preserve">help us evidence and understand </w:t>
      </w:r>
      <w:r w:rsidR="0046326D" w:rsidRPr="00F70DA4">
        <w:t xml:space="preserve">the impact of </w:t>
      </w:r>
      <w:r w:rsidR="00B224BF" w:rsidRPr="00F70DA4">
        <w:t>FPA</w:t>
      </w:r>
      <w:r w:rsidR="0046326D" w:rsidRPr="00F70DA4">
        <w:t xml:space="preserve"> funding and </w:t>
      </w:r>
      <w:r w:rsidR="00B224BF" w:rsidRPr="00F70DA4">
        <w:t xml:space="preserve">maximise our contributions </w:t>
      </w:r>
      <w:r w:rsidR="0046326D" w:rsidRPr="00F70DA4">
        <w:t>to the sustainable future of the parks sector.</w:t>
      </w:r>
    </w:p>
    <w:p w14:paraId="29C87DE3" w14:textId="72CC2C55" w:rsidR="00935FCA" w:rsidRPr="00935FCA" w:rsidRDefault="0046326D" w:rsidP="00564D08">
      <w:pPr>
        <w:pStyle w:val="ListParagraph"/>
        <w:numPr>
          <w:ilvl w:val="1"/>
          <w:numId w:val="18"/>
        </w:numPr>
        <w:spacing w:before="120" w:after="120"/>
        <w:ind w:left="709" w:hanging="709"/>
        <w:contextualSpacing w:val="0"/>
      </w:pPr>
      <w:r w:rsidRPr="00F70DA4">
        <w:t>The aim of the evaluation is three-fold:</w:t>
      </w:r>
      <w:r w:rsidRPr="00564D08">
        <w:rPr>
          <w:color w:val="000000" w:themeColor="text1"/>
        </w:rPr>
        <w:t xml:space="preserve"> to </w:t>
      </w:r>
      <w:r w:rsidR="00B224BF" w:rsidRPr="00564D08">
        <w:rPr>
          <w:color w:val="000000"/>
          <w:lang w:val="en-US"/>
        </w:rPr>
        <w:t xml:space="preserve">tell the story of FPA as a whole, drawing together lessons from each </w:t>
      </w:r>
      <w:r w:rsidR="00997FE9" w:rsidRPr="00564D08">
        <w:rPr>
          <w:color w:val="000000"/>
          <w:lang w:val="en-US"/>
        </w:rPr>
        <w:t xml:space="preserve">one </w:t>
      </w:r>
      <w:r w:rsidR="00B224BF" w:rsidRPr="00564D08">
        <w:rPr>
          <w:color w:val="000000"/>
          <w:lang w:val="en-US"/>
        </w:rPr>
        <w:t>of the grantees and the funding partners, develop grantees’ evaluation capacity and pro</w:t>
      </w:r>
      <w:r w:rsidR="00631357" w:rsidRPr="00564D08">
        <w:rPr>
          <w:color w:val="000000"/>
          <w:lang w:val="en-US"/>
        </w:rPr>
        <w:t xml:space="preserve">vide key learnings to influence policy, funding and practice in the parks sector. </w:t>
      </w:r>
    </w:p>
    <w:p w14:paraId="21B0EA43" w14:textId="4C45B89F" w:rsidR="00F70DA4" w:rsidRPr="00935FCA" w:rsidRDefault="00F70DA4" w:rsidP="00564D08">
      <w:pPr>
        <w:pStyle w:val="ListParagraph"/>
        <w:numPr>
          <w:ilvl w:val="1"/>
          <w:numId w:val="18"/>
        </w:numPr>
        <w:spacing w:before="120" w:after="120"/>
        <w:ind w:left="709" w:hanging="709"/>
        <w:contextualSpacing w:val="0"/>
      </w:pPr>
      <w:r w:rsidRPr="00F70DA4">
        <w:t>More specifically the evaluation will answer the following questions:</w:t>
      </w:r>
    </w:p>
    <w:p w14:paraId="7B857134" w14:textId="0B6971C2" w:rsidR="006C2377" w:rsidRDefault="006C2377" w:rsidP="006C2377">
      <w:pPr>
        <w:spacing w:after="120" w:line="276" w:lineRule="auto"/>
      </w:pPr>
      <w:r w:rsidRPr="00B90C94">
        <w:rPr>
          <w:rStyle w:val="Strong"/>
        </w:rPr>
        <w:t>Q1. How effectively did individual projects and the programme as a whole support a shift in grant recipients from a maintenance mind-set to one where they become a civic responsibility</w:t>
      </w:r>
      <w:r>
        <w:t xml:space="preserve"> (see graph 1 on page 3). How much progress was made in shifting perceptions towards these being an asset rather than a liability; and which could be funded from a diverse range of sources? In which areas did they recipients and the programme as a </w:t>
      </w:r>
      <w:r>
        <w:lastRenderedPageBreak/>
        <w:t>whole make most progress? In which areas were there the greatest barriers? To what extent can any success be attributed to the support of the fund vs other factors?</w:t>
      </w:r>
    </w:p>
    <w:p w14:paraId="3997F167" w14:textId="18E765E3" w:rsidR="006C2377" w:rsidRPr="006C2377" w:rsidRDefault="006C2377" w:rsidP="006C2377">
      <w:pPr>
        <w:rPr>
          <w:rFonts w:cs="Arial"/>
        </w:rPr>
      </w:pPr>
      <w:r w:rsidRPr="00B90C94">
        <w:rPr>
          <w:rStyle w:val="Strong"/>
        </w:rPr>
        <w:t>Q2. Collectively and individually what have the projects achieved in growing public benefit outcomes (see list below), and how?</w:t>
      </w:r>
      <w:r w:rsidRPr="006C2377">
        <w:rPr>
          <w:rFonts w:cs="Arial"/>
        </w:rPr>
        <w:t xml:space="preserve"> Where did the individual recipients focus their impact? What were the levels of impact in which areas across the programme? Have there been any unexpected outcomes from the grants - both positive and negative?</w:t>
      </w:r>
    </w:p>
    <w:p w14:paraId="1514E1F3" w14:textId="77777777" w:rsidR="006C2377" w:rsidRPr="006C2377" w:rsidRDefault="006C2377" w:rsidP="00D06DEB">
      <w:pPr>
        <w:numPr>
          <w:ilvl w:val="0"/>
          <w:numId w:val="16"/>
        </w:numPr>
        <w:rPr>
          <w:rFonts w:cs="Arial"/>
        </w:rPr>
      </w:pPr>
      <w:r w:rsidRPr="00B90C94">
        <w:rPr>
          <w:rStyle w:val="Strong"/>
        </w:rPr>
        <w:t>Parks and green spaces will be better managed:</w:t>
      </w:r>
      <w:r w:rsidRPr="006C2377">
        <w:rPr>
          <w:rFonts w:cs="Arial"/>
        </w:rPr>
        <w:t xml:space="preserve"> improving the standards and quality in the management of parks and green spaces?</w:t>
      </w:r>
    </w:p>
    <w:p w14:paraId="5D2CDF79" w14:textId="77777777" w:rsidR="006C2377" w:rsidRPr="006C2377" w:rsidRDefault="006C2377" w:rsidP="00D06DEB">
      <w:pPr>
        <w:numPr>
          <w:ilvl w:val="0"/>
          <w:numId w:val="16"/>
        </w:numPr>
        <w:rPr>
          <w:rFonts w:cs="Arial"/>
        </w:rPr>
      </w:pPr>
      <w:r w:rsidRPr="00B90C94">
        <w:rPr>
          <w:rStyle w:val="Strong"/>
        </w:rPr>
        <w:t>People will have developed skills:</w:t>
      </w:r>
      <w:r w:rsidRPr="006C2377">
        <w:rPr>
          <w:rFonts w:cs="Arial"/>
        </w:rPr>
        <w:t xml:space="preserve"> developing skills which support long-term sustainability of parks and green spaces as well as skills and capabilities which benefit the local area more broadly?</w:t>
      </w:r>
    </w:p>
    <w:p w14:paraId="1D8607A4" w14:textId="77777777" w:rsidR="006C2377" w:rsidRPr="006C2377" w:rsidRDefault="006C2377" w:rsidP="00D06DEB">
      <w:pPr>
        <w:numPr>
          <w:ilvl w:val="0"/>
          <w:numId w:val="16"/>
        </w:numPr>
        <w:rPr>
          <w:rFonts w:cs="Arial"/>
        </w:rPr>
      </w:pPr>
      <w:r w:rsidRPr="00B90C94">
        <w:rPr>
          <w:rStyle w:val="Strong"/>
        </w:rPr>
        <w:t>People will have greater wellbeing:</w:t>
      </w:r>
      <w:r w:rsidRPr="006C2377">
        <w:rPr>
          <w:rFonts w:cs="Arial"/>
          <w:b/>
          <w:bCs/>
        </w:rPr>
        <w:t xml:space="preserve"> </w:t>
      </w:r>
      <w:r w:rsidRPr="006C2377">
        <w:rPr>
          <w:rFonts w:cs="Arial"/>
        </w:rPr>
        <w:t>contributed to improving wellbeing?</w:t>
      </w:r>
    </w:p>
    <w:p w14:paraId="39DFDA85" w14:textId="77777777" w:rsidR="006C2377" w:rsidRPr="006C2377" w:rsidRDefault="006C2377" w:rsidP="00D06DEB">
      <w:pPr>
        <w:numPr>
          <w:ilvl w:val="0"/>
          <w:numId w:val="16"/>
        </w:numPr>
        <w:rPr>
          <w:rFonts w:cs="Arial"/>
        </w:rPr>
      </w:pPr>
      <w:r w:rsidRPr="00B90C94">
        <w:rPr>
          <w:rStyle w:val="Strong"/>
        </w:rPr>
        <w:t>A wider range of people will be involved in parks and green spaces:</w:t>
      </w:r>
      <w:r w:rsidRPr="006C2377">
        <w:rPr>
          <w:rFonts w:cs="Arial"/>
        </w:rPr>
        <w:t xml:space="preserve"> broadening the range of people who have been involved in parks and green spaces?</w:t>
      </w:r>
    </w:p>
    <w:p w14:paraId="5BCF0625" w14:textId="77777777" w:rsidR="006C2377" w:rsidRPr="006C2377" w:rsidRDefault="006C2377" w:rsidP="00D06DEB">
      <w:pPr>
        <w:numPr>
          <w:ilvl w:val="0"/>
          <w:numId w:val="16"/>
        </w:numPr>
        <w:rPr>
          <w:rFonts w:cs="Arial"/>
        </w:rPr>
      </w:pPr>
      <w:r w:rsidRPr="00B90C94">
        <w:rPr>
          <w:rStyle w:val="Strong"/>
        </w:rPr>
        <w:t>The funded organisation will be more resilient:</w:t>
      </w:r>
      <w:r w:rsidRPr="006C2377">
        <w:rPr>
          <w:rFonts w:cs="Arial"/>
        </w:rPr>
        <w:t xml:space="preserve"> enabling individual organisations to have sustainable resources which allow them to become more resilient to change and able to plan and deliver for both the short and long-term. Where grantees are starting to deliver work (either during or beyond the period of their grant), to what extent is there evidence of them achieving resilience?  </w:t>
      </w:r>
    </w:p>
    <w:p w14:paraId="302B8D83" w14:textId="737F1900" w:rsidR="006C2377" w:rsidRPr="006C2377" w:rsidRDefault="006C2377" w:rsidP="00730C80">
      <w:pPr>
        <w:numPr>
          <w:ilvl w:val="0"/>
          <w:numId w:val="16"/>
        </w:numPr>
        <w:spacing w:after="120"/>
        <w:ind w:left="357" w:hanging="357"/>
        <w:rPr>
          <w:rFonts w:cs="Arial"/>
        </w:rPr>
      </w:pPr>
      <w:r w:rsidRPr="00B90C94">
        <w:rPr>
          <w:rStyle w:val="Strong"/>
        </w:rPr>
        <w:t>Your local area will be a better place to live, work or visit:</w:t>
      </w:r>
      <w:r w:rsidRPr="006C2377">
        <w:rPr>
          <w:rFonts w:cs="Arial"/>
        </w:rPr>
        <w:t xml:space="preserve"> generating material or perceived improvements of the local area for those living, working or visiting, and how they support quality of life.</w:t>
      </w:r>
    </w:p>
    <w:p w14:paraId="78EB6DE6" w14:textId="25B837E0" w:rsidR="006C2377" w:rsidRPr="006C2377" w:rsidRDefault="006C2377" w:rsidP="006C2377">
      <w:pPr>
        <w:pStyle w:val="Default"/>
        <w:spacing w:after="120" w:line="276" w:lineRule="auto"/>
        <w:rPr>
          <w:lang w:val="en-GB"/>
        </w:rPr>
      </w:pPr>
      <w:r w:rsidRPr="00B90C94">
        <w:rPr>
          <w:rStyle w:val="Strong"/>
          <w:szCs w:val="22"/>
        </w:rPr>
        <w:t>Q3. How has the programme supported longer-term sustainab</w:t>
      </w:r>
      <w:r w:rsidR="00C5746D" w:rsidRPr="00B90C94">
        <w:rPr>
          <w:rStyle w:val="Strong"/>
          <w:szCs w:val="22"/>
        </w:rPr>
        <w:t>ility and work of g</w:t>
      </w:r>
      <w:r w:rsidRPr="00B90C94">
        <w:rPr>
          <w:rStyle w:val="Strong"/>
          <w:szCs w:val="22"/>
        </w:rPr>
        <w:t>rantees?</w:t>
      </w:r>
      <w:r w:rsidRPr="006C2377">
        <w:rPr>
          <w:sz w:val="22"/>
          <w:szCs w:val="22"/>
        </w:rPr>
        <w:t xml:space="preserve"> How do grantees experience the transition at the end of their grant and how could this experience be improved? What have grantees done in the period since the end of the grant and what has happened in relation to their sustainability? Which grantees have continued and developed the work they started during the grant, which have changed direction and which have discontinued the work? Why? </w:t>
      </w:r>
    </w:p>
    <w:p w14:paraId="7AE40DFB" w14:textId="49357D47" w:rsidR="006C2377" w:rsidRPr="006C2377" w:rsidRDefault="006C2377" w:rsidP="006C2377">
      <w:pPr>
        <w:pStyle w:val="Default"/>
        <w:spacing w:after="120" w:line="276" w:lineRule="auto"/>
        <w:rPr>
          <w:lang w:val="en-GB"/>
        </w:rPr>
      </w:pPr>
      <w:r w:rsidRPr="00B90C94">
        <w:rPr>
          <w:rStyle w:val="Strong"/>
          <w:szCs w:val="22"/>
        </w:rPr>
        <w:t>Q4. What are the most significant learnings for wider policy and practice?</w:t>
      </w:r>
      <w:r w:rsidRPr="006C2377">
        <w:rPr>
          <w:sz w:val="22"/>
          <w:szCs w:val="22"/>
        </w:rPr>
        <w:t xml:space="preserve"> What can the government and other </w:t>
      </w:r>
      <w:r w:rsidR="00C5746D">
        <w:rPr>
          <w:sz w:val="22"/>
          <w:szCs w:val="22"/>
        </w:rPr>
        <w:t>organisations</w:t>
      </w:r>
      <w:r w:rsidRPr="006C2377">
        <w:rPr>
          <w:sz w:val="22"/>
          <w:szCs w:val="22"/>
        </w:rPr>
        <w:t xml:space="preserve"> learn about how to better support and enable parks to be maintained and thrive in the future? What can project managers and local authorities learn from the FPA about how parks can be managed in a more sustainable way in the future? What are the key practical set of solutions that could be adopted by any public greenspace estate? What areas of innovation look fruitful to further support or develop?</w:t>
      </w:r>
    </w:p>
    <w:p w14:paraId="19F95916" w14:textId="7DB7AF05" w:rsidR="006C2377" w:rsidRPr="006C2377" w:rsidRDefault="006C2377" w:rsidP="006C2377">
      <w:pPr>
        <w:spacing w:after="120" w:line="276" w:lineRule="auto"/>
        <w:contextualSpacing/>
        <w:rPr>
          <w:rFonts w:cs="Arial"/>
        </w:rPr>
      </w:pPr>
      <w:r w:rsidRPr="00B90C94">
        <w:rPr>
          <w:rStyle w:val="Strong"/>
        </w:rPr>
        <w:t xml:space="preserve">Q5. What has been the impact of and for the </w:t>
      </w:r>
      <w:r w:rsidR="00C5746D" w:rsidRPr="00B90C94">
        <w:rPr>
          <w:rStyle w:val="Strong"/>
        </w:rPr>
        <w:t xml:space="preserve">programme </w:t>
      </w:r>
      <w:r w:rsidRPr="00B90C94">
        <w:rPr>
          <w:rStyle w:val="Strong"/>
        </w:rPr>
        <w:t>funding partners?</w:t>
      </w:r>
      <w:r w:rsidRPr="006C2377">
        <w:rPr>
          <w:rFonts w:cs="Arial"/>
        </w:rPr>
        <w:t xml:space="preserve"> </w:t>
      </w:r>
      <w:r w:rsidRPr="006C2377">
        <w:rPr>
          <w:rFonts w:cs="Arial"/>
          <w:color w:val="000000"/>
        </w:rPr>
        <w:t xml:space="preserve">To what extent and how is the collaboration of </w:t>
      </w:r>
      <w:r w:rsidR="00C5746D">
        <w:rPr>
          <w:rFonts w:cs="Arial"/>
          <w:color w:val="000000"/>
        </w:rPr>
        <w:t>the funders</w:t>
      </w:r>
      <w:r w:rsidRPr="006C2377">
        <w:rPr>
          <w:rFonts w:cs="Arial"/>
          <w:color w:val="000000"/>
        </w:rPr>
        <w:t xml:space="preserve"> adding value to the FPA programme? </w:t>
      </w:r>
      <w:r w:rsidRPr="006C2377">
        <w:rPr>
          <w:rFonts w:cs="Arial"/>
        </w:rPr>
        <w:t>Which parts of the programme’s offer (e.g. funding, non-monetary support) and administration are most and least valuable for grantees and why?  </w:t>
      </w:r>
      <w:r w:rsidRPr="006C2377">
        <w:rPr>
          <w:rFonts w:cs="Arial"/>
          <w:color w:val="000000"/>
        </w:rPr>
        <w:t xml:space="preserve">What were the benefits of this partnership on the </w:t>
      </w:r>
      <w:r w:rsidR="00C5746D">
        <w:rPr>
          <w:rFonts w:cs="Arial"/>
          <w:color w:val="000000"/>
        </w:rPr>
        <w:t xml:space="preserve">funding </w:t>
      </w:r>
      <w:r w:rsidRPr="006C2377">
        <w:rPr>
          <w:rFonts w:cs="Arial"/>
          <w:color w:val="000000"/>
        </w:rPr>
        <w:t>organisations (with a focus on organizational learning) and what were the challenges?</w:t>
      </w:r>
    </w:p>
    <w:p w14:paraId="0DDB610F" w14:textId="6287571E" w:rsidR="006C2377" w:rsidRPr="006C2377" w:rsidRDefault="006C2377" w:rsidP="006C2377">
      <w:pPr>
        <w:pStyle w:val="Default"/>
        <w:spacing w:after="120" w:line="276" w:lineRule="auto"/>
        <w:rPr>
          <w:lang w:val="en-GB"/>
        </w:rPr>
      </w:pPr>
      <w:r w:rsidRPr="009D2E1B">
        <w:rPr>
          <w:rStyle w:val="Strong"/>
        </w:rPr>
        <w:t xml:space="preserve">Q6. How well did the process work for grantees and funders and where can it be improved? </w:t>
      </w:r>
      <w:r w:rsidRPr="006C2377">
        <w:rPr>
          <w:sz w:val="22"/>
          <w:szCs w:val="22"/>
        </w:rPr>
        <w:t xml:space="preserve">What have been the main barriers and enablers that grantees have experienced during the period of the grant and since?  What worked well and what were the challenges in projects’ partnerships and have these influenced the success of the projects? What are the implications of the FPA evaluation findings for the way that </w:t>
      </w:r>
      <w:r w:rsidR="00C5746D">
        <w:rPr>
          <w:sz w:val="22"/>
          <w:szCs w:val="22"/>
        </w:rPr>
        <w:t>the funding partners</w:t>
      </w:r>
      <w:r w:rsidRPr="006C2377">
        <w:rPr>
          <w:sz w:val="22"/>
          <w:szCs w:val="22"/>
        </w:rPr>
        <w:t xml:space="preserve"> support grantees during the grant period and beyond?</w:t>
      </w:r>
    </w:p>
    <w:p w14:paraId="32522738" w14:textId="27709442" w:rsidR="00F70DA4" w:rsidRPr="001F3EF2" w:rsidRDefault="00F70DA4" w:rsidP="007B5F8A">
      <w:pPr>
        <w:pStyle w:val="Heading1"/>
        <w:numPr>
          <w:ilvl w:val="0"/>
          <w:numId w:val="18"/>
        </w:numPr>
        <w:ind w:hanging="720"/>
      </w:pPr>
      <w:r w:rsidRPr="001F3EF2">
        <w:lastRenderedPageBreak/>
        <w:t>Methodology</w:t>
      </w:r>
    </w:p>
    <w:p w14:paraId="708E1BF3" w14:textId="77777777" w:rsidR="00F70DA4" w:rsidRPr="00F70DA4" w:rsidRDefault="00F70DA4" w:rsidP="007B5F8A">
      <w:pPr>
        <w:spacing w:after="120" w:line="276" w:lineRule="auto"/>
        <w:ind w:left="709"/>
        <w:rPr>
          <w:rFonts w:cs="Arial"/>
          <w:szCs w:val="22"/>
        </w:rPr>
      </w:pPr>
      <w:r w:rsidRPr="00F70DA4">
        <w:rPr>
          <w:rFonts w:cs="Arial"/>
          <w:szCs w:val="22"/>
        </w:rPr>
        <w:t xml:space="preserve">A methodology for the work is open for consultants to propose. However, we anticipate that the work will include the following strands: </w:t>
      </w:r>
    </w:p>
    <w:p w14:paraId="7CBE8D92" w14:textId="3FC01BB8" w:rsidR="00F70DA4" w:rsidRDefault="00F70DA4" w:rsidP="007B5F8A">
      <w:pPr>
        <w:pStyle w:val="Heading2"/>
        <w:numPr>
          <w:ilvl w:val="1"/>
          <w:numId w:val="18"/>
        </w:numPr>
        <w:ind w:hanging="720"/>
      </w:pPr>
      <w:r w:rsidRPr="00FD6017">
        <w:t>Evaluative</w:t>
      </w:r>
    </w:p>
    <w:p w14:paraId="3F2D37B5" w14:textId="77777777" w:rsidR="00F70DA4" w:rsidRPr="00F70DA4" w:rsidRDefault="00F70DA4" w:rsidP="007B5F8A">
      <w:pPr>
        <w:pStyle w:val="ListParagraph"/>
        <w:numPr>
          <w:ilvl w:val="0"/>
          <w:numId w:val="10"/>
        </w:numPr>
        <w:spacing w:after="120" w:line="276" w:lineRule="auto"/>
        <w:ind w:left="709" w:hanging="357"/>
        <w:contextualSpacing w:val="0"/>
        <w:rPr>
          <w:rFonts w:cs="Arial"/>
        </w:rPr>
      </w:pPr>
      <w:r w:rsidRPr="00F70DA4">
        <w:rPr>
          <w:rFonts w:cs="Arial"/>
        </w:rPr>
        <w:t>Design and implement an evaluation framework that captures change over the duration of the programme and one year after the end of the projects. This should include the projects outcomes and the programme’s overall aims.</w:t>
      </w:r>
    </w:p>
    <w:p w14:paraId="44BEE263" w14:textId="77777777" w:rsidR="00F70DA4" w:rsidRPr="00F70DA4" w:rsidRDefault="00F70DA4" w:rsidP="007B5F8A">
      <w:pPr>
        <w:pStyle w:val="ListParagraph"/>
        <w:numPr>
          <w:ilvl w:val="0"/>
          <w:numId w:val="10"/>
        </w:numPr>
        <w:spacing w:after="120" w:line="276" w:lineRule="auto"/>
        <w:ind w:left="709" w:hanging="357"/>
        <w:contextualSpacing w:val="0"/>
        <w:rPr>
          <w:rFonts w:cs="Arial"/>
        </w:rPr>
      </w:pPr>
      <w:r w:rsidRPr="00F70DA4">
        <w:rPr>
          <w:rFonts w:cs="Arial"/>
        </w:rPr>
        <w:t>Co-creation of overall success measurements with The Fund, NT and the grantees. These measurements will be integrated in the overall evaluation framework and will be used for tracking change and progress throughout the programme and the year following the end of the projects.</w:t>
      </w:r>
    </w:p>
    <w:p w14:paraId="69FFBC51" w14:textId="77777777" w:rsidR="00F70DA4" w:rsidRPr="00F70DA4" w:rsidRDefault="00F70DA4" w:rsidP="007B5F8A">
      <w:pPr>
        <w:pStyle w:val="ListParagraph"/>
        <w:numPr>
          <w:ilvl w:val="0"/>
          <w:numId w:val="10"/>
        </w:numPr>
        <w:spacing w:after="120" w:line="276" w:lineRule="auto"/>
        <w:ind w:left="709" w:hanging="357"/>
        <w:contextualSpacing w:val="0"/>
        <w:rPr>
          <w:rFonts w:cs="Arial"/>
        </w:rPr>
      </w:pPr>
      <w:r w:rsidRPr="00F70DA4">
        <w:rPr>
          <w:rFonts w:cs="Arial"/>
        </w:rPr>
        <w:t>Benchmark the grantees against the co-created success measurements and by the end of the evaluation assess distance travelled.</w:t>
      </w:r>
    </w:p>
    <w:p w14:paraId="12E84CCA" w14:textId="260D2994" w:rsidR="00F70DA4" w:rsidRPr="00F70DA4" w:rsidRDefault="00F70DA4" w:rsidP="007B5F8A">
      <w:pPr>
        <w:pStyle w:val="ListParagraph"/>
        <w:numPr>
          <w:ilvl w:val="0"/>
          <w:numId w:val="10"/>
        </w:numPr>
        <w:spacing w:after="120" w:line="276" w:lineRule="auto"/>
        <w:ind w:left="709" w:hanging="357"/>
        <w:contextualSpacing w:val="0"/>
        <w:rPr>
          <w:rFonts w:cs="Arial"/>
        </w:rPr>
      </w:pPr>
      <w:r w:rsidRPr="00F70DA4">
        <w:rPr>
          <w:rFonts w:cs="Arial"/>
        </w:rPr>
        <w:t xml:space="preserve">Conduct fieldwork for primary data collection </w:t>
      </w:r>
    </w:p>
    <w:p w14:paraId="74D6A14B" w14:textId="77777777" w:rsidR="00F70DA4" w:rsidRPr="00F70DA4" w:rsidRDefault="00F70DA4" w:rsidP="007B5F8A">
      <w:pPr>
        <w:pStyle w:val="ListParagraph"/>
        <w:numPr>
          <w:ilvl w:val="0"/>
          <w:numId w:val="10"/>
        </w:numPr>
        <w:spacing w:after="120" w:line="276" w:lineRule="auto"/>
        <w:ind w:left="709" w:hanging="357"/>
        <w:contextualSpacing w:val="0"/>
        <w:rPr>
          <w:rFonts w:cs="Arial"/>
        </w:rPr>
      </w:pPr>
      <w:r w:rsidRPr="00F70DA4">
        <w:rPr>
          <w:rFonts w:cs="Arial"/>
        </w:rPr>
        <w:t xml:space="preserve">Secondary data review and analysis e.g. from projects documentation such as evaluation reports and surveys, local area statistics etc. </w:t>
      </w:r>
    </w:p>
    <w:p w14:paraId="08F30DBF" w14:textId="757BC3E6" w:rsidR="00F70DA4" w:rsidRDefault="00F70DA4" w:rsidP="007B5F8A">
      <w:pPr>
        <w:pStyle w:val="Heading2"/>
        <w:numPr>
          <w:ilvl w:val="1"/>
          <w:numId w:val="18"/>
        </w:numPr>
        <w:ind w:hanging="720"/>
      </w:pPr>
      <w:r w:rsidRPr="00F70DA4">
        <w:t>Supportive</w:t>
      </w:r>
    </w:p>
    <w:p w14:paraId="7C04D368" w14:textId="64487C59" w:rsidR="00F70DA4" w:rsidRPr="00F70DA4" w:rsidRDefault="00F70DA4" w:rsidP="007B5F8A">
      <w:pPr>
        <w:pStyle w:val="ListParagraph"/>
        <w:numPr>
          <w:ilvl w:val="0"/>
          <w:numId w:val="11"/>
        </w:numPr>
        <w:spacing w:after="120" w:line="276" w:lineRule="auto"/>
        <w:ind w:left="709"/>
        <w:rPr>
          <w:rFonts w:cs="Arial"/>
        </w:rPr>
      </w:pPr>
      <w:r w:rsidRPr="00F70DA4">
        <w:rPr>
          <w:rFonts w:cs="Arial"/>
        </w:rPr>
        <w:t xml:space="preserve">Assess grantees’ capacity on project evaluation and provide ongoing support which may entail </w:t>
      </w:r>
      <w:r w:rsidR="00A2445F">
        <w:rPr>
          <w:rFonts w:cs="Arial"/>
        </w:rPr>
        <w:t xml:space="preserve">evaluation training workshops, </w:t>
      </w:r>
      <w:r w:rsidRPr="00F70DA4">
        <w:rPr>
          <w:rFonts w:cs="Arial"/>
        </w:rPr>
        <w:t xml:space="preserve">advice with commissioning evaluation, review of evaluation plans, evaluation methods, encouraging reflective practice within the projects and ensuring the programme and project evaluation processes complement each other in a seamless manner. </w:t>
      </w:r>
    </w:p>
    <w:p w14:paraId="69617682" w14:textId="4B98E8B4" w:rsidR="00F70DA4" w:rsidRPr="00F70DA4" w:rsidRDefault="00F70DA4" w:rsidP="007B5F8A">
      <w:pPr>
        <w:pStyle w:val="Heading2"/>
        <w:numPr>
          <w:ilvl w:val="1"/>
          <w:numId w:val="18"/>
        </w:numPr>
        <w:ind w:hanging="720"/>
      </w:pPr>
      <w:r w:rsidRPr="00F70DA4">
        <w:t>Learning</w:t>
      </w:r>
    </w:p>
    <w:p w14:paraId="7AB4863F" w14:textId="3E21DFC4" w:rsidR="006A4885" w:rsidRPr="00D72EC2" w:rsidRDefault="006A4885" w:rsidP="007B5F8A">
      <w:pPr>
        <w:pStyle w:val="ListParagraph"/>
        <w:numPr>
          <w:ilvl w:val="0"/>
          <w:numId w:val="12"/>
        </w:numPr>
        <w:spacing w:after="120" w:line="276" w:lineRule="auto"/>
        <w:ind w:left="709"/>
        <w:contextualSpacing w:val="0"/>
        <w:rPr>
          <w:rFonts w:cs="Arial"/>
          <w:szCs w:val="22"/>
        </w:rPr>
      </w:pPr>
      <w:r w:rsidRPr="00D72EC2">
        <w:rPr>
          <w:rFonts w:cs="Arial"/>
          <w:szCs w:val="22"/>
        </w:rPr>
        <w:t>Map out with grantees, The Fund and NT</w:t>
      </w:r>
      <w:r w:rsidR="004D643D">
        <w:rPr>
          <w:rFonts w:cs="Arial"/>
          <w:szCs w:val="22"/>
        </w:rPr>
        <w:t>,</w:t>
      </w:r>
      <w:r w:rsidRPr="00D72EC2">
        <w:rPr>
          <w:rFonts w:cs="Arial"/>
          <w:szCs w:val="22"/>
        </w:rPr>
        <w:t xml:space="preserve"> key stakeholders to influence with the evaluation findings and co-create dissemination plan.</w:t>
      </w:r>
    </w:p>
    <w:p w14:paraId="46207985" w14:textId="7A8F1FAF" w:rsidR="00FD6017" w:rsidRPr="00D72EC2" w:rsidRDefault="00FD6017" w:rsidP="007B5F8A">
      <w:pPr>
        <w:pStyle w:val="ListParagraph"/>
        <w:numPr>
          <w:ilvl w:val="0"/>
          <w:numId w:val="12"/>
        </w:numPr>
        <w:spacing w:after="120" w:line="276" w:lineRule="auto"/>
        <w:ind w:left="709"/>
        <w:contextualSpacing w:val="0"/>
        <w:rPr>
          <w:rFonts w:cs="Arial"/>
          <w:szCs w:val="22"/>
        </w:rPr>
      </w:pPr>
      <w:r w:rsidRPr="00D72EC2">
        <w:rPr>
          <w:rFonts w:cs="Arial"/>
          <w:szCs w:val="22"/>
        </w:rPr>
        <w:t xml:space="preserve">Organise two learning events annually to bring grantees together to exchange learning during delivery, reflect on evaluation findings and brainstorm solutions. </w:t>
      </w:r>
    </w:p>
    <w:p w14:paraId="4DFD1635" w14:textId="524318BE" w:rsidR="00FD6017" w:rsidRPr="00D72EC2" w:rsidRDefault="008140C6" w:rsidP="007B5F8A">
      <w:pPr>
        <w:pStyle w:val="ListParagraph"/>
        <w:numPr>
          <w:ilvl w:val="0"/>
          <w:numId w:val="12"/>
        </w:numPr>
        <w:spacing w:after="120" w:line="276" w:lineRule="auto"/>
        <w:ind w:left="709"/>
        <w:contextualSpacing w:val="0"/>
        <w:rPr>
          <w:rFonts w:cs="Arial"/>
          <w:szCs w:val="22"/>
        </w:rPr>
      </w:pPr>
      <w:r w:rsidRPr="00D72EC2">
        <w:rPr>
          <w:rFonts w:cs="Arial"/>
          <w:szCs w:val="22"/>
        </w:rPr>
        <w:t>Identify</w:t>
      </w:r>
      <w:r w:rsidR="00FD6017" w:rsidRPr="00D72EC2">
        <w:rPr>
          <w:rFonts w:cs="Arial"/>
          <w:szCs w:val="22"/>
        </w:rPr>
        <w:t xml:space="preserve"> key learning emerging during the delivery of the projects </w:t>
      </w:r>
      <w:r w:rsidRPr="00D72EC2">
        <w:rPr>
          <w:rFonts w:cs="Arial"/>
          <w:szCs w:val="22"/>
        </w:rPr>
        <w:t>especially around what projects are doing, or could do differently, common themes and innovations that work and ensure this is shared promptly in an engaging and effective way based on grantees preferences (e.g. using digital media, webinars, social media, email communications etc.).</w:t>
      </w:r>
      <w:r w:rsidR="00FD6017" w:rsidRPr="00D72EC2">
        <w:rPr>
          <w:rFonts w:cs="Arial"/>
          <w:szCs w:val="22"/>
        </w:rPr>
        <w:t xml:space="preserve"> </w:t>
      </w:r>
    </w:p>
    <w:p w14:paraId="01DCBA07" w14:textId="77777777" w:rsidR="00D72EC2" w:rsidRPr="00D72EC2" w:rsidRDefault="008140C6" w:rsidP="007B5F8A">
      <w:pPr>
        <w:pStyle w:val="ListParagraph"/>
        <w:numPr>
          <w:ilvl w:val="0"/>
          <w:numId w:val="12"/>
        </w:numPr>
        <w:autoSpaceDE w:val="0"/>
        <w:autoSpaceDN w:val="0"/>
        <w:adjustRightInd w:val="0"/>
        <w:spacing w:after="120" w:line="276" w:lineRule="auto"/>
        <w:ind w:left="709"/>
        <w:contextualSpacing w:val="0"/>
        <w:rPr>
          <w:rFonts w:cs="Arial"/>
          <w:color w:val="000000"/>
          <w:szCs w:val="22"/>
          <w:lang w:val="en-US"/>
        </w:rPr>
      </w:pPr>
      <w:r w:rsidRPr="00D72EC2">
        <w:rPr>
          <w:rFonts w:cs="Arial"/>
          <w:color w:val="000000"/>
          <w:szCs w:val="22"/>
          <w:lang w:val="en-US"/>
        </w:rPr>
        <w:t>I</w:t>
      </w:r>
      <w:r w:rsidR="00FD6017" w:rsidRPr="00D72EC2">
        <w:rPr>
          <w:rFonts w:cs="Arial"/>
          <w:color w:val="000000"/>
          <w:szCs w:val="22"/>
          <w:lang w:val="en-US"/>
        </w:rPr>
        <w:t xml:space="preserve">dentify any possible improvements to the support </w:t>
      </w:r>
      <w:r w:rsidRPr="00D72EC2">
        <w:rPr>
          <w:rFonts w:cs="Arial"/>
          <w:color w:val="000000"/>
          <w:szCs w:val="22"/>
          <w:lang w:val="en-US"/>
        </w:rPr>
        <w:t>p</w:t>
      </w:r>
      <w:r w:rsidR="00FD6017" w:rsidRPr="00D72EC2">
        <w:rPr>
          <w:rFonts w:cs="Arial"/>
          <w:color w:val="000000"/>
          <w:szCs w:val="22"/>
          <w:lang w:val="en-US"/>
        </w:rPr>
        <w:t xml:space="preserve">rovided through the programme, and </w:t>
      </w:r>
      <w:r w:rsidRPr="00D72EC2">
        <w:rPr>
          <w:rFonts w:cs="Arial"/>
          <w:color w:val="000000"/>
          <w:szCs w:val="22"/>
          <w:lang w:val="en-US"/>
        </w:rPr>
        <w:t xml:space="preserve">the way the funding partners work together, to </w:t>
      </w:r>
      <w:r w:rsidR="00FD6017" w:rsidRPr="00D72EC2">
        <w:rPr>
          <w:rFonts w:cs="Arial"/>
          <w:color w:val="000000"/>
          <w:szCs w:val="22"/>
          <w:lang w:val="en-US"/>
        </w:rPr>
        <w:t xml:space="preserve">make appropriate recommendations to ensure it remains responsive to the needs of the </w:t>
      </w:r>
      <w:r w:rsidRPr="00D72EC2">
        <w:rPr>
          <w:rFonts w:cs="Arial"/>
          <w:color w:val="000000"/>
          <w:szCs w:val="22"/>
          <w:lang w:val="en-US"/>
        </w:rPr>
        <w:t>grantees</w:t>
      </w:r>
      <w:r w:rsidR="00FD6017" w:rsidRPr="00D72EC2">
        <w:rPr>
          <w:rFonts w:cs="Arial"/>
          <w:color w:val="000000"/>
          <w:szCs w:val="22"/>
          <w:lang w:val="en-US"/>
        </w:rPr>
        <w:t xml:space="preserve">. </w:t>
      </w:r>
    </w:p>
    <w:p w14:paraId="66301506" w14:textId="7A958FA3" w:rsidR="00F42BE1" w:rsidRPr="00D72EC2" w:rsidRDefault="00F42BE1" w:rsidP="007B5F8A">
      <w:pPr>
        <w:pStyle w:val="ListParagraph"/>
        <w:numPr>
          <w:ilvl w:val="0"/>
          <w:numId w:val="12"/>
        </w:numPr>
        <w:autoSpaceDE w:val="0"/>
        <w:autoSpaceDN w:val="0"/>
        <w:adjustRightInd w:val="0"/>
        <w:spacing w:after="120" w:line="276" w:lineRule="auto"/>
        <w:ind w:left="709"/>
        <w:contextualSpacing w:val="0"/>
        <w:rPr>
          <w:rFonts w:cs="Arial"/>
          <w:color w:val="000000"/>
          <w:szCs w:val="22"/>
          <w:lang w:val="en-US"/>
        </w:rPr>
      </w:pPr>
      <w:r w:rsidRPr="00D72EC2">
        <w:rPr>
          <w:szCs w:val="22"/>
        </w:rPr>
        <w:t xml:space="preserve">We recognise that for many grantees this grant is just a first step towards setting up a more financially sustainable model for managing their portfolio of parks and changing their </w:t>
      </w:r>
      <w:r w:rsidR="00E73704" w:rsidRPr="00D72EC2">
        <w:rPr>
          <w:szCs w:val="22"/>
        </w:rPr>
        <w:t>mind-set</w:t>
      </w:r>
      <w:r w:rsidRPr="00D72EC2">
        <w:rPr>
          <w:szCs w:val="22"/>
        </w:rPr>
        <w:t xml:space="preserve">. We are interested in finding out more about the journeys and experiences of our grantees beyond the period of their grant, to assess the sustainability of the different models emerging at the end of the two-year period and </w:t>
      </w:r>
      <w:r w:rsidRPr="00D72EC2">
        <w:rPr>
          <w:szCs w:val="22"/>
        </w:rPr>
        <w:lastRenderedPageBreak/>
        <w:t xml:space="preserve">understanding what further support is needed for the grantees and to other pioneer local authorities who may embark on the same journey. </w:t>
      </w:r>
    </w:p>
    <w:p w14:paraId="70293978" w14:textId="77777777" w:rsidR="00F42BE1" w:rsidRPr="008140C6" w:rsidRDefault="00F42BE1" w:rsidP="008140C6">
      <w:pPr>
        <w:spacing w:after="120" w:line="276" w:lineRule="auto"/>
        <w:rPr>
          <w:rFonts w:cs="Arial"/>
          <w:szCs w:val="22"/>
        </w:rPr>
      </w:pPr>
    </w:p>
    <w:p w14:paraId="4E41B97F" w14:textId="18E364DB" w:rsidR="000B4E51" w:rsidRPr="00F42BE1" w:rsidRDefault="000243AF" w:rsidP="007B5F8A">
      <w:pPr>
        <w:pStyle w:val="Heading1"/>
        <w:numPr>
          <w:ilvl w:val="0"/>
          <w:numId w:val="18"/>
        </w:numPr>
        <w:spacing w:before="0" w:after="120" w:line="276" w:lineRule="auto"/>
        <w:ind w:hanging="720"/>
      </w:pPr>
      <w:r w:rsidRPr="00F42BE1">
        <w:t>Audiences, o</w:t>
      </w:r>
      <w:r w:rsidR="0082194B" w:rsidRPr="00F42BE1">
        <w:t>utputs</w:t>
      </w:r>
      <w:r w:rsidRPr="00F42BE1">
        <w:t xml:space="preserve"> and </w:t>
      </w:r>
      <w:r w:rsidR="006F2C0B" w:rsidRPr="00F42BE1">
        <w:t>timetable</w:t>
      </w:r>
    </w:p>
    <w:p w14:paraId="178354AA" w14:textId="06B3CD75" w:rsidR="006F2C0B" w:rsidRDefault="007D5C91" w:rsidP="007B5F8A">
      <w:pPr>
        <w:numPr>
          <w:ilvl w:val="1"/>
          <w:numId w:val="18"/>
        </w:numPr>
        <w:spacing w:after="120" w:line="276" w:lineRule="auto"/>
        <w:ind w:left="709" w:hanging="709"/>
        <w:rPr>
          <w:rFonts w:cs="Arial"/>
          <w:szCs w:val="22"/>
        </w:rPr>
      </w:pPr>
      <w:r w:rsidRPr="00F42BE1">
        <w:rPr>
          <w:rFonts w:cs="Arial"/>
          <w:szCs w:val="22"/>
        </w:rPr>
        <w:t xml:space="preserve">The </w:t>
      </w:r>
      <w:r w:rsidR="00154F14" w:rsidRPr="00F42BE1">
        <w:rPr>
          <w:rFonts w:cs="Arial"/>
          <w:szCs w:val="22"/>
        </w:rPr>
        <w:t xml:space="preserve">evaluation outputs will need to be accessible, engaging and relevant for a variety of different target audiences. Central and local government, The Fund, NT, other funders, the FPA grantees and other stakeholders in the parks sector. The outputs will be made available on </w:t>
      </w:r>
      <w:r w:rsidR="007014C0">
        <w:rPr>
          <w:rFonts w:cs="Arial"/>
          <w:szCs w:val="22"/>
        </w:rPr>
        <w:t>the funding partners</w:t>
      </w:r>
      <w:r w:rsidR="00154F14" w:rsidRPr="00F42BE1">
        <w:rPr>
          <w:rFonts w:cs="Arial"/>
          <w:szCs w:val="22"/>
        </w:rPr>
        <w:t xml:space="preserve"> websites and disseminated through various channels to maximise reach and influence. </w:t>
      </w:r>
    </w:p>
    <w:p w14:paraId="3ADDB548" w14:textId="7A2F647A" w:rsidR="007014C0" w:rsidRPr="00F42BE1" w:rsidRDefault="007014C0" w:rsidP="007B5F8A">
      <w:pPr>
        <w:numPr>
          <w:ilvl w:val="1"/>
          <w:numId w:val="18"/>
        </w:numPr>
        <w:spacing w:after="120" w:line="276" w:lineRule="auto"/>
        <w:ind w:left="709" w:hanging="709"/>
        <w:rPr>
          <w:rFonts w:cs="Arial"/>
          <w:szCs w:val="22"/>
        </w:rPr>
      </w:pPr>
      <w:r>
        <w:rPr>
          <w:rFonts w:cs="Arial"/>
          <w:szCs w:val="22"/>
        </w:rPr>
        <w:t>The main outputs of the evaluation are detailed below. We welcome bidders to suggest additional formats and methods for disseminating effectively the findings and learnings from the programme evaluation.</w:t>
      </w:r>
    </w:p>
    <w:p w14:paraId="762EF060" w14:textId="5C04754D" w:rsidR="006F2C0B" w:rsidRPr="00F42BE1" w:rsidRDefault="006F2C0B" w:rsidP="007B5F8A">
      <w:pPr>
        <w:numPr>
          <w:ilvl w:val="1"/>
          <w:numId w:val="18"/>
        </w:numPr>
        <w:spacing w:after="120" w:line="276" w:lineRule="auto"/>
        <w:ind w:left="709" w:hanging="709"/>
        <w:rPr>
          <w:rStyle w:val="PageNumber"/>
          <w:rFonts w:cs="Arial"/>
          <w:szCs w:val="22"/>
        </w:rPr>
      </w:pPr>
      <w:r w:rsidRPr="00F42BE1">
        <w:rPr>
          <w:rStyle w:val="PageNumber"/>
          <w:rFonts w:cs="Arial"/>
          <w:szCs w:val="22"/>
        </w:rPr>
        <w:t>A project plan with specific outputs, milestones* and timetable will be agreed with the successful consultant/</w:t>
      </w:r>
      <w:proofErr w:type="spellStart"/>
      <w:r w:rsidRPr="00F42BE1">
        <w:rPr>
          <w:rStyle w:val="PageNumber"/>
          <w:rFonts w:cs="Arial"/>
          <w:szCs w:val="22"/>
        </w:rPr>
        <w:t>ies</w:t>
      </w:r>
      <w:proofErr w:type="spellEnd"/>
      <w:r w:rsidRPr="00F42BE1">
        <w:rPr>
          <w:rStyle w:val="PageNumber"/>
          <w:rFonts w:cs="Arial"/>
          <w:szCs w:val="22"/>
        </w:rPr>
        <w:t xml:space="preserve">. However, </w:t>
      </w:r>
      <w:r w:rsidR="007014C0">
        <w:rPr>
          <w:rStyle w:val="PageNumber"/>
          <w:rFonts w:cs="Arial"/>
          <w:szCs w:val="22"/>
        </w:rPr>
        <w:t>the funding partners</w:t>
      </w:r>
      <w:r w:rsidRPr="00F42BE1">
        <w:rPr>
          <w:rStyle w:val="PageNumber"/>
          <w:rFonts w:cs="Arial"/>
          <w:szCs w:val="22"/>
        </w:rPr>
        <w:t xml:space="preserve"> expect the following outputs and milestones in accordance with the following timetable as a minimum:</w:t>
      </w:r>
    </w:p>
    <w:tbl>
      <w:tblPr>
        <w:tblStyle w:val="TableGrid"/>
        <w:tblW w:w="8926" w:type="dxa"/>
        <w:tblLook w:val="04A0" w:firstRow="1" w:lastRow="0" w:firstColumn="1" w:lastColumn="0" w:noHBand="0" w:noVBand="1"/>
        <w:tblCaption w:val="Table describing evaluation deliverables and due dates"/>
        <w:tblDescription w:val="Inception meeting to agree plans due date 15 February 2019, Rapid review of 20 pages due date 31 March, Draft structure of the final report due date July 2019, Regular contact/meetings to update HLF/BLF due date to be agreed, Final report of 50 pages due date July 2020"/>
      </w:tblPr>
      <w:tblGrid>
        <w:gridCol w:w="6658"/>
        <w:gridCol w:w="2268"/>
      </w:tblGrid>
      <w:tr w:rsidR="00CA4346" w:rsidRPr="00CA4346" w14:paraId="21A38562" w14:textId="77777777" w:rsidTr="00CA4346">
        <w:trPr>
          <w:trHeight w:val="261"/>
          <w:tblHeader/>
        </w:trPr>
        <w:tc>
          <w:tcPr>
            <w:tcW w:w="6658" w:type="dxa"/>
            <w:shd w:val="clear" w:color="auto" w:fill="000000" w:themeFill="text1"/>
            <w:hideMark/>
          </w:tcPr>
          <w:p w14:paraId="3F922954" w14:textId="77777777" w:rsidR="0038465A" w:rsidRPr="00CA4346" w:rsidRDefault="0038465A" w:rsidP="00AC071B">
            <w:pPr>
              <w:spacing w:after="120" w:line="276" w:lineRule="auto"/>
              <w:jc w:val="both"/>
              <w:rPr>
                <w:rFonts w:cs="Arial"/>
                <w:b/>
                <w:bCs/>
                <w:color w:val="FFFFFF" w:themeColor="background1"/>
              </w:rPr>
            </w:pPr>
            <w:r w:rsidRPr="00CA4346">
              <w:rPr>
                <w:rFonts w:cs="Arial"/>
                <w:b/>
                <w:bCs/>
                <w:color w:val="FFFFFF" w:themeColor="background1"/>
              </w:rPr>
              <w:t>Deliverable/Key Milestones*</w:t>
            </w:r>
          </w:p>
        </w:tc>
        <w:tc>
          <w:tcPr>
            <w:tcW w:w="2268" w:type="dxa"/>
            <w:shd w:val="clear" w:color="auto" w:fill="000000" w:themeFill="text1"/>
            <w:hideMark/>
          </w:tcPr>
          <w:p w14:paraId="65484C49" w14:textId="77777777" w:rsidR="0038465A" w:rsidRPr="00CA4346" w:rsidRDefault="0038465A" w:rsidP="00AC071B">
            <w:pPr>
              <w:spacing w:after="120" w:line="276" w:lineRule="auto"/>
              <w:jc w:val="both"/>
              <w:rPr>
                <w:rFonts w:cs="Arial"/>
                <w:b/>
                <w:bCs/>
                <w:color w:val="FFFFFF" w:themeColor="background1"/>
              </w:rPr>
            </w:pPr>
            <w:r w:rsidRPr="00CA4346">
              <w:rPr>
                <w:rFonts w:cs="Arial"/>
                <w:b/>
                <w:bCs/>
                <w:color w:val="FFFFFF" w:themeColor="background1"/>
              </w:rPr>
              <w:t>Due date</w:t>
            </w:r>
          </w:p>
        </w:tc>
      </w:tr>
      <w:tr w:rsidR="0038465A" w:rsidRPr="00647563" w14:paraId="2993CF58" w14:textId="77777777" w:rsidTr="005D1B7E">
        <w:trPr>
          <w:tblHeader/>
        </w:trPr>
        <w:tc>
          <w:tcPr>
            <w:tcW w:w="6658" w:type="dxa"/>
            <w:hideMark/>
          </w:tcPr>
          <w:p w14:paraId="1940B38E" w14:textId="2F155923" w:rsidR="0038465A" w:rsidRPr="00647563" w:rsidRDefault="006F2C0B" w:rsidP="00606A25">
            <w:pPr>
              <w:spacing w:after="120" w:line="276" w:lineRule="auto"/>
              <w:jc w:val="both"/>
              <w:rPr>
                <w:rFonts w:cs="Arial"/>
                <w:color w:val="000000"/>
              </w:rPr>
            </w:pPr>
            <w:r>
              <w:rPr>
                <w:rStyle w:val="PageNumber"/>
                <w:rFonts w:cs="Arial"/>
                <w:color w:val="000000"/>
              </w:rPr>
              <w:t>Inception m</w:t>
            </w:r>
            <w:r w:rsidR="0038465A" w:rsidRPr="00647563">
              <w:rPr>
                <w:rStyle w:val="PageNumber"/>
                <w:rFonts w:cs="Arial"/>
                <w:color w:val="000000"/>
              </w:rPr>
              <w:t>eeting to agre</w:t>
            </w:r>
            <w:r w:rsidR="0038465A" w:rsidRPr="00647563">
              <w:rPr>
                <w:rFonts w:cs="Arial"/>
                <w:color w:val="000000"/>
              </w:rPr>
              <w:t>e plans</w:t>
            </w:r>
            <w:r w:rsidR="0038465A">
              <w:rPr>
                <w:rFonts w:cs="Arial"/>
                <w:color w:val="000000"/>
              </w:rPr>
              <w:t>, including reporting structures, and a communication and dissemination strategy.</w:t>
            </w:r>
          </w:p>
        </w:tc>
        <w:tc>
          <w:tcPr>
            <w:tcW w:w="2268" w:type="dxa"/>
            <w:hideMark/>
          </w:tcPr>
          <w:p w14:paraId="623515D7" w14:textId="6C1C79AD" w:rsidR="0038465A" w:rsidRPr="00F42BE1" w:rsidRDefault="006F2C0B" w:rsidP="00606A25">
            <w:pPr>
              <w:spacing w:after="120" w:line="276" w:lineRule="auto"/>
            </w:pPr>
            <w:r w:rsidRPr="00F42BE1">
              <w:t>Week commencing 20</w:t>
            </w:r>
            <w:r w:rsidRPr="00F42BE1">
              <w:rPr>
                <w:vertAlign w:val="superscript"/>
              </w:rPr>
              <w:t>th</w:t>
            </w:r>
            <w:r w:rsidRPr="00F42BE1">
              <w:t xml:space="preserve"> May 2019</w:t>
            </w:r>
          </w:p>
        </w:tc>
      </w:tr>
      <w:tr w:rsidR="0038465A" w:rsidRPr="00647563" w14:paraId="414D872D" w14:textId="77777777" w:rsidTr="005D1B7E">
        <w:trPr>
          <w:tblHeader/>
        </w:trPr>
        <w:tc>
          <w:tcPr>
            <w:tcW w:w="6658" w:type="dxa"/>
          </w:tcPr>
          <w:p w14:paraId="26862E93" w14:textId="4C7BE47B" w:rsidR="0038465A" w:rsidRPr="00647563" w:rsidRDefault="00545BCA" w:rsidP="00606A25">
            <w:pPr>
              <w:spacing w:after="120" w:line="276" w:lineRule="auto"/>
              <w:jc w:val="both"/>
              <w:rPr>
                <w:rFonts w:cs="Arial"/>
              </w:rPr>
            </w:pPr>
            <w:r>
              <w:rPr>
                <w:rFonts w:cs="Arial"/>
              </w:rPr>
              <w:t>Co-creation of programme measurements of success and dissemination plan</w:t>
            </w:r>
          </w:p>
        </w:tc>
        <w:tc>
          <w:tcPr>
            <w:tcW w:w="2268" w:type="dxa"/>
          </w:tcPr>
          <w:p w14:paraId="04B57B72" w14:textId="4F12BC37" w:rsidR="0038465A" w:rsidRPr="00647563" w:rsidRDefault="00545BCA" w:rsidP="00606A25">
            <w:pPr>
              <w:spacing w:after="120" w:line="276" w:lineRule="auto"/>
              <w:rPr>
                <w:rFonts w:cs="Arial"/>
              </w:rPr>
            </w:pPr>
            <w:r>
              <w:rPr>
                <w:rFonts w:cs="Arial"/>
              </w:rPr>
              <w:t>June 2019</w:t>
            </w:r>
          </w:p>
        </w:tc>
      </w:tr>
      <w:tr w:rsidR="00214452" w:rsidRPr="00647563" w14:paraId="2603F97A" w14:textId="77777777" w:rsidTr="005D1B7E">
        <w:trPr>
          <w:tblHeader/>
        </w:trPr>
        <w:tc>
          <w:tcPr>
            <w:tcW w:w="6658" w:type="dxa"/>
          </w:tcPr>
          <w:p w14:paraId="4E90631D" w14:textId="7D920531" w:rsidR="00214452" w:rsidRPr="00214452" w:rsidRDefault="00214452" w:rsidP="00214452">
            <w:pPr>
              <w:spacing w:after="120" w:line="276" w:lineRule="auto"/>
              <w:rPr>
                <w:rFonts w:cs="Arial"/>
                <w:szCs w:val="22"/>
              </w:rPr>
            </w:pPr>
            <w:r>
              <w:rPr>
                <w:rFonts w:cs="Arial"/>
              </w:rPr>
              <w:t xml:space="preserve">Two learning events annually during the programme duration with the aim of grantees’ networking, </w:t>
            </w:r>
            <w:r>
              <w:rPr>
                <w:rFonts w:cs="Arial"/>
                <w:szCs w:val="22"/>
              </w:rPr>
              <w:t>exchanging</w:t>
            </w:r>
            <w:r w:rsidRPr="008140C6">
              <w:rPr>
                <w:rFonts w:cs="Arial"/>
                <w:szCs w:val="22"/>
              </w:rPr>
              <w:t xml:space="preserve"> learning during delivery, reflect on evaluation findings and brainstorm solutions. </w:t>
            </w:r>
          </w:p>
        </w:tc>
        <w:tc>
          <w:tcPr>
            <w:tcW w:w="2268" w:type="dxa"/>
          </w:tcPr>
          <w:p w14:paraId="14373BF6" w14:textId="016E9035" w:rsidR="00214452" w:rsidRDefault="00214452" w:rsidP="00606A25">
            <w:pPr>
              <w:spacing w:after="120" w:line="276" w:lineRule="auto"/>
              <w:rPr>
                <w:rFonts w:cs="Arial"/>
              </w:rPr>
            </w:pPr>
            <w:r>
              <w:rPr>
                <w:rFonts w:cs="Arial"/>
              </w:rPr>
              <w:t>TBC</w:t>
            </w:r>
          </w:p>
        </w:tc>
      </w:tr>
      <w:tr w:rsidR="00545BCA" w:rsidRPr="00647563" w14:paraId="1B46B250" w14:textId="77777777" w:rsidTr="005D1B7E">
        <w:trPr>
          <w:tblHeader/>
        </w:trPr>
        <w:tc>
          <w:tcPr>
            <w:tcW w:w="6658" w:type="dxa"/>
          </w:tcPr>
          <w:p w14:paraId="3A8FA71C" w14:textId="65EDC4DF" w:rsidR="00545BCA" w:rsidRDefault="00545BCA" w:rsidP="00564506">
            <w:pPr>
              <w:spacing w:after="120" w:line="276" w:lineRule="auto"/>
              <w:rPr>
                <w:rFonts w:cs="Arial"/>
              </w:rPr>
            </w:pPr>
            <w:r>
              <w:rPr>
                <w:rFonts w:cs="Arial"/>
              </w:rPr>
              <w:t>End of grant giving report of 50 p</w:t>
            </w:r>
            <w:r w:rsidR="00564506">
              <w:rPr>
                <w:rFonts w:cs="Arial"/>
              </w:rPr>
              <w:t>p.</w:t>
            </w:r>
            <w:r>
              <w:rPr>
                <w:rFonts w:cs="Arial"/>
              </w:rPr>
              <w:t xml:space="preserve"> max</w:t>
            </w:r>
            <w:r w:rsidR="00564506">
              <w:rPr>
                <w:rFonts w:cs="Arial"/>
              </w:rPr>
              <w:t xml:space="preserve"> </w:t>
            </w:r>
            <w:r>
              <w:rPr>
                <w:rFonts w:cs="Arial"/>
              </w:rPr>
              <w:t xml:space="preserve">evidencing the impact of the programme and the partnership between </w:t>
            </w:r>
            <w:r w:rsidR="0030442B">
              <w:rPr>
                <w:rFonts w:cs="Arial"/>
              </w:rPr>
              <w:t>the funders</w:t>
            </w:r>
            <w:r>
              <w:rPr>
                <w:rFonts w:cs="Arial"/>
              </w:rPr>
              <w:t xml:space="preserve"> and recommendations for policy makers, funders, and other stakeholders in the parks sector. Structure to be agreed with </w:t>
            </w:r>
            <w:r w:rsidR="0030442B">
              <w:rPr>
                <w:rFonts w:cs="Arial"/>
              </w:rPr>
              <w:t>the partner funders</w:t>
            </w:r>
            <w:r>
              <w:rPr>
                <w:rFonts w:cs="Arial"/>
              </w:rPr>
              <w:t>.</w:t>
            </w:r>
          </w:p>
        </w:tc>
        <w:tc>
          <w:tcPr>
            <w:tcW w:w="2268" w:type="dxa"/>
          </w:tcPr>
          <w:p w14:paraId="340ABECE" w14:textId="40E94AA4" w:rsidR="00545BCA" w:rsidRDefault="00545BCA" w:rsidP="00545BCA">
            <w:pPr>
              <w:spacing w:after="120" w:line="276" w:lineRule="auto"/>
              <w:rPr>
                <w:rFonts w:cs="Arial"/>
              </w:rPr>
            </w:pPr>
            <w:r>
              <w:rPr>
                <w:rFonts w:cs="Arial"/>
              </w:rPr>
              <w:t>May 2021</w:t>
            </w:r>
          </w:p>
        </w:tc>
      </w:tr>
      <w:tr w:rsidR="00545BCA" w:rsidRPr="00647563" w14:paraId="440AEEAC" w14:textId="77777777" w:rsidTr="005D1B7E">
        <w:trPr>
          <w:tblHeader/>
        </w:trPr>
        <w:tc>
          <w:tcPr>
            <w:tcW w:w="6658" w:type="dxa"/>
          </w:tcPr>
          <w:p w14:paraId="30229AA5" w14:textId="62C83F8E" w:rsidR="00545BCA" w:rsidRDefault="00545BCA" w:rsidP="003246DE">
            <w:pPr>
              <w:spacing w:after="120" w:line="276" w:lineRule="auto"/>
              <w:jc w:val="both"/>
              <w:rPr>
                <w:rFonts w:cs="Arial"/>
              </w:rPr>
            </w:pPr>
            <w:r>
              <w:rPr>
                <w:rFonts w:cs="Arial"/>
              </w:rPr>
              <w:t>Final report of 20 p</w:t>
            </w:r>
            <w:r w:rsidR="003246DE">
              <w:rPr>
                <w:rFonts w:cs="Arial"/>
              </w:rPr>
              <w:t>p.</w:t>
            </w:r>
            <w:r>
              <w:rPr>
                <w:rFonts w:cs="Arial"/>
              </w:rPr>
              <w:t xml:space="preserve"> max</w:t>
            </w:r>
            <w:r w:rsidR="003246DE">
              <w:rPr>
                <w:rFonts w:cs="Arial"/>
              </w:rPr>
              <w:t xml:space="preserve"> </w:t>
            </w:r>
            <w:r>
              <w:rPr>
                <w:rFonts w:cs="Arial"/>
              </w:rPr>
              <w:t xml:space="preserve">on the sustainability of the FPA programme one year following the end of the projects and recommendations for various stakeholders in the parks sector. Structure to be agreed with </w:t>
            </w:r>
            <w:r w:rsidR="0030442B">
              <w:rPr>
                <w:rFonts w:cs="Arial"/>
              </w:rPr>
              <w:t>the funding partners</w:t>
            </w:r>
            <w:r>
              <w:rPr>
                <w:rFonts w:cs="Arial"/>
              </w:rPr>
              <w:t>.</w:t>
            </w:r>
          </w:p>
        </w:tc>
        <w:tc>
          <w:tcPr>
            <w:tcW w:w="2268" w:type="dxa"/>
          </w:tcPr>
          <w:p w14:paraId="3A936809" w14:textId="1056D450" w:rsidR="00545BCA" w:rsidRDefault="00545BCA" w:rsidP="00545BCA">
            <w:pPr>
              <w:spacing w:after="120" w:line="276" w:lineRule="auto"/>
              <w:rPr>
                <w:rFonts w:cs="Arial"/>
              </w:rPr>
            </w:pPr>
            <w:r>
              <w:rPr>
                <w:rFonts w:cs="Arial"/>
              </w:rPr>
              <w:t>May 2022</w:t>
            </w:r>
          </w:p>
        </w:tc>
      </w:tr>
      <w:tr w:rsidR="00545BCA" w:rsidRPr="00647563" w14:paraId="60248F85" w14:textId="77777777" w:rsidTr="005D1B7E">
        <w:trPr>
          <w:trHeight w:val="476"/>
          <w:tblHeader/>
        </w:trPr>
        <w:tc>
          <w:tcPr>
            <w:tcW w:w="6658" w:type="dxa"/>
          </w:tcPr>
          <w:p w14:paraId="092CA087" w14:textId="42FF77FE" w:rsidR="00545BCA" w:rsidRPr="00545BCA" w:rsidRDefault="00545BCA" w:rsidP="00BF6B8D">
            <w:pPr>
              <w:spacing w:after="120" w:line="276" w:lineRule="auto"/>
              <w:rPr>
                <w:rFonts w:cs="Arial"/>
                <w:szCs w:val="22"/>
              </w:rPr>
            </w:pPr>
            <w:r>
              <w:rPr>
                <w:rFonts w:cs="Arial"/>
                <w:szCs w:val="22"/>
              </w:rPr>
              <w:t>A</w:t>
            </w:r>
            <w:r w:rsidRPr="00545BCA">
              <w:rPr>
                <w:rFonts w:cs="Arial"/>
                <w:szCs w:val="22"/>
              </w:rPr>
              <w:t xml:space="preserve"> set of </w:t>
            </w:r>
            <w:r w:rsidR="006E4E81">
              <w:rPr>
                <w:rFonts w:cs="Arial"/>
                <w:szCs w:val="22"/>
              </w:rPr>
              <w:t>evaluation</w:t>
            </w:r>
            <w:r w:rsidRPr="00545BCA">
              <w:rPr>
                <w:rFonts w:cs="Arial"/>
                <w:szCs w:val="22"/>
              </w:rPr>
              <w:t xml:space="preserve"> data, to be stored in a readily accessible electronic format such as Exce</w:t>
            </w:r>
            <w:r>
              <w:rPr>
                <w:rFonts w:cs="Arial"/>
                <w:szCs w:val="22"/>
              </w:rPr>
              <w:t>l</w:t>
            </w:r>
          </w:p>
        </w:tc>
        <w:tc>
          <w:tcPr>
            <w:tcW w:w="2268" w:type="dxa"/>
          </w:tcPr>
          <w:p w14:paraId="6CA59DF4" w14:textId="5A20F9AB" w:rsidR="00545BCA" w:rsidRPr="00BF6B8D" w:rsidRDefault="00545BCA" w:rsidP="00BF6B8D">
            <w:pPr>
              <w:spacing w:after="120" w:line="276" w:lineRule="auto"/>
              <w:rPr>
                <w:rFonts w:cs="Arial"/>
              </w:rPr>
            </w:pPr>
            <w:r>
              <w:rPr>
                <w:rFonts w:cs="Arial"/>
              </w:rPr>
              <w:t>May 2022</w:t>
            </w:r>
          </w:p>
        </w:tc>
      </w:tr>
      <w:tr w:rsidR="00545BCA" w:rsidRPr="00647563" w14:paraId="7573A748" w14:textId="77777777" w:rsidTr="005D1B7E">
        <w:trPr>
          <w:tblHeader/>
        </w:trPr>
        <w:tc>
          <w:tcPr>
            <w:tcW w:w="6658" w:type="dxa"/>
          </w:tcPr>
          <w:p w14:paraId="3AC4C1E9" w14:textId="1EB52D7D" w:rsidR="00545BCA" w:rsidRDefault="00545BCA" w:rsidP="0030442B">
            <w:pPr>
              <w:spacing w:after="120" w:line="276" w:lineRule="auto"/>
              <w:jc w:val="both"/>
              <w:rPr>
                <w:rFonts w:cs="Arial"/>
              </w:rPr>
            </w:pPr>
            <w:r>
              <w:rPr>
                <w:rFonts w:cs="Arial"/>
              </w:rPr>
              <w:t xml:space="preserve">Regular contact/meetings for the evaluator to update </w:t>
            </w:r>
            <w:r w:rsidR="0030442B">
              <w:rPr>
                <w:rFonts w:cs="Arial"/>
              </w:rPr>
              <w:t>the funding partners</w:t>
            </w:r>
            <w:r w:rsidR="00D272E2">
              <w:rPr>
                <w:rFonts w:cs="Arial"/>
              </w:rPr>
              <w:t xml:space="preserve"> (</w:t>
            </w:r>
            <w:r w:rsidR="00F42BE1">
              <w:rPr>
                <w:rFonts w:cs="Arial"/>
              </w:rPr>
              <w:t>including presentations to the FPA Board when appropriate</w:t>
            </w:r>
            <w:r w:rsidR="00D272E2">
              <w:rPr>
                <w:rFonts w:cs="Arial"/>
              </w:rPr>
              <w:t>)</w:t>
            </w:r>
            <w:r w:rsidR="00F42BE1">
              <w:rPr>
                <w:rFonts w:cs="Arial"/>
              </w:rPr>
              <w:t>,</w:t>
            </w:r>
            <w:r>
              <w:rPr>
                <w:rFonts w:cs="Arial"/>
              </w:rPr>
              <w:t xml:space="preserve"> in relation to their work and emerging findings</w:t>
            </w:r>
            <w:r w:rsidR="0030442B">
              <w:rPr>
                <w:rFonts w:cs="Arial"/>
              </w:rPr>
              <w:t xml:space="preserve">. </w:t>
            </w:r>
          </w:p>
        </w:tc>
        <w:tc>
          <w:tcPr>
            <w:tcW w:w="2268" w:type="dxa"/>
          </w:tcPr>
          <w:p w14:paraId="294FCCE1" w14:textId="7345EDEE" w:rsidR="00545BCA" w:rsidRDefault="00545BCA" w:rsidP="00545BCA">
            <w:pPr>
              <w:spacing w:after="120" w:line="276" w:lineRule="auto"/>
              <w:rPr>
                <w:rFonts w:cs="Arial"/>
              </w:rPr>
            </w:pPr>
            <w:r>
              <w:rPr>
                <w:rFonts w:cs="Arial"/>
              </w:rPr>
              <w:t>To be agreed at the inception meeting</w:t>
            </w:r>
          </w:p>
        </w:tc>
      </w:tr>
      <w:tr w:rsidR="00545BCA" w:rsidRPr="00647563" w14:paraId="44169C6B" w14:textId="77777777" w:rsidTr="005D1B7E">
        <w:trPr>
          <w:tblHeader/>
        </w:trPr>
        <w:tc>
          <w:tcPr>
            <w:tcW w:w="6658" w:type="dxa"/>
            <w:hideMark/>
          </w:tcPr>
          <w:p w14:paraId="56479D1E" w14:textId="7A8473DB" w:rsidR="00545BCA" w:rsidRPr="00FE57AB" w:rsidRDefault="00545BCA" w:rsidP="00545BCA">
            <w:pPr>
              <w:tabs>
                <w:tab w:val="left" w:pos="284"/>
              </w:tabs>
              <w:spacing w:after="120" w:line="276" w:lineRule="auto"/>
              <w:rPr>
                <w:rFonts w:cs="Arial"/>
              </w:rPr>
            </w:pPr>
            <w:r>
              <w:rPr>
                <w:rFonts w:cs="Arial"/>
              </w:rPr>
              <w:t>Regular updates and sharing of key learnings using appropriate and engaging media to ensure the key evaluation findings are used to enable ongoing programme improvements by both the grantees and the funding partners.</w:t>
            </w:r>
          </w:p>
        </w:tc>
        <w:tc>
          <w:tcPr>
            <w:tcW w:w="2268" w:type="dxa"/>
            <w:hideMark/>
          </w:tcPr>
          <w:p w14:paraId="14636496" w14:textId="5A2A0651" w:rsidR="00545BCA" w:rsidRPr="00FE57AB" w:rsidRDefault="00F42BE1" w:rsidP="00545BCA">
            <w:pPr>
              <w:spacing w:after="120" w:line="276" w:lineRule="auto"/>
              <w:rPr>
                <w:rFonts w:cs="Arial"/>
              </w:rPr>
            </w:pPr>
            <w:r>
              <w:rPr>
                <w:rFonts w:cs="Arial"/>
              </w:rPr>
              <w:t>To be agreed at the inception meeting</w:t>
            </w:r>
            <w:r w:rsidR="00545BCA" w:rsidRPr="00FE57AB">
              <w:rPr>
                <w:rFonts w:cs="Arial"/>
              </w:rPr>
              <w:t xml:space="preserve"> </w:t>
            </w:r>
          </w:p>
        </w:tc>
      </w:tr>
    </w:tbl>
    <w:p w14:paraId="5C82012B" w14:textId="3E54E3D6" w:rsidR="00513CCC" w:rsidRPr="004C51E4" w:rsidRDefault="00513CCC" w:rsidP="00F833A7">
      <w:pPr>
        <w:spacing w:after="120"/>
        <w:rPr>
          <w:b/>
        </w:rPr>
      </w:pPr>
      <w:r w:rsidRPr="004C51E4">
        <w:lastRenderedPageBreak/>
        <w:t xml:space="preserve">The above represents our minimum requirements. </w:t>
      </w:r>
    </w:p>
    <w:p w14:paraId="0273BCC5" w14:textId="7B9F95F0" w:rsidR="00513CCC" w:rsidRDefault="00513CCC" w:rsidP="00F833A7">
      <w:pPr>
        <w:spacing w:after="120"/>
      </w:pPr>
      <w:r w:rsidRPr="004C51E4">
        <w:t xml:space="preserve">* </w:t>
      </w:r>
      <w:r w:rsidR="00947D19">
        <w:t>The Fund</w:t>
      </w:r>
      <w:r w:rsidR="005F71EB">
        <w:t xml:space="preserve"> and </w:t>
      </w:r>
      <w:r w:rsidR="00947D19">
        <w:t>NT</w:t>
      </w:r>
      <w:r w:rsidRPr="004C51E4">
        <w:t xml:space="preserve"> reserves the right to amend this timetable where required.</w:t>
      </w:r>
    </w:p>
    <w:p w14:paraId="76973786" w14:textId="77777777" w:rsidR="00D06DEB" w:rsidRDefault="00D06DEB" w:rsidP="00D06DEB">
      <w:pPr>
        <w:pStyle w:val="ListParagraph"/>
        <w:numPr>
          <w:ilvl w:val="1"/>
          <w:numId w:val="21"/>
        </w:numPr>
        <w:spacing w:after="120" w:line="276" w:lineRule="auto"/>
        <w:contextualSpacing w:val="0"/>
        <w:rPr>
          <w:rFonts w:cs="Arial"/>
          <w:szCs w:val="22"/>
        </w:rPr>
      </w:pPr>
      <w:r w:rsidRPr="001C34E4">
        <w:rPr>
          <w:rFonts w:cs="Arial"/>
          <w:szCs w:val="22"/>
        </w:rPr>
        <w:t>All reports must adhere to The Fund’s accessibility and formatting guidance (appended).</w:t>
      </w:r>
    </w:p>
    <w:p w14:paraId="73414CE5" w14:textId="0F4C20E9" w:rsidR="00D06DEB" w:rsidRDefault="00D06DEB" w:rsidP="00D06DEB">
      <w:pPr>
        <w:pStyle w:val="ListParagraph"/>
        <w:numPr>
          <w:ilvl w:val="1"/>
          <w:numId w:val="21"/>
        </w:numPr>
        <w:spacing w:after="120" w:line="276" w:lineRule="auto"/>
        <w:contextualSpacing w:val="0"/>
        <w:rPr>
          <w:rFonts w:cs="Arial"/>
          <w:szCs w:val="22"/>
        </w:rPr>
      </w:pPr>
      <w:r w:rsidRPr="001C34E4">
        <w:rPr>
          <w:rFonts w:cs="Arial"/>
          <w:szCs w:val="22"/>
        </w:rPr>
        <w:t xml:space="preserve">The initial findings will be confidential to </w:t>
      </w:r>
      <w:r>
        <w:rPr>
          <w:rFonts w:cs="Arial"/>
          <w:szCs w:val="22"/>
        </w:rPr>
        <w:t>the funding partners</w:t>
      </w:r>
      <w:r w:rsidRPr="001C34E4">
        <w:rPr>
          <w:rFonts w:cs="Arial"/>
          <w:szCs w:val="22"/>
        </w:rPr>
        <w:t xml:space="preserve">. The </w:t>
      </w:r>
      <w:r>
        <w:rPr>
          <w:rFonts w:cs="Arial"/>
          <w:szCs w:val="22"/>
        </w:rPr>
        <w:t>funding partners</w:t>
      </w:r>
      <w:r w:rsidRPr="001C34E4">
        <w:rPr>
          <w:rFonts w:cs="Arial"/>
          <w:szCs w:val="22"/>
        </w:rPr>
        <w:t xml:space="preserve"> may prepare or commission summary reports and other materials for subsequent wider distribution, based on the results.</w:t>
      </w:r>
    </w:p>
    <w:p w14:paraId="5D5791C1" w14:textId="2A5E0061" w:rsidR="001C34E4" w:rsidRDefault="00441942" w:rsidP="00D06DEB">
      <w:pPr>
        <w:pStyle w:val="ListParagraph"/>
        <w:numPr>
          <w:ilvl w:val="1"/>
          <w:numId w:val="21"/>
        </w:numPr>
        <w:spacing w:after="120" w:line="276" w:lineRule="auto"/>
        <w:contextualSpacing w:val="0"/>
        <w:rPr>
          <w:rFonts w:cs="Arial"/>
          <w:szCs w:val="22"/>
        </w:rPr>
      </w:pPr>
      <w:r w:rsidRPr="001C34E4">
        <w:rPr>
          <w:rFonts w:cs="Arial"/>
          <w:szCs w:val="22"/>
        </w:rPr>
        <w:t xml:space="preserve">All reports to include appendices as agreed between </w:t>
      </w:r>
      <w:r w:rsidR="007014C0">
        <w:rPr>
          <w:rFonts w:cs="Arial"/>
          <w:szCs w:val="22"/>
        </w:rPr>
        <w:t>the funding partners</w:t>
      </w:r>
      <w:r w:rsidRPr="001C34E4">
        <w:rPr>
          <w:rFonts w:cs="Arial"/>
          <w:szCs w:val="22"/>
        </w:rPr>
        <w:t xml:space="preserve"> and the contractor. The contents and structure of the report to be agreed in advance of writing. All reports to be supplied in electronic format</w:t>
      </w:r>
      <w:r w:rsidR="007C42CF" w:rsidRPr="001C34E4">
        <w:rPr>
          <w:rFonts w:cs="Arial"/>
          <w:szCs w:val="22"/>
        </w:rPr>
        <w:t xml:space="preserve"> and hard copy if requested</w:t>
      </w:r>
      <w:r w:rsidRPr="001C34E4">
        <w:rPr>
          <w:rFonts w:cs="Arial"/>
          <w:szCs w:val="22"/>
        </w:rPr>
        <w:t>.</w:t>
      </w:r>
    </w:p>
    <w:p w14:paraId="19E00881" w14:textId="77777777" w:rsidR="001C34E4" w:rsidRPr="001C34E4" w:rsidRDefault="00D0697D" w:rsidP="00D06DEB">
      <w:pPr>
        <w:pStyle w:val="ListParagraph"/>
        <w:numPr>
          <w:ilvl w:val="1"/>
          <w:numId w:val="21"/>
        </w:numPr>
        <w:spacing w:after="120" w:line="276" w:lineRule="auto"/>
        <w:contextualSpacing w:val="0"/>
        <w:rPr>
          <w:rFonts w:cs="Arial"/>
          <w:szCs w:val="22"/>
        </w:rPr>
      </w:pPr>
      <w:r>
        <w:t>The successful bidder must comply with all of the requirement</w:t>
      </w:r>
      <w:r w:rsidR="005B4D61">
        <w:t>s of the Data Protection Act 2018 and shall ensure appropriate research consents from interviews or any data collection.</w:t>
      </w:r>
    </w:p>
    <w:p w14:paraId="194D27D1" w14:textId="77777777" w:rsidR="001C34E4" w:rsidRPr="001C34E4" w:rsidRDefault="00DA4225" w:rsidP="00D06DEB">
      <w:pPr>
        <w:pStyle w:val="ListParagraph"/>
        <w:numPr>
          <w:ilvl w:val="1"/>
          <w:numId w:val="21"/>
        </w:numPr>
        <w:spacing w:after="120" w:line="276" w:lineRule="auto"/>
        <w:contextualSpacing w:val="0"/>
        <w:rPr>
          <w:rFonts w:cs="Arial"/>
          <w:szCs w:val="22"/>
        </w:rPr>
      </w:pPr>
      <w:r>
        <w:t>The successful bidder will be expected to discuss and present findings at appropriate times, to internal and external audiences</w:t>
      </w:r>
      <w:r w:rsidR="00910800">
        <w:t xml:space="preserve"> including the FPA Board, grantees, policy makers and other stakeholders</w:t>
      </w:r>
      <w:r w:rsidR="008765D0">
        <w:t>.</w:t>
      </w:r>
      <w:r>
        <w:t xml:space="preserve"> The purpose of these presentations is to enable lessons to be learned and key policy and practice issues to be highlighted as the evaluation progresses.</w:t>
      </w:r>
    </w:p>
    <w:p w14:paraId="3DE46AFE" w14:textId="074265EF" w:rsidR="00DA4225" w:rsidRPr="001C34E4" w:rsidRDefault="00DA4225" w:rsidP="00D06DEB">
      <w:pPr>
        <w:pStyle w:val="ListParagraph"/>
        <w:numPr>
          <w:ilvl w:val="1"/>
          <w:numId w:val="21"/>
        </w:numPr>
        <w:spacing w:after="120" w:line="276" w:lineRule="auto"/>
        <w:contextualSpacing w:val="0"/>
        <w:rPr>
          <w:rFonts w:cs="Arial"/>
          <w:szCs w:val="22"/>
        </w:rPr>
      </w:pPr>
      <w:r>
        <w:t>We expect all projects we fund to adhere to the Social Research Association (SRA) ethical guidelines.  If your proposal raises particular ethical issues, you must indicate what they are and what your strategy for addressing them is.</w:t>
      </w:r>
    </w:p>
    <w:p w14:paraId="41E89CB6" w14:textId="77777777" w:rsidR="007B6785" w:rsidRPr="00697E37" w:rsidRDefault="007B6785" w:rsidP="007B6785">
      <w:pPr>
        <w:pStyle w:val="ListParagraph"/>
        <w:spacing w:line="276" w:lineRule="auto"/>
        <w:ind w:left="709"/>
        <w:contextualSpacing w:val="0"/>
      </w:pPr>
    </w:p>
    <w:p w14:paraId="7EE96AD6" w14:textId="011786CD" w:rsidR="0082194B" w:rsidRPr="0082194B" w:rsidRDefault="00C26086" w:rsidP="007B5F8A">
      <w:pPr>
        <w:pStyle w:val="Heading1"/>
        <w:numPr>
          <w:ilvl w:val="0"/>
          <w:numId w:val="21"/>
        </w:numPr>
        <w:spacing w:before="0" w:after="120" w:line="276" w:lineRule="auto"/>
        <w:ind w:left="709" w:hanging="709"/>
      </w:pPr>
      <w:r>
        <w:t>Contract</w:t>
      </w:r>
      <w:r w:rsidR="0082194B" w:rsidRPr="0082194B">
        <w:t xml:space="preserve"> management</w:t>
      </w:r>
    </w:p>
    <w:p w14:paraId="399CFD6E" w14:textId="1F40638E" w:rsidR="00574C8F" w:rsidRPr="001C34E4" w:rsidRDefault="00E4627B" w:rsidP="00D06DEB">
      <w:pPr>
        <w:pStyle w:val="ListParagraph"/>
        <w:numPr>
          <w:ilvl w:val="1"/>
          <w:numId w:val="13"/>
        </w:numPr>
        <w:spacing w:after="120" w:line="276" w:lineRule="auto"/>
        <w:rPr>
          <w:rFonts w:cs="Arial"/>
          <w:szCs w:val="22"/>
        </w:rPr>
      </w:pPr>
      <w:r w:rsidRPr="001C34E4">
        <w:rPr>
          <w:rFonts w:cs="Arial"/>
          <w:szCs w:val="22"/>
        </w:rPr>
        <w:t xml:space="preserve">We expect the </w:t>
      </w:r>
      <w:r w:rsidR="00C26086" w:rsidRPr="001C34E4">
        <w:rPr>
          <w:rFonts w:cs="Arial"/>
          <w:szCs w:val="22"/>
        </w:rPr>
        <w:t>evaluation</w:t>
      </w:r>
      <w:r w:rsidRPr="001C34E4">
        <w:rPr>
          <w:rFonts w:cs="Arial"/>
          <w:szCs w:val="22"/>
        </w:rPr>
        <w:t xml:space="preserve"> to begin </w:t>
      </w:r>
      <w:r w:rsidR="000243AF" w:rsidRPr="001C34E4">
        <w:rPr>
          <w:rFonts w:cs="Arial"/>
          <w:szCs w:val="22"/>
        </w:rPr>
        <w:t>May</w:t>
      </w:r>
      <w:r w:rsidR="00FD6715" w:rsidRPr="001C34E4">
        <w:rPr>
          <w:rFonts w:cs="Arial"/>
          <w:szCs w:val="22"/>
        </w:rPr>
        <w:t xml:space="preserve"> 2019</w:t>
      </w:r>
      <w:r w:rsidRPr="001C34E4">
        <w:rPr>
          <w:rFonts w:cs="Arial"/>
          <w:szCs w:val="22"/>
        </w:rPr>
        <w:t xml:space="preserve"> and be completed by </w:t>
      </w:r>
      <w:r w:rsidR="000243AF" w:rsidRPr="001C34E4">
        <w:rPr>
          <w:rFonts w:cs="Arial"/>
          <w:szCs w:val="22"/>
        </w:rPr>
        <w:t>May 2022</w:t>
      </w:r>
      <w:r w:rsidRPr="001C34E4">
        <w:rPr>
          <w:rFonts w:cs="Arial"/>
          <w:szCs w:val="22"/>
        </w:rPr>
        <w:t xml:space="preserve">. The final report shall be submitted to </w:t>
      </w:r>
      <w:r w:rsidR="000243AF" w:rsidRPr="001C34E4">
        <w:rPr>
          <w:rFonts w:cs="Arial"/>
          <w:szCs w:val="22"/>
        </w:rPr>
        <w:t>The Fund</w:t>
      </w:r>
      <w:r w:rsidR="005F71EB" w:rsidRPr="001C34E4">
        <w:rPr>
          <w:rFonts w:cs="Arial"/>
          <w:szCs w:val="22"/>
        </w:rPr>
        <w:t xml:space="preserve"> and </w:t>
      </w:r>
      <w:r w:rsidR="000243AF" w:rsidRPr="001C34E4">
        <w:rPr>
          <w:rFonts w:cs="Arial"/>
          <w:szCs w:val="22"/>
        </w:rPr>
        <w:t>NT</w:t>
      </w:r>
      <w:r w:rsidRPr="001C34E4">
        <w:rPr>
          <w:rFonts w:cs="Arial"/>
          <w:szCs w:val="22"/>
        </w:rPr>
        <w:t xml:space="preserve"> by </w:t>
      </w:r>
      <w:r w:rsidR="000243AF" w:rsidRPr="001C34E4">
        <w:rPr>
          <w:rFonts w:cs="Arial"/>
          <w:szCs w:val="22"/>
        </w:rPr>
        <w:t>end of</w:t>
      </w:r>
      <w:r w:rsidR="00FD6715" w:rsidRPr="001C34E4">
        <w:rPr>
          <w:rFonts w:cs="Arial"/>
          <w:szCs w:val="22"/>
        </w:rPr>
        <w:t xml:space="preserve"> </w:t>
      </w:r>
      <w:r w:rsidR="000243AF" w:rsidRPr="001C34E4">
        <w:rPr>
          <w:rFonts w:cs="Arial"/>
          <w:szCs w:val="22"/>
        </w:rPr>
        <w:t>May</w:t>
      </w:r>
      <w:r w:rsidR="00FD6715" w:rsidRPr="001C34E4">
        <w:rPr>
          <w:rFonts w:cs="Arial"/>
          <w:szCs w:val="22"/>
        </w:rPr>
        <w:t xml:space="preserve"> 202</w:t>
      </w:r>
      <w:r w:rsidR="000243AF" w:rsidRPr="001C34E4">
        <w:rPr>
          <w:rFonts w:cs="Arial"/>
          <w:szCs w:val="22"/>
        </w:rPr>
        <w:t>2</w:t>
      </w:r>
      <w:r w:rsidR="00DB2497" w:rsidRPr="001C34E4">
        <w:rPr>
          <w:rFonts w:cs="Arial"/>
          <w:szCs w:val="22"/>
        </w:rPr>
        <w:t>.</w:t>
      </w:r>
    </w:p>
    <w:p w14:paraId="5A57EA23" w14:textId="67676493" w:rsidR="00574C8F" w:rsidRPr="007B5F8A" w:rsidRDefault="0082194B" w:rsidP="00D06DEB">
      <w:pPr>
        <w:numPr>
          <w:ilvl w:val="1"/>
          <w:numId w:val="13"/>
        </w:numPr>
        <w:spacing w:after="120" w:line="276" w:lineRule="auto"/>
        <w:ind w:left="709"/>
        <w:contextualSpacing/>
        <w:rPr>
          <w:rFonts w:cs="Arial"/>
          <w:szCs w:val="22"/>
        </w:rPr>
      </w:pPr>
      <w:r w:rsidRPr="007B5F8A">
        <w:rPr>
          <w:rFonts w:cs="Arial"/>
          <w:szCs w:val="22"/>
        </w:rPr>
        <w:t xml:space="preserve">The anticipated budget is </w:t>
      </w:r>
      <w:r w:rsidR="00FD6715" w:rsidRPr="007B5F8A">
        <w:rPr>
          <w:rFonts w:cs="Arial"/>
          <w:szCs w:val="22"/>
        </w:rPr>
        <w:t>£</w:t>
      </w:r>
      <w:r w:rsidR="000243AF" w:rsidRPr="007B5F8A">
        <w:rPr>
          <w:rFonts w:cs="Arial"/>
          <w:szCs w:val="22"/>
        </w:rPr>
        <w:t>100,</w:t>
      </w:r>
      <w:r w:rsidR="00FD6715" w:rsidRPr="007B5F8A">
        <w:rPr>
          <w:rFonts w:cs="Arial"/>
          <w:szCs w:val="22"/>
        </w:rPr>
        <w:t>000</w:t>
      </w:r>
      <w:r w:rsidR="00E4627B" w:rsidRPr="007B5F8A">
        <w:rPr>
          <w:rFonts w:cs="Arial"/>
          <w:color w:val="FF0000"/>
          <w:szCs w:val="22"/>
        </w:rPr>
        <w:t xml:space="preserve"> </w:t>
      </w:r>
      <w:r w:rsidRPr="007B5F8A">
        <w:rPr>
          <w:rFonts w:cs="Arial"/>
          <w:szCs w:val="22"/>
        </w:rPr>
        <w:t>to include all expenses and VAT. The contract will be le</w:t>
      </w:r>
      <w:r w:rsidR="00FD6715" w:rsidRPr="007B5F8A">
        <w:rPr>
          <w:rFonts w:cs="Arial"/>
          <w:szCs w:val="22"/>
        </w:rPr>
        <w:t>d</w:t>
      </w:r>
      <w:r w:rsidRPr="007B5F8A">
        <w:rPr>
          <w:rFonts w:cs="Arial"/>
          <w:szCs w:val="22"/>
        </w:rPr>
        <w:t xml:space="preserve"> by the National Heritage Memorial Fund.</w:t>
      </w:r>
      <w:r w:rsidR="00574C8F" w:rsidRPr="007B5F8A">
        <w:rPr>
          <w:rFonts w:cs="Arial"/>
          <w:szCs w:val="22"/>
        </w:rPr>
        <w:t xml:space="preserve"> In relation to the learning events each project will have their own budget for travel expenses. W</w:t>
      </w:r>
      <w:r w:rsidR="00574C8F" w:rsidRPr="007B5F8A">
        <w:rPr>
          <w:szCs w:val="22"/>
        </w:rPr>
        <w:t xml:space="preserve">e expect the contractor to budget for venue hire, refreshments and facilitation. Value for money when choosing venues should be a consideration. </w:t>
      </w:r>
    </w:p>
    <w:p w14:paraId="59CA1BC4" w14:textId="5321073B" w:rsidR="00E4627B" w:rsidRPr="00085B4E" w:rsidRDefault="00157593" w:rsidP="00D06DEB">
      <w:pPr>
        <w:numPr>
          <w:ilvl w:val="1"/>
          <w:numId w:val="13"/>
        </w:numPr>
        <w:spacing w:after="120" w:line="276" w:lineRule="auto"/>
        <w:ind w:left="709"/>
        <w:rPr>
          <w:i/>
        </w:rPr>
      </w:pPr>
      <w:r w:rsidRPr="007B5F8A">
        <w:rPr>
          <w:rFonts w:cs="Arial"/>
          <w:szCs w:val="22"/>
        </w:rPr>
        <w:t xml:space="preserve">Payments will be made in </w:t>
      </w:r>
      <w:r w:rsidR="003E2B1A" w:rsidRPr="007B5F8A">
        <w:rPr>
          <w:rFonts w:cs="Arial"/>
          <w:szCs w:val="22"/>
        </w:rPr>
        <w:t>three</w:t>
      </w:r>
      <w:r w:rsidRPr="007B5F8A">
        <w:rPr>
          <w:rFonts w:cs="Arial"/>
          <w:szCs w:val="22"/>
        </w:rPr>
        <w:t xml:space="preserve"> instalments.  The first payment will be made upon signing of the contract</w:t>
      </w:r>
      <w:r w:rsidRPr="00085B4E">
        <w:rPr>
          <w:rFonts w:cs="Arial"/>
          <w:szCs w:val="22"/>
        </w:rPr>
        <w:t xml:space="preserve"> and inception meeting</w:t>
      </w:r>
      <w:r w:rsidR="00574C8F">
        <w:rPr>
          <w:rFonts w:cs="Arial"/>
          <w:szCs w:val="22"/>
        </w:rPr>
        <w:t>. The second payment will be made upon The Fund’s and NT’</w:t>
      </w:r>
      <w:r w:rsidR="008D6147" w:rsidRPr="00085B4E">
        <w:rPr>
          <w:rFonts w:cs="Arial"/>
          <w:szCs w:val="22"/>
        </w:rPr>
        <w:t xml:space="preserve">s receipt of an approved copy of the </w:t>
      </w:r>
      <w:r w:rsidR="00574C8F">
        <w:rPr>
          <w:rFonts w:cs="Arial"/>
          <w:szCs w:val="22"/>
        </w:rPr>
        <w:t>2021 (end of grant) report</w:t>
      </w:r>
      <w:r w:rsidR="008D6147" w:rsidRPr="00085B4E">
        <w:rPr>
          <w:rFonts w:cs="Arial"/>
          <w:szCs w:val="22"/>
        </w:rPr>
        <w:t>. T</w:t>
      </w:r>
      <w:r w:rsidRPr="00085B4E">
        <w:rPr>
          <w:rFonts w:cs="Arial"/>
          <w:szCs w:val="22"/>
        </w:rPr>
        <w:t>he</w:t>
      </w:r>
      <w:r w:rsidR="003E2B1A" w:rsidRPr="00085B4E">
        <w:rPr>
          <w:rFonts w:cs="Arial"/>
          <w:szCs w:val="22"/>
        </w:rPr>
        <w:t xml:space="preserve"> third</w:t>
      </w:r>
      <w:r w:rsidRPr="00085B4E">
        <w:rPr>
          <w:rFonts w:cs="Arial"/>
          <w:szCs w:val="22"/>
        </w:rPr>
        <w:t xml:space="preserve"> and final payment upon </w:t>
      </w:r>
      <w:r w:rsidR="00574C8F">
        <w:rPr>
          <w:rFonts w:cs="Arial"/>
          <w:szCs w:val="22"/>
        </w:rPr>
        <w:t>The Fund’s</w:t>
      </w:r>
      <w:r w:rsidR="008D6147" w:rsidRPr="00085B4E">
        <w:rPr>
          <w:rFonts w:cs="Arial"/>
          <w:szCs w:val="22"/>
        </w:rPr>
        <w:t xml:space="preserve"> and </w:t>
      </w:r>
      <w:r w:rsidR="00574C8F">
        <w:rPr>
          <w:rFonts w:cs="Arial"/>
          <w:szCs w:val="22"/>
        </w:rPr>
        <w:t>NT</w:t>
      </w:r>
      <w:r w:rsidRPr="00085B4E">
        <w:rPr>
          <w:rFonts w:cs="Arial"/>
          <w:szCs w:val="22"/>
        </w:rPr>
        <w:t xml:space="preserve">’s receipt of an approved final copy of the </w:t>
      </w:r>
      <w:r w:rsidR="00574C8F">
        <w:rPr>
          <w:rFonts w:cs="Arial"/>
          <w:szCs w:val="22"/>
        </w:rPr>
        <w:t xml:space="preserve">final </w:t>
      </w:r>
      <w:r w:rsidRPr="00085B4E">
        <w:rPr>
          <w:rFonts w:cs="Arial"/>
          <w:szCs w:val="22"/>
        </w:rPr>
        <w:t xml:space="preserve">report in </w:t>
      </w:r>
      <w:r w:rsidR="00574C8F">
        <w:rPr>
          <w:rFonts w:cs="Arial"/>
          <w:szCs w:val="22"/>
        </w:rPr>
        <w:t>May</w:t>
      </w:r>
      <w:r w:rsidRPr="00085B4E">
        <w:rPr>
          <w:rFonts w:cs="Arial"/>
          <w:szCs w:val="22"/>
        </w:rPr>
        <w:t xml:space="preserve"> 202</w:t>
      </w:r>
      <w:r w:rsidR="00574C8F">
        <w:rPr>
          <w:rFonts w:cs="Arial"/>
          <w:szCs w:val="22"/>
        </w:rPr>
        <w:t>2</w:t>
      </w:r>
      <w:r w:rsidRPr="00085B4E">
        <w:rPr>
          <w:rFonts w:cs="Arial"/>
          <w:szCs w:val="22"/>
        </w:rPr>
        <w:t>.</w:t>
      </w:r>
    </w:p>
    <w:p w14:paraId="39980FC3" w14:textId="2900B920" w:rsidR="00CF253B" w:rsidRDefault="0082194B" w:rsidP="00D06DEB">
      <w:pPr>
        <w:numPr>
          <w:ilvl w:val="1"/>
          <w:numId w:val="13"/>
        </w:numPr>
        <w:spacing w:after="120" w:line="276" w:lineRule="auto"/>
        <w:ind w:left="709"/>
        <w:rPr>
          <w:rFonts w:cs="Arial"/>
          <w:szCs w:val="22"/>
        </w:rPr>
      </w:pPr>
      <w:r w:rsidRPr="0082194B">
        <w:rPr>
          <w:rFonts w:cs="Arial"/>
          <w:szCs w:val="22"/>
        </w:rPr>
        <w:t xml:space="preserve">The contract will be based on the </w:t>
      </w:r>
      <w:r w:rsidR="00574C8F">
        <w:rPr>
          <w:rFonts w:cs="Arial"/>
          <w:szCs w:val="22"/>
        </w:rPr>
        <w:t>Fund’s</w:t>
      </w:r>
      <w:r w:rsidR="00CF253B">
        <w:rPr>
          <w:rFonts w:cs="Arial"/>
          <w:szCs w:val="22"/>
        </w:rPr>
        <w:t xml:space="preserve"> standard terms and conditions</w:t>
      </w:r>
      <w:r w:rsidR="00C26086">
        <w:rPr>
          <w:rFonts w:cs="Arial"/>
          <w:szCs w:val="22"/>
        </w:rPr>
        <w:t>.</w:t>
      </w:r>
    </w:p>
    <w:p w14:paraId="19A1725A" w14:textId="5B8B4315" w:rsidR="0082194B" w:rsidRDefault="0082194B" w:rsidP="00D06DEB">
      <w:pPr>
        <w:numPr>
          <w:ilvl w:val="1"/>
          <w:numId w:val="13"/>
        </w:numPr>
        <w:spacing w:after="120" w:line="276" w:lineRule="auto"/>
        <w:ind w:left="709"/>
        <w:contextualSpacing/>
        <w:rPr>
          <w:rFonts w:cs="Arial"/>
          <w:szCs w:val="22"/>
        </w:rPr>
      </w:pPr>
      <w:r w:rsidRPr="0082194B">
        <w:rPr>
          <w:rFonts w:cs="Arial"/>
          <w:szCs w:val="22"/>
        </w:rPr>
        <w:t xml:space="preserve">The </w:t>
      </w:r>
      <w:r w:rsidR="00D74A25">
        <w:rPr>
          <w:rFonts w:cs="Arial"/>
          <w:szCs w:val="22"/>
        </w:rPr>
        <w:t>evaluation</w:t>
      </w:r>
      <w:r w:rsidRPr="0082194B">
        <w:rPr>
          <w:rFonts w:cs="Arial"/>
          <w:szCs w:val="22"/>
        </w:rPr>
        <w:t xml:space="preserve"> will </w:t>
      </w:r>
      <w:r w:rsidRPr="003B7BCE">
        <w:rPr>
          <w:rFonts w:cs="Arial"/>
          <w:szCs w:val="22"/>
        </w:rPr>
        <w:t xml:space="preserve">be managed on a day to day basis for </w:t>
      </w:r>
      <w:r w:rsidR="00574C8F">
        <w:rPr>
          <w:rFonts w:cs="Arial"/>
          <w:szCs w:val="22"/>
        </w:rPr>
        <w:t>The Fund</w:t>
      </w:r>
      <w:r w:rsidRPr="003B7BCE">
        <w:rPr>
          <w:rFonts w:cs="Arial"/>
          <w:szCs w:val="22"/>
        </w:rPr>
        <w:t xml:space="preserve"> by</w:t>
      </w:r>
      <w:r w:rsidR="00E4627B" w:rsidRPr="003B7BCE">
        <w:rPr>
          <w:rFonts w:cs="Arial"/>
          <w:szCs w:val="22"/>
        </w:rPr>
        <w:t xml:space="preserve"> </w:t>
      </w:r>
      <w:r w:rsidR="00157593" w:rsidRPr="003B7BCE">
        <w:rPr>
          <w:rFonts w:cs="Arial"/>
          <w:szCs w:val="22"/>
        </w:rPr>
        <w:t>Asimina Vergou.</w:t>
      </w:r>
    </w:p>
    <w:p w14:paraId="6492EC1B" w14:textId="77777777" w:rsidR="007B6785" w:rsidRPr="003B7BCE" w:rsidRDefault="007B6785" w:rsidP="007B6785">
      <w:pPr>
        <w:spacing w:line="276" w:lineRule="auto"/>
        <w:ind w:left="709"/>
        <w:rPr>
          <w:rFonts w:cs="Arial"/>
          <w:szCs w:val="22"/>
        </w:rPr>
      </w:pPr>
    </w:p>
    <w:p w14:paraId="61AC973F" w14:textId="77777777" w:rsidR="0082194B" w:rsidRPr="0082194B" w:rsidRDefault="00CF253B" w:rsidP="00D06DEB">
      <w:pPr>
        <w:pStyle w:val="Heading1"/>
        <w:numPr>
          <w:ilvl w:val="0"/>
          <w:numId w:val="13"/>
        </w:numPr>
        <w:spacing w:before="0" w:after="120" w:line="276" w:lineRule="auto"/>
        <w:ind w:left="709" w:hanging="709"/>
      </w:pPr>
      <w:r>
        <w:t>Award Criteria</w:t>
      </w:r>
    </w:p>
    <w:p w14:paraId="28FC6ABA" w14:textId="77777777" w:rsidR="001C5422" w:rsidRPr="00951563" w:rsidRDefault="0082194B" w:rsidP="00D06DEB">
      <w:pPr>
        <w:numPr>
          <w:ilvl w:val="1"/>
          <w:numId w:val="13"/>
        </w:numPr>
        <w:spacing w:after="120" w:line="276" w:lineRule="auto"/>
        <w:ind w:left="709"/>
        <w:rPr>
          <w:rFonts w:cs="Arial"/>
          <w:szCs w:val="22"/>
        </w:rPr>
      </w:pPr>
      <w:r w:rsidRPr="00951563">
        <w:rPr>
          <w:rFonts w:cs="Arial"/>
          <w:szCs w:val="22"/>
        </w:rPr>
        <w:t xml:space="preserve">A proposal for undertaking the work should </w:t>
      </w:r>
      <w:r w:rsidR="003E2B1A" w:rsidRPr="00951563">
        <w:rPr>
          <w:rFonts w:cs="Arial"/>
          <w:szCs w:val="22"/>
        </w:rPr>
        <w:t>be maximum 15 pages</w:t>
      </w:r>
      <w:r w:rsidR="001C5422" w:rsidRPr="00951563">
        <w:rPr>
          <w:rFonts w:cs="Arial"/>
          <w:szCs w:val="22"/>
        </w:rPr>
        <w:t>. Submitting a proposal more than 15 pages will automatically result in the rejection of the proposal.</w:t>
      </w:r>
    </w:p>
    <w:p w14:paraId="353340B3" w14:textId="083EAE94" w:rsidR="0082194B" w:rsidRPr="00951563" w:rsidRDefault="001C5422" w:rsidP="00D06DEB">
      <w:pPr>
        <w:numPr>
          <w:ilvl w:val="1"/>
          <w:numId w:val="13"/>
        </w:numPr>
        <w:spacing w:after="120" w:line="276" w:lineRule="auto"/>
        <w:ind w:left="709"/>
        <w:rPr>
          <w:rFonts w:cs="Arial"/>
          <w:szCs w:val="22"/>
        </w:rPr>
      </w:pPr>
      <w:r w:rsidRPr="00951563">
        <w:rPr>
          <w:rFonts w:cs="Arial"/>
          <w:szCs w:val="22"/>
        </w:rPr>
        <w:lastRenderedPageBreak/>
        <w:t>Please include the following information within your proposal, clearly setting out responses following the numbering below:</w:t>
      </w:r>
      <w:r w:rsidR="003E2B1A" w:rsidRPr="00951563">
        <w:rPr>
          <w:rFonts w:cs="Arial"/>
          <w:szCs w:val="22"/>
        </w:rPr>
        <w:t xml:space="preserve"> and </w:t>
      </w:r>
      <w:r w:rsidR="0082194B" w:rsidRPr="00951563">
        <w:rPr>
          <w:rFonts w:cs="Arial"/>
          <w:szCs w:val="22"/>
        </w:rPr>
        <w:t>include:</w:t>
      </w:r>
    </w:p>
    <w:p w14:paraId="30C79A29" w14:textId="5C4DE3C4" w:rsidR="00B7679A" w:rsidRPr="00951563" w:rsidRDefault="00951563" w:rsidP="00D06DEB">
      <w:pPr>
        <w:numPr>
          <w:ilvl w:val="0"/>
          <w:numId w:val="15"/>
        </w:numPr>
        <w:tabs>
          <w:tab w:val="left" w:pos="1080"/>
        </w:tabs>
        <w:spacing w:after="120" w:line="276" w:lineRule="auto"/>
        <w:ind w:left="709"/>
        <w:rPr>
          <w:rFonts w:cs="Arial"/>
          <w:szCs w:val="22"/>
        </w:rPr>
      </w:pPr>
      <w:r>
        <w:rPr>
          <w:rFonts w:cs="Arial"/>
          <w:szCs w:val="22"/>
        </w:rPr>
        <w:t>A</w:t>
      </w:r>
      <w:r w:rsidR="00C26086" w:rsidRPr="00951563">
        <w:rPr>
          <w:rFonts w:cs="Arial"/>
          <w:szCs w:val="22"/>
        </w:rPr>
        <w:t xml:space="preserve"> detailed </w:t>
      </w:r>
      <w:r w:rsidR="00B7679A" w:rsidRPr="00951563">
        <w:rPr>
          <w:rFonts w:cs="Arial"/>
          <w:szCs w:val="22"/>
        </w:rPr>
        <w:t>description of how you would approach the work, methodology for evaluating the programme, ideas for how you will support the projects with their evaluation and ensure that learning is embedded throughout the programme at different levels.</w:t>
      </w:r>
    </w:p>
    <w:p w14:paraId="6B46E272" w14:textId="3899B8F4" w:rsidR="00034695" w:rsidRPr="00951563" w:rsidRDefault="001923D7" w:rsidP="00D06DEB">
      <w:pPr>
        <w:numPr>
          <w:ilvl w:val="0"/>
          <w:numId w:val="15"/>
        </w:numPr>
        <w:tabs>
          <w:tab w:val="left" w:pos="1080"/>
        </w:tabs>
        <w:spacing w:after="120" w:line="276" w:lineRule="auto"/>
        <w:ind w:left="709"/>
        <w:rPr>
          <w:rFonts w:cs="Arial"/>
          <w:szCs w:val="22"/>
        </w:rPr>
      </w:pPr>
      <w:r>
        <w:rPr>
          <w:sz w:val="23"/>
          <w:szCs w:val="23"/>
        </w:rPr>
        <w:t xml:space="preserve">We expect the programme evaluation </w:t>
      </w:r>
      <w:r w:rsidR="00034695">
        <w:rPr>
          <w:sz w:val="23"/>
          <w:szCs w:val="23"/>
        </w:rPr>
        <w:t>process to be highly developmental, iterative and formative, with learning constantly feeding back into the programme. Innovative methodologies and approaches will be welcomed.</w:t>
      </w:r>
    </w:p>
    <w:p w14:paraId="38A2668D" w14:textId="304FE29A" w:rsidR="0082194B" w:rsidRDefault="00951563" w:rsidP="00D06DEB">
      <w:pPr>
        <w:numPr>
          <w:ilvl w:val="0"/>
          <w:numId w:val="14"/>
        </w:numPr>
        <w:tabs>
          <w:tab w:val="left" w:pos="1080"/>
        </w:tabs>
        <w:spacing w:after="120" w:line="276" w:lineRule="auto"/>
        <w:ind w:left="709"/>
        <w:rPr>
          <w:rFonts w:cs="Arial"/>
          <w:szCs w:val="22"/>
        </w:rPr>
      </w:pPr>
      <w:r>
        <w:rPr>
          <w:rFonts w:cs="Arial"/>
          <w:szCs w:val="22"/>
        </w:rPr>
        <w:t>D</w:t>
      </w:r>
      <w:r w:rsidR="0082194B" w:rsidRPr="00951563">
        <w:rPr>
          <w:rFonts w:cs="Arial"/>
          <w:szCs w:val="22"/>
        </w:rPr>
        <w:t xml:space="preserve">etails of staff allocated to the project, together with </w:t>
      </w:r>
      <w:r w:rsidR="00B7679A" w:rsidRPr="00951563">
        <w:rPr>
          <w:rFonts w:cs="Arial"/>
          <w:szCs w:val="22"/>
        </w:rPr>
        <w:t xml:space="preserve">Knowledge and </w:t>
      </w:r>
      <w:r w:rsidR="0082194B" w:rsidRPr="00951563">
        <w:rPr>
          <w:rFonts w:cs="Arial"/>
          <w:szCs w:val="22"/>
        </w:rPr>
        <w:t>experience of the contractor and staff members in carrying out similar projects. The project manager / lead contact should be identified;</w:t>
      </w:r>
    </w:p>
    <w:p w14:paraId="526B8494" w14:textId="77777777" w:rsidR="00B7679A" w:rsidRPr="00951563" w:rsidRDefault="00B7679A" w:rsidP="00D06DEB">
      <w:pPr>
        <w:numPr>
          <w:ilvl w:val="0"/>
          <w:numId w:val="14"/>
        </w:numPr>
        <w:tabs>
          <w:tab w:val="left" w:pos="1080"/>
        </w:tabs>
        <w:spacing w:after="120" w:line="276" w:lineRule="auto"/>
        <w:ind w:left="709"/>
        <w:rPr>
          <w:rFonts w:cs="Arial"/>
          <w:szCs w:val="22"/>
        </w:rPr>
      </w:pPr>
      <w:r w:rsidRPr="00951563">
        <w:rPr>
          <w:rFonts w:cs="Arial"/>
          <w:color w:val="000000"/>
          <w:szCs w:val="22"/>
          <w:lang w:val="en-US"/>
        </w:rPr>
        <w:t xml:space="preserve">A detailed budget for the three-year period including all costs, expenses and VAT, specifying </w:t>
      </w:r>
      <w:r w:rsidRPr="00951563">
        <w:rPr>
          <w:rFonts w:cs="Arial"/>
          <w:szCs w:val="22"/>
        </w:rPr>
        <w:t>the daily charging rate of individual staff involved; the allocation of days between members of the team,</w:t>
      </w:r>
      <w:r w:rsidRPr="00951563">
        <w:rPr>
          <w:rFonts w:cs="Arial"/>
          <w:color w:val="000000"/>
          <w:szCs w:val="22"/>
          <w:lang w:val="en-US"/>
        </w:rPr>
        <w:t xml:space="preserve"> and the cost of particular activities.</w:t>
      </w:r>
    </w:p>
    <w:p w14:paraId="2FC11694" w14:textId="77777777" w:rsidR="00951563" w:rsidRDefault="00B7679A" w:rsidP="00D06DEB">
      <w:pPr>
        <w:numPr>
          <w:ilvl w:val="0"/>
          <w:numId w:val="14"/>
        </w:numPr>
        <w:tabs>
          <w:tab w:val="left" w:pos="1080"/>
        </w:tabs>
        <w:spacing w:after="120" w:line="276" w:lineRule="auto"/>
        <w:ind w:left="709"/>
        <w:rPr>
          <w:rFonts w:cs="Arial"/>
          <w:szCs w:val="22"/>
        </w:rPr>
      </w:pPr>
      <w:r w:rsidRPr="00951563">
        <w:rPr>
          <w:rFonts w:cs="Arial"/>
          <w:color w:val="000000"/>
          <w:szCs w:val="22"/>
          <w:lang w:val="en-US"/>
        </w:rPr>
        <w:t>A timeline for the work, indicating when you would plan to deliver different activities. This should include key milestones in the project and deliverables against each of these.</w:t>
      </w:r>
    </w:p>
    <w:p w14:paraId="33187233" w14:textId="51864019" w:rsidR="00951563" w:rsidRPr="002E3C3D" w:rsidRDefault="00951563" w:rsidP="00D06DEB">
      <w:pPr>
        <w:numPr>
          <w:ilvl w:val="0"/>
          <w:numId w:val="14"/>
        </w:numPr>
        <w:tabs>
          <w:tab w:val="left" w:pos="1080"/>
        </w:tabs>
        <w:spacing w:after="120" w:line="276" w:lineRule="auto"/>
        <w:ind w:left="709"/>
        <w:rPr>
          <w:rFonts w:cs="Arial"/>
          <w:szCs w:val="22"/>
        </w:rPr>
      </w:pPr>
      <w:r w:rsidRPr="00951563">
        <w:rPr>
          <w:rFonts w:cs="Arial"/>
          <w:color w:val="000000"/>
          <w:szCs w:val="22"/>
          <w:lang w:val="en-US"/>
        </w:rPr>
        <w:t xml:space="preserve">Details of how you will project manage the commission and quality assure your work. </w:t>
      </w:r>
    </w:p>
    <w:p w14:paraId="2655D567" w14:textId="78615E9F" w:rsidR="002E3C3D" w:rsidRPr="00951563" w:rsidRDefault="002E3C3D" w:rsidP="00D06DEB">
      <w:pPr>
        <w:numPr>
          <w:ilvl w:val="0"/>
          <w:numId w:val="14"/>
        </w:numPr>
        <w:tabs>
          <w:tab w:val="left" w:pos="1080"/>
        </w:tabs>
        <w:spacing w:after="120" w:line="276" w:lineRule="auto"/>
        <w:ind w:left="709"/>
        <w:rPr>
          <w:rFonts w:cs="Arial"/>
          <w:szCs w:val="22"/>
        </w:rPr>
      </w:pPr>
      <w:r>
        <w:rPr>
          <w:sz w:val="23"/>
          <w:szCs w:val="23"/>
        </w:rPr>
        <w:t>The partners recognise one individual or organisation may not feel equally able to deliver all strands of this evaluation and are therefore be happy to accept applications from a group of individuals or partner organisations. We will want one of these individuals or organisations to be identified as the lead contact.</w:t>
      </w:r>
    </w:p>
    <w:p w14:paraId="42056717" w14:textId="69D4A452" w:rsidR="00951563" w:rsidRPr="00951563" w:rsidRDefault="00B7679A" w:rsidP="00D06DEB">
      <w:pPr>
        <w:numPr>
          <w:ilvl w:val="0"/>
          <w:numId w:val="14"/>
        </w:numPr>
        <w:tabs>
          <w:tab w:val="left" w:pos="1080"/>
        </w:tabs>
        <w:spacing w:after="120" w:line="276" w:lineRule="auto"/>
        <w:ind w:left="709"/>
        <w:rPr>
          <w:rFonts w:cs="Arial"/>
          <w:szCs w:val="22"/>
        </w:rPr>
      </w:pPr>
      <w:r w:rsidRPr="00951563">
        <w:rPr>
          <w:rFonts w:cs="Arial"/>
          <w:color w:val="000000"/>
          <w:szCs w:val="22"/>
          <w:lang w:val="en-US"/>
        </w:rPr>
        <w:t xml:space="preserve">The contact details of two previous or current clients with direct knowledge or experience of your work relevant to this brief. Please specify how the referees know your work and if they can be contacted by us straightaway. </w:t>
      </w:r>
    </w:p>
    <w:p w14:paraId="34D797B9" w14:textId="77777777" w:rsidR="003213D4" w:rsidRDefault="0082194B" w:rsidP="00D06DEB">
      <w:pPr>
        <w:numPr>
          <w:ilvl w:val="1"/>
          <w:numId w:val="13"/>
        </w:numPr>
        <w:spacing w:after="120" w:line="276" w:lineRule="auto"/>
        <w:ind w:left="709"/>
        <w:rPr>
          <w:rFonts w:cs="Arial"/>
          <w:szCs w:val="22"/>
        </w:rPr>
      </w:pPr>
      <w:r w:rsidRPr="0082194B">
        <w:rPr>
          <w:rFonts w:cs="Arial"/>
          <w:szCs w:val="22"/>
        </w:rPr>
        <w:t xml:space="preserve">Your Bid will be scored out of 100%. </w:t>
      </w:r>
    </w:p>
    <w:p w14:paraId="4DE46966" w14:textId="2B2F18D8" w:rsidR="003213D4" w:rsidRPr="003213D4" w:rsidRDefault="00510F7A" w:rsidP="00013FA7">
      <w:pPr>
        <w:spacing w:after="120" w:line="276" w:lineRule="auto"/>
        <w:ind w:left="709"/>
        <w:rPr>
          <w:b/>
          <w:szCs w:val="22"/>
          <w:u w:val="single"/>
        </w:rPr>
      </w:pPr>
      <w:r>
        <w:rPr>
          <w:b/>
          <w:szCs w:val="22"/>
          <w:u w:val="single"/>
        </w:rPr>
        <w:t>8</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4EAC5C0D" w14:textId="77777777" w:rsidR="001B0833" w:rsidRPr="003213D4" w:rsidRDefault="001B0833" w:rsidP="00013FA7">
      <w:pPr>
        <w:spacing w:after="120" w:line="276" w:lineRule="auto"/>
        <w:ind w:left="709"/>
        <w:rPr>
          <w:rFonts w:cs="Arial"/>
          <w:szCs w:val="22"/>
        </w:rPr>
      </w:pPr>
      <w:r w:rsidRPr="003213D4">
        <w:rPr>
          <w:szCs w:val="22"/>
        </w:rPr>
        <w:t xml:space="preserve">Each question will be scored using the methodology in the table below.  </w:t>
      </w:r>
    </w:p>
    <w:p w14:paraId="45542B13" w14:textId="3C967F37" w:rsidR="001B0833" w:rsidRDefault="001B0833" w:rsidP="00606A25">
      <w:pPr>
        <w:pStyle w:val="BodyTextIndent2"/>
        <w:spacing w:line="276" w:lineRule="auto"/>
        <w:ind w:left="709"/>
        <w:rPr>
          <w:b w:val="0"/>
          <w:szCs w:val="22"/>
        </w:rPr>
      </w:pPr>
      <w:r w:rsidRPr="00517834">
        <w:rPr>
          <w:b w:val="0"/>
          <w:szCs w:val="22"/>
        </w:rPr>
        <w:t>Tender responses submitted will be assessed by HLF</w:t>
      </w:r>
      <w:r w:rsidR="008D6147">
        <w:rPr>
          <w:b w:val="0"/>
          <w:szCs w:val="22"/>
        </w:rPr>
        <w:t xml:space="preserve"> and BLF</w:t>
      </w:r>
      <w:r w:rsidRPr="00517834">
        <w:rPr>
          <w:b w:val="0"/>
          <w:szCs w:val="22"/>
        </w:rPr>
        <w:t xml:space="preserve"> against the following </w:t>
      </w:r>
      <w:r w:rsidRPr="00517834">
        <w:rPr>
          <w:b w:val="0"/>
          <w:szCs w:val="22"/>
          <w:u w:val="single"/>
        </w:rPr>
        <w:t>Quality Questions</w:t>
      </w:r>
      <w:r w:rsidR="00244C2D" w:rsidRPr="0082503A">
        <w:rPr>
          <w:b w:val="0"/>
          <w:szCs w:val="22"/>
        </w:rPr>
        <w:t xml:space="preserve"> which become 80% of the total score</w:t>
      </w:r>
      <w:r w:rsidR="008D6147" w:rsidRPr="0082503A">
        <w:rPr>
          <w:b w:val="0"/>
          <w:szCs w:val="22"/>
        </w:rPr>
        <w:t>:</w:t>
      </w:r>
    </w:p>
    <w:tbl>
      <w:tblPr>
        <w:tblStyle w:val="TableGrid"/>
        <w:tblW w:w="9067" w:type="dxa"/>
        <w:tblLook w:val="04A0" w:firstRow="1" w:lastRow="0" w:firstColumn="1" w:lastColumn="0" w:noHBand="0" w:noVBand="1"/>
        <w:tblCaption w:val="Quality questions to assess tenders and weighting"/>
        <w:tblDescription w:val="A description of the quality questions to assess tender and weighting in percentage amounting to %100"/>
      </w:tblPr>
      <w:tblGrid>
        <w:gridCol w:w="7741"/>
        <w:gridCol w:w="1326"/>
      </w:tblGrid>
      <w:tr w:rsidR="00010406" w14:paraId="2C576830" w14:textId="77777777" w:rsidTr="00564506">
        <w:trPr>
          <w:tblHeader/>
        </w:trPr>
        <w:tc>
          <w:tcPr>
            <w:tcW w:w="7792" w:type="dxa"/>
            <w:shd w:val="clear" w:color="auto" w:fill="000000" w:themeFill="text1"/>
          </w:tcPr>
          <w:p w14:paraId="21273FC1" w14:textId="77777777" w:rsidR="00010406" w:rsidRPr="00075459" w:rsidRDefault="00010406" w:rsidP="00606A25">
            <w:pPr>
              <w:spacing w:after="120" w:line="276" w:lineRule="auto"/>
              <w:rPr>
                <w:rFonts w:cs="Arial"/>
                <w:b/>
              </w:rPr>
            </w:pPr>
            <w:r w:rsidRPr="00075459">
              <w:rPr>
                <w:rFonts w:cs="Arial"/>
                <w:b/>
              </w:rPr>
              <w:t>Demonstration</w:t>
            </w:r>
            <w:r>
              <w:rPr>
                <w:rFonts w:cs="Arial"/>
                <w:b/>
              </w:rPr>
              <w:t>/Quality</w:t>
            </w:r>
            <w:r w:rsidRPr="00075459">
              <w:rPr>
                <w:rFonts w:cs="Arial"/>
                <w:b/>
              </w:rPr>
              <w:t xml:space="preserve"> questions</w:t>
            </w:r>
          </w:p>
        </w:tc>
        <w:tc>
          <w:tcPr>
            <w:tcW w:w="1275" w:type="dxa"/>
            <w:shd w:val="clear" w:color="auto" w:fill="000000" w:themeFill="text1"/>
          </w:tcPr>
          <w:p w14:paraId="79C597A4" w14:textId="77777777" w:rsidR="00010406" w:rsidRPr="00075459" w:rsidRDefault="00010406" w:rsidP="00564506">
            <w:pPr>
              <w:pStyle w:val="ListParagraph"/>
              <w:spacing w:after="120" w:line="276" w:lineRule="auto"/>
              <w:ind w:left="46"/>
              <w:rPr>
                <w:rFonts w:cs="Arial"/>
                <w:b/>
              </w:rPr>
            </w:pPr>
            <w:r w:rsidRPr="00075459">
              <w:rPr>
                <w:rFonts w:cs="Arial"/>
                <w:b/>
              </w:rPr>
              <w:t>Weighting</w:t>
            </w:r>
          </w:p>
        </w:tc>
      </w:tr>
      <w:tr w:rsidR="00010406" w14:paraId="57123BC3" w14:textId="77777777" w:rsidTr="00564506">
        <w:tc>
          <w:tcPr>
            <w:tcW w:w="7792" w:type="dxa"/>
          </w:tcPr>
          <w:p w14:paraId="73B2090E" w14:textId="77777777" w:rsidR="00151C7F" w:rsidRPr="00947D19" w:rsidRDefault="0068518F" w:rsidP="00D06DEB">
            <w:pPr>
              <w:pStyle w:val="Default"/>
              <w:numPr>
                <w:ilvl w:val="0"/>
                <w:numId w:val="8"/>
              </w:numPr>
              <w:ind w:left="313"/>
              <w:rPr>
                <w:sz w:val="22"/>
                <w:szCs w:val="22"/>
              </w:rPr>
            </w:pPr>
            <w:r w:rsidRPr="00947D19">
              <w:rPr>
                <w:sz w:val="22"/>
                <w:szCs w:val="22"/>
              </w:rPr>
              <w:t>To what extent does the tender response d</w:t>
            </w:r>
            <w:r w:rsidR="00716B3C" w:rsidRPr="00947D19">
              <w:rPr>
                <w:sz w:val="22"/>
                <w:szCs w:val="22"/>
              </w:rPr>
              <w:t>emonstrate</w:t>
            </w:r>
            <w:r w:rsidR="00010406" w:rsidRPr="00947D19">
              <w:rPr>
                <w:sz w:val="22"/>
                <w:szCs w:val="22"/>
              </w:rPr>
              <w:t xml:space="preserve"> </w:t>
            </w:r>
          </w:p>
          <w:p w14:paraId="5A4AA965" w14:textId="1B75386C" w:rsidR="00010406" w:rsidRPr="00AC071B" w:rsidRDefault="00151C7F" w:rsidP="00AC071B">
            <w:pPr>
              <w:autoSpaceDE w:val="0"/>
              <w:autoSpaceDN w:val="0"/>
              <w:adjustRightInd w:val="0"/>
              <w:ind w:left="313"/>
              <w:rPr>
                <w:rFonts w:cs="Arial"/>
                <w:szCs w:val="22"/>
              </w:rPr>
            </w:pPr>
            <w:r w:rsidRPr="00AC071B">
              <w:rPr>
                <w:rFonts w:cs="Arial"/>
                <w:color w:val="000000"/>
                <w:szCs w:val="22"/>
                <w:lang w:val="en-US"/>
              </w:rPr>
              <w:t xml:space="preserve">relevant experience working with organisations to support and develop their own skills on evaluation and learning based on evaluation findings?  </w:t>
            </w:r>
            <w:r w:rsidR="00716B3C" w:rsidRPr="00AC071B">
              <w:rPr>
                <w:rFonts w:cs="Arial"/>
                <w:szCs w:val="22"/>
              </w:rPr>
              <w:t xml:space="preserve"> </w:t>
            </w:r>
          </w:p>
        </w:tc>
        <w:tc>
          <w:tcPr>
            <w:tcW w:w="1275" w:type="dxa"/>
          </w:tcPr>
          <w:p w14:paraId="3A4A7FB6" w14:textId="1B522C3C" w:rsidR="00010406" w:rsidRDefault="00010406" w:rsidP="00564506">
            <w:pPr>
              <w:pStyle w:val="ListParagraph"/>
              <w:spacing w:after="120" w:line="276" w:lineRule="auto"/>
              <w:ind w:left="46"/>
              <w:rPr>
                <w:rFonts w:cs="Arial"/>
              </w:rPr>
            </w:pPr>
            <w:r>
              <w:rPr>
                <w:rFonts w:cs="Arial"/>
              </w:rPr>
              <w:t xml:space="preserve">Weighing </w:t>
            </w:r>
            <w:r w:rsidR="00504AF8">
              <w:rPr>
                <w:rFonts w:cs="Arial"/>
              </w:rPr>
              <w:t>5</w:t>
            </w:r>
            <w:r>
              <w:rPr>
                <w:rFonts w:cs="Arial"/>
              </w:rPr>
              <w:t>%</w:t>
            </w:r>
          </w:p>
        </w:tc>
      </w:tr>
      <w:tr w:rsidR="00010406" w14:paraId="61E330B1" w14:textId="77777777" w:rsidTr="00564506">
        <w:tc>
          <w:tcPr>
            <w:tcW w:w="7792" w:type="dxa"/>
          </w:tcPr>
          <w:p w14:paraId="11FD4ABD" w14:textId="204DD8EE" w:rsidR="00010406" w:rsidRPr="00AC071B" w:rsidRDefault="00947D19" w:rsidP="00D06DEB">
            <w:pPr>
              <w:pStyle w:val="Default"/>
              <w:numPr>
                <w:ilvl w:val="0"/>
                <w:numId w:val="8"/>
              </w:numPr>
              <w:ind w:left="313"/>
              <w:rPr>
                <w:sz w:val="22"/>
                <w:szCs w:val="22"/>
              </w:rPr>
            </w:pPr>
            <w:r w:rsidRPr="00AC071B">
              <w:rPr>
                <w:sz w:val="22"/>
                <w:szCs w:val="22"/>
              </w:rPr>
              <w:t xml:space="preserve">Relevant experience delivering collaborative, iterative and progress-based evaluation processes and excellent facilitation skills (e.g. experience in delivering learning events) to support discussions of findings and recommendations with various stakeholders. </w:t>
            </w:r>
          </w:p>
        </w:tc>
        <w:tc>
          <w:tcPr>
            <w:tcW w:w="1275" w:type="dxa"/>
          </w:tcPr>
          <w:p w14:paraId="63FFA82A" w14:textId="525BE81D" w:rsidR="00010406" w:rsidRDefault="00010406" w:rsidP="00564506">
            <w:pPr>
              <w:pStyle w:val="ListParagraph"/>
              <w:spacing w:after="120" w:line="276" w:lineRule="auto"/>
              <w:ind w:left="46"/>
              <w:rPr>
                <w:rFonts w:cs="Arial"/>
              </w:rPr>
            </w:pPr>
            <w:r>
              <w:rPr>
                <w:rFonts w:cs="Arial"/>
              </w:rPr>
              <w:t>Weighting</w:t>
            </w:r>
            <w:r w:rsidR="00564506">
              <w:rPr>
                <w:rFonts w:cs="Arial"/>
              </w:rPr>
              <w:t xml:space="preserve"> </w:t>
            </w:r>
            <w:r w:rsidR="00504AF8">
              <w:rPr>
                <w:rFonts w:cs="Arial"/>
              </w:rPr>
              <w:t>20</w:t>
            </w:r>
            <w:r>
              <w:rPr>
                <w:rFonts w:cs="Arial"/>
              </w:rPr>
              <w:t>%</w:t>
            </w:r>
          </w:p>
        </w:tc>
      </w:tr>
      <w:tr w:rsidR="00010406" w14:paraId="64F59CA8" w14:textId="77777777" w:rsidTr="00564506">
        <w:tc>
          <w:tcPr>
            <w:tcW w:w="7792" w:type="dxa"/>
          </w:tcPr>
          <w:p w14:paraId="39594541" w14:textId="0A90637E" w:rsidR="00010406" w:rsidRPr="00947D19" w:rsidRDefault="00AC23C8" w:rsidP="00D06DEB">
            <w:pPr>
              <w:pStyle w:val="ListParagraph"/>
              <w:numPr>
                <w:ilvl w:val="0"/>
                <w:numId w:val="8"/>
              </w:numPr>
              <w:spacing w:after="120" w:line="276" w:lineRule="auto"/>
              <w:ind w:left="313"/>
              <w:contextualSpacing w:val="0"/>
              <w:rPr>
                <w:rFonts w:cs="Arial"/>
                <w:szCs w:val="22"/>
              </w:rPr>
            </w:pPr>
            <w:r w:rsidRPr="00947D19">
              <w:rPr>
                <w:rFonts w:cs="Arial"/>
                <w:szCs w:val="22"/>
              </w:rPr>
              <w:t xml:space="preserve">To what extent is the proposed </w:t>
            </w:r>
            <w:r w:rsidR="00716B3C" w:rsidRPr="00947D19">
              <w:rPr>
                <w:rFonts w:cs="Arial"/>
                <w:szCs w:val="22"/>
              </w:rPr>
              <w:t>methodology</w:t>
            </w:r>
            <w:r w:rsidR="003B7BCE" w:rsidRPr="00947D19">
              <w:rPr>
                <w:rFonts w:cs="Arial"/>
                <w:szCs w:val="22"/>
              </w:rPr>
              <w:t xml:space="preserve"> (including data collection and analysis)</w:t>
            </w:r>
            <w:r w:rsidR="00716B3C" w:rsidRPr="00947D19">
              <w:rPr>
                <w:rFonts w:cs="Arial"/>
                <w:szCs w:val="22"/>
              </w:rPr>
              <w:t xml:space="preserve"> robust and appropriate to fulfil the evaluation aim and answer the evaluation questions?</w:t>
            </w:r>
          </w:p>
        </w:tc>
        <w:tc>
          <w:tcPr>
            <w:tcW w:w="1275" w:type="dxa"/>
          </w:tcPr>
          <w:p w14:paraId="37B990D2" w14:textId="59B50457" w:rsidR="00010406" w:rsidRDefault="00010406" w:rsidP="00564506">
            <w:pPr>
              <w:pStyle w:val="ListParagraph"/>
              <w:spacing w:after="120" w:line="276" w:lineRule="auto"/>
              <w:ind w:left="46"/>
              <w:rPr>
                <w:rFonts w:cs="Arial"/>
              </w:rPr>
            </w:pPr>
            <w:r>
              <w:rPr>
                <w:rFonts w:cs="Arial"/>
              </w:rPr>
              <w:t>Weighting</w:t>
            </w:r>
            <w:r w:rsidR="00564506">
              <w:rPr>
                <w:rFonts w:cs="Arial"/>
              </w:rPr>
              <w:t xml:space="preserve"> </w:t>
            </w:r>
            <w:r w:rsidR="00504AF8">
              <w:rPr>
                <w:rFonts w:cs="Arial"/>
              </w:rPr>
              <w:t>20</w:t>
            </w:r>
            <w:r>
              <w:rPr>
                <w:rFonts w:cs="Arial"/>
              </w:rPr>
              <w:t>%</w:t>
            </w:r>
          </w:p>
        </w:tc>
      </w:tr>
      <w:tr w:rsidR="00010406" w14:paraId="69DB88B3" w14:textId="77777777" w:rsidTr="00564506">
        <w:tc>
          <w:tcPr>
            <w:tcW w:w="7792" w:type="dxa"/>
          </w:tcPr>
          <w:p w14:paraId="3D87C71A" w14:textId="178F7273" w:rsidR="00E01164" w:rsidRPr="00947D19" w:rsidRDefault="008747E7" w:rsidP="00D06DEB">
            <w:pPr>
              <w:pStyle w:val="ListParagraph"/>
              <w:numPr>
                <w:ilvl w:val="0"/>
                <w:numId w:val="8"/>
              </w:numPr>
              <w:spacing w:after="120" w:line="276" w:lineRule="auto"/>
              <w:ind w:left="313"/>
              <w:contextualSpacing w:val="0"/>
              <w:rPr>
                <w:rFonts w:cs="Arial"/>
                <w:szCs w:val="22"/>
              </w:rPr>
            </w:pPr>
            <w:r w:rsidRPr="00947D19">
              <w:rPr>
                <w:rFonts w:cs="Arial"/>
                <w:szCs w:val="22"/>
              </w:rPr>
              <w:lastRenderedPageBreak/>
              <w:t xml:space="preserve">To what extent does the tender response demonstrate </w:t>
            </w:r>
            <w:r w:rsidR="00010406" w:rsidRPr="00947D19">
              <w:rPr>
                <w:rFonts w:cs="Arial"/>
                <w:szCs w:val="22"/>
              </w:rPr>
              <w:t>the Bidder has experience and</w:t>
            </w:r>
            <w:r w:rsidRPr="00947D19">
              <w:rPr>
                <w:rFonts w:cs="Arial"/>
                <w:szCs w:val="22"/>
              </w:rPr>
              <w:t>/or</w:t>
            </w:r>
            <w:r w:rsidR="00010406" w:rsidRPr="00947D19">
              <w:rPr>
                <w:rFonts w:cs="Arial"/>
                <w:szCs w:val="22"/>
              </w:rPr>
              <w:t xml:space="preserve"> capacity of evaluating projects</w:t>
            </w:r>
            <w:r w:rsidR="00777A9A" w:rsidRPr="00947D19">
              <w:rPr>
                <w:rFonts w:cs="Arial"/>
                <w:szCs w:val="22"/>
              </w:rPr>
              <w:t>/programmes</w:t>
            </w:r>
            <w:r w:rsidR="00010406" w:rsidRPr="00947D19">
              <w:rPr>
                <w:rFonts w:cs="Arial"/>
                <w:szCs w:val="22"/>
              </w:rPr>
              <w:t xml:space="preserve"> </w:t>
            </w:r>
            <w:r w:rsidRPr="00947D19">
              <w:rPr>
                <w:rFonts w:cs="Arial"/>
                <w:szCs w:val="22"/>
              </w:rPr>
              <w:t xml:space="preserve">in most of the following areas: parks, </w:t>
            </w:r>
            <w:r w:rsidR="00847003" w:rsidRPr="00947D19">
              <w:rPr>
                <w:rFonts w:cs="Arial"/>
                <w:szCs w:val="22"/>
              </w:rPr>
              <w:t xml:space="preserve">innovation, </w:t>
            </w:r>
            <w:r w:rsidRPr="00947D19">
              <w:rPr>
                <w:rFonts w:cs="Arial"/>
                <w:szCs w:val="22"/>
              </w:rPr>
              <w:t xml:space="preserve">community engagement, </w:t>
            </w:r>
            <w:r w:rsidR="00847003" w:rsidRPr="00947D19">
              <w:rPr>
                <w:rFonts w:cs="Arial"/>
                <w:szCs w:val="22"/>
              </w:rPr>
              <w:t xml:space="preserve">organisational resilience, </w:t>
            </w:r>
            <w:r w:rsidRPr="00947D19">
              <w:rPr>
                <w:rFonts w:cs="Arial"/>
                <w:szCs w:val="22"/>
              </w:rPr>
              <w:t xml:space="preserve">wellbeing, </w:t>
            </w:r>
            <w:r w:rsidR="00847003" w:rsidRPr="00947D19">
              <w:rPr>
                <w:rFonts w:cs="Arial"/>
                <w:szCs w:val="22"/>
              </w:rPr>
              <w:t>financial sustainability, partnerships</w:t>
            </w:r>
            <w:r w:rsidRPr="00947D19">
              <w:rPr>
                <w:rFonts w:cs="Arial"/>
                <w:szCs w:val="22"/>
              </w:rPr>
              <w:t>?</w:t>
            </w:r>
          </w:p>
        </w:tc>
        <w:tc>
          <w:tcPr>
            <w:tcW w:w="1275" w:type="dxa"/>
          </w:tcPr>
          <w:p w14:paraId="72134F71" w14:textId="7322EB3F" w:rsidR="00010406" w:rsidRDefault="00010406" w:rsidP="00564506">
            <w:pPr>
              <w:pStyle w:val="ListParagraph"/>
              <w:spacing w:after="120" w:line="276" w:lineRule="auto"/>
              <w:ind w:left="46"/>
              <w:rPr>
                <w:rFonts w:cs="Arial"/>
              </w:rPr>
            </w:pPr>
            <w:r>
              <w:rPr>
                <w:rFonts w:cs="Arial"/>
              </w:rPr>
              <w:t>Weighting</w:t>
            </w:r>
            <w:r w:rsidR="00564506">
              <w:rPr>
                <w:rFonts w:cs="Arial"/>
              </w:rPr>
              <w:t xml:space="preserve"> </w:t>
            </w:r>
            <w:r w:rsidR="00504AF8">
              <w:rPr>
                <w:rFonts w:cs="Arial"/>
              </w:rPr>
              <w:t>15</w:t>
            </w:r>
            <w:r>
              <w:rPr>
                <w:rFonts w:cs="Arial"/>
              </w:rPr>
              <w:t>%</w:t>
            </w:r>
          </w:p>
        </w:tc>
      </w:tr>
      <w:tr w:rsidR="00010406" w14:paraId="0F1176D3" w14:textId="77777777" w:rsidTr="00564506">
        <w:tc>
          <w:tcPr>
            <w:tcW w:w="7792" w:type="dxa"/>
          </w:tcPr>
          <w:p w14:paraId="09CAA1F0" w14:textId="2B32BE39" w:rsidR="00E01164" w:rsidRPr="00947D19" w:rsidRDefault="00504AF8" w:rsidP="00D06DEB">
            <w:pPr>
              <w:pStyle w:val="ListParagraph"/>
              <w:numPr>
                <w:ilvl w:val="0"/>
                <w:numId w:val="8"/>
              </w:numPr>
              <w:spacing w:after="120" w:line="276" w:lineRule="auto"/>
              <w:ind w:left="313"/>
              <w:contextualSpacing w:val="0"/>
              <w:rPr>
                <w:rFonts w:cs="Arial"/>
                <w:szCs w:val="22"/>
              </w:rPr>
            </w:pPr>
            <w:r w:rsidRPr="00947D19">
              <w:rPr>
                <w:rFonts w:cs="Arial"/>
                <w:szCs w:val="22"/>
              </w:rPr>
              <w:t>To what extent does the tender response demonstrate the bidder’s experience in producing high quality</w:t>
            </w:r>
            <w:r w:rsidR="00BD06A4" w:rsidRPr="00947D19">
              <w:rPr>
                <w:rFonts w:cs="Arial"/>
                <w:szCs w:val="22"/>
              </w:rPr>
              <w:t xml:space="preserve">, engaging and accessible and influential research/evaluation outputs </w:t>
            </w:r>
            <w:r w:rsidR="00777A9A" w:rsidRPr="00947D19">
              <w:rPr>
                <w:rFonts w:cs="Arial"/>
                <w:szCs w:val="22"/>
              </w:rPr>
              <w:t xml:space="preserve">for different audiences (funders, </w:t>
            </w:r>
            <w:r w:rsidR="00BD06A4" w:rsidRPr="00947D19">
              <w:rPr>
                <w:rFonts w:cs="Arial"/>
                <w:szCs w:val="22"/>
              </w:rPr>
              <w:t>grantees, policymakers)</w:t>
            </w:r>
            <w:r w:rsidR="00232EEA">
              <w:rPr>
                <w:rFonts w:cs="Arial"/>
                <w:szCs w:val="22"/>
              </w:rPr>
              <w:t>;</w:t>
            </w:r>
            <w:r w:rsidR="007014C0">
              <w:rPr>
                <w:rFonts w:cs="Arial"/>
                <w:szCs w:val="22"/>
              </w:rPr>
              <w:t xml:space="preserve"> and has the </w:t>
            </w:r>
            <w:r w:rsidR="00232EEA">
              <w:rPr>
                <w:rFonts w:cs="Arial"/>
                <w:szCs w:val="22"/>
              </w:rPr>
              <w:t>B</w:t>
            </w:r>
            <w:r w:rsidR="007014C0">
              <w:rPr>
                <w:rFonts w:cs="Arial"/>
                <w:szCs w:val="22"/>
              </w:rPr>
              <w:t xml:space="preserve">idder included </w:t>
            </w:r>
            <w:r w:rsidR="00232EEA">
              <w:rPr>
                <w:rFonts w:cs="Arial"/>
                <w:szCs w:val="22"/>
              </w:rPr>
              <w:t>ideas for impactful outputs to disseminate findings and learnings from the programme evaluation</w:t>
            </w:r>
            <w:r w:rsidRPr="00947D19">
              <w:rPr>
                <w:rFonts w:cs="Arial"/>
                <w:szCs w:val="22"/>
              </w:rPr>
              <w:t>?</w:t>
            </w:r>
            <w:r w:rsidR="007014C0">
              <w:rPr>
                <w:rFonts w:cs="Arial"/>
                <w:szCs w:val="22"/>
              </w:rPr>
              <w:t xml:space="preserve"> </w:t>
            </w:r>
          </w:p>
        </w:tc>
        <w:tc>
          <w:tcPr>
            <w:tcW w:w="1275" w:type="dxa"/>
          </w:tcPr>
          <w:p w14:paraId="1DE5AC58" w14:textId="76955BF0" w:rsidR="00010406" w:rsidRDefault="00010406" w:rsidP="00564506">
            <w:pPr>
              <w:pStyle w:val="ListParagraph"/>
              <w:spacing w:after="120" w:line="276" w:lineRule="auto"/>
              <w:ind w:left="46"/>
              <w:rPr>
                <w:rFonts w:cs="Arial"/>
              </w:rPr>
            </w:pPr>
            <w:r>
              <w:rPr>
                <w:rFonts w:cs="Arial"/>
              </w:rPr>
              <w:t>Weighting</w:t>
            </w:r>
            <w:r w:rsidR="00564506">
              <w:rPr>
                <w:rFonts w:cs="Arial"/>
              </w:rPr>
              <w:t xml:space="preserve"> </w:t>
            </w:r>
            <w:r w:rsidR="00504AF8">
              <w:rPr>
                <w:rFonts w:cs="Arial"/>
              </w:rPr>
              <w:t>15</w:t>
            </w:r>
            <w:r>
              <w:rPr>
                <w:rFonts w:cs="Arial"/>
              </w:rPr>
              <w:t>%</w:t>
            </w:r>
          </w:p>
        </w:tc>
      </w:tr>
      <w:tr w:rsidR="00010406" w14:paraId="20A6945B" w14:textId="77777777" w:rsidTr="00564506">
        <w:tc>
          <w:tcPr>
            <w:tcW w:w="7792" w:type="dxa"/>
          </w:tcPr>
          <w:p w14:paraId="53CEB545" w14:textId="3810F0ED" w:rsidR="00010406" w:rsidRPr="00947D19" w:rsidRDefault="008747E7" w:rsidP="00D06DEB">
            <w:pPr>
              <w:pStyle w:val="ListParagraph"/>
              <w:numPr>
                <w:ilvl w:val="0"/>
                <w:numId w:val="8"/>
              </w:numPr>
              <w:spacing w:after="120" w:line="276" w:lineRule="auto"/>
              <w:ind w:left="313"/>
              <w:contextualSpacing w:val="0"/>
              <w:rPr>
                <w:rFonts w:cs="Arial"/>
                <w:szCs w:val="22"/>
              </w:rPr>
            </w:pPr>
            <w:r w:rsidRPr="00947D19">
              <w:rPr>
                <w:rFonts w:cs="Arial"/>
                <w:szCs w:val="22"/>
              </w:rPr>
              <w:t>To what extent does the tender response demonstrate</w:t>
            </w:r>
            <w:r w:rsidR="00010406" w:rsidRPr="00947D19">
              <w:rPr>
                <w:rFonts w:cs="Arial"/>
                <w:szCs w:val="22"/>
              </w:rPr>
              <w:t xml:space="preserve"> a clear and realistic project plan, showing phases of the evaluation, tasks for each phase</w:t>
            </w:r>
            <w:r w:rsidR="003B7BCE" w:rsidRPr="00947D19">
              <w:rPr>
                <w:rFonts w:cs="Arial"/>
                <w:szCs w:val="22"/>
              </w:rPr>
              <w:t>,</w:t>
            </w:r>
            <w:r w:rsidR="00010406" w:rsidRPr="00947D19">
              <w:rPr>
                <w:rFonts w:cs="Arial"/>
                <w:szCs w:val="22"/>
              </w:rPr>
              <w:t xml:space="preserve"> </w:t>
            </w:r>
            <w:r w:rsidR="003B7BCE" w:rsidRPr="00947D19">
              <w:rPr>
                <w:rFonts w:cs="Arial"/>
                <w:szCs w:val="22"/>
              </w:rPr>
              <w:t>and managing risk and quality</w:t>
            </w:r>
            <w:r w:rsidR="00E01164" w:rsidRPr="00947D19">
              <w:rPr>
                <w:rFonts w:cs="Arial"/>
                <w:szCs w:val="22"/>
              </w:rPr>
              <w:t>?</w:t>
            </w:r>
            <w:r w:rsidR="00010406" w:rsidRPr="00947D19">
              <w:rPr>
                <w:rFonts w:cs="Arial"/>
                <w:szCs w:val="22"/>
              </w:rPr>
              <w:t xml:space="preserve">  </w:t>
            </w:r>
          </w:p>
        </w:tc>
        <w:tc>
          <w:tcPr>
            <w:tcW w:w="1275" w:type="dxa"/>
          </w:tcPr>
          <w:p w14:paraId="3C0CE817" w14:textId="77777777" w:rsidR="00010406" w:rsidRDefault="00010406" w:rsidP="00564506">
            <w:pPr>
              <w:pStyle w:val="ListParagraph"/>
              <w:spacing w:after="120" w:line="276" w:lineRule="auto"/>
              <w:ind w:left="0"/>
              <w:rPr>
                <w:rFonts w:cs="Arial"/>
              </w:rPr>
            </w:pPr>
            <w:r>
              <w:rPr>
                <w:rFonts w:cs="Arial"/>
              </w:rPr>
              <w:t>Weighting</w:t>
            </w:r>
          </w:p>
          <w:p w14:paraId="563093E5" w14:textId="269FB5F0" w:rsidR="00010406" w:rsidRDefault="00504AF8" w:rsidP="00564506">
            <w:pPr>
              <w:pStyle w:val="ListParagraph"/>
              <w:spacing w:after="120" w:line="276" w:lineRule="auto"/>
              <w:ind w:left="0"/>
              <w:rPr>
                <w:rFonts w:cs="Arial"/>
              </w:rPr>
            </w:pPr>
            <w:r>
              <w:rPr>
                <w:rFonts w:cs="Arial"/>
              </w:rPr>
              <w:t>20</w:t>
            </w:r>
            <w:r w:rsidR="00010406">
              <w:rPr>
                <w:rFonts w:cs="Arial"/>
              </w:rPr>
              <w:t>%</w:t>
            </w:r>
          </w:p>
        </w:tc>
      </w:tr>
      <w:tr w:rsidR="00010406" w14:paraId="78A12082" w14:textId="77777777" w:rsidTr="00564506">
        <w:tc>
          <w:tcPr>
            <w:tcW w:w="7792" w:type="dxa"/>
          </w:tcPr>
          <w:p w14:paraId="68EBEFC3" w14:textId="1194F27B" w:rsidR="00E01164" w:rsidRPr="00947D19" w:rsidRDefault="00504AF8" w:rsidP="00D06DEB">
            <w:pPr>
              <w:pStyle w:val="ListParagraph"/>
              <w:numPr>
                <w:ilvl w:val="0"/>
                <w:numId w:val="8"/>
              </w:numPr>
              <w:spacing w:after="120" w:line="276" w:lineRule="auto"/>
              <w:ind w:left="313"/>
              <w:contextualSpacing w:val="0"/>
              <w:rPr>
                <w:rFonts w:cs="Arial"/>
                <w:szCs w:val="22"/>
              </w:rPr>
            </w:pPr>
            <w:r w:rsidRPr="00947D19">
              <w:rPr>
                <w:rFonts w:cs="Arial"/>
                <w:szCs w:val="22"/>
              </w:rPr>
              <w:t>How well has the Bidder structured an evaluation team</w:t>
            </w:r>
            <w:r w:rsidR="00BD06A4" w:rsidRPr="00947D19">
              <w:rPr>
                <w:rFonts w:cs="Arial"/>
                <w:szCs w:val="22"/>
              </w:rPr>
              <w:t xml:space="preserve">, with clear roles and responsibilities for each member, </w:t>
            </w:r>
            <w:r w:rsidRPr="00947D19">
              <w:rPr>
                <w:rFonts w:cs="Arial"/>
                <w:szCs w:val="22"/>
              </w:rPr>
              <w:t xml:space="preserve">in order to successfully manage the contract and deliver the required work to the budget and timetable required by </w:t>
            </w:r>
            <w:r w:rsidR="00232EEA">
              <w:rPr>
                <w:rFonts w:cs="Arial"/>
                <w:szCs w:val="22"/>
              </w:rPr>
              <w:t>the funding partners</w:t>
            </w:r>
            <w:r w:rsidRPr="00947D19">
              <w:rPr>
                <w:rFonts w:cs="Arial"/>
                <w:szCs w:val="22"/>
              </w:rPr>
              <w:t>?</w:t>
            </w:r>
          </w:p>
        </w:tc>
        <w:tc>
          <w:tcPr>
            <w:tcW w:w="1275" w:type="dxa"/>
          </w:tcPr>
          <w:p w14:paraId="3E5A0C0B" w14:textId="77777777" w:rsidR="00010406" w:rsidRDefault="00010406" w:rsidP="00564506">
            <w:pPr>
              <w:pStyle w:val="ListParagraph"/>
              <w:spacing w:after="120" w:line="276" w:lineRule="auto"/>
              <w:ind w:left="0"/>
              <w:rPr>
                <w:rFonts w:cs="Arial"/>
              </w:rPr>
            </w:pPr>
            <w:r>
              <w:rPr>
                <w:rFonts w:cs="Arial"/>
              </w:rPr>
              <w:t>Weighting</w:t>
            </w:r>
          </w:p>
          <w:p w14:paraId="1F8CD3AC" w14:textId="77777777" w:rsidR="00010406" w:rsidRDefault="00010406" w:rsidP="00564506">
            <w:pPr>
              <w:pStyle w:val="ListParagraph"/>
              <w:spacing w:after="120" w:line="276" w:lineRule="auto"/>
              <w:ind w:left="0"/>
              <w:rPr>
                <w:rFonts w:cs="Arial"/>
              </w:rPr>
            </w:pPr>
            <w:r>
              <w:rPr>
                <w:rFonts w:cs="Arial"/>
              </w:rPr>
              <w:t>5%</w:t>
            </w:r>
          </w:p>
        </w:tc>
      </w:tr>
    </w:tbl>
    <w:p w14:paraId="4FEBB90E" w14:textId="77777777" w:rsidR="00010406" w:rsidRDefault="00010406" w:rsidP="00606A25">
      <w:pPr>
        <w:pStyle w:val="BodyTextIndent2"/>
        <w:spacing w:line="276" w:lineRule="auto"/>
        <w:ind w:left="709"/>
        <w:rPr>
          <w:b w:val="0"/>
          <w:color w:val="FF0000"/>
          <w:szCs w:val="22"/>
        </w:rPr>
      </w:pPr>
    </w:p>
    <w:p w14:paraId="773A7281" w14:textId="08C27E49" w:rsidR="001B0833" w:rsidRPr="00495A18" w:rsidRDefault="001B0833" w:rsidP="00606A25">
      <w:pPr>
        <w:pStyle w:val="Bullettext"/>
        <w:numPr>
          <w:ilvl w:val="0"/>
          <w:numId w:val="0"/>
        </w:numPr>
        <w:spacing w:after="120" w:line="276" w:lineRule="auto"/>
        <w:contextualSpacing/>
        <w:rPr>
          <w:b/>
        </w:rPr>
      </w:pPr>
      <w:r w:rsidRPr="00495A18">
        <w:rPr>
          <w:b/>
        </w:rPr>
        <w:t>Quality Questions scoring methodology</w:t>
      </w:r>
    </w:p>
    <w:tbl>
      <w:tblPr>
        <w:tblStyle w:val="LightList"/>
        <w:tblW w:w="9062"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357"/>
        <w:gridCol w:w="1366"/>
        <w:gridCol w:w="6339"/>
      </w:tblGrid>
      <w:tr w:rsidR="001B0833" w:rsidRPr="009E147C" w14:paraId="24D752E4" w14:textId="77777777" w:rsidTr="005645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57" w:type="dxa"/>
          </w:tcPr>
          <w:p w14:paraId="1847AB23" w14:textId="77777777" w:rsidR="001B0833" w:rsidRPr="009E147C" w:rsidRDefault="001B0833" w:rsidP="00606A25">
            <w:pPr>
              <w:spacing w:after="120" w:line="276" w:lineRule="auto"/>
              <w:rPr>
                <w:rFonts w:cs="Arial"/>
                <w:lang w:val="en-US"/>
              </w:rPr>
            </w:pPr>
            <w:r w:rsidRPr="009E147C">
              <w:rPr>
                <w:rFonts w:cs="Arial"/>
                <w:lang w:val="en-US"/>
              </w:rPr>
              <w:t>Score</w:t>
            </w:r>
          </w:p>
        </w:tc>
        <w:tc>
          <w:tcPr>
            <w:tcW w:w="1366" w:type="dxa"/>
          </w:tcPr>
          <w:p w14:paraId="107D2354" w14:textId="77777777" w:rsidR="001B0833" w:rsidRPr="009E147C" w:rsidRDefault="001B0833" w:rsidP="00606A25">
            <w:pPr>
              <w:spacing w:after="120" w:line="276" w:lineRule="auto"/>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6339" w:type="dxa"/>
          </w:tcPr>
          <w:p w14:paraId="2BC0F72D" w14:textId="77777777" w:rsidR="001B0833" w:rsidRPr="009E147C" w:rsidRDefault="001B0833" w:rsidP="00606A25">
            <w:pPr>
              <w:spacing w:after="120" w:line="276" w:lineRule="auto"/>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2118ADB4" w14:textId="77777777" w:rsidTr="00564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dxa"/>
            <w:hideMark/>
          </w:tcPr>
          <w:p w14:paraId="7393AAA0" w14:textId="77777777" w:rsidR="001B0833" w:rsidRPr="009E147C" w:rsidRDefault="001B0833" w:rsidP="00606A25">
            <w:pPr>
              <w:spacing w:after="120" w:line="276" w:lineRule="auto"/>
              <w:rPr>
                <w:rFonts w:cs="Arial"/>
                <w:lang w:val="en-US"/>
              </w:rPr>
            </w:pPr>
            <w:r w:rsidRPr="009E147C">
              <w:rPr>
                <w:rFonts w:cs="Arial"/>
                <w:lang w:val="en-US"/>
              </w:rPr>
              <w:t>0</w:t>
            </w:r>
          </w:p>
        </w:tc>
        <w:tc>
          <w:tcPr>
            <w:tcW w:w="1366" w:type="dxa"/>
          </w:tcPr>
          <w:p w14:paraId="0305A60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ABE1ACE"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6339" w:type="dxa"/>
            <w:hideMark/>
          </w:tcPr>
          <w:p w14:paraId="3A170B48" w14:textId="73FDDF51" w:rsidR="001B0833" w:rsidRPr="009E147C" w:rsidRDefault="001B0833" w:rsidP="00232EEA">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No response or partial response and poor evidence provided in support of it.  Does not give the </w:t>
            </w:r>
            <w:r w:rsidR="00232EEA">
              <w:rPr>
                <w:rFonts w:cs="Arial"/>
                <w:lang w:val="en-US"/>
              </w:rPr>
              <w:t>funding partners</w:t>
            </w:r>
            <w:r w:rsidRPr="009E147C">
              <w:rPr>
                <w:rFonts w:cs="Arial"/>
                <w:lang w:val="en-US"/>
              </w:rPr>
              <w:t xml:space="preserve"> confidence in the ability of the Bidder to deliver the Contract.</w:t>
            </w:r>
          </w:p>
        </w:tc>
      </w:tr>
      <w:tr w:rsidR="001B0833" w:rsidRPr="009E147C" w14:paraId="46C66593" w14:textId="77777777" w:rsidTr="00564506">
        <w:tc>
          <w:tcPr>
            <w:cnfStyle w:val="001000000000" w:firstRow="0" w:lastRow="0" w:firstColumn="1" w:lastColumn="0" w:oddVBand="0" w:evenVBand="0" w:oddHBand="0" w:evenHBand="0" w:firstRowFirstColumn="0" w:firstRowLastColumn="0" w:lastRowFirstColumn="0" w:lastRowLastColumn="0"/>
            <w:tcW w:w="1357" w:type="dxa"/>
            <w:hideMark/>
          </w:tcPr>
          <w:p w14:paraId="4ACC93CD" w14:textId="77777777" w:rsidR="001B0833" w:rsidRPr="009E147C" w:rsidRDefault="001B0833" w:rsidP="00606A25">
            <w:pPr>
              <w:spacing w:after="120" w:line="276" w:lineRule="auto"/>
              <w:rPr>
                <w:rFonts w:cs="Arial"/>
                <w:lang w:val="en-US"/>
              </w:rPr>
            </w:pPr>
            <w:r w:rsidRPr="009E147C">
              <w:rPr>
                <w:rFonts w:cs="Arial"/>
                <w:lang w:val="en-US"/>
              </w:rPr>
              <w:t>1</w:t>
            </w:r>
          </w:p>
        </w:tc>
        <w:tc>
          <w:tcPr>
            <w:tcW w:w="1366" w:type="dxa"/>
          </w:tcPr>
          <w:p w14:paraId="254F0F45"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65097DD7"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6339" w:type="dxa"/>
            <w:hideMark/>
          </w:tcPr>
          <w:p w14:paraId="382D8EA7"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6341280" w14:textId="77777777" w:rsidTr="00564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dxa"/>
            <w:hideMark/>
          </w:tcPr>
          <w:p w14:paraId="44338820" w14:textId="77777777" w:rsidR="001B0833" w:rsidRPr="009E147C" w:rsidRDefault="001B0833" w:rsidP="00606A25">
            <w:pPr>
              <w:spacing w:after="120" w:line="276" w:lineRule="auto"/>
              <w:rPr>
                <w:rFonts w:cs="Arial"/>
                <w:lang w:val="en-US"/>
              </w:rPr>
            </w:pPr>
            <w:r w:rsidRPr="009E147C">
              <w:rPr>
                <w:rFonts w:cs="Arial"/>
                <w:lang w:val="en-US"/>
              </w:rPr>
              <w:t>2</w:t>
            </w:r>
          </w:p>
        </w:tc>
        <w:tc>
          <w:tcPr>
            <w:tcW w:w="1366" w:type="dxa"/>
          </w:tcPr>
          <w:p w14:paraId="07FA17A8"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206A4E5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6339" w:type="dxa"/>
            <w:hideMark/>
          </w:tcPr>
          <w:p w14:paraId="294B3B70"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7662B8C4" w14:textId="77777777" w:rsidTr="00564506">
        <w:tc>
          <w:tcPr>
            <w:cnfStyle w:val="001000000000" w:firstRow="0" w:lastRow="0" w:firstColumn="1" w:lastColumn="0" w:oddVBand="0" w:evenVBand="0" w:oddHBand="0" w:evenHBand="0" w:firstRowFirstColumn="0" w:firstRowLastColumn="0" w:lastRowFirstColumn="0" w:lastRowLastColumn="0"/>
            <w:tcW w:w="1357" w:type="dxa"/>
            <w:hideMark/>
          </w:tcPr>
          <w:p w14:paraId="56B69808" w14:textId="77777777" w:rsidR="001B0833" w:rsidRPr="009E147C" w:rsidRDefault="001B0833" w:rsidP="00606A25">
            <w:pPr>
              <w:spacing w:after="120" w:line="276" w:lineRule="auto"/>
              <w:rPr>
                <w:rFonts w:cs="Arial"/>
                <w:lang w:val="en-US"/>
              </w:rPr>
            </w:pPr>
            <w:r w:rsidRPr="009E147C">
              <w:rPr>
                <w:rFonts w:cs="Arial"/>
                <w:lang w:val="en-US"/>
              </w:rPr>
              <w:t>3</w:t>
            </w:r>
          </w:p>
        </w:tc>
        <w:tc>
          <w:tcPr>
            <w:tcW w:w="1366" w:type="dxa"/>
          </w:tcPr>
          <w:p w14:paraId="35F35B73"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54081DDF"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6339" w:type="dxa"/>
            <w:hideMark/>
          </w:tcPr>
          <w:p w14:paraId="566EDEB5" w14:textId="607FA5F0" w:rsidR="001B0833" w:rsidRPr="009E147C" w:rsidRDefault="001B0833" w:rsidP="00232EEA">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w:t>
            </w:r>
            <w:r w:rsidR="00232EEA">
              <w:rPr>
                <w:rFonts w:cs="Arial"/>
                <w:lang w:val="en-US"/>
              </w:rPr>
              <w:t>funding partners</w:t>
            </w:r>
            <w:r w:rsidR="00495A18">
              <w:rPr>
                <w:rFonts w:cs="Arial"/>
                <w:lang w:val="en-US"/>
              </w:rPr>
              <w:t xml:space="preserve"> </w:t>
            </w:r>
            <w:r w:rsidRPr="009E147C">
              <w:rPr>
                <w:rFonts w:cs="Arial"/>
                <w:lang w:val="en-US"/>
              </w:rPr>
              <w:t xml:space="preserve">confidence in the ability of the Bidder to deliver the contract. Meets </w:t>
            </w:r>
            <w:r w:rsidR="00232EEA">
              <w:rPr>
                <w:rFonts w:cs="Arial"/>
                <w:lang w:val="en-US"/>
              </w:rPr>
              <w:t>the funding partners</w:t>
            </w:r>
            <w:r w:rsidRPr="009E147C">
              <w:rPr>
                <w:rFonts w:cs="Arial"/>
                <w:lang w:val="en-US"/>
              </w:rPr>
              <w:t xml:space="preserve"> requirements.</w:t>
            </w:r>
          </w:p>
        </w:tc>
      </w:tr>
      <w:tr w:rsidR="001B0833" w:rsidRPr="009E147C" w14:paraId="01FDC5B2" w14:textId="77777777" w:rsidTr="00564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dxa"/>
            <w:hideMark/>
          </w:tcPr>
          <w:p w14:paraId="44573070" w14:textId="77777777" w:rsidR="001B0833" w:rsidRPr="009E147C" w:rsidRDefault="001B0833" w:rsidP="00606A25">
            <w:pPr>
              <w:spacing w:after="120" w:line="276" w:lineRule="auto"/>
              <w:rPr>
                <w:rFonts w:cs="Arial"/>
                <w:lang w:val="en-US"/>
              </w:rPr>
            </w:pPr>
            <w:r w:rsidRPr="009E147C">
              <w:rPr>
                <w:rFonts w:cs="Arial"/>
                <w:lang w:val="en-US"/>
              </w:rPr>
              <w:t>4</w:t>
            </w:r>
          </w:p>
        </w:tc>
        <w:tc>
          <w:tcPr>
            <w:tcW w:w="1366" w:type="dxa"/>
          </w:tcPr>
          <w:p w14:paraId="5FEA0EA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31401D7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6339" w:type="dxa"/>
            <w:hideMark/>
          </w:tcPr>
          <w:p w14:paraId="03B6418F" w14:textId="1CFBFC61" w:rsidR="001B0833" w:rsidRPr="009E147C" w:rsidRDefault="001B0833" w:rsidP="00232EEA">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72318A">
              <w:rPr>
                <w:rFonts w:cs="Arial"/>
                <w:lang w:val="en-US"/>
              </w:rPr>
              <w:t xml:space="preserve">standard of evidence. Gives </w:t>
            </w:r>
            <w:r w:rsidR="00232EEA">
              <w:rPr>
                <w:rFonts w:cs="Arial"/>
                <w:lang w:val="en-US"/>
              </w:rPr>
              <w:t xml:space="preserve">the funding partners </w:t>
            </w:r>
            <w:r w:rsidRPr="009E147C">
              <w:rPr>
                <w:rFonts w:cs="Arial"/>
                <w:lang w:val="en-US"/>
              </w:rPr>
              <w:t>a high level of confidence in the ability of the Bidder to deliv</w:t>
            </w:r>
            <w:r w:rsidR="0072318A">
              <w:rPr>
                <w:rFonts w:cs="Arial"/>
                <w:lang w:val="en-US"/>
              </w:rPr>
              <w:t xml:space="preserve">er the contract. May exceed </w:t>
            </w:r>
            <w:r w:rsidR="00232EEA">
              <w:rPr>
                <w:rFonts w:cs="Arial"/>
                <w:lang w:val="en-US"/>
              </w:rPr>
              <w:t xml:space="preserve">the funding </w:t>
            </w:r>
            <w:proofErr w:type="gramStart"/>
            <w:r w:rsidR="00232EEA">
              <w:rPr>
                <w:rFonts w:cs="Arial"/>
                <w:lang w:val="en-US"/>
              </w:rPr>
              <w:t>partners</w:t>
            </w:r>
            <w:proofErr w:type="gramEnd"/>
            <w:r w:rsidRPr="009E147C">
              <w:rPr>
                <w:rFonts w:cs="Arial"/>
                <w:lang w:val="en-US"/>
              </w:rPr>
              <w:t xml:space="preserve"> requirements in some respects. </w:t>
            </w:r>
          </w:p>
        </w:tc>
      </w:tr>
      <w:tr w:rsidR="001B0833" w:rsidRPr="009E147C" w14:paraId="1AA193A6" w14:textId="77777777" w:rsidTr="00564506">
        <w:tc>
          <w:tcPr>
            <w:cnfStyle w:val="001000000000" w:firstRow="0" w:lastRow="0" w:firstColumn="1" w:lastColumn="0" w:oddVBand="0" w:evenVBand="0" w:oddHBand="0" w:evenHBand="0" w:firstRowFirstColumn="0" w:firstRowLastColumn="0" w:lastRowFirstColumn="0" w:lastRowLastColumn="0"/>
            <w:tcW w:w="1357" w:type="dxa"/>
            <w:hideMark/>
          </w:tcPr>
          <w:p w14:paraId="7F9600B9" w14:textId="77777777" w:rsidR="001B0833" w:rsidRPr="009E147C" w:rsidRDefault="001B0833" w:rsidP="00606A25">
            <w:pPr>
              <w:spacing w:after="120" w:line="276" w:lineRule="auto"/>
              <w:rPr>
                <w:rFonts w:cs="Arial"/>
                <w:lang w:val="en-US"/>
              </w:rPr>
            </w:pPr>
            <w:r w:rsidRPr="009E147C">
              <w:rPr>
                <w:rFonts w:cs="Arial"/>
                <w:lang w:val="en-US"/>
              </w:rPr>
              <w:lastRenderedPageBreak/>
              <w:t>5</w:t>
            </w:r>
          </w:p>
        </w:tc>
        <w:tc>
          <w:tcPr>
            <w:tcW w:w="1366" w:type="dxa"/>
            <w:hideMark/>
          </w:tcPr>
          <w:p w14:paraId="38A6A8DA"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6339" w:type="dxa"/>
            <w:hideMark/>
          </w:tcPr>
          <w:p w14:paraId="6CA89679" w14:textId="47C53230" w:rsidR="001B0833" w:rsidRPr="009E147C" w:rsidRDefault="001B0833" w:rsidP="00232EEA">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72318A">
              <w:rPr>
                <w:rFonts w:cs="Arial"/>
                <w:lang w:val="en-US"/>
              </w:rPr>
              <w:t xml:space="preserve">standard of evidence. Gives </w:t>
            </w:r>
            <w:r w:rsidR="00232EEA">
              <w:rPr>
                <w:rFonts w:cs="Arial"/>
                <w:lang w:val="en-US"/>
              </w:rPr>
              <w:t>the funding partners</w:t>
            </w:r>
            <w:r w:rsidRPr="009E147C">
              <w:rPr>
                <w:rFonts w:cs="Arial"/>
                <w:lang w:val="en-US"/>
              </w:rPr>
              <w:t xml:space="preserve"> a very high level of confidence the ability of the Bidder to deliv</w:t>
            </w:r>
            <w:r w:rsidR="0072318A">
              <w:rPr>
                <w:rFonts w:cs="Arial"/>
                <w:lang w:val="en-US"/>
              </w:rPr>
              <w:t xml:space="preserve">er the contract. May exceed </w:t>
            </w:r>
            <w:r w:rsidR="00232EEA">
              <w:rPr>
                <w:rFonts w:cs="Arial"/>
                <w:lang w:val="en-US"/>
              </w:rPr>
              <w:t>the funding partners</w:t>
            </w:r>
            <w:r w:rsidRPr="009E147C">
              <w:rPr>
                <w:rFonts w:cs="Arial"/>
                <w:lang w:val="en-US"/>
              </w:rPr>
              <w:t xml:space="preserve"> requirements in most respects.</w:t>
            </w:r>
          </w:p>
        </w:tc>
      </w:tr>
    </w:tbl>
    <w:p w14:paraId="6368E927" w14:textId="77777777" w:rsidR="003B7BCE" w:rsidRDefault="003B7BCE" w:rsidP="00606A25">
      <w:pPr>
        <w:spacing w:after="120" w:line="276" w:lineRule="auto"/>
        <w:rPr>
          <w:rFonts w:cs="Arial"/>
          <w:b/>
          <w:bCs/>
          <w:iCs/>
          <w:u w:val="single"/>
        </w:rPr>
      </w:pPr>
    </w:p>
    <w:p w14:paraId="43AA0C2A" w14:textId="0FAA3BA1" w:rsidR="001B0833" w:rsidRPr="006B27B4" w:rsidRDefault="004715EF" w:rsidP="00606A25">
      <w:pPr>
        <w:spacing w:after="120" w:line="276" w:lineRule="auto"/>
        <w:rPr>
          <w:rFonts w:cs="Arial"/>
          <w:b/>
          <w:bCs/>
          <w:iCs/>
          <w:u w:val="single"/>
        </w:rPr>
      </w:pPr>
      <w:r>
        <w:rPr>
          <w:rFonts w:cs="Arial"/>
          <w:b/>
          <w:bCs/>
          <w:iCs/>
          <w:u w:val="single"/>
        </w:rPr>
        <w:t>2</w:t>
      </w:r>
      <w:r w:rsidR="003A6DA0">
        <w:rPr>
          <w:rFonts w:cs="Arial"/>
          <w:b/>
          <w:bCs/>
          <w:iCs/>
          <w:u w:val="single"/>
        </w:rPr>
        <w:t>0</w:t>
      </w:r>
      <w:r w:rsidR="001B0833" w:rsidRPr="00517834">
        <w:rPr>
          <w:rFonts w:cs="Arial"/>
          <w:b/>
          <w:bCs/>
          <w:iCs/>
          <w:u w:val="single"/>
        </w:rPr>
        <w:t>% of marks will be awarded for Price.</w:t>
      </w:r>
    </w:p>
    <w:p w14:paraId="6DA17E52" w14:textId="77777777" w:rsidR="00E00936" w:rsidRPr="006B27B4" w:rsidRDefault="001B0833" w:rsidP="002C361D">
      <w:pPr>
        <w:spacing w:line="276" w:lineRule="auto"/>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67781289" w14:textId="33A36F68" w:rsidR="00E00936" w:rsidRDefault="003A6DA0" w:rsidP="007B5F8A">
      <w:pPr>
        <w:pStyle w:val="Heading1"/>
        <w:numPr>
          <w:ilvl w:val="0"/>
          <w:numId w:val="23"/>
        </w:numPr>
        <w:ind w:hanging="720"/>
        <w:rPr>
          <w:lang w:val="en-US"/>
        </w:rPr>
      </w:pPr>
      <w:r>
        <w:rPr>
          <w:lang w:val="en-US"/>
        </w:rPr>
        <w:t xml:space="preserve">Price Criterion at </w:t>
      </w:r>
      <w:r w:rsidR="00696E42">
        <w:rPr>
          <w:lang w:val="en-US"/>
        </w:rPr>
        <w:t>2</w:t>
      </w:r>
      <w:r w:rsidR="00E00936" w:rsidRPr="00E00936">
        <w:rPr>
          <w:lang w:val="en-US"/>
        </w:rPr>
        <w:t>0%</w:t>
      </w:r>
    </w:p>
    <w:p w14:paraId="554A7B9B" w14:textId="77777777" w:rsidR="007B5F8A" w:rsidRDefault="00F050F4" w:rsidP="007B5F8A">
      <w:pPr>
        <w:pStyle w:val="ListParagraph"/>
        <w:numPr>
          <w:ilvl w:val="1"/>
          <w:numId w:val="8"/>
        </w:numPr>
        <w:spacing w:after="120" w:line="276" w:lineRule="auto"/>
        <w:ind w:left="714" w:hanging="714"/>
        <w:contextualSpacing w:val="0"/>
        <w:rPr>
          <w:rFonts w:cs="Arial"/>
          <w:lang w:val="en-US"/>
        </w:rPr>
      </w:pPr>
      <w:r w:rsidRPr="007B5F8A">
        <w:rPr>
          <w:rFonts w:cs="Arial"/>
          <w:lang w:val="en-US"/>
        </w:rPr>
        <w:t>2</w:t>
      </w:r>
      <w:r w:rsidR="00AC2873" w:rsidRPr="007B5F8A">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651D67F6" w14:textId="77777777" w:rsidR="007B5F8A" w:rsidRDefault="00AC2873" w:rsidP="007B5F8A">
      <w:pPr>
        <w:pStyle w:val="ListParagraph"/>
        <w:numPr>
          <w:ilvl w:val="1"/>
          <w:numId w:val="8"/>
        </w:numPr>
        <w:spacing w:after="120" w:line="276" w:lineRule="auto"/>
        <w:ind w:left="714" w:hanging="714"/>
        <w:contextualSpacing w:val="0"/>
        <w:rPr>
          <w:rFonts w:cs="Arial"/>
          <w:lang w:val="en-US"/>
        </w:rPr>
      </w:pPr>
      <w:r w:rsidRPr="007B5F8A">
        <w:rPr>
          <w:rFonts w:cs="Arial"/>
          <w:lang w:val="en-US"/>
        </w:rPr>
        <w:t xml:space="preserve">For example, if the lowest price is £100 and the second lowest price is £108 then the lowest priced bidder gets </w:t>
      </w:r>
      <w:r w:rsidR="00F050F4" w:rsidRPr="007B5F8A">
        <w:rPr>
          <w:rFonts w:cs="Arial"/>
          <w:lang w:val="en-US"/>
        </w:rPr>
        <w:t>2</w:t>
      </w:r>
      <w:r w:rsidRPr="007B5F8A">
        <w:rPr>
          <w:rFonts w:cs="Arial"/>
          <w:lang w:val="en-US"/>
        </w:rPr>
        <w:t xml:space="preserve">0% (full marks) for price and </w:t>
      </w:r>
      <w:r w:rsidR="00F050F4" w:rsidRPr="007B5F8A">
        <w:rPr>
          <w:rFonts w:cs="Arial"/>
          <w:lang w:val="en-US"/>
        </w:rPr>
        <w:t>the second placed bidder gets 18.4</w:t>
      </w:r>
      <w:r w:rsidRPr="007B5F8A">
        <w:rPr>
          <w:rFonts w:cs="Arial"/>
          <w:lang w:val="en-US"/>
        </w:rPr>
        <w:t xml:space="preserve">% and so on. (8/100 x </w:t>
      </w:r>
      <w:r w:rsidR="00F050F4" w:rsidRPr="007B5F8A">
        <w:rPr>
          <w:rFonts w:cs="Arial"/>
          <w:lang w:val="en-US"/>
        </w:rPr>
        <w:t>2</w:t>
      </w:r>
      <w:r w:rsidRPr="007B5F8A">
        <w:rPr>
          <w:rFonts w:cs="Arial"/>
          <w:lang w:val="en-US"/>
        </w:rPr>
        <w:t xml:space="preserve">0 = </w:t>
      </w:r>
      <w:r w:rsidR="00F050F4" w:rsidRPr="007B5F8A">
        <w:rPr>
          <w:rFonts w:cs="Arial"/>
          <w:lang w:val="en-US"/>
        </w:rPr>
        <w:t>1.6 marks; 2</w:t>
      </w:r>
      <w:r w:rsidRPr="007B5F8A">
        <w:rPr>
          <w:rFonts w:cs="Arial"/>
          <w:lang w:val="en-US"/>
        </w:rPr>
        <w:t>0-</w:t>
      </w:r>
      <w:r w:rsidR="00F050F4" w:rsidRPr="007B5F8A">
        <w:rPr>
          <w:rFonts w:cs="Arial"/>
          <w:lang w:val="en-US"/>
        </w:rPr>
        <w:t>1</w:t>
      </w:r>
      <w:r w:rsidRPr="007B5F8A">
        <w:rPr>
          <w:rFonts w:cs="Arial"/>
          <w:lang w:val="en-US"/>
        </w:rPr>
        <w:t>.</w:t>
      </w:r>
      <w:r w:rsidR="00F050F4" w:rsidRPr="007B5F8A">
        <w:rPr>
          <w:rFonts w:cs="Arial"/>
          <w:lang w:val="en-US"/>
        </w:rPr>
        <w:t>6 = 18</w:t>
      </w:r>
      <w:r w:rsidRPr="007B5F8A">
        <w:rPr>
          <w:rFonts w:cs="Arial"/>
          <w:lang w:val="en-US"/>
        </w:rPr>
        <w:t>.</w:t>
      </w:r>
      <w:r w:rsidR="00F050F4" w:rsidRPr="007B5F8A">
        <w:rPr>
          <w:rFonts w:cs="Arial"/>
          <w:lang w:val="en-US"/>
        </w:rPr>
        <w:t>4</w:t>
      </w:r>
      <w:r w:rsidRPr="007B5F8A">
        <w:rPr>
          <w:rFonts w:cs="Arial"/>
          <w:lang w:val="en-US"/>
        </w:rPr>
        <w:t xml:space="preserve"> marks)</w:t>
      </w:r>
    </w:p>
    <w:p w14:paraId="1CC70C59" w14:textId="5C452EB3" w:rsidR="00AC2873" w:rsidRPr="007B5F8A" w:rsidRDefault="00AC2873" w:rsidP="007B5F8A">
      <w:pPr>
        <w:pStyle w:val="ListParagraph"/>
        <w:numPr>
          <w:ilvl w:val="1"/>
          <w:numId w:val="8"/>
        </w:numPr>
        <w:spacing w:after="120" w:line="276" w:lineRule="auto"/>
        <w:ind w:left="714" w:hanging="714"/>
        <w:contextualSpacing w:val="0"/>
        <w:rPr>
          <w:rFonts w:cs="Arial"/>
          <w:lang w:val="en-US"/>
        </w:rPr>
      </w:pPr>
      <w:r w:rsidRPr="007B5F8A">
        <w:rPr>
          <w:rFonts w:cs="Arial"/>
          <w:bCs/>
          <w:iCs/>
        </w:rPr>
        <w:t>The scores for quality and price will be added together to obtain the overall score for each Bidder.</w:t>
      </w:r>
    </w:p>
    <w:p w14:paraId="541B0557" w14:textId="02F25676" w:rsidR="001B0833" w:rsidRPr="006B27B4" w:rsidRDefault="001B0833" w:rsidP="007B5F8A">
      <w:pPr>
        <w:pStyle w:val="Heading1"/>
        <w:numPr>
          <w:ilvl w:val="0"/>
          <w:numId w:val="23"/>
        </w:numPr>
        <w:ind w:hanging="720"/>
      </w:pPr>
      <w:r w:rsidRPr="00164796">
        <w:t>Table A - Schedule of Charges</w:t>
      </w:r>
    </w:p>
    <w:p w14:paraId="2BA8C036" w14:textId="77777777" w:rsidR="001B0833" w:rsidRPr="00DB6804" w:rsidRDefault="001B0833" w:rsidP="00606A25">
      <w:pPr>
        <w:spacing w:after="120" w:line="276" w:lineRule="auto"/>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03E296C9" w14:textId="77777777" w:rsidR="001B0833" w:rsidRPr="00DB6804" w:rsidRDefault="001B0833" w:rsidP="00606A25">
      <w:pPr>
        <w:spacing w:after="120" w:line="276" w:lineRule="auto"/>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6BF5538" w14:textId="77777777" w:rsidR="001B0833" w:rsidRPr="00DB6804" w:rsidRDefault="001B0833" w:rsidP="00606A25">
      <w:pPr>
        <w:spacing w:after="120" w:line="276" w:lineRule="auto"/>
        <w:rPr>
          <w:rFonts w:cs="Arial"/>
          <w:bCs/>
          <w:iCs/>
        </w:rPr>
      </w:pPr>
      <w:r w:rsidRPr="00DB6804">
        <w:rPr>
          <w:rFonts w:cs="Arial"/>
          <w:bCs/>
          <w:iCs/>
        </w:rPr>
        <w:t>VAT is chargeable on the services to be provided and this will be taken into account in the overall cost of this contract.</w:t>
      </w:r>
    </w:p>
    <w:p w14:paraId="153501AA" w14:textId="443F6F96" w:rsidR="001B0833" w:rsidRPr="00DB6804" w:rsidRDefault="001B0833" w:rsidP="00606A25">
      <w:pPr>
        <w:spacing w:after="120" w:line="276" w:lineRule="auto"/>
        <w:rPr>
          <w:rFonts w:cs="Arial"/>
          <w:bCs/>
          <w:iCs/>
        </w:rPr>
      </w:pPr>
      <w:r w:rsidRPr="00DB6804">
        <w:rPr>
          <w:rFonts w:cs="Arial"/>
          <w:bCs/>
          <w:iCs/>
        </w:rPr>
        <w:t>As part of our wider approach to corporate social responsibility the National Heritage Memorial Fund/</w:t>
      </w:r>
      <w:r w:rsidR="002037CF">
        <w:rPr>
          <w:rFonts w:cs="Arial"/>
          <w:bCs/>
          <w:iCs/>
        </w:rPr>
        <w:t>The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w:t>
      </w:r>
      <w:r w:rsidR="007E4C74">
        <w:rPr>
          <w:rFonts w:cs="Arial"/>
          <w:bCs/>
          <w:iCs/>
        </w:rPr>
        <w:t>r</w:t>
      </w:r>
      <w:r w:rsidRPr="00DB6804">
        <w:rPr>
          <w:rFonts w:cs="Arial"/>
          <w:bCs/>
          <w:iCs/>
        </w:rPr>
        <w:t xml:space="preserve"> proposal/tender/bid whether you do pay your staff the living wage.</w:t>
      </w:r>
    </w:p>
    <w:p w14:paraId="2D8D92B4" w14:textId="77777777" w:rsidR="001B0833" w:rsidRDefault="001B0833" w:rsidP="00606A25">
      <w:pPr>
        <w:spacing w:after="120" w:line="276" w:lineRule="auto"/>
        <w:rPr>
          <w:rFonts w:cs="Arial"/>
          <w:bCs/>
          <w:iCs/>
        </w:rPr>
      </w:pPr>
      <w:r w:rsidRPr="00DB6804">
        <w:rPr>
          <w:rFonts w:cs="Arial"/>
          <w:bCs/>
          <w:iCs/>
        </w:rPr>
        <w:t>Bidders shall complete the schedule below, estimating the number of days, travel and subsistence costs associated with their tender submission.</w:t>
      </w:r>
    </w:p>
    <w:p w14:paraId="2D8061A4" w14:textId="77777777" w:rsidR="004348AF" w:rsidRDefault="004348AF">
      <w:pPr>
        <w:rPr>
          <w:rFonts w:cs="Arial"/>
          <w:b/>
          <w:bCs/>
          <w:iCs/>
        </w:rPr>
      </w:pPr>
      <w:r>
        <w:rPr>
          <w:rFonts w:cs="Arial"/>
          <w:b/>
          <w:bCs/>
          <w:iCs/>
        </w:rPr>
        <w:br w:type="page"/>
      </w:r>
    </w:p>
    <w:p w14:paraId="2B41C2DB" w14:textId="5B7EE0BC" w:rsidR="00CF253B" w:rsidRPr="0082194B" w:rsidRDefault="00CF253B" w:rsidP="00606A25">
      <w:pPr>
        <w:spacing w:after="120" w:line="276" w:lineRule="auto"/>
        <w:rPr>
          <w:rFonts w:cs="Arial"/>
          <w:b/>
          <w:bCs/>
          <w:iCs/>
        </w:rPr>
      </w:pPr>
      <w:r w:rsidRPr="0082194B">
        <w:rPr>
          <w:rFonts w:cs="Arial"/>
          <w:b/>
          <w:bCs/>
          <w:iCs/>
        </w:rPr>
        <w:lastRenderedPageBreak/>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EFB71D6" w14:textId="77777777" w:rsidTr="005C1CA2">
        <w:trPr>
          <w:tblHeader/>
        </w:trPr>
        <w:tc>
          <w:tcPr>
            <w:tcW w:w="3655" w:type="dxa"/>
          </w:tcPr>
          <w:p w14:paraId="14DD1FA2" w14:textId="77777777" w:rsidR="00CF253B" w:rsidRPr="0082194B" w:rsidRDefault="00CF253B" w:rsidP="00606A25">
            <w:pPr>
              <w:spacing w:after="120" w:line="276" w:lineRule="auto"/>
              <w:jc w:val="center"/>
              <w:rPr>
                <w:rFonts w:cs="Arial"/>
                <w:b/>
                <w:bCs/>
                <w:iCs/>
                <w:lang w:val="en-US"/>
              </w:rPr>
            </w:pPr>
            <w:r>
              <w:rPr>
                <w:rFonts w:cs="Arial"/>
                <w:b/>
                <w:bCs/>
                <w:iCs/>
                <w:lang w:val="en-US"/>
              </w:rPr>
              <w:t>Cost</w:t>
            </w:r>
          </w:p>
        </w:tc>
        <w:tc>
          <w:tcPr>
            <w:tcW w:w="1275" w:type="dxa"/>
            <w:hideMark/>
          </w:tcPr>
          <w:p w14:paraId="021335B0" w14:textId="77777777" w:rsidR="00CF253B" w:rsidRPr="0082194B" w:rsidRDefault="00CF253B" w:rsidP="00606A25">
            <w:pPr>
              <w:spacing w:after="120" w:line="276" w:lineRule="auto"/>
              <w:rPr>
                <w:rFonts w:cs="Arial"/>
                <w:b/>
                <w:bCs/>
                <w:iCs/>
                <w:lang w:val="en-US"/>
              </w:rPr>
            </w:pPr>
            <w:r w:rsidRPr="0082194B">
              <w:rPr>
                <w:rFonts w:cs="Arial"/>
                <w:b/>
                <w:bCs/>
                <w:iCs/>
                <w:lang w:val="en-US"/>
              </w:rPr>
              <w:t>Post 1 @cost per day</w:t>
            </w:r>
          </w:p>
          <w:p w14:paraId="35FF5E61"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20D486FC" w14:textId="77777777" w:rsidR="00CF253B" w:rsidRPr="0082194B" w:rsidRDefault="00CF253B" w:rsidP="00606A25">
            <w:pPr>
              <w:spacing w:after="120" w:line="276" w:lineRule="auto"/>
              <w:rPr>
                <w:rFonts w:cs="Arial"/>
                <w:bCs/>
                <w:i/>
                <w:iCs/>
                <w:lang w:val="en-US"/>
              </w:rPr>
            </w:pPr>
            <w:r w:rsidRPr="0082194B">
              <w:rPr>
                <w:rFonts w:cs="Arial"/>
                <w:bCs/>
                <w:i/>
                <w:iCs/>
                <w:lang w:val="en-US"/>
              </w:rPr>
              <w:t>e.g. Project Manager/ Director</w:t>
            </w:r>
          </w:p>
          <w:p w14:paraId="144B3091" w14:textId="77777777" w:rsidR="00CF253B" w:rsidRPr="0082194B" w:rsidRDefault="007E2B81" w:rsidP="00606A25">
            <w:pPr>
              <w:spacing w:after="120" w:line="276" w:lineRule="auto"/>
              <w:rPr>
                <w:rFonts w:cs="Arial"/>
                <w:b/>
                <w:bCs/>
                <w:iCs/>
                <w:lang w:val="en-US"/>
              </w:rPr>
            </w:pPr>
            <w:r>
              <w:rPr>
                <w:rFonts w:cs="Arial"/>
                <w:bCs/>
                <w:i/>
                <w:iCs/>
                <w:lang w:val="en-US"/>
              </w:rPr>
              <w:t>@ £2</w:t>
            </w:r>
          </w:p>
        </w:tc>
        <w:tc>
          <w:tcPr>
            <w:tcW w:w="1560" w:type="dxa"/>
            <w:hideMark/>
          </w:tcPr>
          <w:p w14:paraId="2392D4F0" w14:textId="77777777" w:rsidR="00CF253B" w:rsidRPr="0082194B" w:rsidRDefault="00CF253B" w:rsidP="00606A25">
            <w:pPr>
              <w:spacing w:after="120" w:line="276" w:lineRule="auto"/>
              <w:rPr>
                <w:rFonts w:cs="Arial"/>
                <w:b/>
                <w:bCs/>
                <w:iCs/>
                <w:lang w:val="en-US"/>
              </w:rPr>
            </w:pPr>
            <w:r w:rsidRPr="0082194B">
              <w:rPr>
                <w:rFonts w:cs="Arial"/>
                <w:b/>
                <w:bCs/>
                <w:iCs/>
                <w:lang w:val="en-US"/>
              </w:rPr>
              <w:t>Post 2 @cost per day</w:t>
            </w:r>
          </w:p>
          <w:p w14:paraId="52FFBFBF"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386BE3F2" w14:textId="77777777" w:rsidR="00CF253B" w:rsidRPr="0082194B" w:rsidRDefault="00CF253B" w:rsidP="00606A25">
            <w:pPr>
              <w:spacing w:after="120" w:line="276" w:lineRule="auto"/>
              <w:rPr>
                <w:rFonts w:cs="Arial"/>
                <w:bCs/>
                <w:i/>
                <w:iCs/>
                <w:lang w:val="en-US"/>
              </w:rPr>
            </w:pPr>
            <w:r w:rsidRPr="0082194B">
              <w:rPr>
                <w:rFonts w:cs="Arial"/>
                <w:bCs/>
                <w:i/>
                <w:iCs/>
                <w:lang w:val="en-US"/>
              </w:rPr>
              <w:t>e.g. Senior Consultant/manager/researcher</w:t>
            </w:r>
          </w:p>
          <w:p w14:paraId="1E14816D" w14:textId="77777777" w:rsidR="00CF253B" w:rsidRPr="0082194B" w:rsidRDefault="007E2B81" w:rsidP="00606A25">
            <w:pPr>
              <w:spacing w:after="120" w:line="276" w:lineRule="auto"/>
              <w:rPr>
                <w:rFonts w:cs="Arial"/>
                <w:b/>
                <w:bCs/>
                <w:iCs/>
                <w:lang w:val="en-US"/>
              </w:rPr>
            </w:pPr>
            <w:r>
              <w:rPr>
                <w:rFonts w:cs="Arial"/>
                <w:bCs/>
                <w:i/>
                <w:iCs/>
                <w:lang w:val="en-US"/>
              </w:rPr>
              <w:t>@£1.5</w:t>
            </w:r>
          </w:p>
        </w:tc>
        <w:tc>
          <w:tcPr>
            <w:tcW w:w="1302" w:type="dxa"/>
          </w:tcPr>
          <w:p w14:paraId="13B5E327" w14:textId="77777777" w:rsidR="00CF253B" w:rsidRPr="0082194B" w:rsidRDefault="00CF253B" w:rsidP="00606A25">
            <w:pPr>
              <w:spacing w:after="120" w:line="276" w:lineRule="auto"/>
              <w:rPr>
                <w:rFonts w:cs="Arial"/>
                <w:b/>
                <w:bCs/>
                <w:iCs/>
                <w:lang w:val="en-US"/>
              </w:rPr>
            </w:pPr>
            <w:r w:rsidRPr="0082194B">
              <w:rPr>
                <w:rFonts w:cs="Arial"/>
                <w:b/>
                <w:bCs/>
                <w:iCs/>
                <w:lang w:val="en-US"/>
              </w:rPr>
              <w:t>Post 3 @cost per day</w:t>
            </w:r>
          </w:p>
          <w:p w14:paraId="43D81D9E"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54F5170E" w14:textId="77777777" w:rsidR="00CF253B" w:rsidRPr="0082194B" w:rsidRDefault="00CF253B" w:rsidP="00606A25">
            <w:pPr>
              <w:spacing w:after="120" w:line="276" w:lineRule="auto"/>
              <w:rPr>
                <w:rFonts w:cs="Arial"/>
                <w:bCs/>
                <w:i/>
                <w:iCs/>
                <w:lang w:val="en-US"/>
              </w:rPr>
            </w:pPr>
            <w:r w:rsidRPr="0082194B">
              <w:rPr>
                <w:rFonts w:cs="Arial"/>
                <w:bCs/>
                <w:i/>
                <w:iCs/>
                <w:lang w:val="en-US"/>
              </w:rPr>
              <w:t xml:space="preserve">Junior </w:t>
            </w:r>
          </w:p>
          <w:p w14:paraId="59825A10" w14:textId="77777777" w:rsidR="00CF253B" w:rsidRPr="0082194B" w:rsidRDefault="00CF253B" w:rsidP="00606A25">
            <w:pPr>
              <w:spacing w:after="120" w:line="276" w:lineRule="auto"/>
              <w:rPr>
                <w:rFonts w:cs="Arial"/>
                <w:bCs/>
                <w:i/>
                <w:iCs/>
                <w:lang w:val="en-US"/>
              </w:rPr>
            </w:pPr>
            <w:r w:rsidRPr="0082194B">
              <w:rPr>
                <w:rFonts w:cs="Arial"/>
                <w:bCs/>
                <w:i/>
                <w:iCs/>
                <w:lang w:val="en-US"/>
              </w:rPr>
              <w:t xml:space="preserve">Consultant/equivalent </w:t>
            </w:r>
          </w:p>
          <w:p w14:paraId="78C5F9D1" w14:textId="77777777" w:rsidR="00CF253B" w:rsidRPr="0082194B" w:rsidRDefault="007E2B81" w:rsidP="00606A25">
            <w:pPr>
              <w:spacing w:after="120" w:line="276" w:lineRule="auto"/>
              <w:rPr>
                <w:rFonts w:cs="Arial"/>
                <w:bCs/>
                <w:i/>
                <w:iCs/>
                <w:lang w:val="en-US"/>
              </w:rPr>
            </w:pPr>
            <w:r>
              <w:rPr>
                <w:rFonts w:cs="Arial"/>
                <w:bCs/>
                <w:i/>
                <w:iCs/>
                <w:lang w:val="en-US"/>
              </w:rPr>
              <w:t>e.g. £1</w:t>
            </w:r>
          </w:p>
        </w:tc>
        <w:tc>
          <w:tcPr>
            <w:tcW w:w="823" w:type="dxa"/>
            <w:hideMark/>
          </w:tcPr>
          <w:p w14:paraId="5E0DB73E" w14:textId="77777777" w:rsidR="00CF253B" w:rsidRPr="0082194B" w:rsidRDefault="00CF253B" w:rsidP="00606A25">
            <w:pPr>
              <w:spacing w:after="120" w:line="276" w:lineRule="auto"/>
              <w:rPr>
                <w:rFonts w:cs="Arial"/>
                <w:b/>
                <w:bCs/>
                <w:iCs/>
                <w:lang w:val="en-US"/>
              </w:rPr>
            </w:pPr>
            <w:r w:rsidRPr="0082194B">
              <w:rPr>
                <w:rFonts w:cs="Arial"/>
                <w:b/>
                <w:bCs/>
                <w:iCs/>
                <w:lang w:val="en-US"/>
              </w:rPr>
              <w:t>Total days</w:t>
            </w:r>
          </w:p>
        </w:tc>
        <w:tc>
          <w:tcPr>
            <w:tcW w:w="850" w:type="dxa"/>
            <w:hideMark/>
          </w:tcPr>
          <w:p w14:paraId="4F3BAA27" w14:textId="77777777" w:rsidR="00CF253B" w:rsidRPr="0082194B" w:rsidRDefault="00CF253B" w:rsidP="00606A25">
            <w:pPr>
              <w:spacing w:after="120" w:line="276" w:lineRule="auto"/>
              <w:rPr>
                <w:rFonts w:cs="Arial"/>
                <w:b/>
                <w:bCs/>
                <w:iCs/>
                <w:lang w:val="en-US"/>
              </w:rPr>
            </w:pPr>
            <w:r w:rsidRPr="0082194B">
              <w:rPr>
                <w:rFonts w:cs="Arial"/>
                <w:b/>
                <w:bCs/>
                <w:iCs/>
                <w:lang w:val="en-US"/>
              </w:rPr>
              <w:t>Total fees</w:t>
            </w:r>
          </w:p>
        </w:tc>
      </w:tr>
      <w:tr w:rsidR="00CF253B" w:rsidRPr="0082194B" w14:paraId="6F96B8CC" w14:textId="77777777" w:rsidTr="005C1CA2">
        <w:tc>
          <w:tcPr>
            <w:tcW w:w="3655" w:type="dxa"/>
            <w:hideMark/>
          </w:tcPr>
          <w:p w14:paraId="4F4AE626" w14:textId="77777777" w:rsidR="00CF253B" w:rsidRPr="0082194B" w:rsidRDefault="00CF253B" w:rsidP="00606A25">
            <w:pPr>
              <w:spacing w:after="120" w:line="276" w:lineRule="auto"/>
              <w:rPr>
                <w:rFonts w:cs="Arial"/>
                <w:bCs/>
                <w:i/>
                <w:iCs/>
                <w:lang w:val="en-US"/>
              </w:rPr>
            </w:pPr>
            <w:r w:rsidRPr="0082194B">
              <w:rPr>
                <w:rFonts w:cs="Arial"/>
                <w:bCs/>
                <w:iCs/>
                <w:lang w:val="en-US"/>
              </w:rPr>
              <w:t>Inception meeting to agree plans and finalise requirements with the Fund</w:t>
            </w:r>
          </w:p>
        </w:tc>
        <w:tc>
          <w:tcPr>
            <w:tcW w:w="1275" w:type="dxa"/>
            <w:hideMark/>
          </w:tcPr>
          <w:p w14:paraId="076C1D9E" w14:textId="77777777" w:rsidR="00CF253B" w:rsidRPr="0082194B" w:rsidRDefault="007E2B81" w:rsidP="00606A25">
            <w:pPr>
              <w:spacing w:after="120" w:line="276" w:lineRule="auto"/>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59B8F9C2" w14:textId="77777777" w:rsidR="00CF253B" w:rsidRPr="0082194B" w:rsidRDefault="00CF253B" w:rsidP="00606A25">
            <w:pPr>
              <w:spacing w:after="120" w:line="276" w:lineRule="auto"/>
              <w:rPr>
                <w:rFonts w:cs="Arial"/>
                <w:bCs/>
                <w:i/>
                <w:iCs/>
                <w:lang w:val="en-US"/>
              </w:rPr>
            </w:pPr>
            <w:r w:rsidRPr="0082194B">
              <w:rPr>
                <w:rFonts w:cs="Arial"/>
                <w:bCs/>
                <w:i/>
                <w:iCs/>
                <w:lang w:val="en-US"/>
              </w:rPr>
              <w:t>1</w:t>
            </w:r>
          </w:p>
        </w:tc>
        <w:tc>
          <w:tcPr>
            <w:tcW w:w="1302" w:type="dxa"/>
            <w:hideMark/>
          </w:tcPr>
          <w:p w14:paraId="28526CA2" w14:textId="77777777" w:rsidR="00CF253B" w:rsidRPr="0082194B" w:rsidRDefault="00CF253B" w:rsidP="00606A25">
            <w:pPr>
              <w:spacing w:after="120" w:line="276" w:lineRule="auto"/>
              <w:rPr>
                <w:rFonts w:cs="Arial"/>
                <w:bCs/>
                <w:i/>
                <w:iCs/>
                <w:lang w:val="en-US"/>
              </w:rPr>
            </w:pPr>
            <w:r w:rsidRPr="0082194B">
              <w:rPr>
                <w:rFonts w:cs="Arial"/>
                <w:bCs/>
                <w:i/>
                <w:iCs/>
                <w:lang w:val="en-US"/>
              </w:rPr>
              <w:t>1.5</w:t>
            </w:r>
          </w:p>
        </w:tc>
        <w:tc>
          <w:tcPr>
            <w:tcW w:w="823" w:type="dxa"/>
            <w:hideMark/>
          </w:tcPr>
          <w:p w14:paraId="7D1E3E91" w14:textId="77777777" w:rsidR="00CF253B" w:rsidRPr="0082194B" w:rsidRDefault="00CF253B" w:rsidP="00606A25">
            <w:pPr>
              <w:spacing w:after="120" w:line="276" w:lineRule="auto"/>
              <w:rPr>
                <w:rFonts w:cs="Arial"/>
                <w:bCs/>
                <w:i/>
                <w:iCs/>
                <w:lang w:val="en-US"/>
              </w:rPr>
            </w:pPr>
            <w:r w:rsidRPr="0082194B">
              <w:rPr>
                <w:rFonts w:cs="Arial"/>
                <w:bCs/>
                <w:i/>
                <w:iCs/>
                <w:lang w:val="en-US"/>
              </w:rPr>
              <w:t>3</w:t>
            </w:r>
          </w:p>
        </w:tc>
        <w:tc>
          <w:tcPr>
            <w:tcW w:w="850" w:type="dxa"/>
            <w:hideMark/>
          </w:tcPr>
          <w:p w14:paraId="0C5337F7" w14:textId="77777777" w:rsidR="00CF253B" w:rsidRPr="0082194B" w:rsidRDefault="007E2B81" w:rsidP="00606A25">
            <w:pPr>
              <w:spacing w:after="120" w:line="276" w:lineRule="auto"/>
              <w:rPr>
                <w:rFonts w:cs="Arial"/>
                <w:bCs/>
                <w:i/>
                <w:iCs/>
                <w:lang w:val="en-US"/>
              </w:rPr>
            </w:pPr>
            <w:r>
              <w:rPr>
                <w:rFonts w:cs="Arial"/>
                <w:bCs/>
                <w:i/>
                <w:iCs/>
                <w:lang w:val="en-US"/>
              </w:rPr>
              <w:t>£4</w:t>
            </w:r>
          </w:p>
        </w:tc>
      </w:tr>
      <w:tr w:rsidR="00CF253B" w:rsidRPr="0082194B" w14:paraId="77FB1DCC" w14:textId="77777777" w:rsidTr="005C1CA2">
        <w:tc>
          <w:tcPr>
            <w:tcW w:w="3655" w:type="dxa"/>
            <w:hideMark/>
          </w:tcPr>
          <w:p w14:paraId="043C618D"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1B770005" w14:textId="77777777" w:rsidR="00CF253B" w:rsidRPr="0082194B" w:rsidRDefault="00CF253B" w:rsidP="00606A25">
            <w:pPr>
              <w:spacing w:after="120" w:line="276" w:lineRule="auto"/>
              <w:rPr>
                <w:rFonts w:cs="Arial"/>
                <w:bCs/>
                <w:iCs/>
                <w:lang w:val="en-US"/>
              </w:rPr>
            </w:pPr>
          </w:p>
        </w:tc>
        <w:tc>
          <w:tcPr>
            <w:tcW w:w="1560" w:type="dxa"/>
          </w:tcPr>
          <w:p w14:paraId="3F487038" w14:textId="77777777" w:rsidR="00CF253B" w:rsidRPr="0082194B" w:rsidRDefault="00CF253B" w:rsidP="00606A25">
            <w:pPr>
              <w:spacing w:after="120" w:line="276" w:lineRule="auto"/>
              <w:rPr>
                <w:rFonts w:cs="Arial"/>
                <w:bCs/>
                <w:iCs/>
                <w:lang w:val="en-US"/>
              </w:rPr>
            </w:pPr>
          </w:p>
        </w:tc>
        <w:tc>
          <w:tcPr>
            <w:tcW w:w="1302" w:type="dxa"/>
          </w:tcPr>
          <w:p w14:paraId="5905FB38" w14:textId="77777777" w:rsidR="00CF253B" w:rsidRPr="0082194B" w:rsidRDefault="00CF253B" w:rsidP="00606A25">
            <w:pPr>
              <w:spacing w:after="120" w:line="276" w:lineRule="auto"/>
              <w:rPr>
                <w:rFonts w:cs="Arial"/>
                <w:bCs/>
                <w:iCs/>
                <w:lang w:val="en-US"/>
              </w:rPr>
            </w:pPr>
          </w:p>
        </w:tc>
        <w:tc>
          <w:tcPr>
            <w:tcW w:w="823" w:type="dxa"/>
          </w:tcPr>
          <w:p w14:paraId="55837C3E" w14:textId="77777777" w:rsidR="00CF253B" w:rsidRPr="0082194B" w:rsidRDefault="00CF253B" w:rsidP="00606A25">
            <w:pPr>
              <w:spacing w:after="120" w:line="276" w:lineRule="auto"/>
              <w:rPr>
                <w:rFonts w:cs="Arial"/>
                <w:bCs/>
                <w:iCs/>
                <w:lang w:val="en-US"/>
              </w:rPr>
            </w:pPr>
          </w:p>
        </w:tc>
        <w:tc>
          <w:tcPr>
            <w:tcW w:w="850" w:type="dxa"/>
          </w:tcPr>
          <w:p w14:paraId="30423BC1" w14:textId="77777777" w:rsidR="00CF253B" w:rsidRPr="0082194B" w:rsidRDefault="00CF253B" w:rsidP="00606A25">
            <w:pPr>
              <w:spacing w:after="120" w:line="276" w:lineRule="auto"/>
              <w:rPr>
                <w:rFonts w:cs="Arial"/>
                <w:bCs/>
                <w:iCs/>
                <w:lang w:val="en-US"/>
              </w:rPr>
            </w:pPr>
          </w:p>
        </w:tc>
      </w:tr>
      <w:tr w:rsidR="00CF253B" w:rsidRPr="0082194B" w14:paraId="79FE329B" w14:textId="77777777" w:rsidTr="005C1CA2">
        <w:tc>
          <w:tcPr>
            <w:tcW w:w="3655" w:type="dxa"/>
            <w:hideMark/>
          </w:tcPr>
          <w:p w14:paraId="77B30E45"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2B377450" w14:textId="77777777" w:rsidR="00CF253B" w:rsidRPr="0082194B" w:rsidRDefault="00CF253B" w:rsidP="00606A25">
            <w:pPr>
              <w:spacing w:after="120" w:line="276" w:lineRule="auto"/>
              <w:rPr>
                <w:rFonts w:cs="Arial"/>
                <w:bCs/>
                <w:iCs/>
                <w:lang w:val="en-US"/>
              </w:rPr>
            </w:pPr>
          </w:p>
        </w:tc>
        <w:tc>
          <w:tcPr>
            <w:tcW w:w="1560" w:type="dxa"/>
          </w:tcPr>
          <w:p w14:paraId="0975F5A9" w14:textId="77777777" w:rsidR="00CF253B" w:rsidRPr="0082194B" w:rsidRDefault="00CF253B" w:rsidP="00606A25">
            <w:pPr>
              <w:spacing w:after="120" w:line="276" w:lineRule="auto"/>
              <w:rPr>
                <w:rFonts w:cs="Arial"/>
                <w:bCs/>
                <w:iCs/>
                <w:lang w:val="en-US"/>
              </w:rPr>
            </w:pPr>
          </w:p>
        </w:tc>
        <w:tc>
          <w:tcPr>
            <w:tcW w:w="1302" w:type="dxa"/>
          </w:tcPr>
          <w:p w14:paraId="0D5E0AA5" w14:textId="77777777" w:rsidR="00CF253B" w:rsidRPr="0082194B" w:rsidRDefault="00CF253B" w:rsidP="00606A25">
            <w:pPr>
              <w:spacing w:after="120" w:line="276" w:lineRule="auto"/>
              <w:rPr>
                <w:rFonts w:cs="Arial"/>
                <w:bCs/>
                <w:iCs/>
                <w:lang w:val="en-US"/>
              </w:rPr>
            </w:pPr>
          </w:p>
        </w:tc>
        <w:tc>
          <w:tcPr>
            <w:tcW w:w="823" w:type="dxa"/>
          </w:tcPr>
          <w:p w14:paraId="6BCB22E5" w14:textId="77777777" w:rsidR="00CF253B" w:rsidRPr="0082194B" w:rsidRDefault="00CF253B" w:rsidP="00606A25">
            <w:pPr>
              <w:spacing w:after="120" w:line="276" w:lineRule="auto"/>
              <w:rPr>
                <w:rFonts w:cs="Arial"/>
                <w:bCs/>
                <w:iCs/>
                <w:lang w:val="en-US"/>
              </w:rPr>
            </w:pPr>
          </w:p>
        </w:tc>
        <w:tc>
          <w:tcPr>
            <w:tcW w:w="850" w:type="dxa"/>
          </w:tcPr>
          <w:p w14:paraId="6B06ABEA" w14:textId="77777777" w:rsidR="00CF253B" w:rsidRPr="0082194B" w:rsidRDefault="00CF253B" w:rsidP="00606A25">
            <w:pPr>
              <w:spacing w:after="120" w:line="276" w:lineRule="auto"/>
              <w:rPr>
                <w:rFonts w:cs="Arial"/>
                <w:bCs/>
                <w:iCs/>
                <w:lang w:val="en-US"/>
              </w:rPr>
            </w:pPr>
          </w:p>
        </w:tc>
      </w:tr>
      <w:tr w:rsidR="00CF253B" w:rsidRPr="0082194B" w14:paraId="331B6C70" w14:textId="77777777" w:rsidTr="005C1CA2">
        <w:tc>
          <w:tcPr>
            <w:tcW w:w="3655" w:type="dxa"/>
            <w:hideMark/>
          </w:tcPr>
          <w:p w14:paraId="27E8553A"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171A61B9" w14:textId="77777777" w:rsidR="00CF253B" w:rsidRPr="0082194B" w:rsidRDefault="00CF253B" w:rsidP="00606A25">
            <w:pPr>
              <w:spacing w:after="120" w:line="276" w:lineRule="auto"/>
              <w:rPr>
                <w:rFonts w:cs="Arial"/>
                <w:bCs/>
                <w:iCs/>
                <w:lang w:val="en-US"/>
              </w:rPr>
            </w:pPr>
          </w:p>
        </w:tc>
        <w:tc>
          <w:tcPr>
            <w:tcW w:w="1560" w:type="dxa"/>
          </w:tcPr>
          <w:p w14:paraId="6A23ACE7" w14:textId="77777777" w:rsidR="00CF253B" w:rsidRPr="0082194B" w:rsidRDefault="00CF253B" w:rsidP="00606A25">
            <w:pPr>
              <w:spacing w:after="120" w:line="276" w:lineRule="auto"/>
              <w:rPr>
                <w:rFonts w:cs="Arial"/>
                <w:bCs/>
                <w:iCs/>
                <w:lang w:val="en-US"/>
              </w:rPr>
            </w:pPr>
          </w:p>
        </w:tc>
        <w:tc>
          <w:tcPr>
            <w:tcW w:w="1302" w:type="dxa"/>
          </w:tcPr>
          <w:p w14:paraId="75AD0AAF" w14:textId="77777777" w:rsidR="00CF253B" w:rsidRPr="0082194B" w:rsidRDefault="00CF253B" w:rsidP="00606A25">
            <w:pPr>
              <w:spacing w:after="120" w:line="276" w:lineRule="auto"/>
              <w:rPr>
                <w:rFonts w:cs="Arial"/>
                <w:bCs/>
                <w:iCs/>
                <w:lang w:val="en-US"/>
              </w:rPr>
            </w:pPr>
          </w:p>
        </w:tc>
        <w:tc>
          <w:tcPr>
            <w:tcW w:w="823" w:type="dxa"/>
          </w:tcPr>
          <w:p w14:paraId="0A7FC394" w14:textId="77777777" w:rsidR="00CF253B" w:rsidRPr="0082194B" w:rsidRDefault="00CF253B" w:rsidP="00606A25">
            <w:pPr>
              <w:spacing w:after="120" w:line="276" w:lineRule="auto"/>
              <w:rPr>
                <w:rFonts w:cs="Arial"/>
                <w:bCs/>
                <w:iCs/>
                <w:lang w:val="en-US"/>
              </w:rPr>
            </w:pPr>
          </w:p>
        </w:tc>
        <w:tc>
          <w:tcPr>
            <w:tcW w:w="850" w:type="dxa"/>
          </w:tcPr>
          <w:p w14:paraId="627EBCBC" w14:textId="77777777" w:rsidR="00CF253B" w:rsidRPr="0082194B" w:rsidRDefault="00CF253B" w:rsidP="00606A25">
            <w:pPr>
              <w:spacing w:after="120" w:line="276" w:lineRule="auto"/>
              <w:rPr>
                <w:rFonts w:cs="Arial"/>
                <w:bCs/>
                <w:iCs/>
                <w:lang w:val="en-US"/>
              </w:rPr>
            </w:pPr>
          </w:p>
        </w:tc>
      </w:tr>
    </w:tbl>
    <w:p w14:paraId="3E1BCCFE" w14:textId="77777777" w:rsidR="00CF253B" w:rsidRPr="0082194B" w:rsidRDefault="00CF253B" w:rsidP="00606A25">
      <w:pPr>
        <w:tabs>
          <w:tab w:val="right" w:pos="9072"/>
        </w:tabs>
        <w:spacing w:after="120" w:line="276" w:lineRule="auto"/>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C15BCCB"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B9410FA" w14:textId="77777777" w:rsidR="00CF253B" w:rsidRPr="009E147C" w:rsidRDefault="00CF253B" w:rsidP="00606A25">
            <w:pPr>
              <w:tabs>
                <w:tab w:val="right" w:pos="9072"/>
              </w:tabs>
              <w:spacing w:after="120" w:line="276" w:lineRule="auto"/>
              <w:rPr>
                <w:rFonts w:cs="Arial"/>
                <w:bCs w:val="0"/>
                <w:iCs/>
                <w:lang w:val="en-US"/>
              </w:rPr>
            </w:pPr>
            <w:r w:rsidRPr="009E147C">
              <w:rPr>
                <w:rFonts w:cs="Arial"/>
                <w:bCs w:val="0"/>
                <w:iCs/>
                <w:lang w:val="en-US"/>
              </w:rPr>
              <w:t>Cost Type</w:t>
            </w:r>
          </w:p>
        </w:tc>
        <w:tc>
          <w:tcPr>
            <w:tcW w:w="4843" w:type="dxa"/>
          </w:tcPr>
          <w:p w14:paraId="0A5C2575" w14:textId="77777777" w:rsidR="00CF253B" w:rsidRPr="009E147C" w:rsidRDefault="00CF253B" w:rsidP="00606A25">
            <w:pPr>
              <w:tabs>
                <w:tab w:val="right" w:pos="9072"/>
              </w:tabs>
              <w:spacing w:after="120" w:line="276" w:lineRule="auto"/>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1084CF4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8F86F92"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 xml:space="preserve">Sub - Total </w:t>
            </w:r>
          </w:p>
        </w:tc>
        <w:tc>
          <w:tcPr>
            <w:tcW w:w="4843" w:type="dxa"/>
          </w:tcPr>
          <w:p w14:paraId="2DDCF3E1" w14:textId="77777777" w:rsidR="00CF253B" w:rsidRPr="0082194B" w:rsidRDefault="00CF253B" w:rsidP="00606A25">
            <w:pPr>
              <w:tabs>
                <w:tab w:val="right" w:pos="9072"/>
              </w:tabs>
              <w:spacing w:after="120" w:line="276"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AFE3D59"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52110779"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VAT</w:t>
            </w:r>
          </w:p>
        </w:tc>
        <w:tc>
          <w:tcPr>
            <w:tcW w:w="4843" w:type="dxa"/>
          </w:tcPr>
          <w:p w14:paraId="725892A2" w14:textId="77777777" w:rsidR="00CF253B" w:rsidRPr="0082194B" w:rsidRDefault="00CF253B" w:rsidP="00606A25">
            <w:pPr>
              <w:tabs>
                <w:tab w:val="right" w:pos="9072"/>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0F9B5B8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68459C6"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Total*</w:t>
            </w:r>
          </w:p>
        </w:tc>
        <w:tc>
          <w:tcPr>
            <w:tcW w:w="4843" w:type="dxa"/>
          </w:tcPr>
          <w:p w14:paraId="6E74BD9E" w14:textId="77777777" w:rsidR="00CF253B" w:rsidRPr="0082194B" w:rsidRDefault="00CF253B" w:rsidP="00606A25">
            <w:pPr>
              <w:tabs>
                <w:tab w:val="right" w:pos="9072"/>
              </w:tabs>
              <w:spacing w:after="120" w:line="276"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5613DB28" w14:textId="77777777" w:rsidR="00CF253B" w:rsidRPr="0082194B" w:rsidRDefault="00CF253B" w:rsidP="00606A25">
      <w:pPr>
        <w:tabs>
          <w:tab w:val="right" w:pos="9072"/>
        </w:tabs>
        <w:spacing w:after="120" w:line="276" w:lineRule="auto"/>
        <w:rPr>
          <w:rFonts w:cs="Arial"/>
          <w:b/>
          <w:bCs/>
          <w:iCs/>
        </w:rPr>
      </w:pPr>
    </w:p>
    <w:p w14:paraId="52CB6A71" w14:textId="6376FC67" w:rsidR="00CF253B" w:rsidRPr="00DB6804" w:rsidRDefault="00CF253B" w:rsidP="00606A25">
      <w:pPr>
        <w:spacing w:after="120" w:line="276" w:lineRule="auto"/>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r w:rsidR="007E4C74">
        <w:rPr>
          <w:rFonts w:cs="Arial"/>
          <w:bCs/>
          <w:iCs/>
        </w:rPr>
        <w:t>.</w:t>
      </w:r>
    </w:p>
    <w:p w14:paraId="60BF53E1" w14:textId="205F89E7" w:rsidR="00CF253B" w:rsidRPr="00CF116D" w:rsidRDefault="00CF253B" w:rsidP="00606A25">
      <w:pPr>
        <w:spacing w:after="120" w:line="276" w:lineRule="auto"/>
        <w:rPr>
          <w:rFonts w:cs="Arial"/>
          <w:b/>
          <w:bCs/>
          <w:i/>
          <w:iCs/>
        </w:rPr>
      </w:pPr>
      <w:r w:rsidRPr="00CF116D">
        <w:rPr>
          <w:rFonts w:cs="Arial"/>
          <w:b/>
          <w:bCs/>
          <w:i/>
          <w:iCs/>
        </w:rPr>
        <w:t xml:space="preserve">Notes: </w:t>
      </w:r>
      <w:r w:rsidR="002037CF">
        <w:rPr>
          <w:rFonts w:cs="Arial"/>
          <w:b/>
          <w:bCs/>
          <w:iCs/>
        </w:rPr>
        <w:t xml:space="preserve">The </w:t>
      </w:r>
      <w:r w:rsidR="00232EEA">
        <w:rPr>
          <w:rFonts w:cs="Arial"/>
          <w:b/>
          <w:bCs/>
          <w:iCs/>
        </w:rPr>
        <w:t>funding partners</w:t>
      </w:r>
      <w:r w:rsidR="005F71EB">
        <w:rPr>
          <w:rFonts w:cs="Arial"/>
          <w:b/>
          <w:bCs/>
          <w:iCs/>
        </w:rPr>
        <w:t xml:space="preserve"> reserve</w:t>
      </w:r>
      <w:r w:rsidRPr="007E2B81">
        <w:rPr>
          <w:rFonts w:cs="Arial"/>
          <w:b/>
          <w:bCs/>
          <w:iCs/>
        </w:rPr>
        <w:t xml:space="preserve">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16553">
        <w:rPr>
          <w:rFonts w:cs="Arial"/>
          <w:b/>
          <w:bCs/>
          <w:iCs/>
        </w:rPr>
        <w:t>The Fund</w:t>
      </w:r>
      <w:r w:rsidR="007E2B81" w:rsidRPr="007E2B81">
        <w:rPr>
          <w:rFonts w:cs="Arial"/>
          <w:b/>
          <w:bCs/>
          <w:iCs/>
        </w:rPr>
        <w:t xml:space="preserve"> </w:t>
      </w:r>
      <w:r w:rsidR="00495A18">
        <w:rPr>
          <w:rFonts w:cs="Arial"/>
          <w:b/>
          <w:bCs/>
          <w:iCs/>
        </w:rPr>
        <w:t xml:space="preserve">and </w:t>
      </w:r>
      <w:r w:rsidR="00916553">
        <w:rPr>
          <w:rFonts w:cs="Arial"/>
          <w:b/>
          <w:bCs/>
          <w:iCs/>
        </w:rPr>
        <w:t>NT</w:t>
      </w:r>
      <w:r w:rsidR="00495A18">
        <w:rPr>
          <w:rFonts w:cs="Arial"/>
          <w:b/>
          <w:bCs/>
          <w:iCs/>
        </w:rPr>
        <w:t xml:space="preserve"> </w:t>
      </w:r>
      <w:r w:rsidR="007E2B81" w:rsidRPr="007E2B81">
        <w:rPr>
          <w:rFonts w:cs="Arial"/>
          <w:b/>
          <w:bCs/>
          <w:iCs/>
        </w:rPr>
        <w:t>also</w:t>
      </w:r>
      <w:r w:rsidRPr="007E2B81">
        <w:rPr>
          <w:rFonts w:cs="Arial"/>
          <w:b/>
          <w:bCs/>
          <w:iCs/>
        </w:rPr>
        <w:t xml:space="preserve"> reserves the right to amend the timetable of work where required</w:t>
      </w:r>
      <w:r w:rsidR="00C26086" w:rsidRPr="007E2B81">
        <w:rPr>
          <w:rFonts w:cs="Arial"/>
          <w:b/>
          <w:bCs/>
          <w:iCs/>
        </w:rPr>
        <w:t>.</w:t>
      </w:r>
    </w:p>
    <w:p w14:paraId="2701CEFC" w14:textId="00444C20" w:rsidR="001B0833" w:rsidRDefault="00CF253B" w:rsidP="00606A25">
      <w:pPr>
        <w:spacing w:after="120" w:line="276" w:lineRule="auto"/>
        <w:rPr>
          <w:rFonts w:cs="Arial"/>
          <w:bCs/>
          <w:i/>
          <w:iCs/>
        </w:rPr>
      </w:pPr>
      <w:r w:rsidRPr="00DB6804">
        <w:rPr>
          <w:rFonts w:cs="Arial"/>
          <w:bCs/>
          <w:i/>
          <w:iCs/>
        </w:rPr>
        <w:t xml:space="preserve">You should not submit additional assumptions with your pricing submission. If you submit </w:t>
      </w:r>
      <w:r w:rsidR="007E4C74" w:rsidRPr="00DB6804">
        <w:rPr>
          <w:rFonts w:cs="Arial"/>
          <w:bCs/>
          <w:i/>
          <w:iCs/>
        </w:rPr>
        <w:t>assumptions,</w:t>
      </w:r>
      <w:r w:rsidRPr="00DB6804">
        <w:rPr>
          <w:rFonts w:cs="Arial"/>
          <w:bCs/>
          <w:i/>
          <w:iCs/>
        </w:rPr>
        <w:t xml:space="preserve"> you will be asked to withdraw them. Failure to withdraw them will lead to your exclusion from further participation in this competition.</w:t>
      </w:r>
    </w:p>
    <w:p w14:paraId="09B0D01A" w14:textId="77777777" w:rsidR="000D6EF3" w:rsidRDefault="000D6EF3" w:rsidP="000D6EF3">
      <w:pPr>
        <w:pStyle w:val="Heading1"/>
        <w:numPr>
          <w:ilvl w:val="0"/>
          <w:numId w:val="0"/>
        </w:numPr>
        <w:spacing w:before="0" w:after="120" w:line="276" w:lineRule="auto"/>
        <w:rPr>
          <w:rFonts w:cs="Arial"/>
          <w:b w:val="0"/>
          <w:iCs/>
          <w:sz w:val="22"/>
          <w:u w:val="single"/>
        </w:rPr>
      </w:pPr>
    </w:p>
    <w:p w14:paraId="0B6E50C6" w14:textId="1587CCFA" w:rsidR="00CF253B" w:rsidRPr="00CF253B" w:rsidRDefault="00CF253B" w:rsidP="007B5F8A">
      <w:pPr>
        <w:pStyle w:val="Heading1"/>
        <w:numPr>
          <w:ilvl w:val="0"/>
          <w:numId w:val="23"/>
        </w:numPr>
        <w:spacing w:before="0" w:after="120" w:line="276" w:lineRule="auto"/>
        <w:ind w:hanging="720"/>
      </w:pPr>
      <w:r w:rsidRPr="0034414E">
        <w:t>Procurement Process</w:t>
      </w:r>
    </w:p>
    <w:p w14:paraId="5FE91E62" w14:textId="77777777" w:rsidR="007B5F8A" w:rsidRDefault="00916553" w:rsidP="007B5F8A">
      <w:pPr>
        <w:pStyle w:val="ListParagraph"/>
        <w:numPr>
          <w:ilvl w:val="1"/>
          <w:numId w:val="24"/>
        </w:numPr>
        <w:spacing w:after="120" w:line="276" w:lineRule="auto"/>
        <w:ind w:left="709" w:hanging="709"/>
        <w:contextualSpacing w:val="0"/>
        <w:rPr>
          <w:rFonts w:cs="Arial"/>
          <w:szCs w:val="22"/>
        </w:rPr>
      </w:pPr>
      <w:r w:rsidRPr="007B5F8A">
        <w:rPr>
          <w:rFonts w:cs="Arial"/>
          <w:szCs w:val="22"/>
        </w:rPr>
        <w:t>The Fund</w:t>
      </w:r>
      <w:r w:rsidR="0082194B" w:rsidRPr="007B5F8A">
        <w:rPr>
          <w:rFonts w:cs="Arial"/>
          <w:szCs w:val="22"/>
        </w:rPr>
        <w:t xml:space="preserve"> </w:t>
      </w:r>
      <w:r w:rsidR="00495A18" w:rsidRPr="007B5F8A">
        <w:rPr>
          <w:rFonts w:cs="Arial"/>
          <w:szCs w:val="22"/>
        </w:rPr>
        <w:t xml:space="preserve">and </w:t>
      </w:r>
      <w:r w:rsidRPr="007B5F8A">
        <w:rPr>
          <w:rFonts w:cs="Arial"/>
          <w:szCs w:val="22"/>
        </w:rPr>
        <w:t>NT</w:t>
      </w:r>
      <w:r w:rsidR="00495A18" w:rsidRPr="007B5F8A">
        <w:rPr>
          <w:rFonts w:cs="Arial"/>
          <w:szCs w:val="22"/>
        </w:rPr>
        <w:t xml:space="preserve"> </w:t>
      </w:r>
      <w:r w:rsidR="005F71EB" w:rsidRPr="007B5F8A">
        <w:rPr>
          <w:rFonts w:cs="Arial"/>
          <w:szCs w:val="22"/>
        </w:rPr>
        <w:t>reserve</w:t>
      </w:r>
      <w:r w:rsidR="0082194B" w:rsidRPr="007B5F8A">
        <w:rPr>
          <w:rFonts w:cs="Arial"/>
          <w:szCs w:val="22"/>
        </w:rPr>
        <w:t xml:space="preserve"> the right to reject abnormally low</w:t>
      </w:r>
      <w:r w:rsidR="005C1CA2" w:rsidRPr="007B5F8A">
        <w:rPr>
          <w:rFonts w:cs="Arial"/>
          <w:szCs w:val="22"/>
        </w:rPr>
        <w:t xml:space="preserve"> scoring</w:t>
      </w:r>
      <w:r w:rsidR="005F71EB" w:rsidRPr="007B5F8A">
        <w:rPr>
          <w:rFonts w:cs="Arial"/>
          <w:szCs w:val="22"/>
        </w:rPr>
        <w:t xml:space="preserve"> tenders. </w:t>
      </w:r>
      <w:r w:rsidRPr="007B5F8A">
        <w:rPr>
          <w:rFonts w:cs="Arial"/>
          <w:szCs w:val="22"/>
        </w:rPr>
        <w:t>The Fund</w:t>
      </w:r>
      <w:r w:rsidR="00495A18" w:rsidRPr="007B5F8A">
        <w:rPr>
          <w:rFonts w:cs="Arial"/>
          <w:szCs w:val="22"/>
        </w:rPr>
        <w:t xml:space="preserve"> and </w:t>
      </w:r>
      <w:r w:rsidRPr="007B5F8A">
        <w:rPr>
          <w:rFonts w:cs="Arial"/>
          <w:szCs w:val="22"/>
        </w:rPr>
        <w:t>NT</w:t>
      </w:r>
      <w:r w:rsidR="00495A18" w:rsidRPr="007B5F8A">
        <w:rPr>
          <w:rFonts w:cs="Arial"/>
          <w:szCs w:val="22"/>
        </w:rPr>
        <w:t xml:space="preserve"> </w:t>
      </w:r>
      <w:r w:rsidR="005F71EB" w:rsidRPr="007B5F8A">
        <w:rPr>
          <w:rFonts w:cs="Arial"/>
          <w:szCs w:val="22"/>
        </w:rPr>
        <w:t>reserve</w:t>
      </w:r>
      <w:r w:rsidR="0082194B" w:rsidRPr="007B5F8A">
        <w:rPr>
          <w:rFonts w:cs="Arial"/>
          <w:szCs w:val="22"/>
        </w:rPr>
        <w:t xml:space="preserve"> the right not to appoint and to achieve the outcomes of the research</w:t>
      </w:r>
      <w:r w:rsidR="00C26086" w:rsidRPr="007B5F8A">
        <w:rPr>
          <w:rFonts w:cs="Arial"/>
          <w:szCs w:val="22"/>
        </w:rPr>
        <w:t>/evaluation</w:t>
      </w:r>
      <w:r w:rsidR="0082194B" w:rsidRPr="007B5F8A">
        <w:rPr>
          <w:rFonts w:cs="Arial"/>
          <w:szCs w:val="22"/>
        </w:rPr>
        <w:t xml:space="preserve"> through other methods</w:t>
      </w:r>
      <w:r w:rsidR="00C26086" w:rsidRPr="007B5F8A">
        <w:rPr>
          <w:rFonts w:cs="Arial"/>
          <w:szCs w:val="22"/>
        </w:rPr>
        <w:t>.</w:t>
      </w:r>
    </w:p>
    <w:p w14:paraId="5D87231E" w14:textId="4DAF7A06" w:rsidR="00E4627B" w:rsidRPr="007B5F8A" w:rsidRDefault="00E4627B" w:rsidP="007B5F8A">
      <w:pPr>
        <w:pStyle w:val="ListParagraph"/>
        <w:numPr>
          <w:ilvl w:val="1"/>
          <w:numId w:val="24"/>
        </w:numPr>
        <w:spacing w:after="120" w:line="276" w:lineRule="auto"/>
        <w:ind w:left="709" w:hanging="709"/>
        <w:contextualSpacing w:val="0"/>
        <w:rPr>
          <w:rFonts w:cs="Arial"/>
          <w:szCs w:val="22"/>
        </w:rPr>
      </w:pPr>
      <w:r w:rsidRPr="00E4627B">
        <w:t>The procurement timetable will be:</w:t>
      </w:r>
    </w:p>
    <w:p w14:paraId="245B16DC" w14:textId="0E159EC9" w:rsidR="00223F05" w:rsidRPr="00DD5342" w:rsidRDefault="00223F05" w:rsidP="004348AF">
      <w:pPr>
        <w:pStyle w:val="ListParagraph"/>
        <w:numPr>
          <w:ilvl w:val="0"/>
          <w:numId w:val="33"/>
        </w:numPr>
        <w:spacing w:after="120" w:line="276" w:lineRule="auto"/>
        <w:rPr>
          <w:rFonts w:ascii="Calibri" w:hAnsi="Calibri"/>
        </w:rPr>
      </w:pPr>
      <w:r>
        <w:lastRenderedPageBreak/>
        <w:t>Deadl</w:t>
      </w:r>
      <w:r w:rsidR="006E6720">
        <w:t xml:space="preserve">ine for </w:t>
      </w:r>
      <w:r w:rsidR="006E6720" w:rsidRPr="00DD5342">
        <w:t>clarificatio</w:t>
      </w:r>
      <w:r w:rsidR="002C476A" w:rsidRPr="00DD5342">
        <w:t>n questions: 1</w:t>
      </w:r>
      <w:r w:rsidR="00AF68BD">
        <w:t>5</w:t>
      </w:r>
      <w:r w:rsidR="002C476A" w:rsidRPr="00DD5342">
        <w:t xml:space="preserve"> </w:t>
      </w:r>
      <w:r w:rsidR="00AF68BD">
        <w:t>April</w:t>
      </w:r>
      <w:r w:rsidR="002C476A" w:rsidRPr="00DD5342">
        <w:t xml:space="preserve"> 2019</w:t>
      </w:r>
    </w:p>
    <w:p w14:paraId="5588AB0C" w14:textId="0A2C8A8B" w:rsidR="00223F05" w:rsidRPr="00232EEA" w:rsidRDefault="00223F05" w:rsidP="004348AF">
      <w:pPr>
        <w:pStyle w:val="ListParagraph"/>
        <w:numPr>
          <w:ilvl w:val="0"/>
          <w:numId w:val="33"/>
        </w:numPr>
        <w:spacing w:after="120" w:line="276" w:lineRule="auto"/>
      </w:pPr>
      <w:r w:rsidRPr="00232EEA">
        <w:t>Tender return deadline:</w:t>
      </w:r>
      <w:r w:rsidR="002C476A" w:rsidRPr="00232EEA">
        <w:t xml:space="preserve"> </w:t>
      </w:r>
      <w:r w:rsidR="002C476A" w:rsidRPr="00232EEA">
        <w:rPr>
          <w:szCs w:val="22"/>
        </w:rPr>
        <w:t xml:space="preserve">11.00 am on </w:t>
      </w:r>
      <w:r w:rsidR="00AF68BD" w:rsidRPr="00232EEA">
        <w:rPr>
          <w:szCs w:val="22"/>
        </w:rPr>
        <w:t>29</w:t>
      </w:r>
      <w:r w:rsidR="002C476A" w:rsidRPr="00232EEA">
        <w:rPr>
          <w:szCs w:val="22"/>
        </w:rPr>
        <w:t xml:space="preserve"> </w:t>
      </w:r>
      <w:r w:rsidR="00AF68BD" w:rsidRPr="00232EEA">
        <w:rPr>
          <w:szCs w:val="22"/>
        </w:rPr>
        <w:t>April</w:t>
      </w:r>
      <w:r w:rsidR="002C476A" w:rsidRPr="00232EEA">
        <w:rPr>
          <w:szCs w:val="22"/>
        </w:rPr>
        <w:t xml:space="preserve"> 2019</w:t>
      </w:r>
    </w:p>
    <w:p w14:paraId="7716BCE1" w14:textId="1E6239FB" w:rsidR="00223F05" w:rsidRPr="00232EEA" w:rsidRDefault="00223F05" w:rsidP="004348AF">
      <w:pPr>
        <w:pStyle w:val="ListParagraph"/>
        <w:numPr>
          <w:ilvl w:val="0"/>
          <w:numId w:val="33"/>
        </w:numPr>
        <w:spacing w:after="120" w:line="276" w:lineRule="auto"/>
      </w:pPr>
      <w:r w:rsidRPr="00232EEA">
        <w:t xml:space="preserve">Clarification meetings** may be held with shortlisted consultants and would take place </w:t>
      </w:r>
      <w:r w:rsidR="002C476A" w:rsidRPr="00232EEA">
        <w:t xml:space="preserve">on: </w:t>
      </w:r>
      <w:r w:rsidR="00AF68BD" w:rsidRPr="00232EEA">
        <w:rPr>
          <w:szCs w:val="22"/>
        </w:rPr>
        <w:t>Week commencing 6</w:t>
      </w:r>
      <w:r w:rsidR="00AF68BD" w:rsidRPr="00232EEA">
        <w:rPr>
          <w:szCs w:val="22"/>
          <w:vertAlign w:val="superscript"/>
        </w:rPr>
        <w:t>th</w:t>
      </w:r>
      <w:r w:rsidR="00AF68BD" w:rsidRPr="00232EEA">
        <w:rPr>
          <w:szCs w:val="22"/>
        </w:rPr>
        <w:t xml:space="preserve"> May 2019</w:t>
      </w:r>
    </w:p>
    <w:p w14:paraId="142193DF" w14:textId="77777777" w:rsidR="00AF68BD" w:rsidRPr="00232EEA" w:rsidRDefault="00916553" w:rsidP="004348AF">
      <w:pPr>
        <w:pStyle w:val="ListParagraph"/>
        <w:numPr>
          <w:ilvl w:val="0"/>
          <w:numId w:val="33"/>
        </w:numPr>
        <w:spacing w:after="120" w:line="276" w:lineRule="auto"/>
      </w:pPr>
      <w:r w:rsidRPr="00232EEA">
        <w:t>The Fund</w:t>
      </w:r>
      <w:r w:rsidR="002C476A" w:rsidRPr="00232EEA">
        <w:t xml:space="preserve"> and </w:t>
      </w:r>
      <w:r w:rsidRPr="00232EEA">
        <w:t>NT</w:t>
      </w:r>
      <w:r w:rsidR="00223F05" w:rsidRPr="00232EEA">
        <w:t xml:space="preserve"> will notify bidders of our procurement decision week commencing:</w:t>
      </w:r>
      <w:r w:rsidR="002C476A" w:rsidRPr="00232EEA">
        <w:t xml:space="preserve"> </w:t>
      </w:r>
      <w:r w:rsidR="00AF68BD" w:rsidRPr="00232EEA">
        <w:t>Week commencing 13</w:t>
      </w:r>
      <w:r w:rsidR="00AF68BD" w:rsidRPr="00232EEA">
        <w:rPr>
          <w:vertAlign w:val="superscript"/>
        </w:rPr>
        <w:t>th</w:t>
      </w:r>
      <w:r w:rsidR="00AF68BD" w:rsidRPr="00232EEA">
        <w:t xml:space="preserve"> May 2019</w:t>
      </w:r>
    </w:p>
    <w:p w14:paraId="35435243" w14:textId="67329A3E" w:rsidR="00AF68BD" w:rsidRPr="00232EEA" w:rsidRDefault="00A73EBC" w:rsidP="004348AF">
      <w:pPr>
        <w:pStyle w:val="ListParagraph"/>
        <w:numPr>
          <w:ilvl w:val="0"/>
          <w:numId w:val="33"/>
        </w:numPr>
        <w:spacing w:after="120" w:line="276" w:lineRule="auto"/>
      </w:pPr>
      <w:r w:rsidRPr="00232EEA">
        <w:t xml:space="preserve">Inception meeting: </w:t>
      </w:r>
      <w:r w:rsidR="00AF68BD" w:rsidRPr="00232EEA">
        <w:t>Week commencing 13</w:t>
      </w:r>
      <w:r w:rsidR="00AF68BD" w:rsidRPr="00232EEA">
        <w:rPr>
          <w:vertAlign w:val="superscript"/>
        </w:rPr>
        <w:t>th</w:t>
      </w:r>
      <w:r w:rsidR="00AF68BD" w:rsidRPr="00232EEA">
        <w:t xml:space="preserve"> May 2019</w:t>
      </w:r>
    </w:p>
    <w:p w14:paraId="608DBCC0" w14:textId="3BB54C77" w:rsidR="00A73EBC" w:rsidRPr="00DD5342" w:rsidRDefault="00A73EBC" w:rsidP="00AF68BD">
      <w:pPr>
        <w:pStyle w:val="ListParagraph"/>
        <w:spacing w:after="120" w:line="276" w:lineRule="auto"/>
      </w:pPr>
    </w:p>
    <w:p w14:paraId="72A406F5" w14:textId="3FD0AEED" w:rsidR="00223F05" w:rsidRPr="006E4600" w:rsidRDefault="00223F05" w:rsidP="00DD5342">
      <w:pPr>
        <w:spacing w:after="120" w:line="276" w:lineRule="auto"/>
        <w:rPr>
          <w:color w:val="000000"/>
          <w:szCs w:val="22"/>
        </w:rPr>
      </w:pPr>
      <w:r>
        <w:t>*</w:t>
      </w:r>
      <w:r w:rsidR="00AF68BD" w:rsidRPr="006E4600">
        <w:rPr>
          <w:szCs w:val="22"/>
        </w:rPr>
        <w:t>The Fund</w:t>
      </w:r>
      <w:r w:rsidRPr="006E4600">
        <w:rPr>
          <w:szCs w:val="22"/>
        </w:rPr>
        <w:t xml:space="preserve"> will upload response to clarification on </w:t>
      </w:r>
      <w:hyperlink r:id="rId16" w:history="1">
        <w:r w:rsidR="006E4600" w:rsidRPr="006E4600">
          <w:rPr>
            <w:rStyle w:val="Hyperlink"/>
            <w:rFonts w:cs="Arial"/>
            <w:szCs w:val="22"/>
          </w:rPr>
          <w:t>GOV.UK contracts finder</w:t>
        </w:r>
      </w:hyperlink>
      <w:r w:rsidR="006E4600">
        <w:rPr>
          <w:rFonts w:cs="Arial"/>
          <w:color w:val="333333"/>
          <w:szCs w:val="22"/>
        </w:rPr>
        <w:t xml:space="preserve"> and these will be signposted through </w:t>
      </w:r>
      <w:r w:rsidRPr="006E4600">
        <w:rPr>
          <w:szCs w:val="22"/>
        </w:rPr>
        <w:t xml:space="preserve">our website, </w:t>
      </w:r>
      <w:hyperlink r:id="rId17" w:history="1">
        <w:r w:rsidRPr="006E4600">
          <w:rPr>
            <w:rStyle w:val="Hyperlink"/>
            <w:szCs w:val="22"/>
          </w:rPr>
          <w:t>here</w:t>
        </w:r>
      </w:hyperlink>
      <w:r w:rsidRPr="006E4600">
        <w:rPr>
          <w:color w:val="1F497D"/>
          <w:szCs w:val="22"/>
        </w:rPr>
        <w:t xml:space="preserve">.  </w:t>
      </w:r>
      <w:r w:rsidRPr="006E4600">
        <w:rPr>
          <w:color w:val="000000"/>
          <w:szCs w:val="22"/>
        </w:rPr>
        <w:t xml:space="preserve">Please note that we will make the anonymised questions, and our responses to them, available to everyone on the </w:t>
      </w:r>
      <w:r w:rsidR="00AF68BD" w:rsidRPr="006E4600">
        <w:rPr>
          <w:color w:val="000000"/>
          <w:szCs w:val="22"/>
        </w:rPr>
        <w:t>Fund’s</w:t>
      </w:r>
      <w:r w:rsidRPr="006E4600">
        <w:rPr>
          <w:color w:val="000000"/>
          <w:szCs w:val="22"/>
        </w:rPr>
        <w:t xml:space="preserve"> website.</w:t>
      </w:r>
    </w:p>
    <w:p w14:paraId="70E7069F" w14:textId="05A4BA53" w:rsidR="00223F05" w:rsidRPr="00DD5342" w:rsidRDefault="00223F05" w:rsidP="00DD5342">
      <w:pPr>
        <w:spacing w:after="120" w:line="276" w:lineRule="auto"/>
        <w:rPr>
          <w:color w:val="000000"/>
        </w:rPr>
      </w:pPr>
      <w:r w:rsidRPr="00DD5342">
        <w:rPr>
          <w:color w:val="000000"/>
        </w:rPr>
        <w:t>**We reserve the right to carry out clarifications if necessary; these may be carried out via email or by inviting bidders to attend a clarification mee</w:t>
      </w:r>
      <w:r w:rsidR="005F71EB" w:rsidRPr="00DD5342">
        <w:rPr>
          <w:color w:val="000000"/>
        </w:rPr>
        <w:t xml:space="preserve">ting.  In order to ensure that </w:t>
      </w:r>
      <w:r w:rsidR="006E4600">
        <w:rPr>
          <w:color w:val="000000"/>
        </w:rPr>
        <w:t>The Fund</w:t>
      </w:r>
      <w:r w:rsidR="005F71EB" w:rsidRPr="00DD5342">
        <w:rPr>
          <w:color w:val="000000"/>
        </w:rPr>
        <w:t xml:space="preserve">, </w:t>
      </w:r>
      <w:r w:rsidR="006E4600">
        <w:rPr>
          <w:color w:val="000000"/>
        </w:rPr>
        <w:t>NT</w:t>
      </w:r>
      <w:r w:rsidRPr="00DD5342">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9F5F41A" w14:textId="77777777" w:rsidR="00223F05" w:rsidRPr="00E4627B" w:rsidRDefault="00223F05" w:rsidP="00606A25">
      <w:pPr>
        <w:spacing w:after="120" w:line="276" w:lineRule="auto"/>
        <w:ind w:left="720"/>
        <w:rPr>
          <w:rFonts w:cs="Arial"/>
          <w:szCs w:val="22"/>
        </w:rPr>
      </w:pPr>
    </w:p>
    <w:p w14:paraId="1BA26A7B" w14:textId="113B7BBD" w:rsidR="00E4627B" w:rsidRPr="00232EEA" w:rsidRDefault="00E4627B" w:rsidP="007B5F8A">
      <w:pPr>
        <w:pStyle w:val="ListParagraph"/>
        <w:numPr>
          <w:ilvl w:val="1"/>
          <w:numId w:val="24"/>
        </w:numPr>
        <w:spacing w:after="120" w:line="276" w:lineRule="auto"/>
        <w:ind w:left="709" w:hanging="709"/>
      </w:pPr>
      <w:r w:rsidRPr="00232EEA">
        <w:t xml:space="preserve">Your tender proposals must be sent electronically via e-mail before the tender return deadline of </w:t>
      </w:r>
      <w:r w:rsidR="002C476A" w:rsidRPr="007B5F8A">
        <w:rPr>
          <w:szCs w:val="22"/>
        </w:rPr>
        <w:t xml:space="preserve">11.00 am on </w:t>
      </w:r>
      <w:r w:rsidR="006E4600" w:rsidRPr="007B5F8A">
        <w:rPr>
          <w:szCs w:val="22"/>
        </w:rPr>
        <w:t>29 April</w:t>
      </w:r>
      <w:r w:rsidR="002C476A" w:rsidRPr="007B5F8A">
        <w:rPr>
          <w:szCs w:val="22"/>
        </w:rPr>
        <w:t xml:space="preserve"> 2019</w:t>
      </w:r>
      <w:r w:rsidR="006E4600" w:rsidRPr="007B5F8A">
        <w:rPr>
          <w:szCs w:val="22"/>
        </w:rPr>
        <w:t xml:space="preserve"> </w:t>
      </w:r>
      <w:r w:rsidRPr="00232EEA">
        <w:t>to the following contact:</w:t>
      </w:r>
    </w:p>
    <w:p w14:paraId="40DBACC7" w14:textId="768DD159" w:rsidR="00E4627B" w:rsidRPr="00DD5342" w:rsidRDefault="00C921EE" w:rsidP="00DD5342">
      <w:pPr>
        <w:spacing w:line="276" w:lineRule="auto"/>
        <w:ind w:left="720"/>
        <w:rPr>
          <w:rFonts w:cs="Arial"/>
          <w:szCs w:val="22"/>
        </w:rPr>
      </w:pPr>
      <w:r>
        <w:rPr>
          <w:rFonts w:cs="Arial"/>
          <w:szCs w:val="22"/>
        </w:rPr>
        <w:t xml:space="preserve">Dr </w:t>
      </w:r>
      <w:r w:rsidR="00E13330" w:rsidRPr="00232EEA">
        <w:rPr>
          <w:rFonts w:cs="Arial"/>
          <w:szCs w:val="22"/>
        </w:rPr>
        <w:t>Asimina Vergou</w:t>
      </w:r>
    </w:p>
    <w:p w14:paraId="46801BB2" w14:textId="77777777" w:rsidR="00E4627B" w:rsidRPr="00056B22" w:rsidRDefault="00E4627B" w:rsidP="00DD5342">
      <w:pPr>
        <w:spacing w:line="276" w:lineRule="auto"/>
        <w:ind w:left="720"/>
        <w:rPr>
          <w:rFonts w:cs="Arial"/>
          <w:szCs w:val="22"/>
        </w:rPr>
      </w:pPr>
      <w:r w:rsidRPr="00056B22">
        <w:rPr>
          <w:rFonts w:cs="Arial"/>
          <w:szCs w:val="22"/>
        </w:rPr>
        <w:t>Heritage Lottery Fund</w:t>
      </w:r>
    </w:p>
    <w:p w14:paraId="3BB3477E" w14:textId="77777777" w:rsidR="00E4627B" w:rsidRPr="00056B22" w:rsidRDefault="00E4627B" w:rsidP="00DD5342">
      <w:pPr>
        <w:spacing w:line="276" w:lineRule="auto"/>
        <w:ind w:left="720"/>
        <w:rPr>
          <w:rFonts w:cs="Arial"/>
          <w:szCs w:val="22"/>
        </w:rPr>
      </w:pPr>
      <w:r w:rsidRPr="00056B22">
        <w:rPr>
          <w:rFonts w:cs="Arial"/>
          <w:szCs w:val="22"/>
        </w:rPr>
        <w:t>Holbein Place</w:t>
      </w:r>
    </w:p>
    <w:p w14:paraId="67CA7FB8" w14:textId="77777777" w:rsidR="00E4627B" w:rsidRPr="00056B22" w:rsidRDefault="00E4627B" w:rsidP="00DD5342">
      <w:pPr>
        <w:spacing w:line="276" w:lineRule="auto"/>
        <w:ind w:left="720"/>
        <w:rPr>
          <w:rFonts w:cs="Arial"/>
          <w:szCs w:val="22"/>
        </w:rPr>
      </w:pPr>
      <w:r w:rsidRPr="00056B22">
        <w:rPr>
          <w:rFonts w:cs="Arial"/>
          <w:szCs w:val="22"/>
        </w:rPr>
        <w:t>London</w:t>
      </w:r>
    </w:p>
    <w:p w14:paraId="5E92929A" w14:textId="77777777" w:rsidR="00E4627B" w:rsidRDefault="00E4627B" w:rsidP="00DD5342">
      <w:pPr>
        <w:spacing w:line="276" w:lineRule="auto"/>
        <w:ind w:left="720"/>
        <w:rPr>
          <w:rFonts w:cs="Arial"/>
          <w:szCs w:val="22"/>
        </w:rPr>
      </w:pPr>
      <w:r>
        <w:rPr>
          <w:rFonts w:cs="Arial"/>
          <w:szCs w:val="22"/>
        </w:rPr>
        <w:t>SW1W 8NL</w:t>
      </w:r>
    </w:p>
    <w:p w14:paraId="380F1934" w14:textId="196F3E9C" w:rsidR="00E4627B" w:rsidRDefault="00DD2DE6" w:rsidP="00DD5342">
      <w:pPr>
        <w:spacing w:line="276" w:lineRule="auto"/>
        <w:ind w:left="720"/>
        <w:rPr>
          <w:rFonts w:cs="Arial"/>
          <w:color w:val="FF0000"/>
          <w:szCs w:val="22"/>
        </w:rPr>
      </w:pPr>
      <w:hyperlink r:id="rId18" w:history="1">
        <w:r w:rsidR="00E13330" w:rsidRPr="00A83C18">
          <w:rPr>
            <w:rStyle w:val="Hyperlink"/>
            <w:rFonts w:cs="Arial"/>
            <w:szCs w:val="22"/>
          </w:rPr>
          <w:t>asimina.vergou@hlf.org.uk</w:t>
        </w:r>
      </w:hyperlink>
      <w:r w:rsidR="00E13330">
        <w:rPr>
          <w:rFonts w:cs="Arial"/>
          <w:color w:val="FF0000"/>
          <w:szCs w:val="22"/>
        </w:rPr>
        <w:t xml:space="preserve"> </w:t>
      </w:r>
    </w:p>
    <w:p w14:paraId="3646B203" w14:textId="77777777" w:rsidR="00C26086" w:rsidRPr="00E4627B" w:rsidRDefault="00C26086" w:rsidP="00606A25">
      <w:pPr>
        <w:spacing w:after="120" w:line="276" w:lineRule="auto"/>
        <w:ind w:left="720"/>
        <w:rPr>
          <w:rFonts w:cs="Arial"/>
          <w:color w:val="FF0000"/>
          <w:szCs w:val="22"/>
        </w:rPr>
      </w:pPr>
    </w:p>
    <w:p w14:paraId="5127F9ED" w14:textId="3E728AE7" w:rsidR="0082194B" w:rsidRPr="007B5F8A" w:rsidRDefault="00E4627B" w:rsidP="007B5F8A">
      <w:pPr>
        <w:pStyle w:val="ListParagraph"/>
        <w:numPr>
          <w:ilvl w:val="1"/>
          <w:numId w:val="24"/>
        </w:numPr>
        <w:spacing w:after="120" w:line="276" w:lineRule="auto"/>
        <w:ind w:left="709" w:hanging="709"/>
        <w:rPr>
          <w:rFonts w:cs="Arial"/>
          <w:szCs w:val="22"/>
        </w:rPr>
      </w:pPr>
      <w:r w:rsidRPr="007B5F8A">
        <w:rPr>
          <w:szCs w:val="22"/>
        </w:rPr>
        <w:t xml:space="preserve">Please visit the </w:t>
      </w:r>
      <w:hyperlink r:id="rId19" w:history="1">
        <w:r w:rsidR="00DA1471" w:rsidRPr="007B5F8A">
          <w:rPr>
            <w:rStyle w:val="Hyperlink"/>
            <w:szCs w:val="22"/>
          </w:rPr>
          <w:t>Fund's website</w:t>
        </w:r>
      </w:hyperlink>
      <w:r w:rsidRPr="007B5F8A">
        <w:rPr>
          <w:szCs w:val="22"/>
        </w:rPr>
        <w:t xml:space="preserve"> for further information about the organisation</w:t>
      </w:r>
      <w:r w:rsidR="00CF253B" w:rsidRPr="007B5F8A">
        <w:rPr>
          <w:rFonts w:cs="Arial"/>
          <w:color w:val="FF0000"/>
          <w:szCs w:val="22"/>
        </w:rPr>
        <w:t>.</w:t>
      </w:r>
    </w:p>
    <w:p w14:paraId="05ABD4F7" w14:textId="77777777" w:rsidR="0082194B" w:rsidRPr="0082194B" w:rsidRDefault="0082194B" w:rsidP="00606A25">
      <w:pPr>
        <w:spacing w:after="120" w:line="276" w:lineRule="auto"/>
        <w:rPr>
          <w:rFonts w:cs="Arial"/>
          <w:szCs w:val="22"/>
        </w:rPr>
      </w:pPr>
      <w:r w:rsidRPr="0082194B">
        <w:rPr>
          <w:rFonts w:cs="Arial"/>
          <w:szCs w:val="22"/>
        </w:rPr>
        <w:br w:type="page"/>
      </w:r>
    </w:p>
    <w:p w14:paraId="04D1C226" w14:textId="77777777" w:rsidR="00D03BCA" w:rsidRPr="008C409D" w:rsidRDefault="00D03BCA" w:rsidP="000D6EF3">
      <w:pPr>
        <w:pStyle w:val="Heading1"/>
        <w:numPr>
          <w:ilvl w:val="0"/>
          <w:numId w:val="0"/>
        </w:numPr>
        <w:ind w:left="432" w:hanging="432"/>
      </w:pPr>
      <w:r w:rsidRPr="008C409D">
        <w:lastRenderedPageBreak/>
        <w:t>Appendix: Accessibility and formatting guidance</w:t>
      </w:r>
    </w:p>
    <w:p w14:paraId="7E11D191" w14:textId="77777777" w:rsidR="00D03BCA" w:rsidRPr="00230059" w:rsidRDefault="00D03BCA" w:rsidP="00D03BCA">
      <w:pPr>
        <w:spacing w:after="240"/>
      </w:pPr>
      <w:r>
        <w:rPr>
          <w:rFonts w:cs="Arial"/>
        </w:rPr>
        <w:t>The National Lottery Heritage Fund</w:t>
      </w:r>
      <w:r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0CA1AD7E" w14:textId="77777777" w:rsidR="00D03BCA" w:rsidRPr="008C409D" w:rsidRDefault="00D03BCA" w:rsidP="00D03BCA">
      <w:pPr>
        <w:spacing w:after="240"/>
      </w:pPr>
      <w:r w:rsidRPr="008C409D">
        <w:t xml:space="preserve">Reports and other documents created for </w:t>
      </w:r>
      <w:r>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31896EDA" w14:textId="77777777" w:rsidR="00D03BCA" w:rsidRPr="008C409D" w:rsidRDefault="00D03BCA" w:rsidP="000D6EF3">
      <w:pPr>
        <w:pStyle w:val="Heading2"/>
        <w:numPr>
          <w:ilvl w:val="0"/>
          <w:numId w:val="0"/>
        </w:numPr>
      </w:pPr>
      <w:r w:rsidRPr="008C409D">
        <w:t>Readability</w:t>
      </w:r>
    </w:p>
    <w:p w14:paraId="006E5DE4" w14:textId="77777777" w:rsidR="00D03BCA" w:rsidRPr="008C409D" w:rsidRDefault="00D03BCA" w:rsidP="00D03BC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2514AC40" w14:textId="77777777" w:rsidR="00D03BCA" w:rsidRPr="008C409D" w:rsidRDefault="00D03BCA" w:rsidP="00D06DEB">
      <w:pPr>
        <w:numPr>
          <w:ilvl w:val="0"/>
          <w:numId w:val="4"/>
        </w:numPr>
        <w:contextualSpacing/>
        <w:rPr>
          <w:szCs w:val="24"/>
          <w:lang w:eastAsia="en-GB"/>
        </w:rPr>
      </w:pPr>
      <w:r w:rsidRPr="008C409D">
        <w:rPr>
          <w:szCs w:val="24"/>
          <w:lang w:eastAsia="en-GB"/>
        </w:rPr>
        <w:t>The size of the font is at least 11pt;</w:t>
      </w:r>
    </w:p>
    <w:p w14:paraId="2520E47A" w14:textId="77777777" w:rsidR="00D03BCA" w:rsidRPr="008C409D" w:rsidRDefault="00D03BCA" w:rsidP="00D06DEB">
      <w:pPr>
        <w:numPr>
          <w:ilvl w:val="0"/>
          <w:numId w:val="4"/>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79E9D766" w14:textId="77777777" w:rsidR="00D03BCA" w:rsidRPr="008C409D" w:rsidRDefault="00D03BCA" w:rsidP="00D06DEB">
      <w:pPr>
        <w:numPr>
          <w:ilvl w:val="0"/>
          <w:numId w:val="4"/>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1AF959A8" w14:textId="77777777" w:rsidR="00D03BCA" w:rsidRPr="008C409D" w:rsidRDefault="00D03BCA" w:rsidP="00D06DEB">
      <w:pPr>
        <w:numPr>
          <w:ilvl w:val="0"/>
          <w:numId w:val="4"/>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6AF14BFC" w14:textId="77777777" w:rsidR="00D03BCA" w:rsidRPr="008C409D" w:rsidRDefault="00D03BCA" w:rsidP="00D03BC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20" w:history="1">
        <w:r w:rsidRPr="008C409D">
          <w:rPr>
            <w:rFonts w:cs="Arial"/>
            <w:color w:val="0000FF"/>
            <w:u w:val="single"/>
          </w:rPr>
          <w:t>RNIB website</w:t>
        </w:r>
      </w:hyperlink>
      <w:r w:rsidRPr="008C409D">
        <w:rPr>
          <w:rFonts w:cs="Arial"/>
        </w:rPr>
        <w:t>.</w:t>
      </w:r>
    </w:p>
    <w:p w14:paraId="45FCE71A" w14:textId="77777777" w:rsidR="00D03BCA" w:rsidRPr="008C409D" w:rsidRDefault="00D03BCA" w:rsidP="000D6EF3">
      <w:pPr>
        <w:pStyle w:val="Heading2"/>
        <w:numPr>
          <w:ilvl w:val="0"/>
          <w:numId w:val="0"/>
        </w:numPr>
      </w:pPr>
      <w:r w:rsidRPr="008C409D">
        <w:t>Accessibility</w:t>
      </w:r>
    </w:p>
    <w:p w14:paraId="6E4A93B5" w14:textId="77777777" w:rsidR="00D03BCA" w:rsidRPr="008C409D" w:rsidRDefault="00D03BCA" w:rsidP="00D03BCA">
      <w:r w:rsidRPr="008C409D">
        <w:t>Reports should adhere to the following guidelines:</w:t>
      </w:r>
    </w:p>
    <w:p w14:paraId="40C0FEC5" w14:textId="77777777" w:rsidR="00D03BCA" w:rsidRPr="008C409D" w:rsidRDefault="00D03BCA" w:rsidP="000D6EF3">
      <w:pPr>
        <w:pStyle w:val="Heading2"/>
        <w:numPr>
          <w:ilvl w:val="0"/>
          <w:numId w:val="0"/>
        </w:numPr>
        <w:rPr>
          <w:lang w:eastAsia="en-GB"/>
        </w:rPr>
      </w:pPr>
      <w:r w:rsidRPr="008C409D">
        <w:rPr>
          <w:lang w:eastAsia="en-GB"/>
        </w:rPr>
        <w:t>Formatting</w:t>
      </w:r>
    </w:p>
    <w:p w14:paraId="46FA9EE3" w14:textId="77777777" w:rsidR="00D03BCA" w:rsidRPr="008C409D" w:rsidRDefault="00D03BCA" w:rsidP="00D03BC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17AE43B5" w14:textId="77777777" w:rsidR="00D03BCA" w:rsidRPr="008C409D" w:rsidRDefault="00D03BCA" w:rsidP="000D6EF3">
      <w:pPr>
        <w:pStyle w:val="Heading2"/>
        <w:numPr>
          <w:ilvl w:val="0"/>
          <w:numId w:val="0"/>
        </w:numPr>
        <w:rPr>
          <w:lang w:eastAsia="en-GB"/>
        </w:rPr>
      </w:pPr>
      <w:bookmarkStart w:id="1" w:name="_Toc322438558"/>
      <w:r w:rsidRPr="008C409D">
        <w:rPr>
          <w:lang w:eastAsia="en-GB"/>
        </w:rPr>
        <w:t>Spacing</w:t>
      </w:r>
      <w:bookmarkEnd w:id="1"/>
    </w:p>
    <w:p w14:paraId="1368370C" w14:textId="77777777" w:rsidR="00D03BCA" w:rsidRPr="008C409D" w:rsidRDefault="00D03BCA" w:rsidP="00D03BC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201474FE" w14:textId="77777777" w:rsidR="00D03BCA" w:rsidRPr="008C409D" w:rsidRDefault="00D03BCA" w:rsidP="000D6EF3">
      <w:pPr>
        <w:pStyle w:val="Heading2"/>
        <w:numPr>
          <w:ilvl w:val="0"/>
          <w:numId w:val="0"/>
        </w:numPr>
        <w:rPr>
          <w:lang w:eastAsia="en-GB"/>
        </w:rPr>
      </w:pPr>
      <w:r w:rsidRPr="008C409D">
        <w:rPr>
          <w:lang w:eastAsia="en-GB"/>
        </w:rPr>
        <w:t>Alternative text</w:t>
      </w:r>
    </w:p>
    <w:p w14:paraId="4BD8FF80" w14:textId="77777777" w:rsidR="00D03BCA" w:rsidRPr="008C409D" w:rsidRDefault="00D03BCA" w:rsidP="00D03BC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ECEB96D" w14:textId="77777777" w:rsidR="00D03BCA" w:rsidRPr="008C409D" w:rsidRDefault="00D03BCA" w:rsidP="000D6EF3">
      <w:pPr>
        <w:pStyle w:val="Heading2"/>
        <w:numPr>
          <w:ilvl w:val="0"/>
          <w:numId w:val="0"/>
        </w:numPr>
        <w:rPr>
          <w:lang w:eastAsia="en-GB"/>
        </w:rPr>
      </w:pPr>
      <w:r w:rsidRPr="008C409D">
        <w:rPr>
          <w:lang w:eastAsia="en-GB"/>
        </w:rPr>
        <w:t>Images</w:t>
      </w:r>
    </w:p>
    <w:p w14:paraId="3BAC61F7" w14:textId="77777777" w:rsidR="00D03BCA" w:rsidRPr="008C409D" w:rsidRDefault="00D03BCA" w:rsidP="00D03BCA">
      <w:pPr>
        <w:contextualSpacing/>
      </w:pPr>
      <w:r w:rsidRPr="008C409D">
        <w:t>These should be formatted in-line with text, to support screen readers. Crediting pictures may be necessary, usually in response to a direct request from a third party.</w:t>
      </w:r>
    </w:p>
    <w:p w14:paraId="5F3712A0" w14:textId="77777777" w:rsidR="00D03BCA" w:rsidRPr="008C409D" w:rsidRDefault="00D03BCA" w:rsidP="000D6EF3">
      <w:pPr>
        <w:pStyle w:val="Heading2"/>
        <w:numPr>
          <w:ilvl w:val="0"/>
          <w:numId w:val="0"/>
        </w:numPr>
        <w:rPr>
          <w:lang w:eastAsia="en-GB"/>
        </w:rPr>
      </w:pPr>
      <w:r w:rsidRPr="008C409D">
        <w:rPr>
          <w:lang w:eastAsia="en-GB"/>
        </w:rPr>
        <w:lastRenderedPageBreak/>
        <w:t>Tables</w:t>
      </w:r>
    </w:p>
    <w:p w14:paraId="5ED2726B" w14:textId="77777777" w:rsidR="00D03BCA" w:rsidRPr="008C409D" w:rsidRDefault="00D03BCA" w:rsidP="00D03BC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4A7C5B19" w14:textId="77777777" w:rsidR="00D03BCA" w:rsidRPr="008C409D" w:rsidRDefault="00D03BCA" w:rsidP="000D6EF3">
      <w:pPr>
        <w:pStyle w:val="Heading2"/>
        <w:numPr>
          <w:ilvl w:val="0"/>
          <w:numId w:val="0"/>
        </w:numPr>
      </w:pPr>
      <w:r w:rsidRPr="008C409D">
        <w:t>Additional documents</w:t>
      </w:r>
    </w:p>
    <w:p w14:paraId="1FBF9AF6" w14:textId="77777777" w:rsidR="00D03BCA" w:rsidRPr="008C409D" w:rsidRDefault="00D03BCA" w:rsidP="00D03BC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4A890C8" w14:textId="77777777" w:rsidR="00D03BCA" w:rsidRPr="008C409D" w:rsidRDefault="00D03BCA" w:rsidP="000D6EF3">
      <w:pPr>
        <w:pStyle w:val="Heading2"/>
        <w:numPr>
          <w:ilvl w:val="0"/>
          <w:numId w:val="0"/>
        </w:numPr>
      </w:pPr>
      <w:r w:rsidRPr="008C409D">
        <w:t>Acknowledgement</w:t>
      </w:r>
    </w:p>
    <w:p w14:paraId="21C71217" w14:textId="77777777" w:rsidR="00D03BCA" w:rsidRDefault="00D03BCA" w:rsidP="00D03BCA">
      <w:pPr>
        <w:rPr>
          <w:rFonts w:cs="Arial"/>
        </w:rPr>
      </w:pPr>
      <w:r w:rsidRPr="008C409D">
        <w:rPr>
          <w:rFonts w:cs="Arial"/>
        </w:rPr>
        <w:t>All reports should acknowledge</w:t>
      </w:r>
      <w:r>
        <w:rPr>
          <w:rFonts w:cs="Arial"/>
        </w:rPr>
        <w:t xml:space="preserve"> the Fund</w:t>
      </w:r>
      <w:r w:rsidRPr="008C409D">
        <w:rPr>
          <w:rFonts w:cs="Arial"/>
        </w:rPr>
        <w:t>. Our logo can be found on the</w:t>
      </w:r>
      <w:r>
        <w:rPr>
          <w:rFonts w:cs="Arial"/>
        </w:rPr>
        <w:t xml:space="preserve"> </w:t>
      </w:r>
      <w:hyperlink r:id="rId21" w:history="1">
        <w:r w:rsidRPr="00B36E88">
          <w:rPr>
            <w:rStyle w:val="Hyperlink"/>
            <w:rFonts w:cs="Arial"/>
          </w:rPr>
          <w:t>Fund's website</w:t>
        </w:r>
      </w:hyperlink>
      <w:r w:rsidRPr="008C409D">
        <w:rPr>
          <w:rFonts w:cs="Arial"/>
        </w:rPr>
        <w:t>.</w:t>
      </w:r>
    </w:p>
    <w:p w14:paraId="6D0DB021" w14:textId="77777777" w:rsidR="00D03BCA" w:rsidRPr="00230059" w:rsidRDefault="00D03BCA" w:rsidP="000D6EF3">
      <w:pPr>
        <w:pStyle w:val="Heading2"/>
        <w:numPr>
          <w:ilvl w:val="0"/>
          <w:numId w:val="0"/>
        </w:numPr>
      </w:pPr>
      <w:r w:rsidRPr="00230059">
        <w:t>Further resources</w:t>
      </w:r>
    </w:p>
    <w:p w14:paraId="412ACF89" w14:textId="77777777" w:rsidR="00D03BCA" w:rsidRPr="00230059" w:rsidRDefault="00D03BCA" w:rsidP="00D03BCA">
      <w:pPr>
        <w:rPr>
          <w:rFonts w:cs="Arial"/>
        </w:rPr>
      </w:pPr>
      <w:r w:rsidRPr="00230059">
        <w:rPr>
          <w:rFonts w:cs="Arial"/>
        </w:rPr>
        <w:t xml:space="preserve">Please refer to the WCAG 2.0 article on </w:t>
      </w:r>
      <w:hyperlink r:id="rId22" w:history="1">
        <w:r w:rsidRPr="00230059">
          <w:rPr>
            <w:rStyle w:val="Hyperlink"/>
            <w:rFonts w:cs="Arial"/>
          </w:rPr>
          <w:t>PDF techniques</w:t>
        </w:r>
      </w:hyperlink>
      <w:r w:rsidRPr="00230059">
        <w:rPr>
          <w:rFonts w:cs="Arial"/>
        </w:rPr>
        <w:t xml:space="preserve"> for further information.</w:t>
      </w:r>
    </w:p>
    <w:p w14:paraId="1E961351" w14:textId="77777777" w:rsidR="00D03BCA" w:rsidRPr="0019446E" w:rsidRDefault="00D03BCA" w:rsidP="000D6EF3">
      <w:pPr>
        <w:pStyle w:val="Heading2"/>
        <w:numPr>
          <w:ilvl w:val="0"/>
          <w:numId w:val="0"/>
        </w:numPr>
      </w:pPr>
      <w:r w:rsidRPr="0019446E">
        <w:t xml:space="preserve">Submitting your report to </w:t>
      </w:r>
      <w:r>
        <w:t>THE FUND</w:t>
      </w:r>
    </w:p>
    <w:p w14:paraId="201FD53B" w14:textId="77777777" w:rsidR="00D03BCA" w:rsidRDefault="00D03BCA" w:rsidP="00D03BCA">
      <w:pPr>
        <w:rPr>
          <w:rFonts w:cs="Arial"/>
        </w:rPr>
      </w:pPr>
      <w:r>
        <w:rPr>
          <w:rFonts w:cs="Arial"/>
        </w:rPr>
        <w:t>Please check the accessibility of your document using the Word accessibility checker before submitting: File – Info – Check for Issues – Check Accessibility.</w:t>
      </w:r>
    </w:p>
    <w:p w14:paraId="0043F368" w14:textId="77777777" w:rsidR="00D03BCA" w:rsidRDefault="00D03BCA" w:rsidP="00D03BCA">
      <w:pPr>
        <w:rPr>
          <w:rFonts w:cs="Arial"/>
        </w:rPr>
      </w:pPr>
    </w:p>
    <w:p w14:paraId="49DD8E62" w14:textId="77777777" w:rsidR="00D03BCA" w:rsidRDefault="00D03BCA" w:rsidP="00D03BCA">
      <w:pPr>
        <w:rPr>
          <w:rFonts w:cs="Arial"/>
        </w:rPr>
      </w:pPr>
      <w:r>
        <w:rPr>
          <w:rFonts w:cs="Arial"/>
        </w:rPr>
        <w:t>Please submit your document as a Word file.</w:t>
      </w:r>
    </w:p>
    <w:p w14:paraId="53AC28E2" w14:textId="77777777" w:rsidR="00D03BCA" w:rsidRDefault="00D03BCA" w:rsidP="00D03BCA">
      <w:pPr>
        <w:rPr>
          <w:rFonts w:cs="Arial"/>
        </w:rPr>
      </w:pPr>
    </w:p>
    <w:p w14:paraId="7611151D" w14:textId="55FC40DA" w:rsidR="00FA3F8F" w:rsidRPr="00697E37" w:rsidRDefault="00D03BCA" w:rsidP="000D6EF3">
      <w:pPr>
        <w:rPr>
          <w:rFonts w:cs="Arial"/>
          <w:szCs w:val="22"/>
        </w:rPr>
      </w:pPr>
      <w:r>
        <w:rPr>
          <w:rFonts w:cs="Arial"/>
        </w:rPr>
        <w:t>The Fund</w:t>
      </w:r>
      <w:r w:rsidRPr="00230059">
        <w:rPr>
          <w:rFonts w:cs="Arial"/>
        </w:rPr>
        <w:t xml:space="preserve"> retains the right to amend documents in order to create accessible versions for publishing.</w:t>
      </w:r>
    </w:p>
    <w:sectPr w:rsidR="00FA3F8F" w:rsidRPr="00697E37" w:rsidSect="00372811">
      <w:footerReference w:type="even" r:id="rId23"/>
      <w:footerReference w:type="default" r:id="rId24"/>
      <w:headerReference w:type="first" r:id="rId25"/>
      <w:footerReference w:type="first" r:id="rId26"/>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D032B" w14:textId="77777777" w:rsidR="00DD2DE6" w:rsidRDefault="00DD2DE6">
      <w:r>
        <w:separator/>
      </w:r>
    </w:p>
  </w:endnote>
  <w:endnote w:type="continuationSeparator" w:id="0">
    <w:p w14:paraId="299FC49D" w14:textId="77777777" w:rsidR="00DD2DE6" w:rsidRDefault="00DD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s Gothic M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A8DD" w14:textId="77777777" w:rsidR="00FD6017" w:rsidRDefault="00FD6017"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9CE5F" w14:textId="77777777" w:rsidR="00FD6017" w:rsidRDefault="00FD6017"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39E9A" w14:textId="5461D419" w:rsidR="00FD6017" w:rsidRPr="00FE2F89" w:rsidRDefault="00FD6017"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724946">
      <w:rPr>
        <w:rStyle w:val="PageNumber"/>
        <w:rFonts w:cs="Arial"/>
        <w:noProof/>
        <w:sz w:val="20"/>
      </w:rPr>
      <w:t>15</w:t>
    </w:r>
    <w:r w:rsidRPr="00FE2F89">
      <w:rPr>
        <w:rStyle w:val="PageNumber"/>
        <w:rFonts w:cs="Arial"/>
        <w:sz w:val="20"/>
      </w:rPr>
      <w:fldChar w:fldCharType="end"/>
    </w:r>
  </w:p>
  <w:p w14:paraId="02A83598" w14:textId="77777777" w:rsidR="00FD6017" w:rsidRDefault="00FD6017"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5A767" w14:textId="77777777" w:rsidR="00FD6017" w:rsidRDefault="00FD6017" w:rsidP="00D27190">
    <w:pPr>
      <w:pStyle w:val="Footer"/>
      <w:tabs>
        <w:tab w:val="clear" w:pos="4153"/>
        <w:tab w:val="clear" w:pos="8306"/>
        <w:tab w:val="left" w:pos="2552"/>
      </w:tabs>
      <w:ind w:right="-1"/>
    </w:pPr>
    <w:r>
      <w:rPr>
        <w:noProof/>
        <w:lang w:eastAsia="en-GB"/>
      </w:rPr>
      <w:drawing>
        <wp:inline distT="0" distB="0" distL="0" distR="0" wp14:anchorId="657F16C5" wp14:editId="579964D2">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2403FE00" w14:textId="77777777" w:rsidR="00FD6017" w:rsidRPr="00DC45DF" w:rsidRDefault="00FD6017" w:rsidP="00C93A35">
    <w:pPr>
      <w:pStyle w:val="Footer"/>
      <w:ind w:left="-1260" w:right="-1176"/>
      <w:jc w:val="center"/>
      <w:rPr>
        <w:sz w:val="20"/>
      </w:rPr>
    </w:pPr>
  </w:p>
  <w:p w14:paraId="483408D6" w14:textId="77777777" w:rsidR="00FD6017" w:rsidRDefault="00FD6017"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D696F" w14:textId="77777777" w:rsidR="00DD2DE6" w:rsidRDefault="00DD2DE6">
      <w:r>
        <w:separator/>
      </w:r>
    </w:p>
  </w:footnote>
  <w:footnote w:type="continuationSeparator" w:id="0">
    <w:p w14:paraId="510B21A2" w14:textId="77777777" w:rsidR="00DD2DE6" w:rsidRDefault="00DD2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808C2" w14:textId="4E85CDEF" w:rsidR="00FD6017" w:rsidRDefault="00FD6017" w:rsidP="0082540F">
    <w:pPr>
      <w:pStyle w:val="Header"/>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075D"/>
    <w:multiLevelType w:val="multilevel"/>
    <w:tmpl w:val="8FE6FA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F81D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EA6610"/>
    <w:multiLevelType w:val="hybridMultilevel"/>
    <w:tmpl w:val="81FC46EA"/>
    <w:lvl w:ilvl="0" w:tplc="D37AA9D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772E2"/>
    <w:multiLevelType w:val="multilevel"/>
    <w:tmpl w:val="345E69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55C38F8"/>
    <w:multiLevelType w:val="multilevel"/>
    <w:tmpl w:val="9F9EDBA0"/>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nsid w:val="094251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DA0F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472209"/>
    <w:multiLevelType w:val="hybridMultilevel"/>
    <w:tmpl w:val="DF72D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81B55"/>
    <w:multiLevelType w:val="multilevel"/>
    <w:tmpl w:val="AA8C439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4D69A5"/>
    <w:multiLevelType w:val="multilevel"/>
    <w:tmpl w:val="5204C22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3B77D71"/>
    <w:multiLevelType w:val="multilevel"/>
    <w:tmpl w:val="050E65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4A41347"/>
    <w:multiLevelType w:val="multilevel"/>
    <w:tmpl w:val="DFBA82C6"/>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7C75500"/>
    <w:multiLevelType w:val="multilevel"/>
    <w:tmpl w:val="6D3E5CF8"/>
    <w:lvl w:ilvl="0">
      <w:start w:val="1"/>
      <w:numFmt w:val="bullet"/>
      <w:lvlText w:val=""/>
      <w:lvlJc w:val="left"/>
      <w:pPr>
        <w:ind w:left="1440" w:hanging="360"/>
      </w:pPr>
      <w:rPr>
        <w:rFonts w:ascii="Wingdings" w:hAnsi="Wingdings"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4">
    <w:nsid w:val="1A364C42"/>
    <w:multiLevelType w:val="hybridMultilevel"/>
    <w:tmpl w:val="9A7866CE"/>
    <w:lvl w:ilvl="0" w:tplc="0409000F">
      <w:start w:val="1"/>
      <w:numFmt w:val="decimal"/>
      <w:lvlText w:val="%1."/>
      <w:lvlJc w:val="left"/>
      <w:pPr>
        <w:ind w:left="720" w:hanging="360"/>
      </w:pPr>
    </w:lvl>
    <w:lvl w:ilvl="1" w:tplc="531EF5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70606C"/>
    <w:multiLevelType w:val="multilevel"/>
    <w:tmpl w:val="62E2D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nsid w:val="3FBE2AD5"/>
    <w:multiLevelType w:val="multilevel"/>
    <w:tmpl w:val="864CB1A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9">
    <w:nsid w:val="542D1AD6"/>
    <w:multiLevelType w:val="multilevel"/>
    <w:tmpl w:val="55FACFE0"/>
    <w:lvl w:ilvl="0">
      <w:start w:val="1"/>
      <w:numFmt w:val="bullet"/>
      <w:lvlText w:val=""/>
      <w:lvlJc w:val="left"/>
      <w:pPr>
        <w:ind w:left="1440" w:hanging="360"/>
      </w:pPr>
      <w:rPr>
        <w:rFonts w:ascii="Wingdings" w:hAnsi="Wingdings"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20">
    <w:nsid w:val="54741DD0"/>
    <w:multiLevelType w:val="hybridMultilevel"/>
    <w:tmpl w:val="BA0E1C00"/>
    <w:lvl w:ilvl="0" w:tplc="80C6D3CA">
      <w:start w:val="1"/>
      <w:numFmt w:val="decimal"/>
      <w:pStyle w:val="Heading2"/>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F30D2F"/>
    <w:multiLevelType w:val="multilevel"/>
    <w:tmpl w:val="77FEBD6A"/>
    <w:lvl w:ilvl="0">
      <w:start w:val="1"/>
      <w:numFmt w:val="bullet"/>
      <w:lvlText w:val=""/>
      <w:lvlJc w:val="left"/>
      <w:pPr>
        <w:tabs>
          <w:tab w:val="num" w:pos="720"/>
        </w:tabs>
        <w:ind w:left="720" w:hanging="720"/>
      </w:pPr>
      <w:rPr>
        <w:rFonts w:ascii="Wingdings" w:hAnsi="Wingdings" w:hint="default"/>
      </w:rPr>
    </w:lvl>
    <w:lvl w:ilvl="1">
      <w:start w:val="1"/>
      <w:numFmt w:val="decimal"/>
      <w:lvlText w:val="%1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609B62B4"/>
    <w:multiLevelType w:val="hybridMultilevel"/>
    <w:tmpl w:val="C660CAF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A15790"/>
    <w:multiLevelType w:val="multilevel"/>
    <w:tmpl w:val="F5E88F4C"/>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4">
    <w:nsid w:val="6BB830CC"/>
    <w:multiLevelType w:val="multilevel"/>
    <w:tmpl w:val="7D989482"/>
    <w:lvl w:ilvl="0">
      <w:start w:val="1"/>
      <w:numFmt w:val="bullet"/>
      <w:lvlText w:val=""/>
      <w:lvlJc w:val="left"/>
      <w:pPr>
        <w:tabs>
          <w:tab w:val="num" w:pos="720"/>
        </w:tabs>
        <w:ind w:left="720" w:hanging="720"/>
      </w:pPr>
      <w:rPr>
        <w:rFonts w:ascii="Wingdings" w:hAnsi="Wingdings" w:hint="default"/>
      </w:rPr>
    </w:lvl>
    <w:lvl w:ilvl="1">
      <w:start w:val="1"/>
      <w:numFmt w:val="decimal"/>
      <w:lvlText w:val="%1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702A4A4F"/>
    <w:multiLevelType w:val="multilevel"/>
    <w:tmpl w:val="F858D6DC"/>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77A45E4"/>
    <w:multiLevelType w:val="hybridMultilevel"/>
    <w:tmpl w:val="02C6D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810ABF"/>
    <w:multiLevelType w:val="hybridMultilevel"/>
    <w:tmpl w:val="CDAAA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C66FE2"/>
    <w:multiLevelType w:val="multilevel"/>
    <w:tmpl w:val="DECE2C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EE034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FD435A9"/>
    <w:multiLevelType w:val="multilevel"/>
    <w:tmpl w:val="86EC97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0"/>
  </w:num>
  <w:num w:numId="3">
    <w:abstractNumId w:val="18"/>
  </w:num>
  <w:num w:numId="4">
    <w:abstractNumId w:val="16"/>
  </w:num>
  <w:num w:numId="5">
    <w:abstractNumId w:val="27"/>
  </w:num>
  <w:num w:numId="6">
    <w:abstractNumId w:val="10"/>
  </w:num>
  <w:num w:numId="7">
    <w:abstractNumId w:val="25"/>
  </w:num>
  <w:num w:numId="8">
    <w:abstractNumId w:val="11"/>
  </w:num>
  <w:num w:numId="9">
    <w:abstractNumId w:val="32"/>
  </w:num>
  <w:num w:numId="10">
    <w:abstractNumId w:val="23"/>
  </w:num>
  <w:num w:numId="11">
    <w:abstractNumId w:val="4"/>
  </w:num>
  <w:num w:numId="12">
    <w:abstractNumId w:val="28"/>
  </w:num>
  <w:num w:numId="13">
    <w:abstractNumId w:val="3"/>
  </w:num>
  <w:num w:numId="14">
    <w:abstractNumId w:val="19"/>
  </w:num>
  <w:num w:numId="15">
    <w:abstractNumId w:val="13"/>
  </w:num>
  <w:num w:numId="16">
    <w:abstractNumId w:val="8"/>
  </w:num>
  <w:num w:numId="17">
    <w:abstractNumId w:val="24"/>
  </w:num>
  <w:num w:numId="18">
    <w:abstractNumId w:val="0"/>
  </w:num>
  <w:num w:numId="19">
    <w:abstractNumId w:val="17"/>
  </w:num>
  <w:num w:numId="20">
    <w:abstractNumId w:val="20"/>
  </w:num>
  <w:num w:numId="21">
    <w:abstractNumId w:val="12"/>
  </w:num>
  <w:num w:numId="22">
    <w:abstractNumId w:val="15"/>
  </w:num>
  <w:num w:numId="23">
    <w:abstractNumId w:val="2"/>
  </w:num>
  <w:num w:numId="24">
    <w:abstractNumId w:val="29"/>
  </w:num>
  <w:num w:numId="25">
    <w:abstractNumId w:val="14"/>
  </w:num>
  <w:num w:numId="26">
    <w:abstractNumId w:val="5"/>
  </w:num>
  <w:num w:numId="27">
    <w:abstractNumId w:val="26"/>
  </w:num>
  <w:num w:numId="28">
    <w:abstractNumId w:val="31"/>
  </w:num>
  <w:num w:numId="29">
    <w:abstractNumId w:val="1"/>
  </w:num>
  <w:num w:numId="30">
    <w:abstractNumId w:val="9"/>
  </w:num>
  <w:num w:numId="31">
    <w:abstractNumId w:val="7"/>
  </w:num>
  <w:num w:numId="32">
    <w:abstractNumId w:val="6"/>
  </w:num>
  <w:num w:numId="3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25"/>
    <w:rsid w:val="00010406"/>
    <w:rsid w:val="00010655"/>
    <w:rsid w:val="00013FA7"/>
    <w:rsid w:val="00022E60"/>
    <w:rsid w:val="000232DC"/>
    <w:rsid w:val="00023FF3"/>
    <w:rsid w:val="000243AF"/>
    <w:rsid w:val="000302FA"/>
    <w:rsid w:val="0003065A"/>
    <w:rsid w:val="00030809"/>
    <w:rsid w:val="00032D15"/>
    <w:rsid w:val="00034695"/>
    <w:rsid w:val="00044308"/>
    <w:rsid w:val="00056B22"/>
    <w:rsid w:val="000600B0"/>
    <w:rsid w:val="00061CC3"/>
    <w:rsid w:val="00062126"/>
    <w:rsid w:val="000647CF"/>
    <w:rsid w:val="00065DF2"/>
    <w:rsid w:val="00066960"/>
    <w:rsid w:val="00066AEF"/>
    <w:rsid w:val="00070603"/>
    <w:rsid w:val="0007195E"/>
    <w:rsid w:val="0007247B"/>
    <w:rsid w:val="00073269"/>
    <w:rsid w:val="00080479"/>
    <w:rsid w:val="00083DD2"/>
    <w:rsid w:val="00084D37"/>
    <w:rsid w:val="00085B4E"/>
    <w:rsid w:val="00087032"/>
    <w:rsid w:val="000A3FB9"/>
    <w:rsid w:val="000B1288"/>
    <w:rsid w:val="000B3A39"/>
    <w:rsid w:val="000B4E51"/>
    <w:rsid w:val="000C0DC9"/>
    <w:rsid w:val="000C1537"/>
    <w:rsid w:val="000C1AA9"/>
    <w:rsid w:val="000C459D"/>
    <w:rsid w:val="000D05FE"/>
    <w:rsid w:val="000D6EF3"/>
    <w:rsid w:val="000D7066"/>
    <w:rsid w:val="000E1908"/>
    <w:rsid w:val="000E4409"/>
    <w:rsid w:val="000E5B5A"/>
    <w:rsid w:val="000F52D2"/>
    <w:rsid w:val="00100665"/>
    <w:rsid w:val="0010334A"/>
    <w:rsid w:val="00106235"/>
    <w:rsid w:val="0011075E"/>
    <w:rsid w:val="00113497"/>
    <w:rsid w:val="0011621C"/>
    <w:rsid w:val="00116475"/>
    <w:rsid w:val="0012514A"/>
    <w:rsid w:val="00130E94"/>
    <w:rsid w:val="00131128"/>
    <w:rsid w:val="00135735"/>
    <w:rsid w:val="001423AE"/>
    <w:rsid w:val="001467AF"/>
    <w:rsid w:val="00146F7B"/>
    <w:rsid w:val="001517CE"/>
    <w:rsid w:val="00151C7F"/>
    <w:rsid w:val="00154F14"/>
    <w:rsid w:val="00156E03"/>
    <w:rsid w:val="00157446"/>
    <w:rsid w:val="00157593"/>
    <w:rsid w:val="00160085"/>
    <w:rsid w:val="00164796"/>
    <w:rsid w:val="0017463E"/>
    <w:rsid w:val="00175979"/>
    <w:rsid w:val="0017728E"/>
    <w:rsid w:val="0018172E"/>
    <w:rsid w:val="00183CA1"/>
    <w:rsid w:val="001855AF"/>
    <w:rsid w:val="00185CD5"/>
    <w:rsid w:val="001923D7"/>
    <w:rsid w:val="00193C0A"/>
    <w:rsid w:val="001A0019"/>
    <w:rsid w:val="001A1CAB"/>
    <w:rsid w:val="001A510E"/>
    <w:rsid w:val="001A5F4A"/>
    <w:rsid w:val="001A7B3C"/>
    <w:rsid w:val="001B0833"/>
    <w:rsid w:val="001B0A45"/>
    <w:rsid w:val="001B3754"/>
    <w:rsid w:val="001B633C"/>
    <w:rsid w:val="001C3408"/>
    <w:rsid w:val="001C34E4"/>
    <w:rsid w:val="001C5422"/>
    <w:rsid w:val="001C59BF"/>
    <w:rsid w:val="001D5F79"/>
    <w:rsid w:val="001E0220"/>
    <w:rsid w:val="001E1E18"/>
    <w:rsid w:val="001F2E3E"/>
    <w:rsid w:val="001F3EF2"/>
    <w:rsid w:val="001F6582"/>
    <w:rsid w:val="00202387"/>
    <w:rsid w:val="002037CF"/>
    <w:rsid w:val="00203E6B"/>
    <w:rsid w:val="002060D4"/>
    <w:rsid w:val="0021230D"/>
    <w:rsid w:val="00214452"/>
    <w:rsid w:val="00221334"/>
    <w:rsid w:val="00223F05"/>
    <w:rsid w:val="0022488A"/>
    <w:rsid w:val="0023043C"/>
    <w:rsid w:val="00230F44"/>
    <w:rsid w:val="0023154F"/>
    <w:rsid w:val="00232EEA"/>
    <w:rsid w:val="00234ED8"/>
    <w:rsid w:val="002358D2"/>
    <w:rsid w:val="002409F5"/>
    <w:rsid w:val="00242836"/>
    <w:rsid w:val="002444BA"/>
    <w:rsid w:val="00244C2D"/>
    <w:rsid w:val="00245CDA"/>
    <w:rsid w:val="00252DBB"/>
    <w:rsid w:val="00252F95"/>
    <w:rsid w:val="002545F7"/>
    <w:rsid w:val="00256631"/>
    <w:rsid w:val="00266FAD"/>
    <w:rsid w:val="00272FE9"/>
    <w:rsid w:val="00274270"/>
    <w:rsid w:val="00277DC0"/>
    <w:rsid w:val="00283494"/>
    <w:rsid w:val="00286236"/>
    <w:rsid w:val="00286E4F"/>
    <w:rsid w:val="0029057B"/>
    <w:rsid w:val="00290A57"/>
    <w:rsid w:val="00293D15"/>
    <w:rsid w:val="00294483"/>
    <w:rsid w:val="002A3C07"/>
    <w:rsid w:val="002A528D"/>
    <w:rsid w:val="002A55BF"/>
    <w:rsid w:val="002B548B"/>
    <w:rsid w:val="002B736C"/>
    <w:rsid w:val="002C361D"/>
    <w:rsid w:val="002C476A"/>
    <w:rsid w:val="002D1955"/>
    <w:rsid w:val="002D492A"/>
    <w:rsid w:val="002D6957"/>
    <w:rsid w:val="002E2A77"/>
    <w:rsid w:val="002E3C3D"/>
    <w:rsid w:val="002E6DE0"/>
    <w:rsid w:val="002F2E3D"/>
    <w:rsid w:val="0030091E"/>
    <w:rsid w:val="00302673"/>
    <w:rsid w:val="0030363F"/>
    <w:rsid w:val="0030442B"/>
    <w:rsid w:val="00304AC1"/>
    <w:rsid w:val="00310EB0"/>
    <w:rsid w:val="003119D1"/>
    <w:rsid w:val="0031329A"/>
    <w:rsid w:val="00320827"/>
    <w:rsid w:val="003213D4"/>
    <w:rsid w:val="0032402A"/>
    <w:rsid w:val="003246DE"/>
    <w:rsid w:val="003312CF"/>
    <w:rsid w:val="00334094"/>
    <w:rsid w:val="003350EF"/>
    <w:rsid w:val="00337632"/>
    <w:rsid w:val="003440FF"/>
    <w:rsid w:val="0035024C"/>
    <w:rsid w:val="00363E46"/>
    <w:rsid w:val="003653D3"/>
    <w:rsid w:val="0036681F"/>
    <w:rsid w:val="00370C76"/>
    <w:rsid w:val="00372811"/>
    <w:rsid w:val="003736DA"/>
    <w:rsid w:val="00374149"/>
    <w:rsid w:val="0038465A"/>
    <w:rsid w:val="0038499D"/>
    <w:rsid w:val="00390875"/>
    <w:rsid w:val="003A3FA3"/>
    <w:rsid w:val="003A62FB"/>
    <w:rsid w:val="003A6577"/>
    <w:rsid w:val="003A6DA0"/>
    <w:rsid w:val="003B180F"/>
    <w:rsid w:val="003B6C53"/>
    <w:rsid w:val="003B7BCE"/>
    <w:rsid w:val="003C0CAC"/>
    <w:rsid w:val="003C3EF9"/>
    <w:rsid w:val="003C5497"/>
    <w:rsid w:val="003D2F83"/>
    <w:rsid w:val="003D688D"/>
    <w:rsid w:val="003E1863"/>
    <w:rsid w:val="003E2B1A"/>
    <w:rsid w:val="003E4727"/>
    <w:rsid w:val="003E6086"/>
    <w:rsid w:val="003E6F9E"/>
    <w:rsid w:val="00406171"/>
    <w:rsid w:val="00410299"/>
    <w:rsid w:val="0042281E"/>
    <w:rsid w:val="0042647B"/>
    <w:rsid w:val="004328A0"/>
    <w:rsid w:val="004348AF"/>
    <w:rsid w:val="00437E6F"/>
    <w:rsid w:val="00441942"/>
    <w:rsid w:val="00457454"/>
    <w:rsid w:val="0046326D"/>
    <w:rsid w:val="004715EF"/>
    <w:rsid w:val="00481AC9"/>
    <w:rsid w:val="00485DF2"/>
    <w:rsid w:val="00491F0F"/>
    <w:rsid w:val="00495A18"/>
    <w:rsid w:val="004A1711"/>
    <w:rsid w:val="004A2C04"/>
    <w:rsid w:val="004A51D2"/>
    <w:rsid w:val="004A57F3"/>
    <w:rsid w:val="004A60CE"/>
    <w:rsid w:val="004C39CE"/>
    <w:rsid w:val="004C45B0"/>
    <w:rsid w:val="004C558D"/>
    <w:rsid w:val="004C69E3"/>
    <w:rsid w:val="004C6D35"/>
    <w:rsid w:val="004D095F"/>
    <w:rsid w:val="004D2D17"/>
    <w:rsid w:val="004D30D5"/>
    <w:rsid w:val="004D31DE"/>
    <w:rsid w:val="004D643D"/>
    <w:rsid w:val="004E0346"/>
    <w:rsid w:val="004E161A"/>
    <w:rsid w:val="004E50DD"/>
    <w:rsid w:val="004F29AC"/>
    <w:rsid w:val="004F2D8D"/>
    <w:rsid w:val="004F4387"/>
    <w:rsid w:val="00504AF8"/>
    <w:rsid w:val="00506D30"/>
    <w:rsid w:val="00510F7A"/>
    <w:rsid w:val="00511955"/>
    <w:rsid w:val="00513CCC"/>
    <w:rsid w:val="00521480"/>
    <w:rsid w:val="00525F85"/>
    <w:rsid w:val="00533801"/>
    <w:rsid w:val="005338BD"/>
    <w:rsid w:val="00533B16"/>
    <w:rsid w:val="00543341"/>
    <w:rsid w:val="00545BCA"/>
    <w:rsid w:val="00551CF6"/>
    <w:rsid w:val="005542E2"/>
    <w:rsid w:val="00564007"/>
    <w:rsid w:val="00564506"/>
    <w:rsid w:val="00564D08"/>
    <w:rsid w:val="005726D2"/>
    <w:rsid w:val="00574C8F"/>
    <w:rsid w:val="00580E43"/>
    <w:rsid w:val="00582633"/>
    <w:rsid w:val="00586075"/>
    <w:rsid w:val="0058712E"/>
    <w:rsid w:val="0059222F"/>
    <w:rsid w:val="00592922"/>
    <w:rsid w:val="005949B6"/>
    <w:rsid w:val="005956B7"/>
    <w:rsid w:val="005966F4"/>
    <w:rsid w:val="005A4FBB"/>
    <w:rsid w:val="005A5561"/>
    <w:rsid w:val="005B14E5"/>
    <w:rsid w:val="005B4D61"/>
    <w:rsid w:val="005C1CA2"/>
    <w:rsid w:val="005C5052"/>
    <w:rsid w:val="005D1B7E"/>
    <w:rsid w:val="005D41B3"/>
    <w:rsid w:val="005D661C"/>
    <w:rsid w:val="005D78CC"/>
    <w:rsid w:val="005E2B6C"/>
    <w:rsid w:val="005E5FA6"/>
    <w:rsid w:val="005E707C"/>
    <w:rsid w:val="005F01C7"/>
    <w:rsid w:val="005F1361"/>
    <w:rsid w:val="005F2ECB"/>
    <w:rsid w:val="005F3B9A"/>
    <w:rsid w:val="005F71EB"/>
    <w:rsid w:val="005F7F3F"/>
    <w:rsid w:val="00601065"/>
    <w:rsid w:val="006018FA"/>
    <w:rsid w:val="00603020"/>
    <w:rsid w:val="00606A25"/>
    <w:rsid w:val="006101AF"/>
    <w:rsid w:val="0061033A"/>
    <w:rsid w:val="0061657B"/>
    <w:rsid w:val="00617D51"/>
    <w:rsid w:val="00631357"/>
    <w:rsid w:val="00635984"/>
    <w:rsid w:val="0063652D"/>
    <w:rsid w:val="0063783B"/>
    <w:rsid w:val="00640C0D"/>
    <w:rsid w:val="006457D8"/>
    <w:rsid w:val="0064695C"/>
    <w:rsid w:val="00646D58"/>
    <w:rsid w:val="0066252D"/>
    <w:rsid w:val="00671D59"/>
    <w:rsid w:val="00680AD8"/>
    <w:rsid w:val="0068518F"/>
    <w:rsid w:val="00690EA9"/>
    <w:rsid w:val="00695A69"/>
    <w:rsid w:val="00696E42"/>
    <w:rsid w:val="00697E37"/>
    <w:rsid w:val="006A4885"/>
    <w:rsid w:val="006B0642"/>
    <w:rsid w:val="006B27B4"/>
    <w:rsid w:val="006C2377"/>
    <w:rsid w:val="006D3573"/>
    <w:rsid w:val="006D4B4C"/>
    <w:rsid w:val="006D5BAE"/>
    <w:rsid w:val="006E0CF1"/>
    <w:rsid w:val="006E4600"/>
    <w:rsid w:val="006E4C66"/>
    <w:rsid w:val="006E4E81"/>
    <w:rsid w:val="006E6720"/>
    <w:rsid w:val="006F2C0B"/>
    <w:rsid w:val="006F375E"/>
    <w:rsid w:val="006F41A3"/>
    <w:rsid w:val="006F47FA"/>
    <w:rsid w:val="006F571F"/>
    <w:rsid w:val="006F6694"/>
    <w:rsid w:val="007014C0"/>
    <w:rsid w:val="00701C7D"/>
    <w:rsid w:val="00701F0C"/>
    <w:rsid w:val="007021EA"/>
    <w:rsid w:val="0070362F"/>
    <w:rsid w:val="00705DBB"/>
    <w:rsid w:val="007074DE"/>
    <w:rsid w:val="00707509"/>
    <w:rsid w:val="00711011"/>
    <w:rsid w:val="00715338"/>
    <w:rsid w:val="00716B3C"/>
    <w:rsid w:val="0072318A"/>
    <w:rsid w:val="0072396D"/>
    <w:rsid w:val="00724549"/>
    <w:rsid w:val="00724946"/>
    <w:rsid w:val="00726428"/>
    <w:rsid w:val="00730C80"/>
    <w:rsid w:val="007310F2"/>
    <w:rsid w:val="00734E40"/>
    <w:rsid w:val="007358EA"/>
    <w:rsid w:val="00740265"/>
    <w:rsid w:val="007425FB"/>
    <w:rsid w:val="00743E11"/>
    <w:rsid w:val="00745879"/>
    <w:rsid w:val="0075046B"/>
    <w:rsid w:val="00750C59"/>
    <w:rsid w:val="00753FA9"/>
    <w:rsid w:val="00761281"/>
    <w:rsid w:val="0076411E"/>
    <w:rsid w:val="00771862"/>
    <w:rsid w:val="00774489"/>
    <w:rsid w:val="00777A9A"/>
    <w:rsid w:val="00785B3B"/>
    <w:rsid w:val="0079104C"/>
    <w:rsid w:val="00791F81"/>
    <w:rsid w:val="007A096A"/>
    <w:rsid w:val="007A3B89"/>
    <w:rsid w:val="007B4B9B"/>
    <w:rsid w:val="007B5F8A"/>
    <w:rsid w:val="007B6785"/>
    <w:rsid w:val="007C0317"/>
    <w:rsid w:val="007C10F5"/>
    <w:rsid w:val="007C29BF"/>
    <w:rsid w:val="007C40BC"/>
    <w:rsid w:val="007C42CF"/>
    <w:rsid w:val="007C5CE2"/>
    <w:rsid w:val="007D3316"/>
    <w:rsid w:val="007D5C91"/>
    <w:rsid w:val="007D5EE0"/>
    <w:rsid w:val="007D7154"/>
    <w:rsid w:val="007D750C"/>
    <w:rsid w:val="007E2B81"/>
    <w:rsid w:val="007E4C74"/>
    <w:rsid w:val="007E747D"/>
    <w:rsid w:val="007F22D4"/>
    <w:rsid w:val="00800375"/>
    <w:rsid w:val="008045C5"/>
    <w:rsid w:val="00807DE0"/>
    <w:rsid w:val="00811FC9"/>
    <w:rsid w:val="008140C6"/>
    <w:rsid w:val="0082155F"/>
    <w:rsid w:val="0082194B"/>
    <w:rsid w:val="0082503A"/>
    <w:rsid w:val="0082540F"/>
    <w:rsid w:val="008277D7"/>
    <w:rsid w:val="008331CB"/>
    <w:rsid w:val="008341BC"/>
    <w:rsid w:val="0083574B"/>
    <w:rsid w:val="0084478B"/>
    <w:rsid w:val="00846BF4"/>
    <w:rsid w:val="00847003"/>
    <w:rsid w:val="00847015"/>
    <w:rsid w:val="00853C3E"/>
    <w:rsid w:val="008572D5"/>
    <w:rsid w:val="0086420F"/>
    <w:rsid w:val="0086443C"/>
    <w:rsid w:val="00864A42"/>
    <w:rsid w:val="0087078E"/>
    <w:rsid w:val="00871A60"/>
    <w:rsid w:val="0087334C"/>
    <w:rsid w:val="008747E7"/>
    <w:rsid w:val="008765D0"/>
    <w:rsid w:val="00880834"/>
    <w:rsid w:val="00894EE5"/>
    <w:rsid w:val="00895A89"/>
    <w:rsid w:val="008A4DA4"/>
    <w:rsid w:val="008A5F51"/>
    <w:rsid w:val="008C244B"/>
    <w:rsid w:val="008C7D1D"/>
    <w:rsid w:val="008D2227"/>
    <w:rsid w:val="008D4111"/>
    <w:rsid w:val="008D6147"/>
    <w:rsid w:val="008E003B"/>
    <w:rsid w:val="008E4937"/>
    <w:rsid w:val="008E7E4A"/>
    <w:rsid w:val="008F7249"/>
    <w:rsid w:val="009004AB"/>
    <w:rsid w:val="009012D3"/>
    <w:rsid w:val="00903ECE"/>
    <w:rsid w:val="00910800"/>
    <w:rsid w:val="00914043"/>
    <w:rsid w:val="00916553"/>
    <w:rsid w:val="00916ECA"/>
    <w:rsid w:val="00933D4B"/>
    <w:rsid w:val="00935FCA"/>
    <w:rsid w:val="00937EDF"/>
    <w:rsid w:val="00947D19"/>
    <w:rsid w:val="00951563"/>
    <w:rsid w:val="0095273C"/>
    <w:rsid w:val="00953D86"/>
    <w:rsid w:val="0097623A"/>
    <w:rsid w:val="009901B6"/>
    <w:rsid w:val="009970CC"/>
    <w:rsid w:val="00997FE9"/>
    <w:rsid w:val="009A0AFE"/>
    <w:rsid w:val="009A53BA"/>
    <w:rsid w:val="009B0D88"/>
    <w:rsid w:val="009C574A"/>
    <w:rsid w:val="009D10C0"/>
    <w:rsid w:val="009D266E"/>
    <w:rsid w:val="009D2E1B"/>
    <w:rsid w:val="009D6F70"/>
    <w:rsid w:val="009D7A5D"/>
    <w:rsid w:val="009D7BCE"/>
    <w:rsid w:val="009E147C"/>
    <w:rsid w:val="009E7000"/>
    <w:rsid w:val="009F733A"/>
    <w:rsid w:val="009F784B"/>
    <w:rsid w:val="00A05123"/>
    <w:rsid w:val="00A06A66"/>
    <w:rsid w:val="00A07278"/>
    <w:rsid w:val="00A103BE"/>
    <w:rsid w:val="00A13918"/>
    <w:rsid w:val="00A15A6A"/>
    <w:rsid w:val="00A226D8"/>
    <w:rsid w:val="00A2445F"/>
    <w:rsid w:val="00A263F6"/>
    <w:rsid w:val="00A27E04"/>
    <w:rsid w:val="00A313B1"/>
    <w:rsid w:val="00A3484F"/>
    <w:rsid w:val="00A37458"/>
    <w:rsid w:val="00A374D5"/>
    <w:rsid w:val="00A41848"/>
    <w:rsid w:val="00A42D4B"/>
    <w:rsid w:val="00A45E67"/>
    <w:rsid w:val="00A52BE8"/>
    <w:rsid w:val="00A52F79"/>
    <w:rsid w:val="00A61094"/>
    <w:rsid w:val="00A649D1"/>
    <w:rsid w:val="00A70536"/>
    <w:rsid w:val="00A70C89"/>
    <w:rsid w:val="00A73EBC"/>
    <w:rsid w:val="00A75320"/>
    <w:rsid w:val="00A75D04"/>
    <w:rsid w:val="00A75F0A"/>
    <w:rsid w:val="00A77FE7"/>
    <w:rsid w:val="00A87B76"/>
    <w:rsid w:val="00A96B6A"/>
    <w:rsid w:val="00AA004E"/>
    <w:rsid w:val="00AA3F1B"/>
    <w:rsid w:val="00AA7BD2"/>
    <w:rsid w:val="00AB3282"/>
    <w:rsid w:val="00AB5E5A"/>
    <w:rsid w:val="00AB6493"/>
    <w:rsid w:val="00AC071B"/>
    <w:rsid w:val="00AC14FF"/>
    <w:rsid w:val="00AC23C8"/>
    <w:rsid w:val="00AC2873"/>
    <w:rsid w:val="00AC294D"/>
    <w:rsid w:val="00AC368F"/>
    <w:rsid w:val="00AC4B01"/>
    <w:rsid w:val="00AC5032"/>
    <w:rsid w:val="00AD5421"/>
    <w:rsid w:val="00AD7135"/>
    <w:rsid w:val="00AE0C61"/>
    <w:rsid w:val="00AE2088"/>
    <w:rsid w:val="00AE436A"/>
    <w:rsid w:val="00AF0EFF"/>
    <w:rsid w:val="00AF57EC"/>
    <w:rsid w:val="00AF5B19"/>
    <w:rsid w:val="00AF68BD"/>
    <w:rsid w:val="00B02727"/>
    <w:rsid w:val="00B11CB8"/>
    <w:rsid w:val="00B175E8"/>
    <w:rsid w:val="00B224BF"/>
    <w:rsid w:val="00B31F35"/>
    <w:rsid w:val="00B3228E"/>
    <w:rsid w:val="00B42AA0"/>
    <w:rsid w:val="00B454E1"/>
    <w:rsid w:val="00B47373"/>
    <w:rsid w:val="00B504C8"/>
    <w:rsid w:val="00B50AEE"/>
    <w:rsid w:val="00B52005"/>
    <w:rsid w:val="00B6146F"/>
    <w:rsid w:val="00B61E0C"/>
    <w:rsid w:val="00B62348"/>
    <w:rsid w:val="00B63A91"/>
    <w:rsid w:val="00B66C11"/>
    <w:rsid w:val="00B67629"/>
    <w:rsid w:val="00B7186E"/>
    <w:rsid w:val="00B7679A"/>
    <w:rsid w:val="00B76DC0"/>
    <w:rsid w:val="00B831A0"/>
    <w:rsid w:val="00B90C94"/>
    <w:rsid w:val="00BA1623"/>
    <w:rsid w:val="00BA6125"/>
    <w:rsid w:val="00BB427C"/>
    <w:rsid w:val="00BC0577"/>
    <w:rsid w:val="00BC6770"/>
    <w:rsid w:val="00BD06A4"/>
    <w:rsid w:val="00BD163B"/>
    <w:rsid w:val="00BD4BBE"/>
    <w:rsid w:val="00BE3393"/>
    <w:rsid w:val="00BF282D"/>
    <w:rsid w:val="00BF6B49"/>
    <w:rsid w:val="00BF6B8D"/>
    <w:rsid w:val="00C10E1D"/>
    <w:rsid w:val="00C16BE8"/>
    <w:rsid w:val="00C231DD"/>
    <w:rsid w:val="00C26086"/>
    <w:rsid w:val="00C455A8"/>
    <w:rsid w:val="00C507FB"/>
    <w:rsid w:val="00C53228"/>
    <w:rsid w:val="00C5746D"/>
    <w:rsid w:val="00C57680"/>
    <w:rsid w:val="00C61C0B"/>
    <w:rsid w:val="00C66308"/>
    <w:rsid w:val="00C75004"/>
    <w:rsid w:val="00C75AE9"/>
    <w:rsid w:val="00C819A0"/>
    <w:rsid w:val="00C921EE"/>
    <w:rsid w:val="00C929E7"/>
    <w:rsid w:val="00C93A35"/>
    <w:rsid w:val="00C95E9A"/>
    <w:rsid w:val="00CA4346"/>
    <w:rsid w:val="00CB4ACA"/>
    <w:rsid w:val="00CB6410"/>
    <w:rsid w:val="00CB6EA7"/>
    <w:rsid w:val="00CC3448"/>
    <w:rsid w:val="00CD163C"/>
    <w:rsid w:val="00CD6F79"/>
    <w:rsid w:val="00CD7B50"/>
    <w:rsid w:val="00CE6402"/>
    <w:rsid w:val="00CF0490"/>
    <w:rsid w:val="00CF116D"/>
    <w:rsid w:val="00CF253B"/>
    <w:rsid w:val="00CF3EFA"/>
    <w:rsid w:val="00CF42D8"/>
    <w:rsid w:val="00CF6323"/>
    <w:rsid w:val="00D00803"/>
    <w:rsid w:val="00D02E41"/>
    <w:rsid w:val="00D03686"/>
    <w:rsid w:val="00D03BCA"/>
    <w:rsid w:val="00D0697D"/>
    <w:rsid w:val="00D06DEB"/>
    <w:rsid w:val="00D07124"/>
    <w:rsid w:val="00D13DCB"/>
    <w:rsid w:val="00D22C1B"/>
    <w:rsid w:val="00D23D3E"/>
    <w:rsid w:val="00D25448"/>
    <w:rsid w:val="00D27190"/>
    <w:rsid w:val="00D272E2"/>
    <w:rsid w:val="00D32ACE"/>
    <w:rsid w:val="00D36715"/>
    <w:rsid w:val="00D406C9"/>
    <w:rsid w:val="00D41549"/>
    <w:rsid w:val="00D54BBE"/>
    <w:rsid w:val="00D56044"/>
    <w:rsid w:val="00D61E71"/>
    <w:rsid w:val="00D62225"/>
    <w:rsid w:val="00D721B9"/>
    <w:rsid w:val="00D72EC2"/>
    <w:rsid w:val="00D74A25"/>
    <w:rsid w:val="00D74D78"/>
    <w:rsid w:val="00D74FFB"/>
    <w:rsid w:val="00D83056"/>
    <w:rsid w:val="00D83401"/>
    <w:rsid w:val="00D92A41"/>
    <w:rsid w:val="00D92E34"/>
    <w:rsid w:val="00DA0AEF"/>
    <w:rsid w:val="00DA1471"/>
    <w:rsid w:val="00DA2B70"/>
    <w:rsid w:val="00DA4225"/>
    <w:rsid w:val="00DB2497"/>
    <w:rsid w:val="00DB5DDE"/>
    <w:rsid w:val="00DC350E"/>
    <w:rsid w:val="00DC45DF"/>
    <w:rsid w:val="00DD0D84"/>
    <w:rsid w:val="00DD29EF"/>
    <w:rsid w:val="00DD2DE6"/>
    <w:rsid w:val="00DD3986"/>
    <w:rsid w:val="00DD5342"/>
    <w:rsid w:val="00DD60E7"/>
    <w:rsid w:val="00DD78BF"/>
    <w:rsid w:val="00DF17DC"/>
    <w:rsid w:val="00DF1B4E"/>
    <w:rsid w:val="00DF37A9"/>
    <w:rsid w:val="00DF3BDB"/>
    <w:rsid w:val="00E00936"/>
    <w:rsid w:val="00E01164"/>
    <w:rsid w:val="00E01E77"/>
    <w:rsid w:val="00E041AC"/>
    <w:rsid w:val="00E04BF0"/>
    <w:rsid w:val="00E0596B"/>
    <w:rsid w:val="00E13330"/>
    <w:rsid w:val="00E13B2A"/>
    <w:rsid w:val="00E13ECA"/>
    <w:rsid w:val="00E1648D"/>
    <w:rsid w:val="00E24F0D"/>
    <w:rsid w:val="00E32AB5"/>
    <w:rsid w:val="00E36035"/>
    <w:rsid w:val="00E446E6"/>
    <w:rsid w:val="00E4627B"/>
    <w:rsid w:val="00E575F4"/>
    <w:rsid w:val="00E61A2F"/>
    <w:rsid w:val="00E61EE1"/>
    <w:rsid w:val="00E62464"/>
    <w:rsid w:val="00E63058"/>
    <w:rsid w:val="00E656C8"/>
    <w:rsid w:val="00E65D47"/>
    <w:rsid w:val="00E72FAD"/>
    <w:rsid w:val="00E73704"/>
    <w:rsid w:val="00E7611E"/>
    <w:rsid w:val="00E83D56"/>
    <w:rsid w:val="00E83D68"/>
    <w:rsid w:val="00E85A72"/>
    <w:rsid w:val="00E87C87"/>
    <w:rsid w:val="00E91339"/>
    <w:rsid w:val="00EA3ED2"/>
    <w:rsid w:val="00EA4542"/>
    <w:rsid w:val="00EA7234"/>
    <w:rsid w:val="00EB7D3D"/>
    <w:rsid w:val="00EC1F38"/>
    <w:rsid w:val="00ED3A60"/>
    <w:rsid w:val="00ED5E78"/>
    <w:rsid w:val="00EE21A0"/>
    <w:rsid w:val="00EE462E"/>
    <w:rsid w:val="00EE5869"/>
    <w:rsid w:val="00EE7C25"/>
    <w:rsid w:val="00EF0AA1"/>
    <w:rsid w:val="00EF1286"/>
    <w:rsid w:val="00EF48E1"/>
    <w:rsid w:val="00F03DBE"/>
    <w:rsid w:val="00F050F4"/>
    <w:rsid w:val="00F13EC7"/>
    <w:rsid w:val="00F3638B"/>
    <w:rsid w:val="00F42BE1"/>
    <w:rsid w:val="00F45311"/>
    <w:rsid w:val="00F471F2"/>
    <w:rsid w:val="00F52988"/>
    <w:rsid w:val="00F61389"/>
    <w:rsid w:val="00F61636"/>
    <w:rsid w:val="00F62576"/>
    <w:rsid w:val="00F66F97"/>
    <w:rsid w:val="00F70CBA"/>
    <w:rsid w:val="00F70DA4"/>
    <w:rsid w:val="00F721AD"/>
    <w:rsid w:val="00F72CCC"/>
    <w:rsid w:val="00F75A7D"/>
    <w:rsid w:val="00F833A7"/>
    <w:rsid w:val="00F92FC6"/>
    <w:rsid w:val="00F94A32"/>
    <w:rsid w:val="00F95EC3"/>
    <w:rsid w:val="00FA005F"/>
    <w:rsid w:val="00FA3E91"/>
    <w:rsid w:val="00FA3EA0"/>
    <w:rsid w:val="00FA3F8F"/>
    <w:rsid w:val="00FA561D"/>
    <w:rsid w:val="00FB1412"/>
    <w:rsid w:val="00FB219C"/>
    <w:rsid w:val="00FB5F73"/>
    <w:rsid w:val="00FB717F"/>
    <w:rsid w:val="00FC222D"/>
    <w:rsid w:val="00FC6B0C"/>
    <w:rsid w:val="00FD6017"/>
    <w:rsid w:val="00FD6715"/>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79EB5"/>
  <w15:docId w15:val="{A8D45752-7D3C-4192-850E-CDF000B6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numPr>
        <w:numId w:val="19"/>
      </w:numPr>
      <w:spacing w:before="240" w:after="240" w:line="320" w:lineRule="exact"/>
      <w:outlineLvl w:val="0"/>
    </w:pPr>
    <w:rPr>
      <w:b/>
      <w:bCs/>
      <w:sz w:val="24"/>
    </w:rPr>
  </w:style>
  <w:style w:type="paragraph" w:styleId="Heading2">
    <w:name w:val="heading 2"/>
    <w:basedOn w:val="Normal"/>
    <w:next w:val="Normal"/>
    <w:link w:val="Heading2Char"/>
    <w:uiPriority w:val="99"/>
    <w:qFormat/>
    <w:rsid w:val="001F3EF2"/>
    <w:pPr>
      <w:keepNext/>
      <w:numPr>
        <w:numId w:val="20"/>
      </w:numPr>
      <w:spacing w:before="240" w:after="120"/>
      <w:outlineLvl w:val="1"/>
    </w:pPr>
    <w:rPr>
      <w:rFonts w:cs="Arial"/>
      <w:b/>
      <w:bCs/>
      <w:iCs/>
      <w:sz w:val="24"/>
      <w:szCs w:val="28"/>
    </w:rPr>
  </w:style>
  <w:style w:type="paragraph" w:styleId="Heading3">
    <w:name w:val="heading 3"/>
    <w:basedOn w:val="Heading2"/>
    <w:next w:val="Normal"/>
    <w:link w:val="Heading3Char"/>
    <w:uiPriority w:val="99"/>
    <w:qFormat/>
    <w:rsid w:val="00A103BE"/>
    <w:pPr>
      <w:numPr>
        <w:ilvl w:val="2"/>
        <w:numId w:val="19"/>
      </w:numPr>
      <w:outlineLvl w:val="2"/>
    </w:pPr>
  </w:style>
  <w:style w:type="paragraph" w:styleId="Heading4">
    <w:name w:val="heading 4"/>
    <w:basedOn w:val="Normal"/>
    <w:next w:val="Normal"/>
    <w:link w:val="Heading4Char"/>
    <w:semiHidden/>
    <w:unhideWhenUsed/>
    <w:qFormat/>
    <w:locked/>
    <w:rsid w:val="001F3EF2"/>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Main Heading"/>
    <w:basedOn w:val="Normal"/>
    <w:next w:val="Normal"/>
    <w:link w:val="Heading5Char"/>
    <w:uiPriority w:val="99"/>
    <w:qFormat/>
    <w:rsid w:val="008A5F51"/>
    <w:pPr>
      <w:numPr>
        <w:ilvl w:val="4"/>
        <w:numId w:val="19"/>
      </w:numPr>
      <w:spacing w:before="240" w:after="240"/>
      <w:outlineLvl w:val="4"/>
    </w:pPr>
    <w:rPr>
      <w:b/>
      <w:bCs/>
      <w:iCs/>
      <w:sz w:val="28"/>
      <w:szCs w:val="26"/>
    </w:rPr>
  </w:style>
  <w:style w:type="paragraph" w:styleId="Heading6">
    <w:name w:val="heading 6"/>
    <w:basedOn w:val="Normal"/>
    <w:next w:val="Normal"/>
    <w:link w:val="Heading6Char"/>
    <w:semiHidden/>
    <w:unhideWhenUsed/>
    <w:qFormat/>
    <w:locked/>
    <w:rsid w:val="001F3EF2"/>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1F3EF2"/>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1F3EF2"/>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1F3EF2"/>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b/>
      <w:bCs/>
      <w:sz w:val="24"/>
      <w:szCs w:val="20"/>
      <w:lang w:val="en-GB"/>
    </w:rPr>
  </w:style>
  <w:style w:type="character" w:customStyle="1" w:styleId="Heading2Char">
    <w:name w:val="Heading 2 Char"/>
    <w:basedOn w:val="DefaultParagraphFont"/>
    <w:link w:val="Heading2"/>
    <w:uiPriority w:val="99"/>
    <w:locked/>
    <w:rsid w:val="001F3EF2"/>
    <w:rPr>
      <w:rFonts w:ascii="Arial" w:hAnsi="Arial" w:cs="Arial"/>
      <w:b/>
      <w:bCs/>
      <w:iCs/>
      <w:sz w:val="24"/>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 w:val="24"/>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b/>
      <w:bCs/>
      <w:iCs/>
      <w:sz w:val="28"/>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uiPriority w:val="22"/>
    <w:qFormat/>
    <w:locked/>
    <w:rsid w:val="009D2E1B"/>
    <w:rPr>
      <w:rFonts w:ascii="Arial" w:hAnsi="Arial" w:cs="Times New Roman"/>
      <w:b/>
      <w:sz w:val="22"/>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Default">
    <w:name w:val="Default"/>
    <w:rsid w:val="006F669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83DD2"/>
    <w:pPr>
      <w:spacing w:after="240"/>
    </w:pPr>
    <w:rPr>
      <w:rFonts w:ascii="Times New Roman" w:hAnsi="Times New Roman"/>
      <w:sz w:val="24"/>
      <w:szCs w:val="24"/>
      <w:lang w:eastAsia="en-GB"/>
    </w:rPr>
  </w:style>
  <w:style w:type="character" w:styleId="Emphasis">
    <w:name w:val="Emphasis"/>
    <w:basedOn w:val="DefaultParagraphFont"/>
    <w:uiPriority w:val="20"/>
    <w:qFormat/>
    <w:locked/>
    <w:rsid w:val="00853C3E"/>
    <w:rPr>
      <w:i/>
      <w:iCs/>
    </w:rPr>
  </w:style>
  <w:style w:type="character" w:customStyle="1" w:styleId="Heading4Char">
    <w:name w:val="Heading 4 Char"/>
    <w:basedOn w:val="DefaultParagraphFont"/>
    <w:link w:val="Heading4"/>
    <w:semiHidden/>
    <w:rsid w:val="001F3EF2"/>
    <w:rPr>
      <w:rFonts w:asciiTheme="majorHAnsi" w:eastAsiaTheme="majorEastAsia" w:hAnsiTheme="majorHAnsi" w:cstheme="majorBidi"/>
      <w:i/>
      <w:iCs/>
      <w:color w:val="365F91" w:themeColor="accent1" w:themeShade="BF"/>
      <w:szCs w:val="20"/>
      <w:lang w:val="en-GB"/>
    </w:rPr>
  </w:style>
  <w:style w:type="character" w:customStyle="1" w:styleId="Heading6Char">
    <w:name w:val="Heading 6 Char"/>
    <w:basedOn w:val="DefaultParagraphFont"/>
    <w:link w:val="Heading6"/>
    <w:semiHidden/>
    <w:rsid w:val="001F3EF2"/>
    <w:rPr>
      <w:rFonts w:asciiTheme="majorHAnsi" w:eastAsiaTheme="majorEastAsia" w:hAnsiTheme="majorHAnsi" w:cstheme="majorBidi"/>
      <w:color w:val="243F60" w:themeColor="accent1" w:themeShade="7F"/>
      <w:szCs w:val="20"/>
      <w:lang w:val="en-GB"/>
    </w:rPr>
  </w:style>
  <w:style w:type="character" w:customStyle="1" w:styleId="Heading7Char">
    <w:name w:val="Heading 7 Char"/>
    <w:basedOn w:val="DefaultParagraphFont"/>
    <w:link w:val="Heading7"/>
    <w:semiHidden/>
    <w:rsid w:val="001F3EF2"/>
    <w:rPr>
      <w:rFonts w:asciiTheme="majorHAnsi" w:eastAsiaTheme="majorEastAsia" w:hAnsiTheme="majorHAnsi" w:cstheme="majorBidi"/>
      <w:i/>
      <w:iCs/>
      <w:color w:val="243F60" w:themeColor="accent1" w:themeShade="7F"/>
      <w:szCs w:val="20"/>
      <w:lang w:val="en-GB"/>
    </w:rPr>
  </w:style>
  <w:style w:type="character" w:customStyle="1" w:styleId="Heading8Char">
    <w:name w:val="Heading 8 Char"/>
    <w:basedOn w:val="DefaultParagraphFont"/>
    <w:link w:val="Heading8"/>
    <w:semiHidden/>
    <w:rsid w:val="001F3EF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1F3EF2"/>
    <w:rPr>
      <w:rFonts w:asciiTheme="majorHAnsi" w:eastAsiaTheme="majorEastAsia" w:hAnsiTheme="majorHAnsi" w:cstheme="majorBidi"/>
      <w:i/>
      <w:iCs/>
      <w:color w:val="272727" w:themeColor="text1" w:themeTint="D8"/>
      <w:sz w:val="21"/>
      <w:szCs w:val="21"/>
      <w:lang w:val="en-GB"/>
    </w:rPr>
  </w:style>
  <w:style w:type="paragraph" w:customStyle="1" w:styleId="Graph">
    <w:name w:val="Graph"/>
    <w:basedOn w:val="Normal"/>
    <w:link w:val="GraphChar"/>
    <w:qFormat/>
    <w:rsid w:val="00FA3EA0"/>
    <w:pPr>
      <w:spacing w:after="60"/>
    </w:pPr>
    <w:rPr>
      <w:rFonts w:cs="Arial"/>
      <w:color w:val="000000" w:themeColor="text1"/>
    </w:rPr>
  </w:style>
  <w:style w:type="character" w:customStyle="1" w:styleId="GraphChar">
    <w:name w:val="Graph Char"/>
    <w:basedOn w:val="DefaultParagraphFont"/>
    <w:link w:val="Graph"/>
    <w:rsid w:val="00FA3EA0"/>
    <w:rPr>
      <w:rFonts w:ascii="Arial" w:hAnsi="Arial" w:cs="Arial"/>
      <w:color w:val="000000" w:themeColor="text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38750788">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039744728">
      <w:bodyDiv w:val="1"/>
      <w:marLeft w:val="0"/>
      <w:marRight w:val="0"/>
      <w:marTop w:val="0"/>
      <w:marBottom w:val="0"/>
      <w:divBdr>
        <w:top w:val="none" w:sz="0" w:space="0" w:color="auto"/>
        <w:left w:val="none" w:sz="0" w:space="0" w:color="auto"/>
        <w:bottom w:val="none" w:sz="0" w:space="0" w:color="auto"/>
        <w:right w:val="none" w:sz="0" w:space="0" w:color="auto"/>
      </w:divBdr>
      <w:divsChild>
        <w:div w:id="1744139767">
          <w:marLeft w:val="0"/>
          <w:marRight w:val="0"/>
          <w:marTop w:val="0"/>
          <w:marBottom w:val="0"/>
          <w:divBdr>
            <w:top w:val="none" w:sz="0" w:space="0" w:color="auto"/>
            <w:left w:val="none" w:sz="0" w:space="0" w:color="auto"/>
            <w:bottom w:val="none" w:sz="0" w:space="0" w:color="auto"/>
            <w:right w:val="none" w:sz="0" w:space="0" w:color="auto"/>
          </w:divBdr>
          <w:divsChild>
            <w:div w:id="1205026179">
              <w:marLeft w:val="0"/>
              <w:marRight w:val="0"/>
              <w:marTop w:val="0"/>
              <w:marBottom w:val="0"/>
              <w:divBdr>
                <w:top w:val="none" w:sz="0" w:space="0" w:color="auto"/>
                <w:left w:val="none" w:sz="0" w:space="0" w:color="auto"/>
                <w:bottom w:val="none" w:sz="0" w:space="0" w:color="auto"/>
                <w:right w:val="none" w:sz="0" w:space="0" w:color="auto"/>
              </w:divBdr>
              <w:divsChild>
                <w:div w:id="1506827459">
                  <w:marLeft w:val="0"/>
                  <w:marRight w:val="0"/>
                  <w:marTop w:val="0"/>
                  <w:marBottom w:val="600"/>
                  <w:divBdr>
                    <w:top w:val="none" w:sz="0" w:space="0" w:color="auto"/>
                    <w:left w:val="none" w:sz="0" w:space="0" w:color="auto"/>
                    <w:bottom w:val="none" w:sz="0" w:space="0" w:color="auto"/>
                    <w:right w:val="none" w:sz="0" w:space="0" w:color="auto"/>
                  </w:divBdr>
                  <w:divsChild>
                    <w:div w:id="1269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394768871">
      <w:bodyDiv w:val="1"/>
      <w:marLeft w:val="0"/>
      <w:marRight w:val="0"/>
      <w:marTop w:val="0"/>
      <w:marBottom w:val="0"/>
      <w:divBdr>
        <w:top w:val="none" w:sz="0" w:space="0" w:color="auto"/>
        <w:left w:val="none" w:sz="0" w:space="0" w:color="auto"/>
        <w:bottom w:val="none" w:sz="0" w:space="0" w:color="auto"/>
        <w:right w:val="none" w:sz="0" w:space="0" w:color="auto"/>
      </w:divBdr>
      <w:divsChild>
        <w:div w:id="443616512">
          <w:marLeft w:val="446"/>
          <w:marRight w:val="0"/>
          <w:marTop w:val="96"/>
          <w:marBottom w:val="120"/>
          <w:divBdr>
            <w:top w:val="none" w:sz="0" w:space="0" w:color="auto"/>
            <w:left w:val="none" w:sz="0" w:space="0" w:color="auto"/>
            <w:bottom w:val="none" w:sz="0" w:space="0" w:color="auto"/>
            <w:right w:val="none" w:sz="0" w:space="0" w:color="auto"/>
          </w:divBdr>
        </w:div>
      </w:divsChild>
    </w:div>
    <w:div w:id="1584338360">
      <w:bodyDiv w:val="1"/>
      <w:marLeft w:val="0"/>
      <w:marRight w:val="0"/>
      <w:marTop w:val="0"/>
      <w:marBottom w:val="0"/>
      <w:divBdr>
        <w:top w:val="none" w:sz="0" w:space="0" w:color="auto"/>
        <w:left w:val="none" w:sz="0" w:space="0" w:color="auto"/>
        <w:bottom w:val="none" w:sz="0" w:space="0" w:color="auto"/>
        <w:right w:val="none" w:sz="0" w:space="0" w:color="auto"/>
      </w:divBdr>
      <w:divsChild>
        <w:div w:id="1720395120">
          <w:marLeft w:val="446"/>
          <w:marRight w:val="0"/>
          <w:marTop w:val="96"/>
          <w:marBottom w:val="120"/>
          <w:divBdr>
            <w:top w:val="none" w:sz="0" w:space="0" w:color="auto"/>
            <w:left w:val="none" w:sz="0" w:space="0" w:color="auto"/>
            <w:bottom w:val="none" w:sz="0" w:space="0" w:color="auto"/>
            <w:right w:val="none" w:sz="0" w:space="0" w:color="auto"/>
          </w:divBdr>
        </w:div>
      </w:divsChild>
    </w:div>
    <w:div w:id="1609267188">
      <w:bodyDiv w:val="1"/>
      <w:marLeft w:val="0"/>
      <w:marRight w:val="0"/>
      <w:marTop w:val="0"/>
      <w:marBottom w:val="0"/>
      <w:divBdr>
        <w:top w:val="none" w:sz="0" w:space="0" w:color="auto"/>
        <w:left w:val="none" w:sz="0" w:space="0" w:color="auto"/>
        <w:bottom w:val="none" w:sz="0" w:space="0" w:color="auto"/>
        <w:right w:val="none" w:sz="0" w:space="0" w:color="auto"/>
      </w:divBdr>
      <w:divsChild>
        <w:div w:id="38824967">
          <w:marLeft w:val="0"/>
          <w:marRight w:val="0"/>
          <w:marTop w:val="0"/>
          <w:marBottom w:val="0"/>
          <w:divBdr>
            <w:top w:val="none" w:sz="0" w:space="0" w:color="auto"/>
            <w:left w:val="none" w:sz="0" w:space="0" w:color="auto"/>
            <w:bottom w:val="none" w:sz="0" w:space="0" w:color="auto"/>
            <w:right w:val="none" w:sz="0" w:space="0" w:color="auto"/>
          </w:divBdr>
          <w:divsChild>
            <w:div w:id="13958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271">
      <w:bodyDiv w:val="1"/>
      <w:marLeft w:val="0"/>
      <w:marRight w:val="0"/>
      <w:marTop w:val="0"/>
      <w:marBottom w:val="0"/>
      <w:divBdr>
        <w:top w:val="none" w:sz="0" w:space="0" w:color="auto"/>
        <w:left w:val="none" w:sz="0" w:space="0" w:color="auto"/>
        <w:bottom w:val="none" w:sz="0" w:space="0" w:color="auto"/>
        <w:right w:val="none" w:sz="0" w:space="0" w:color="auto"/>
      </w:divBdr>
      <w:divsChild>
        <w:div w:id="1502813692">
          <w:marLeft w:val="0"/>
          <w:marRight w:val="0"/>
          <w:marTop w:val="0"/>
          <w:marBottom w:val="0"/>
          <w:divBdr>
            <w:top w:val="none" w:sz="0" w:space="0" w:color="auto"/>
            <w:left w:val="none" w:sz="0" w:space="0" w:color="auto"/>
            <w:bottom w:val="none" w:sz="0" w:space="0" w:color="auto"/>
            <w:right w:val="none" w:sz="0" w:space="0" w:color="auto"/>
          </w:divBdr>
          <w:divsChild>
            <w:div w:id="4071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58388">
      <w:bodyDiv w:val="1"/>
      <w:marLeft w:val="0"/>
      <w:marRight w:val="0"/>
      <w:marTop w:val="0"/>
      <w:marBottom w:val="0"/>
      <w:divBdr>
        <w:top w:val="none" w:sz="0" w:space="0" w:color="auto"/>
        <w:left w:val="none" w:sz="0" w:space="0" w:color="auto"/>
        <w:bottom w:val="none" w:sz="0" w:space="0" w:color="auto"/>
        <w:right w:val="none" w:sz="0" w:space="0" w:color="auto"/>
      </w:divBdr>
      <w:divsChild>
        <w:div w:id="2039352113">
          <w:marLeft w:val="0"/>
          <w:marRight w:val="0"/>
          <w:marTop w:val="0"/>
          <w:marBottom w:val="0"/>
          <w:divBdr>
            <w:top w:val="none" w:sz="0" w:space="0" w:color="auto"/>
            <w:left w:val="none" w:sz="0" w:space="0" w:color="auto"/>
            <w:bottom w:val="none" w:sz="0" w:space="0" w:color="auto"/>
            <w:right w:val="none" w:sz="0" w:space="0" w:color="auto"/>
          </w:divBdr>
          <w:divsChild>
            <w:div w:id="463550641">
              <w:marLeft w:val="0"/>
              <w:marRight w:val="0"/>
              <w:marTop w:val="0"/>
              <w:marBottom w:val="0"/>
              <w:divBdr>
                <w:top w:val="none" w:sz="0" w:space="0" w:color="auto"/>
                <w:left w:val="none" w:sz="0" w:space="0" w:color="auto"/>
                <w:bottom w:val="none" w:sz="0" w:space="0" w:color="auto"/>
                <w:right w:val="none" w:sz="0" w:space="0" w:color="auto"/>
              </w:divBdr>
              <w:divsChild>
                <w:div w:id="19562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7272">
      <w:bodyDiv w:val="1"/>
      <w:marLeft w:val="0"/>
      <w:marRight w:val="0"/>
      <w:marTop w:val="0"/>
      <w:marBottom w:val="0"/>
      <w:divBdr>
        <w:top w:val="none" w:sz="0" w:space="0" w:color="auto"/>
        <w:left w:val="none" w:sz="0" w:space="0" w:color="auto"/>
        <w:bottom w:val="none" w:sz="0" w:space="0" w:color="auto"/>
        <w:right w:val="none" w:sz="0" w:space="0" w:color="auto"/>
      </w:divBdr>
      <w:divsChild>
        <w:div w:id="2057580981">
          <w:marLeft w:val="0"/>
          <w:marRight w:val="0"/>
          <w:marTop w:val="0"/>
          <w:marBottom w:val="0"/>
          <w:divBdr>
            <w:top w:val="none" w:sz="0" w:space="0" w:color="auto"/>
            <w:left w:val="none" w:sz="0" w:space="0" w:color="auto"/>
            <w:bottom w:val="none" w:sz="0" w:space="0" w:color="auto"/>
            <w:right w:val="none" w:sz="0" w:space="0" w:color="auto"/>
          </w:divBdr>
          <w:divsChild>
            <w:div w:id="177279184">
              <w:marLeft w:val="0"/>
              <w:marRight w:val="0"/>
              <w:marTop w:val="0"/>
              <w:marBottom w:val="0"/>
              <w:divBdr>
                <w:top w:val="none" w:sz="0" w:space="0" w:color="auto"/>
                <w:left w:val="none" w:sz="0" w:space="0" w:color="auto"/>
                <w:bottom w:val="none" w:sz="0" w:space="0" w:color="auto"/>
                <w:right w:val="none" w:sz="0" w:space="0" w:color="auto"/>
              </w:divBdr>
              <w:divsChild>
                <w:div w:id="1294867351">
                  <w:marLeft w:val="0"/>
                  <w:marRight w:val="0"/>
                  <w:marTop w:val="0"/>
                  <w:marBottom w:val="600"/>
                  <w:divBdr>
                    <w:top w:val="none" w:sz="0" w:space="0" w:color="auto"/>
                    <w:left w:val="none" w:sz="0" w:space="0" w:color="auto"/>
                    <w:bottom w:val="none" w:sz="0" w:space="0" w:color="auto"/>
                    <w:right w:val="none" w:sz="0" w:space="0" w:color="auto"/>
                  </w:divBdr>
                  <w:divsChild>
                    <w:div w:id="7074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55980">
      <w:bodyDiv w:val="1"/>
      <w:marLeft w:val="0"/>
      <w:marRight w:val="0"/>
      <w:marTop w:val="0"/>
      <w:marBottom w:val="0"/>
      <w:divBdr>
        <w:top w:val="none" w:sz="0" w:space="0" w:color="auto"/>
        <w:left w:val="none" w:sz="0" w:space="0" w:color="auto"/>
        <w:bottom w:val="none" w:sz="0" w:space="0" w:color="auto"/>
        <w:right w:val="none" w:sz="0" w:space="0" w:color="auto"/>
      </w:divBdr>
      <w:divsChild>
        <w:div w:id="1677222502">
          <w:marLeft w:val="44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ionaltrust.org.uk/documents/national-trust-playing-our-part.pdf" TargetMode="External"/><Relationship Id="rId18" Type="http://schemas.openxmlformats.org/officeDocument/2006/relationships/hyperlink" Target="mailto:asimina.vergou@hlf.org.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ttps://www.heritagefund.org.uk/search?keys=Logos" TargetMode="External"/><Relationship Id="rId7" Type="http://schemas.openxmlformats.org/officeDocument/2006/relationships/endnotes" Target="endnotes.xml"/><Relationship Id="rId12" Type="http://schemas.openxmlformats.org/officeDocument/2006/relationships/hyperlink" Target="https://www.nationaltrust.org.uk/" TargetMode="External"/><Relationship Id="rId17" Type="http://schemas.openxmlformats.org/officeDocument/2006/relationships/hyperlink" Target="https://www.heritagefund.org.uk/about/transparenc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contracts-finder" TargetMode="External"/><Relationship Id="rId20" Type="http://schemas.openxmlformats.org/officeDocument/2006/relationships/hyperlink" Target="http://www.rnib.org.uk/Pages/Hom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fund.org.uk/publications/strategic-funding-framework-2019-20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ationaltrust.org.uk/documents/national-trust-playing-our-part.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eritagefund.org.uk/" TargetMode="External"/><Relationship Id="rId19" Type="http://schemas.openxmlformats.org/officeDocument/2006/relationships/hyperlink" Target="https://www.heritagefund.org.uk/" TargetMode="External"/><Relationship Id="rId4" Type="http://schemas.openxmlformats.org/officeDocument/2006/relationships/settings" Target="settings.xml"/><Relationship Id="rId9" Type="http://schemas.openxmlformats.org/officeDocument/2006/relationships/hyperlink" Target="mailto:Asimina.vergou@hlf.org.uk" TargetMode="External"/><Relationship Id="rId14" Type="http://schemas.openxmlformats.org/officeDocument/2006/relationships/image" Target="media/image2.png"/><Relationship Id="rId22" Type="http://schemas.openxmlformats.org/officeDocument/2006/relationships/hyperlink" Target="https://www.w3.org/TR/2014/NOTE-WCAG20-TECHS-20140408/pdf.html"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AB683-FEC8-4502-8355-8766DBDD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5377</Words>
  <Characters>30650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35956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Jim Crisp</cp:lastModifiedBy>
  <cp:revision>55</cp:revision>
  <cp:lastPrinted>2018-12-21T10:44:00Z</cp:lastPrinted>
  <dcterms:created xsi:type="dcterms:W3CDTF">2019-04-01T09:55:00Z</dcterms:created>
  <dcterms:modified xsi:type="dcterms:W3CDTF">2019-04-01T11:42:00Z</dcterms:modified>
</cp:coreProperties>
</file>