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w:t>
      </w:r>
      <w:proofErr w:type="gramStart"/>
      <w:r>
        <w:rPr>
          <w:rFonts w:eastAsia="Arial"/>
          <w:color w:val="000000"/>
          <w:sz w:val="24"/>
          <w:szCs w:val="24"/>
        </w:rPr>
        <w:t>Deliverables</w:t>
      </w:r>
      <w:proofErr w:type="gramEnd"/>
      <w:r>
        <w:rPr>
          <w:rFonts w:eastAsia="Arial"/>
          <w:color w:val="000000"/>
          <w:sz w:val="24"/>
          <w:szCs w:val="24"/>
        </w:rPr>
        <w:t xml:space="preserve">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 xml:space="preserve">The Supplier shall be responsible for the effective performance of its security obligations and shall </w:t>
      </w:r>
      <w:proofErr w:type="gramStart"/>
      <w:r>
        <w:rPr>
          <w:rFonts w:eastAsia="Arial"/>
          <w:color w:val="000000"/>
          <w:sz w:val="24"/>
          <w:szCs w:val="24"/>
        </w:rPr>
        <w:t>at all times</w:t>
      </w:r>
      <w:proofErr w:type="gramEnd"/>
      <w:r>
        <w:rPr>
          <w:rFonts w:eastAsia="Arial"/>
          <w:color w:val="000000"/>
          <w:sz w:val="24"/>
          <w:szCs w:val="24"/>
        </w:rPr>
        <w:t xml:space="preserve">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is in accordance with the Law and this </w:t>
      </w:r>
      <w:proofErr w:type="gramStart"/>
      <w:r>
        <w:rPr>
          <w:rFonts w:eastAsia="Arial"/>
          <w:color w:val="000000"/>
          <w:sz w:val="24"/>
          <w:szCs w:val="24"/>
        </w:rPr>
        <w:t>Contract;</w:t>
      </w:r>
      <w:proofErr w:type="gramEnd"/>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as a minimum demonstrates Good Industry </w:t>
      </w:r>
      <w:proofErr w:type="gramStart"/>
      <w:r>
        <w:rPr>
          <w:rFonts w:eastAsia="Arial"/>
          <w:color w:val="000000"/>
          <w:sz w:val="24"/>
          <w:szCs w:val="24"/>
        </w:rPr>
        <w:t>Practice;</w:t>
      </w:r>
      <w:proofErr w:type="gramEnd"/>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meets any specific security threats of immediate relevance to the Deliverables and/or the Government </w:t>
      </w:r>
      <w:proofErr w:type="gramStart"/>
      <w:r>
        <w:rPr>
          <w:rFonts w:eastAsia="Arial"/>
          <w:color w:val="000000"/>
          <w:sz w:val="24"/>
          <w:szCs w:val="24"/>
        </w:rPr>
        <w:t>Data;</w:t>
      </w:r>
      <w:proofErr w:type="gramEnd"/>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8"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xml:space="preserve">. The Supplier must document how it and any cloud service providers they use comply with these </w:t>
      </w:r>
      <w:proofErr w:type="gramStart"/>
      <w:r>
        <w:rPr>
          <w:rFonts w:eastAsia="Arial"/>
          <w:color w:val="000000"/>
          <w:sz w:val="24"/>
          <w:szCs w:val="24"/>
          <w:highlight w:val="white"/>
        </w:rPr>
        <w:t>principles, and</w:t>
      </w:r>
      <w:proofErr w:type="gramEnd"/>
      <w:r>
        <w:rPr>
          <w:rFonts w:eastAsia="Arial"/>
          <w:color w:val="000000"/>
          <w:sz w:val="24"/>
          <w:szCs w:val="24"/>
          <w:highlight w:val="white"/>
        </w:rPr>
        <w:t xml:space="preserve">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 xml:space="preserve">other provisions of this Contract relevant to </w:t>
      </w:r>
      <w:proofErr w:type="gramStart"/>
      <w:r w:rsidRPr="00C607F6">
        <w:rPr>
          <w:rFonts w:eastAsia="Arial"/>
          <w:color w:val="000000"/>
          <w:sz w:val="24"/>
          <w:szCs w:val="24"/>
        </w:rPr>
        <w:t>security;</w:t>
      </w:r>
      <w:proofErr w:type="gramEnd"/>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 xml:space="preserve">identify the necessary delegated organisational roles for those responsible for ensuring it is complied with by the </w:t>
      </w:r>
      <w:proofErr w:type="gramStart"/>
      <w:r w:rsidRPr="00C607F6">
        <w:rPr>
          <w:rFonts w:eastAsia="Arial"/>
          <w:color w:val="000000"/>
          <w:sz w:val="24"/>
          <w:szCs w:val="24"/>
        </w:rPr>
        <w:t>Supplier;</w:t>
      </w:r>
      <w:proofErr w:type="gramEnd"/>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sidRPr="00C607F6">
        <w:rPr>
          <w:rFonts w:eastAsia="Arial"/>
          <w:color w:val="000000"/>
          <w:sz w:val="24"/>
          <w:szCs w:val="24"/>
        </w:rPr>
        <w:t>Deliverables;</w:t>
      </w:r>
      <w:proofErr w:type="gramEnd"/>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proofErr w:type="gramStart"/>
      <w:r>
        <w:rPr>
          <w:rFonts w:eastAsia="Arial"/>
          <w:color w:val="000000"/>
          <w:sz w:val="24"/>
          <w:szCs w:val="24"/>
        </w:rPr>
        <w:t>Contract;</w:t>
      </w:r>
      <w:proofErr w:type="gramEnd"/>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 xml:space="preserve">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 xml:space="preserve">emerging changes in Good Industry </w:t>
      </w:r>
      <w:proofErr w:type="gramStart"/>
      <w:r>
        <w:rPr>
          <w:rFonts w:eastAsia="Arial"/>
        </w:rPr>
        <w:t>Practice;</w:t>
      </w:r>
      <w:proofErr w:type="gramEnd"/>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 xml:space="preserve">or proposed change to the Deliverables and/or associated </w:t>
      </w:r>
      <w:proofErr w:type="gramStart"/>
      <w:r w:rsidRPr="00C607F6">
        <w:rPr>
          <w:rFonts w:eastAsia="Arial"/>
        </w:rPr>
        <w:t>processes;</w:t>
      </w:r>
      <w:proofErr w:type="gramEnd"/>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xml:space="preserve">, any change to the Security </w:t>
      </w:r>
      <w:proofErr w:type="gramStart"/>
      <w:r w:rsidRPr="00C607F6">
        <w:rPr>
          <w:rFonts w:eastAsia="Arial"/>
        </w:rPr>
        <w:t>Policy;</w:t>
      </w:r>
      <w:proofErr w:type="gramEnd"/>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 xml:space="preserve">improvements to the effectiveness of the Security Management </w:t>
      </w:r>
      <w:proofErr w:type="gramStart"/>
      <w:r w:rsidRPr="00C607F6">
        <w:rPr>
          <w:rFonts w:eastAsia="Arial"/>
        </w:rPr>
        <w:t>Plan;</w:t>
      </w:r>
      <w:proofErr w:type="gramEnd"/>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 xml:space="preserve">Breach of </w:t>
      </w:r>
      <w:proofErr w:type="gramStart"/>
      <w:r w:rsidRPr="00C607F6">
        <w:rPr>
          <w:rFonts w:eastAsia="Arial"/>
        </w:rPr>
        <w:t>Security;</w:t>
      </w:r>
      <w:proofErr w:type="gramEnd"/>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C607F6">
        <w:rPr>
          <w:rFonts w:eastAsia="Arial"/>
        </w:rPr>
        <w:t>Security;</w:t>
      </w:r>
      <w:proofErr w:type="gramEnd"/>
      <w:r w:rsidRPr="00C607F6">
        <w:rPr>
          <w:rFonts w:eastAsia="Arial"/>
        </w:rPr>
        <w:t xml:space="preserve">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45" w14:textId="1EB3F33B" w:rsidR="00126550" w:rsidRDefault="00126550">
      <w:pPr>
        <w:spacing w:after="200" w:line="276" w:lineRule="auto"/>
        <w:ind w:left="0"/>
        <w:jc w:val="left"/>
        <w:rPr>
          <w:b/>
          <w:smallCaps/>
          <w:sz w:val="24"/>
          <w:szCs w:val="24"/>
        </w:rPr>
      </w:pPr>
    </w:p>
    <w:sectPr w:rsidR="0012655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23AC" w14:textId="77777777" w:rsidR="00D3022B" w:rsidRDefault="00FE7973">
      <w:pPr>
        <w:spacing w:after="0"/>
      </w:pPr>
      <w:r>
        <w:separator/>
      </w:r>
    </w:p>
  </w:endnote>
  <w:endnote w:type="continuationSeparator" w:id="0">
    <w:p w14:paraId="15EF7DAE" w14:textId="77777777" w:rsidR="00D3022B" w:rsidRDefault="00FE7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A936" w14:textId="77777777" w:rsidR="00AC6641" w:rsidRDefault="00AC6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77777777" w:rsidR="00126550" w:rsidRDefault="00126550">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35" w:name="bookmark=id.4k668n3" w:colFirst="0" w:colLast="0"/>
    <w:bookmarkEnd w:id="35"/>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7777777" w:rsidR="00126550" w:rsidRDefault="00126550">
    <w:pPr>
      <w:tabs>
        <w:tab w:val="center" w:pos="4513"/>
        <w:tab w:val="right" w:pos="9026"/>
      </w:tabs>
      <w:spacing w:after="0"/>
      <w:ind w:left="0"/>
      <w:rPr>
        <w:color w:val="A6A6A6"/>
        <w:sz w:val="20"/>
        <w:szCs w:val="20"/>
      </w:rPr>
    </w:pP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EE1AA0">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F218" w14:textId="77777777" w:rsidR="00D3022B" w:rsidRDefault="00FE7973">
      <w:pPr>
        <w:spacing w:after="0"/>
      </w:pPr>
      <w:r>
        <w:separator/>
      </w:r>
    </w:p>
  </w:footnote>
  <w:footnote w:type="continuationSeparator" w:id="0">
    <w:p w14:paraId="44DAE940" w14:textId="77777777" w:rsidR="00D3022B" w:rsidRDefault="00FE7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3A36" w14:textId="77777777" w:rsidR="00AC6641" w:rsidRDefault="00AC6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41B6612A"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EndPr/>
      <w:sdtContent>
        <w:r w:rsidRPr="00080027">
          <w:rPr>
            <w:bCs/>
            <w:sz w:val="20"/>
            <w:szCs w:val="20"/>
          </w:rPr>
          <w:t>3</w:t>
        </w:r>
      </w:sdtContent>
    </w:sdt>
    <w:r w:rsidR="00080027" w:rsidRPr="00080027">
      <w:rPr>
        <w:bCs/>
        <w:sz w:val="20"/>
        <w:szCs w:val="20"/>
      </w:rPr>
      <w:t xml:space="preserve">, </w:t>
    </w:r>
    <w:r w:rsidR="00C607F6" w:rsidRPr="00080027">
      <w:rPr>
        <w:bCs/>
        <w:sz w:val="20"/>
        <w:szCs w:val="20"/>
      </w:rPr>
      <w:t>[Subject to Contract]</w:t>
    </w:r>
  </w:p>
  <w:p w14:paraId="5D3A0924" w14:textId="77777777" w:rsidR="00C607F6" w:rsidRDefault="00C607F6">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83B0" w14:textId="77777777" w:rsidR="00AC6641" w:rsidRDefault="00AC6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abstractNumId w:val="3"/>
  </w:num>
  <w:num w:numId="2">
    <w:abstractNumId w:val="2"/>
  </w:num>
  <w:num w:numId="3">
    <w:abstractNumId w:val="4"/>
  </w:num>
  <w:num w:numId="4">
    <w:abstractNumId w:val="5"/>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81E2A"/>
    <w:rsid w:val="002637AE"/>
    <w:rsid w:val="00273CD9"/>
    <w:rsid w:val="00491620"/>
    <w:rsid w:val="005A6399"/>
    <w:rsid w:val="00694540"/>
    <w:rsid w:val="007938F3"/>
    <w:rsid w:val="009B3BDE"/>
    <w:rsid w:val="009D4ECF"/>
    <w:rsid w:val="00AC6641"/>
    <w:rsid w:val="00B713BB"/>
    <w:rsid w:val="00C21D08"/>
    <w:rsid w:val="00C56CBF"/>
    <w:rsid w:val="00C607F6"/>
    <w:rsid w:val="00D27915"/>
    <w:rsid w:val="00D3022B"/>
    <w:rsid w:val="00D52506"/>
    <w:rsid w:val="00DC5FEC"/>
    <w:rsid w:val="00EE1AA0"/>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com/url?q=https://www.ncsc.gov.uk/collection/cloud/the-cloud-security-principles&amp;sa=D&amp;source=docs&amp;ust=1668002333005644&amp;usg=AOvVaw1vt822xrHohIXtaGtG5BM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 SBS</cp:lastModifiedBy>
  <cp:revision>5</cp:revision>
  <dcterms:created xsi:type="dcterms:W3CDTF">2023-07-27T02:15:00Z</dcterms:created>
  <dcterms:modified xsi:type="dcterms:W3CDTF">2023-12-19T15:01:00Z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25be7a72-5b5e-468c-88e6-3511b8fdace9</vt:lpwstr>
  </property>
  <property fmtid="{D5CDD505-2E9C-101B-9397-08002B2CF9AE}" pid="9" name="MSIP_Label_72408bec-6efb-47bd-b9dc-9f250af91ce7_ContentBits">
    <vt:lpwstr>3</vt:lpwstr>
  </property>
</Properties>
</file>