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88CEE" w14:textId="77777777" w:rsidR="00CD3B34" w:rsidRPr="00B14AB8" w:rsidRDefault="00CD3B34" w:rsidP="00CD3B34">
      <w:pPr>
        <w:pStyle w:val="GPSTITLES"/>
        <w:rPr>
          <w:rFonts w:ascii="Arial" w:hAnsi="Arial"/>
        </w:rPr>
      </w:pPr>
      <w:r w:rsidRPr="00B14AB8">
        <w:rPr>
          <w:rFonts w:ascii="Arial" w:hAnsi="Arial"/>
          <w:caps w:val="0"/>
        </w:rPr>
        <w:t>Crown Commercial Service</w:t>
      </w:r>
    </w:p>
    <w:p w14:paraId="2E536C4A" w14:textId="579D3B63"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w:t>
      </w:r>
      <w:r w:rsidR="00B55F77">
        <w:rPr>
          <w:rFonts w:cs="Arial"/>
          <w:b/>
          <w:sz w:val="22"/>
          <w:szCs w:val="22"/>
        </w:rPr>
        <w:t>_________________</w:t>
      </w:r>
    </w:p>
    <w:p w14:paraId="516E26F4" w14:textId="75E3CD41" w:rsidR="00CD3B34" w:rsidRPr="00B14AB8" w:rsidRDefault="0049132A" w:rsidP="00CD3B34">
      <w:pPr>
        <w:pStyle w:val="GPSTITLES"/>
        <w:spacing w:before="240" w:after="120"/>
        <w:rPr>
          <w:rFonts w:ascii="Arial" w:hAnsi="Arial"/>
        </w:rPr>
      </w:pPr>
      <w:r>
        <w:rPr>
          <w:rFonts w:ascii="Arial" w:hAnsi="Arial"/>
          <w:caps w:val="0"/>
        </w:rPr>
        <w:t>CCHR20A49</w:t>
      </w:r>
      <w:r w:rsidR="00CD3B34" w:rsidRPr="00B14AB8">
        <w:rPr>
          <w:rFonts w:ascii="Arial" w:hAnsi="Arial"/>
          <w:caps w:val="0"/>
        </w:rPr>
        <w:t xml:space="preserve"> </w:t>
      </w:r>
      <w:r w:rsidR="001D2576">
        <w:rPr>
          <w:rFonts w:ascii="Arial" w:hAnsi="Arial"/>
          <w:caps w:val="0"/>
        </w:rPr>
        <w:t xml:space="preserve">- Lot 1 </w:t>
      </w:r>
      <w:r w:rsidR="00CD3B34" w:rsidRPr="00B14AB8">
        <w:rPr>
          <w:rFonts w:ascii="Arial" w:hAnsi="Arial"/>
          <w:caps w:val="0"/>
        </w:rPr>
        <w:t xml:space="preserve">Call Off Order Form </w:t>
      </w:r>
    </w:p>
    <w:p w14:paraId="09D930D7" w14:textId="71457487"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w:t>
      </w:r>
      <w:r w:rsidR="00B55F77">
        <w:rPr>
          <w:rFonts w:cs="Arial"/>
          <w:b/>
          <w:sz w:val="22"/>
          <w:szCs w:val="22"/>
        </w:rPr>
        <w:t>_________________</w:t>
      </w:r>
    </w:p>
    <w:p w14:paraId="6C33658B" w14:textId="77777777" w:rsidR="00CD3B34" w:rsidRPr="00B14AB8" w:rsidRDefault="00CD3B34" w:rsidP="00CD3B34">
      <w:pPr>
        <w:pStyle w:val="MarginText"/>
        <w:ind w:left="0"/>
        <w:jc w:val="center"/>
        <w:rPr>
          <w:rFonts w:cs="Arial"/>
          <w:b/>
          <w:sz w:val="22"/>
          <w:szCs w:val="22"/>
        </w:rPr>
      </w:pPr>
    </w:p>
    <w:p w14:paraId="3C847965" w14:textId="7FF7DE57" w:rsidR="00CD3B34" w:rsidRPr="00B14AB8" w:rsidRDefault="00CD3B34" w:rsidP="00CD3B34">
      <w:pPr>
        <w:pStyle w:val="MarginText"/>
        <w:jc w:val="center"/>
        <w:rPr>
          <w:rFonts w:cs="Arial"/>
          <w:b/>
          <w:sz w:val="22"/>
          <w:szCs w:val="22"/>
          <w:u w:val="single"/>
        </w:rPr>
      </w:pPr>
      <w:r w:rsidRPr="00B14AB8">
        <w:rPr>
          <w:rFonts w:cs="Arial"/>
          <w:b/>
          <w:sz w:val="22"/>
          <w:szCs w:val="22"/>
          <w:u w:val="single"/>
        </w:rPr>
        <w:t>FRAMEWORK SCHEDULE 4</w:t>
      </w:r>
    </w:p>
    <w:p w14:paraId="4131F859" w14:textId="3E6C7A7F" w:rsidR="00CD3B34" w:rsidRPr="00B14AB8" w:rsidRDefault="0049132A" w:rsidP="00CD3B34">
      <w:pPr>
        <w:pStyle w:val="MarginText"/>
        <w:jc w:val="center"/>
        <w:rPr>
          <w:rFonts w:cs="Arial"/>
          <w:b/>
          <w:sz w:val="22"/>
          <w:szCs w:val="22"/>
          <w:u w:val="single"/>
        </w:rPr>
      </w:pPr>
      <w:r>
        <w:rPr>
          <w:rFonts w:cs="Arial"/>
          <w:b/>
          <w:sz w:val="22"/>
          <w:szCs w:val="22"/>
          <w:u w:val="single"/>
        </w:rPr>
        <w:t xml:space="preserve">CCHR20A49 </w:t>
      </w:r>
      <w:r w:rsidR="00E00F7D">
        <w:rPr>
          <w:rFonts w:cs="Arial"/>
          <w:b/>
          <w:sz w:val="22"/>
          <w:szCs w:val="22"/>
          <w:u w:val="single"/>
        </w:rPr>
        <w:t xml:space="preserve">LOT 1 </w:t>
      </w:r>
      <w:r>
        <w:rPr>
          <w:rFonts w:cs="Arial"/>
          <w:b/>
          <w:sz w:val="22"/>
          <w:szCs w:val="22"/>
          <w:u w:val="single"/>
        </w:rPr>
        <w:t>CALL OFF ORDER FORM AND</w:t>
      </w:r>
      <w:r w:rsidR="00CD3B34" w:rsidRPr="00B14AB8">
        <w:rPr>
          <w:rFonts w:cs="Arial"/>
          <w:b/>
          <w:sz w:val="22"/>
          <w:szCs w:val="22"/>
          <w:u w:val="single"/>
        </w:rPr>
        <w:t xml:space="preserve"> CALL OFF TERMS</w:t>
      </w:r>
    </w:p>
    <w:p w14:paraId="1342AD1D" w14:textId="77777777" w:rsidR="00B55F77" w:rsidRDefault="00B55F77" w:rsidP="00CD3B34">
      <w:pPr>
        <w:pStyle w:val="GPSTITLES"/>
        <w:rPr>
          <w:rFonts w:ascii="Arial" w:hAnsi="Arial"/>
        </w:rPr>
      </w:pPr>
    </w:p>
    <w:p w14:paraId="5C7D73E2" w14:textId="211AB690" w:rsidR="00CD3B34" w:rsidRPr="00B55F77" w:rsidRDefault="00CD3B34" w:rsidP="00B55F77">
      <w:pPr>
        <w:pStyle w:val="GPSTITLES"/>
        <w:rPr>
          <w:rFonts w:ascii="Arial" w:hAnsi="Arial"/>
        </w:rPr>
      </w:pPr>
      <w:r w:rsidRPr="00B14AB8">
        <w:rPr>
          <w:rFonts w:ascii="Arial" w:hAnsi="Arial"/>
        </w:rPr>
        <w:t>PART 1 –</w:t>
      </w:r>
      <w:r w:rsidR="00B55F77">
        <w:rPr>
          <w:rFonts w:ascii="Arial" w:hAnsi="Arial"/>
        </w:rPr>
        <w:t xml:space="preserve"> </w:t>
      </w:r>
      <w:r w:rsidRPr="00B14AB8">
        <w:rPr>
          <w:rFonts w:ascii="Arial" w:hAnsi="Arial"/>
        </w:rPr>
        <w:t>CALL OFF ORDER FORM</w:t>
      </w:r>
    </w:p>
    <w:p w14:paraId="53D39006" w14:textId="77777777" w:rsidR="00CD3B34" w:rsidRPr="00B55F77" w:rsidRDefault="00CD3B34" w:rsidP="00CD3B34">
      <w:pPr>
        <w:pStyle w:val="ORDERFORML1SECTIONTITLE"/>
        <w:spacing w:before="0" w:after="0"/>
        <w:rPr>
          <w:rFonts w:cs="Arial"/>
          <w:color w:val="auto"/>
        </w:rPr>
      </w:pPr>
      <w:r w:rsidRPr="00B55F77">
        <w:rPr>
          <w:rFonts w:cs="Arial"/>
          <w:color w:val="auto"/>
        </w:rPr>
        <w:t>SECTION A</w:t>
      </w:r>
    </w:p>
    <w:p w14:paraId="764917BC" w14:textId="77777777" w:rsidR="00CD3B34" w:rsidRPr="00B14AB8" w:rsidRDefault="00CD3B34" w:rsidP="00CD3B34">
      <w:pPr>
        <w:pStyle w:val="ORDERFORML1SECTIONTITLE"/>
        <w:spacing w:before="0" w:after="0"/>
        <w:rPr>
          <w:rFonts w:cs="Arial"/>
        </w:rPr>
      </w:pPr>
    </w:p>
    <w:p w14:paraId="6D20742A" w14:textId="43CB2DD7" w:rsidR="00CD3B34" w:rsidRPr="00B14AB8" w:rsidRDefault="00CD3B34" w:rsidP="00CD3B34">
      <w:pPr>
        <w:spacing w:after="0"/>
        <w:ind w:left="0"/>
      </w:pPr>
      <w:r w:rsidRPr="00B14AB8">
        <w:t>This Call Off Order Form is issued in accordance with the provisions of the Framework Agreement</w:t>
      </w:r>
      <w:r w:rsidRPr="00B14AB8" w:rsidDel="003451E9">
        <w:rPr>
          <w:rStyle w:val="FootnoteReference"/>
          <w:b/>
        </w:rPr>
        <w:t xml:space="preserve"> </w:t>
      </w:r>
      <w:r w:rsidRPr="00B14AB8">
        <w:t xml:space="preserve">for </w:t>
      </w:r>
      <w:r w:rsidRPr="00B55F77">
        <w:t xml:space="preserve">the provision of </w:t>
      </w:r>
      <w:r w:rsidR="00B55F77" w:rsidRPr="00B55F77">
        <w:t>Permanent Recruitment Solutions</w:t>
      </w:r>
      <w:r w:rsidRPr="00B55F77">
        <w:t xml:space="preserve"> dated </w:t>
      </w:r>
      <w:r w:rsidR="00B55F77" w:rsidRPr="00B55F77">
        <w:rPr>
          <w:color w:val="000000"/>
        </w:rPr>
        <w:t>13</w:t>
      </w:r>
      <w:r w:rsidR="00B55F77" w:rsidRPr="00B55F77">
        <w:rPr>
          <w:color w:val="000000"/>
          <w:vertAlign w:val="superscript"/>
        </w:rPr>
        <w:t>th</w:t>
      </w:r>
      <w:r w:rsidR="00B55F77" w:rsidRPr="00B55F77">
        <w:rPr>
          <w:color w:val="000000"/>
        </w:rPr>
        <w:t xml:space="preserve"> November 2018</w:t>
      </w:r>
      <w:r w:rsidRPr="00B55F77">
        <w:t>.</w:t>
      </w:r>
      <w:r w:rsidRPr="00B14AB8">
        <w:t xml:space="preserve"> </w:t>
      </w:r>
    </w:p>
    <w:p w14:paraId="6BB5B62B" w14:textId="64AA58BC"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Off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1"/>
      </w:tblGrid>
      <w:tr w:rsidR="00B55F77" w:rsidRPr="00B14AB8" w14:paraId="02973D06" w14:textId="77777777" w:rsidTr="00B55F77">
        <w:tc>
          <w:tcPr>
            <w:tcW w:w="1440" w:type="dxa"/>
            <w:shd w:val="clear" w:color="auto" w:fill="auto"/>
          </w:tcPr>
          <w:p w14:paraId="1B74C20D" w14:textId="77777777" w:rsidR="00B55F77" w:rsidRPr="00B14AB8" w:rsidRDefault="00B55F77" w:rsidP="00CD3B34">
            <w:pPr>
              <w:spacing w:after="0"/>
              <w:ind w:left="0"/>
              <w:jc w:val="left"/>
            </w:pPr>
            <w:r w:rsidRPr="00B14AB8">
              <w:t>Order Number</w:t>
            </w:r>
          </w:p>
        </w:tc>
        <w:tc>
          <w:tcPr>
            <w:tcW w:w="7661" w:type="dxa"/>
            <w:shd w:val="clear" w:color="auto" w:fill="auto"/>
          </w:tcPr>
          <w:p w14:paraId="694532A1" w14:textId="760E9708" w:rsidR="00B55F77" w:rsidRPr="0049132A" w:rsidRDefault="0049132A" w:rsidP="00CD3B34">
            <w:pPr>
              <w:spacing w:after="0"/>
              <w:ind w:left="0"/>
              <w:jc w:val="left"/>
            </w:pPr>
            <w:r w:rsidRPr="0049132A">
              <w:t>To be advised by the Contracting Authority Post Award</w:t>
            </w:r>
          </w:p>
        </w:tc>
      </w:tr>
      <w:tr w:rsidR="00B55F77" w:rsidRPr="00B14AB8" w14:paraId="758CB641" w14:textId="77777777" w:rsidTr="00B55F77">
        <w:tc>
          <w:tcPr>
            <w:tcW w:w="1440" w:type="dxa"/>
            <w:shd w:val="clear" w:color="auto" w:fill="auto"/>
          </w:tcPr>
          <w:p w14:paraId="7F0CC679" w14:textId="77777777" w:rsidR="00B55F77" w:rsidRPr="00B14AB8" w:rsidRDefault="00B55F77" w:rsidP="00CD3B34">
            <w:pPr>
              <w:spacing w:after="0"/>
              <w:ind w:left="0"/>
              <w:jc w:val="left"/>
            </w:pPr>
            <w:r w:rsidRPr="00B14AB8">
              <w:t>From</w:t>
            </w:r>
          </w:p>
        </w:tc>
        <w:tc>
          <w:tcPr>
            <w:tcW w:w="7661" w:type="dxa"/>
            <w:shd w:val="clear" w:color="auto" w:fill="auto"/>
          </w:tcPr>
          <w:p w14:paraId="14C4DEB7" w14:textId="55BCA587" w:rsidR="0049132A" w:rsidRDefault="0049132A" w:rsidP="00CD3B34">
            <w:pPr>
              <w:spacing w:after="0"/>
              <w:ind w:left="0"/>
              <w:jc w:val="left"/>
              <w:rPr>
                <w:spacing w:val="-3"/>
                <w:lang w:eastAsia="en-GB"/>
              </w:rPr>
            </w:pPr>
            <w:r>
              <w:rPr>
                <w:spacing w:val="-3"/>
                <w:lang w:eastAsia="en-GB"/>
              </w:rPr>
              <w:t>UK Government and Investments Ltd</w:t>
            </w:r>
          </w:p>
          <w:p w14:paraId="41271B3D" w14:textId="77777777" w:rsidR="0049132A" w:rsidRPr="0049132A" w:rsidRDefault="0049132A" w:rsidP="00CD3B34">
            <w:pPr>
              <w:spacing w:after="0"/>
              <w:ind w:left="0"/>
              <w:jc w:val="left"/>
              <w:rPr>
                <w:spacing w:val="-3"/>
                <w:lang w:eastAsia="en-GB"/>
              </w:rPr>
            </w:pPr>
          </w:p>
          <w:p w14:paraId="7DEE9A34" w14:textId="77777777" w:rsidR="00B55F77" w:rsidRPr="00B55F77" w:rsidRDefault="00B55F77" w:rsidP="00CD3B34">
            <w:pPr>
              <w:spacing w:after="0"/>
              <w:ind w:left="0"/>
              <w:jc w:val="left"/>
              <w:rPr>
                <w:b/>
              </w:rPr>
            </w:pPr>
            <w:r w:rsidRPr="00B55F77">
              <w:rPr>
                <w:b/>
              </w:rPr>
              <w:t>("CUSTOMER")</w:t>
            </w:r>
          </w:p>
        </w:tc>
      </w:tr>
      <w:tr w:rsidR="00B55F77" w:rsidRPr="00B14AB8" w14:paraId="4E206290" w14:textId="77777777" w:rsidTr="00B55F77">
        <w:tc>
          <w:tcPr>
            <w:tcW w:w="1440" w:type="dxa"/>
            <w:shd w:val="clear" w:color="auto" w:fill="auto"/>
          </w:tcPr>
          <w:p w14:paraId="3238CCC2" w14:textId="77777777" w:rsidR="00B55F77" w:rsidRPr="00B14AB8" w:rsidRDefault="00B55F77" w:rsidP="00CD3B34">
            <w:pPr>
              <w:spacing w:after="0"/>
              <w:ind w:left="0"/>
              <w:jc w:val="left"/>
            </w:pPr>
            <w:r w:rsidRPr="00B14AB8">
              <w:t>To</w:t>
            </w:r>
          </w:p>
        </w:tc>
        <w:tc>
          <w:tcPr>
            <w:tcW w:w="7661" w:type="dxa"/>
            <w:shd w:val="clear" w:color="auto" w:fill="auto"/>
          </w:tcPr>
          <w:p w14:paraId="10DBB5AB" w14:textId="4D57DCAC" w:rsidR="00B671A0" w:rsidRPr="00B671A0" w:rsidRDefault="00B671A0" w:rsidP="00CD3B34">
            <w:pPr>
              <w:spacing w:after="0"/>
              <w:ind w:left="0"/>
              <w:jc w:val="left"/>
            </w:pPr>
            <w:r w:rsidRPr="00B671A0">
              <w:t>Russell Reynolds Associates</w:t>
            </w:r>
          </w:p>
          <w:p w14:paraId="3EB97EC3" w14:textId="77777777" w:rsidR="00B671A0" w:rsidRDefault="00B671A0" w:rsidP="00CD3B34">
            <w:pPr>
              <w:spacing w:after="0"/>
              <w:ind w:left="0"/>
              <w:jc w:val="left"/>
              <w:rPr>
                <w:b/>
              </w:rPr>
            </w:pPr>
          </w:p>
          <w:p w14:paraId="3F6E0CB1" w14:textId="025BA529" w:rsidR="00B55F77" w:rsidRPr="00B55F77" w:rsidRDefault="00B671A0" w:rsidP="00CD3B34">
            <w:pPr>
              <w:spacing w:after="0"/>
              <w:ind w:left="0"/>
              <w:jc w:val="left"/>
              <w:rPr>
                <w:b/>
              </w:rPr>
            </w:pPr>
            <w:r w:rsidRPr="00B55F77">
              <w:rPr>
                <w:b/>
              </w:rPr>
              <w:t xml:space="preserve"> </w:t>
            </w:r>
            <w:r w:rsidR="00B55F77" w:rsidRPr="00B55F77">
              <w:rPr>
                <w:b/>
              </w:rPr>
              <w:t>("SUPPLIER")</w:t>
            </w:r>
          </w:p>
        </w:tc>
      </w:tr>
    </w:tbl>
    <w:p w14:paraId="4B721809" w14:textId="77777777" w:rsidR="00CD3B34" w:rsidRPr="00B14AB8" w:rsidRDefault="00CD3B34" w:rsidP="00CD3B34">
      <w:pPr>
        <w:spacing w:after="0"/>
        <w:ind w:left="0"/>
      </w:pPr>
    </w:p>
    <w:p w14:paraId="7310F66C" w14:textId="77777777" w:rsidR="00CD3B34" w:rsidRPr="00644C16" w:rsidRDefault="00CD3B34" w:rsidP="00CD3B34">
      <w:pPr>
        <w:pStyle w:val="ORDERFORML1SECTIONTITLE"/>
        <w:spacing w:before="0" w:after="0"/>
        <w:rPr>
          <w:rFonts w:cs="Arial"/>
          <w:color w:val="auto"/>
        </w:rPr>
      </w:pPr>
      <w:r w:rsidRPr="00644C16">
        <w:rPr>
          <w:rFonts w:cs="Arial"/>
          <w:color w:val="auto"/>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B55F77" w:rsidRPr="00B14AB8" w14:paraId="5510CF91" w14:textId="77777777" w:rsidTr="00644C16">
        <w:tc>
          <w:tcPr>
            <w:tcW w:w="567" w:type="dxa"/>
          </w:tcPr>
          <w:p w14:paraId="4864D709" w14:textId="77777777" w:rsidR="00B55F77" w:rsidRPr="00B14AB8" w:rsidRDefault="00B55F77" w:rsidP="00CD3B34">
            <w:pPr>
              <w:pStyle w:val="ORDERFORML1NONBOLDNONNUMBERTEXT"/>
              <w:numPr>
                <w:ilvl w:val="1"/>
                <w:numId w:val="22"/>
              </w:numPr>
              <w:spacing w:before="0" w:after="0"/>
              <w:rPr>
                <w:rFonts w:cs="Arial"/>
                <w:b/>
              </w:rPr>
            </w:pPr>
          </w:p>
        </w:tc>
        <w:tc>
          <w:tcPr>
            <w:tcW w:w="8534" w:type="dxa"/>
            <w:shd w:val="clear" w:color="auto" w:fill="auto"/>
          </w:tcPr>
          <w:p w14:paraId="238DD90B" w14:textId="77777777" w:rsidR="00B55F77" w:rsidRDefault="00B55F77" w:rsidP="00CD3B34">
            <w:pPr>
              <w:overflowPunct/>
              <w:autoSpaceDE/>
              <w:autoSpaceDN/>
              <w:adjustRightInd/>
              <w:spacing w:after="0"/>
              <w:ind w:left="0" w:right="936"/>
              <w:jc w:val="left"/>
              <w:textAlignment w:val="auto"/>
              <w:rPr>
                <w:rFonts w:eastAsia="STZhongsong"/>
                <w:lang w:eastAsia="zh-CN"/>
              </w:rPr>
            </w:pPr>
            <w:r w:rsidRPr="00B14AB8">
              <w:rPr>
                <w:rFonts w:eastAsia="STZhongsong"/>
                <w:b/>
                <w:lang w:eastAsia="zh-CN"/>
              </w:rPr>
              <w:t>Commencement Date</w:t>
            </w:r>
            <w:r>
              <w:rPr>
                <w:rFonts w:eastAsia="STZhongsong"/>
                <w:lang w:eastAsia="zh-CN"/>
              </w:rPr>
              <w:t>:</w:t>
            </w:r>
          </w:p>
          <w:p w14:paraId="5F9A5EE4" w14:textId="5F31F0F4" w:rsidR="00B55F77" w:rsidRPr="00B55F77" w:rsidRDefault="00B671A0" w:rsidP="00CD3B34">
            <w:pPr>
              <w:overflowPunct/>
              <w:autoSpaceDE/>
              <w:autoSpaceDN/>
              <w:adjustRightInd/>
              <w:spacing w:after="0"/>
              <w:ind w:left="0" w:right="936"/>
              <w:jc w:val="left"/>
              <w:textAlignment w:val="auto"/>
              <w:rPr>
                <w:rFonts w:eastAsia="STZhongsong"/>
                <w:lang w:eastAsia="zh-CN"/>
              </w:rPr>
            </w:pPr>
            <w:r>
              <w:rPr>
                <w:rFonts w:eastAsia="STZhongsong"/>
                <w:lang w:eastAsia="zh-CN"/>
              </w:rPr>
              <w:t>3 December 2020</w:t>
            </w:r>
          </w:p>
          <w:p w14:paraId="40373CE0" w14:textId="77777777" w:rsidR="00B55F77" w:rsidRPr="00B14AB8" w:rsidRDefault="00B55F77" w:rsidP="00CD3B34">
            <w:pPr>
              <w:overflowPunct/>
              <w:autoSpaceDE/>
              <w:autoSpaceDN/>
              <w:adjustRightInd/>
              <w:spacing w:after="0"/>
              <w:ind w:left="0" w:right="936"/>
              <w:jc w:val="left"/>
              <w:textAlignment w:val="auto"/>
              <w:rPr>
                <w:rFonts w:eastAsia="Calibri"/>
                <w:color w:val="C00000"/>
              </w:rPr>
            </w:pPr>
          </w:p>
        </w:tc>
      </w:tr>
      <w:tr w:rsidR="00B55F77" w:rsidRPr="00B14AB8" w14:paraId="4CC78036" w14:textId="77777777" w:rsidTr="00644C16">
        <w:tc>
          <w:tcPr>
            <w:tcW w:w="567" w:type="dxa"/>
          </w:tcPr>
          <w:p w14:paraId="00F7CA37" w14:textId="77777777" w:rsidR="00B55F77" w:rsidRPr="00B14AB8" w:rsidRDefault="00B55F77" w:rsidP="00CD3B34">
            <w:pPr>
              <w:pStyle w:val="11table"/>
              <w:rPr>
                <w:rFonts w:ascii="Arial" w:hAnsi="Arial" w:cs="Arial"/>
              </w:rPr>
            </w:pPr>
            <w:r w:rsidRPr="00B14AB8">
              <w:rPr>
                <w:rFonts w:ascii="Arial" w:hAnsi="Arial" w:cs="Arial"/>
              </w:rPr>
              <w:t xml:space="preserve"> </w:t>
            </w:r>
          </w:p>
          <w:p w14:paraId="3D155FF8" w14:textId="77777777" w:rsidR="00B55F77" w:rsidRPr="00B14AB8" w:rsidRDefault="00B55F77" w:rsidP="00CD3B34">
            <w:pPr>
              <w:overflowPunct/>
              <w:autoSpaceDE/>
              <w:autoSpaceDN/>
              <w:spacing w:after="0"/>
              <w:ind w:left="360"/>
              <w:jc w:val="left"/>
              <w:textAlignment w:val="auto"/>
              <w:rPr>
                <w:rFonts w:eastAsia="STZhongsong"/>
                <w:b/>
                <w:lang w:eastAsia="zh-CN"/>
              </w:rPr>
            </w:pPr>
          </w:p>
        </w:tc>
        <w:tc>
          <w:tcPr>
            <w:tcW w:w="8534" w:type="dxa"/>
            <w:shd w:val="clear" w:color="auto" w:fill="auto"/>
          </w:tcPr>
          <w:p w14:paraId="780F8B94" w14:textId="77777777" w:rsidR="00B55F77" w:rsidRPr="00B14AB8" w:rsidRDefault="00B55F7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B55F77" w:rsidRPr="00B14AB8" w:rsidRDefault="00B55F77" w:rsidP="00CD3B34">
            <w:pPr>
              <w:numPr>
                <w:ilvl w:val="1"/>
                <w:numId w:val="0"/>
              </w:numPr>
              <w:overflowPunct/>
              <w:autoSpaceDE/>
              <w:autoSpaceDN/>
              <w:spacing w:after="0"/>
              <w:jc w:val="left"/>
              <w:textAlignment w:val="auto"/>
              <w:rPr>
                <w:rFonts w:eastAsia="STZhongsong"/>
                <w:lang w:eastAsia="zh-CN"/>
              </w:rPr>
            </w:pPr>
          </w:p>
          <w:p w14:paraId="1EBA630A" w14:textId="6C3B7EF3" w:rsidR="00B55F77" w:rsidRPr="00B14AB8" w:rsidRDefault="00B55F77" w:rsidP="00CD3B34">
            <w:pPr>
              <w:overflowPunct/>
              <w:autoSpaceDE/>
              <w:autoSpaceDN/>
              <w:spacing w:after="0"/>
              <w:ind w:left="0"/>
              <w:jc w:val="left"/>
              <w:textAlignment w:val="auto"/>
              <w:rPr>
                <w:rFonts w:eastAsia="STZhongsong"/>
                <w:lang w:eastAsia="zh-CN"/>
              </w:rPr>
            </w:pPr>
            <w:r>
              <w:rPr>
                <w:rFonts w:eastAsia="STZhongsong"/>
                <w:lang w:eastAsia="zh-CN"/>
              </w:rPr>
              <w:t xml:space="preserve">End date of Initial Period: </w:t>
            </w:r>
            <w:r w:rsidR="00B671A0">
              <w:rPr>
                <w:rFonts w:eastAsia="STZhongsong"/>
                <w:lang w:eastAsia="zh-CN"/>
              </w:rPr>
              <w:t>2 December 2021</w:t>
            </w:r>
          </w:p>
          <w:p w14:paraId="6F762BFB" w14:textId="77777777" w:rsidR="00B55F77" w:rsidRPr="00B14AB8" w:rsidRDefault="00B55F77" w:rsidP="00CD3B34">
            <w:pPr>
              <w:overflowPunct/>
              <w:autoSpaceDE/>
              <w:autoSpaceDN/>
              <w:spacing w:after="0"/>
              <w:ind w:left="0"/>
              <w:jc w:val="left"/>
              <w:textAlignment w:val="auto"/>
              <w:rPr>
                <w:rFonts w:eastAsia="STZhongsong"/>
                <w:lang w:eastAsia="zh-CN"/>
              </w:rPr>
            </w:pPr>
          </w:p>
          <w:p w14:paraId="2382229D" w14:textId="103F852D" w:rsidR="00B55F77" w:rsidRPr="00B14AB8" w:rsidRDefault="00B55F77" w:rsidP="00CD3B34">
            <w:pPr>
              <w:overflowPunct/>
              <w:autoSpaceDE/>
              <w:autoSpaceDN/>
              <w:spacing w:after="0"/>
              <w:ind w:left="0"/>
              <w:jc w:val="left"/>
              <w:textAlignment w:val="auto"/>
              <w:rPr>
                <w:rFonts w:eastAsia="STZhongsong"/>
                <w:b/>
                <w:lang w:eastAsia="zh-CN"/>
              </w:rPr>
            </w:pPr>
            <w:r>
              <w:rPr>
                <w:rFonts w:eastAsia="STZhongsong"/>
                <w:lang w:eastAsia="zh-CN"/>
              </w:rPr>
              <w:t xml:space="preserve">End date of Extension Period: </w:t>
            </w:r>
            <w:r w:rsidR="00B671A0">
              <w:rPr>
                <w:rFonts w:eastAsia="STZhongsong"/>
                <w:lang w:eastAsia="zh-CN"/>
              </w:rPr>
              <w:t>2 March 2022</w:t>
            </w:r>
          </w:p>
          <w:p w14:paraId="5276A033" w14:textId="77777777" w:rsidR="00B55F77" w:rsidRPr="00B14AB8" w:rsidRDefault="00B55F77" w:rsidP="00CD3B34">
            <w:pPr>
              <w:overflowPunct/>
              <w:autoSpaceDE/>
              <w:autoSpaceDN/>
              <w:spacing w:after="0"/>
              <w:ind w:left="0"/>
              <w:jc w:val="left"/>
              <w:textAlignment w:val="auto"/>
              <w:rPr>
                <w:rFonts w:eastAsia="STZhongsong"/>
                <w:b/>
                <w:lang w:eastAsia="zh-CN"/>
              </w:rPr>
            </w:pPr>
          </w:p>
          <w:p w14:paraId="2BECA317" w14:textId="6D7DDB1B" w:rsidR="00B55F77" w:rsidRPr="00B14AB8" w:rsidRDefault="00B55F77" w:rsidP="00CD3B34">
            <w:pPr>
              <w:overflowPunct/>
              <w:autoSpaceDE/>
              <w:autoSpaceDN/>
              <w:spacing w:after="0"/>
              <w:ind w:left="0"/>
              <w:jc w:val="left"/>
              <w:textAlignment w:val="auto"/>
              <w:rPr>
                <w:rFonts w:eastAsia="STZhongsong"/>
                <w:lang w:eastAsia="zh-CN"/>
              </w:rPr>
            </w:pPr>
            <w:r w:rsidRPr="00B14AB8">
              <w:rPr>
                <w:rFonts w:eastAsia="STZhongsong"/>
                <w:lang w:eastAsia="zh-CN"/>
              </w:rPr>
              <w:t xml:space="preserve">Minimum written </w:t>
            </w:r>
            <w:r w:rsidRPr="00B55F77">
              <w:rPr>
                <w:rFonts w:eastAsia="STZhongsong"/>
                <w:lang w:eastAsia="zh-CN"/>
              </w:rPr>
              <w:t>notice to Supplier in respect of extension: 1 month</w:t>
            </w:r>
          </w:p>
          <w:p w14:paraId="303965AD" w14:textId="77777777" w:rsidR="00B55F77" w:rsidRPr="00B14AB8" w:rsidRDefault="00B55F77" w:rsidP="00CD3B34">
            <w:pPr>
              <w:overflowPunct/>
              <w:autoSpaceDE/>
              <w:autoSpaceDN/>
              <w:spacing w:after="0"/>
              <w:ind w:left="0"/>
              <w:jc w:val="left"/>
              <w:textAlignment w:val="auto"/>
              <w:rPr>
                <w:rFonts w:eastAsia="STZhongsong"/>
                <w:lang w:eastAsia="zh-CN"/>
              </w:rPr>
            </w:pPr>
          </w:p>
        </w:tc>
      </w:tr>
    </w:tbl>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335626F" w14:textId="77777777" w:rsidR="00644C16" w:rsidRDefault="00644C16" w:rsidP="00644C16">
      <w:pPr>
        <w:pStyle w:val="ORDERFORML1PraraNo"/>
        <w:numPr>
          <w:ilvl w:val="0"/>
          <w:numId w:val="0"/>
        </w:numPr>
        <w:ind w:left="426" w:hanging="426"/>
        <w:rPr>
          <w:rFonts w:ascii="Arial" w:hAnsi="Arial" w:cs="Arial"/>
        </w:rPr>
      </w:pPr>
    </w:p>
    <w:p w14:paraId="68D5FCAE" w14:textId="744B98E4" w:rsidR="00644C16" w:rsidRDefault="00CD3B34" w:rsidP="00644C16">
      <w:pPr>
        <w:pStyle w:val="ORDERFORML1PraraNo"/>
        <w:numPr>
          <w:ilvl w:val="0"/>
          <w:numId w:val="0"/>
        </w:numPr>
        <w:ind w:left="426" w:hanging="426"/>
        <w:rPr>
          <w:rFonts w:ascii="Arial" w:hAnsi="Arial" w:cs="Arial"/>
        </w:rPr>
      </w:pPr>
      <w:r w:rsidRPr="00B14AB8">
        <w:rPr>
          <w:rFonts w:ascii="Arial" w:hAnsi="Arial" w:cs="Arial"/>
        </w:rPr>
        <w:t xml:space="preserve"> </w:t>
      </w:r>
    </w:p>
    <w:p w14:paraId="1EC61123" w14:textId="42058542" w:rsidR="00CD3B34" w:rsidRPr="00B14AB8" w:rsidRDefault="00CD3B34" w:rsidP="00CD3B34">
      <w:pPr>
        <w:pStyle w:val="ORDERFORML1PraraNo"/>
        <w:rPr>
          <w:rFonts w:ascii="Arial" w:hAnsi="Arial" w:cs="Arial"/>
        </w:rPr>
      </w:pPr>
      <w:r w:rsidRPr="00B14AB8">
        <w:rPr>
          <w:rFonts w:ascii="Arial" w:hAnsi="Arial" w:cs="Arial"/>
        </w:rPr>
        <w:t>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541"/>
      </w:tblGrid>
      <w:tr w:rsidR="00B55F77" w:rsidRPr="00B14AB8" w14:paraId="18D5F4FC" w14:textId="77777777" w:rsidTr="00B55F77">
        <w:tc>
          <w:tcPr>
            <w:tcW w:w="534" w:type="dxa"/>
          </w:tcPr>
          <w:p w14:paraId="2F13BB46" w14:textId="77777777" w:rsidR="00B55F77" w:rsidRPr="00B14AB8" w:rsidRDefault="00B55F77" w:rsidP="00CD3B34">
            <w:pPr>
              <w:pStyle w:val="11table"/>
              <w:numPr>
                <w:ilvl w:val="0"/>
                <w:numId w:val="0"/>
              </w:numPr>
              <w:ind w:left="360" w:hanging="360"/>
              <w:rPr>
                <w:rFonts w:ascii="Arial" w:hAnsi="Arial" w:cs="Arial"/>
              </w:rPr>
            </w:pPr>
            <w:r w:rsidRPr="00B14AB8">
              <w:rPr>
                <w:rFonts w:ascii="Arial" w:hAnsi="Arial" w:cs="Arial"/>
              </w:rPr>
              <w:t xml:space="preserve">2.1.  </w:t>
            </w:r>
          </w:p>
        </w:tc>
        <w:tc>
          <w:tcPr>
            <w:tcW w:w="7541" w:type="dxa"/>
            <w:shd w:val="clear" w:color="auto" w:fill="auto"/>
          </w:tcPr>
          <w:p w14:paraId="23043ACF" w14:textId="77777777" w:rsidR="00B55F77" w:rsidRPr="00B14AB8" w:rsidRDefault="00B55F7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B55F77" w:rsidRPr="00B14AB8" w:rsidRDefault="00B55F77" w:rsidP="00CD3B34">
            <w:pPr>
              <w:numPr>
                <w:ilvl w:val="1"/>
                <w:numId w:val="0"/>
              </w:numPr>
              <w:overflowPunct/>
              <w:autoSpaceDE/>
              <w:autoSpaceDN/>
              <w:spacing w:after="0"/>
              <w:jc w:val="left"/>
              <w:textAlignment w:val="auto"/>
              <w:rPr>
                <w:rFonts w:eastAsia="STZhongsong"/>
                <w:lang w:eastAsia="zh-CN"/>
              </w:rPr>
            </w:pPr>
          </w:p>
          <w:p w14:paraId="5A7660C7" w14:textId="77777777" w:rsidR="00B55F77" w:rsidRPr="00B14AB8" w:rsidRDefault="00B55F77"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7BF6BDCC" w14:textId="7FDE773B"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26"/>
      </w:tblGrid>
      <w:tr w:rsidR="00B55F77" w:rsidRPr="00B14AB8" w14:paraId="64BE67D4" w14:textId="77777777" w:rsidTr="00B55F77">
        <w:tc>
          <w:tcPr>
            <w:tcW w:w="583" w:type="dxa"/>
          </w:tcPr>
          <w:p w14:paraId="6FCE60FC" w14:textId="77777777" w:rsidR="00B55F77" w:rsidRPr="00B14AB8" w:rsidRDefault="00B55F77" w:rsidP="00CD3B34">
            <w:pPr>
              <w:ind w:left="0"/>
              <w:rPr>
                <w:b/>
              </w:rPr>
            </w:pPr>
            <w:r w:rsidRPr="00B14AB8">
              <w:rPr>
                <w:b/>
              </w:rPr>
              <w:t xml:space="preserve">3.1. </w:t>
            </w:r>
          </w:p>
        </w:tc>
        <w:tc>
          <w:tcPr>
            <w:tcW w:w="7526" w:type="dxa"/>
            <w:shd w:val="clear" w:color="auto" w:fill="auto"/>
          </w:tcPr>
          <w:p w14:paraId="5B6B8C4C" w14:textId="77777777" w:rsidR="00B55F77" w:rsidRPr="00B55F77" w:rsidRDefault="00B55F77" w:rsidP="00CD3B34">
            <w:pPr>
              <w:ind w:left="0"/>
            </w:pPr>
            <w:r w:rsidRPr="00B55F77">
              <w:rPr>
                <w:b/>
              </w:rPr>
              <w:t>Implementation Plan</w:t>
            </w:r>
            <w:r w:rsidRPr="00B55F77">
              <w:t>:</w:t>
            </w:r>
          </w:p>
          <w:p w14:paraId="20FD6EC8" w14:textId="31E24BC6" w:rsidR="00B55F77" w:rsidRPr="00B55F77" w:rsidRDefault="00B55F77" w:rsidP="00CD3B34">
            <w:pPr>
              <w:ind w:left="0"/>
              <w:rPr>
                <w:highlight w:val="yellow"/>
              </w:rPr>
            </w:pPr>
            <w:r w:rsidRPr="00B55F77">
              <w:t>Not applied</w:t>
            </w:r>
          </w:p>
        </w:tc>
      </w:tr>
    </w:tbl>
    <w:p w14:paraId="77A21FBB" w14:textId="77777777" w:rsidR="00CD3B34" w:rsidRPr="00B14AB8" w:rsidRDefault="00CD3B34"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26"/>
      </w:tblGrid>
      <w:tr w:rsidR="00141072" w:rsidRPr="00B14AB8" w14:paraId="5A7354BA" w14:textId="77777777" w:rsidTr="00141072">
        <w:tc>
          <w:tcPr>
            <w:tcW w:w="583" w:type="dxa"/>
          </w:tcPr>
          <w:p w14:paraId="6A9CBFD3"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7526" w:type="dxa"/>
            <w:shd w:val="clear" w:color="auto" w:fill="auto"/>
          </w:tcPr>
          <w:p w14:paraId="1A77F305"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06B2D9D7" w14:textId="645187D2" w:rsidR="00141072" w:rsidRPr="00B55F77" w:rsidRDefault="00141072" w:rsidP="00CD3B34">
            <w:pPr>
              <w:numPr>
                <w:ilvl w:val="1"/>
                <w:numId w:val="0"/>
              </w:numPr>
              <w:overflowPunct/>
              <w:autoSpaceDE/>
              <w:autoSpaceDN/>
              <w:spacing w:after="120"/>
              <w:jc w:val="left"/>
              <w:textAlignment w:val="auto"/>
              <w:rPr>
                <w:rFonts w:eastAsia="STZhongsong"/>
                <w:lang w:eastAsia="zh-CN"/>
              </w:rPr>
            </w:pPr>
            <w:r w:rsidRPr="00B55F77">
              <w:rPr>
                <w:rFonts w:eastAsia="STZhongsong"/>
                <w:lang w:eastAsia="zh-CN"/>
              </w:rPr>
              <w:t>As specified at RM6002 Framework Level</w:t>
            </w:r>
            <w:r>
              <w:rPr>
                <w:rFonts w:eastAsia="STZhongsong"/>
                <w:lang w:eastAsia="zh-CN"/>
              </w:rPr>
              <w:t>.</w:t>
            </w:r>
          </w:p>
        </w:tc>
      </w:tr>
      <w:tr w:rsidR="00141072" w:rsidRPr="00B14AB8" w14:paraId="3B01390A" w14:textId="77777777" w:rsidTr="00141072">
        <w:tc>
          <w:tcPr>
            <w:tcW w:w="583" w:type="dxa"/>
          </w:tcPr>
          <w:p w14:paraId="15865C6F"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7526" w:type="dxa"/>
            <w:shd w:val="clear" w:color="auto" w:fill="auto"/>
          </w:tcPr>
          <w:p w14:paraId="5E94C146" w14:textId="77777777" w:rsidR="00141072" w:rsidRPr="00141072" w:rsidRDefault="00141072" w:rsidP="00CD3B34">
            <w:pPr>
              <w:numPr>
                <w:ilvl w:val="1"/>
                <w:numId w:val="0"/>
              </w:numPr>
              <w:overflowPunct/>
              <w:autoSpaceDE/>
              <w:autoSpaceDN/>
              <w:spacing w:after="120"/>
              <w:jc w:val="left"/>
              <w:textAlignment w:val="auto"/>
              <w:rPr>
                <w:rFonts w:eastAsia="STZhongsong"/>
                <w:b/>
                <w:lang w:eastAsia="zh-CN"/>
              </w:rPr>
            </w:pPr>
            <w:r w:rsidRPr="00141072">
              <w:rPr>
                <w:rFonts w:eastAsia="STZhongsong"/>
                <w:b/>
                <w:lang w:eastAsia="zh-CN"/>
              </w:rPr>
              <w:t>Service Levels</w:t>
            </w:r>
            <w:r w:rsidRPr="00141072">
              <w:rPr>
                <w:rFonts w:eastAsia="STZhongsong"/>
                <w:lang w:eastAsia="zh-CN"/>
              </w:rPr>
              <w:t>:</w:t>
            </w:r>
            <w:r w:rsidRPr="00141072">
              <w:rPr>
                <w:rFonts w:eastAsia="STZhongsong"/>
                <w:b/>
                <w:lang w:eastAsia="zh-CN"/>
              </w:rPr>
              <w:t xml:space="preserve"> </w:t>
            </w:r>
          </w:p>
          <w:p w14:paraId="5B7A1E7A" w14:textId="2BC58A20" w:rsidR="00141072" w:rsidRPr="00141072" w:rsidRDefault="0049132A" w:rsidP="00141072">
            <w:pPr>
              <w:ind w:left="0"/>
            </w:pPr>
            <w:r>
              <w:t>See Annex 1 of Part A of Call Off Schedule 6 (Service Levels and Performance Monitoring)</w:t>
            </w:r>
          </w:p>
          <w:p w14:paraId="76F022F1" w14:textId="77777777" w:rsidR="00141072" w:rsidRPr="00141072" w:rsidRDefault="00141072" w:rsidP="00CD3B34">
            <w:pPr>
              <w:numPr>
                <w:ilvl w:val="1"/>
                <w:numId w:val="0"/>
              </w:numPr>
              <w:overflowPunct/>
              <w:autoSpaceDE/>
              <w:autoSpaceDN/>
              <w:spacing w:after="120"/>
              <w:jc w:val="left"/>
              <w:textAlignment w:val="auto"/>
            </w:pPr>
            <w:r w:rsidRPr="00141072">
              <w:rPr>
                <w:b/>
              </w:rPr>
              <w:t>Customer periodic reviews of Service Levels</w:t>
            </w:r>
            <w:r w:rsidRPr="00141072">
              <w:t xml:space="preserve"> (Clause 13.7.1 of the Call Off Terms):</w:t>
            </w:r>
          </w:p>
          <w:p w14:paraId="674361A6" w14:textId="0E1B5555" w:rsidR="00141072" w:rsidRPr="00141072" w:rsidRDefault="00141072" w:rsidP="00337897">
            <w:pPr>
              <w:numPr>
                <w:ilvl w:val="1"/>
                <w:numId w:val="0"/>
              </w:numPr>
              <w:overflowPunct/>
              <w:autoSpaceDE/>
              <w:autoSpaceDN/>
              <w:spacing w:after="120"/>
              <w:jc w:val="left"/>
              <w:textAlignment w:val="auto"/>
            </w:pPr>
            <w:r w:rsidRPr="00141072">
              <w:t>Not applied</w:t>
            </w:r>
          </w:p>
        </w:tc>
      </w:tr>
      <w:tr w:rsidR="00141072" w:rsidRPr="00B14AB8" w14:paraId="70EEE5EC" w14:textId="77777777" w:rsidTr="00141072">
        <w:tc>
          <w:tcPr>
            <w:tcW w:w="583" w:type="dxa"/>
          </w:tcPr>
          <w:p w14:paraId="38F6009C"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7526" w:type="dxa"/>
            <w:shd w:val="clear" w:color="auto" w:fill="auto"/>
          </w:tcPr>
          <w:p w14:paraId="5082418E" w14:textId="77777777" w:rsidR="00141072" w:rsidRPr="00141072" w:rsidRDefault="00141072" w:rsidP="00CD3B34">
            <w:pPr>
              <w:numPr>
                <w:ilvl w:val="1"/>
                <w:numId w:val="0"/>
              </w:numPr>
              <w:overflowPunct/>
              <w:autoSpaceDE/>
              <w:autoSpaceDN/>
              <w:spacing w:after="120"/>
              <w:jc w:val="left"/>
              <w:textAlignment w:val="auto"/>
              <w:rPr>
                <w:rFonts w:eastAsia="STZhongsong"/>
                <w:b/>
                <w:lang w:eastAsia="zh-CN"/>
              </w:rPr>
            </w:pPr>
            <w:r w:rsidRPr="00141072">
              <w:rPr>
                <w:rFonts w:eastAsia="STZhongsong"/>
                <w:b/>
                <w:lang w:eastAsia="zh-CN"/>
              </w:rPr>
              <w:t>Critical Service Level Failure</w:t>
            </w:r>
            <w:r w:rsidRPr="00141072">
              <w:rPr>
                <w:rFonts w:eastAsia="STZhongsong"/>
                <w:lang w:eastAsia="zh-CN"/>
              </w:rPr>
              <w:t>:</w:t>
            </w:r>
          </w:p>
          <w:p w14:paraId="267AE57D" w14:textId="6763CFDE" w:rsidR="00141072" w:rsidRPr="00141072" w:rsidRDefault="00141072" w:rsidP="00141072">
            <w:pPr>
              <w:ind w:left="0"/>
              <w:rPr>
                <w:b/>
              </w:rPr>
            </w:pPr>
            <w:r w:rsidRPr="00141072">
              <w:t>Not applied</w:t>
            </w:r>
            <w:r w:rsidRPr="00141072">
              <w:rPr>
                <w:b/>
              </w:rPr>
              <w:t>.</w:t>
            </w:r>
          </w:p>
        </w:tc>
      </w:tr>
      <w:tr w:rsidR="00141072" w:rsidRPr="00B14AB8" w14:paraId="5D5D9508" w14:textId="77777777" w:rsidTr="00141072">
        <w:tc>
          <w:tcPr>
            <w:tcW w:w="583" w:type="dxa"/>
          </w:tcPr>
          <w:p w14:paraId="17F779CF"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7526" w:type="dxa"/>
            <w:shd w:val="clear" w:color="auto" w:fill="auto"/>
          </w:tcPr>
          <w:p w14:paraId="0C08C368"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2747F8E8" w14:textId="0277EC73" w:rsidR="00141072" w:rsidRDefault="00141072" w:rsidP="00CD3B34">
            <w:pPr>
              <w:numPr>
                <w:ilvl w:val="1"/>
                <w:numId w:val="0"/>
              </w:numPr>
              <w:overflowPunct/>
              <w:autoSpaceDE/>
              <w:autoSpaceDN/>
              <w:spacing w:after="120"/>
              <w:jc w:val="left"/>
              <w:textAlignment w:val="auto"/>
            </w:pPr>
            <w:r w:rsidRPr="00141072">
              <w:t>Please refer to Annex 1</w:t>
            </w:r>
            <w:r w:rsidR="002C13B7">
              <w:t xml:space="preserve"> of Call Off Schedule 2</w:t>
            </w:r>
            <w:r w:rsidRPr="00141072">
              <w:t xml:space="preserve"> </w:t>
            </w:r>
            <w:r w:rsidR="002C13B7">
              <w:t>(</w:t>
            </w:r>
            <w:r w:rsidRPr="00141072">
              <w:t>The Services</w:t>
            </w:r>
            <w:r w:rsidR="002C13B7">
              <w:t>)</w:t>
            </w:r>
            <w:r w:rsidR="0049132A">
              <w:t xml:space="preserve"> and</w:t>
            </w:r>
          </w:p>
          <w:p w14:paraId="5811A2C8" w14:textId="5BC57F0F" w:rsidR="0049132A" w:rsidRPr="00141072" w:rsidRDefault="0049132A" w:rsidP="00CD3B34">
            <w:pPr>
              <w:numPr>
                <w:ilvl w:val="1"/>
                <w:numId w:val="0"/>
              </w:numPr>
              <w:overflowPunct/>
              <w:autoSpaceDE/>
              <w:autoSpaceDN/>
              <w:spacing w:after="120"/>
              <w:jc w:val="left"/>
              <w:textAlignment w:val="auto"/>
              <w:rPr>
                <w:rFonts w:eastAsia="STZhongsong"/>
                <w:lang w:eastAsia="zh-CN"/>
              </w:rPr>
            </w:pPr>
            <w:r>
              <w:t>Part B of Call Off Schedule 6 (Service Levels and Performance Monitoring)</w:t>
            </w:r>
          </w:p>
        </w:tc>
      </w:tr>
      <w:tr w:rsidR="00141072" w:rsidRPr="00B14AB8" w14:paraId="35B4CB15" w14:textId="77777777" w:rsidTr="00141072">
        <w:tc>
          <w:tcPr>
            <w:tcW w:w="583" w:type="dxa"/>
          </w:tcPr>
          <w:p w14:paraId="6A2B3AEE"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7526" w:type="dxa"/>
            <w:shd w:val="clear" w:color="auto" w:fill="auto"/>
          </w:tcPr>
          <w:p w14:paraId="1780B34D" w14:textId="77777777" w:rsidR="00141072" w:rsidRPr="00141072"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w:t>
            </w:r>
            <w:r w:rsidRPr="00141072">
              <w:rPr>
                <w:rFonts w:eastAsia="STZhongsong"/>
                <w:b/>
                <w:lang w:eastAsia="zh-CN"/>
              </w:rPr>
              <w:t xml:space="preserve">Plan: </w:t>
            </w:r>
          </w:p>
          <w:p w14:paraId="3AF09193" w14:textId="5BF768D6" w:rsidR="00141072" w:rsidRPr="00141072" w:rsidRDefault="00141072" w:rsidP="005D7E4D">
            <w:pPr>
              <w:numPr>
                <w:ilvl w:val="1"/>
                <w:numId w:val="0"/>
              </w:numPr>
              <w:overflowPunct/>
              <w:autoSpaceDE/>
              <w:autoSpaceDN/>
              <w:spacing w:after="120"/>
              <w:jc w:val="left"/>
              <w:textAlignment w:val="auto"/>
              <w:rPr>
                <w:highlight w:val="yellow"/>
              </w:rPr>
            </w:pPr>
            <w:r w:rsidRPr="00141072">
              <w:t>In Clause 38.2.1(a) of the Call Off Terms</w:t>
            </w:r>
            <w:r w:rsidRPr="00B14AB8">
              <w:t xml:space="preserve"> </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550"/>
      </w:tblGrid>
      <w:tr w:rsidR="00141072" w:rsidRPr="00B14AB8" w14:paraId="28FACA14" w14:textId="77777777" w:rsidTr="00141072">
        <w:tc>
          <w:tcPr>
            <w:tcW w:w="559" w:type="dxa"/>
          </w:tcPr>
          <w:p w14:paraId="0A7D6C22"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7550" w:type="dxa"/>
            <w:shd w:val="clear" w:color="auto" w:fill="auto"/>
          </w:tcPr>
          <w:p w14:paraId="08A9FEB1" w14:textId="77777777" w:rsidR="00141072" w:rsidRPr="00B14AB8"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7C9C7176" w14:textId="19E807F0" w:rsidR="00141072" w:rsidRPr="00B671A0" w:rsidRDefault="001323F1"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REDACTION</w:t>
            </w:r>
          </w:p>
        </w:tc>
      </w:tr>
      <w:tr w:rsidR="00141072" w:rsidRPr="00B14AB8" w14:paraId="68695052" w14:textId="77777777" w:rsidTr="00141072">
        <w:tc>
          <w:tcPr>
            <w:tcW w:w="559" w:type="dxa"/>
            <w:tcBorders>
              <w:top w:val="single" w:sz="4" w:space="0" w:color="auto"/>
              <w:left w:val="single" w:sz="4" w:space="0" w:color="auto"/>
              <w:bottom w:val="single" w:sz="4" w:space="0" w:color="auto"/>
              <w:right w:val="single" w:sz="4" w:space="0" w:color="auto"/>
            </w:tcBorders>
          </w:tcPr>
          <w:p w14:paraId="38273BA1" w14:textId="77777777" w:rsidR="00141072" w:rsidRPr="00B14AB8" w:rsidRDefault="00141072"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4276B93" w14:textId="77777777"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w:t>
            </w:r>
            <w:r w:rsidRPr="00141072">
              <w:rPr>
                <w:rFonts w:eastAsia="STZhongsong"/>
                <w:lang w:eastAsia="zh-CN"/>
              </w:rPr>
              <w:t>Call Off Terms):</w:t>
            </w:r>
          </w:p>
          <w:p w14:paraId="0756C950" w14:textId="615EEADB"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lang w:eastAsia="zh-CN"/>
              </w:rPr>
              <w:t>Not Applicable</w:t>
            </w: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551"/>
      </w:tblGrid>
      <w:tr w:rsidR="00141072" w:rsidRPr="00B14AB8" w14:paraId="66F13FF1" w14:textId="77777777" w:rsidTr="00141072">
        <w:tc>
          <w:tcPr>
            <w:tcW w:w="558" w:type="dxa"/>
          </w:tcPr>
          <w:p w14:paraId="548300FD"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7551" w:type="dxa"/>
            <w:shd w:val="clear" w:color="auto" w:fill="auto"/>
          </w:tcPr>
          <w:p w14:paraId="40C9D056" w14:textId="77777777" w:rsidR="00141072" w:rsidRPr="00B14AB8"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343EEB38" w14:textId="77777777" w:rsidR="00141072"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lastRenderedPageBreak/>
              <w:t>In Annex 1 of Call Off Schedule 3 (Call Off Contract</w:t>
            </w:r>
            <w:r w:rsidR="001C2E44">
              <w:rPr>
                <w:rFonts w:eastAsia="STZhongsong"/>
                <w:lang w:eastAsia="zh-CN"/>
              </w:rPr>
              <w:t xml:space="preserve"> Charges, Payment and Invoicing.</w:t>
            </w:r>
          </w:p>
          <w:p w14:paraId="54397C41" w14:textId="158A130B" w:rsidR="00EB41AA" w:rsidRPr="001C2E44" w:rsidRDefault="00EB41AA"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For the avoidance of doubt the total contract value shall not exceed </w:t>
            </w:r>
            <w:r w:rsidR="00BD1B12" w:rsidRPr="00BD1B12">
              <w:rPr>
                <w:rFonts w:eastAsia="STZhongsong"/>
                <w:lang w:eastAsia="zh-CN"/>
              </w:rPr>
              <w:t>£216,250.00 ex VAT, plus advertising costs</w:t>
            </w:r>
          </w:p>
        </w:tc>
      </w:tr>
      <w:tr w:rsidR="00141072" w:rsidRPr="00B14AB8" w14:paraId="36E03290" w14:textId="77777777" w:rsidTr="00141072">
        <w:tc>
          <w:tcPr>
            <w:tcW w:w="558" w:type="dxa"/>
          </w:tcPr>
          <w:p w14:paraId="502EF73D"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6.2</w:t>
            </w:r>
          </w:p>
        </w:tc>
        <w:tc>
          <w:tcPr>
            <w:tcW w:w="7551" w:type="dxa"/>
            <w:shd w:val="clear" w:color="auto" w:fill="auto"/>
          </w:tcPr>
          <w:p w14:paraId="34CFAE36" w14:textId="77777777"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b/>
                <w:lang w:eastAsia="zh-CN"/>
              </w:rPr>
              <w:t xml:space="preserve">Payment terms/profile </w:t>
            </w:r>
            <w:r w:rsidRPr="00141072">
              <w:rPr>
                <w:rFonts w:eastAsia="STZhongsong"/>
                <w:lang w:eastAsia="zh-CN"/>
              </w:rPr>
              <w:t>(including method of payment e.g. Government Procurement Card (GPC) or BACS):</w:t>
            </w:r>
          </w:p>
          <w:p w14:paraId="1E5B194C" w14:textId="1FC3B6F7" w:rsidR="002B0129" w:rsidRPr="001C2E44"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lang w:eastAsia="zh-CN"/>
              </w:rPr>
              <w:t>In Annex 2 of Call Off Schedule 3 (Call Off Contract Charges, Payment and Invoicing)</w:t>
            </w:r>
          </w:p>
        </w:tc>
      </w:tr>
      <w:tr w:rsidR="00141072" w:rsidRPr="00B14AB8" w14:paraId="54C0A537" w14:textId="77777777" w:rsidTr="00141072">
        <w:tc>
          <w:tcPr>
            <w:tcW w:w="558" w:type="dxa"/>
          </w:tcPr>
          <w:p w14:paraId="5200977A"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7551" w:type="dxa"/>
            <w:shd w:val="clear" w:color="auto" w:fill="auto"/>
          </w:tcPr>
          <w:p w14:paraId="7BC00300" w14:textId="77777777"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b/>
                <w:lang w:eastAsia="zh-CN"/>
              </w:rPr>
              <w:t>Reimbursable Expenses</w:t>
            </w:r>
            <w:r w:rsidRPr="00141072">
              <w:rPr>
                <w:rFonts w:eastAsia="STZhongsong"/>
                <w:lang w:eastAsia="zh-CN"/>
              </w:rPr>
              <w:t xml:space="preserve">: </w:t>
            </w:r>
          </w:p>
          <w:p w14:paraId="1040157B" w14:textId="10665D93"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lang w:eastAsia="zh-CN"/>
              </w:rPr>
              <w:t>Not permitted</w:t>
            </w:r>
          </w:p>
        </w:tc>
      </w:tr>
      <w:tr w:rsidR="00141072" w:rsidRPr="00B14AB8" w14:paraId="25F57763" w14:textId="77777777" w:rsidTr="00141072">
        <w:tc>
          <w:tcPr>
            <w:tcW w:w="558" w:type="dxa"/>
          </w:tcPr>
          <w:p w14:paraId="7D8F1AF3"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7551" w:type="dxa"/>
            <w:shd w:val="clear" w:color="auto" w:fill="auto"/>
          </w:tcPr>
          <w:p w14:paraId="7609D2A9" w14:textId="77777777" w:rsidR="00141072" w:rsidRPr="00B14AB8"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71E39D4B" w14:textId="4EB7EE7E" w:rsidR="00141072" w:rsidRPr="001C2E44" w:rsidRDefault="000653DD" w:rsidP="00CD3B34">
            <w:pPr>
              <w:numPr>
                <w:ilvl w:val="1"/>
                <w:numId w:val="0"/>
              </w:numPr>
              <w:overflowPunct/>
              <w:autoSpaceDE/>
              <w:autoSpaceDN/>
              <w:spacing w:after="120"/>
              <w:jc w:val="left"/>
              <w:textAlignment w:val="auto"/>
              <w:rPr>
                <w:rFonts w:eastAsia="STZhongsong"/>
                <w:lang w:eastAsia="zh-CN"/>
              </w:rPr>
            </w:pPr>
            <w:r w:rsidRPr="001C2E44">
              <w:t>UKGIFinance@ukgi.org.uk</w:t>
            </w:r>
          </w:p>
        </w:tc>
      </w:tr>
      <w:tr w:rsidR="00141072" w:rsidRPr="00B14AB8" w14:paraId="53FAA153" w14:textId="77777777" w:rsidTr="00141072">
        <w:tc>
          <w:tcPr>
            <w:tcW w:w="558" w:type="dxa"/>
          </w:tcPr>
          <w:p w14:paraId="54F1E08A"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7551" w:type="dxa"/>
            <w:shd w:val="clear" w:color="auto" w:fill="auto"/>
          </w:tcPr>
          <w:p w14:paraId="5E3FE439" w14:textId="77777777" w:rsidR="00141072" w:rsidRPr="00B14AB8"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t xml:space="preserve">8.2 </w:t>
            </w:r>
            <w:r w:rsidRPr="00B14AB8">
              <w:t>of Schedule 3 (</w:t>
            </w:r>
            <w:r w:rsidRPr="00B14AB8">
              <w:rPr>
                <w:rFonts w:eastAsia="STZhongsong"/>
                <w:lang w:eastAsia="zh-CN"/>
              </w:rPr>
              <w:t xml:space="preserve">Call Off </w:t>
            </w:r>
            <w:r w:rsidRPr="00B14AB8">
              <w:t>Contract Charges, Payment and Invoicing))</w:t>
            </w:r>
            <w:r w:rsidRPr="00B14AB8">
              <w:rPr>
                <w:rFonts w:eastAsia="STZhongsong"/>
                <w:lang w:eastAsia="zh-CN"/>
              </w:rPr>
              <w:t>:</w:t>
            </w:r>
          </w:p>
          <w:p w14:paraId="54235398" w14:textId="09C2D3AB"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t>For the duration of the Contract, including all options and extensions.</w:t>
            </w:r>
          </w:p>
        </w:tc>
      </w:tr>
      <w:tr w:rsidR="00141072" w:rsidRPr="00B14AB8" w14:paraId="2A61DE22" w14:textId="77777777" w:rsidTr="00141072">
        <w:tc>
          <w:tcPr>
            <w:tcW w:w="558" w:type="dxa"/>
          </w:tcPr>
          <w:p w14:paraId="510BCF88" w14:textId="77777777" w:rsidR="00141072" w:rsidRPr="00B14AB8" w:rsidRDefault="00141072"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7551" w:type="dxa"/>
            <w:shd w:val="clear" w:color="auto" w:fill="auto"/>
          </w:tcPr>
          <w:p w14:paraId="4D258134" w14:textId="77777777" w:rsidR="00141072" w:rsidRPr="00B14AB8" w:rsidRDefault="00141072"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t xml:space="preserve">9.2 </w:t>
            </w:r>
            <w:r w:rsidRPr="00B14AB8">
              <w:t>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Contract Charges, Payment and Invoicing))</w:t>
            </w:r>
            <w:r w:rsidRPr="00B14AB8">
              <w:rPr>
                <w:i/>
              </w:rPr>
              <w:t xml:space="preserve"> </w:t>
            </w:r>
            <w:r w:rsidRPr="00B14AB8">
              <w:rPr>
                <w:rFonts w:eastAsia="STZhongsong"/>
                <w:lang w:eastAsia="zh-CN"/>
              </w:rPr>
              <w:t>will be carried out on:</w:t>
            </w:r>
          </w:p>
          <w:p w14:paraId="32DA77D7" w14:textId="758E1D4E" w:rsidR="00141072" w:rsidRPr="00141072" w:rsidRDefault="00141072" w:rsidP="00CD3B34">
            <w:pPr>
              <w:numPr>
                <w:ilvl w:val="1"/>
                <w:numId w:val="0"/>
              </w:numPr>
              <w:tabs>
                <w:tab w:val="left" w:pos="2783"/>
              </w:tabs>
              <w:overflowPunct/>
              <w:autoSpaceDE/>
              <w:autoSpaceDN/>
              <w:spacing w:after="120"/>
              <w:jc w:val="left"/>
              <w:textAlignment w:val="auto"/>
              <w:rPr>
                <w:rFonts w:eastAsia="STZhongsong"/>
                <w:lang w:eastAsia="zh-CN"/>
              </w:rPr>
            </w:pPr>
            <w:r w:rsidRPr="00141072">
              <w:t>Not Applicable</w:t>
            </w:r>
            <w:r w:rsidRPr="00141072">
              <w:rPr>
                <w:rFonts w:eastAsia="STZhongsong"/>
                <w:lang w:eastAsia="zh-CN"/>
              </w:rPr>
              <w:tab/>
            </w:r>
          </w:p>
        </w:tc>
      </w:tr>
      <w:tr w:rsidR="00141072" w:rsidRPr="00B14AB8" w14:paraId="04D48B26" w14:textId="77777777" w:rsidTr="00141072">
        <w:tc>
          <w:tcPr>
            <w:tcW w:w="558" w:type="dxa"/>
          </w:tcPr>
          <w:p w14:paraId="0793817E" w14:textId="77777777" w:rsidR="00141072" w:rsidRPr="00B14AB8" w:rsidRDefault="00141072"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7551" w:type="dxa"/>
            <w:shd w:val="clear" w:color="auto" w:fill="auto"/>
          </w:tcPr>
          <w:p w14:paraId="40DB7FA9" w14:textId="77777777" w:rsidR="00141072" w:rsidRPr="00141072" w:rsidRDefault="00141072"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t>10</w:t>
            </w:r>
            <w:r w:rsidRPr="00B14AB8">
              <w:t xml:space="preserve"> of Call Off Schedule 3 (Call </w:t>
            </w:r>
            <w:r w:rsidRPr="00141072">
              <w:t>Off Contract Charges, Payment and Invoicing))</w:t>
            </w:r>
            <w:r w:rsidRPr="00141072">
              <w:rPr>
                <w:rFonts w:eastAsia="STZhongsong"/>
                <w:lang w:eastAsia="zh-CN"/>
              </w:rPr>
              <w:t>:</w:t>
            </w:r>
          </w:p>
          <w:p w14:paraId="3FBD5BC6" w14:textId="33B3CAE0" w:rsidR="00141072" w:rsidRPr="00B14AB8" w:rsidRDefault="00141072" w:rsidP="00CD3B34">
            <w:pPr>
              <w:numPr>
                <w:ilvl w:val="1"/>
                <w:numId w:val="0"/>
              </w:numPr>
              <w:tabs>
                <w:tab w:val="left" w:pos="2783"/>
              </w:tabs>
              <w:overflowPunct/>
              <w:autoSpaceDE/>
              <w:autoSpaceDN/>
              <w:spacing w:after="120"/>
              <w:jc w:val="left"/>
              <w:textAlignment w:val="auto"/>
              <w:rPr>
                <w:rFonts w:eastAsia="STZhongsong"/>
                <w:lang w:eastAsia="zh-CN"/>
              </w:rPr>
            </w:pPr>
            <w:r w:rsidRPr="00141072">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549"/>
      </w:tblGrid>
      <w:tr w:rsidR="00141072" w:rsidRPr="00B14AB8" w14:paraId="7CC98AE1" w14:textId="77777777" w:rsidTr="00141072">
        <w:tc>
          <w:tcPr>
            <w:tcW w:w="560" w:type="dxa"/>
          </w:tcPr>
          <w:p w14:paraId="402835E4" w14:textId="77777777" w:rsidR="00141072" w:rsidRPr="00B14AB8" w:rsidRDefault="00141072" w:rsidP="00CD3B34">
            <w:pPr>
              <w:numPr>
                <w:ilvl w:val="1"/>
                <w:numId w:val="0"/>
              </w:numPr>
              <w:overflowPunct/>
              <w:autoSpaceDE/>
              <w:autoSpaceDN/>
              <w:spacing w:after="120"/>
              <w:textAlignment w:val="auto"/>
              <w:rPr>
                <w:b/>
              </w:rPr>
            </w:pPr>
            <w:r w:rsidRPr="00B14AB8">
              <w:rPr>
                <w:b/>
              </w:rPr>
              <w:t>7.1</w:t>
            </w:r>
          </w:p>
        </w:tc>
        <w:tc>
          <w:tcPr>
            <w:tcW w:w="7549" w:type="dxa"/>
            <w:shd w:val="clear" w:color="auto" w:fill="auto"/>
          </w:tcPr>
          <w:p w14:paraId="61A84C7C" w14:textId="77777777" w:rsidR="00141072" w:rsidRPr="00644C16" w:rsidRDefault="00141072" w:rsidP="00CD3B34">
            <w:pPr>
              <w:numPr>
                <w:ilvl w:val="1"/>
                <w:numId w:val="0"/>
              </w:numPr>
              <w:overflowPunct/>
              <w:autoSpaceDE/>
              <w:autoSpaceDN/>
              <w:spacing w:after="120"/>
              <w:textAlignment w:val="auto"/>
            </w:pPr>
            <w:r w:rsidRPr="00644C16">
              <w:rPr>
                <w:b/>
              </w:rPr>
              <w:t>Estimated Year 1 Call Off Contract Charges</w:t>
            </w:r>
            <w:r w:rsidRPr="00644C16">
              <w:t>:</w:t>
            </w:r>
          </w:p>
          <w:p w14:paraId="108B1707" w14:textId="0B239136" w:rsidR="00141072" w:rsidRPr="00644C16" w:rsidRDefault="001C2E44" w:rsidP="00141072">
            <w:pPr>
              <w:keepNext/>
              <w:keepLines/>
              <w:overflowPunct/>
              <w:autoSpaceDE/>
              <w:autoSpaceDN/>
              <w:spacing w:before="240"/>
              <w:ind w:left="0"/>
              <w:textAlignment w:val="auto"/>
              <w:rPr>
                <w:rFonts w:eastAsia="STZhongsong"/>
                <w:b/>
                <w:caps/>
                <w:lang w:eastAsia="zh-CN"/>
              </w:rPr>
            </w:pPr>
            <w:r>
              <w:t>The sum of £217,500.00 (ex VAT)</w:t>
            </w:r>
          </w:p>
        </w:tc>
      </w:tr>
      <w:tr w:rsidR="00141072" w:rsidRPr="00B14AB8" w14:paraId="488B56A7" w14:textId="77777777" w:rsidTr="00141072">
        <w:tc>
          <w:tcPr>
            <w:tcW w:w="560" w:type="dxa"/>
          </w:tcPr>
          <w:p w14:paraId="5AE1D0CC" w14:textId="77777777" w:rsidR="00141072" w:rsidRPr="00B14AB8" w:rsidRDefault="00141072"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7549" w:type="dxa"/>
            <w:shd w:val="clear" w:color="auto" w:fill="auto"/>
          </w:tcPr>
          <w:p w14:paraId="24141414" w14:textId="77777777" w:rsidR="00141072" w:rsidRPr="00644C16" w:rsidRDefault="00141072"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Supplier’s limitation of Liability</w:t>
            </w:r>
            <w:r w:rsidRPr="00644C16">
              <w:rPr>
                <w:rFonts w:eastAsia="STZhongsong"/>
                <w:lang w:eastAsia="zh-CN"/>
              </w:rPr>
              <w:t xml:space="preserve"> (Clause   36.2.1 of the Call Off Terms);</w:t>
            </w:r>
          </w:p>
          <w:p w14:paraId="73ACD0D7" w14:textId="2562A479" w:rsidR="00141072" w:rsidRPr="00644C16" w:rsidRDefault="00141072" w:rsidP="0099605F">
            <w:pPr>
              <w:numPr>
                <w:ilvl w:val="1"/>
                <w:numId w:val="0"/>
              </w:numPr>
              <w:overflowPunct/>
              <w:autoSpaceDE/>
              <w:autoSpaceDN/>
              <w:spacing w:after="120"/>
              <w:textAlignment w:val="auto"/>
              <w:rPr>
                <w:rFonts w:eastAsia="STZhongsong"/>
                <w:lang w:eastAsia="zh-CN"/>
              </w:rPr>
            </w:pPr>
            <w:r w:rsidRPr="00644C16">
              <w:rPr>
                <w:rFonts w:eastAsia="STZhongsong"/>
                <w:lang w:eastAsia="zh-CN"/>
              </w:rPr>
              <w:t>In Clause 36.2.1 of the Call Off Terms</w:t>
            </w:r>
          </w:p>
        </w:tc>
      </w:tr>
      <w:tr w:rsidR="00141072" w:rsidRPr="00B14AB8" w14:paraId="1ED950BC" w14:textId="77777777" w:rsidTr="00141072">
        <w:tc>
          <w:tcPr>
            <w:tcW w:w="560" w:type="dxa"/>
          </w:tcPr>
          <w:p w14:paraId="24882B06" w14:textId="77777777" w:rsidR="00141072" w:rsidRPr="00B14AB8" w:rsidRDefault="00141072"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7549" w:type="dxa"/>
            <w:shd w:val="clear" w:color="auto" w:fill="auto"/>
          </w:tcPr>
          <w:p w14:paraId="29C30248" w14:textId="77777777" w:rsidR="00141072" w:rsidRDefault="00141072" w:rsidP="00CD3B34">
            <w:pPr>
              <w:numPr>
                <w:ilvl w:val="1"/>
                <w:numId w:val="0"/>
              </w:numPr>
              <w:overflowPunct/>
              <w:autoSpaceDE/>
              <w:autoSpaceDN/>
              <w:spacing w:after="120"/>
              <w:textAlignment w:val="auto"/>
              <w:rPr>
                <w:rFonts w:eastAsia="STZhongsong"/>
                <w:b/>
                <w:lang w:eastAsia="zh-CN"/>
              </w:rPr>
            </w:pPr>
            <w:r>
              <w:rPr>
                <w:rFonts w:eastAsia="STZhongsong"/>
                <w:b/>
                <w:lang w:eastAsia="zh-CN"/>
              </w:rPr>
              <w:t>Insurance</w:t>
            </w:r>
          </w:p>
          <w:p w14:paraId="40278EAF" w14:textId="7D711385" w:rsidR="00141072" w:rsidRPr="00141072" w:rsidRDefault="00141072" w:rsidP="00CD3B34">
            <w:pPr>
              <w:numPr>
                <w:ilvl w:val="1"/>
                <w:numId w:val="0"/>
              </w:numPr>
              <w:overflowPunct/>
              <w:autoSpaceDE/>
              <w:autoSpaceDN/>
              <w:spacing w:after="120"/>
              <w:textAlignment w:val="auto"/>
            </w:pPr>
            <w:r w:rsidRPr="00141072">
              <w:rPr>
                <w:rFonts w:eastAsia="STZhongsong"/>
                <w:lang w:eastAsia="zh-CN"/>
              </w:rPr>
              <w:t>See Clause</w:t>
            </w:r>
            <w:r w:rsidRPr="00B14AB8">
              <w:rPr>
                <w:rFonts w:eastAsia="STZhongsong"/>
                <w:lang w:eastAsia="zh-CN"/>
              </w:rPr>
              <w:t xml:space="preserve"> </w:t>
            </w:r>
            <w:r>
              <w:t>37.3 of the Call Off Terms</w:t>
            </w:r>
          </w:p>
        </w:tc>
      </w:tr>
    </w:tbl>
    <w:p w14:paraId="11FAFCBD" w14:textId="77777777" w:rsidR="00CD3B34" w:rsidRPr="00B14AB8" w:rsidRDefault="00CD3B34"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550"/>
      </w:tblGrid>
      <w:tr w:rsidR="00644C16" w:rsidRPr="00B14AB8" w14:paraId="51CCCB77" w14:textId="77777777" w:rsidTr="00644C16">
        <w:tc>
          <w:tcPr>
            <w:tcW w:w="559" w:type="dxa"/>
          </w:tcPr>
          <w:p w14:paraId="5E2ACD8B"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7550" w:type="dxa"/>
            <w:shd w:val="clear" w:color="auto" w:fill="auto"/>
          </w:tcPr>
          <w:p w14:paraId="2B1C4442" w14:textId="440FF9BB"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Termination on material Default</w:t>
            </w:r>
            <w:r w:rsidR="0049132A">
              <w:rPr>
                <w:rFonts w:eastAsia="STZhongsong"/>
                <w:lang w:eastAsia="zh-CN"/>
              </w:rPr>
              <w:t xml:space="preserve"> </w:t>
            </w:r>
          </w:p>
          <w:p w14:paraId="19681EA0" w14:textId="131C27BE" w:rsidR="00644C16" w:rsidRPr="00644C16" w:rsidRDefault="00644C16" w:rsidP="00651452">
            <w:pPr>
              <w:keepNext/>
              <w:keepLines/>
              <w:overflowPunct/>
              <w:autoSpaceDE/>
              <w:autoSpaceDN/>
              <w:spacing w:before="240"/>
              <w:ind w:left="0"/>
              <w:textAlignment w:val="auto"/>
            </w:pPr>
            <w:r w:rsidRPr="00644C16">
              <w:rPr>
                <w:rFonts w:eastAsia="STZhongsong"/>
                <w:lang w:eastAsia="zh-CN"/>
              </w:rPr>
              <w:t xml:space="preserve">In Clause </w:t>
            </w:r>
            <w:r w:rsidR="002B0129">
              <w:t>41</w:t>
            </w:r>
            <w:r w:rsidRPr="00644C16">
              <w:t>.2.1(c) of the Call Off Terms</w:t>
            </w:r>
          </w:p>
        </w:tc>
      </w:tr>
      <w:tr w:rsidR="00644C16" w:rsidRPr="00B14AB8" w14:paraId="1775F7AA" w14:textId="77777777" w:rsidTr="00644C16">
        <w:tc>
          <w:tcPr>
            <w:tcW w:w="559" w:type="dxa"/>
          </w:tcPr>
          <w:p w14:paraId="38A68526"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7550" w:type="dxa"/>
            <w:shd w:val="clear" w:color="auto" w:fill="auto"/>
          </w:tcPr>
          <w:p w14:paraId="674ED260" w14:textId="23610BC3"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Termina</w:t>
            </w:r>
            <w:r w:rsidR="0049132A">
              <w:rPr>
                <w:rFonts w:eastAsia="STZhongsong"/>
                <w:b/>
                <w:lang w:eastAsia="zh-CN"/>
              </w:rPr>
              <w:t>tion without cause notice period</w:t>
            </w:r>
          </w:p>
          <w:p w14:paraId="4B40870B" w14:textId="78BC3BDC" w:rsidR="00644C16" w:rsidRPr="00644C16" w:rsidRDefault="00644C16" w:rsidP="00651452">
            <w:pPr>
              <w:numPr>
                <w:ilvl w:val="1"/>
                <w:numId w:val="0"/>
              </w:numPr>
              <w:overflowPunct/>
              <w:autoSpaceDE/>
              <w:autoSpaceDN/>
              <w:spacing w:after="120"/>
              <w:textAlignment w:val="auto"/>
              <w:rPr>
                <w:rFonts w:eastAsia="STZhongsong"/>
                <w:lang w:eastAsia="zh-CN"/>
              </w:rPr>
            </w:pPr>
            <w:r w:rsidRPr="00644C16">
              <w:t xml:space="preserve">In Clause </w:t>
            </w:r>
            <w:r w:rsidRPr="00644C16">
              <w:rPr>
                <w:rFonts w:eastAsia="STZhongsong"/>
                <w:lang w:eastAsia="zh-CN"/>
              </w:rPr>
              <w:t>41.7.1 of the Call Off Terms</w:t>
            </w:r>
          </w:p>
        </w:tc>
      </w:tr>
      <w:tr w:rsidR="00644C16" w:rsidRPr="00B14AB8" w14:paraId="0140C82A" w14:textId="77777777" w:rsidTr="00644C16">
        <w:tc>
          <w:tcPr>
            <w:tcW w:w="559" w:type="dxa"/>
          </w:tcPr>
          <w:p w14:paraId="23AAEF94"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lastRenderedPageBreak/>
              <w:t>8.3</w:t>
            </w:r>
          </w:p>
        </w:tc>
        <w:tc>
          <w:tcPr>
            <w:tcW w:w="7550" w:type="dxa"/>
            <w:shd w:val="clear" w:color="auto" w:fill="auto"/>
          </w:tcPr>
          <w:p w14:paraId="6FB5CACB" w14:textId="77777777"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Undisputed Sums Limit</w:t>
            </w:r>
            <w:r w:rsidRPr="00644C16">
              <w:rPr>
                <w:rFonts w:eastAsia="STZhongsong"/>
                <w:lang w:eastAsia="zh-CN"/>
              </w:rPr>
              <w:t>:</w:t>
            </w:r>
          </w:p>
          <w:p w14:paraId="51615DB7" w14:textId="3E4931F6" w:rsidR="00644C16" w:rsidRPr="00644C16" w:rsidRDefault="00644C16" w:rsidP="00651452">
            <w:pPr>
              <w:keepNext/>
              <w:keepLines/>
              <w:overflowPunct/>
              <w:autoSpaceDE/>
              <w:autoSpaceDN/>
              <w:spacing w:before="240"/>
              <w:ind w:left="0"/>
              <w:textAlignment w:val="auto"/>
            </w:pPr>
            <w:r w:rsidRPr="00644C16">
              <w:rPr>
                <w:rFonts w:eastAsia="STZhongsong"/>
                <w:lang w:eastAsia="zh-CN"/>
              </w:rPr>
              <w:t xml:space="preserve">In Clause </w:t>
            </w:r>
            <w:r w:rsidRPr="00644C16">
              <w:t>42.1.1 of the Call Off Terms</w:t>
            </w:r>
          </w:p>
        </w:tc>
      </w:tr>
      <w:tr w:rsidR="00644C16" w:rsidRPr="00B14AB8" w14:paraId="6AF96F53" w14:textId="77777777" w:rsidTr="00644C16">
        <w:tc>
          <w:tcPr>
            <w:tcW w:w="559" w:type="dxa"/>
            <w:tcBorders>
              <w:top w:val="single" w:sz="4" w:space="0" w:color="auto"/>
              <w:left w:val="single" w:sz="4" w:space="0" w:color="auto"/>
              <w:bottom w:val="single" w:sz="4" w:space="0" w:color="auto"/>
              <w:right w:val="single" w:sz="4" w:space="0" w:color="auto"/>
            </w:tcBorders>
          </w:tcPr>
          <w:p w14:paraId="2D4BAD41"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B4260B8" w14:textId="77777777" w:rsidR="00644C16" w:rsidRPr="00644C16" w:rsidRDefault="00644C16" w:rsidP="00CD3B34">
            <w:pPr>
              <w:numPr>
                <w:ilvl w:val="1"/>
                <w:numId w:val="0"/>
              </w:numPr>
              <w:overflowPunct/>
              <w:autoSpaceDE/>
              <w:autoSpaceDN/>
              <w:spacing w:after="120"/>
              <w:textAlignment w:val="auto"/>
              <w:rPr>
                <w:rFonts w:eastAsia="STZhongsong"/>
                <w:b/>
                <w:lang w:eastAsia="zh-CN"/>
              </w:rPr>
            </w:pPr>
            <w:r w:rsidRPr="00644C16">
              <w:rPr>
                <w:rFonts w:eastAsia="STZhongsong"/>
                <w:b/>
                <w:lang w:eastAsia="zh-CN"/>
              </w:rPr>
              <w:t xml:space="preserve">Exit Management: </w:t>
            </w:r>
          </w:p>
          <w:p w14:paraId="0B335916" w14:textId="179C99FD" w:rsidR="00644C16" w:rsidRPr="00644C16" w:rsidRDefault="00644C16" w:rsidP="00CD3B34">
            <w:pPr>
              <w:numPr>
                <w:ilvl w:val="1"/>
                <w:numId w:val="0"/>
              </w:numPr>
              <w:overflowPunct/>
              <w:autoSpaceDE/>
              <w:autoSpaceDN/>
              <w:spacing w:after="120"/>
              <w:textAlignment w:val="auto"/>
              <w:rPr>
                <w:rFonts w:eastAsia="STZhongsong"/>
                <w:b/>
                <w:lang w:eastAsia="zh-CN"/>
              </w:rPr>
            </w:pPr>
            <w:r w:rsidRPr="00644C16">
              <w:rPr>
                <w:rFonts w:eastAsia="STZhongsong"/>
                <w:lang w:eastAsia="zh-CN"/>
              </w:rPr>
              <w:t>Not applied</w:t>
            </w:r>
            <w:r w:rsidRPr="00644C16">
              <w:t xml:space="preserve"> </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550"/>
      </w:tblGrid>
      <w:tr w:rsidR="00644C16" w:rsidRPr="00B14AB8" w14:paraId="4097114F" w14:textId="77777777" w:rsidTr="00644C16">
        <w:tc>
          <w:tcPr>
            <w:tcW w:w="559" w:type="dxa"/>
            <w:tcBorders>
              <w:top w:val="single" w:sz="4" w:space="0" w:color="auto"/>
              <w:left w:val="single" w:sz="4" w:space="0" w:color="auto"/>
              <w:bottom w:val="single" w:sz="4" w:space="0" w:color="auto"/>
              <w:right w:val="single" w:sz="4" w:space="0" w:color="auto"/>
            </w:tcBorders>
          </w:tcPr>
          <w:p w14:paraId="11AC1392" w14:textId="77777777" w:rsidR="00644C16" w:rsidRPr="00B14AB8" w:rsidRDefault="00644C16" w:rsidP="00CD3B34">
            <w:pPr>
              <w:numPr>
                <w:ilvl w:val="1"/>
                <w:numId w:val="0"/>
              </w:numPr>
              <w:overflowPunct/>
              <w:autoSpaceDE/>
              <w:autoSpaceDN/>
              <w:spacing w:after="120"/>
              <w:jc w:val="left"/>
              <w:textAlignment w:val="auto"/>
              <w:rPr>
                <w:b/>
              </w:rPr>
            </w:pPr>
            <w:r w:rsidRPr="00B14AB8">
              <w:rPr>
                <w:b/>
              </w:rPr>
              <w:t>9.1</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77742D" w14:textId="77777777" w:rsidR="00644C16" w:rsidRPr="00B14AB8" w:rsidRDefault="00644C16" w:rsidP="00CD3B34">
            <w:pPr>
              <w:numPr>
                <w:ilvl w:val="1"/>
                <w:numId w:val="0"/>
              </w:numPr>
              <w:overflowPunct/>
              <w:autoSpaceDE/>
              <w:autoSpaceDN/>
              <w:spacing w:after="120"/>
              <w:jc w:val="left"/>
              <w:textAlignment w:val="auto"/>
              <w:rPr>
                <w:b/>
              </w:rPr>
            </w:pPr>
            <w:r w:rsidRPr="00B14AB8">
              <w:rPr>
                <w:b/>
              </w:rPr>
              <w:t>Supplier's inspection of Sites, Customer Property and Customer Assets:</w:t>
            </w:r>
          </w:p>
          <w:p w14:paraId="2EB0954D" w14:textId="0E54B904"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t xml:space="preserve">Not Applied </w:t>
            </w:r>
          </w:p>
        </w:tc>
      </w:tr>
      <w:tr w:rsidR="00644C16" w:rsidRPr="00B14AB8" w14:paraId="53BADA40" w14:textId="77777777" w:rsidTr="00644C16">
        <w:tc>
          <w:tcPr>
            <w:tcW w:w="559" w:type="dxa"/>
            <w:tcBorders>
              <w:top w:val="single" w:sz="4" w:space="0" w:color="auto"/>
              <w:left w:val="single" w:sz="4" w:space="0" w:color="auto"/>
              <w:bottom w:val="single" w:sz="4" w:space="0" w:color="auto"/>
              <w:right w:val="single" w:sz="4" w:space="0" w:color="auto"/>
            </w:tcBorders>
          </w:tcPr>
          <w:p w14:paraId="7E7FCF4C"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40A161" w14:textId="77777777" w:rsidR="00644C16" w:rsidRPr="00B14AB8" w:rsidRDefault="00644C16"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327BC900" w14:textId="1D7E0EA9"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lang w:eastAsia="zh-CN"/>
              </w:rPr>
              <w:t>See Clause 34.4.8.</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7307"/>
      </w:tblGrid>
      <w:tr w:rsidR="00644C16" w:rsidRPr="00B14AB8" w14:paraId="0612931D" w14:textId="77777777" w:rsidTr="00644C16">
        <w:tc>
          <w:tcPr>
            <w:tcW w:w="910" w:type="dxa"/>
          </w:tcPr>
          <w:p w14:paraId="0568FAA1"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7307" w:type="dxa"/>
            <w:shd w:val="clear" w:color="auto" w:fill="auto"/>
          </w:tcPr>
          <w:p w14:paraId="2763AEBC" w14:textId="77777777" w:rsidR="00644C16" w:rsidRPr="00B14AB8" w:rsidRDefault="00644C1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p>
          <w:p w14:paraId="553E1926" w14:textId="6E3B5097"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Recitals B to E</w:t>
            </w:r>
          </w:p>
          <w:p w14:paraId="4A579C86" w14:textId="6046BEEE"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Recital C - date of issue of the Statement of Requirements:</w:t>
            </w:r>
            <w:r w:rsidR="001C2E44">
              <w:rPr>
                <w:rFonts w:eastAsia="STZhongsong"/>
                <w:b/>
                <w:lang w:eastAsia="zh-CN"/>
              </w:rPr>
              <w:t xml:space="preserve"> </w:t>
            </w:r>
            <w:r w:rsidR="001C2E44" w:rsidRPr="001C2E44">
              <w:rPr>
                <w:rFonts w:eastAsia="STZhongsong"/>
                <w:lang w:eastAsia="zh-CN"/>
              </w:rPr>
              <w:t>21 October 2020</w:t>
            </w:r>
          </w:p>
          <w:p w14:paraId="4935BF70" w14:textId="19B59C26" w:rsidR="00644C16" w:rsidRPr="00644C16" w:rsidRDefault="00644C16" w:rsidP="00CD3B34">
            <w:pPr>
              <w:numPr>
                <w:ilvl w:val="1"/>
                <w:numId w:val="0"/>
              </w:numPr>
              <w:overflowPunct/>
              <w:autoSpaceDE/>
              <w:autoSpaceDN/>
              <w:spacing w:after="120"/>
              <w:jc w:val="left"/>
              <w:textAlignment w:val="auto"/>
              <w:rPr>
                <w:rFonts w:eastAsia="STZhongsong"/>
                <w:b/>
                <w:highlight w:val="yellow"/>
                <w:lang w:eastAsia="zh-CN"/>
              </w:rPr>
            </w:pPr>
            <w:r w:rsidRPr="00644C16">
              <w:rPr>
                <w:rFonts w:eastAsia="STZhongsong"/>
                <w:lang w:eastAsia="zh-CN"/>
              </w:rPr>
              <w:t>Recital D - date</w:t>
            </w:r>
            <w:r w:rsidR="0049132A">
              <w:rPr>
                <w:rFonts w:eastAsia="STZhongsong"/>
                <w:lang w:eastAsia="zh-CN"/>
              </w:rPr>
              <w:t xml:space="preserve"> of receipt of Call Off Tender: </w:t>
            </w:r>
            <w:r w:rsidR="001C2E44" w:rsidRPr="001C2E44">
              <w:rPr>
                <w:rFonts w:eastAsia="STZhongsong"/>
                <w:lang w:eastAsia="zh-CN"/>
              </w:rPr>
              <w:t>10 November 2020</w:t>
            </w:r>
          </w:p>
        </w:tc>
      </w:tr>
      <w:tr w:rsidR="00644C16" w:rsidRPr="00B14AB8" w14:paraId="4226C1E6" w14:textId="77777777" w:rsidTr="00644C16">
        <w:tc>
          <w:tcPr>
            <w:tcW w:w="910" w:type="dxa"/>
          </w:tcPr>
          <w:p w14:paraId="11A279E8" w14:textId="77777777" w:rsidR="00644C16" w:rsidRPr="00B14AB8" w:rsidRDefault="00644C16" w:rsidP="00CD3B34">
            <w:pPr>
              <w:numPr>
                <w:ilvl w:val="1"/>
                <w:numId w:val="0"/>
              </w:numPr>
              <w:overflowPunct/>
              <w:autoSpaceDE/>
              <w:autoSpaceDN/>
              <w:spacing w:after="120"/>
              <w:textAlignment w:val="auto"/>
              <w:rPr>
                <w:b/>
              </w:rPr>
            </w:pPr>
            <w:r w:rsidRPr="00B14AB8">
              <w:rPr>
                <w:b/>
              </w:rPr>
              <w:t>10.2</w:t>
            </w:r>
          </w:p>
        </w:tc>
        <w:tc>
          <w:tcPr>
            <w:tcW w:w="7307" w:type="dxa"/>
            <w:shd w:val="clear" w:color="auto" w:fill="auto"/>
          </w:tcPr>
          <w:p w14:paraId="212B7FDE" w14:textId="77777777" w:rsidR="00644C16" w:rsidRPr="00644C16" w:rsidRDefault="00644C16"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w:t>
            </w:r>
            <w:r w:rsidRPr="00644C16">
              <w:rPr>
                <w:b/>
              </w:rPr>
              <w:t>Off Terms):</w:t>
            </w:r>
          </w:p>
          <w:p w14:paraId="6DE7CF18" w14:textId="4DDFCE33" w:rsidR="00644C16" w:rsidRPr="00644C16" w:rsidRDefault="00644C16" w:rsidP="00CD3B34">
            <w:pPr>
              <w:numPr>
                <w:ilvl w:val="1"/>
                <w:numId w:val="0"/>
              </w:numPr>
              <w:overflowPunct/>
              <w:autoSpaceDE/>
              <w:autoSpaceDN/>
              <w:spacing w:after="120"/>
              <w:textAlignment w:val="auto"/>
              <w:rPr>
                <w:b/>
                <w:highlight w:val="yellow"/>
              </w:rPr>
            </w:pPr>
            <w:r w:rsidRPr="00644C16">
              <w:t>Not required</w:t>
            </w:r>
          </w:p>
        </w:tc>
      </w:tr>
      <w:tr w:rsidR="00644C16" w:rsidRPr="00B14AB8" w14:paraId="1540D18B" w14:textId="77777777" w:rsidTr="00644C16">
        <w:tc>
          <w:tcPr>
            <w:tcW w:w="910" w:type="dxa"/>
          </w:tcPr>
          <w:p w14:paraId="63E96E64"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7307" w:type="dxa"/>
            <w:shd w:val="clear" w:color="auto" w:fill="auto"/>
          </w:tcPr>
          <w:p w14:paraId="34D47934" w14:textId="77777777" w:rsid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b/>
                <w:lang w:eastAsia="zh-CN"/>
              </w:rPr>
              <w:t>Security</w:t>
            </w:r>
            <w:r w:rsidRPr="00644C16">
              <w:rPr>
                <w:rFonts w:eastAsia="STZhongsong"/>
                <w:lang w:eastAsia="zh-CN"/>
              </w:rPr>
              <w:t>:</w:t>
            </w:r>
            <w:r w:rsidR="00FC1517">
              <w:rPr>
                <w:rFonts w:eastAsia="STZhongsong"/>
                <w:lang w:eastAsia="zh-CN"/>
              </w:rPr>
              <w:t xml:space="preserve"> </w:t>
            </w:r>
          </w:p>
          <w:p w14:paraId="1BB90B3B" w14:textId="39B53FAD" w:rsidR="00FC1517" w:rsidRPr="00644C16" w:rsidRDefault="00FC1517" w:rsidP="00F876F5">
            <w:pPr>
              <w:numPr>
                <w:ilvl w:val="1"/>
                <w:numId w:val="0"/>
              </w:numPr>
              <w:overflowPunct/>
              <w:autoSpaceDE/>
              <w:autoSpaceDN/>
              <w:spacing w:after="120"/>
              <w:jc w:val="left"/>
              <w:textAlignment w:val="auto"/>
              <w:rPr>
                <w:rFonts w:eastAsia="STZhongsong"/>
                <w:b/>
                <w:lang w:eastAsia="zh-CN"/>
              </w:rPr>
            </w:pPr>
            <w:r w:rsidRPr="00D770A4">
              <w:rPr>
                <w:rFonts w:eastAsia="STZhongsong"/>
                <w:lang w:eastAsia="zh-CN"/>
              </w:rPr>
              <w:t>Short form security requirements</w:t>
            </w:r>
          </w:p>
        </w:tc>
      </w:tr>
      <w:tr w:rsidR="00644C16" w:rsidRPr="00B14AB8" w14:paraId="7D396F1C" w14:textId="77777777" w:rsidTr="00644C16">
        <w:tc>
          <w:tcPr>
            <w:tcW w:w="910" w:type="dxa"/>
          </w:tcPr>
          <w:p w14:paraId="72B38395"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7307" w:type="dxa"/>
            <w:shd w:val="clear" w:color="auto" w:fill="auto"/>
          </w:tcPr>
          <w:p w14:paraId="6BCBCCE8" w14:textId="77777777"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b/>
                <w:lang w:eastAsia="zh-CN"/>
              </w:rPr>
              <w:t>ICT Policy:</w:t>
            </w:r>
          </w:p>
          <w:p w14:paraId="291BCC60" w14:textId="79A92371" w:rsidR="00644C16" w:rsidRPr="00644C16" w:rsidRDefault="00644C16" w:rsidP="00644C16">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Not applied</w:t>
            </w:r>
          </w:p>
        </w:tc>
      </w:tr>
      <w:tr w:rsidR="00644C16" w:rsidRPr="00B14AB8" w14:paraId="486C2014" w14:textId="77777777" w:rsidTr="00644C16">
        <w:tc>
          <w:tcPr>
            <w:tcW w:w="910" w:type="dxa"/>
          </w:tcPr>
          <w:p w14:paraId="1F687AA9" w14:textId="77777777" w:rsidR="00644C16" w:rsidRPr="00B14AB8" w:rsidRDefault="00644C16" w:rsidP="00CD3B34">
            <w:pPr>
              <w:numPr>
                <w:ilvl w:val="1"/>
                <w:numId w:val="0"/>
              </w:numPr>
              <w:overflowPunct/>
              <w:autoSpaceDE/>
              <w:autoSpaceDN/>
              <w:spacing w:after="120"/>
              <w:jc w:val="left"/>
              <w:textAlignment w:val="auto"/>
              <w:rPr>
                <w:b/>
              </w:rPr>
            </w:pPr>
            <w:r w:rsidRPr="00B14AB8">
              <w:rPr>
                <w:b/>
              </w:rPr>
              <w:t>10.5</w:t>
            </w:r>
          </w:p>
        </w:tc>
        <w:tc>
          <w:tcPr>
            <w:tcW w:w="7307" w:type="dxa"/>
            <w:shd w:val="clear" w:color="auto" w:fill="auto"/>
          </w:tcPr>
          <w:p w14:paraId="0636780B" w14:textId="77777777" w:rsidR="00644C16" w:rsidRPr="00644C16" w:rsidRDefault="00644C16" w:rsidP="00CD3B34">
            <w:pPr>
              <w:numPr>
                <w:ilvl w:val="1"/>
                <w:numId w:val="0"/>
              </w:numPr>
              <w:overflowPunct/>
              <w:autoSpaceDE/>
              <w:autoSpaceDN/>
              <w:spacing w:after="120"/>
              <w:jc w:val="left"/>
              <w:textAlignment w:val="auto"/>
            </w:pPr>
            <w:r w:rsidRPr="00644C16">
              <w:rPr>
                <w:b/>
              </w:rPr>
              <w:t>Testing</w:t>
            </w:r>
            <w:r w:rsidRPr="00644C16">
              <w:t xml:space="preserve">: </w:t>
            </w:r>
          </w:p>
          <w:p w14:paraId="21F5226D" w14:textId="0B76E932"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Not applied</w:t>
            </w:r>
          </w:p>
        </w:tc>
      </w:tr>
      <w:tr w:rsidR="00644C16" w:rsidRPr="00B14AB8" w14:paraId="3B82CDEE" w14:textId="77777777" w:rsidTr="00644C16">
        <w:tc>
          <w:tcPr>
            <w:tcW w:w="910" w:type="dxa"/>
          </w:tcPr>
          <w:p w14:paraId="77177F78"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7307" w:type="dxa"/>
            <w:shd w:val="clear" w:color="auto" w:fill="auto"/>
          </w:tcPr>
          <w:p w14:paraId="5B82277D" w14:textId="77777777"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b/>
                <w:lang w:eastAsia="zh-CN"/>
              </w:rPr>
              <w:t>Business Continuity &amp; Disaster Recovery</w:t>
            </w:r>
            <w:r w:rsidRPr="00644C16">
              <w:rPr>
                <w:rFonts w:eastAsia="STZhongsong"/>
                <w:lang w:eastAsia="zh-CN"/>
              </w:rPr>
              <w:t xml:space="preserve">: </w:t>
            </w:r>
          </w:p>
          <w:p w14:paraId="02F01045" w14:textId="0C79AD44" w:rsidR="00644C16" w:rsidRPr="00644C16" w:rsidRDefault="00644C16" w:rsidP="00CD3B34">
            <w:pPr>
              <w:numPr>
                <w:ilvl w:val="1"/>
                <w:numId w:val="0"/>
              </w:numPr>
              <w:overflowPunct/>
              <w:autoSpaceDE/>
              <w:autoSpaceDN/>
              <w:spacing w:after="120"/>
              <w:jc w:val="left"/>
              <w:textAlignment w:val="auto"/>
              <w:rPr>
                <w:b/>
              </w:rPr>
            </w:pPr>
            <w:r w:rsidRPr="00644C16">
              <w:t>Not applied</w:t>
            </w:r>
          </w:p>
        </w:tc>
      </w:tr>
      <w:tr w:rsidR="00644C16" w:rsidRPr="00B14AB8" w14:paraId="689969FA" w14:textId="77777777" w:rsidTr="00644C16">
        <w:tc>
          <w:tcPr>
            <w:tcW w:w="910" w:type="dxa"/>
          </w:tcPr>
          <w:p w14:paraId="2422E88C" w14:textId="77777777" w:rsidR="00644C16" w:rsidRPr="00B14AB8" w:rsidRDefault="00644C16" w:rsidP="00CD3B34">
            <w:pPr>
              <w:pStyle w:val="ORDERFORML2Title"/>
              <w:numPr>
                <w:ilvl w:val="0"/>
                <w:numId w:val="0"/>
              </w:numPr>
              <w:rPr>
                <w:rFonts w:cs="Arial"/>
              </w:rPr>
            </w:pPr>
            <w:r w:rsidRPr="00B14AB8">
              <w:rPr>
                <w:rFonts w:cs="Arial"/>
              </w:rPr>
              <w:t>10.7</w:t>
            </w:r>
          </w:p>
        </w:tc>
        <w:tc>
          <w:tcPr>
            <w:tcW w:w="7307" w:type="dxa"/>
            <w:shd w:val="clear" w:color="auto" w:fill="auto"/>
          </w:tcPr>
          <w:p w14:paraId="6A400877" w14:textId="77777777" w:rsidR="00644C16" w:rsidRPr="00644C16" w:rsidRDefault="00644C16" w:rsidP="00CD3B34">
            <w:pPr>
              <w:pStyle w:val="ORDERFORML2Title"/>
              <w:numPr>
                <w:ilvl w:val="0"/>
                <w:numId w:val="0"/>
              </w:numPr>
              <w:rPr>
                <w:rFonts w:cs="Arial"/>
              </w:rPr>
            </w:pPr>
            <w:r w:rsidRPr="00644C16">
              <w:rPr>
                <w:rFonts w:cs="Arial"/>
              </w:rPr>
              <w:t xml:space="preserve">Failure of Supplier Equipment (Clause 32.8 of the call off Terms: </w:t>
            </w:r>
          </w:p>
          <w:p w14:paraId="10E60C5A" w14:textId="136F4A92" w:rsidR="00644C16" w:rsidRPr="00644C16" w:rsidRDefault="00644C16" w:rsidP="00644C16">
            <w:pPr>
              <w:pStyle w:val="ORDERFORML2Title"/>
              <w:numPr>
                <w:ilvl w:val="0"/>
                <w:numId w:val="0"/>
              </w:numPr>
              <w:rPr>
                <w:rFonts w:cs="Arial"/>
              </w:rPr>
            </w:pPr>
            <w:r w:rsidRPr="00644C16">
              <w:rPr>
                <w:rFonts w:cs="Arial"/>
                <w:b w:val="0"/>
              </w:rPr>
              <w:t>Not applied</w:t>
            </w:r>
          </w:p>
        </w:tc>
      </w:tr>
      <w:tr w:rsidR="00644C16" w:rsidRPr="00B14AB8" w14:paraId="734D1998" w14:textId="77777777" w:rsidTr="00644C16">
        <w:tc>
          <w:tcPr>
            <w:tcW w:w="910" w:type="dxa"/>
            <w:tcBorders>
              <w:top w:val="single" w:sz="4" w:space="0" w:color="auto"/>
              <w:left w:val="single" w:sz="4" w:space="0" w:color="auto"/>
              <w:bottom w:val="single" w:sz="4" w:space="0" w:color="auto"/>
              <w:right w:val="single" w:sz="4" w:space="0" w:color="auto"/>
            </w:tcBorders>
          </w:tcPr>
          <w:p w14:paraId="60839C05"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1D149AE6" w14:textId="77777777"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Protection of Customer Data</w:t>
            </w:r>
          </w:p>
          <w:p w14:paraId="4DD47B96" w14:textId="1CBFF7F3"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lang w:eastAsia="zh-CN"/>
              </w:rPr>
              <w:t>See Clause 34.2.3 of the Call Off Terms</w:t>
            </w:r>
          </w:p>
        </w:tc>
      </w:tr>
      <w:tr w:rsidR="00644C16" w:rsidRPr="00B14AB8" w14:paraId="279C4CA6" w14:textId="77777777" w:rsidTr="00644C16">
        <w:tc>
          <w:tcPr>
            <w:tcW w:w="910" w:type="dxa"/>
            <w:tcBorders>
              <w:top w:val="single" w:sz="4" w:space="0" w:color="auto"/>
              <w:left w:val="single" w:sz="4" w:space="0" w:color="auto"/>
              <w:bottom w:val="single" w:sz="4" w:space="0" w:color="auto"/>
              <w:right w:val="single" w:sz="4" w:space="0" w:color="auto"/>
            </w:tcBorders>
          </w:tcPr>
          <w:p w14:paraId="6FDBCEA2"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372A6E17" w14:textId="4EB03224" w:rsidR="001323F1" w:rsidRPr="001323F1" w:rsidRDefault="001323F1" w:rsidP="00CD3B34">
            <w:pPr>
              <w:numPr>
                <w:ilvl w:val="1"/>
                <w:numId w:val="0"/>
              </w:numPr>
              <w:overflowPunct/>
              <w:autoSpaceDE/>
              <w:autoSpaceDN/>
              <w:spacing w:after="120"/>
              <w:textAlignment w:val="auto"/>
              <w:rPr>
                <w:rFonts w:eastAsia="STZhongsong"/>
                <w:b/>
                <w:lang w:eastAsia="zh-CN"/>
              </w:rPr>
            </w:pPr>
            <w:r>
              <w:rPr>
                <w:rFonts w:eastAsia="STZhongsong"/>
                <w:b/>
                <w:lang w:eastAsia="zh-CN"/>
              </w:rPr>
              <w:t>Notices</w:t>
            </w:r>
            <w:r w:rsidR="00C7549D">
              <w:rPr>
                <w:rFonts w:eastAsia="STZhongsong"/>
                <w:b/>
                <w:lang w:eastAsia="zh-CN"/>
              </w:rPr>
              <w:t xml:space="preserve"> </w:t>
            </w:r>
            <w:r w:rsidR="00C7549D" w:rsidRPr="00B14AB8">
              <w:rPr>
                <w:rFonts w:eastAsia="STZhongsong"/>
                <w:lang w:eastAsia="zh-CN"/>
              </w:rPr>
              <w:t xml:space="preserve">(Clause </w:t>
            </w:r>
            <w:r w:rsidR="00C7549D">
              <w:rPr>
                <w:rFonts w:eastAsia="STZhongsong"/>
                <w:lang w:eastAsia="zh-CN"/>
              </w:rPr>
              <w:t>55.6</w:t>
            </w:r>
            <w:r w:rsidR="00C7549D" w:rsidRPr="00B14AB8">
              <w:rPr>
                <w:rFonts w:eastAsia="STZhongsong"/>
                <w:lang w:eastAsia="zh-CN"/>
              </w:rPr>
              <w:t xml:space="preserve"> of the Call Off Terms):</w:t>
            </w:r>
          </w:p>
          <w:p w14:paraId="79FAA511" w14:textId="791BB638" w:rsidR="001C2E44" w:rsidRPr="001C2E44" w:rsidRDefault="001323F1" w:rsidP="00CD3B34">
            <w:pPr>
              <w:numPr>
                <w:ilvl w:val="1"/>
                <w:numId w:val="0"/>
              </w:numPr>
              <w:overflowPunct/>
              <w:autoSpaceDE/>
              <w:autoSpaceDN/>
              <w:spacing w:after="120"/>
              <w:textAlignment w:val="auto"/>
              <w:rPr>
                <w:rFonts w:eastAsia="STZhongsong"/>
                <w:lang w:eastAsia="zh-CN"/>
              </w:rPr>
            </w:pPr>
            <w:r>
              <w:rPr>
                <w:rFonts w:eastAsia="STZhongsong"/>
                <w:lang w:eastAsia="zh-CN"/>
              </w:rPr>
              <w:t>REDACTION</w:t>
            </w:r>
          </w:p>
        </w:tc>
      </w:tr>
      <w:tr w:rsidR="00644C16" w:rsidRPr="00B14AB8" w14:paraId="14BDA611" w14:textId="77777777" w:rsidTr="00644C16">
        <w:tc>
          <w:tcPr>
            <w:tcW w:w="910" w:type="dxa"/>
            <w:tcBorders>
              <w:top w:val="single" w:sz="4" w:space="0" w:color="auto"/>
              <w:left w:val="single" w:sz="4" w:space="0" w:color="auto"/>
              <w:bottom w:val="single" w:sz="4" w:space="0" w:color="auto"/>
              <w:right w:val="single" w:sz="4" w:space="0" w:color="auto"/>
            </w:tcBorders>
          </w:tcPr>
          <w:p w14:paraId="32354F7A"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10.10</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4236C6A0"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4A6EB0A8" w14:textId="77777777" w:rsidR="00644C16" w:rsidRPr="00B14AB8" w:rsidRDefault="00644C16"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tc>
      </w:tr>
      <w:tr w:rsidR="00644C16" w:rsidRPr="00B14AB8" w14:paraId="3BE81068" w14:textId="77777777" w:rsidTr="00644C16">
        <w:tc>
          <w:tcPr>
            <w:tcW w:w="910" w:type="dxa"/>
            <w:tcBorders>
              <w:top w:val="single" w:sz="4" w:space="0" w:color="auto"/>
              <w:left w:val="single" w:sz="4" w:space="0" w:color="auto"/>
              <w:bottom w:val="single" w:sz="4" w:space="0" w:color="auto"/>
              <w:right w:val="single" w:sz="4" w:space="0" w:color="auto"/>
            </w:tcBorders>
          </w:tcPr>
          <w:p w14:paraId="4A989E96"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10.11</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5C08B41C" w14:textId="15F9C7CB" w:rsid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b/>
                <w:lang w:eastAsia="zh-CN"/>
              </w:rPr>
              <w:t>Alternative and/or additional provisions (including any Alternative and/or Additional Clauses under Call Off Schedule 14):</w:t>
            </w:r>
          </w:p>
          <w:p w14:paraId="4BDAB5F0" w14:textId="0FBD7C35" w:rsidR="00FC1517" w:rsidRDefault="00152858" w:rsidP="00FC1517">
            <w:pPr>
              <w:numPr>
                <w:ilvl w:val="1"/>
                <w:numId w:val="0"/>
              </w:numPr>
              <w:overflowPunct/>
              <w:autoSpaceDE/>
              <w:autoSpaceDN/>
              <w:spacing w:after="120"/>
              <w:jc w:val="left"/>
              <w:textAlignment w:val="auto"/>
              <w:rPr>
                <w:i/>
              </w:rPr>
            </w:pPr>
            <w:r>
              <w:rPr>
                <w:i/>
              </w:rPr>
              <w:t>Clause 34.5: The parties are Joint Controllers.</w:t>
            </w:r>
            <w:r w:rsidR="00B10119">
              <w:rPr>
                <w:i/>
              </w:rPr>
              <w:t xml:space="preserve"> No </w:t>
            </w:r>
            <w:r w:rsidR="00265D4B">
              <w:rPr>
                <w:i/>
              </w:rPr>
              <w:t>Processing of the Customer’s Personal Data is authorised under this contract.</w:t>
            </w:r>
          </w:p>
          <w:p w14:paraId="54F28B49" w14:textId="2AA2B5A3" w:rsidR="00644C16" w:rsidRPr="00644C16" w:rsidRDefault="00644C16" w:rsidP="008D2361">
            <w:pPr>
              <w:numPr>
                <w:ilvl w:val="1"/>
                <w:numId w:val="0"/>
              </w:numPr>
              <w:overflowPunct/>
              <w:autoSpaceDE/>
              <w:autoSpaceDN/>
              <w:spacing w:after="120"/>
              <w:jc w:val="left"/>
              <w:textAlignment w:val="auto"/>
              <w:rPr>
                <w:rFonts w:eastAsia="STZhongsong"/>
                <w:lang w:eastAsia="zh-CN"/>
              </w:rPr>
            </w:pPr>
          </w:p>
        </w:tc>
      </w:tr>
      <w:tr w:rsidR="00644C16" w:rsidRPr="00B14AB8" w14:paraId="5AE1E429" w14:textId="77777777" w:rsidTr="00644C16">
        <w:tc>
          <w:tcPr>
            <w:tcW w:w="910" w:type="dxa"/>
            <w:tcBorders>
              <w:top w:val="single" w:sz="4" w:space="0" w:color="auto"/>
              <w:left w:val="single" w:sz="4" w:space="0" w:color="auto"/>
              <w:bottom w:val="single" w:sz="4" w:space="0" w:color="auto"/>
              <w:right w:val="single" w:sz="4" w:space="0" w:color="auto"/>
            </w:tcBorders>
          </w:tcPr>
          <w:p w14:paraId="50CA477D"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7B255ADA" w14:textId="77777777"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b/>
                <w:lang w:eastAsia="zh-CN"/>
              </w:rPr>
              <w:t>Call Off Tender</w:t>
            </w:r>
            <w:r w:rsidRPr="00644C16">
              <w:rPr>
                <w:rFonts w:eastAsia="STZhongsong"/>
                <w:lang w:eastAsia="zh-CN"/>
              </w:rPr>
              <w:t>:</w:t>
            </w:r>
          </w:p>
          <w:p w14:paraId="631B523B" w14:textId="6A784CCC" w:rsid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lang w:eastAsia="zh-CN"/>
              </w:rPr>
              <w:t>In Schedule 15 (Call Off Tender)</w:t>
            </w:r>
          </w:p>
          <w:p w14:paraId="2A2E9726" w14:textId="77777777" w:rsidR="00644C16" w:rsidRPr="00644C16" w:rsidRDefault="00644C16" w:rsidP="004C27C2">
            <w:pPr>
              <w:numPr>
                <w:ilvl w:val="1"/>
                <w:numId w:val="0"/>
              </w:numPr>
              <w:overflowPunct/>
              <w:autoSpaceDE/>
              <w:autoSpaceDN/>
              <w:spacing w:after="120"/>
              <w:jc w:val="left"/>
              <w:textAlignment w:val="auto"/>
              <w:rPr>
                <w:rFonts w:eastAsia="STZhongsong"/>
                <w:b/>
                <w:lang w:eastAsia="zh-CN"/>
              </w:rPr>
            </w:pPr>
          </w:p>
        </w:tc>
      </w:tr>
    </w:tbl>
    <w:p w14:paraId="3F125307" w14:textId="77777777" w:rsidR="00644C16" w:rsidRDefault="00644C16" w:rsidP="00CD3B34">
      <w:pPr>
        <w:ind w:left="0"/>
        <w:rPr>
          <w:b/>
        </w:rPr>
      </w:pPr>
    </w:p>
    <w:p w14:paraId="26FADF66" w14:textId="6DA3C6E6" w:rsidR="00CD3B34" w:rsidRPr="00B14AB8" w:rsidRDefault="00CD3B34" w:rsidP="00CD3B34">
      <w:pPr>
        <w:ind w:left="0"/>
        <w:rPr>
          <w:b/>
        </w:rPr>
      </w:pPr>
      <w:r w:rsidRPr="00B14AB8">
        <w:rPr>
          <w:b/>
        </w:rPr>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07DC3FFC" w:rsidR="003C6996" w:rsidRPr="00644C16" w:rsidRDefault="001323F1" w:rsidP="003973B1">
            <w:pPr>
              <w:pStyle w:val="MarginText"/>
              <w:ind w:left="0"/>
              <w:rPr>
                <w:rFonts w:cs="Arial"/>
                <w:b/>
                <w:sz w:val="22"/>
                <w:szCs w:val="22"/>
              </w:rPr>
            </w:pPr>
            <w:bookmarkStart w:id="0" w:name="_GoBack"/>
            <w:bookmarkEnd w:id="0"/>
            <w:r>
              <w:t>REDACTION</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4FE1674C" w:rsidR="00CD3B34" w:rsidRPr="004C27C2" w:rsidRDefault="001323F1" w:rsidP="004C27C2">
            <w:pPr>
              <w:pStyle w:val="MarginText"/>
              <w:ind w:left="0"/>
              <w:rPr>
                <w:rFonts w:cs="Arial"/>
                <w:sz w:val="22"/>
                <w:szCs w:val="22"/>
              </w:rPr>
            </w:pPr>
            <w:r>
              <w:t>REDACTION</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0EE456B4" w:rsidR="00CD3B34" w:rsidRPr="00B14AB8" w:rsidRDefault="003C6996" w:rsidP="004C27C2">
            <w:pPr>
              <w:pStyle w:val="MarginText"/>
              <w:ind w:left="0"/>
              <w:rPr>
                <w:rFonts w:cs="Arial"/>
                <w:sz w:val="22"/>
                <w:szCs w:val="22"/>
              </w:rPr>
            </w:pPr>
            <w:r>
              <w:rPr>
                <w:rFonts w:cs="Arial"/>
                <w:sz w:val="22"/>
                <w:szCs w:val="22"/>
              </w:rPr>
              <w:t>12 January 2020</w:t>
            </w: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7953C0D6" w:rsidR="00CD3B34" w:rsidRPr="00B14AB8" w:rsidRDefault="001323F1" w:rsidP="004C27C2">
            <w:pPr>
              <w:pStyle w:val="MarginText"/>
              <w:ind w:left="0"/>
              <w:rPr>
                <w:rFonts w:cs="Arial"/>
                <w:sz w:val="22"/>
                <w:szCs w:val="22"/>
              </w:rPr>
            </w:pPr>
            <w:r>
              <w:t>REDACTION</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1D19BDF1" w:rsidR="00CD3B34" w:rsidRPr="00B14AB8" w:rsidRDefault="001323F1" w:rsidP="004C27C2">
            <w:pPr>
              <w:pStyle w:val="MarginText"/>
              <w:ind w:left="0"/>
              <w:rPr>
                <w:rFonts w:cs="Arial"/>
                <w:sz w:val="22"/>
                <w:szCs w:val="22"/>
              </w:rPr>
            </w:pPr>
            <w:r>
              <w:t>REDACTION</w:t>
            </w: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6020475E" w:rsidR="00CD3B34" w:rsidRPr="00B14AB8" w:rsidRDefault="00CD3B34" w:rsidP="004C27C2">
            <w:pPr>
              <w:pStyle w:val="MarginText"/>
              <w:ind w:left="0"/>
              <w:rPr>
                <w:rFonts w:cs="Arial"/>
                <w:sz w:val="22"/>
                <w:szCs w:val="22"/>
              </w:rPr>
            </w:pPr>
          </w:p>
        </w:tc>
      </w:tr>
    </w:tbl>
    <w:p w14:paraId="5B75E79B" w14:textId="77777777" w:rsidR="00172DCD" w:rsidRDefault="00172DCD"/>
    <w:sectPr w:rsidR="00172DCD"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6"/>
  </w:num>
  <w:num w:numId="3">
    <w:abstractNumId w:val="12"/>
  </w:num>
  <w:num w:numId="4">
    <w:abstractNumId w:val="37"/>
  </w:num>
  <w:num w:numId="5">
    <w:abstractNumId w:val="30"/>
  </w:num>
  <w:num w:numId="6">
    <w:abstractNumId w:val="15"/>
  </w:num>
  <w:num w:numId="7">
    <w:abstractNumId w:val="33"/>
  </w:num>
  <w:num w:numId="8">
    <w:abstractNumId w:val="34"/>
  </w:num>
  <w:num w:numId="9">
    <w:abstractNumId w:val="31"/>
  </w:num>
  <w:num w:numId="10">
    <w:abstractNumId w:val="21"/>
  </w:num>
  <w:num w:numId="11">
    <w:abstractNumId w:val="19"/>
  </w:num>
  <w:num w:numId="12">
    <w:abstractNumId w:val="6"/>
  </w:num>
  <w:num w:numId="13">
    <w:abstractNumId w:val="8"/>
  </w:num>
  <w:num w:numId="14">
    <w:abstractNumId w:val="5"/>
  </w:num>
  <w:num w:numId="15">
    <w:abstractNumId w:val="1"/>
  </w:num>
  <w:num w:numId="16">
    <w:abstractNumId w:val="32"/>
  </w:num>
  <w:num w:numId="17">
    <w:abstractNumId w:val="2"/>
  </w:num>
  <w:num w:numId="18">
    <w:abstractNumId w:val="0"/>
  </w:num>
  <w:num w:numId="19">
    <w:abstractNumId w:val="22"/>
  </w:num>
  <w:num w:numId="20">
    <w:abstractNumId w:val="25"/>
  </w:num>
  <w:num w:numId="21">
    <w:abstractNumId w:val="38"/>
  </w:num>
  <w:num w:numId="22">
    <w:abstractNumId w:val="3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8"/>
  </w:num>
  <w:num w:numId="27">
    <w:abstractNumId w:val="35"/>
  </w:num>
  <w:num w:numId="28">
    <w:abstractNumId w:val="24"/>
  </w:num>
  <w:num w:numId="29">
    <w:abstractNumId w:val="23"/>
  </w:num>
  <w:num w:numId="30">
    <w:abstractNumId w:val="28"/>
  </w:num>
  <w:num w:numId="31">
    <w:abstractNumId w:val="20"/>
  </w:num>
  <w:num w:numId="32">
    <w:abstractNumId w:val="40"/>
  </w:num>
  <w:num w:numId="33">
    <w:abstractNumId w:val="11"/>
  </w:num>
  <w:num w:numId="34">
    <w:abstractNumId w:val="3"/>
  </w:num>
  <w:num w:numId="35">
    <w:abstractNumId w:val="29"/>
  </w:num>
  <w:num w:numId="36">
    <w:abstractNumId w:val="13"/>
  </w:num>
  <w:num w:numId="37">
    <w:abstractNumId w:val="36"/>
  </w:num>
  <w:num w:numId="38">
    <w:abstractNumId w:val="26"/>
  </w:num>
  <w:num w:numId="39">
    <w:abstractNumId w:val="17"/>
  </w:num>
  <w:num w:numId="40">
    <w:abstractNumId w:val="4"/>
  </w:num>
  <w:num w:numId="41">
    <w:abstractNumId w:val="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34"/>
    <w:rsid w:val="000653DD"/>
    <w:rsid w:val="000B1577"/>
    <w:rsid w:val="001323F1"/>
    <w:rsid w:val="00141072"/>
    <w:rsid w:val="00152858"/>
    <w:rsid w:val="00172DCD"/>
    <w:rsid w:val="001C2E44"/>
    <w:rsid w:val="001D2576"/>
    <w:rsid w:val="00265D4B"/>
    <w:rsid w:val="00273026"/>
    <w:rsid w:val="002A0B52"/>
    <w:rsid w:val="002A7C13"/>
    <w:rsid w:val="002B0129"/>
    <w:rsid w:val="002C13B7"/>
    <w:rsid w:val="00337897"/>
    <w:rsid w:val="0034191C"/>
    <w:rsid w:val="0036542F"/>
    <w:rsid w:val="00374E24"/>
    <w:rsid w:val="003973B1"/>
    <w:rsid w:val="003B6678"/>
    <w:rsid w:val="003C6996"/>
    <w:rsid w:val="0049132A"/>
    <w:rsid w:val="004C27C2"/>
    <w:rsid w:val="00576AFB"/>
    <w:rsid w:val="005D7E4D"/>
    <w:rsid w:val="00644C16"/>
    <w:rsid w:val="00651452"/>
    <w:rsid w:val="006A4883"/>
    <w:rsid w:val="00724A88"/>
    <w:rsid w:val="008A3CF9"/>
    <w:rsid w:val="008A6B58"/>
    <w:rsid w:val="008D2361"/>
    <w:rsid w:val="0099605F"/>
    <w:rsid w:val="00A2124D"/>
    <w:rsid w:val="00A4655B"/>
    <w:rsid w:val="00B10119"/>
    <w:rsid w:val="00B55F77"/>
    <w:rsid w:val="00B671A0"/>
    <w:rsid w:val="00BA58E4"/>
    <w:rsid w:val="00BD1B12"/>
    <w:rsid w:val="00C3042E"/>
    <w:rsid w:val="00C7549D"/>
    <w:rsid w:val="00CB220D"/>
    <w:rsid w:val="00CD3B34"/>
    <w:rsid w:val="00CD62EF"/>
    <w:rsid w:val="00D2772A"/>
    <w:rsid w:val="00D770A4"/>
    <w:rsid w:val="00DB2445"/>
    <w:rsid w:val="00E00F7D"/>
    <w:rsid w:val="00E37F86"/>
    <w:rsid w:val="00EB41AA"/>
    <w:rsid w:val="00EC2113"/>
    <w:rsid w:val="00F876F5"/>
    <w:rsid w:val="00F95B1D"/>
    <w:rsid w:val="00FC15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customStyle="1" w:styleId="UnresolvedMention1">
    <w:name w:val="Unresolved Mention1"/>
    <w:basedOn w:val="DefaultParagraphFont"/>
    <w:uiPriority w:val="99"/>
    <w:semiHidden/>
    <w:unhideWhenUsed/>
    <w:rsid w:val="002A0B52"/>
    <w:rPr>
      <w:color w:val="605E5C"/>
      <w:shd w:val="clear" w:color="auto" w:fill="E1DFDD"/>
    </w:rPr>
  </w:style>
  <w:style w:type="character" w:customStyle="1" w:styleId="UnresolvedMention2">
    <w:name w:val="Unresolved Mention2"/>
    <w:basedOn w:val="DefaultParagraphFont"/>
    <w:uiPriority w:val="99"/>
    <w:semiHidden/>
    <w:unhideWhenUsed/>
    <w:rsid w:val="003C6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454126442A7C2449AD126FF976FBEA0" ma:contentTypeVersion="632" ma:contentTypeDescription="Create an InfoStore Document" ma:contentTypeScope="" ma:versionID="7fad528843c2a3cdb9099a7da4731ca8">
  <xsd:schema xmlns:xsd="http://www.w3.org/2001/XMLSchema" xmlns:xs="http://www.w3.org/2001/XMLSchema" xmlns:p="http://schemas.microsoft.com/office/2006/metadata/properties" xmlns:ns1="http://schemas.microsoft.com/sharepoint/v3" xmlns:ns2="8485635d-cf54-460b-8438-0e2015e08040" xmlns:ns3="6f864797-13df-44f4-bd3b-da5e5c8a3fc3" targetNamespace="http://schemas.microsoft.com/office/2006/metadata/properties" ma:root="true" ma:fieldsID="dcde3c1a70dff877ed5551d8e90e72f8" ns1:_="" ns2:_="" ns3:_="">
    <xsd:import namespace="http://schemas.microsoft.com/sharepoint/v3"/>
    <xsd:import namespace="8485635d-cf54-460b-8438-0e2015e08040"/>
    <xsd:import namespace="6f864797-13df-44f4-bd3b-da5e5c8a3fc3"/>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0f0ea800-7a6d-4fca-81fa-369d94a53d3e" ma:fieldId="{64e205a0-0872-4e26-9aef-64ca7bdb5848}" ma:sspId="9002b6cd-6bc3-456d-8dd0-19fe32dddaf9" ma:termSetId="275f4141-fe6e-4d3f-ae98-c9edef02afcb" ma:anchorId="e8ddb861-6838-4b60-90e8-69c94635d59e"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fa5ba42c-861c-4c95-8f39-f0c1d191b4c8}"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fa5ba42c-861c-4c95-8f39-f0c1d191b4c8}"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64797-13df-44f4-bd3b-da5e5c8a3fc3"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AutoTags" ma:index="60" nillable="true" ma:displayName="Tags" ma:internalName="MediaServiceAutoTags"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MT_ClosedArchive xmlns="8485635d-cf54-460b-8438-0e2015e08040">false</HMT_ClosedArchive>
    <HMT_LegacyRecord xmlns="8485635d-cf54-460b-8438-0e2015e08040">false</HMT_LegacyRecord>
    <_dlc_DocId xmlns="8485635d-cf54-460b-8438-0e2015e08040">UKGICORP-1117923011-8014</_dlc_DocId>
    <TaxCatchAll xmlns="8485635d-cf54-460b-8438-0e2015e08040">
      <Value>1</Value>
    </TaxCatchAll>
    <_dlc_DocIdUrl xmlns="8485635d-cf54-460b-8438-0e2015e08040">
      <Url>https://tris42.sharepoint.com/sites/ukgi_is_corpsupport/_layouts/15/DocIdRedir.aspx?ID=UKGICORP-1117923011-8014</Url>
      <Description>UKGICORP-1117923011-8014</Description>
    </_dlc_DocIdUrl>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0f0ea800-7a6d-4fca-81fa-369d94a53d3e</TermId>
        </TermInfo>
      </Terms>
    </HMT_DocumentTypeHTField0>
    <HMT_LegacySensitive xmlns="8485635d-cf54-460b-8438-0e2015e08040">false</HMT_LegacySensitive>
    <dlc_EmailBCC xmlns="http://schemas.microsoft.com/sharepoint/v3" xsi:nil="true"/>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8485635d-cf54-460b-8438-0e2015e08040">
      <Terms xmlns="http://schemas.microsoft.com/office/infopath/2007/PartnerControls"/>
    </b9c42a306c8b47fcbaf8a41a71352f3a>
    <HMT_GroupHTField0 xmlns="8485635d-cf54-460b-8438-0e2015e08040">
      <Terms xmlns="http://schemas.microsoft.com/office/infopath/2007/PartnerControls"/>
    </HMT_GroupHTField0>
    <HMT_SubTeamHTField0 xmlns="8485635d-cf54-460b-8438-0e2015e08040">
      <Terms xmlns="http://schemas.microsoft.com/office/infopath/2007/PartnerControls"/>
    </HMT_SubTeamHTField0>
    <HMT_TeamHTField0 xmlns="8485635d-cf54-460b-8438-0e2015e08040">
      <Terms xmlns="http://schemas.microsoft.com/office/infopath/2007/PartnerControls"/>
    </HMT_TeamHTField0>
    <HMT_CategoryHTField0 xmlns="8485635d-cf54-460b-8438-0e2015e08040">
      <Terms xmlns="http://schemas.microsoft.com/office/infopath/2007/PartnerControls"/>
    </HMT_Category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A2B9B-C17F-4224-A07C-C65FAD314DBB}">
  <ds:schemaRefs>
    <ds:schemaRef ds:uri="http://schemas.microsoft.com/sharepoint/events"/>
  </ds:schemaRefs>
</ds:datastoreItem>
</file>

<file path=customXml/itemProps2.xml><?xml version="1.0" encoding="utf-8"?>
<ds:datastoreItem xmlns:ds="http://schemas.openxmlformats.org/officeDocument/2006/customXml" ds:itemID="{642EE613-C137-4D45-8D6D-7E2AFD51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6f864797-13df-44f4-bd3b-da5e5c8a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2281E-411E-448C-89EB-D542F2CAD127}">
  <ds:schemaRefs>
    <ds:schemaRef ds:uri="http://schemas.microsoft.com/office/2006/metadata/properties"/>
    <ds:schemaRef ds:uri="http://schemas.microsoft.com/office/infopath/2007/PartnerControls"/>
    <ds:schemaRef ds:uri="8485635d-cf54-460b-8438-0e2015e08040"/>
    <ds:schemaRef ds:uri="http://schemas.microsoft.com/sharepoint/v3"/>
  </ds:schemaRefs>
</ds:datastoreItem>
</file>

<file path=customXml/itemProps4.xml><?xml version="1.0" encoding="utf-8"?>
<ds:datastoreItem xmlns:ds="http://schemas.openxmlformats.org/officeDocument/2006/customXml" ds:itemID="{38E99F1E-6E07-47AC-83A5-D95E63680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CCHR20A49 Attachment 5a Draft Order Form v0.1 bk.docx</vt:lpstr>
    </vt:vector>
  </TitlesOfParts>
  <Company>Cabinet Office</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CCHR20A49 Lot 1 Order Form Redacted (1).docx</dc:title>
  <dc:creator>Donna Wyatt</dc:creator>
  <cp:lastModifiedBy>Gosling-Hughes, Mena - UKGI</cp:lastModifiedBy>
  <cp:revision>4</cp:revision>
  <dcterms:created xsi:type="dcterms:W3CDTF">2021-01-12T13:09:00Z</dcterms:created>
  <dcterms:modified xsi:type="dcterms:W3CDTF">2021-01-29T09:40:00Z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0x010100F3DA492754083E45834DB37B66A75980002454126442A7C2449AD126FF976FBEA0</vt:lpwstr>
  </property>
  <property fmtid="{D5CDD505-2E9C-101B-9397-08002B2CF9AE}" pid="3" name="_dlc_DocIdItemGuid">
    <vt:lpwstr>5d02c9f0-3e02-4f4e-99d2-44cbb75bca61</vt:lpwstr>
  </property>
  <property fmtid="{D5CDD505-2E9C-101B-9397-08002B2CF9AE}" pid="4" name="HMT_DocumentType">
    <vt:lpwstr>1;#Other|0f0ea800-7a6d-4fca-81fa-369d94a53d3e</vt:lpwstr>
  </property>
  <property fmtid="{D5CDD505-2E9C-101B-9397-08002B2CF9AE}" pid="5" name="HMT_Group">
    <vt:lpwstr/>
  </property>
  <property fmtid="{D5CDD505-2E9C-101B-9397-08002B2CF9AE}" pid="6" name="HMT_Category">
    <vt:lpwstr/>
  </property>
  <property fmtid="{D5CDD505-2E9C-101B-9397-08002B2CF9AE}" pid="7" name="HMT_Classification">
    <vt:lpwstr/>
  </property>
  <property fmtid="{D5CDD505-2E9C-101B-9397-08002B2CF9AE}" pid="8" name="HMT_SubTeam">
    <vt:lpwstr/>
  </property>
  <property fmtid="{D5CDD505-2E9C-101B-9397-08002B2CF9AE}" pid="9" name="HMT_Team">
    <vt:lpwstr/>
  </property>
</Properties>
</file>