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F3DC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165783F1" w14:textId="362EC894" w:rsidR="00920B52" w:rsidRPr="00CC3ED3" w:rsidRDefault="00FE7CF0" w:rsidP="000233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Tender Notice: </w:t>
      </w:r>
      <w:r w:rsidR="0002332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Cemetery</w:t>
      </w:r>
      <w:r w:rsidR="006861B0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Maintenance </w:t>
      </w:r>
      <w:r w:rsidRPr="00CC3ED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Contract</w:t>
      </w:r>
    </w:p>
    <w:p w14:paraId="12C1DC0C" w14:textId="77777777" w:rsidR="00CC3ED3" w:rsidRPr="000306B1" w:rsidRDefault="00CC3ED3" w:rsidP="00CC3E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096A62B" w14:textId="2BAEDF99" w:rsidR="00604BBA" w:rsidRDefault="00604BBA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Coleford Town Council are seeking </w:t>
      </w:r>
      <w:r w:rsidR="009059C0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contractor</w:t>
      </w:r>
      <w:r w:rsidR="003F0CA7" w:rsidRPr="000306B1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to undertake a range of </w:t>
      </w:r>
      <w:r w:rsidR="003C7F15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cemetery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maintenance tasks </w:t>
      </w:r>
    </w:p>
    <w:p w14:paraId="4DB92FAB" w14:textId="77777777" w:rsidR="00C918C8" w:rsidRDefault="00C918C8" w:rsidP="000306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28E2229" w14:textId="77777777" w:rsidR="000306B1" w:rsidRPr="00920B52" w:rsidRDefault="000306B1" w:rsidP="000306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u w:val="single"/>
          <w:lang w:eastAsia="en-GB"/>
        </w:rPr>
      </w:pPr>
    </w:p>
    <w:p w14:paraId="72D70AA8" w14:textId="3FE2E62A" w:rsidR="00E843ED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 Duration: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1st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2025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–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31</w:t>
      </w:r>
      <w:r w:rsidR="00830C0F" w:rsidRPr="00830C0F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st</w:t>
      </w:r>
      <w:r w:rsidR="00830C0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March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7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br/>
      </w: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Deadline: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Noon,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DD073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Wednes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day </w:t>
      </w:r>
      <w:r w:rsidR="00DD073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  <w:r w:rsidR="00DD0733" w:rsidRPr="00DD0733">
        <w:rPr>
          <w:rFonts w:ascii="Arial" w:eastAsia="Times New Roman" w:hAnsi="Arial" w:cs="Arial"/>
          <w:color w:val="111111"/>
          <w:sz w:val="24"/>
          <w:szCs w:val="24"/>
          <w:vertAlign w:val="superscript"/>
          <w:lang w:eastAsia="en-GB"/>
        </w:rPr>
        <w:t>th</w:t>
      </w:r>
      <w:r w:rsidR="00DD073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934D64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of March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5</w:t>
      </w:r>
    </w:p>
    <w:p w14:paraId="096756AE" w14:textId="77777777" w:rsidR="00E75BE5" w:rsidRPr="00FE7CF0" w:rsidRDefault="00E75BE5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BB3823" w14:textId="50F4BE3F" w:rsidR="00920B52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Overview: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 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Coleford Town Council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invites tenders for a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-year </w:t>
      </w:r>
      <w:r w:rsidR="0073118F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Cemetery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M</w:t>
      </w:r>
      <w:r w:rsidR="002667B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aintenance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4F476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ontract,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starting 1st </w:t>
      </w:r>
      <w:r w:rsidR="008731CA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April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2025. The contract will be reviewed annually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 no </w:t>
      </w:r>
      <w:r w:rsidR="00920B52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changes to rate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without prior Council approval. </w:t>
      </w:r>
    </w:p>
    <w:p w14:paraId="7AECABAB" w14:textId="57E6B124" w:rsidR="00FE7CF0" w:rsidRDefault="00FE7CF0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A possible extension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of the contract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may be agreed upon by mutual consent</w:t>
      </w:r>
      <w:r w:rsidR="00D23C4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, subject to performance.</w:t>
      </w:r>
    </w:p>
    <w:p w14:paraId="15F6F153" w14:textId="77777777" w:rsidR="007443CA" w:rsidRPr="00FE7CF0" w:rsidRDefault="007443CA" w:rsidP="00920B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482AD7D" w14:textId="77777777" w:rsid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Submission Requirements:</w:t>
      </w:r>
    </w:p>
    <w:p w14:paraId="148198B6" w14:textId="77777777" w:rsidR="007443CA" w:rsidRDefault="007443CA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</w:pPr>
    </w:p>
    <w:p w14:paraId="5C848059" w14:textId="77777777" w:rsidR="002651A6" w:rsidRDefault="002651A6" w:rsidP="00265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 w:rsidRPr="007443CA"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 xml:space="preserve">All submissions should be </w:t>
      </w: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in paper format to Coleford Town Council office at:</w:t>
      </w:r>
    </w:p>
    <w:p w14:paraId="623CB2B8" w14:textId="77777777" w:rsidR="002651A6" w:rsidRDefault="002651A6" w:rsidP="00265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4, Mushet Walk, Coleford, Glos GL16 8BQ</w:t>
      </w:r>
    </w:p>
    <w:p w14:paraId="4DA11542" w14:textId="77777777" w:rsidR="002651A6" w:rsidRDefault="002651A6" w:rsidP="002651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FF0000"/>
          <w:sz w:val="24"/>
          <w:szCs w:val="24"/>
          <w:u w:val="single"/>
          <w:lang w:eastAsia="en-GB"/>
        </w:rPr>
        <w:t>The tender notice and any related documentation can be found at:</w:t>
      </w:r>
    </w:p>
    <w:p w14:paraId="37B96BB4" w14:textId="77777777" w:rsidR="002651A6" w:rsidRDefault="002651A6" w:rsidP="002651A6">
      <w:pPr>
        <w:shd w:val="clear" w:color="auto" w:fill="FFFFFF"/>
        <w:spacing w:after="0" w:line="240" w:lineRule="auto"/>
      </w:pPr>
      <w:hyperlink r:id="rId10" w:history="1">
        <w:r w:rsidRPr="007E7F31">
          <w:rPr>
            <w:rStyle w:val="Hyperlink"/>
            <w:sz w:val="26"/>
            <w:szCs w:val="26"/>
          </w:rPr>
          <w:t>https://www.gov.uk/contracts-finder</w:t>
        </w:r>
      </w:hyperlink>
    </w:p>
    <w:p w14:paraId="0ADEF830" w14:textId="77777777" w:rsidR="007443CA" w:rsidRPr="007443CA" w:rsidRDefault="007443CA" w:rsidP="007443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FB0FCD6" w14:textId="49FABFBF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Accompanying Documents:</w:t>
      </w:r>
    </w:p>
    <w:p w14:paraId="43E0AC7B" w14:textId="25519342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Public Liability Insurance</w:t>
      </w:r>
    </w:p>
    <w:p w14:paraId="1D45C593" w14:textId="77777777" w:rsidR="00FE7CF0" w:rsidRP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Certification and training information</w:t>
      </w:r>
    </w:p>
    <w:p w14:paraId="18B9588B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Equipment details</w:t>
      </w:r>
    </w:p>
    <w:p w14:paraId="01EE6732" w14:textId="66DA10EB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>Breakdown of costs per scheduled task, including hourly rate</w:t>
      </w:r>
    </w:p>
    <w:p w14:paraId="1986928F" w14:textId="77777777" w:rsidR="00FE7CF0" w:rsidRDefault="00FE7CF0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Two references (preferably local authority based)</w:t>
      </w:r>
    </w:p>
    <w:p w14:paraId="6EF729C0" w14:textId="54762A77" w:rsidR="00DB4E2C" w:rsidRPr="00FE7CF0" w:rsidRDefault="00DB4E2C" w:rsidP="00FE7C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Any recommendations or comments on the schedule </w:t>
      </w:r>
    </w:p>
    <w:p w14:paraId="5AB1250E" w14:textId="77777777" w:rsidR="00FE7CF0" w:rsidRPr="00FE7CF0" w:rsidRDefault="00FE7CF0" w:rsidP="00FE7CF0">
      <w:pPr>
        <w:shd w:val="clear" w:color="auto" w:fill="FFFFFF"/>
        <w:spacing w:before="180"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Contractor Responsibilities:</w:t>
      </w:r>
    </w:p>
    <w:p w14:paraId="58E7714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Compliance with all relevant legislation (Health and Safety at Work Act, COSHH Regulations, etc.)</w:t>
      </w:r>
    </w:p>
    <w:p w14:paraId="41F0F5C0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Use of appropriate and PAT-tested equipment</w:t>
      </w:r>
    </w:p>
    <w:p w14:paraId="54109B7E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Provision of suitable PPE for employees</w:t>
      </w:r>
    </w:p>
    <w:p w14:paraId="1C2A1B53" w14:textId="77777777" w:rsidR="00FE7CF0" w:rsidRPr="00FE7CF0" w:rsidRDefault="00FE7CF0" w:rsidP="00FE7C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Protection measures for staff, public, and property</w:t>
      </w:r>
    </w:p>
    <w:p w14:paraId="2E428B20" w14:textId="687D82C4" w:rsidR="00CC3ED3" w:rsidRPr="00CC3ED3" w:rsidRDefault="00FE7CF0" w:rsidP="00CC3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Submission of a written Risk Assessment and Method Statement (RAMS) to the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Town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Council</w:t>
      </w:r>
    </w:p>
    <w:p w14:paraId="5B83F65F" w14:textId="136EF55B" w:rsidR="00E843ED" w:rsidRPr="00D76507" w:rsidRDefault="00FE7CF0" w:rsidP="00CC3ED3">
      <w:pPr>
        <w:shd w:val="clear" w:color="auto" w:fill="FFFFFF"/>
        <w:spacing w:before="180" w:after="0" w:line="276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Arial" w:eastAsia="Times New Roman" w:hAnsi="Arial" w:cs="Arial"/>
          <w:b/>
          <w:bCs/>
          <w:color w:val="111111"/>
          <w:sz w:val="24"/>
          <w:szCs w:val="24"/>
          <w:lang w:eastAsia="en-GB"/>
        </w:rPr>
        <w:t>Contact Information: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 For further details, please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see the below information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:</w:t>
      </w:r>
    </w:p>
    <w:p w14:paraId="41D17BB4" w14:textId="299763B8" w:rsidR="00D76507" w:rsidRDefault="00D76507" w:rsidP="0054758C">
      <w:pPr>
        <w:shd w:val="clear" w:color="auto" w:fill="FFFFFF"/>
        <w:spacing w:after="0" w:line="0" w:lineRule="atLeast"/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🌐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Website: </w:t>
      </w:r>
      <w:hyperlink r:id="rId11" w:history="1">
        <w:r w:rsidRPr="00D7650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Contracts Finder - GOV.UK (www.gov.uk)</w:t>
        </w:r>
      </w:hyperlink>
      <w:r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or </w:t>
      </w:r>
    </w:p>
    <w:p w14:paraId="4E9CC242" w14:textId="05F71696" w:rsidR="00E843ED" w:rsidRPr="00FE7CF0" w:rsidRDefault="00E843ED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                 </w:t>
      </w:r>
      <w:hyperlink r:id="rId12" w:history="1">
        <w:r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https://www.colefordtowncouncil.gov.uk/</w:t>
        </w:r>
      </w:hyperlink>
    </w:p>
    <w:p w14:paraId="27A7B3A7" w14:textId="70CCF75E" w:rsidR="00D76507" w:rsidRPr="00D76507" w:rsidRDefault="00FE7CF0" w:rsidP="0054758C">
      <w:pPr>
        <w:shd w:val="clear" w:color="auto" w:fill="FFFFFF"/>
        <w:spacing w:after="0" w:line="0" w:lineRule="atLeast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📞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Phone: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</w:t>
      </w:r>
      <w:r w:rsidR="00D76507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01594 </w:t>
      </w:r>
      <w:r w:rsidR="00DB4E2C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832103</w:t>
      </w:r>
    </w:p>
    <w:p w14:paraId="6F308D30" w14:textId="10DEE2F0" w:rsidR="0054758C" w:rsidRDefault="00FE7CF0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FE7CF0">
        <w:rPr>
          <w:rFonts w:ascii="Segoe UI Emoji" w:eastAsia="Times New Roman" w:hAnsi="Segoe UI Emoji" w:cs="Segoe UI Emoji"/>
          <w:color w:val="111111"/>
          <w:sz w:val="24"/>
          <w:szCs w:val="24"/>
          <w:lang w:eastAsia="en-GB"/>
        </w:rPr>
        <w:t>📧</w:t>
      </w:r>
      <w:r w:rsidRPr="00FE7CF0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Email: </w:t>
      </w:r>
      <w:r w:rsidR="00E843ED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   </w:t>
      </w:r>
      <w:hyperlink r:id="rId13" w:history="1">
        <w:r w:rsidR="0054758C" w:rsidRPr="000B68B7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ctcoffice@colefordtowncouncil.gov.uk</w:t>
        </w:r>
      </w:hyperlink>
      <w:r w:rsidR="002824CE" w:rsidRPr="00D76507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2ADD18E5" w14:textId="77777777" w:rsidR="00EC64B3" w:rsidRDefault="00EC64B3" w:rsidP="00B95F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09597" w14:textId="5BE3648C" w:rsidR="00DB4E2C" w:rsidRDefault="00DB4E2C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Office opening hours: Monday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Thursday</w:t>
      </w:r>
      <w:r w:rsidRPr="00137223">
        <w:rPr>
          <w:rFonts w:ascii="Arial" w:eastAsia="Times New Roman" w:hAnsi="Arial" w:cs="Arial"/>
          <w:b/>
          <w:bCs/>
          <w:color w:val="111111"/>
          <w:lang w:eastAsia="en-GB"/>
        </w:rPr>
        <w:t xml:space="preserve"> 9:30am – </w:t>
      </w:r>
      <w:r w:rsidR="003749AB">
        <w:rPr>
          <w:rFonts w:ascii="Arial" w:eastAsia="Times New Roman" w:hAnsi="Arial" w:cs="Arial"/>
          <w:b/>
          <w:bCs/>
          <w:color w:val="111111"/>
          <w:lang w:eastAsia="en-GB"/>
        </w:rPr>
        <w:t>5:00pm / Friday 9:30am – 3:00pm</w:t>
      </w:r>
    </w:p>
    <w:p w14:paraId="0FC11A34" w14:textId="77777777" w:rsidR="007443CA" w:rsidRDefault="007443CA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4FE24566" w14:textId="77777777" w:rsidR="007443CA" w:rsidRDefault="007443CA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0944A966" w14:textId="77777777" w:rsidR="00EC64B3" w:rsidRPr="00137223" w:rsidRDefault="00EC64B3" w:rsidP="003A6D4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111111"/>
          <w:lang w:eastAsia="en-GB"/>
        </w:rPr>
      </w:pPr>
    </w:p>
    <w:p w14:paraId="5BC9497A" w14:textId="5984FEE5" w:rsidR="00E96387" w:rsidRDefault="00E9638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 w:rsidRPr="00E96387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Schedule of Tasks</w:t>
      </w:r>
    </w:p>
    <w:p w14:paraId="4670EC45" w14:textId="77777777" w:rsidR="002667B7" w:rsidRDefault="002667B7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2229B825" w14:textId="5C356816" w:rsidR="00EC64B3" w:rsidRDefault="0073118F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>Cemetery</w:t>
      </w:r>
      <w:r w:rsidR="00EC64B3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  <w:t xml:space="preserve"> Maintenance</w:t>
      </w:r>
    </w:p>
    <w:p w14:paraId="797690F5" w14:textId="77777777" w:rsidR="00EC64B3" w:rsidRDefault="00EC64B3" w:rsidP="00D84681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en-GB"/>
        </w:rPr>
      </w:pPr>
    </w:p>
    <w:p w14:paraId="07424884" w14:textId="2460E76A" w:rsidR="00EC64B3" w:rsidRDefault="00B2047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Based on the </w:t>
      </w:r>
      <w:r w:rsidR="00EC64B3"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and Ecological Management Plan</w:t>
      </w:r>
      <w:r w:rsid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(LEMP)</w:t>
      </w:r>
      <w:r w:rsidR="00EC64B3" w:rsidRPr="00EC64B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</w:t>
      </w:r>
    </w:p>
    <w:p w14:paraId="4D5EF90C" w14:textId="0B99F1C7" w:rsidR="00F96E8E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and </w:t>
      </w:r>
      <w:r w:rsidR="00B20473" w:rsidRPr="00B20473">
        <w:rPr>
          <w:rFonts w:ascii="Arial" w:eastAsia="Times New Roman" w:hAnsi="Arial" w:cs="Arial"/>
          <w:color w:val="111111"/>
          <w:sz w:val="24"/>
          <w:szCs w:val="24"/>
          <w:lang w:eastAsia="en-GB"/>
        </w:rPr>
        <w:t>Landscape Management and Maintenance Plan</w:t>
      </w:r>
      <w:r>
        <w:rPr>
          <w:rFonts w:ascii="Arial" w:eastAsia="Times New Roman" w:hAnsi="Arial" w:cs="Arial"/>
          <w:color w:val="111111"/>
          <w:sz w:val="24"/>
          <w:szCs w:val="24"/>
          <w:lang w:eastAsia="en-GB"/>
        </w:rPr>
        <w:t xml:space="preserve"> (LMMP)</w:t>
      </w:r>
    </w:p>
    <w:p w14:paraId="362392BA" w14:textId="77777777" w:rsidR="00EC64B3" w:rsidRDefault="00EC64B3" w:rsidP="005F3230">
      <w:pPr>
        <w:shd w:val="clear" w:color="auto" w:fill="FFFFFF"/>
        <w:spacing w:after="0" w:line="20" w:lineRule="atLeast"/>
        <w:jc w:val="center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6B548D0" w14:textId="77777777" w:rsidR="001018E9" w:rsidRPr="00D21066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 w:rsidRPr="00D21066">
        <w:rPr>
          <w:color w:val="auto"/>
        </w:rPr>
        <w:t xml:space="preserve">Weekly site inspection for any damage, or changes in condition of vegetation, reporting any issues to the council office </w:t>
      </w:r>
    </w:p>
    <w:p w14:paraId="3ABB9E9D" w14:textId="00C3961C" w:rsidR="00122A1B" w:rsidRPr="00122A1B" w:rsidRDefault="00122A1B" w:rsidP="00122A1B">
      <w:pPr>
        <w:pStyle w:val="Default"/>
        <w:numPr>
          <w:ilvl w:val="0"/>
          <w:numId w:val="4"/>
        </w:numPr>
        <w:spacing w:after="35"/>
      </w:pPr>
      <w:r w:rsidRPr="00122A1B">
        <w:t>Cutting across growing season, to maintain a length of grass in accordance with the LMMP</w:t>
      </w:r>
    </w:p>
    <w:p w14:paraId="43B71247" w14:textId="45F16249" w:rsidR="001018E9" w:rsidRPr="00D21066" w:rsidRDefault="003217F8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>
        <w:rPr>
          <w:color w:val="auto"/>
        </w:rPr>
        <w:t>S</w:t>
      </w:r>
      <w:r w:rsidR="001018E9" w:rsidRPr="00D21066">
        <w:rPr>
          <w:color w:val="auto"/>
        </w:rPr>
        <w:t xml:space="preserve">trimming grass around the trees and in front of the fence, and removing all arisings </w:t>
      </w:r>
    </w:p>
    <w:p w14:paraId="614508E7" w14:textId="39E0CFAD" w:rsidR="001018E9" w:rsidRPr="00D21066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 w:rsidRPr="00D21066">
        <w:rPr>
          <w:color w:val="auto"/>
        </w:rPr>
        <w:t xml:space="preserve">Spot treatment of any invasive weeds with </w:t>
      </w:r>
      <w:r w:rsidR="00D5670C" w:rsidRPr="009962C4">
        <w:rPr>
          <w:color w:val="111111"/>
        </w:rPr>
        <w:t>a non-</w:t>
      </w:r>
      <w:r w:rsidR="00D5670C">
        <w:rPr>
          <w:color w:val="111111"/>
        </w:rPr>
        <w:t>toxic, insect-friendly</w:t>
      </w:r>
      <w:r w:rsidR="00D5670C" w:rsidRPr="009962C4">
        <w:rPr>
          <w:color w:val="111111"/>
        </w:rPr>
        <w:t xml:space="preserve"> </w:t>
      </w:r>
      <w:r w:rsidR="00D5670C">
        <w:rPr>
          <w:color w:val="111111"/>
        </w:rPr>
        <w:t>weed killer.</w:t>
      </w:r>
    </w:p>
    <w:p w14:paraId="30738153" w14:textId="4D61A721" w:rsidR="001018E9" w:rsidRPr="00D21066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>
        <w:rPr>
          <w:color w:val="auto"/>
        </w:rPr>
        <w:t xml:space="preserve">Natural Burial Ground grass </w:t>
      </w:r>
      <w:r w:rsidR="00D5670C">
        <w:rPr>
          <w:color w:val="auto"/>
        </w:rPr>
        <w:t>and</w:t>
      </w:r>
      <w:r w:rsidR="00062140">
        <w:rPr>
          <w:color w:val="auto"/>
        </w:rPr>
        <w:t xml:space="preserve"> designated </w:t>
      </w:r>
      <w:r w:rsidR="00D5670C">
        <w:rPr>
          <w:color w:val="auto"/>
        </w:rPr>
        <w:t>wildlife area</w:t>
      </w:r>
      <w:r w:rsidR="00062140">
        <w:rPr>
          <w:color w:val="auto"/>
        </w:rPr>
        <w:t xml:space="preserve"> grass is</w:t>
      </w:r>
      <w:r w:rsidR="00D5670C">
        <w:rPr>
          <w:color w:val="auto"/>
        </w:rPr>
        <w:t xml:space="preserve"> </w:t>
      </w:r>
      <w:r>
        <w:rPr>
          <w:color w:val="auto"/>
        </w:rPr>
        <w:t>removed from scope</w:t>
      </w:r>
      <w:r w:rsidR="00062140">
        <w:rPr>
          <w:color w:val="auto"/>
        </w:rPr>
        <w:t>.</w:t>
      </w:r>
    </w:p>
    <w:p w14:paraId="5A352D36" w14:textId="77777777" w:rsidR="001018E9" w:rsidRPr="00D21066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 w:rsidRPr="00D21066">
        <w:rPr>
          <w:color w:val="auto"/>
        </w:rPr>
        <w:t xml:space="preserve">Annual reseeding of any damaged areas of grass using appropriate grass seed </w:t>
      </w:r>
    </w:p>
    <w:p w14:paraId="45144536" w14:textId="77777777" w:rsidR="001018E9" w:rsidRPr="00D21066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 w:rsidRPr="00D21066">
        <w:rPr>
          <w:color w:val="auto"/>
        </w:rPr>
        <w:t xml:space="preserve">Annual cut of one side and top of the boundary planting against the fence </w:t>
      </w:r>
    </w:p>
    <w:p w14:paraId="35B0053B" w14:textId="26ACF68B" w:rsidR="001018E9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 w:rsidRPr="00D21066">
        <w:rPr>
          <w:color w:val="auto"/>
        </w:rPr>
        <w:t xml:space="preserve">Annual cut of two sides and top of the boundary hedge </w:t>
      </w:r>
      <w:r w:rsidR="005623BB">
        <w:rPr>
          <w:color w:val="auto"/>
        </w:rPr>
        <w:t>in the Cemetery bordering the Natural Burial Ground</w:t>
      </w:r>
    </w:p>
    <w:p w14:paraId="2C31573D" w14:textId="7B1C4BD4" w:rsidR="00C67758" w:rsidRPr="00D21066" w:rsidRDefault="00C67758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>
        <w:rPr>
          <w:color w:val="auto"/>
        </w:rPr>
        <w:t xml:space="preserve">Annual cut of </w:t>
      </w:r>
      <w:r w:rsidR="004868F8" w:rsidRPr="00D21066">
        <w:rPr>
          <w:color w:val="auto"/>
        </w:rPr>
        <w:t>two sides and top of the boundary hedge</w:t>
      </w:r>
      <w:r w:rsidR="005623BB">
        <w:rPr>
          <w:color w:val="auto"/>
        </w:rPr>
        <w:t xml:space="preserve"> in Natural Burial Ground</w:t>
      </w:r>
    </w:p>
    <w:p w14:paraId="3CC56F64" w14:textId="77777777" w:rsidR="001018E9" w:rsidRPr="00D21066" w:rsidRDefault="001018E9" w:rsidP="001018E9">
      <w:pPr>
        <w:pStyle w:val="Default"/>
        <w:numPr>
          <w:ilvl w:val="0"/>
          <w:numId w:val="4"/>
        </w:numPr>
        <w:spacing w:after="35"/>
        <w:rPr>
          <w:color w:val="auto"/>
        </w:rPr>
      </w:pPr>
      <w:r w:rsidRPr="00D21066">
        <w:rPr>
          <w:color w:val="auto"/>
        </w:rPr>
        <w:t xml:space="preserve">Annual removal of woody weeds such as brambles from within the boundary shrub planting </w:t>
      </w:r>
    </w:p>
    <w:p w14:paraId="7D4F29B0" w14:textId="77777777" w:rsidR="001018E9" w:rsidRDefault="001018E9" w:rsidP="001018E9">
      <w:pPr>
        <w:pStyle w:val="Default"/>
        <w:numPr>
          <w:ilvl w:val="0"/>
          <w:numId w:val="4"/>
        </w:numPr>
        <w:rPr>
          <w:color w:val="auto"/>
        </w:rPr>
      </w:pPr>
      <w:r w:rsidRPr="00D21066">
        <w:rPr>
          <w:color w:val="auto"/>
        </w:rPr>
        <w:t xml:space="preserve">Annual pruning of the shrubs in the centre of the site, according to species, and removing any arisings </w:t>
      </w:r>
    </w:p>
    <w:p w14:paraId="60FF4763" w14:textId="77777777" w:rsidR="001018E9" w:rsidRPr="00D21066" w:rsidRDefault="001018E9" w:rsidP="001018E9">
      <w:pPr>
        <w:pStyle w:val="Default"/>
        <w:numPr>
          <w:ilvl w:val="0"/>
          <w:numId w:val="4"/>
        </w:numPr>
        <w:rPr>
          <w:color w:val="auto"/>
        </w:rPr>
      </w:pPr>
      <w:r>
        <w:rPr>
          <w:color w:val="auto"/>
        </w:rPr>
        <w:t xml:space="preserve">Mole treatment as required to minimise the visual presence of mole activity. </w:t>
      </w:r>
    </w:p>
    <w:p w14:paraId="61E4F039" w14:textId="77777777" w:rsidR="00EC64B3" w:rsidRDefault="00EC64B3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105F1428" w14:textId="77777777" w:rsidR="00EC64B3" w:rsidRDefault="00EC64B3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FA8BCA9" w14:textId="77777777" w:rsidR="00EC64B3" w:rsidRDefault="00EC64B3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E2AD3D1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146AEA9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6068A67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01D07ED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2394DE8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40CDD41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89026E5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6D387DEC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DEC8848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DB514D0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8B38A45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542AA94" w14:textId="77777777" w:rsidR="00BC2242" w:rsidRDefault="00BC2242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3BA2FA6" w14:textId="77777777" w:rsidR="00BC2242" w:rsidRDefault="00BC2242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465B2B9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365581B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2FE4C977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7BB4B98A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717D4DC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3C61D48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6FBA9EA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470CE53C" w14:textId="77777777" w:rsidR="00C918C8" w:rsidRDefault="00C918C8" w:rsidP="008257BC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53AD3A5E" w14:textId="77777777" w:rsidR="00C918C8" w:rsidRDefault="00C918C8" w:rsidP="008257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en-GB"/>
        </w:rPr>
      </w:pPr>
    </w:p>
    <w:p w14:paraId="0BBFDCD1" w14:textId="40A37870" w:rsidR="00C918C8" w:rsidRPr="00C918C8" w:rsidRDefault="00C918C8" w:rsidP="00C918C8">
      <w:pPr>
        <w:spacing w:line="276" w:lineRule="auto"/>
        <w:jc w:val="center"/>
        <w:rPr>
          <w:i/>
          <w:iCs/>
          <w:color w:val="1F3864" w:themeColor="accent1" w:themeShade="80"/>
          <w:sz w:val="28"/>
          <w:szCs w:val="28"/>
        </w:rPr>
      </w:pPr>
      <w:r w:rsidRPr="00C918C8">
        <w:rPr>
          <w:b/>
          <w:i/>
          <w:iCs/>
          <w:color w:val="1F3864" w:themeColor="accent1" w:themeShade="80"/>
          <w:sz w:val="28"/>
          <w:szCs w:val="28"/>
        </w:rPr>
        <w:t>Coleford Town Council Making a Difference</w:t>
      </w:r>
    </w:p>
    <w:sectPr w:rsidR="00C918C8" w:rsidRPr="00C918C8" w:rsidSect="00C918C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406E6" w14:textId="77777777" w:rsidR="000B67BB" w:rsidRDefault="000B67BB" w:rsidP="00920B52">
      <w:pPr>
        <w:spacing w:after="0" w:line="240" w:lineRule="auto"/>
      </w:pPr>
      <w:r>
        <w:separator/>
      </w:r>
    </w:p>
  </w:endnote>
  <w:endnote w:type="continuationSeparator" w:id="0">
    <w:p w14:paraId="0CAE1EAA" w14:textId="77777777" w:rsidR="000B67BB" w:rsidRDefault="000B67BB" w:rsidP="00920B52">
      <w:pPr>
        <w:spacing w:after="0" w:line="240" w:lineRule="auto"/>
      </w:pPr>
      <w:r>
        <w:continuationSeparator/>
      </w:r>
    </w:p>
  </w:endnote>
  <w:endnote w:type="continuationNotice" w:id="1">
    <w:p w14:paraId="0832774E" w14:textId="77777777" w:rsidR="000B67BB" w:rsidRDefault="000B67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A369" w14:textId="77777777" w:rsidR="00244B04" w:rsidRDefault="00244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7758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E50B5" w14:textId="533404AC" w:rsidR="00C918C8" w:rsidRDefault="00C918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858D7" w14:textId="77777777" w:rsidR="00CC3ED3" w:rsidRDefault="00CC3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3A9F5" w14:textId="6BEEFFD6" w:rsidR="00D84681" w:rsidRDefault="00D84681" w:rsidP="00D84681">
    <w:pPr>
      <w:spacing w:line="276" w:lineRule="auto"/>
      <w:jc w:val="center"/>
      <w:rPr>
        <w:b/>
        <w:i/>
        <w:iCs/>
        <w:color w:val="1F3864" w:themeColor="accent1" w:themeShade="80"/>
        <w:sz w:val="24"/>
        <w:szCs w:val="24"/>
      </w:rPr>
    </w:pPr>
  </w:p>
  <w:p w14:paraId="545BCEF4" w14:textId="77777777" w:rsidR="00D84681" w:rsidRPr="00CC3ED3" w:rsidRDefault="00D84681" w:rsidP="00D84681">
    <w:pPr>
      <w:spacing w:line="276" w:lineRule="auto"/>
      <w:jc w:val="center"/>
      <w:rPr>
        <w:i/>
        <w:iCs/>
        <w:color w:val="1F3864" w:themeColor="accent1" w:themeShade="80"/>
        <w:sz w:val="24"/>
        <w:szCs w:val="24"/>
      </w:rPr>
    </w:pPr>
    <w:r w:rsidRPr="00CC3ED3">
      <w:rPr>
        <w:b/>
        <w:i/>
        <w:iCs/>
        <w:color w:val="1F3864" w:themeColor="accent1" w:themeShade="80"/>
        <w:sz w:val="24"/>
        <w:szCs w:val="24"/>
      </w:rPr>
      <w:t>Coleford Town Council Making a Difference</w:t>
    </w:r>
  </w:p>
  <w:p w14:paraId="2BD133F9" w14:textId="77777777" w:rsidR="00D84681" w:rsidRDefault="00D84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65F7" w14:textId="77777777" w:rsidR="000B67BB" w:rsidRDefault="000B67BB" w:rsidP="00920B52">
      <w:pPr>
        <w:spacing w:after="0" w:line="240" w:lineRule="auto"/>
      </w:pPr>
      <w:r>
        <w:separator/>
      </w:r>
    </w:p>
  </w:footnote>
  <w:footnote w:type="continuationSeparator" w:id="0">
    <w:p w14:paraId="48F3B380" w14:textId="77777777" w:rsidR="000B67BB" w:rsidRDefault="000B67BB" w:rsidP="00920B52">
      <w:pPr>
        <w:spacing w:after="0" w:line="240" w:lineRule="auto"/>
      </w:pPr>
      <w:r>
        <w:continuationSeparator/>
      </w:r>
    </w:p>
  </w:footnote>
  <w:footnote w:type="continuationNotice" w:id="1">
    <w:p w14:paraId="788D75B4" w14:textId="77777777" w:rsidR="000B67BB" w:rsidRDefault="000B67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1BD8" w14:textId="77777777" w:rsidR="00244B04" w:rsidRDefault="00244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15178" w14:textId="77777777" w:rsid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D605CD9" wp14:editId="4FC9804F">
          <wp:simplePos x="0" y="0"/>
          <wp:positionH relativeFrom="column">
            <wp:posOffset>-323850</wp:posOffset>
          </wp:positionH>
          <wp:positionV relativeFrom="paragraph">
            <wp:posOffset>123825</wp:posOffset>
          </wp:positionV>
          <wp:extent cx="828040" cy="828040"/>
          <wp:effectExtent l="0" t="0" r="0" b="0"/>
          <wp:wrapThrough wrapText="bothSides">
            <wp:wrapPolygon edited="0">
              <wp:start x="7454" y="497"/>
              <wp:lineTo x="4472" y="1988"/>
              <wp:lineTo x="1491" y="6460"/>
              <wp:lineTo x="1491" y="9442"/>
              <wp:lineTo x="2982" y="17393"/>
              <wp:lineTo x="7951" y="20374"/>
              <wp:lineTo x="12920" y="20374"/>
              <wp:lineTo x="14411" y="19380"/>
              <wp:lineTo x="16896" y="17393"/>
              <wp:lineTo x="19380" y="9939"/>
              <wp:lineTo x="19877" y="6460"/>
              <wp:lineTo x="15902" y="1988"/>
              <wp:lineTo x="11429" y="497"/>
              <wp:lineTo x="7454" y="497"/>
            </wp:wrapPolygon>
          </wp:wrapThrough>
          <wp:docPr id="810996261" name="Picture 81099626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75EF423C" w14:textId="7EF132A8" w:rsidR="00920B52" w:rsidRPr="00920B52" w:rsidRDefault="00920B52" w:rsidP="00920B52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0765" w14:textId="77777777" w:rsidR="00D84681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1" behindDoc="0" locked="0" layoutInCell="1" allowOverlap="1" wp14:anchorId="2ED8D9B5" wp14:editId="66E5B6B8">
          <wp:simplePos x="0" y="0"/>
          <wp:positionH relativeFrom="column">
            <wp:posOffset>-277495</wp:posOffset>
          </wp:positionH>
          <wp:positionV relativeFrom="paragraph">
            <wp:posOffset>167005</wp:posOffset>
          </wp:positionV>
          <wp:extent cx="810260" cy="810260"/>
          <wp:effectExtent l="0" t="0" r="0" b="0"/>
          <wp:wrapThrough wrapText="bothSides">
            <wp:wrapPolygon edited="0">
              <wp:start x="7618" y="508"/>
              <wp:lineTo x="4571" y="2031"/>
              <wp:lineTo x="1524" y="6602"/>
              <wp:lineTo x="1524" y="9649"/>
              <wp:lineTo x="3047" y="17774"/>
              <wp:lineTo x="8125" y="20821"/>
              <wp:lineTo x="13204" y="20821"/>
              <wp:lineTo x="14727" y="19806"/>
              <wp:lineTo x="17266" y="17774"/>
              <wp:lineTo x="19806" y="10157"/>
              <wp:lineTo x="20313" y="6602"/>
              <wp:lineTo x="16251" y="2031"/>
              <wp:lineTo x="11680" y="508"/>
              <wp:lineTo x="7618" y="508"/>
            </wp:wrapPolygon>
          </wp:wrapThrough>
          <wp:docPr id="1888714691" name="Picture 188871469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25A10F68" w14:textId="421B6C56" w:rsidR="00D84681" w:rsidRPr="00920B52" w:rsidRDefault="00D84681" w:rsidP="00D84681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Book Antiqua" w:hAnsi="Book Antiqua"/>
        <w:b/>
        <w:sz w:val="44"/>
        <w:szCs w:val="44"/>
      </w:rPr>
      <w:t>Coleford Town Council</w:t>
    </w:r>
  </w:p>
  <w:p w14:paraId="53FC246D" w14:textId="77777777" w:rsidR="00D84681" w:rsidRDefault="00D8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C0"/>
    <w:multiLevelType w:val="multilevel"/>
    <w:tmpl w:val="36AC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75559"/>
    <w:multiLevelType w:val="multilevel"/>
    <w:tmpl w:val="1640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A1DEC"/>
    <w:multiLevelType w:val="hybridMultilevel"/>
    <w:tmpl w:val="536E2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C6A3C"/>
    <w:multiLevelType w:val="multilevel"/>
    <w:tmpl w:val="A38A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842481">
    <w:abstractNumId w:val="0"/>
  </w:num>
  <w:num w:numId="2" w16cid:durableId="70782717">
    <w:abstractNumId w:val="3"/>
  </w:num>
  <w:num w:numId="3" w16cid:durableId="179243575">
    <w:abstractNumId w:val="1"/>
  </w:num>
  <w:num w:numId="4" w16cid:durableId="1512645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F0"/>
    <w:rsid w:val="00020D03"/>
    <w:rsid w:val="0002332E"/>
    <w:rsid w:val="000306B1"/>
    <w:rsid w:val="0004437E"/>
    <w:rsid w:val="00062140"/>
    <w:rsid w:val="00083C5A"/>
    <w:rsid w:val="00093208"/>
    <w:rsid w:val="000B67BB"/>
    <w:rsid w:val="001018E9"/>
    <w:rsid w:val="00122A1B"/>
    <w:rsid w:val="00137223"/>
    <w:rsid w:val="00186E86"/>
    <w:rsid w:val="001B1962"/>
    <w:rsid w:val="001C33FB"/>
    <w:rsid w:val="001F3701"/>
    <w:rsid w:val="001F6566"/>
    <w:rsid w:val="00244B04"/>
    <w:rsid w:val="002651A6"/>
    <w:rsid w:val="002667B7"/>
    <w:rsid w:val="002824CE"/>
    <w:rsid w:val="00295256"/>
    <w:rsid w:val="002C74B4"/>
    <w:rsid w:val="003217F8"/>
    <w:rsid w:val="00341733"/>
    <w:rsid w:val="003749AB"/>
    <w:rsid w:val="003954D9"/>
    <w:rsid w:val="003A6D4C"/>
    <w:rsid w:val="003C7F15"/>
    <w:rsid w:val="003F0CA7"/>
    <w:rsid w:val="004003F4"/>
    <w:rsid w:val="00434910"/>
    <w:rsid w:val="00453B73"/>
    <w:rsid w:val="004868F8"/>
    <w:rsid w:val="004B546F"/>
    <w:rsid w:val="004C2D2F"/>
    <w:rsid w:val="004F476C"/>
    <w:rsid w:val="00513CB1"/>
    <w:rsid w:val="00521CC1"/>
    <w:rsid w:val="0054758C"/>
    <w:rsid w:val="005623BB"/>
    <w:rsid w:val="005F3230"/>
    <w:rsid w:val="005F7DBF"/>
    <w:rsid w:val="00604BBA"/>
    <w:rsid w:val="00611C58"/>
    <w:rsid w:val="0064688C"/>
    <w:rsid w:val="0068461F"/>
    <w:rsid w:val="006861B0"/>
    <w:rsid w:val="006B4C27"/>
    <w:rsid w:val="0073118F"/>
    <w:rsid w:val="007443CA"/>
    <w:rsid w:val="007A5AD4"/>
    <w:rsid w:val="00811D0E"/>
    <w:rsid w:val="008257BC"/>
    <w:rsid w:val="00830C0F"/>
    <w:rsid w:val="008731CA"/>
    <w:rsid w:val="008F14E6"/>
    <w:rsid w:val="009059C0"/>
    <w:rsid w:val="00920B52"/>
    <w:rsid w:val="00923742"/>
    <w:rsid w:val="00934D64"/>
    <w:rsid w:val="00993DD9"/>
    <w:rsid w:val="00A066F1"/>
    <w:rsid w:val="00A1362A"/>
    <w:rsid w:val="00A21D80"/>
    <w:rsid w:val="00B16186"/>
    <w:rsid w:val="00B20473"/>
    <w:rsid w:val="00B95F30"/>
    <w:rsid w:val="00BA43E7"/>
    <w:rsid w:val="00BC2242"/>
    <w:rsid w:val="00BC6A78"/>
    <w:rsid w:val="00C12CE7"/>
    <w:rsid w:val="00C4432B"/>
    <w:rsid w:val="00C67758"/>
    <w:rsid w:val="00C918C8"/>
    <w:rsid w:val="00CC3ED3"/>
    <w:rsid w:val="00CE1167"/>
    <w:rsid w:val="00CE2916"/>
    <w:rsid w:val="00D063B6"/>
    <w:rsid w:val="00D23C47"/>
    <w:rsid w:val="00D5670C"/>
    <w:rsid w:val="00D762C9"/>
    <w:rsid w:val="00D76507"/>
    <w:rsid w:val="00D7762B"/>
    <w:rsid w:val="00D84681"/>
    <w:rsid w:val="00DA136B"/>
    <w:rsid w:val="00DB4E2C"/>
    <w:rsid w:val="00DD0733"/>
    <w:rsid w:val="00E75BE5"/>
    <w:rsid w:val="00E843ED"/>
    <w:rsid w:val="00E96387"/>
    <w:rsid w:val="00EC64B3"/>
    <w:rsid w:val="00F96E8E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1CD21"/>
  <w15:chartTrackingRefBased/>
  <w15:docId w15:val="{6B7D8169-5E05-494F-833B-B8FDAA0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2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1D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20B52"/>
  </w:style>
  <w:style w:type="paragraph" w:styleId="Footer">
    <w:name w:val="footer"/>
    <w:basedOn w:val="Normal"/>
    <w:link w:val="FooterChar"/>
    <w:uiPriority w:val="99"/>
    <w:unhideWhenUsed/>
    <w:rsid w:val="00920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B52"/>
  </w:style>
  <w:style w:type="paragraph" w:customStyle="1" w:styleId="Default">
    <w:name w:val="Default"/>
    <w:rsid w:val="001018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tcoffice@colefordtowncouncil.gov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colefordtowncouncil.gov.uk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contracts-finder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gov.uk/contracts-finder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C9B64-60B4-48BF-94CD-BC095293A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7920FE-4AF3-4B41-861A-29C6ED41BE2C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3.xml><?xml version="1.0" encoding="utf-8"?>
<ds:datastoreItem xmlns:ds="http://schemas.openxmlformats.org/officeDocument/2006/customXml" ds:itemID="{0A4651B3-CD97-4099-83EE-F7F672827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Greenfield</dc:creator>
  <cp:keywords/>
  <dc:description/>
  <cp:lastModifiedBy>CTC  Office</cp:lastModifiedBy>
  <cp:revision>17</cp:revision>
  <cp:lastPrinted>2025-01-28T15:16:00Z</cp:lastPrinted>
  <dcterms:created xsi:type="dcterms:W3CDTF">2025-01-30T17:12:00Z</dcterms:created>
  <dcterms:modified xsi:type="dcterms:W3CDTF">2025-02-03T15:31:00Z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0x010100D8140098CD5C104D8CA53122F4E9F274</vt:lpwstr>
  </property>
  <property fmtid="{D5CDD505-2E9C-101B-9397-08002B2CF9AE}" pid="3" name="MediaServiceImageTags">
    <vt:lpwstr/>
  </property>
</Properties>
</file>