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BC" w:rsidRDefault="002D1B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1" w:line="240" w:lineRule="auto"/>
        <w:ind w:left="6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Schedule 25 (Rectification Plan)</w:t>
      </w:r>
    </w:p>
    <w:tbl>
      <w:tblPr>
        <w:tblStyle w:val="a"/>
        <w:tblW w:w="9104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7"/>
        <w:gridCol w:w="3061"/>
        <w:gridCol w:w="70"/>
        <w:gridCol w:w="950"/>
        <w:gridCol w:w="2046"/>
      </w:tblGrid>
      <w:tr w:rsidR="006349BC">
        <w:trPr>
          <w:trHeight w:val="925"/>
        </w:trPr>
        <w:tc>
          <w:tcPr>
            <w:tcW w:w="910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Request for 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[Revised] </w:t>
            </w:r>
            <w:r>
              <w:rPr>
                <w:b/>
                <w:color w:val="000000"/>
                <w:sz w:val="24"/>
                <w:szCs w:val="24"/>
              </w:rPr>
              <w:t>Rectification Plan</w:t>
            </w:r>
          </w:p>
        </w:tc>
      </w:tr>
      <w:tr w:rsidR="006349BC">
        <w:trPr>
          <w:trHeight w:val="870"/>
        </w:trPr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Details of the Default: </w:t>
            </w:r>
          </w:p>
        </w:tc>
        <w:tc>
          <w:tcPr>
            <w:tcW w:w="612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8" w:right="443" w:firstLine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[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Guidance: </w:t>
            </w:r>
            <w:r>
              <w:rPr>
                <w:color w:val="000000"/>
                <w:sz w:val="24"/>
                <w:szCs w:val="24"/>
              </w:rPr>
              <w:t>Explain the Default, with clear schedule  and clause references as appropriate]</w:t>
            </w:r>
          </w:p>
        </w:tc>
      </w:tr>
      <w:tr w:rsidR="006349BC">
        <w:trPr>
          <w:trHeight w:val="1064"/>
        </w:trPr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135" w:right="66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Deadline for receiving the  </w:t>
            </w:r>
            <w:r>
              <w:rPr>
                <w:color w:val="000000"/>
                <w:sz w:val="24"/>
                <w:szCs w:val="24"/>
                <w:highlight w:val="yellow"/>
              </w:rPr>
              <w:t>[Revised]</w:t>
            </w:r>
            <w:r>
              <w:rPr>
                <w:color w:val="000000"/>
                <w:sz w:val="24"/>
                <w:szCs w:val="24"/>
              </w:rPr>
              <w:t xml:space="preserve"> Rectification  Plan:</w:t>
            </w:r>
          </w:p>
        </w:tc>
        <w:tc>
          <w:tcPr>
            <w:tcW w:w="612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[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add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date (minimum 10 days from request)]</w:t>
            </w:r>
          </w:p>
        </w:tc>
      </w:tr>
      <w:tr w:rsidR="006349BC">
        <w:trPr>
          <w:trHeight w:val="490"/>
        </w:trPr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Signed by Buyer : </w:t>
            </w:r>
          </w:p>
        </w:tc>
        <w:tc>
          <w:tcPr>
            <w:tcW w:w="31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634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634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349BC">
        <w:trPr>
          <w:trHeight w:val="490"/>
        </w:trPr>
        <w:tc>
          <w:tcPr>
            <w:tcW w:w="910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Supplier 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[Revised] </w:t>
            </w:r>
            <w:r>
              <w:rPr>
                <w:b/>
                <w:color w:val="000000"/>
                <w:sz w:val="24"/>
                <w:szCs w:val="24"/>
              </w:rPr>
              <w:t>Rectification Plan</w:t>
            </w:r>
          </w:p>
        </w:tc>
      </w:tr>
      <w:tr w:rsidR="006349BC">
        <w:trPr>
          <w:trHeight w:val="490"/>
        </w:trPr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Cause of the Default </w:t>
            </w:r>
          </w:p>
        </w:tc>
        <w:tc>
          <w:tcPr>
            <w:tcW w:w="612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[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add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cause]</w:t>
            </w:r>
          </w:p>
        </w:tc>
      </w:tr>
      <w:tr w:rsidR="006349BC">
        <w:trPr>
          <w:trHeight w:val="830"/>
        </w:trPr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Anticipated impact  </w:t>
            </w:r>
          </w:p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assessment: </w:t>
            </w:r>
          </w:p>
        </w:tc>
        <w:tc>
          <w:tcPr>
            <w:tcW w:w="612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[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add </w:t>
            </w:r>
            <w:r>
              <w:rPr>
                <w:color w:val="000000"/>
                <w:sz w:val="24"/>
                <w:szCs w:val="24"/>
              </w:rPr>
              <w:t>impact]</w:t>
            </w:r>
          </w:p>
        </w:tc>
      </w:tr>
      <w:tr w:rsidR="006349BC">
        <w:trPr>
          <w:trHeight w:val="470"/>
        </w:trPr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Actual effect of Default: </w:t>
            </w:r>
          </w:p>
        </w:tc>
        <w:tc>
          <w:tcPr>
            <w:tcW w:w="612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[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add </w:t>
            </w:r>
            <w:r>
              <w:rPr>
                <w:color w:val="000000"/>
                <w:sz w:val="24"/>
                <w:szCs w:val="24"/>
              </w:rPr>
              <w:t>effect]</w:t>
            </w:r>
          </w:p>
        </w:tc>
      </w:tr>
      <w:tr w:rsidR="006349BC">
        <w:trPr>
          <w:trHeight w:val="470"/>
        </w:trPr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Steps to be taken to  </w:t>
            </w:r>
          </w:p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rectification: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Steps </w:t>
            </w:r>
          </w:p>
        </w:tc>
        <w:tc>
          <w:tcPr>
            <w:tcW w:w="306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Timescale </w:t>
            </w:r>
          </w:p>
        </w:tc>
      </w:tr>
      <w:tr w:rsidR="006349BC">
        <w:trPr>
          <w:trHeight w:val="465"/>
        </w:trPr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634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06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[date]</w:t>
            </w:r>
          </w:p>
        </w:tc>
      </w:tr>
      <w:tr w:rsidR="006349BC">
        <w:trPr>
          <w:trHeight w:val="470"/>
        </w:trPr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634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06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[date]</w:t>
            </w:r>
          </w:p>
        </w:tc>
      </w:tr>
      <w:tr w:rsidR="006349BC">
        <w:trPr>
          <w:trHeight w:val="465"/>
        </w:trPr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634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06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[date]</w:t>
            </w:r>
          </w:p>
        </w:tc>
      </w:tr>
      <w:tr w:rsidR="006349BC">
        <w:trPr>
          <w:trHeight w:val="470"/>
        </w:trPr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634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06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[date]</w:t>
            </w:r>
          </w:p>
        </w:tc>
      </w:tr>
      <w:tr w:rsidR="006349BC">
        <w:trPr>
          <w:trHeight w:val="465"/>
        </w:trPr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634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[…] </w:t>
            </w:r>
          </w:p>
        </w:tc>
        <w:tc>
          <w:tcPr>
            <w:tcW w:w="306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[date]</w:t>
            </w:r>
          </w:p>
        </w:tc>
      </w:tr>
      <w:tr w:rsidR="006349BC">
        <w:trPr>
          <w:trHeight w:val="3216"/>
        </w:trPr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41" w:right="306" w:hanging="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Timescale for complete  Rectification of Default </w:t>
            </w:r>
          </w:p>
        </w:tc>
        <w:tc>
          <w:tcPr>
            <w:tcW w:w="612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[X]</w:t>
            </w:r>
            <w:r>
              <w:rPr>
                <w:color w:val="000000"/>
                <w:sz w:val="24"/>
                <w:szCs w:val="24"/>
              </w:rPr>
              <w:t xml:space="preserve"> Working Days</w:t>
            </w:r>
          </w:p>
        </w:tc>
      </w:tr>
    </w:tbl>
    <w:p w:rsidR="006349BC" w:rsidRDefault="006349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349BC" w:rsidRDefault="006349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349BC" w:rsidRDefault="002D1B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BFBFBF"/>
          <w:sz w:val="20"/>
          <w:szCs w:val="20"/>
        </w:rPr>
      </w:pPr>
      <w:r>
        <w:rPr>
          <w:color w:val="BFBFBF"/>
          <w:sz w:val="20"/>
          <w:szCs w:val="20"/>
        </w:rPr>
        <w:t xml:space="preserve">Mid-Tier Contract  </w:t>
      </w:r>
    </w:p>
    <w:p w:rsidR="006349BC" w:rsidRDefault="002D1B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29" w:lineRule="auto"/>
        <w:ind w:left="6" w:right="104" w:firstLine="2"/>
        <w:rPr>
          <w:color w:val="BFBFBF"/>
          <w:sz w:val="20"/>
          <w:szCs w:val="20"/>
        </w:rPr>
      </w:pPr>
      <w:r>
        <w:rPr>
          <w:color w:val="BFBFBF"/>
          <w:sz w:val="20"/>
          <w:szCs w:val="20"/>
        </w:rPr>
        <w:t xml:space="preserve">Project Version: v1.0 1 Model Version: v1.0 </w:t>
      </w:r>
    </w:p>
    <w:p w:rsidR="006349BC" w:rsidRDefault="002D1B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Schedule 25 (Rectification Plan) </w:t>
      </w:r>
    </w:p>
    <w:p w:rsidR="006349BC" w:rsidRDefault="002D1B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Crown Copyright2019 </w:t>
      </w:r>
    </w:p>
    <w:tbl>
      <w:tblPr>
        <w:tblStyle w:val="a0"/>
        <w:tblW w:w="9104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7"/>
        <w:gridCol w:w="3061"/>
        <w:gridCol w:w="985"/>
        <w:gridCol w:w="2081"/>
      </w:tblGrid>
      <w:tr w:rsidR="006349BC">
        <w:trPr>
          <w:trHeight w:val="470"/>
        </w:trPr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38" w:right="385" w:hanging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Steps taken to prevent  recurrence of Default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Steps </w:t>
            </w:r>
          </w:p>
        </w:tc>
        <w:tc>
          <w:tcPr>
            <w:tcW w:w="30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Timescale </w:t>
            </w:r>
          </w:p>
        </w:tc>
      </w:tr>
      <w:tr w:rsidR="006349BC">
        <w:trPr>
          <w:trHeight w:val="470"/>
        </w:trPr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634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0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[date]</w:t>
            </w:r>
          </w:p>
        </w:tc>
      </w:tr>
      <w:tr w:rsidR="006349BC">
        <w:trPr>
          <w:trHeight w:val="465"/>
        </w:trPr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634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0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[date]</w:t>
            </w:r>
          </w:p>
        </w:tc>
      </w:tr>
      <w:tr w:rsidR="006349BC">
        <w:trPr>
          <w:trHeight w:val="470"/>
        </w:trPr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634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0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[date]</w:t>
            </w:r>
          </w:p>
        </w:tc>
      </w:tr>
      <w:tr w:rsidR="006349BC">
        <w:trPr>
          <w:trHeight w:val="465"/>
        </w:trPr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634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0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[date]</w:t>
            </w:r>
          </w:p>
        </w:tc>
      </w:tr>
      <w:tr w:rsidR="006349BC">
        <w:trPr>
          <w:trHeight w:val="470"/>
        </w:trPr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634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[…] </w:t>
            </w:r>
          </w:p>
        </w:tc>
        <w:tc>
          <w:tcPr>
            <w:tcW w:w="30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[date]</w:t>
            </w:r>
          </w:p>
        </w:tc>
      </w:tr>
      <w:tr w:rsidR="006349BC">
        <w:trPr>
          <w:trHeight w:val="990"/>
        </w:trPr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Signed by the Supplier: 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634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0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634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349BC">
        <w:trPr>
          <w:trHeight w:val="490"/>
        </w:trPr>
        <w:tc>
          <w:tcPr>
            <w:tcW w:w="910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Review of Rectification Plan </w:t>
            </w:r>
            <w:r>
              <w:rPr>
                <w:color w:val="000000"/>
                <w:sz w:val="24"/>
                <w:szCs w:val="24"/>
              </w:rPr>
              <w:t>Buyer</w:t>
            </w:r>
          </w:p>
        </w:tc>
      </w:tr>
      <w:tr w:rsidR="006349BC">
        <w:trPr>
          <w:trHeight w:val="770"/>
        </w:trPr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41" w:right="1014" w:hanging="6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[Plan Accepted] [Plan Rejected] [Revised Plan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yellow"/>
              </w:rPr>
              <w:t>Requested]</w:t>
            </w:r>
          </w:p>
        </w:tc>
      </w:tr>
      <w:tr w:rsidR="006349BC">
        <w:trPr>
          <w:trHeight w:val="770"/>
        </w:trPr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8" w:right="251" w:firstLine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Reasons for rejection (if  applicable) </w:t>
            </w:r>
          </w:p>
        </w:tc>
        <w:tc>
          <w:tcPr>
            <w:tcW w:w="612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[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add </w:t>
            </w:r>
            <w:r>
              <w:rPr>
                <w:color w:val="000000"/>
                <w:sz w:val="24"/>
                <w:szCs w:val="24"/>
              </w:rPr>
              <w:t>reasons]</w:t>
            </w:r>
          </w:p>
        </w:tc>
      </w:tr>
      <w:tr w:rsidR="006349BC">
        <w:trPr>
          <w:trHeight w:val="770"/>
        </w:trPr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Signed by Buyer 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634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2D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0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49BC" w:rsidRDefault="00634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349BC" w:rsidRDefault="006349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349BC" w:rsidRDefault="006349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349BC" w:rsidRDefault="002D1B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BFBFBF"/>
          <w:sz w:val="20"/>
          <w:szCs w:val="20"/>
        </w:rPr>
      </w:pPr>
      <w:r>
        <w:rPr>
          <w:color w:val="BFBFBF"/>
          <w:sz w:val="20"/>
          <w:szCs w:val="20"/>
        </w:rPr>
        <w:t xml:space="preserve">Mid-Tier Contract  </w:t>
      </w:r>
    </w:p>
    <w:p w:rsidR="006349BC" w:rsidRDefault="002D1B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29" w:lineRule="auto"/>
        <w:ind w:left="6" w:right="104" w:firstLine="2"/>
        <w:rPr>
          <w:color w:val="BFBFBF"/>
          <w:sz w:val="20"/>
          <w:szCs w:val="20"/>
        </w:rPr>
      </w:pPr>
      <w:r>
        <w:rPr>
          <w:color w:val="BFBFBF"/>
          <w:sz w:val="20"/>
          <w:szCs w:val="20"/>
        </w:rPr>
        <w:lastRenderedPageBreak/>
        <w:t>Project Version: v1.0 2 Model Version: v1.0</w:t>
      </w:r>
    </w:p>
    <w:sectPr w:rsidR="006349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0" w:right="1325" w:bottom="1010" w:left="144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ACE" w:rsidRDefault="00303ACE" w:rsidP="00FF1867">
      <w:pPr>
        <w:spacing w:line="240" w:lineRule="auto"/>
      </w:pPr>
      <w:r>
        <w:separator/>
      </w:r>
    </w:p>
  </w:endnote>
  <w:endnote w:type="continuationSeparator" w:id="0">
    <w:p w:rsidR="00303ACE" w:rsidRDefault="00303ACE" w:rsidP="00FF1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67" w:rsidRDefault="00FF1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67" w:rsidRDefault="00A95FAF">
    <w:pPr>
      <w:pStyle w:val="Footer"/>
    </w:pPr>
    <w:r>
      <w:t>RM632</w:t>
    </w:r>
    <w:bookmarkStart w:id="0" w:name="_GoBack"/>
    <w:bookmarkEnd w:id="0"/>
    <w:r w:rsidR="00FF1867">
      <w:t xml:space="preserve">4 Contract </w:t>
    </w:r>
  </w:p>
  <w:p w:rsidR="00FF1867" w:rsidRDefault="00FF1867">
    <w:pPr>
      <w:pStyle w:val="Footer"/>
    </w:pPr>
    <w:r>
      <w:t>Version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67" w:rsidRDefault="00FF1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ACE" w:rsidRDefault="00303ACE" w:rsidP="00FF1867">
      <w:pPr>
        <w:spacing w:line="240" w:lineRule="auto"/>
      </w:pPr>
      <w:r>
        <w:separator/>
      </w:r>
    </w:p>
  </w:footnote>
  <w:footnote w:type="continuationSeparator" w:id="0">
    <w:p w:rsidR="00303ACE" w:rsidRDefault="00303ACE" w:rsidP="00FF1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67" w:rsidRDefault="00FF1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67" w:rsidRDefault="00303ACE" w:rsidP="00FF186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color w:val="000000"/>
        <w:sz w:val="20"/>
        <w:szCs w:val="20"/>
      </w:rPr>
    </w:pPr>
    <w:sdt>
      <w:sdtPr>
        <w:rPr>
          <w:b/>
          <w:color w:val="000000"/>
          <w:sz w:val="20"/>
          <w:szCs w:val="20"/>
        </w:rPr>
        <w:id w:val="1618875889"/>
        <w:docPartObj>
          <w:docPartGallery w:val="Watermarks"/>
          <w:docPartUnique/>
        </w:docPartObj>
      </w:sdtPr>
      <w:sdtEndPr/>
      <w:sdtContent>
        <w:r>
          <w:rPr>
            <w:b/>
            <w:noProof/>
            <w:color w:val="000000"/>
            <w:sz w:val="20"/>
            <w:szCs w:val="20"/>
            <w:lang w:val="en-US" w:eastAsia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F1867">
      <w:rPr>
        <w:b/>
        <w:color w:val="000000"/>
        <w:sz w:val="20"/>
        <w:szCs w:val="20"/>
      </w:rPr>
      <w:t xml:space="preserve">Schedule 25 (Rectification Plan) </w:t>
    </w:r>
  </w:p>
  <w:p w:rsidR="00FF1867" w:rsidRDefault="00FF1867" w:rsidP="00FF186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1"/>
      <w:rPr>
        <w:color w:val="000000"/>
        <w:sz w:val="20"/>
        <w:szCs w:val="20"/>
      </w:rPr>
    </w:pPr>
    <w:r>
      <w:rPr>
        <w:color w:val="000000"/>
        <w:sz w:val="20"/>
        <w:szCs w:val="20"/>
      </w:rPr>
      <w:t>Crown Copyright 2022</w:t>
    </w:r>
  </w:p>
  <w:p w:rsidR="00FF1867" w:rsidRDefault="00FF18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67" w:rsidRDefault="00FF18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BC"/>
    <w:rsid w:val="002D1B8B"/>
    <w:rsid w:val="00303ACE"/>
    <w:rsid w:val="006349BC"/>
    <w:rsid w:val="00A95FAF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4D93ED"/>
  <w15:docId w15:val="{02FD12F4-C51D-4194-9502-5A080501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18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867"/>
  </w:style>
  <w:style w:type="paragraph" w:styleId="Footer">
    <w:name w:val="footer"/>
    <w:basedOn w:val="Normal"/>
    <w:link w:val="FooterChar"/>
    <w:uiPriority w:val="99"/>
    <w:unhideWhenUsed/>
    <w:rsid w:val="00FF18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</Words>
  <Characters>1042</Characters>
  <Application>Microsoft Office Word</Application>
  <DocSecurity>0</DocSecurity>
  <Lines>8</Lines>
  <Paragraphs>2</Paragraphs>
  <ScaleCrop>false</ScaleCrop>
  <Company>Cabinet Office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Tisdall</cp:lastModifiedBy>
  <cp:revision>3</cp:revision>
  <dcterms:created xsi:type="dcterms:W3CDTF">2022-02-11T15:22:00Z</dcterms:created>
  <dcterms:modified xsi:type="dcterms:W3CDTF">2022-02-11T16:51:00Z</dcterms:modified>
</cp:coreProperties>
</file>