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AD2B3" w14:textId="77777777" w:rsidR="005F6180" w:rsidRPr="0019236E" w:rsidRDefault="005F6180" w:rsidP="00B42451">
      <w:pPr>
        <w:spacing w:after="160" w:line="240" w:lineRule="auto"/>
        <w:rPr>
          <w:rFonts w:ascii="Arial" w:hAnsi="Arial" w:cs="Arial"/>
          <w:b/>
          <w:sz w:val="32"/>
        </w:rPr>
      </w:pPr>
      <w:r w:rsidRPr="0019236E">
        <w:rPr>
          <w:rFonts w:ascii="Arial" w:hAnsi="Arial" w:cs="Arial"/>
          <w:b/>
          <w:sz w:val="32"/>
        </w:rPr>
        <w:t>Framework Schedule 6 (Order Form Template and Call-Off Schedules)</w:t>
      </w:r>
    </w:p>
    <w:p w14:paraId="7631D6B8" w14:textId="77777777" w:rsidR="005F6180" w:rsidRPr="006D3AF8" w:rsidRDefault="005F6180" w:rsidP="005F6180">
      <w:pPr>
        <w:spacing w:after="160" w:line="240" w:lineRule="auto"/>
        <w:rPr>
          <w:rFonts w:ascii="Arial" w:hAnsi="Arial" w:cs="Arial"/>
          <w:b/>
          <w:sz w:val="24"/>
        </w:rPr>
      </w:pPr>
    </w:p>
    <w:p w14:paraId="71074BCC" w14:textId="77777777" w:rsidR="005F6180" w:rsidRDefault="005F6180" w:rsidP="005F6180">
      <w:pPr>
        <w:spacing w:after="160" w:line="240" w:lineRule="auto"/>
        <w:rPr>
          <w:rFonts w:ascii="Arial" w:hAnsi="Arial" w:cs="Arial"/>
          <w:b/>
          <w:sz w:val="28"/>
        </w:rPr>
      </w:pPr>
      <w:r w:rsidRPr="0019236E">
        <w:rPr>
          <w:rFonts w:ascii="Arial" w:hAnsi="Arial" w:cs="Arial"/>
          <w:b/>
          <w:sz w:val="28"/>
        </w:rPr>
        <w:t xml:space="preserve">Order Form </w:t>
      </w:r>
    </w:p>
    <w:p w14:paraId="3FF3D429" w14:textId="77777777" w:rsidR="005F6180" w:rsidRPr="005F6180" w:rsidRDefault="005F6180" w:rsidP="005F6180">
      <w:pPr>
        <w:spacing w:after="160" w:line="240" w:lineRule="auto"/>
        <w:rPr>
          <w:rFonts w:ascii="Arial" w:hAnsi="Arial" w:cs="Arial"/>
          <w:b/>
          <w:sz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477"/>
      </w:tblGrid>
      <w:tr w:rsidR="005F6180" w14:paraId="420123C2" w14:textId="7C088495" w:rsidTr="0C65209A">
        <w:trPr>
          <w:trHeight w:val="540"/>
        </w:trPr>
        <w:tc>
          <w:tcPr>
            <w:tcW w:w="3681" w:type="dxa"/>
          </w:tcPr>
          <w:p w14:paraId="081EF6E6" w14:textId="77777777" w:rsidR="005F6180" w:rsidRDefault="005F6180" w:rsidP="005F6180">
            <w:pPr>
              <w:spacing w:after="0" w:line="240" w:lineRule="auto"/>
              <w:ind w:left="40"/>
              <w:rPr>
                <w:rFonts w:ascii="Arial" w:hAnsi="Arial" w:cs="Arial"/>
                <w:sz w:val="24"/>
                <w:szCs w:val="24"/>
              </w:rPr>
            </w:pPr>
            <w:bookmarkStart w:id="0" w:name="_Hlk37771801"/>
            <w:bookmarkStart w:id="1" w:name="_Hlk37771842"/>
            <w:r>
              <w:rPr>
                <w:rFonts w:ascii="Arial" w:hAnsi="Arial" w:cs="Arial"/>
                <w:sz w:val="24"/>
                <w:szCs w:val="24"/>
              </w:rPr>
              <w:t>CALL-OFF REFERENCE:</w:t>
            </w:r>
          </w:p>
        </w:tc>
        <w:tc>
          <w:tcPr>
            <w:tcW w:w="5477" w:type="dxa"/>
          </w:tcPr>
          <w:p w14:paraId="26F28C67" w14:textId="0FD004DB" w:rsidR="005F6180" w:rsidRDefault="00170E13" w:rsidP="005F6180">
            <w:pPr>
              <w:spacing w:after="0" w:line="240" w:lineRule="auto"/>
              <w:rPr>
                <w:rFonts w:ascii="Arial" w:hAnsi="Arial" w:cs="Arial"/>
                <w:sz w:val="24"/>
                <w:szCs w:val="24"/>
              </w:rPr>
            </w:pPr>
            <w:r w:rsidRPr="00170E13">
              <w:rPr>
                <w:rFonts w:ascii="Arial" w:hAnsi="Arial" w:cs="Arial"/>
                <w:sz w:val="24"/>
                <w:szCs w:val="24"/>
              </w:rPr>
              <w:t>702155450</w:t>
            </w:r>
          </w:p>
        </w:tc>
      </w:tr>
      <w:tr w:rsidR="005F6180" w14:paraId="10BE41D6" w14:textId="15C15EF0" w:rsidTr="0C65209A">
        <w:trPr>
          <w:trHeight w:val="562"/>
        </w:trPr>
        <w:tc>
          <w:tcPr>
            <w:tcW w:w="3681" w:type="dxa"/>
          </w:tcPr>
          <w:p w14:paraId="40C5A93C"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THE BUYER:</w:t>
            </w:r>
          </w:p>
        </w:tc>
        <w:tc>
          <w:tcPr>
            <w:tcW w:w="5477" w:type="dxa"/>
          </w:tcPr>
          <w:p w14:paraId="79FA41E1" w14:textId="3E272A04" w:rsidR="005F6180" w:rsidRDefault="00170E13" w:rsidP="005F6180">
            <w:pPr>
              <w:spacing w:after="0" w:line="240" w:lineRule="auto"/>
              <w:rPr>
                <w:rFonts w:ascii="Arial" w:hAnsi="Arial" w:cs="Arial"/>
                <w:sz w:val="24"/>
                <w:szCs w:val="24"/>
              </w:rPr>
            </w:pPr>
            <w:r>
              <w:rPr>
                <w:rFonts w:ascii="Arial" w:hAnsi="Arial" w:cs="Arial"/>
                <w:sz w:val="24"/>
                <w:szCs w:val="24"/>
              </w:rPr>
              <w:t>Army Commercial</w:t>
            </w:r>
          </w:p>
        </w:tc>
      </w:tr>
      <w:tr w:rsidR="005F6180" w14:paraId="7EBC913F" w14:textId="3DD8C34C" w:rsidTr="0C65209A">
        <w:trPr>
          <w:trHeight w:val="1549"/>
        </w:trPr>
        <w:tc>
          <w:tcPr>
            <w:tcW w:w="3681" w:type="dxa"/>
          </w:tcPr>
          <w:p w14:paraId="6DF07433"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BUYER ADDRESS:</w:t>
            </w:r>
          </w:p>
        </w:tc>
        <w:tc>
          <w:tcPr>
            <w:tcW w:w="5477" w:type="dxa"/>
          </w:tcPr>
          <w:p w14:paraId="61E048C0" w14:textId="6373B44F" w:rsidR="005F6180" w:rsidRDefault="00170E13" w:rsidP="005F6180">
            <w:pPr>
              <w:spacing w:after="0" w:line="240" w:lineRule="auto"/>
              <w:rPr>
                <w:rFonts w:ascii="Arial" w:hAnsi="Arial" w:cs="Arial"/>
                <w:sz w:val="24"/>
                <w:szCs w:val="24"/>
              </w:rPr>
            </w:pPr>
            <w:r>
              <w:rPr>
                <w:rFonts w:ascii="Arial" w:hAnsi="Arial" w:cs="Arial"/>
                <w:sz w:val="24"/>
                <w:szCs w:val="24"/>
              </w:rPr>
              <w:t>Ramillies Building</w:t>
            </w:r>
          </w:p>
          <w:p w14:paraId="68D92013" w14:textId="031B0877" w:rsidR="00170E13" w:rsidRDefault="00170E13" w:rsidP="005F6180">
            <w:pPr>
              <w:spacing w:after="0" w:line="240" w:lineRule="auto"/>
              <w:rPr>
                <w:rFonts w:ascii="Arial" w:hAnsi="Arial" w:cs="Arial"/>
                <w:sz w:val="24"/>
                <w:szCs w:val="24"/>
              </w:rPr>
            </w:pPr>
            <w:r>
              <w:rPr>
                <w:rFonts w:ascii="Arial" w:hAnsi="Arial" w:cs="Arial"/>
                <w:sz w:val="24"/>
                <w:szCs w:val="24"/>
              </w:rPr>
              <w:t>Marlborough Lines</w:t>
            </w:r>
          </w:p>
          <w:p w14:paraId="7453D719"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 xml:space="preserve">Monxton Road, </w:t>
            </w:r>
          </w:p>
          <w:p w14:paraId="4F6FC2C2" w14:textId="77777777" w:rsidR="005F6180" w:rsidRDefault="005F6180" w:rsidP="005F6180">
            <w:pPr>
              <w:spacing w:after="0" w:line="240" w:lineRule="auto"/>
              <w:rPr>
                <w:rFonts w:ascii="Arial" w:hAnsi="Arial" w:cs="Arial"/>
                <w:sz w:val="24"/>
                <w:szCs w:val="24"/>
              </w:rPr>
            </w:pPr>
            <w:r>
              <w:rPr>
                <w:rFonts w:ascii="Arial" w:hAnsi="Arial" w:cs="Arial"/>
                <w:sz w:val="24"/>
                <w:szCs w:val="24"/>
              </w:rPr>
              <w:t xml:space="preserve">Andover, </w:t>
            </w:r>
          </w:p>
          <w:p w14:paraId="0D8F5CE1" w14:textId="77777777" w:rsidR="005F6180" w:rsidRDefault="005F6180" w:rsidP="005F6180">
            <w:pPr>
              <w:spacing w:after="0" w:line="240" w:lineRule="auto"/>
              <w:rPr>
                <w:rFonts w:ascii="Arial" w:hAnsi="Arial" w:cs="Arial"/>
                <w:sz w:val="24"/>
                <w:szCs w:val="24"/>
              </w:rPr>
            </w:pPr>
            <w:r>
              <w:rPr>
                <w:rFonts w:ascii="Arial" w:hAnsi="Arial" w:cs="Arial"/>
                <w:sz w:val="24"/>
                <w:szCs w:val="24"/>
              </w:rPr>
              <w:t>Hampshire</w:t>
            </w:r>
            <w:r w:rsidRPr="0019236E">
              <w:rPr>
                <w:rFonts w:ascii="Arial" w:hAnsi="Arial" w:cs="Arial"/>
                <w:sz w:val="24"/>
                <w:szCs w:val="24"/>
              </w:rPr>
              <w:t xml:space="preserve"> </w:t>
            </w:r>
          </w:p>
          <w:p w14:paraId="4FEAD364"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SP11 8HJ</w:t>
            </w:r>
          </w:p>
        </w:tc>
      </w:tr>
      <w:tr w:rsidR="005F6180" w14:paraId="2C076D7C" w14:textId="1D22D3FB" w:rsidTr="0C65209A">
        <w:trPr>
          <w:trHeight w:val="545"/>
        </w:trPr>
        <w:tc>
          <w:tcPr>
            <w:tcW w:w="9158" w:type="dxa"/>
            <w:gridSpan w:val="2"/>
          </w:tcPr>
          <w:p w14:paraId="231D09A3" w14:textId="77777777" w:rsidR="005F6180" w:rsidRPr="0019236E" w:rsidRDefault="005F6180" w:rsidP="005F6180">
            <w:pPr>
              <w:spacing w:after="0" w:line="240" w:lineRule="auto"/>
              <w:ind w:left="40"/>
              <w:rPr>
                <w:rFonts w:ascii="Arial" w:hAnsi="Arial" w:cs="Arial"/>
                <w:sz w:val="24"/>
                <w:szCs w:val="24"/>
              </w:rPr>
            </w:pPr>
          </w:p>
        </w:tc>
      </w:tr>
      <w:tr w:rsidR="005F6180" w14:paraId="6DA81524" w14:textId="40D7A610" w:rsidTr="0C65209A">
        <w:trPr>
          <w:trHeight w:val="460"/>
        </w:trPr>
        <w:tc>
          <w:tcPr>
            <w:tcW w:w="3681" w:type="dxa"/>
          </w:tcPr>
          <w:p w14:paraId="33FFFB86"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THE SUPPLIER:</w:t>
            </w:r>
          </w:p>
        </w:tc>
        <w:tc>
          <w:tcPr>
            <w:tcW w:w="5477" w:type="dxa"/>
          </w:tcPr>
          <w:p w14:paraId="7E611679" w14:textId="628E4088" w:rsidR="005F6180" w:rsidRPr="00BE38D8" w:rsidRDefault="00BE38D8" w:rsidP="005F6180">
            <w:pPr>
              <w:spacing w:after="0" w:line="240" w:lineRule="auto"/>
              <w:rPr>
                <w:rFonts w:ascii="Arial" w:hAnsi="Arial" w:cs="Arial"/>
                <w:sz w:val="24"/>
                <w:szCs w:val="24"/>
              </w:rPr>
            </w:pPr>
            <w:r w:rsidRPr="00BE38D8">
              <w:rPr>
                <w:rFonts w:ascii="Arial" w:hAnsi="Arial" w:cs="Arial"/>
                <w:sz w:val="24"/>
                <w:szCs w:val="24"/>
              </w:rPr>
              <w:t>Akhter Computers Limited</w:t>
            </w:r>
          </w:p>
        </w:tc>
      </w:tr>
      <w:tr w:rsidR="005F6180" w14:paraId="5C91B677" w14:textId="7DE4FD5E" w:rsidTr="0C65209A">
        <w:trPr>
          <w:trHeight w:val="1828"/>
        </w:trPr>
        <w:tc>
          <w:tcPr>
            <w:tcW w:w="3681" w:type="dxa"/>
          </w:tcPr>
          <w:p w14:paraId="64400993"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SUPPLIER ADDRESS:</w:t>
            </w:r>
          </w:p>
        </w:tc>
        <w:tc>
          <w:tcPr>
            <w:tcW w:w="5477" w:type="dxa"/>
          </w:tcPr>
          <w:p w14:paraId="4F453879" w14:textId="77777777" w:rsidR="005F6180" w:rsidRPr="00BE38D8" w:rsidRDefault="00BE38D8" w:rsidP="005F6180">
            <w:pPr>
              <w:spacing w:after="0" w:line="240" w:lineRule="auto"/>
              <w:rPr>
                <w:rFonts w:ascii="Arial" w:hAnsi="Arial" w:cs="Arial"/>
                <w:sz w:val="24"/>
                <w:szCs w:val="24"/>
              </w:rPr>
            </w:pPr>
            <w:r w:rsidRPr="00BE38D8">
              <w:rPr>
                <w:rFonts w:ascii="Arial" w:hAnsi="Arial" w:cs="Arial"/>
                <w:sz w:val="24"/>
                <w:szCs w:val="24"/>
              </w:rPr>
              <w:t>Akhter House</w:t>
            </w:r>
          </w:p>
          <w:p w14:paraId="2592FDED" w14:textId="77777777" w:rsidR="00BE38D8" w:rsidRPr="00BE38D8" w:rsidRDefault="00BE38D8" w:rsidP="005F6180">
            <w:pPr>
              <w:spacing w:after="0" w:line="240" w:lineRule="auto"/>
              <w:rPr>
                <w:rFonts w:ascii="Arial" w:hAnsi="Arial" w:cs="Arial"/>
                <w:sz w:val="24"/>
                <w:szCs w:val="24"/>
              </w:rPr>
            </w:pPr>
            <w:r w:rsidRPr="00BE38D8">
              <w:rPr>
                <w:rFonts w:ascii="Arial" w:hAnsi="Arial" w:cs="Arial"/>
                <w:sz w:val="24"/>
                <w:szCs w:val="24"/>
              </w:rPr>
              <w:t>Perry Road</w:t>
            </w:r>
          </w:p>
          <w:p w14:paraId="4A39FDD7" w14:textId="77777777" w:rsidR="00BE38D8" w:rsidRPr="00BE38D8" w:rsidRDefault="00BE38D8" w:rsidP="005F6180">
            <w:pPr>
              <w:spacing w:after="0" w:line="240" w:lineRule="auto"/>
              <w:rPr>
                <w:rFonts w:ascii="Arial" w:hAnsi="Arial" w:cs="Arial"/>
                <w:sz w:val="24"/>
                <w:szCs w:val="24"/>
              </w:rPr>
            </w:pPr>
            <w:r w:rsidRPr="00BE38D8">
              <w:rPr>
                <w:rFonts w:ascii="Arial" w:hAnsi="Arial" w:cs="Arial"/>
                <w:sz w:val="24"/>
                <w:szCs w:val="24"/>
              </w:rPr>
              <w:t>Harlow</w:t>
            </w:r>
          </w:p>
          <w:p w14:paraId="561A7213" w14:textId="77777777" w:rsidR="00BE38D8" w:rsidRPr="00BE38D8" w:rsidRDefault="00BE38D8" w:rsidP="005F6180">
            <w:pPr>
              <w:spacing w:after="0" w:line="240" w:lineRule="auto"/>
              <w:rPr>
                <w:rFonts w:ascii="Arial" w:hAnsi="Arial" w:cs="Arial"/>
                <w:sz w:val="24"/>
                <w:szCs w:val="24"/>
              </w:rPr>
            </w:pPr>
            <w:r w:rsidRPr="00BE38D8">
              <w:rPr>
                <w:rFonts w:ascii="Arial" w:hAnsi="Arial" w:cs="Arial"/>
                <w:sz w:val="24"/>
                <w:szCs w:val="24"/>
              </w:rPr>
              <w:t>Essex</w:t>
            </w:r>
          </w:p>
          <w:p w14:paraId="07BC4437" w14:textId="2D187CD1" w:rsidR="00BE38D8" w:rsidRPr="00BE38D8" w:rsidRDefault="00BE38D8" w:rsidP="005F6180">
            <w:pPr>
              <w:spacing w:after="0" w:line="240" w:lineRule="auto"/>
              <w:rPr>
                <w:rFonts w:ascii="Arial" w:hAnsi="Arial" w:cs="Arial"/>
                <w:sz w:val="24"/>
                <w:szCs w:val="24"/>
              </w:rPr>
            </w:pPr>
            <w:r w:rsidRPr="00BE38D8">
              <w:rPr>
                <w:rFonts w:ascii="Arial" w:hAnsi="Arial" w:cs="Arial"/>
                <w:sz w:val="24"/>
                <w:szCs w:val="24"/>
              </w:rPr>
              <w:t>CM18 7PN</w:t>
            </w:r>
          </w:p>
        </w:tc>
      </w:tr>
      <w:bookmarkEnd w:id="0"/>
      <w:tr w:rsidR="005F6180" w14:paraId="3662FCEA" w14:textId="5B40025D" w:rsidTr="0C65209A">
        <w:trPr>
          <w:trHeight w:val="563"/>
        </w:trPr>
        <w:tc>
          <w:tcPr>
            <w:tcW w:w="3681" w:type="dxa"/>
          </w:tcPr>
          <w:p w14:paraId="5D11CDD1" w14:textId="77777777" w:rsidR="005F6180" w:rsidRPr="00D500B0" w:rsidRDefault="005F6180" w:rsidP="005F6180">
            <w:pPr>
              <w:spacing w:after="0" w:line="240" w:lineRule="auto"/>
              <w:ind w:left="40"/>
              <w:rPr>
                <w:rFonts w:ascii="Arial" w:hAnsi="Arial" w:cs="Arial"/>
                <w:sz w:val="24"/>
                <w:szCs w:val="24"/>
              </w:rPr>
            </w:pPr>
          </w:p>
        </w:tc>
        <w:tc>
          <w:tcPr>
            <w:tcW w:w="5477" w:type="dxa"/>
          </w:tcPr>
          <w:p w14:paraId="0F11BBEC" w14:textId="77777777" w:rsidR="005F6180" w:rsidRPr="00BE38D8" w:rsidRDefault="005F6180" w:rsidP="005F6180">
            <w:pPr>
              <w:spacing w:after="0" w:line="240" w:lineRule="auto"/>
              <w:rPr>
                <w:rFonts w:ascii="Arial" w:hAnsi="Arial" w:cs="Arial"/>
                <w:sz w:val="24"/>
                <w:szCs w:val="24"/>
              </w:rPr>
            </w:pPr>
          </w:p>
        </w:tc>
      </w:tr>
      <w:tr w:rsidR="005F6180" w14:paraId="61AAA3BB" w14:textId="48F74D99" w:rsidTr="0C65209A">
        <w:trPr>
          <w:trHeight w:val="413"/>
        </w:trPr>
        <w:tc>
          <w:tcPr>
            <w:tcW w:w="3681" w:type="dxa"/>
            <w:vAlign w:val="center"/>
          </w:tcPr>
          <w:p w14:paraId="0E8D6EFC"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REGISTRA</w:t>
            </w:r>
            <w:r>
              <w:rPr>
                <w:rFonts w:ascii="Arial" w:hAnsi="Arial" w:cs="Arial"/>
                <w:sz w:val="24"/>
                <w:szCs w:val="24"/>
              </w:rPr>
              <w:t>TION NUMBER</w:t>
            </w:r>
            <w:r w:rsidRPr="00D500B0">
              <w:rPr>
                <w:rFonts w:ascii="Arial" w:hAnsi="Arial" w:cs="Arial"/>
                <w:sz w:val="24"/>
                <w:szCs w:val="24"/>
              </w:rPr>
              <w:t>:</w:t>
            </w:r>
          </w:p>
        </w:tc>
        <w:tc>
          <w:tcPr>
            <w:tcW w:w="5477" w:type="dxa"/>
            <w:vAlign w:val="center"/>
          </w:tcPr>
          <w:p w14:paraId="62E76215" w14:textId="136D5538" w:rsidR="005F6180" w:rsidRPr="00BE38D8" w:rsidRDefault="00BE38D8" w:rsidP="005F6180">
            <w:pPr>
              <w:spacing w:after="0" w:line="240" w:lineRule="auto"/>
              <w:rPr>
                <w:rFonts w:ascii="Arial" w:hAnsi="Arial" w:cs="Arial"/>
                <w:sz w:val="24"/>
                <w:szCs w:val="24"/>
              </w:rPr>
            </w:pPr>
            <w:r w:rsidRPr="00BE38D8">
              <w:rPr>
                <w:rFonts w:ascii="Arial" w:hAnsi="Arial" w:cs="Arial"/>
                <w:sz w:val="24"/>
                <w:szCs w:val="24"/>
              </w:rPr>
              <w:t>02253061</w:t>
            </w:r>
          </w:p>
        </w:tc>
      </w:tr>
      <w:tr w:rsidR="005F6180" w14:paraId="6826E6B9" w14:textId="398DE11A" w:rsidTr="0C65209A">
        <w:trPr>
          <w:trHeight w:val="421"/>
        </w:trPr>
        <w:tc>
          <w:tcPr>
            <w:tcW w:w="3681" w:type="dxa"/>
            <w:vAlign w:val="center"/>
          </w:tcPr>
          <w:p w14:paraId="6A58308C" w14:textId="77777777" w:rsidR="005F6180" w:rsidRPr="00D500B0" w:rsidRDefault="005F6180" w:rsidP="005F6180">
            <w:pPr>
              <w:spacing w:after="0" w:line="240" w:lineRule="auto"/>
              <w:ind w:left="40"/>
              <w:rPr>
                <w:rFonts w:ascii="Arial" w:hAnsi="Arial" w:cs="Arial"/>
                <w:sz w:val="24"/>
                <w:szCs w:val="24"/>
              </w:rPr>
            </w:pPr>
            <w:r w:rsidRPr="003E73F1">
              <w:rPr>
                <w:rFonts w:ascii="Arial" w:hAnsi="Arial" w:cs="Arial"/>
                <w:sz w:val="24"/>
                <w:szCs w:val="24"/>
              </w:rPr>
              <w:t>DUNS NUMBER:</w:t>
            </w:r>
          </w:p>
        </w:tc>
        <w:tc>
          <w:tcPr>
            <w:tcW w:w="5477" w:type="dxa"/>
            <w:vAlign w:val="center"/>
          </w:tcPr>
          <w:p w14:paraId="544B4F1D" w14:textId="538CEBCC" w:rsidR="005F6180" w:rsidRPr="00E36FD4" w:rsidRDefault="00BE38D8" w:rsidP="005F6180">
            <w:pPr>
              <w:spacing w:after="0" w:line="240" w:lineRule="auto"/>
              <w:rPr>
                <w:rFonts w:ascii="Arial" w:hAnsi="Arial" w:cs="Arial"/>
                <w:bCs/>
                <w:sz w:val="24"/>
                <w:szCs w:val="24"/>
              </w:rPr>
            </w:pPr>
            <w:r w:rsidRPr="00E36FD4">
              <w:rPr>
                <w:rFonts w:ascii="Arial" w:hAnsi="Arial" w:cs="Arial"/>
                <w:bCs/>
                <w:sz w:val="24"/>
                <w:szCs w:val="24"/>
              </w:rPr>
              <w:t>399470210</w:t>
            </w:r>
          </w:p>
        </w:tc>
      </w:tr>
      <w:tr w:rsidR="005F6180" w14:paraId="0BA05A21" w14:textId="041EEB42" w:rsidTr="0C65209A">
        <w:trPr>
          <w:trHeight w:val="415"/>
        </w:trPr>
        <w:tc>
          <w:tcPr>
            <w:tcW w:w="3681" w:type="dxa"/>
            <w:vAlign w:val="center"/>
          </w:tcPr>
          <w:p w14:paraId="376E2338" w14:textId="77777777" w:rsidR="005F6180" w:rsidRDefault="005F6180" w:rsidP="005F6180">
            <w:pPr>
              <w:spacing w:after="0" w:line="240" w:lineRule="auto"/>
              <w:ind w:left="40"/>
              <w:rPr>
                <w:rFonts w:ascii="Arial" w:hAnsi="Arial" w:cs="Arial"/>
                <w:sz w:val="24"/>
                <w:szCs w:val="24"/>
              </w:rPr>
            </w:pPr>
            <w:r w:rsidRPr="003E73F1">
              <w:rPr>
                <w:rFonts w:ascii="Arial" w:hAnsi="Arial" w:cs="Arial"/>
                <w:sz w:val="24"/>
                <w:szCs w:val="24"/>
              </w:rPr>
              <w:t>SID4GOV ID:</w:t>
            </w:r>
            <w:r>
              <w:rPr>
                <w:rFonts w:ascii="Arial" w:hAnsi="Arial" w:cs="Arial"/>
                <w:b/>
                <w:sz w:val="24"/>
                <w:szCs w:val="24"/>
              </w:rPr>
              <w:t xml:space="preserve"> </w:t>
            </w:r>
          </w:p>
        </w:tc>
        <w:tc>
          <w:tcPr>
            <w:tcW w:w="5477" w:type="dxa"/>
            <w:vAlign w:val="center"/>
          </w:tcPr>
          <w:p w14:paraId="1749F749" w14:textId="2C08DDA1" w:rsidR="005F6180" w:rsidRPr="00E36FD4" w:rsidRDefault="00BE38D8" w:rsidP="005F6180">
            <w:pPr>
              <w:spacing w:after="0" w:line="240" w:lineRule="auto"/>
              <w:rPr>
                <w:rFonts w:ascii="Arial" w:hAnsi="Arial" w:cs="Arial"/>
                <w:bCs/>
                <w:sz w:val="24"/>
                <w:szCs w:val="24"/>
              </w:rPr>
            </w:pPr>
            <w:r w:rsidRPr="00E36FD4">
              <w:rPr>
                <w:rFonts w:ascii="Arial" w:hAnsi="Arial" w:cs="Arial"/>
                <w:bCs/>
                <w:sz w:val="24"/>
                <w:szCs w:val="24"/>
              </w:rPr>
              <w:t>n/a</w:t>
            </w:r>
          </w:p>
        </w:tc>
      </w:tr>
      <w:bookmarkEnd w:id="1"/>
    </w:tbl>
    <w:p w14:paraId="21AE56B8" w14:textId="77777777" w:rsidR="005F6180" w:rsidRPr="00C21295" w:rsidRDefault="005F6180" w:rsidP="005F6180">
      <w:pPr>
        <w:spacing w:after="0" w:line="259" w:lineRule="auto"/>
        <w:rPr>
          <w:rFonts w:ascii="Arial" w:hAnsi="Arial" w:cs="Arial"/>
          <w:szCs w:val="24"/>
        </w:rPr>
      </w:pPr>
    </w:p>
    <w:p w14:paraId="38418332" w14:textId="77777777" w:rsidR="005F6180" w:rsidRPr="00C21295" w:rsidRDefault="005F6180" w:rsidP="005F6180">
      <w:pPr>
        <w:spacing w:after="0" w:line="259" w:lineRule="auto"/>
        <w:rPr>
          <w:rFonts w:ascii="Arial" w:hAnsi="Arial" w:cs="Arial"/>
          <w:szCs w:val="24"/>
        </w:rPr>
      </w:pPr>
    </w:p>
    <w:p w14:paraId="4452F167" w14:textId="77777777" w:rsidR="005F6180" w:rsidRPr="00C21295" w:rsidRDefault="005F6180" w:rsidP="005F6180">
      <w:pPr>
        <w:spacing w:after="0" w:line="259" w:lineRule="auto"/>
        <w:rPr>
          <w:rFonts w:ascii="Arial" w:hAnsi="Arial" w:cs="Arial"/>
          <w:szCs w:val="24"/>
        </w:rPr>
      </w:pPr>
    </w:p>
    <w:p w14:paraId="3D03C6E6" w14:textId="77777777" w:rsidR="005F6180" w:rsidRPr="005F6180" w:rsidRDefault="005F6180" w:rsidP="005F6180">
      <w:pPr>
        <w:spacing w:after="160" w:line="240" w:lineRule="auto"/>
        <w:jc w:val="both"/>
        <w:rPr>
          <w:rFonts w:ascii="Arial" w:hAnsi="Arial" w:cs="Arial"/>
          <w:b/>
          <w:sz w:val="24"/>
          <w:szCs w:val="24"/>
        </w:rPr>
      </w:pPr>
      <w:r w:rsidRPr="005F6180">
        <w:rPr>
          <w:rFonts w:ascii="Arial" w:hAnsi="Arial" w:cs="Arial"/>
          <w:b/>
          <w:sz w:val="24"/>
          <w:szCs w:val="24"/>
        </w:rPr>
        <w:t>APPLICABLE FRAMEWORK CONTRACT</w:t>
      </w:r>
    </w:p>
    <w:p w14:paraId="54F22E29" w14:textId="70D03F5D" w:rsidR="005F6180" w:rsidRPr="00C21295" w:rsidRDefault="005F6180" w:rsidP="005F6180">
      <w:pPr>
        <w:spacing w:after="160" w:line="240" w:lineRule="auto"/>
        <w:jc w:val="both"/>
        <w:rPr>
          <w:rFonts w:ascii="Arial" w:hAnsi="Arial" w:cs="Arial"/>
          <w:szCs w:val="24"/>
        </w:rPr>
      </w:pPr>
      <w:r w:rsidRPr="00C21295">
        <w:rPr>
          <w:rFonts w:ascii="Arial" w:hAnsi="Arial" w:cs="Arial"/>
          <w:szCs w:val="24"/>
        </w:rPr>
        <w:t xml:space="preserve">This Order Form is for the provision of the Call-Off Deliverables and dated </w:t>
      </w:r>
      <w:r w:rsidR="00154A14">
        <w:rPr>
          <w:rFonts w:ascii="Arial" w:hAnsi="Arial" w:cs="Arial"/>
          <w:szCs w:val="24"/>
        </w:rPr>
        <w:t>16/02/2022</w:t>
      </w:r>
    </w:p>
    <w:p w14:paraId="69E1B51B" w14:textId="77777777" w:rsidR="005F6180" w:rsidRPr="00C21295" w:rsidRDefault="005F6180" w:rsidP="005207FC">
      <w:pPr>
        <w:spacing w:after="0" w:line="240" w:lineRule="auto"/>
        <w:jc w:val="both"/>
        <w:rPr>
          <w:rFonts w:ascii="Arial" w:hAnsi="Arial" w:cs="Arial"/>
          <w:szCs w:val="24"/>
        </w:rPr>
      </w:pPr>
      <w:r w:rsidRPr="00C21295">
        <w:rPr>
          <w:rFonts w:ascii="Arial" w:hAnsi="Arial" w:cs="Arial"/>
          <w:szCs w:val="24"/>
        </w:rPr>
        <w:t xml:space="preserve">It’s issued under the Framework Contract with the reference number RM6068 for the provision of Technology Products and Associated Services.   </w:t>
      </w:r>
    </w:p>
    <w:p w14:paraId="12EDC153" w14:textId="77777777" w:rsidR="005F6180" w:rsidRPr="00C21295" w:rsidRDefault="005F6180" w:rsidP="005F6180">
      <w:pPr>
        <w:tabs>
          <w:tab w:val="left" w:pos="2257"/>
        </w:tabs>
        <w:spacing w:after="160" w:line="259" w:lineRule="auto"/>
        <w:rPr>
          <w:rFonts w:ascii="Arial" w:hAnsi="Arial" w:cs="Arial"/>
          <w:b/>
          <w:szCs w:val="24"/>
        </w:rPr>
      </w:pPr>
    </w:p>
    <w:p w14:paraId="461E51F0" w14:textId="77777777" w:rsidR="005F6180" w:rsidRPr="005F6180" w:rsidRDefault="005F6180" w:rsidP="005F6180">
      <w:pPr>
        <w:tabs>
          <w:tab w:val="left" w:pos="2257"/>
        </w:tabs>
        <w:spacing w:after="160" w:line="259" w:lineRule="auto"/>
        <w:ind w:left="2880" w:hanging="2880"/>
        <w:rPr>
          <w:rFonts w:ascii="Arial" w:hAnsi="Arial" w:cs="Arial"/>
          <w:b/>
          <w:sz w:val="24"/>
          <w:szCs w:val="24"/>
        </w:rPr>
      </w:pPr>
      <w:r w:rsidRPr="005F6180">
        <w:rPr>
          <w:rFonts w:ascii="Arial" w:hAnsi="Arial" w:cs="Arial"/>
          <w:b/>
          <w:sz w:val="24"/>
          <w:szCs w:val="24"/>
        </w:rPr>
        <w:t>CALL-OFF LOT(S):</w:t>
      </w:r>
    </w:p>
    <w:p w14:paraId="396EEF49" w14:textId="59765C43" w:rsidR="00F0387B" w:rsidRDefault="00F34EB3" w:rsidP="005F6180">
      <w:pPr>
        <w:rPr>
          <w:rFonts w:ascii="Arial" w:eastAsia="STZhongsong" w:hAnsi="Arial" w:cs="Arial"/>
          <w:szCs w:val="24"/>
          <w:lang w:eastAsia="zh-CN"/>
        </w:rPr>
      </w:pPr>
      <w:r w:rsidRPr="00F34EB3">
        <w:rPr>
          <w:rFonts w:ascii="Arial" w:eastAsia="STZhongsong" w:hAnsi="Arial" w:cs="Arial"/>
          <w:szCs w:val="24"/>
          <w:lang w:eastAsia="zh-CN"/>
        </w:rPr>
        <w:t>Lot 1: Hardware &amp; Software &amp; Associated Services</w:t>
      </w:r>
    </w:p>
    <w:p w14:paraId="21D1A596" w14:textId="77777777" w:rsidR="005F6180" w:rsidRPr="005F6180" w:rsidRDefault="005F6180" w:rsidP="00B42451">
      <w:pPr>
        <w:spacing w:after="160" w:line="240" w:lineRule="auto"/>
        <w:rPr>
          <w:rFonts w:ascii="Arial" w:hAnsi="Arial" w:cs="Arial"/>
          <w:b/>
          <w:sz w:val="24"/>
        </w:rPr>
      </w:pPr>
      <w:r w:rsidRPr="005F6180">
        <w:rPr>
          <w:rFonts w:ascii="Arial" w:hAnsi="Arial" w:cs="Arial"/>
          <w:b/>
          <w:sz w:val="24"/>
        </w:rPr>
        <w:t>CALL-OFF INCORPORATED TERMS</w:t>
      </w:r>
    </w:p>
    <w:p w14:paraId="02CA2F62" w14:textId="77777777" w:rsidR="005F6180" w:rsidRPr="005F6180" w:rsidRDefault="005F6180" w:rsidP="00B42451">
      <w:pPr>
        <w:spacing w:after="160" w:line="240" w:lineRule="auto"/>
        <w:rPr>
          <w:rFonts w:ascii="Arial" w:hAnsi="Arial" w:cs="Arial"/>
        </w:rPr>
      </w:pPr>
      <w:r w:rsidRPr="005F6180">
        <w:rPr>
          <w:rFonts w:ascii="Arial" w:hAnsi="Arial" w:cs="Arial"/>
        </w:rPr>
        <w:lastRenderedPageBreak/>
        <w:t xml:space="preserve">The following documents are incorporated into this Call-Off Contract. Where numbers are </w:t>
      </w:r>
      <w:proofErr w:type="gramStart"/>
      <w:r w:rsidRPr="005F6180">
        <w:rPr>
          <w:rFonts w:ascii="Arial" w:hAnsi="Arial" w:cs="Arial"/>
        </w:rPr>
        <w:t>missing</w:t>
      </w:r>
      <w:proofErr w:type="gramEnd"/>
      <w:r w:rsidRPr="005F6180">
        <w:rPr>
          <w:rFonts w:ascii="Arial" w:hAnsi="Arial" w:cs="Arial"/>
        </w:rPr>
        <w:t xml:space="preserve"> we are not using those schedules. If the documents conflict, the following order of precedence applies:</w:t>
      </w:r>
    </w:p>
    <w:p w14:paraId="21886572" w14:textId="77777777" w:rsidR="005F6180" w:rsidRPr="005F6180" w:rsidRDefault="005F6180" w:rsidP="00B42451">
      <w:pPr>
        <w:pStyle w:val="ListParagraph"/>
        <w:numPr>
          <w:ilvl w:val="0"/>
          <w:numId w:val="4"/>
        </w:numPr>
        <w:spacing w:after="160" w:line="240" w:lineRule="auto"/>
        <w:contextualSpacing w:val="0"/>
        <w:rPr>
          <w:rFonts w:ascii="Arial" w:hAnsi="Arial" w:cs="Arial"/>
          <w:b/>
        </w:rPr>
      </w:pPr>
      <w:r w:rsidRPr="005F6180">
        <w:rPr>
          <w:rFonts w:ascii="Arial" w:hAnsi="Arial" w:cs="Arial"/>
          <w:b/>
        </w:rPr>
        <w:t>This Order Form including the Call-Off Special Terms and Call-Off Special Schedules.</w:t>
      </w:r>
    </w:p>
    <w:p w14:paraId="08A88BA7" w14:textId="77777777" w:rsidR="005F6180" w:rsidRPr="005F6180" w:rsidRDefault="005F6180" w:rsidP="00B42451">
      <w:pPr>
        <w:pStyle w:val="ListParagraph"/>
        <w:numPr>
          <w:ilvl w:val="0"/>
          <w:numId w:val="4"/>
        </w:numPr>
        <w:spacing w:after="160" w:line="240" w:lineRule="auto"/>
        <w:contextualSpacing w:val="0"/>
        <w:rPr>
          <w:rFonts w:ascii="Arial" w:hAnsi="Arial" w:cs="Arial"/>
          <w:b/>
        </w:rPr>
      </w:pPr>
      <w:r w:rsidRPr="005F6180">
        <w:rPr>
          <w:rFonts w:ascii="Arial" w:hAnsi="Arial" w:cs="Arial"/>
          <w:b/>
        </w:rPr>
        <w:t>Joint Schedule 1</w:t>
      </w:r>
      <w:r w:rsidR="009B633C">
        <w:rPr>
          <w:rFonts w:ascii="Arial" w:hAnsi="Arial" w:cs="Arial"/>
          <w:b/>
        </w:rPr>
        <w:t xml:space="preserve"> </w:t>
      </w:r>
      <w:r w:rsidRPr="005F6180">
        <w:rPr>
          <w:rFonts w:ascii="Arial" w:hAnsi="Arial" w:cs="Arial"/>
          <w:b/>
        </w:rPr>
        <w:t>(Definitions and Interpretation) RM6068</w:t>
      </w:r>
      <w:r>
        <w:rPr>
          <w:rFonts w:ascii="Arial" w:hAnsi="Arial" w:cs="Arial"/>
          <w:b/>
        </w:rPr>
        <w:t>.</w:t>
      </w:r>
    </w:p>
    <w:p w14:paraId="450249DA" w14:textId="77777777" w:rsidR="005F6180" w:rsidRDefault="005F6180" w:rsidP="00B42451">
      <w:pPr>
        <w:pStyle w:val="ListParagraph"/>
        <w:numPr>
          <w:ilvl w:val="0"/>
          <w:numId w:val="4"/>
        </w:numPr>
        <w:spacing w:after="160" w:line="240" w:lineRule="auto"/>
        <w:contextualSpacing w:val="0"/>
        <w:rPr>
          <w:rFonts w:ascii="Arial" w:hAnsi="Arial" w:cs="Arial"/>
        </w:rPr>
      </w:pPr>
      <w:r w:rsidRPr="005F6180">
        <w:rPr>
          <w:rFonts w:ascii="Arial" w:hAnsi="Arial" w:cs="Arial"/>
        </w:rPr>
        <w:t>The following Schedules in equal order of precedence</w:t>
      </w:r>
      <w:r>
        <w:rPr>
          <w:rFonts w:ascii="Arial" w:hAnsi="Arial" w:cs="Arial"/>
        </w:rPr>
        <w:t>:</w:t>
      </w:r>
    </w:p>
    <w:p w14:paraId="03D81547" w14:textId="77777777" w:rsidR="005F6180" w:rsidRPr="005F6180" w:rsidRDefault="005F6180" w:rsidP="00B42451">
      <w:pPr>
        <w:pStyle w:val="ListParagraph"/>
        <w:numPr>
          <w:ilvl w:val="1"/>
          <w:numId w:val="4"/>
        </w:numPr>
        <w:spacing w:after="160" w:line="240" w:lineRule="auto"/>
        <w:ind w:left="1560" w:hanging="851"/>
        <w:contextualSpacing w:val="0"/>
        <w:rPr>
          <w:rFonts w:ascii="Arial" w:hAnsi="Arial" w:cs="Arial"/>
        </w:rPr>
      </w:pPr>
      <w:r w:rsidRPr="005F6180">
        <w:rPr>
          <w:rFonts w:ascii="Arial" w:hAnsi="Arial" w:cs="Arial"/>
          <w:b/>
        </w:rPr>
        <w:t>Joint Schedules for RM6068</w:t>
      </w:r>
      <w:r w:rsidRPr="005F6180">
        <w:rPr>
          <w:rFonts w:ascii="Arial" w:hAnsi="Arial" w:cs="Arial"/>
        </w:rPr>
        <w:t xml:space="preserve"> </w:t>
      </w:r>
    </w:p>
    <w:p w14:paraId="13B4F98C"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2 (Variation Form) </w:t>
      </w:r>
    </w:p>
    <w:p w14:paraId="20D61E8B"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3 (Insurance Requirements) </w:t>
      </w:r>
    </w:p>
    <w:p w14:paraId="515E7431"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4 (Commercially Sensitive Information) </w:t>
      </w:r>
    </w:p>
    <w:p w14:paraId="2F9C5065"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5 (Corporate Social Responsibility)</w:t>
      </w:r>
    </w:p>
    <w:p w14:paraId="1AC50F4E" w14:textId="08CFDE82" w:rsidR="005F6180" w:rsidRPr="005F6180" w:rsidRDefault="005F6180" w:rsidP="430AD19B">
      <w:pPr>
        <w:spacing w:after="0" w:line="240" w:lineRule="auto"/>
        <w:ind w:firstLine="1560"/>
        <w:rPr>
          <w:rFonts w:ascii="Arial" w:hAnsi="Arial" w:cs="Arial"/>
        </w:rPr>
      </w:pPr>
      <w:r w:rsidRPr="430AD19B">
        <w:rPr>
          <w:rFonts w:ascii="Arial" w:hAnsi="Arial" w:cs="Arial"/>
        </w:rPr>
        <w:t>Joint Schedule 6 (Key Subcontractors)</w:t>
      </w:r>
      <w:r w:rsidR="002303E4">
        <w:rPr>
          <w:rFonts w:ascii="Arial" w:hAnsi="Arial" w:cs="Arial"/>
        </w:rPr>
        <w:t xml:space="preserve"> </w:t>
      </w:r>
      <w:r w:rsidR="002303E4" w:rsidRPr="009B633C">
        <w:rPr>
          <w:rFonts w:ascii="Arial" w:hAnsi="Arial" w:cs="Arial"/>
          <w:b/>
        </w:rPr>
        <w:t>– N/A</w:t>
      </w:r>
    </w:p>
    <w:p w14:paraId="14E8EA4C"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7 (Financial Difficulties)</w:t>
      </w:r>
    </w:p>
    <w:p w14:paraId="4671199C" w14:textId="59226273" w:rsidR="005F6180" w:rsidRPr="005F6180" w:rsidRDefault="005F6180" w:rsidP="430AD19B">
      <w:pPr>
        <w:spacing w:after="0" w:line="240" w:lineRule="auto"/>
        <w:ind w:firstLine="1560"/>
        <w:rPr>
          <w:rFonts w:ascii="Arial" w:hAnsi="Arial" w:cs="Arial"/>
        </w:rPr>
      </w:pPr>
      <w:r w:rsidRPr="430AD19B">
        <w:rPr>
          <w:rFonts w:ascii="Arial" w:hAnsi="Arial" w:cs="Arial"/>
        </w:rPr>
        <w:t>Joint Schedule 8 (Guarantee)</w:t>
      </w:r>
      <w:r w:rsidR="00364972" w:rsidRPr="00364972">
        <w:rPr>
          <w:rFonts w:ascii="Arial" w:hAnsi="Arial" w:cs="Arial"/>
          <w:b/>
        </w:rPr>
        <w:t xml:space="preserve"> </w:t>
      </w:r>
      <w:r w:rsidR="00364972" w:rsidRPr="009B633C">
        <w:rPr>
          <w:rFonts w:ascii="Arial" w:hAnsi="Arial" w:cs="Arial"/>
          <w:b/>
        </w:rPr>
        <w:t>– N/A</w:t>
      </w:r>
    </w:p>
    <w:p w14:paraId="7BF051C1" w14:textId="77777777" w:rsidR="005F6180" w:rsidRPr="005F6180" w:rsidRDefault="005F6180" w:rsidP="430AD19B">
      <w:pPr>
        <w:spacing w:after="0" w:line="240" w:lineRule="auto"/>
        <w:ind w:firstLine="1560"/>
        <w:rPr>
          <w:rFonts w:ascii="Arial" w:hAnsi="Arial" w:cs="Arial"/>
        </w:rPr>
      </w:pPr>
      <w:r w:rsidRPr="430AD19B">
        <w:rPr>
          <w:rFonts w:ascii="Arial" w:hAnsi="Arial" w:cs="Arial"/>
        </w:rPr>
        <w:t>Joint Schedule 9 (Minimum Standards of Reliability)</w:t>
      </w:r>
      <w:r w:rsidR="009B633C">
        <w:rPr>
          <w:rFonts w:ascii="Arial" w:hAnsi="Arial" w:cs="Arial"/>
        </w:rPr>
        <w:t xml:space="preserve"> </w:t>
      </w:r>
      <w:r w:rsidR="009B633C" w:rsidRPr="009B633C">
        <w:rPr>
          <w:rFonts w:ascii="Arial" w:hAnsi="Arial" w:cs="Arial"/>
          <w:b/>
        </w:rPr>
        <w:t>– N/A</w:t>
      </w:r>
    </w:p>
    <w:p w14:paraId="4D7D6262"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 xml:space="preserve">Joint Schedule 10 (Rectification Plan) </w:t>
      </w:r>
    </w:p>
    <w:p w14:paraId="5E341A73"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11 (Processing Data)</w:t>
      </w:r>
      <w:r w:rsidRPr="005F6180">
        <w:rPr>
          <w:rFonts w:ascii="Arial" w:hAnsi="Arial" w:cs="Arial"/>
        </w:rPr>
        <w:tab/>
      </w:r>
    </w:p>
    <w:p w14:paraId="0FE7873F" w14:textId="77777777" w:rsidR="005F6180" w:rsidRPr="005F6180" w:rsidRDefault="005F6180" w:rsidP="005F6180">
      <w:pPr>
        <w:spacing w:after="160" w:line="240" w:lineRule="auto"/>
        <w:ind w:firstLine="1560"/>
        <w:rPr>
          <w:rFonts w:ascii="Arial" w:hAnsi="Arial" w:cs="Arial"/>
        </w:rPr>
      </w:pPr>
      <w:r w:rsidRPr="005F6180">
        <w:rPr>
          <w:rFonts w:ascii="Arial" w:hAnsi="Arial" w:cs="Arial"/>
        </w:rPr>
        <w:t>Joint Schedule 12 (Supply Chain Visibility)</w:t>
      </w:r>
      <w:r w:rsidR="009B633C">
        <w:rPr>
          <w:rFonts w:ascii="Arial" w:hAnsi="Arial" w:cs="Arial"/>
        </w:rPr>
        <w:t xml:space="preserve"> </w:t>
      </w:r>
      <w:r w:rsidR="009B633C" w:rsidRPr="009B633C">
        <w:rPr>
          <w:rFonts w:ascii="Arial" w:hAnsi="Arial" w:cs="Arial"/>
          <w:b/>
        </w:rPr>
        <w:t>– N/A</w:t>
      </w:r>
    </w:p>
    <w:p w14:paraId="403C2AB8" w14:textId="037E2603" w:rsidR="005F6180" w:rsidRDefault="005F6180" w:rsidP="0C65209A">
      <w:pPr>
        <w:pStyle w:val="ListParagraph"/>
        <w:numPr>
          <w:ilvl w:val="1"/>
          <w:numId w:val="4"/>
        </w:numPr>
        <w:spacing w:after="160" w:line="240" w:lineRule="auto"/>
        <w:ind w:left="1559" w:hanging="851"/>
        <w:contextualSpacing w:val="0"/>
        <w:rPr>
          <w:rFonts w:ascii="Arial" w:hAnsi="Arial" w:cs="Arial"/>
          <w:b/>
          <w:bCs/>
        </w:rPr>
      </w:pPr>
      <w:r w:rsidRPr="0C65209A">
        <w:rPr>
          <w:rFonts w:ascii="Arial" w:hAnsi="Arial" w:cs="Arial"/>
          <w:b/>
          <w:bCs/>
        </w:rPr>
        <w:t xml:space="preserve">Call-Off Schedules for </w:t>
      </w:r>
      <w:r w:rsidR="00F34EB3" w:rsidRPr="00F34EB3">
        <w:rPr>
          <w:rStyle w:val="normaltextrun"/>
          <w:rFonts w:ascii="Arial" w:hAnsi="Arial" w:cs="Arial"/>
          <w:b/>
          <w:bCs/>
          <w:color w:val="000000"/>
          <w:shd w:val="clear" w:color="auto" w:fill="FFFFFF"/>
        </w:rPr>
        <w:t xml:space="preserve">702155450 </w:t>
      </w:r>
    </w:p>
    <w:p w14:paraId="5F3F9C79" w14:textId="10D824A4"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1 (Transparency Reports)</w:t>
      </w:r>
      <w:r w:rsidR="008454B1">
        <w:rPr>
          <w:rFonts w:ascii="Arial" w:hAnsi="Arial" w:cs="Arial"/>
        </w:rPr>
        <w:t xml:space="preserve"> </w:t>
      </w:r>
      <w:r w:rsidR="008454B1" w:rsidRPr="009B633C">
        <w:rPr>
          <w:rFonts w:ascii="Arial" w:hAnsi="Arial" w:cs="Arial"/>
          <w:b/>
        </w:rPr>
        <w:t>– N/A</w:t>
      </w:r>
    </w:p>
    <w:p w14:paraId="2662C0AD" w14:textId="77777777"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2 (Staff Transfer)</w:t>
      </w:r>
      <w:r w:rsidR="009B633C">
        <w:rPr>
          <w:rFonts w:ascii="Arial" w:hAnsi="Arial" w:cs="Arial"/>
        </w:rPr>
        <w:t xml:space="preserve"> </w:t>
      </w:r>
      <w:r w:rsidR="009B633C" w:rsidRPr="009B633C">
        <w:rPr>
          <w:rFonts w:ascii="Arial" w:hAnsi="Arial" w:cs="Arial"/>
          <w:b/>
        </w:rPr>
        <w:t>– N/A</w:t>
      </w:r>
    </w:p>
    <w:p w14:paraId="358663D9"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3 (Continuous Improvement)</w:t>
      </w:r>
      <w:r w:rsidR="009B633C">
        <w:rPr>
          <w:rFonts w:ascii="Arial" w:hAnsi="Arial" w:cs="Arial"/>
        </w:rPr>
        <w:t xml:space="preserve"> </w:t>
      </w:r>
      <w:r w:rsidR="009B633C" w:rsidRPr="009B633C">
        <w:rPr>
          <w:rFonts w:ascii="Arial" w:hAnsi="Arial" w:cs="Arial"/>
          <w:b/>
        </w:rPr>
        <w:t>– N/A</w:t>
      </w:r>
    </w:p>
    <w:p w14:paraId="7FB13BBE" w14:textId="77777777"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4 (Call Off Tender)</w:t>
      </w:r>
      <w:r w:rsidR="009B633C">
        <w:rPr>
          <w:rFonts w:ascii="Arial" w:hAnsi="Arial" w:cs="Arial"/>
        </w:rPr>
        <w:t xml:space="preserve"> </w:t>
      </w:r>
      <w:r w:rsidR="009B633C" w:rsidRPr="009B633C">
        <w:rPr>
          <w:rFonts w:ascii="Arial" w:hAnsi="Arial" w:cs="Arial"/>
          <w:b/>
        </w:rPr>
        <w:t>– N/A</w:t>
      </w:r>
    </w:p>
    <w:p w14:paraId="4D4DE5E7" w14:textId="772A2126"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5 (Pricing Details)</w:t>
      </w:r>
      <w:r w:rsidR="00E64271">
        <w:rPr>
          <w:rFonts w:ascii="Arial" w:hAnsi="Arial" w:cs="Arial"/>
        </w:rPr>
        <w:t xml:space="preserve"> </w:t>
      </w:r>
      <w:r w:rsidR="00E64271" w:rsidRPr="009B633C">
        <w:rPr>
          <w:rFonts w:ascii="Arial" w:hAnsi="Arial" w:cs="Arial"/>
          <w:b/>
        </w:rPr>
        <w:t>– N/A</w:t>
      </w:r>
    </w:p>
    <w:p w14:paraId="4079AEC0"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6 (ICT Services)</w:t>
      </w:r>
    </w:p>
    <w:p w14:paraId="1731E1CE" w14:textId="51528FC3"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7 (Key Supplier Staff)</w:t>
      </w:r>
      <w:r w:rsidR="001912BD">
        <w:rPr>
          <w:rFonts w:ascii="Arial" w:hAnsi="Arial" w:cs="Arial"/>
        </w:rPr>
        <w:t xml:space="preserve"> </w:t>
      </w:r>
      <w:r w:rsidR="001912BD" w:rsidRPr="009B633C">
        <w:rPr>
          <w:rFonts w:ascii="Arial" w:hAnsi="Arial" w:cs="Arial"/>
          <w:b/>
        </w:rPr>
        <w:t>– N/A</w:t>
      </w:r>
    </w:p>
    <w:p w14:paraId="6FB05E72" w14:textId="65E1049D" w:rsidR="005F6180" w:rsidRPr="005F6180" w:rsidRDefault="005F6180" w:rsidP="005F6180">
      <w:pPr>
        <w:pStyle w:val="ListParagraph"/>
        <w:spacing w:after="0" w:line="240" w:lineRule="auto"/>
        <w:ind w:left="1559"/>
        <w:contextualSpacing w:val="0"/>
        <w:rPr>
          <w:rFonts w:ascii="Arial" w:hAnsi="Arial" w:cs="Arial"/>
        </w:rPr>
      </w:pPr>
      <w:r w:rsidRPr="430AD19B">
        <w:rPr>
          <w:rFonts w:ascii="Arial" w:hAnsi="Arial" w:cs="Arial"/>
        </w:rPr>
        <w:t>Call-Off Schedule 8 (Business Continuity &amp; Disaster Recovery)</w:t>
      </w:r>
      <w:r w:rsidR="002D56A7">
        <w:rPr>
          <w:rFonts w:ascii="Arial" w:hAnsi="Arial" w:cs="Arial"/>
        </w:rPr>
        <w:t xml:space="preserve"> </w:t>
      </w:r>
      <w:r w:rsidR="002303E4" w:rsidRPr="009B633C">
        <w:rPr>
          <w:rFonts w:ascii="Arial" w:hAnsi="Arial" w:cs="Arial"/>
          <w:b/>
        </w:rPr>
        <w:t xml:space="preserve">– </w:t>
      </w:r>
      <w:r w:rsidR="002303E4" w:rsidRPr="007E3ED8">
        <w:rPr>
          <w:rFonts w:ascii="Arial" w:hAnsi="Arial" w:cs="Arial"/>
          <w:b/>
        </w:rPr>
        <w:t>N/A</w:t>
      </w:r>
    </w:p>
    <w:p w14:paraId="5C24279C" w14:textId="1DD6847A" w:rsidR="005F6180" w:rsidRPr="005F6180" w:rsidRDefault="005F6180" w:rsidP="005F6180">
      <w:pPr>
        <w:pStyle w:val="ListParagraph"/>
        <w:spacing w:after="0" w:line="240" w:lineRule="auto"/>
        <w:ind w:left="1559"/>
        <w:contextualSpacing w:val="0"/>
        <w:rPr>
          <w:rFonts w:ascii="Arial" w:hAnsi="Arial" w:cs="Arial"/>
        </w:rPr>
      </w:pPr>
      <w:r w:rsidRPr="430AD19B">
        <w:rPr>
          <w:rFonts w:ascii="Arial" w:hAnsi="Arial" w:cs="Arial"/>
        </w:rPr>
        <w:t xml:space="preserve">Call-Off Schedule 9 (Security) </w:t>
      </w:r>
      <w:r w:rsidRPr="005F6180">
        <w:rPr>
          <w:rFonts w:ascii="Arial" w:hAnsi="Arial" w:cs="Arial"/>
        </w:rPr>
        <w:t>Part</w:t>
      </w:r>
      <w:r w:rsidR="007809AF">
        <w:rPr>
          <w:rFonts w:ascii="Arial" w:hAnsi="Arial" w:cs="Arial"/>
        </w:rPr>
        <w:t xml:space="preserve"> A</w:t>
      </w:r>
    </w:p>
    <w:p w14:paraId="72107099" w14:textId="21DF19A0" w:rsidR="005F6180" w:rsidRPr="005F6180" w:rsidRDefault="005F6180" w:rsidP="005F6180">
      <w:pPr>
        <w:pStyle w:val="ListParagraph"/>
        <w:spacing w:after="0" w:line="240" w:lineRule="auto"/>
        <w:ind w:left="1559"/>
        <w:contextualSpacing w:val="0"/>
        <w:rPr>
          <w:rFonts w:ascii="Arial" w:hAnsi="Arial" w:cs="Arial"/>
        </w:rPr>
      </w:pPr>
      <w:r w:rsidRPr="430AD19B">
        <w:rPr>
          <w:rFonts w:ascii="Arial" w:hAnsi="Arial" w:cs="Arial"/>
        </w:rPr>
        <w:t xml:space="preserve">Call-Off Schedule 10 (Exit Management) </w:t>
      </w:r>
      <w:r w:rsidRPr="005F6180">
        <w:rPr>
          <w:rFonts w:ascii="Arial" w:hAnsi="Arial" w:cs="Arial"/>
        </w:rPr>
        <w:t xml:space="preserve">Part </w:t>
      </w:r>
      <w:r w:rsidR="0008351E">
        <w:rPr>
          <w:rFonts w:ascii="Arial" w:hAnsi="Arial" w:cs="Arial"/>
        </w:rPr>
        <w:t>B</w:t>
      </w:r>
    </w:p>
    <w:p w14:paraId="7BBC911E" w14:textId="77777777" w:rsidR="005F6180" w:rsidRPr="005F6180" w:rsidRDefault="005F6180" w:rsidP="005F6180">
      <w:pPr>
        <w:pStyle w:val="ListParagraph"/>
        <w:spacing w:after="0" w:line="240" w:lineRule="auto"/>
        <w:ind w:left="1559"/>
        <w:contextualSpacing w:val="0"/>
        <w:rPr>
          <w:rFonts w:ascii="Arial" w:hAnsi="Arial" w:cs="Arial"/>
        </w:rPr>
      </w:pPr>
      <w:r w:rsidRPr="007E3ED8">
        <w:rPr>
          <w:rFonts w:ascii="Arial" w:hAnsi="Arial" w:cs="Arial"/>
        </w:rPr>
        <w:t>Call-Off Schedule 11 (Installation Works)</w:t>
      </w:r>
      <w:r w:rsidR="009F4DBF" w:rsidRPr="007E3ED8">
        <w:rPr>
          <w:rFonts w:ascii="Arial" w:hAnsi="Arial" w:cs="Arial"/>
        </w:rPr>
        <w:t xml:space="preserve"> </w:t>
      </w:r>
      <w:r w:rsidR="009F4DBF" w:rsidRPr="009B633C">
        <w:rPr>
          <w:rFonts w:ascii="Arial" w:hAnsi="Arial" w:cs="Arial"/>
          <w:b/>
        </w:rPr>
        <w:t xml:space="preserve">– </w:t>
      </w:r>
      <w:r w:rsidR="009F4DBF" w:rsidRPr="007E3ED8">
        <w:rPr>
          <w:rFonts w:ascii="Arial" w:hAnsi="Arial" w:cs="Arial"/>
          <w:b/>
        </w:rPr>
        <w:t>N/A</w:t>
      </w:r>
    </w:p>
    <w:p w14:paraId="0C182FB3" w14:textId="77777777" w:rsidR="005F6180" w:rsidRPr="005F6180" w:rsidRDefault="005F6180" w:rsidP="005F6180">
      <w:pPr>
        <w:pStyle w:val="ListParagraph"/>
        <w:spacing w:after="0" w:line="240" w:lineRule="auto"/>
        <w:ind w:left="1559"/>
        <w:contextualSpacing w:val="0"/>
        <w:rPr>
          <w:rFonts w:ascii="Arial" w:hAnsi="Arial" w:cs="Arial"/>
        </w:rPr>
      </w:pPr>
      <w:r w:rsidRPr="004D739C">
        <w:rPr>
          <w:rFonts w:ascii="Arial" w:hAnsi="Arial" w:cs="Arial"/>
        </w:rPr>
        <w:t>Call-Off Schedule 12 (Clustering)</w:t>
      </w:r>
      <w:r w:rsidR="00191CBB" w:rsidRPr="004D739C">
        <w:rPr>
          <w:rFonts w:ascii="Arial" w:hAnsi="Arial" w:cs="Arial"/>
        </w:rPr>
        <w:t xml:space="preserve"> </w:t>
      </w:r>
      <w:r w:rsidR="00191CBB" w:rsidRPr="009B633C">
        <w:rPr>
          <w:rFonts w:ascii="Arial" w:hAnsi="Arial" w:cs="Arial"/>
          <w:b/>
        </w:rPr>
        <w:t xml:space="preserve">– </w:t>
      </w:r>
      <w:r w:rsidR="005C555B" w:rsidRPr="004D739C">
        <w:rPr>
          <w:rFonts w:ascii="Arial" w:hAnsi="Arial" w:cs="Arial"/>
          <w:b/>
        </w:rPr>
        <w:t>N/A</w:t>
      </w:r>
    </w:p>
    <w:p w14:paraId="16EAACFD" w14:textId="03F25C57" w:rsidR="005F6180" w:rsidRPr="005F6180" w:rsidRDefault="005F6180" w:rsidP="005F6180">
      <w:pPr>
        <w:pStyle w:val="ListParagraph"/>
        <w:spacing w:after="0" w:line="240" w:lineRule="auto"/>
        <w:ind w:left="1559"/>
        <w:contextualSpacing w:val="0"/>
        <w:rPr>
          <w:rFonts w:ascii="Arial" w:hAnsi="Arial" w:cs="Arial"/>
        </w:rPr>
      </w:pPr>
      <w:r w:rsidRPr="430AD19B">
        <w:rPr>
          <w:rFonts w:ascii="Arial" w:hAnsi="Arial" w:cs="Arial"/>
        </w:rPr>
        <w:t xml:space="preserve">Call-Off Schedule 13 (Implementation Plan and Testing) </w:t>
      </w:r>
      <w:r w:rsidR="00E64271" w:rsidRPr="009B633C">
        <w:rPr>
          <w:rFonts w:ascii="Arial" w:hAnsi="Arial" w:cs="Arial"/>
          <w:b/>
        </w:rPr>
        <w:t xml:space="preserve">– </w:t>
      </w:r>
      <w:r w:rsidR="00E64271" w:rsidRPr="001557C2">
        <w:rPr>
          <w:rFonts w:ascii="Arial" w:hAnsi="Arial" w:cs="Arial"/>
          <w:b/>
        </w:rPr>
        <w:t>N/A</w:t>
      </w:r>
    </w:p>
    <w:p w14:paraId="43FB19E9" w14:textId="4C4ABE06"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14 (Service Levels)</w:t>
      </w:r>
      <w:r w:rsidR="006528BF">
        <w:rPr>
          <w:rFonts w:ascii="Arial" w:hAnsi="Arial" w:cs="Arial"/>
        </w:rPr>
        <w:t xml:space="preserve"> </w:t>
      </w:r>
      <w:r w:rsidR="006528BF" w:rsidRPr="009B633C">
        <w:rPr>
          <w:rFonts w:ascii="Arial" w:hAnsi="Arial" w:cs="Arial"/>
          <w:b/>
        </w:rPr>
        <w:t xml:space="preserve">– </w:t>
      </w:r>
      <w:r w:rsidR="006528BF" w:rsidRPr="001557C2">
        <w:rPr>
          <w:rFonts w:ascii="Arial" w:hAnsi="Arial" w:cs="Arial"/>
          <w:b/>
        </w:rPr>
        <w:t>N/A</w:t>
      </w:r>
    </w:p>
    <w:p w14:paraId="131DDBBC"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15 (Call-Off Contract Management)</w:t>
      </w:r>
      <w:r w:rsidR="001557C2">
        <w:rPr>
          <w:rFonts w:ascii="Arial" w:hAnsi="Arial" w:cs="Arial"/>
        </w:rPr>
        <w:t xml:space="preserve"> </w:t>
      </w:r>
      <w:r w:rsidR="001557C2" w:rsidRPr="009B633C">
        <w:rPr>
          <w:rFonts w:ascii="Arial" w:hAnsi="Arial" w:cs="Arial"/>
          <w:b/>
        </w:rPr>
        <w:t xml:space="preserve">– </w:t>
      </w:r>
      <w:r w:rsidR="001557C2" w:rsidRPr="001557C2">
        <w:rPr>
          <w:rFonts w:ascii="Arial" w:hAnsi="Arial" w:cs="Arial"/>
          <w:b/>
        </w:rPr>
        <w:t>N/A</w:t>
      </w:r>
    </w:p>
    <w:p w14:paraId="7B8377D6"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16 (Benchmarking)</w:t>
      </w:r>
      <w:r>
        <w:rPr>
          <w:rFonts w:ascii="Arial" w:hAnsi="Arial" w:cs="Arial"/>
        </w:rPr>
        <w:t xml:space="preserve"> </w:t>
      </w:r>
      <w:r w:rsidR="009B633C" w:rsidRPr="009B633C">
        <w:rPr>
          <w:rFonts w:ascii="Arial" w:hAnsi="Arial" w:cs="Arial"/>
          <w:b/>
        </w:rPr>
        <w:t>–</w:t>
      </w:r>
      <w:r w:rsidRPr="009B633C">
        <w:rPr>
          <w:rFonts w:ascii="Arial" w:hAnsi="Arial" w:cs="Arial"/>
          <w:b/>
        </w:rPr>
        <w:t xml:space="preserve"> N/A</w:t>
      </w:r>
    </w:p>
    <w:p w14:paraId="7D9943F3"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17 (MOD Terms)</w:t>
      </w:r>
    </w:p>
    <w:p w14:paraId="7BD0C12D" w14:textId="710EBCD6"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18 (Background Checks)</w:t>
      </w:r>
    </w:p>
    <w:p w14:paraId="128FDDF3"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19 (Scottish Law)</w:t>
      </w:r>
      <w:r>
        <w:rPr>
          <w:rFonts w:ascii="Arial" w:hAnsi="Arial" w:cs="Arial"/>
        </w:rPr>
        <w:t xml:space="preserve"> </w:t>
      </w:r>
      <w:r w:rsidR="009B633C" w:rsidRPr="009B633C">
        <w:rPr>
          <w:rFonts w:ascii="Arial" w:hAnsi="Arial" w:cs="Arial"/>
          <w:b/>
        </w:rPr>
        <w:t>–</w:t>
      </w:r>
      <w:r w:rsidRPr="009B633C">
        <w:rPr>
          <w:rFonts w:ascii="Arial" w:hAnsi="Arial" w:cs="Arial"/>
          <w:b/>
        </w:rPr>
        <w:t xml:space="preserve"> N/A</w:t>
      </w:r>
    </w:p>
    <w:p w14:paraId="34427DD5"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20 (Call-Off Specification)</w:t>
      </w:r>
      <w:r w:rsidR="009B633C">
        <w:rPr>
          <w:rFonts w:ascii="Arial" w:hAnsi="Arial" w:cs="Arial"/>
        </w:rPr>
        <w:t xml:space="preserve"> </w:t>
      </w:r>
      <w:r w:rsidR="009B633C" w:rsidRPr="009B633C">
        <w:rPr>
          <w:rFonts w:ascii="Arial" w:hAnsi="Arial" w:cs="Arial"/>
          <w:b/>
        </w:rPr>
        <w:t>– N/A</w:t>
      </w:r>
    </w:p>
    <w:p w14:paraId="75E223F3"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21 (Northern Ireland Law)</w:t>
      </w:r>
      <w:r>
        <w:rPr>
          <w:rFonts w:ascii="Arial" w:hAnsi="Arial" w:cs="Arial"/>
        </w:rPr>
        <w:t xml:space="preserve"> </w:t>
      </w:r>
      <w:r w:rsidR="009B633C" w:rsidRPr="009B633C">
        <w:rPr>
          <w:rFonts w:ascii="Arial" w:hAnsi="Arial" w:cs="Arial"/>
          <w:b/>
        </w:rPr>
        <w:t>–</w:t>
      </w:r>
      <w:r w:rsidRPr="009B633C">
        <w:rPr>
          <w:rFonts w:ascii="Arial" w:hAnsi="Arial" w:cs="Arial"/>
          <w:b/>
        </w:rPr>
        <w:t xml:space="preserve"> N/A</w:t>
      </w:r>
    </w:p>
    <w:p w14:paraId="7F8A1DBB"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22 (Lease Terms)</w:t>
      </w:r>
      <w:r w:rsidRPr="009B633C">
        <w:rPr>
          <w:rFonts w:ascii="Arial" w:hAnsi="Arial" w:cs="Arial"/>
          <w:b/>
        </w:rPr>
        <w:t xml:space="preserve"> </w:t>
      </w:r>
      <w:r w:rsidR="009B633C" w:rsidRPr="009B633C">
        <w:rPr>
          <w:rFonts w:ascii="Arial" w:hAnsi="Arial" w:cs="Arial"/>
          <w:b/>
        </w:rPr>
        <w:t>–</w:t>
      </w:r>
      <w:r w:rsidRPr="009B633C">
        <w:rPr>
          <w:rFonts w:ascii="Arial" w:hAnsi="Arial" w:cs="Arial"/>
          <w:b/>
        </w:rPr>
        <w:t xml:space="preserve"> N/A</w:t>
      </w:r>
    </w:p>
    <w:p w14:paraId="70A383E5" w14:textId="77777777" w:rsidR="005F6180" w:rsidRDefault="005F6180" w:rsidP="430AD19B">
      <w:pPr>
        <w:pStyle w:val="ListParagraph"/>
        <w:spacing w:after="160" w:line="240" w:lineRule="auto"/>
        <w:ind w:left="1559"/>
        <w:contextualSpacing w:val="0"/>
        <w:rPr>
          <w:rFonts w:ascii="Arial" w:hAnsi="Arial" w:cs="Arial"/>
          <w:b/>
          <w:szCs w:val="24"/>
        </w:rPr>
      </w:pPr>
      <w:r w:rsidRPr="430AD19B">
        <w:rPr>
          <w:rFonts w:ascii="Arial" w:hAnsi="Arial" w:cs="Arial"/>
        </w:rPr>
        <w:t>Call-Off Schedule 23 (Optional Provisions)</w:t>
      </w:r>
      <w:r w:rsidR="009B633C">
        <w:rPr>
          <w:rFonts w:ascii="Arial" w:hAnsi="Arial" w:cs="Arial"/>
        </w:rPr>
        <w:t xml:space="preserve"> </w:t>
      </w:r>
      <w:r w:rsidR="009B633C" w:rsidRPr="009B633C">
        <w:rPr>
          <w:rFonts w:ascii="Arial" w:hAnsi="Arial" w:cs="Arial"/>
          <w:b/>
        </w:rPr>
        <w:t>– N/A</w:t>
      </w:r>
    </w:p>
    <w:p w14:paraId="4C07D6DC" w14:textId="77777777" w:rsidR="005F6180" w:rsidRDefault="005F6180" w:rsidP="005F6180">
      <w:pPr>
        <w:pStyle w:val="ListParagraph"/>
        <w:numPr>
          <w:ilvl w:val="0"/>
          <w:numId w:val="4"/>
        </w:numPr>
        <w:spacing w:after="160" w:line="240" w:lineRule="auto"/>
        <w:ind w:left="709" w:hanging="709"/>
        <w:rPr>
          <w:rFonts w:ascii="Arial" w:hAnsi="Arial" w:cs="Arial"/>
          <w:b/>
        </w:rPr>
      </w:pPr>
      <w:r w:rsidRPr="005F6180">
        <w:rPr>
          <w:rFonts w:ascii="Arial" w:hAnsi="Arial" w:cs="Arial"/>
          <w:b/>
        </w:rPr>
        <w:t>CCS Core Terms (version 3.0.6)</w:t>
      </w:r>
      <w:r>
        <w:rPr>
          <w:rFonts w:ascii="Arial" w:hAnsi="Arial" w:cs="Arial"/>
          <w:b/>
        </w:rPr>
        <w:t>.</w:t>
      </w:r>
    </w:p>
    <w:p w14:paraId="63CA9AB3" w14:textId="77777777" w:rsidR="005F6180" w:rsidRPr="005F6180" w:rsidRDefault="005F6180" w:rsidP="005F6180">
      <w:pPr>
        <w:pStyle w:val="ListParagraph"/>
        <w:spacing w:after="160" w:line="240" w:lineRule="auto"/>
        <w:ind w:left="709"/>
        <w:rPr>
          <w:rFonts w:ascii="Arial" w:hAnsi="Arial" w:cs="Arial"/>
          <w:b/>
        </w:rPr>
      </w:pPr>
    </w:p>
    <w:p w14:paraId="6E9DAAA1" w14:textId="77777777" w:rsidR="005F6180" w:rsidRDefault="005F6180" w:rsidP="005F6180">
      <w:pPr>
        <w:spacing w:after="160" w:line="240" w:lineRule="auto"/>
        <w:rPr>
          <w:rFonts w:ascii="Arial" w:hAnsi="Arial" w:cs="Arial"/>
        </w:rPr>
      </w:pPr>
      <w:r w:rsidRPr="005F6180">
        <w:rPr>
          <w:rFonts w:ascii="Arial" w:hAnsi="Arial" w:cs="Arial"/>
        </w:rPr>
        <w:t>No Supplier terms are part of the Call-Off Contract. That includes any terms written on the back of, added to this Order Form, or presented at the time of delivery.</w:t>
      </w:r>
    </w:p>
    <w:p w14:paraId="31A7C804" w14:textId="77777777" w:rsidR="005F6180" w:rsidRPr="005F6180" w:rsidRDefault="005F6180" w:rsidP="005F6180">
      <w:pPr>
        <w:spacing w:after="160" w:line="240" w:lineRule="auto"/>
        <w:rPr>
          <w:rFonts w:ascii="Arial" w:hAnsi="Arial" w:cs="Arial"/>
          <w:b/>
          <w:sz w:val="24"/>
        </w:rPr>
      </w:pPr>
      <w:r w:rsidRPr="005F6180">
        <w:rPr>
          <w:rFonts w:ascii="Arial" w:hAnsi="Arial" w:cs="Arial"/>
          <w:b/>
          <w:sz w:val="24"/>
        </w:rPr>
        <w:t>CALL-OFF SPECIAL TERMS</w:t>
      </w:r>
    </w:p>
    <w:p w14:paraId="0CB12017" w14:textId="77777777" w:rsidR="005F6180" w:rsidRPr="005F6180" w:rsidRDefault="005F6180" w:rsidP="00461CD2">
      <w:pPr>
        <w:spacing w:after="160" w:line="240" w:lineRule="auto"/>
        <w:rPr>
          <w:rFonts w:ascii="Arial" w:hAnsi="Arial" w:cs="Arial"/>
        </w:rPr>
      </w:pPr>
      <w:r w:rsidRPr="005F6180">
        <w:rPr>
          <w:rFonts w:ascii="Arial" w:hAnsi="Arial" w:cs="Arial"/>
        </w:rPr>
        <w:lastRenderedPageBreak/>
        <w:t>The following Special Terms are incorporated into this Call-Off Contract:</w:t>
      </w:r>
    </w:p>
    <w:p w14:paraId="109A8C3D" w14:textId="77777777" w:rsidR="00461CD2" w:rsidRDefault="00461CD2" w:rsidP="00461CD2">
      <w:pPr>
        <w:pStyle w:val="ListParagraph"/>
        <w:numPr>
          <w:ilvl w:val="0"/>
          <w:numId w:val="7"/>
        </w:numPr>
        <w:spacing w:after="160" w:line="240" w:lineRule="auto"/>
        <w:ind w:left="709" w:hanging="709"/>
        <w:contextualSpacing w:val="0"/>
        <w:rPr>
          <w:rFonts w:ascii="Arial" w:hAnsi="Arial" w:cs="Arial"/>
          <w:iCs/>
        </w:rPr>
      </w:pPr>
      <w:r w:rsidRPr="00461CD2">
        <w:rPr>
          <w:rFonts w:ascii="Arial" w:hAnsi="Arial" w:cs="Arial"/>
          <w:iCs/>
        </w:rPr>
        <w:t xml:space="preserve">AUTHORISATION BY THE CROWN FOR USE OF </w:t>
      </w:r>
      <w:proofErr w:type="gramStart"/>
      <w:r w:rsidRPr="00461CD2">
        <w:rPr>
          <w:rFonts w:ascii="Arial" w:hAnsi="Arial" w:cs="Arial"/>
          <w:iCs/>
        </w:rPr>
        <w:t>THIRD PARTY</w:t>
      </w:r>
      <w:proofErr w:type="gramEnd"/>
      <w:r w:rsidRPr="00461CD2">
        <w:rPr>
          <w:rFonts w:ascii="Arial" w:hAnsi="Arial" w:cs="Arial"/>
          <w:iCs/>
        </w:rPr>
        <w:t xml:space="preserve"> INTELLECTUAL PROPERTY RIGHTS</w:t>
      </w:r>
    </w:p>
    <w:p w14:paraId="332A12EE" w14:textId="1402B98F" w:rsidR="005F6180" w:rsidRDefault="00461CD2" w:rsidP="00461CD2">
      <w:pPr>
        <w:pStyle w:val="ListParagraph"/>
        <w:numPr>
          <w:ilvl w:val="1"/>
          <w:numId w:val="7"/>
        </w:numPr>
        <w:spacing w:after="160" w:line="240" w:lineRule="auto"/>
        <w:ind w:left="709" w:hanging="709"/>
        <w:contextualSpacing w:val="0"/>
        <w:rPr>
          <w:rFonts w:ascii="Arial" w:hAnsi="Arial" w:cs="Arial"/>
          <w:iCs/>
        </w:rPr>
      </w:pPr>
      <w:r w:rsidRPr="00461CD2">
        <w:rPr>
          <w:rFonts w:ascii="Arial" w:hAnsi="Arial" w:cs="Arial"/>
          <w:iCs/>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7955BAB" w14:textId="77777777" w:rsidR="00461CD2" w:rsidRPr="00461CD2" w:rsidRDefault="00461CD2" w:rsidP="00461CD2">
      <w:pPr>
        <w:pStyle w:val="ListParagraph"/>
        <w:spacing w:after="160" w:line="240" w:lineRule="auto"/>
        <w:ind w:left="1137"/>
        <w:rPr>
          <w:rFonts w:ascii="Arial" w:hAnsi="Arial" w:cs="Arial"/>
          <w:iCs/>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6"/>
        <w:gridCol w:w="3487"/>
      </w:tblGrid>
      <w:tr w:rsidR="005F6180" w14:paraId="78DA6E62" w14:textId="03A4F20C" w:rsidTr="5E5A79BA">
        <w:trPr>
          <w:trHeight w:val="674"/>
        </w:trPr>
        <w:tc>
          <w:tcPr>
            <w:tcW w:w="5676" w:type="dxa"/>
            <w:shd w:val="clear" w:color="auto" w:fill="auto"/>
          </w:tcPr>
          <w:p w14:paraId="702508D4" w14:textId="77777777" w:rsidR="005F6180" w:rsidRPr="00994797" w:rsidRDefault="005F6180" w:rsidP="0082382A">
            <w:pPr>
              <w:spacing w:after="160" w:line="240" w:lineRule="auto"/>
              <w:ind w:left="40"/>
              <w:rPr>
                <w:rFonts w:ascii="Arial" w:hAnsi="Arial" w:cs="Arial"/>
                <w:b/>
                <w:sz w:val="24"/>
                <w:szCs w:val="24"/>
              </w:rPr>
            </w:pPr>
            <w:bookmarkStart w:id="2" w:name="_Hlk37773098"/>
            <w:r w:rsidRPr="00994797">
              <w:rPr>
                <w:rFonts w:ascii="Arial" w:hAnsi="Arial" w:cs="Arial"/>
                <w:b/>
                <w:sz w:val="24"/>
                <w:szCs w:val="24"/>
              </w:rPr>
              <w:t>CALL-OFF START DATE:</w:t>
            </w:r>
          </w:p>
        </w:tc>
        <w:tc>
          <w:tcPr>
            <w:tcW w:w="3487" w:type="dxa"/>
            <w:shd w:val="clear" w:color="auto" w:fill="auto"/>
          </w:tcPr>
          <w:p w14:paraId="57D09B16" w14:textId="4CEEDAF2" w:rsidR="005F6180" w:rsidRPr="000A198E" w:rsidRDefault="00154A14" w:rsidP="4BD1F024">
            <w:pPr>
              <w:spacing w:after="160" w:line="240" w:lineRule="auto"/>
              <w:jc w:val="center"/>
              <w:rPr>
                <w:rFonts w:ascii="Arial" w:hAnsi="Arial" w:cs="Arial"/>
                <w:sz w:val="22"/>
                <w:szCs w:val="22"/>
              </w:rPr>
            </w:pPr>
            <w:r>
              <w:rPr>
                <w:rFonts w:ascii="Arial" w:hAnsi="Arial" w:cs="Arial"/>
                <w:sz w:val="22"/>
                <w:szCs w:val="22"/>
              </w:rPr>
              <w:t>16/03/2022</w:t>
            </w:r>
          </w:p>
        </w:tc>
      </w:tr>
      <w:tr w:rsidR="005F6180" w14:paraId="09A3FA67" w14:textId="77AA4CA1" w:rsidTr="5E5A79BA">
        <w:trPr>
          <w:trHeight w:val="858"/>
        </w:trPr>
        <w:tc>
          <w:tcPr>
            <w:tcW w:w="5676" w:type="dxa"/>
            <w:shd w:val="clear" w:color="auto" w:fill="auto"/>
          </w:tcPr>
          <w:p w14:paraId="6EC9AC2C" w14:textId="77777777" w:rsidR="005F6180" w:rsidRPr="00994797" w:rsidRDefault="005F6180" w:rsidP="0082382A">
            <w:pPr>
              <w:spacing w:after="160" w:line="240" w:lineRule="auto"/>
              <w:ind w:left="40"/>
              <w:rPr>
                <w:rFonts w:ascii="Arial" w:hAnsi="Arial" w:cs="Arial"/>
                <w:b/>
                <w:sz w:val="24"/>
                <w:szCs w:val="24"/>
              </w:rPr>
            </w:pPr>
            <w:r w:rsidRPr="00994797">
              <w:rPr>
                <w:rFonts w:ascii="Arial" w:hAnsi="Arial" w:cs="Arial"/>
                <w:b/>
                <w:sz w:val="24"/>
                <w:szCs w:val="24"/>
              </w:rPr>
              <w:t>CALL-OFF EXPIRY DATE:</w:t>
            </w:r>
          </w:p>
        </w:tc>
        <w:tc>
          <w:tcPr>
            <w:tcW w:w="3487" w:type="dxa"/>
            <w:shd w:val="clear" w:color="auto" w:fill="auto"/>
          </w:tcPr>
          <w:p w14:paraId="49DEF684" w14:textId="509DF26E" w:rsidR="005F6180" w:rsidRPr="000A198E" w:rsidRDefault="00154A14" w:rsidP="4BD1F024">
            <w:pPr>
              <w:spacing w:after="160" w:line="240" w:lineRule="auto"/>
              <w:jc w:val="center"/>
              <w:rPr>
                <w:rFonts w:ascii="Arial" w:hAnsi="Arial" w:cs="Arial"/>
                <w:sz w:val="22"/>
                <w:szCs w:val="24"/>
              </w:rPr>
            </w:pPr>
            <w:r>
              <w:rPr>
                <w:rFonts w:ascii="Arial" w:hAnsi="Arial" w:cs="Arial"/>
                <w:sz w:val="22"/>
                <w:szCs w:val="24"/>
              </w:rPr>
              <w:t>16/03/2027</w:t>
            </w:r>
          </w:p>
        </w:tc>
      </w:tr>
      <w:tr w:rsidR="005F6180" w14:paraId="1112440B" w14:textId="50DF6F55" w:rsidTr="5E5A79BA">
        <w:trPr>
          <w:trHeight w:val="841"/>
        </w:trPr>
        <w:tc>
          <w:tcPr>
            <w:tcW w:w="5676" w:type="dxa"/>
            <w:shd w:val="clear" w:color="auto" w:fill="auto"/>
          </w:tcPr>
          <w:p w14:paraId="72C9E9BA" w14:textId="77777777" w:rsidR="005F6180" w:rsidRPr="00994797" w:rsidRDefault="005F6180" w:rsidP="0082382A">
            <w:pPr>
              <w:spacing w:after="160" w:line="240" w:lineRule="auto"/>
              <w:ind w:left="40"/>
              <w:rPr>
                <w:rFonts w:ascii="Arial" w:hAnsi="Arial" w:cs="Arial"/>
                <w:b/>
                <w:sz w:val="24"/>
                <w:szCs w:val="24"/>
              </w:rPr>
            </w:pPr>
            <w:r w:rsidRPr="00994797">
              <w:rPr>
                <w:rFonts w:ascii="Arial" w:hAnsi="Arial" w:cs="Arial"/>
                <w:b/>
                <w:sz w:val="24"/>
                <w:szCs w:val="24"/>
              </w:rPr>
              <w:t>CALL-OFF INITIAL PERIOD:</w:t>
            </w:r>
          </w:p>
        </w:tc>
        <w:tc>
          <w:tcPr>
            <w:tcW w:w="3487" w:type="dxa"/>
            <w:shd w:val="clear" w:color="auto" w:fill="auto"/>
          </w:tcPr>
          <w:p w14:paraId="47187A22" w14:textId="140C1019" w:rsidR="005F6180" w:rsidRPr="000A198E" w:rsidRDefault="00854B6D" w:rsidP="005F6180">
            <w:pPr>
              <w:spacing w:after="160" w:line="240" w:lineRule="auto"/>
              <w:jc w:val="center"/>
              <w:rPr>
                <w:rFonts w:ascii="Arial" w:hAnsi="Arial" w:cs="Arial"/>
                <w:sz w:val="22"/>
                <w:szCs w:val="22"/>
              </w:rPr>
            </w:pPr>
            <w:r>
              <w:rPr>
                <w:rFonts w:ascii="Arial" w:hAnsi="Arial" w:cs="Arial"/>
                <w:sz w:val="22"/>
                <w:szCs w:val="22"/>
              </w:rPr>
              <w:t>5 Years</w:t>
            </w:r>
          </w:p>
        </w:tc>
      </w:tr>
      <w:tr w:rsidR="000A198E" w14:paraId="4F1C66B4" w14:textId="77777777" w:rsidTr="5E5A79BA">
        <w:trPr>
          <w:trHeight w:val="117"/>
        </w:trPr>
        <w:tc>
          <w:tcPr>
            <w:tcW w:w="5676" w:type="dxa"/>
            <w:shd w:val="clear" w:color="auto" w:fill="auto"/>
          </w:tcPr>
          <w:p w14:paraId="46CC8360" w14:textId="1D3BE1CB" w:rsidR="000A198E" w:rsidRPr="00994797" w:rsidRDefault="000A198E" w:rsidP="0082382A">
            <w:pPr>
              <w:spacing w:after="160" w:line="240" w:lineRule="auto"/>
              <w:ind w:left="40"/>
              <w:rPr>
                <w:rFonts w:ascii="Arial" w:hAnsi="Arial" w:cs="Arial"/>
                <w:b/>
                <w:sz w:val="24"/>
                <w:szCs w:val="24"/>
              </w:rPr>
            </w:pPr>
            <w:r w:rsidRPr="000A198E">
              <w:rPr>
                <w:rFonts w:ascii="Arial" w:hAnsi="Arial" w:cs="Arial"/>
                <w:b/>
                <w:sz w:val="24"/>
                <w:szCs w:val="24"/>
              </w:rPr>
              <w:t>CALL-OFF EXTENSION PERIOD (OPTIONAL):</w:t>
            </w:r>
          </w:p>
        </w:tc>
        <w:tc>
          <w:tcPr>
            <w:tcW w:w="3487" w:type="dxa"/>
            <w:shd w:val="clear" w:color="auto" w:fill="auto"/>
          </w:tcPr>
          <w:p w14:paraId="2ED8D2D1" w14:textId="76190634" w:rsidR="000A198E" w:rsidRPr="00913443" w:rsidRDefault="007A1D71" w:rsidP="005F6180">
            <w:pPr>
              <w:spacing w:after="160" w:line="240" w:lineRule="auto"/>
              <w:jc w:val="center"/>
              <w:rPr>
                <w:rFonts w:ascii="Arial" w:hAnsi="Arial" w:cs="Arial"/>
                <w:sz w:val="22"/>
                <w:szCs w:val="22"/>
                <w:highlight w:val="yellow"/>
              </w:rPr>
            </w:pPr>
            <w:r w:rsidRPr="007A1D71">
              <w:rPr>
                <w:rFonts w:ascii="Arial" w:hAnsi="Arial" w:cs="Arial"/>
                <w:sz w:val="22"/>
                <w:szCs w:val="22"/>
              </w:rPr>
              <w:t>N/A</w:t>
            </w:r>
          </w:p>
        </w:tc>
      </w:tr>
      <w:bookmarkEnd w:id="2"/>
    </w:tbl>
    <w:p w14:paraId="130C02F8" w14:textId="77777777" w:rsidR="0082382A" w:rsidRDefault="0082382A" w:rsidP="005F6180">
      <w:pPr>
        <w:spacing w:after="160" w:line="240" w:lineRule="auto"/>
        <w:rPr>
          <w:rFonts w:ascii="Arial" w:hAnsi="Arial" w:cs="Arial"/>
          <w:b/>
          <w:sz w:val="24"/>
        </w:rPr>
      </w:pPr>
    </w:p>
    <w:p w14:paraId="4EDA8C8E" w14:textId="77777777" w:rsidR="005F6180" w:rsidRPr="005F6180" w:rsidRDefault="005F6180" w:rsidP="005F6180">
      <w:pPr>
        <w:spacing w:after="160" w:line="240" w:lineRule="auto"/>
        <w:rPr>
          <w:rFonts w:ascii="Arial" w:hAnsi="Arial" w:cs="Arial"/>
          <w:b/>
          <w:sz w:val="24"/>
        </w:rPr>
      </w:pPr>
      <w:r w:rsidRPr="005F6180">
        <w:rPr>
          <w:rFonts w:ascii="Arial" w:hAnsi="Arial" w:cs="Arial"/>
          <w:b/>
          <w:sz w:val="24"/>
        </w:rPr>
        <w:t xml:space="preserve">CALL-OFF DELIVERABLES </w:t>
      </w:r>
    </w:p>
    <w:p w14:paraId="314F00B9" w14:textId="40D0AB66" w:rsidR="005F6180" w:rsidRDefault="005F6180" w:rsidP="0082382A">
      <w:pPr>
        <w:spacing w:after="0" w:line="240" w:lineRule="auto"/>
        <w:rPr>
          <w:rStyle w:val="eop"/>
          <w:rFonts w:ascii="Arial" w:hAnsi="Arial" w:cs="Arial"/>
          <w:color w:val="000000"/>
          <w:shd w:val="clear" w:color="auto" w:fill="FFFFFF"/>
        </w:rPr>
      </w:pPr>
      <w:r>
        <w:rPr>
          <w:rStyle w:val="normaltextrun"/>
          <w:rFonts w:ascii="Arial" w:hAnsi="Arial" w:cs="Arial"/>
          <w:color w:val="000000"/>
          <w:shd w:val="clear" w:color="auto" w:fill="FFFFFF"/>
        </w:rPr>
        <w:t xml:space="preserve">Option A: </w:t>
      </w:r>
      <w:r w:rsidR="00461CD2">
        <w:rPr>
          <w:rStyle w:val="normaltextrun"/>
          <w:rFonts w:ascii="Arial" w:hAnsi="Arial" w:cs="Arial"/>
          <w:color w:val="000000"/>
          <w:shd w:val="clear" w:color="auto" w:fill="FFFFFF"/>
        </w:rPr>
        <w:t xml:space="preserve">The </w:t>
      </w:r>
      <w:r w:rsidR="00170E13" w:rsidRPr="00170E13">
        <w:rPr>
          <w:rStyle w:val="normaltextrun"/>
          <w:rFonts w:ascii="Arial" w:hAnsi="Arial" w:cs="Arial"/>
          <w:color w:val="000000"/>
          <w:shd w:val="clear" w:color="auto" w:fill="FFFFFF"/>
        </w:rPr>
        <w:t>Provision of Court Evidential Presentation System</w:t>
      </w:r>
      <w:r w:rsidR="00170E13">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as detailed within the Statement of</w:t>
      </w:r>
      <w:r w:rsidR="00385F99">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Requirement (Annex A).</w:t>
      </w:r>
      <w:r w:rsidR="00444126">
        <w:rPr>
          <w:rStyle w:val="eop"/>
          <w:rFonts w:ascii="Arial" w:hAnsi="Arial" w:cs="Arial"/>
          <w:color w:val="000000"/>
          <w:shd w:val="clear" w:color="auto" w:fill="FFFFFF"/>
        </w:rPr>
        <w:t> </w:t>
      </w:r>
    </w:p>
    <w:p w14:paraId="3EDB8A94" w14:textId="77777777" w:rsidR="005F6180" w:rsidRPr="005F6180" w:rsidRDefault="005F6180" w:rsidP="00444126">
      <w:pPr>
        <w:spacing w:after="160" w:line="240" w:lineRule="auto"/>
        <w:rPr>
          <w:rFonts w:ascii="Arial" w:hAnsi="Arial" w:cs="Arial"/>
        </w:rPr>
      </w:pPr>
    </w:p>
    <w:p w14:paraId="076033A6"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t>LOCATION FOR DELIVERY</w:t>
      </w:r>
    </w:p>
    <w:p w14:paraId="10AA1FA7" w14:textId="484CD8B6" w:rsidR="005F6180" w:rsidRPr="005F6180" w:rsidRDefault="00854B6D" w:rsidP="005207FC">
      <w:pPr>
        <w:spacing w:after="0" w:line="240" w:lineRule="auto"/>
        <w:rPr>
          <w:rFonts w:ascii="Arial" w:hAnsi="Arial" w:cs="Arial"/>
        </w:rPr>
      </w:pPr>
      <w:r>
        <w:rPr>
          <w:rFonts w:ascii="Arial" w:hAnsi="Arial" w:cs="Arial"/>
        </w:rPr>
        <w:t>Catterick Garrison and Bulford Camp</w:t>
      </w:r>
    </w:p>
    <w:p w14:paraId="698D13EB" w14:textId="77777777" w:rsidR="005F6180" w:rsidRPr="005F6180" w:rsidRDefault="005F6180" w:rsidP="005207FC">
      <w:pPr>
        <w:spacing w:after="160" w:line="240" w:lineRule="auto"/>
        <w:rPr>
          <w:rFonts w:ascii="Arial" w:hAnsi="Arial" w:cs="Arial"/>
        </w:rPr>
      </w:pPr>
    </w:p>
    <w:p w14:paraId="64421ECC"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t>DATES FOR DELIVERY OF THE DELIVERABLES</w:t>
      </w:r>
    </w:p>
    <w:p w14:paraId="57A45EAF" w14:textId="5617F6CE" w:rsidR="005F6180" w:rsidRPr="005F6180" w:rsidRDefault="00854B6D" w:rsidP="005207FC">
      <w:pPr>
        <w:spacing w:after="0" w:line="240" w:lineRule="auto"/>
        <w:rPr>
          <w:rFonts w:ascii="Arial" w:hAnsi="Arial" w:cs="Arial"/>
        </w:rPr>
      </w:pPr>
      <w:r>
        <w:rPr>
          <w:rFonts w:ascii="Arial" w:hAnsi="Arial" w:cs="Arial"/>
        </w:rPr>
        <w:t>ASAP</w:t>
      </w:r>
    </w:p>
    <w:p w14:paraId="57D152F6" w14:textId="77777777" w:rsidR="005F6180" w:rsidRPr="005F6180" w:rsidRDefault="005F6180" w:rsidP="005207FC">
      <w:pPr>
        <w:spacing w:after="160" w:line="240" w:lineRule="auto"/>
        <w:rPr>
          <w:rFonts w:ascii="Arial" w:hAnsi="Arial" w:cs="Arial"/>
        </w:rPr>
      </w:pPr>
      <w:r w:rsidRPr="005F6180">
        <w:rPr>
          <w:rFonts w:ascii="Arial" w:hAnsi="Arial" w:cs="Arial"/>
        </w:rPr>
        <w:t xml:space="preserve"> </w:t>
      </w:r>
    </w:p>
    <w:p w14:paraId="14689D15"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t xml:space="preserve">TESTING OF DELIVERABLES </w:t>
      </w:r>
    </w:p>
    <w:p w14:paraId="0C5EEFD2" w14:textId="77777777" w:rsidR="005F6180" w:rsidRPr="005F6180" w:rsidRDefault="005F6180" w:rsidP="005207FC">
      <w:pPr>
        <w:spacing w:after="0" w:line="240" w:lineRule="auto"/>
        <w:rPr>
          <w:rFonts w:ascii="Arial" w:hAnsi="Arial" w:cs="Arial"/>
        </w:rPr>
      </w:pPr>
      <w:r w:rsidRPr="005F6180">
        <w:rPr>
          <w:rFonts w:ascii="Arial" w:hAnsi="Arial" w:cs="Arial"/>
        </w:rPr>
        <w:t>Option A: None.</w:t>
      </w:r>
    </w:p>
    <w:p w14:paraId="3122FFD1" w14:textId="77777777" w:rsidR="005F6180" w:rsidRPr="005F6180" w:rsidRDefault="005F6180" w:rsidP="005207FC">
      <w:pPr>
        <w:spacing w:after="160" w:line="240" w:lineRule="auto"/>
        <w:rPr>
          <w:rFonts w:ascii="Arial" w:hAnsi="Arial" w:cs="Arial"/>
        </w:rPr>
      </w:pPr>
    </w:p>
    <w:p w14:paraId="26BCB511" w14:textId="77777777" w:rsidR="005F6180" w:rsidRPr="00875567" w:rsidRDefault="005F6180" w:rsidP="005F6180">
      <w:pPr>
        <w:spacing w:after="160" w:line="240" w:lineRule="auto"/>
        <w:rPr>
          <w:rFonts w:ascii="Arial" w:hAnsi="Arial" w:cs="Arial"/>
          <w:b/>
          <w:sz w:val="24"/>
        </w:rPr>
      </w:pPr>
      <w:r w:rsidRPr="00875567">
        <w:rPr>
          <w:rFonts w:ascii="Arial" w:hAnsi="Arial" w:cs="Arial"/>
          <w:b/>
          <w:sz w:val="24"/>
        </w:rPr>
        <w:t>WARRANTY PERIOD</w:t>
      </w:r>
    </w:p>
    <w:p w14:paraId="307B133C" w14:textId="77777777" w:rsidR="005F6180" w:rsidRPr="005F6180" w:rsidRDefault="005F6180" w:rsidP="005207FC">
      <w:pPr>
        <w:spacing w:after="0" w:line="240" w:lineRule="auto"/>
        <w:rPr>
          <w:rFonts w:ascii="Arial" w:hAnsi="Arial" w:cs="Arial"/>
        </w:rPr>
      </w:pPr>
      <w:r w:rsidRPr="005F6180">
        <w:rPr>
          <w:rFonts w:ascii="Arial" w:hAnsi="Arial" w:cs="Arial"/>
        </w:rPr>
        <w:t>The warranty period for the purposes of Clause 3.1.2 of the Core Terms shall a Minimum is 90 days.</w:t>
      </w:r>
    </w:p>
    <w:p w14:paraId="7C9DB843" w14:textId="4F6D7CAA" w:rsidR="000A198E" w:rsidRDefault="000A198E">
      <w:pPr>
        <w:spacing w:after="160" w:line="259" w:lineRule="auto"/>
        <w:rPr>
          <w:rFonts w:ascii="Arial" w:hAnsi="Arial" w:cs="Arial"/>
        </w:rPr>
      </w:pPr>
      <w:r>
        <w:rPr>
          <w:rFonts w:ascii="Arial" w:hAnsi="Arial" w:cs="Arial"/>
        </w:rPr>
        <w:br w:type="page"/>
      </w:r>
    </w:p>
    <w:p w14:paraId="49B2EFE1"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lastRenderedPageBreak/>
        <w:t xml:space="preserve">MAXIMUM LIABILITY </w:t>
      </w:r>
    </w:p>
    <w:p w14:paraId="70A96938" w14:textId="77777777" w:rsidR="005F6180" w:rsidRPr="005F6180" w:rsidRDefault="005F6180" w:rsidP="005F6180">
      <w:pPr>
        <w:spacing w:after="160" w:line="240" w:lineRule="auto"/>
        <w:rPr>
          <w:rFonts w:ascii="Arial" w:hAnsi="Arial" w:cs="Arial"/>
        </w:rPr>
      </w:pPr>
      <w:r w:rsidRPr="005F6180">
        <w:rPr>
          <w:rFonts w:ascii="Arial" w:hAnsi="Arial" w:cs="Arial"/>
        </w:rPr>
        <w:t>The limitation of liability for this Call-Off Contract is stated in Clause 11.2 of the Core Terms.</w:t>
      </w:r>
    </w:p>
    <w:p w14:paraId="2E368B6C" w14:textId="364B9A5E" w:rsidR="005F6180" w:rsidRDefault="005F6180" w:rsidP="005207FC">
      <w:pPr>
        <w:spacing w:after="0" w:line="240" w:lineRule="auto"/>
        <w:rPr>
          <w:rFonts w:ascii="Arial" w:hAnsi="Arial" w:cs="Arial"/>
        </w:rPr>
      </w:pPr>
      <w:r w:rsidRPr="5E5A79BA">
        <w:rPr>
          <w:rFonts w:ascii="Arial" w:hAnsi="Arial" w:cs="Arial"/>
        </w:rPr>
        <w:t xml:space="preserve">The Estimated Year 1 Charges used to calculate liability in the first Contract Year is </w:t>
      </w:r>
      <w:r w:rsidR="00AE5F77">
        <w:rPr>
          <w:rFonts w:ascii="Arial" w:hAnsi="Arial" w:cs="Arial"/>
        </w:rPr>
        <w:t>£212,906.65</w:t>
      </w:r>
    </w:p>
    <w:p w14:paraId="45EC7E5E" w14:textId="77777777" w:rsidR="000A198E" w:rsidRPr="005F6180" w:rsidRDefault="000A198E" w:rsidP="000A198E">
      <w:pPr>
        <w:spacing w:after="160" w:line="240" w:lineRule="auto"/>
        <w:rPr>
          <w:rFonts w:ascii="Arial" w:hAnsi="Arial" w:cs="Arial"/>
        </w:rPr>
      </w:pPr>
    </w:p>
    <w:p w14:paraId="02873F11" w14:textId="77777777" w:rsidR="005F6180" w:rsidRPr="00047133" w:rsidRDefault="005F6180" w:rsidP="005F6180">
      <w:pPr>
        <w:spacing w:after="160" w:line="240" w:lineRule="auto"/>
        <w:rPr>
          <w:rFonts w:ascii="Arial" w:hAnsi="Arial" w:cs="Arial"/>
          <w:b/>
          <w:sz w:val="24"/>
        </w:rPr>
      </w:pPr>
      <w:r w:rsidRPr="00047133">
        <w:rPr>
          <w:rFonts w:ascii="Arial" w:hAnsi="Arial" w:cs="Arial"/>
          <w:b/>
          <w:sz w:val="24"/>
        </w:rPr>
        <w:t>CALL-OFF CHARGES</w:t>
      </w:r>
    </w:p>
    <w:p w14:paraId="13B6137C" w14:textId="3678D645" w:rsidR="005F6180" w:rsidRPr="005F6180" w:rsidRDefault="00AE5F77" w:rsidP="005207FC">
      <w:pPr>
        <w:spacing w:after="0" w:line="240" w:lineRule="auto"/>
        <w:rPr>
          <w:rFonts w:ascii="Arial" w:hAnsi="Arial" w:cs="Arial"/>
        </w:rPr>
      </w:pPr>
      <w:r>
        <w:rPr>
          <w:rFonts w:ascii="Arial" w:hAnsi="Arial" w:cs="Arial"/>
        </w:rPr>
        <w:t>N/A</w:t>
      </w:r>
    </w:p>
    <w:p w14:paraId="4B163824" w14:textId="77777777" w:rsidR="005F6180" w:rsidRPr="005F6180" w:rsidRDefault="005F6180" w:rsidP="0082382A">
      <w:pPr>
        <w:spacing w:after="160" w:line="240" w:lineRule="auto"/>
        <w:rPr>
          <w:rFonts w:ascii="Arial" w:hAnsi="Arial" w:cs="Arial"/>
        </w:rPr>
      </w:pPr>
    </w:p>
    <w:p w14:paraId="2E748A7B" w14:textId="77777777" w:rsidR="005F6180" w:rsidRPr="005663A6" w:rsidRDefault="005F6180" w:rsidP="0082382A">
      <w:pPr>
        <w:spacing w:after="160" w:line="240" w:lineRule="auto"/>
        <w:rPr>
          <w:rFonts w:ascii="Arial" w:hAnsi="Arial" w:cs="Arial"/>
          <w:b/>
          <w:sz w:val="24"/>
        </w:rPr>
      </w:pPr>
      <w:r w:rsidRPr="005663A6">
        <w:rPr>
          <w:rFonts w:ascii="Arial" w:hAnsi="Arial" w:cs="Arial"/>
          <w:b/>
          <w:sz w:val="24"/>
        </w:rPr>
        <w:t>REIMBURSABLE EXPENSES</w:t>
      </w:r>
    </w:p>
    <w:p w14:paraId="47F15C83" w14:textId="77777777" w:rsidR="005F6180" w:rsidRPr="005F6180" w:rsidRDefault="005F6180" w:rsidP="005207FC">
      <w:pPr>
        <w:spacing w:after="0" w:line="240" w:lineRule="auto"/>
        <w:rPr>
          <w:rFonts w:ascii="Arial" w:hAnsi="Arial" w:cs="Arial"/>
        </w:rPr>
      </w:pPr>
      <w:r w:rsidRPr="005F6180">
        <w:rPr>
          <w:rFonts w:ascii="Arial" w:hAnsi="Arial" w:cs="Arial"/>
        </w:rPr>
        <w:t>None</w:t>
      </w:r>
      <w:r w:rsidR="0082382A">
        <w:rPr>
          <w:rFonts w:ascii="Arial" w:hAnsi="Arial" w:cs="Arial"/>
        </w:rPr>
        <w:t>.</w:t>
      </w:r>
    </w:p>
    <w:p w14:paraId="1176E08A" w14:textId="77777777" w:rsidR="005F6180" w:rsidRPr="005F6180" w:rsidRDefault="005F6180" w:rsidP="004107B6">
      <w:pPr>
        <w:spacing w:after="160" w:line="240" w:lineRule="auto"/>
        <w:rPr>
          <w:rFonts w:ascii="Arial" w:hAnsi="Arial" w:cs="Arial"/>
        </w:rPr>
      </w:pPr>
    </w:p>
    <w:p w14:paraId="1890C489"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PAYMENT METHOD</w:t>
      </w:r>
    </w:p>
    <w:p w14:paraId="04D06A4E" w14:textId="77777777" w:rsidR="005F6180" w:rsidRPr="005F6180" w:rsidRDefault="005F6180" w:rsidP="005207FC">
      <w:pPr>
        <w:spacing w:after="0" w:line="240" w:lineRule="auto"/>
        <w:rPr>
          <w:rFonts w:ascii="Arial" w:hAnsi="Arial" w:cs="Arial"/>
        </w:rPr>
      </w:pPr>
      <w:bookmarkStart w:id="3" w:name="_Hlk37773398"/>
      <w:r w:rsidRPr="005F6180">
        <w:rPr>
          <w:rFonts w:ascii="Arial" w:hAnsi="Arial" w:cs="Arial"/>
        </w:rPr>
        <w:t>CP&amp;F</w:t>
      </w:r>
      <w:r w:rsidR="0082382A">
        <w:rPr>
          <w:rFonts w:ascii="Arial" w:hAnsi="Arial" w:cs="Arial"/>
        </w:rPr>
        <w:t>.</w:t>
      </w:r>
    </w:p>
    <w:bookmarkEnd w:id="3"/>
    <w:p w14:paraId="4A8ADE18" w14:textId="77777777" w:rsidR="005F6180" w:rsidRPr="0082382A" w:rsidRDefault="005F6180" w:rsidP="004107B6">
      <w:pPr>
        <w:spacing w:after="160" w:line="240" w:lineRule="auto"/>
        <w:rPr>
          <w:rFonts w:ascii="Arial" w:hAnsi="Arial" w:cs="Arial"/>
        </w:rPr>
      </w:pPr>
    </w:p>
    <w:p w14:paraId="4C771B8E"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 xml:space="preserve">BUYER’S INVOICE ADDRESS: </w:t>
      </w:r>
    </w:p>
    <w:p w14:paraId="1068F274" w14:textId="101AF9B0" w:rsidR="005F6180" w:rsidRPr="00444126" w:rsidRDefault="005F6180" w:rsidP="00444126">
      <w:pPr>
        <w:pStyle w:val="paragraph"/>
        <w:spacing w:before="0" w:beforeAutospacing="0" w:after="0" w:afterAutospacing="0"/>
        <w:textAlignment w:val="baseline"/>
        <w:rPr>
          <w:rFonts w:ascii="Segoe UI" w:hAnsi="Segoe UI" w:cs="Segoe UI"/>
          <w:sz w:val="18"/>
          <w:szCs w:val="18"/>
        </w:rPr>
      </w:pPr>
    </w:p>
    <w:p w14:paraId="5F9A277B" w14:textId="389947F5" w:rsidR="008C44CF" w:rsidRDefault="00170E13" w:rsidP="008C44CF">
      <w:pPr>
        <w:spacing w:after="40" w:line="240" w:lineRule="auto"/>
        <w:rPr>
          <w:rFonts w:ascii="Arial" w:eastAsia="Times New Roman" w:hAnsi="Arial" w:cs="Arial"/>
          <w:lang w:eastAsia="en-GB"/>
        </w:rPr>
      </w:pPr>
      <w:r>
        <w:rPr>
          <w:rFonts w:ascii="Arial" w:eastAsia="Times New Roman" w:hAnsi="Arial" w:cs="Arial"/>
          <w:lang w:eastAsia="en-GB"/>
        </w:rPr>
        <w:t>Cleaven Falkner</w:t>
      </w:r>
    </w:p>
    <w:p w14:paraId="369F4B2B" w14:textId="3D2C2CC7" w:rsidR="00170E13" w:rsidRDefault="001672D5" w:rsidP="008C44CF">
      <w:pPr>
        <w:spacing w:after="40" w:line="240" w:lineRule="auto"/>
        <w:rPr>
          <w:rFonts w:ascii="Arial" w:eastAsia="Times New Roman" w:hAnsi="Arial" w:cs="Arial"/>
          <w:lang w:eastAsia="en-GB"/>
        </w:rPr>
      </w:pPr>
      <w:r w:rsidRPr="001672D5">
        <w:rPr>
          <w:rFonts w:ascii="Arial" w:hAnsi="Arial" w:cs="Arial"/>
        </w:rPr>
        <w:t>REDACTED</w:t>
      </w:r>
      <w:r w:rsidRPr="001672D5">
        <w:rPr>
          <w:rFonts w:ascii="Arial" w:eastAsia="Times New Roman" w:hAnsi="Arial" w:cs="Arial"/>
          <w:lang w:eastAsia="en-GB"/>
        </w:rPr>
        <w:t xml:space="preserve"> </w:t>
      </w:r>
    </w:p>
    <w:p w14:paraId="62BE94F3" w14:textId="77777777" w:rsidR="001672D5" w:rsidRPr="001672D5" w:rsidRDefault="001672D5" w:rsidP="008C44CF">
      <w:pPr>
        <w:spacing w:after="40" w:line="240" w:lineRule="auto"/>
        <w:rPr>
          <w:rFonts w:ascii="Arial" w:eastAsia="Times New Roman" w:hAnsi="Arial" w:cs="Arial"/>
          <w:lang w:eastAsia="en-GB"/>
        </w:rPr>
      </w:pPr>
    </w:p>
    <w:p w14:paraId="58F1A463"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BUYER’S AUTHORISED REPRESENTATIVE</w:t>
      </w:r>
    </w:p>
    <w:p w14:paraId="19044F75" w14:textId="77777777" w:rsidR="00170E13" w:rsidRPr="00170E13" w:rsidRDefault="00170E13" w:rsidP="00170E13">
      <w:pPr>
        <w:spacing w:after="160" w:line="240" w:lineRule="auto"/>
        <w:rPr>
          <w:rFonts w:ascii="Arial" w:hAnsi="Arial" w:cs="Arial"/>
        </w:rPr>
      </w:pPr>
      <w:r w:rsidRPr="00170E13">
        <w:rPr>
          <w:rFonts w:ascii="Arial" w:hAnsi="Arial" w:cs="Arial"/>
        </w:rPr>
        <w:t>Kayleigh Lewis</w:t>
      </w:r>
    </w:p>
    <w:p w14:paraId="5568F679" w14:textId="77777777" w:rsidR="00170E13" w:rsidRPr="00170E13" w:rsidRDefault="00170E13" w:rsidP="00170E13">
      <w:pPr>
        <w:spacing w:after="160" w:line="240" w:lineRule="auto"/>
        <w:rPr>
          <w:rFonts w:ascii="Arial" w:hAnsi="Arial" w:cs="Arial"/>
        </w:rPr>
      </w:pPr>
      <w:r w:rsidRPr="00170E13">
        <w:rPr>
          <w:rFonts w:ascii="Arial" w:hAnsi="Arial" w:cs="Arial"/>
        </w:rPr>
        <w:t>Army Commercial Home Command</w:t>
      </w:r>
    </w:p>
    <w:p w14:paraId="5DB610AC" w14:textId="77777777" w:rsidR="001672D5" w:rsidRDefault="001672D5" w:rsidP="00170E13">
      <w:pPr>
        <w:spacing w:after="160" w:line="240" w:lineRule="auto"/>
        <w:rPr>
          <w:rFonts w:ascii="Arial" w:hAnsi="Arial" w:cs="Arial"/>
        </w:rPr>
      </w:pPr>
      <w:r>
        <w:rPr>
          <w:rFonts w:ascii="Arial" w:hAnsi="Arial" w:cs="Arial"/>
        </w:rPr>
        <w:t>REDACTED</w:t>
      </w:r>
    </w:p>
    <w:p w14:paraId="08A89915" w14:textId="2981050B" w:rsidR="005F6180" w:rsidRPr="005F6180" w:rsidRDefault="00170E13" w:rsidP="00170E13">
      <w:pPr>
        <w:spacing w:after="160" w:line="240" w:lineRule="auto"/>
        <w:rPr>
          <w:rFonts w:ascii="Arial" w:hAnsi="Arial" w:cs="Arial"/>
        </w:rPr>
      </w:pPr>
      <w:r w:rsidRPr="00170E13">
        <w:rPr>
          <w:rFonts w:ascii="Arial" w:hAnsi="Arial" w:cs="Arial"/>
        </w:rPr>
        <w:t>Army Headquarters</w:t>
      </w:r>
    </w:p>
    <w:p w14:paraId="47057094" w14:textId="77777777" w:rsidR="005F6180" w:rsidRPr="005663A6" w:rsidRDefault="005F6180" w:rsidP="00444126">
      <w:pPr>
        <w:spacing w:after="0" w:line="240" w:lineRule="auto"/>
        <w:rPr>
          <w:rFonts w:ascii="Arial" w:hAnsi="Arial" w:cs="Arial"/>
          <w:sz w:val="24"/>
        </w:rPr>
      </w:pPr>
      <w:r w:rsidRPr="005663A6">
        <w:rPr>
          <w:rFonts w:ascii="Arial" w:hAnsi="Arial" w:cs="Arial"/>
          <w:b/>
          <w:sz w:val="24"/>
        </w:rPr>
        <w:t>BUYER’S ENVIRONMENTAL POLICY</w:t>
      </w:r>
      <w:r>
        <w:rPr>
          <w:rFonts w:ascii="Arial" w:hAnsi="Arial" w:cs="Arial"/>
          <w:b/>
          <w:sz w:val="24"/>
        </w:rPr>
        <w:t xml:space="preserve"> – N/A</w:t>
      </w:r>
    </w:p>
    <w:p w14:paraId="36BCAF37" w14:textId="77777777" w:rsidR="005F6180" w:rsidRPr="005F6180" w:rsidRDefault="005F6180" w:rsidP="004107B6">
      <w:pPr>
        <w:spacing w:after="160" w:line="240" w:lineRule="auto"/>
        <w:rPr>
          <w:rFonts w:ascii="Arial" w:hAnsi="Arial" w:cs="Arial"/>
        </w:rPr>
      </w:pPr>
    </w:p>
    <w:p w14:paraId="7EABD2FD" w14:textId="1797C4B7" w:rsidR="005F6180" w:rsidRDefault="005F6180" w:rsidP="00DA59DF">
      <w:pPr>
        <w:spacing w:after="0" w:line="240" w:lineRule="auto"/>
        <w:rPr>
          <w:rFonts w:ascii="Arial" w:hAnsi="Arial" w:cs="Arial"/>
        </w:rPr>
      </w:pPr>
      <w:r w:rsidRPr="005663A6">
        <w:rPr>
          <w:rFonts w:ascii="Arial" w:hAnsi="Arial" w:cs="Arial"/>
          <w:b/>
          <w:sz w:val="24"/>
        </w:rPr>
        <w:t xml:space="preserve">BUYER’S SECURITY </w:t>
      </w:r>
      <w:r w:rsidRPr="00461CD2">
        <w:rPr>
          <w:rFonts w:ascii="Arial" w:hAnsi="Arial" w:cs="Arial"/>
          <w:b/>
          <w:sz w:val="24"/>
        </w:rPr>
        <w:t>POLICY</w:t>
      </w:r>
      <w:r w:rsidR="00461CD2">
        <w:rPr>
          <w:rFonts w:ascii="Arial" w:hAnsi="Arial" w:cs="Arial"/>
          <w:b/>
          <w:sz w:val="24"/>
        </w:rPr>
        <w:t xml:space="preserve"> – N/A</w:t>
      </w:r>
    </w:p>
    <w:p w14:paraId="20CA37C9" w14:textId="77777777" w:rsidR="004107B6" w:rsidRPr="005F6180" w:rsidRDefault="004107B6" w:rsidP="004107B6">
      <w:pPr>
        <w:spacing w:after="160" w:line="240" w:lineRule="auto"/>
        <w:rPr>
          <w:rFonts w:ascii="Arial" w:hAnsi="Arial" w:cs="Arial"/>
        </w:rPr>
      </w:pPr>
    </w:p>
    <w:p w14:paraId="4E318C9B" w14:textId="77777777" w:rsidR="000A198E" w:rsidRDefault="000A198E" w:rsidP="004107B6">
      <w:pPr>
        <w:spacing w:after="160" w:line="240" w:lineRule="auto"/>
        <w:rPr>
          <w:rFonts w:ascii="Arial" w:hAnsi="Arial" w:cs="Arial"/>
          <w:b/>
          <w:sz w:val="24"/>
        </w:rPr>
      </w:pPr>
      <w:r>
        <w:rPr>
          <w:rFonts w:ascii="Arial" w:hAnsi="Arial" w:cs="Arial"/>
          <w:b/>
          <w:sz w:val="24"/>
        </w:rPr>
        <w:br w:type="page"/>
      </w:r>
    </w:p>
    <w:p w14:paraId="08CAE7E0" w14:textId="0CE1D192" w:rsidR="005F6180" w:rsidRPr="005663A6" w:rsidRDefault="005F6180" w:rsidP="004107B6">
      <w:pPr>
        <w:spacing w:after="160" w:line="240" w:lineRule="auto"/>
        <w:rPr>
          <w:rFonts w:ascii="Arial" w:hAnsi="Arial" w:cs="Arial"/>
          <w:b/>
          <w:sz w:val="24"/>
        </w:rPr>
      </w:pPr>
      <w:r w:rsidRPr="005663A6">
        <w:rPr>
          <w:rFonts w:ascii="Arial" w:hAnsi="Arial" w:cs="Arial"/>
          <w:b/>
          <w:sz w:val="24"/>
        </w:rPr>
        <w:lastRenderedPageBreak/>
        <w:t>SUPPLIER’S AUTHORISED REPRESENTATIVE</w:t>
      </w:r>
    </w:p>
    <w:p w14:paraId="6B2E2549" w14:textId="5730FC73" w:rsidR="005F6180" w:rsidRPr="005F6180" w:rsidRDefault="00BE38D8" w:rsidP="004107B6">
      <w:pPr>
        <w:spacing w:after="40" w:line="240" w:lineRule="auto"/>
        <w:rPr>
          <w:rFonts w:ascii="Arial" w:hAnsi="Arial" w:cs="Arial"/>
        </w:rPr>
      </w:pPr>
      <w:r>
        <w:rPr>
          <w:rFonts w:ascii="Arial" w:hAnsi="Arial" w:cs="Arial"/>
        </w:rPr>
        <w:t>Derek Rouse</w:t>
      </w:r>
    </w:p>
    <w:p w14:paraId="6459421A" w14:textId="1F602C94" w:rsidR="005F6180" w:rsidRPr="005F6180" w:rsidRDefault="00BE38D8" w:rsidP="004107B6">
      <w:pPr>
        <w:spacing w:after="40" w:line="240" w:lineRule="auto"/>
        <w:rPr>
          <w:rFonts w:ascii="Arial" w:hAnsi="Arial" w:cs="Arial"/>
        </w:rPr>
      </w:pPr>
      <w:r>
        <w:rPr>
          <w:rFonts w:ascii="Arial" w:hAnsi="Arial" w:cs="Arial"/>
        </w:rPr>
        <w:t>Sales &amp; Purchasing Administrator</w:t>
      </w:r>
    </w:p>
    <w:p w14:paraId="1809E1FF" w14:textId="77777777" w:rsidR="001672D5" w:rsidRDefault="001672D5" w:rsidP="001672D5">
      <w:pPr>
        <w:spacing w:after="40" w:line="240" w:lineRule="auto"/>
        <w:rPr>
          <w:rFonts w:ascii="Arial" w:eastAsia="Times New Roman" w:hAnsi="Arial" w:cs="Arial"/>
          <w:lang w:eastAsia="en-GB"/>
        </w:rPr>
      </w:pPr>
      <w:r w:rsidRPr="001672D5">
        <w:rPr>
          <w:rFonts w:ascii="Arial" w:hAnsi="Arial" w:cs="Arial"/>
        </w:rPr>
        <w:t>REDACTED</w:t>
      </w:r>
      <w:r w:rsidRPr="001672D5">
        <w:rPr>
          <w:rFonts w:ascii="Arial" w:eastAsia="Times New Roman" w:hAnsi="Arial" w:cs="Arial"/>
          <w:lang w:eastAsia="en-GB"/>
        </w:rPr>
        <w:t xml:space="preserve"> </w:t>
      </w:r>
    </w:p>
    <w:p w14:paraId="3CDF5CCB" w14:textId="57938DA3" w:rsidR="00461CD2" w:rsidRDefault="00BE38D8" w:rsidP="00385F99">
      <w:pPr>
        <w:spacing w:after="40" w:line="240" w:lineRule="auto"/>
        <w:rPr>
          <w:rFonts w:ascii="Arial" w:hAnsi="Arial" w:cs="Arial"/>
        </w:rPr>
      </w:pPr>
      <w:r>
        <w:rPr>
          <w:rFonts w:ascii="Arial" w:hAnsi="Arial" w:cs="Arial"/>
        </w:rPr>
        <w:t>Akhter Computers Limited, Akhter House, Perry Road, Harlow, Essex, CM18 7PN</w:t>
      </w:r>
    </w:p>
    <w:p w14:paraId="7F2022C8" w14:textId="77777777" w:rsidR="00385F99" w:rsidRPr="005F6180" w:rsidRDefault="00385F99" w:rsidP="00385F99">
      <w:pPr>
        <w:spacing w:after="160" w:line="240" w:lineRule="auto"/>
        <w:rPr>
          <w:rFonts w:ascii="Arial" w:hAnsi="Arial" w:cs="Arial"/>
        </w:rPr>
      </w:pPr>
    </w:p>
    <w:p w14:paraId="0567D039" w14:textId="73D99434" w:rsidR="005F6180" w:rsidRPr="005663A6" w:rsidRDefault="005F6180" w:rsidP="000A198E">
      <w:pPr>
        <w:spacing w:after="160" w:line="259" w:lineRule="auto"/>
        <w:rPr>
          <w:rFonts w:ascii="Arial" w:hAnsi="Arial" w:cs="Arial"/>
          <w:b/>
          <w:sz w:val="24"/>
        </w:rPr>
      </w:pPr>
      <w:r w:rsidRPr="005663A6">
        <w:rPr>
          <w:rFonts w:ascii="Arial" w:hAnsi="Arial" w:cs="Arial"/>
          <w:b/>
          <w:sz w:val="24"/>
        </w:rPr>
        <w:t>SUPPLIER’S CONTRACT MANAGER</w:t>
      </w:r>
    </w:p>
    <w:p w14:paraId="7AABD61F" w14:textId="09FCACA1" w:rsidR="0082382A" w:rsidRPr="005F6180" w:rsidRDefault="00BE38D8" w:rsidP="004107B6">
      <w:pPr>
        <w:spacing w:after="40" w:line="240" w:lineRule="auto"/>
        <w:rPr>
          <w:rFonts w:ascii="Arial" w:hAnsi="Arial" w:cs="Arial"/>
        </w:rPr>
      </w:pPr>
      <w:r>
        <w:rPr>
          <w:rFonts w:ascii="Arial" w:hAnsi="Arial" w:cs="Arial"/>
        </w:rPr>
        <w:t>Lisa Smyth</w:t>
      </w:r>
    </w:p>
    <w:p w14:paraId="2D42650A" w14:textId="423CBB5E" w:rsidR="0082382A" w:rsidRPr="005F6180" w:rsidRDefault="00BE38D8" w:rsidP="004107B6">
      <w:pPr>
        <w:spacing w:after="40" w:line="240" w:lineRule="auto"/>
        <w:rPr>
          <w:rFonts w:ascii="Arial" w:hAnsi="Arial" w:cs="Arial"/>
        </w:rPr>
      </w:pPr>
      <w:r>
        <w:rPr>
          <w:rFonts w:ascii="Arial" w:hAnsi="Arial" w:cs="Arial"/>
        </w:rPr>
        <w:t>Contracts Officer</w:t>
      </w:r>
    </w:p>
    <w:p w14:paraId="4E2FAC6F" w14:textId="77777777" w:rsidR="001672D5" w:rsidRDefault="001672D5" w:rsidP="001672D5">
      <w:pPr>
        <w:spacing w:after="40" w:line="240" w:lineRule="auto"/>
        <w:rPr>
          <w:rFonts w:ascii="Arial" w:eastAsia="Times New Roman" w:hAnsi="Arial" w:cs="Arial"/>
          <w:lang w:eastAsia="en-GB"/>
        </w:rPr>
      </w:pPr>
      <w:r w:rsidRPr="001672D5">
        <w:rPr>
          <w:rFonts w:ascii="Arial" w:hAnsi="Arial" w:cs="Arial"/>
        </w:rPr>
        <w:t>REDACTED</w:t>
      </w:r>
      <w:r w:rsidRPr="001672D5">
        <w:rPr>
          <w:rFonts w:ascii="Arial" w:eastAsia="Times New Roman" w:hAnsi="Arial" w:cs="Arial"/>
          <w:lang w:eastAsia="en-GB"/>
        </w:rPr>
        <w:t xml:space="preserve"> </w:t>
      </w:r>
    </w:p>
    <w:p w14:paraId="76F33002" w14:textId="083BE19B" w:rsidR="005F6180" w:rsidRDefault="00BE38D8" w:rsidP="004107B6">
      <w:pPr>
        <w:spacing w:after="40" w:line="240" w:lineRule="auto"/>
        <w:rPr>
          <w:rFonts w:ascii="Arial" w:hAnsi="Arial" w:cs="Arial"/>
        </w:rPr>
      </w:pPr>
      <w:r>
        <w:rPr>
          <w:rFonts w:ascii="Arial" w:hAnsi="Arial" w:cs="Arial"/>
        </w:rPr>
        <w:t>Akhter Computers Limited, Akhter House, Perry Road, Harlow, Essex, CM18 7PN</w:t>
      </w:r>
    </w:p>
    <w:p w14:paraId="6A85B92E" w14:textId="77777777" w:rsidR="0082382A" w:rsidRPr="005F6180" w:rsidRDefault="0082382A" w:rsidP="40CFEDE5">
      <w:pPr>
        <w:spacing w:after="160" w:line="240" w:lineRule="auto"/>
        <w:rPr>
          <w:rFonts w:ascii="Arial" w:hAnsi="Arial" w:cs="Arial"/>
        </w:rPr>
      </w:pPr>
    </w:p>
    <w:p w14:paraId="271E0EAD" w14:textId="77777777" w:rsidR="005F6180" w:rsidRPr="005207FC" w:rsidRDefault="005F6180" w:rsidP="00444126">
      <w:pPr>
        <w:spacing w:after="0" w:line="240" w:lineRule="auto"/>
        <w:rPr>
          <w:rFonts w:ascii="Segoe UI" w:hAnsi="Segoe UI" w:cs="Segoe UI"/>
          <w:color w:val="000000"/>
          <w:sz w:val="18"/>
          <w:szCs w:val="18"/>
        </w:rPr>
      </w:pPr>
      <w:r w:rsidRPr="005663A6">
        <w:rPr>
          <w:rFonts w:ascii="Arial" w:hAnsi="Arial" w:cs="Arial"/>
          <w:b/>
          <w:sz w:val="24"/>
        </w:rPr>
        <w:t>PROGRESS REPORT FREQUENCY</w:t>
      </w:r>
      <w:r w:rsidR="0082382A">
        <w:rPr>
          <w:rFonts w:ascii="Arial" w:hAnsi="Arial" w:cs="Arial"/>
          <w:b/>
          <w:sz w:val="24"/>
        </w:rPr>
        <w:t xml:space="preserve"> </w:t>
      </w:r>
      <w:r w:rsidR="00444126" w:rsidRPr="00444126">
        <w:rPr>
          <w:rFonts w:ascii="Arial" w:hAnsi="Arial" w:cs="Arial"/>
          <w:b/>
          <w:sz w:val="24"/>
        </w:rPr>
        <w:t>–</w:t>
      </w:r>
      <w:r w:rsidR="0082382A" w:rsidRPr="00444126">
        <w:rPr>
          <w:rFonts w:ascii="Arial" w:hAnsi="Arial" w:cs="Arial"/>
          <w:b/>
          <w:sz w:val="24"/>
        </w:rPr>
        <w:t xml:space="preserve"> N/A</w:t>
      </w:r>
    </w:p>
    <w:p w14:paraId="4725CB14" w14:textId="77777777" w:rsidR="005F6180" w:rsidRPr="0053783A" w:rsidRDefault="005F6180" w:rsidP="003305CB">
      <w:pPr>
        <w:spacing w:after="160" w:line="240" w:lineRule="auto"/>
        <w:rPr>
          <w:rFonts w:ascii="Arial" w:hAnsi="Arial" w:cs="Arial"/>
        </w:rPr>
      </w:pPr>
    </w:p>
    <w:p w14:paraId="0FEC9C01" w14:textId="77777777" w:rsidR="005F6180" w:rsidRPr="0053783A" w:rsidRDefault="005F6180" w:rsidP="006A0EAE">
      <w:pPr>
        <w:spacing w:after="0" w:line="240" w:lineRule="auto"/>
        <w:rPr>
          <w:rFonts w:ascii="Arial" w:hAnsi="Arial" w:cs="Arial"/>
        </w:rPr>
      </w:pPr>
      <w:r w:rsidRPr="005663A6">
        <w:rPr>
          <w:rFonts w:ascii="Arial" w:hAnsi="Arial" w:cs="Arial"/>
          <w:b/>
          <w:sz w:val="24"/>
        </w:rPr>
        <w:t xml:space="preserve">PROGRESS MEETING </w:t>
      </w:r>
      <w:r w:rsidRPr="00444126">
        <w:rPr>
          <w:rFonts w:ascii="Arial" w:hAnsi="Arial" w:cs="Arial"/>
          <w:b/>
          <w:sz w:val="24"/>
        </w:rPr>
        <w:t>FREQUENCY – N/A</w:t>
      </w:r>
    </w:p>
    <w:p w14:paraId="03298EC2" w14:textId="77777777" w:rsidR="005F6180" w:rsidRPr="005F6180" w:rsidRDefault="005F6180" w:rsidP="004107B6">
      <w:pPr>
        <w:spacing w:after="160" w:line="240" w:lineRule="auto"/>
        <w:rPr>
          <w:rFonts w:ascii="Arial" w:hAnsi="Arial" w:cs="Arial"/>
        </w:rPr>
      </w:pPr>
    </w:p>
    <w:p w14:paraId="6C566B63" w14:textId="77777777" w:rsidR="005F6180" w:rsidRPr="005207FC" w:rsidRDefault="005207FC" w:rsidP="4F25EBFD">
      <w:pPr>
        <w:spacing w:after="160" w:line="240" w:lineRule="auto"/>
        <w:rPr>
          <w:rFonts w:ascii="Arial" w:hAnsi="Arial" w:cs="Arial"/>
          <w:b/>
          <w:sz w:val="24"/>
        </w:rPr>
      </w:pPr>
      <w:r w:rsidRPr="005207FC">
        <w:rPr>
          <w:rStyle w:val="normaltextrun"/>
          <w:rFonts w:ascii="Arial" w:hAnsi="Arial" w:cs="Arial"/>
          <w:b/>
          <w:bCs/>
          <w:color w:val="000000"/>
          <w:sz w:val="24"/>
          <w:bdr w:val="none" w:sz="0" w:space="0" w:color="auto" w:frame="1"/>
        </w:rPr>
        <w:t>SUPPLIER</w:t>
      </w:r>
      <w:r w:rsidR="00964489" w:rsidRPr="005207FC">
        <w:rPr>
          <w:rStyle w:val="normaltextrun"/>
          <w:rFonts w:ascii="Arial" w:hAnsi="Arial" w:cs="Arial"/>
          <w:b/>
          <w:color w:val="000000"/>
          <w:sz w:val="24"/>
          <w:bdr w:val="none" w:sz="0" w:space="0" w:color="auto" w:frame="1"/>
        </w:rPr>
        <w:t xml:space="preserve"> </w:t>
      </w:r>
      <w:r w:rsidR="005F6180" w:rsidRPr="005207FC">
        <w:rPr>
          <w:rFonts w:ascii="Arial" w:hAnsi="Arial" w:cs="Arial"/>
          <w:b/>
          <w:sz w:val="24"/>
        </w:rPr>
        <w:t>KEY STAFF</w:t>
      </w:r>
    </w:p>
    <w:p w14:paraId="6C7F352F" w14:textId="77777777" w:rsidR="00BE38D8" w:rsidRPr="005F6180" w:rsidRDefault="00BE38D8" w:rsidP="00BE38D8">
      <w:pPr>
        <w:spacing w:after="40" w:line="240" w:lineRule="auto"/>
        <w:rPr>
          <w:rFonts w:ascii="Arial" w:hAnsi="Arial" w:cs="Arial"/>
        </w:rPr>
      </w:pPr>
      <w:r>
        <w:rPr>
          <w:rFonts w:ascii="Arial" w:hAnsi="Arial" w:cs="Arial"/>
        </w:rPr>
        <w:t>Derek Rouse</w:t>
      </w:r>
    </w:p>
    <w:p w14:paraId="67282CE1" w14:textId="77777777" w:rsidR="00BE38D8" w:rsidRPr="005F6180" w:rsidRDefault="00BE38D8" w:rsidP="00BE38D8">
      <w:pPr>
        <w:spacing w:after="40" w:line="240" w:lineRule="auto"/>
        <w:rPr>
          <w:rFonts w:ascii="Arial" w:hAnsi="Arial" w:cs="Arial"/>
        </w:rPr>
      </w:pPr>
      <w:r>
        <w:rPr>
          <w:rFonts w:ascii="Arial" w:hAnsi="Arial" w:cs="Arial"/>
        </w:rPr>
        <w:t>Sales &amp; Purchasing Administrator</w:t>
      </w:r>
    </w:p>
    <w:p w14:paraId="15F6EC07" w14:textId="77777777" w:rsidR="001672D5" w:rsidRDefault="001672D5" w:rsidP="001672D5">
      <w:pPr>
        <w:spacing w:after="40" w:line="240" w:lineRule="auto"/>
        <w:rPr>
          <w:rFonts w:ascii="Arial" w:eastAsia="Times New Roman" w:hAnsi="Arial" w:cs="Arial"/>
          <w:lang w:eastAsia="en-GB"/>
        </w:rPr>
      </w:pPr>
      <w:r w:rsidRPr="001672D5">
        <w:rPr>
          <w:rFonts w:ascii="Arial" w:hAnsi="Arial" w:cs="Arial"/>
        </w:rPr>
        <w:t>REDACTED</w:t>
      </w:r>
      <w:r w:rsidRPr="001672D5">
        <w:rPr>
          <w:rFonts w:ascii="Arial" w:eastAsia="Times New Roman" w:hAnsi="Arial" w:cs="Arial"/>
          <w:lang w:eastAsia="en-GB"/>
        </w:rPr>
        <w:t xml:space="preserve"> </w:t>
      </w:r>
    </w:p>
    <w:p w14:paraId="63828B6E" w14:textId="77777777" w:rsidR="00BE38D8" w:rsidRDefault="00BE38D8" w:rsidP="00BE38D8">
      <w:pPr>
        <w:spacing w:after="40" w:line="240" w:lineRule="auto"/>
        <w:rPr>
          <w:rFonts w:ascii="Arial" w:hAnsi="Arial" w:cs="Arial"/>
        </w:rPr>
      </w:pPr>
      <w:r>
        <w:rPr>
          <w:rFonts w:ascii="Arial" w:hAnsi="Arial" w:cs="Arial"/>
        </w:rPr>
        <w:t>Akhter Computers Limited, Akhter House, Perry Road, Harlow, Essex, CM18 7PN</w:t>
      </w:r>
    </w:p>
    <w:p w14:paraId="42C89B13" w14:textId="77777777" w:rsidR="005F6180" w:rsidRPr="005F6180" w:rsidRDefault="005F6180" w:rsidP="004107B6">
      <w:pPr>
        <w:spacing w:after="160" w:line="240" w:lineRule="auto"/>
        <w:rPr>
          <w:rFonts w:ascii="Arial" w:hAnsi="Arial" w:cs="Arial"/>
        </w:rPr>
      </w:pPr>
    </w:p>
    <w:p w14:paraId="24F2008B" w14:textId="1288DD21" w:rsidR="005F6180" w:rsidRPr="005207FC" w:rsidRDefault="005F6180" w:rsidP="001912BD">
      <w:pPr>
        <w:spacing w:after="0" w:line="240" w:lineRule="auto"/>
        <w:rPr>
          <w:rFonts w:ascii="Arial" w:hAnsi="Arial" w:cs="Arial"/>
          <w:b/>
          <w:sz w:val="24"/>
        </w:rPr>
      </w:pPr>
      <w:r w:rsidRPr="005207FC">
        <w:rPr>
          <w:rFonts w:ascii="Arial" w:hAnsi="Arial" w:cs="Arial"/>
          <w:b/>
          <w:sz w:val="24"/>
        </w:rPr>
        <w:t>KEY SUBCONTRACTOR(S)</w:t>
      </w:r>
    </w:p>
    <w:p w14:paraId="1FC1A292" w14:textId="77777777" w:rsidR="005E5484" w:rsidRDefault="005E5484" w:rsidP="005E5484">
      <w:pPr>
        <w:spacing w:after="40" w:line="240" w:lineRule="auto"/>
        <w:rPr>
          <w:rFonts w:ascii="Arial" w:hAnsi="Arial" w:cs="Arial"/>
        </w:rPr>
      </w:pPr>
      <w:bookmarkStart w:id="4" w:name="_Hlk96069276"/>
      <w:r>
        <w:rPr>
          <w:rFonts w:ascii="Arial" w:hAnsi="Arial" w:cs="Arial"/>
        </w:rPr>
        <w:t>Involve Visual Collaboration Limited</w:t>
      </w:r>
    </w:p>
    <w:p w14:paraId="69724EC7" w14:textId="77777777" w:rsidR="005E5484" w:rsidRDefault="005E5484" w:rsidP="005E5484">
      <w:pPr>
        <w:spacing w:after="40" w:line="240" w:lineRule="auto"/>
        <w:rPr>
          <w:rFonts w:ascii="Arial" w:hAnsi="Arial" w:cs="Arial"/>
        </w:rPr>
      </w:pPr>
      <w:r>
        <w:rPr>
          <w:rFonts w:ascii="Arial" w:hAnsi="Arial" w:cs="Arial"/>
        </w:rPr>
        <w:t>Martin Dawes House</w:t>
      </w:r>
    </w:p>
    <w:p w14:paraId="1A822B25" w14:textId="77777777" w:rsidR="005E5484" w:rsidRDefault="005E5484" w:rsidP="005E5484">
      <w:pPr>
        <w:spacing w:after="40" w:line="240" w:lineRule="auto"/>
        <w:rPr>
          <w:rFonts w:ascii="Arial" w:hAnsi="Arial" w:cs="Arial"/>
        </w:rPr>
      </w:pPr>
      <w:r>
        <w:rPr>
          <w:rFonts w:ascii="Arial" w:hAnsi="Arial" w:cs="Arial"/>
        </w:rPr>
        <w:t>Europa Boulevard</w:t>
      </w:r>
    </w:p>
    <w:p w14:paraId="61311DFE" w14:textId="77777777" w:rsidR="005E5484" w:rsidRDefault="005E5484" w:rsidP="005E5484">
      <w:pPr>
        <w:spacing w:after="40" w:line="240" w:lineRule="auto"/>
        <w:rPr>
          <w:rFonts w:ascii="Arial" w:hAnsi="Arial" w:cs="Arial"/>
        </w:rPr>
      </w:pPr>
      <w:r>
        <w:rPr>
          <w:rFonts w:ascii="Arial" w:hAnsi="Arial" w:cs="Arial"/>
        </w:rPr>
        <w:t>Westbrook</w:t>
      </w:r>
    </w:p>
    <w:p w14:paraId="2B3B7ADB" w14:textId="77777777" w:rsidR="005E5484" w:rsidRDefault="005E5484" w:rsidP="005E5484">
      <w:pPr>
        <w:spacing w:after="40" w:line="240" w:lineRule="auto"/>
        <w:rPr>
          <w:rFonts w:ascii="Arial" w:hAnsi="Arial" w:cs="Arial"/>
        </w:rPr>
      </w:pPr>
      <w:r>
        <w:rPr>
          <w:rFonts w:ascii="Arial" w:hAnsi="Arial" w:cs="Arial"/>
        </w:rPr>
        <w:t>Warrington</w:t>
      </w:r>
    </w:p>
    <w:p w14:paraId="2757C3BF" w14:textId="77777777" w:rsidR="005E5484" w:rsidRDefault="005E5484" w:rsidP="005E5484">
      <w:pPr>
        <w:spacing w:after="40" w:line="240" w:lineRule="auto"/>
        <w:rPr>
          <w:rFonts w:ascii="Arial" w:hAnsi="Arial" w:cs="Arial"/>
        </w:rPr>
      </w:pPr>
      <w:r>
        <w:rPr>
          <w:rFonts w:ascii="Arial" w:hAnsi="Arial" w:cs="Arial"/>
        </w:rPr>
        <w:t>WA5 7WH</w:t>
      </w:r>
    </w:p>
    <w:p w14:paraId="315C67F5" w14:textId="306072B1" w:rsidR="005E5484" w:rsidRDefault="005E5484" w:rsidP="005E5484">
      <w:pPr>
        <w:spacing w:after="40" w:line="240" w:lineRule="auto"/>
        <w:rPr>
          <w:rFonts w:ascii="Arial" w:hAnsi="Arial" w:cs="Arial"/>
        </w:rPr>
      </w:pPr>
      <w:r>
        <w:rPr>
          <w:rFonts w:ascii="Arial" w:hAnsi="Arial" w:cs="Arial"/>
        </w:rPr>
        <w:t>Company Number - 2383157</w:t>
      </w:r>
    </w:p>
    <w:bookmarkEnd w:id="4"/>
    <w:p w14:paraId="217C92CE" w14:textId="77777777" w:rsidR="005F6180" w:rsidRPr="005F6180" w:rsidRDefault="005F6180" w:rsidP="0082382A">
      <w:pPr>
        <w:spacing w:after="160" w:line="240" w:lineRule="auto"/>
        <w:rPr>
          <w:rFonts w:ascii="Arial" w:hAnsi="Arial" w:cs="Arial"/>
        </w:rPr>
      </w:pPr>
    </w:p>
    <w:p w14:paraId="4318B124" w14:textId="77777777" w:rsidR="005F6180" w:rsidRPr="005207FC" w:rsidRDefault="005F6180" w:rsidP="0082382A">
      <w:pPr>
        <w:spacing w:after="160" w:line="240" w:lineRule="auto"/>
        <w:rPr>
          <w:rFonts w:ascii="Arial" w:hAnsi="Arial" w:cs="Arial"/>
          <w:b/>
          <w:sz w:val="24"/>
        </w:rPr>
      </w:pPr>
      <w:r w:rsidRPr="005207FC">
        <w:rPr>
          <w:rFonts w:ascii="Arial" w:hAnsi="Arial" w:cs="Arial"/>
          <w:b/>
          <w:sz w:val="24"/>
        </w:rPr>
        <w:t>COMMERCIALLY SENSITIVE INFORMATION</w:t>
      </w:r>
    </w:p>
    <w:p w14:paraId="255096C9" w14:textId="35EBD6AE" w:rsidR="005F6180" w:rsidRDefault="0082382A" w:rsidP="005207FC">
      <w:pPr>
        <w:spacing w:after="0" w:line="240" w:lineRule="auto"/>
        <w:rPr>
          <w:rFonts w:ascii="Arial" w:hAnsi="Arial" w:cs="Arial"/>
          <w:sz w:val="24"/>
          <w:szCs w:val="24"/>
        </w:rPr>
      </w:pPr>
      <w:r w:rsidRPr="0082382A">
        <w:rPr>
          <w:rFonts w:ascii="Arial" w:hAnsi="Arial" w:cs="Arial"/>
          <w:sz w:val="24"/>
          <w:szCs w:val="24"/>
        </w:rPr>
        <w:t xml:space="preserve">Not applicable </w:t>
      </w:r>
    </w:p>
    <w:p w14:paraId="1FB5554B" w14:textId="77777777" w:rsidR="0082382A" w:rsidRPr="005F6180" w:rsidRDefault="0082382A" w:rsidP="0082382A">
      <w:pPr>
        <w:spacing w:after="160" w:line="240" w:lineRule="auto"/>
        <w:rPr>
          <w:rFonts w:ascii="Arial" w:hAnsi="Arial" w:cs="Arial"/>
        </w:rPr>
      </w:pPr>
    </w:p>
    <w:p w14:paraId="0A95E189" w14:textId="377435F6" w:rsidR="005F6180" w:rsidRPr="005207FC" w:rsidRDefault="005F6180" w:rsidP="00DA59DF">
      <w:pPr>
        <w:spacing w:after="0" w:line="240" w:lineRule="auto"/>
        <w:rPr>
          <w:rFonts w:ascii="Arial" w:hAnsi="Arial" w:cs="Arial"/>
          <w:b/>
          <w:sz w:val="24"/>
        </w:rPr>
      </w:pPr>
      <w:r w:rsidRPr="005207FC">
        <w:rPr>
          <w:rFonts w:ascii="Arial" w:hAnsi="Arial" w:cs="Arial"/>
          <w:b/>
          <w:sz w:val="24"/>
        </w:rPr>
        <w:t>SERVICE CREDITS</w:t>
      </w:r>
      <w:r w:rsidR="00DA59DF">
        <w:rPr>
          <w:rFonts w:ascii="Arial" w:hAnsi="Arial" w:cs="Arial"/>
          <w:b/>
          <w:sz w:val="24"/>
        </w:rPr>
        <w:t xml:space="preserve"> – N/A</w:t>
      </w:r>
      <w:r w:rsidR="0082382A" w:rsidRPr="005207FC">
        <w:rPr>
          <w:rFonts w:ascii="Arial" w:hAnsi="Arial" w:cs="Arial"/>
          <w:b/>
          <w:sz w:val="24"/>
        </w:rPr>
        <w:t xml:space="preserve"> </w:t>
      </w:r>
    </w:p>
    <w:p w14:paraId="611A1E88" w14:textId="77777777" w:rsidR="005F6180" w:rsidRPr="005F6180" w:rsidRDefault="005F6180" w:rsidP="005207FC">
      <w:pPr>
        <w:spacing w:after="160" w:line="240" w:lineRule="auto"/>
        <w:rPr>
          <w:rFonts w:ascii="Arial" w:hAnsi="Arial" w:cs="Arial"/>
        </w:rPr>
      </w:pPr>
    </w:p>
    <w:p w14:paraId="52609301" w14:textId="656F8C57" w:rsidR="005207FC" w:rsidRPr="00DA59DF" w:rsidRDefault="005F6180" w:rsidP="00DA59DF">
      <w:pPr>
        <w:spacing w:after="0" w:line="240" w:lineRule="auto"/>
        <w:rPr>
          <w:rFonts w:ascii="Arial" w:hAnsi="Arial" w:cs="Arial"/>
          <w:sz w:val="24"/>
        </w:rPr>
      </w:pPr>
      <w:r w:rsidRPr="005207FC">
        <w:rPr>
          <w:rFonts w:ascii="Arial" w:hAnsi="Arial" w:cs="Arial"/>
          <w:b/>
          <w:sz w:val="24"/>
        </w:rPr>
        <w:t>ADDITIONAL INSURANCES</w:t>
      </w:r>
      <w:r w:rsidR="00DA59DF">
        <w:rPr>
          <w:rFonts w:ascii="Arial" w:hAnsi="Arial" w:cs="Arial"/>
          <w:b/>
          <w:sz w:val="24"/>
        </w:rPr>
        <w:t xml:space="preserve"> – N/A</w:t>
      </w:r>
    </w:p>
    <w:p w14:paraId="5DF46C85" w14:textId="77777777" w:rsidR="005F6180" w:rsidRPr="005F6180" w:rsidRDefault="005F6180" w:rsidP="005207FC">
      <w:pPr>
        <w:spacing w:after="160" w:line="240" w:lineRule="auto"/>
        <w:rPr>
          <w:rFonts w:ascii="Arial" w:hAnsi="Arial" w:cs="Arial"/>
        </w:rPr>
      </w:pPr>
    </w:p>
    <w:p w14:paraId="04F41E62" w14:textId="2F81F7C3" w:rsidR="005F6180" w:rsidRPr="005207FC" w:rsidRDefault="005F6180" w:rsidP="00DA59DF">
      <w:pPr>
        <w:spacing w:after="0" w:line="240" w:lineRule="auto"/>
        <w:rPr>
          <w:rFonts w:ascii="Arial" w:hAnsi="Arial" w:cs="Arial"/>
          <w:b/>
          <w:sz w:val="24"/>
        </w:rPr>
      </w:pPr>
      <w:r w:rsidRPr="005207FC">
        <w:rPr>
          <w:rFonts w:ascii="Arial" w:hAnsi="Arial" w:cs="Arial"/>
          <w:b/>
          <w:sz w:val="24"/>
        </w:rPr>
        <w:t>GUARANTEE</w:t>
      </w:r>
      <w:r w:rsidR="00DA59DF">
        <w:rPr>
          <w:rFonts w:ascii="Arial" w:hAnsi="Arial" w:cs="Arial"/>
          <w:b/>
          <w:sz w:val="24"/>
        </w:rPr>
        <w:t xml:space="preserve"> – N/A</w:t>
      </w:r>
    </w:p>
    <w:p w14:paraId="617E3759" w14:textId="77777777" w:rsidR="005F6180" w:rsidRPr="005F6180" w:rsidRDefault="005F6180" w:rsidP="004107B6">
      <w:pPr>
        <w:spacing w:after="160" w:line="240" w:lineRule="auto"/>
        <w:rPr>
          <w:rFonts w:ascii="Arial" w:hAnsi="Arial" w:cs="Arial"/>
        </w:rPr>
      </w:pPr>
    </w:p>
    <w:p w14:paraId="56C0B5A8" w14:textId="196F5254" w:rsidR="00E1421E" w:rsidRPr="00E1421E" w:rsidRDefault="005F6180" w:rsidP="00E1421E">
      <w:pPr>
        <w:spacing w:after="240" w:line="240" w:lineRule="auto"/>
        <w:rPr>
          <w:rFonts w:ascii="Arial" w:hAnsi="Arial" w:cs="Arial"/>
          <w:b/>
          <w:sz w:val="24"/>
          <w:szCs w:val="24"/>
        </w:rPr>
      </w:pPr>
      <w:r w:rsidRPr="005207FC">
        <w:rPr>
          <w:rFonts w:ascii="Arial" w:hAnsi="Arial" w:cs="Arial"/>
          <w:b/>
          <w:sz w:val="24"/>
        </w:rPr>
        <w:t xml:space="preserve">SOCIAL VALUE </w:t>
      </w:r>
      <w:r w:rsidRPr="00E1421E">
        <w:rPr>
          <w:rFonts w:ascii="Arial" w:hAnsi="Arial" w:cs="Arial"/>
          <w:b/>
          <w:sz w:val="24"/>
          <w:szCs w:val="24"/>
        </w:rPr>
        <w:t>COMMITMENT</w:t>
      </w:r>
      <w:r w:rsidR="00E1421E">
        <w:rPr>
          <w:rFonts w:ascii="Arial" w:hAnsi="Arial" w:cs="Arial"/>
          <w:b/>
          <w:sz w:val="24"/>
          <w:szCs w:val="24"/>
        </w:rPr>
        <w:t xml:space="preserve"> – N/A</w:t>
      </w: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82382A" w:rsidRPr="009F273E" w14:paraId="2C9EA765" w14:textId="77777777" w:rsidTr="0034062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7ED4ED3" w14:textId="77777777" w:rsidR="0082382A" w:rsidRPr="009F273E" w:rsidRDefault="0082382A" w:rsidP="0034062A">
            <w:pPr>
              <w:pStyle w:val="MarginText"/>
              <w:ind w:left="0"/>
              <w:rPr>
                <w:rFonts w:cs="Arial"/>
                <w:sz w:val="24"/>
                <w:szCs w:val="24"/>
              </w:rPr>
            </w:pPr>
            <w:r w:rsidRPr="009F273E">
              <w:rPr>
                <w:rFonts w:cs="Arial"/>
                <w:b/>
                <w:sz w:val="24"/>
                <w:szCs w:val="24"/>
              </w:rPr>
              <w:lastRenderedPageBreak/>
              <w:t>For and on behalf of the Supplier:</w:t>
            </w:r>
          </w:p>
        </w:tc>
        <w:tc>
          <w:tcPr>
            <w:tcW w:w="4664" w:type="dxa"/>
            <w:gridSpan w:val="2"/>
          </w:tcPr>
          <w:p w14:paraId="35F5AA9A" w14:textId="77777777" w:rsidR="0082382A" w:rsidRPr="009F273E" w:rsidRDefault="0082382A" w:rsidP="0034062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82382A" w:rsidRPr="009F273E" w14:paraId="0C3D0892" w14:textId="77777777" w:rsidTr="0034062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8922D" w14:textId="77777777" w:rsidR="0082382A" w:rsidRPr="009F273E" w:rsidRDefault="0082382A" w:rsidP="0034062A">
            <w:pPr>
              <w:pStyle w:val="MarginText"/>
              <w:ind w:left="0"/>
              <w:jc w:val="left"/>
              <w:rPr>
                <w:rFonts w:cs="Arial"/>
                <w:sz w:val="24"/>
                <w:szCs w:val="24"/>
              </w:rPr>
            </w:pPr>
            <w:r w:rsidRPr="009F273E">
              <w:rPr>
                <w:rFonts w:cs="Arial"/>
                <w:sz w:val="24"/>
                <w:szCs w:val="24"/>
              </w:rPr>
              <w:t>Signature:</w:t>
            </w:r>
          </w:p>
        </w:tc>
        <w:tc>
          <w:tcPr>
            <w:tcW w:w="2980" w:type="dxa"/>
          </w:tcPr>
          <w:p w14:paraId="45A689E6" w14:textId="77777777" w:rsidR="001672D5" w:rsidRDefault="001672D5" w:rsidP="001672D5">
            <w:pPr>
              <w:spacing w:after="4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p w14:paraId="5B5CA2EF" w14:textId="07EA6161" w:rsidR="0082382A" w:rsidRPr="001672D5" w:rsidRDefault="001672D5" w:rsidP="001672D5">
            <w:pPr>
              <w:spacing w:after="4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672D5">
              <w:rPr>
                <w:rFonts w:ascii="Arial" w:hAnsi="Arial" w:cs="Arial"/>
              </w:rPr>
              <w:t>REDACTED</w:t>
            </w:r>
            <w:r w:rsidRPr="001672D5">
              <w:rPr>
                <w:rFonts w:ascii="Arial" w:eastAsia="Times New Roman" w:hAnsi="Arial" w:cs="Arial"/>
              </w:rPr>
              <w:t xml:space="preserve"> </w:t>
            </w:r>
          </w:p>
        </w:tc>
        <w:tc>
          <w:tcPr>
            <w:cnfStyle w:val="000010000000" w:firstRow="0" w:lastRow="0" w:firstColumn="0" w:lastColumn="0" w:oddVBand="1" w:evenVBand="0" w:oddHBand="0" w:evenHBand="0" w:firstRowFirstColumn="0" w:firstRowLastColumn="0" w:lastRowFirstColumn="0" w:lastRowLastColumn="0"/>
            <w:tcW w:w="1556" w:type="dxa"/>
          </w:tcPr>
          <w:p w14:paraId="0BE39BD2" w14:textId="77777777" w:rsidR="0082382A" w:rsidRPr="009F273E" w:rsidRDefault="0082382A" w:rsidP="0034062A">
            <w:pPr>
              <w:pStyle w:val="MarginText"/>
              <w:rPr>
                <w:rFonts w:cs="Arial"/>
                <w:sz w:val="24"/>
                <w:szCs w:val="24"/>
              </w:rPr>
            </w:pPr>
            <w:r w:rsidRPr="009F273E">
              <w:rPr>
                <w:rFonts w:cs="Arial"/>
                <w:sz w:val="24"/>
                <w:szCs w:val="24"/>
              </w:rPr>
              <w:t>Signature:</w:t>
            </w:r>
          </w:p>
        </w:tc>
        <w:tc>
          <w:tcPr>
            <w:tcW w:w="3108" w:type="dxa"/>
          </w:tcPr>
          <w:p w14:paraId="7D43CB52" w14:textId="77777777" w:rsidR="001672D5" w:rsidRDefault="001672D5" w:rsidP="001672D5">
            <w:pPr>
              <w:spacing w:after="4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p w14:paraId="35DD7778" w14:textId="2CDC114F" w:rsidR="0082382A" w:rsidRPr="001672D5" w:rsidRDefault="001672D5" w:rsidP="001672D5">
            <w:pPr>
              <w:spacing w:after="4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1672D5">
              <w:rPr>
                <w:rFonts w:ascii="Arial" w:hAnsi="Arial" w:cs="Arial"/>
              </w:rPr>
              <w:t>REDACTED</w:t>
            </w:r>
            <w:r w:rsidRPr="001672D5">
              <w:rPr>
                <w:rFonts w:ascii="Arial" w:eastAsia="Times New Roman" w:hAnsi="Arial" w:cs="Arial"/>
              </w:rPr>
              <w:t xml:space="preserve"> </w:t>
            </w:r>
          </w:p>
        </w:tc>
      </w:tr>
      <w:tr w:rsidR="0082382A" w:rsidRPr="009F273E" w14:paraId="32763E97" w14:textId="77777777" w:rsidTr="00E1421E">
        <w:trPr>
          <w:cnfStyle w:val="000000100000" w:firstRow="0" w:lastRow="0" w:firstColumn="0" w:lastColumn="0" w:oddVBand="0" w:evenVBand="0" w:oddHBand="1"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1526" w:type="dxa"/>
          </w:tcPr>
          <w:p w14:paraId="1C7E7194" w14:textId="77777777" w:rsidR="0082382A" w:rsidRPr="009F273E" w:rsidRDefault="0082382A" w:rsidP="00E1421E">
            <w:pPr>
              <w:pStyle w:val="MarginText"/>
              <w:spacing w:before="120"/>
              <w:ind w:left="0"/>
              <w:jc w:val="left"/>
              <w:rPr>
                <w:rFonts w:cs="Arial"/>
                <w:sz w:val="24"/>
                <w:szCs w:val="24"/>
              </w:rPr>
            </w:pPr>
            <w:r w:rsidRPr="009F273E">
              <w:rPr>
                <w:rFonts w:cs="Arial"/>
                <w:sz w:val="24"/>
                <w:szCs w:val="24"/>
              </w:rPr>
              <w:t>Name:</w:t>
            </w:r>
          </w:p>
        </w:tc>
        <w:tc>
          <w:tcPr>
            <w:tcW w:w="2980" w:type="dxa"/>
          </w:tcPr>
          <w:p w14:paraId="3DBCED0C" w14:textId="77777777" w:rsidR="001672D5" w:rsidRDefault="001672D5" w:rsidP="001672D5">
            <w:pPr>
              <w:spacing w:after="4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p w14:paraId="39D7F882" w14:textId="5E27F3B2" w:rsidR="0082382A" w:rsidRPr="001672D5" w:rsidRDefault="001672D5" w:rsidP="001672D5">
            <w:pPr>
              <w:spacing w:after="4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1672D5">
              <w:rPr>
                <w:rFonts w:ascii="Arial" w:hAnsi="Arial" w:cs="Arial"/>
              </w:rPr>
              <w:t>REDACTED</w:t>
            </w:r>
            <w:r w:rsidRPr="001672D5">
              <w:rPr>
                <w:rFonts w:ascii="Arial" w:eastAsia="Times New Roman" w:hAnsi="Arial" w:cs="Arial"/>
              </w:rPr>
              <w:t xml:space="preserve"> </w:t>
            </w:r>
          </w:p>
        </w:tc>
        <w:tc>
          <w:tcPr>
            <w:cnfStyle w:val="000010000000" w:firstRow="0" w:lastRow="0" w:firstColumn="0" w:lastColumn="0" w:oddVBand="1" w:evenVBand="0" w:oddHBand="0" w:evenHBand="0" w:firstRowFirstColumn="0" w:firstRowLastColumn="0" w:lastRowFirstColumn="0" w:lastRowLastColumn="0"/>
            <w:tcW w:w="1556" w:type="dxa"/>
          </w:tcPr>
          <w:p w14:paraId="2D65607B" w14:textId="77777777" w:rsidR="0082382A" w:rsidRPr="009F273E" w:rsidRDefault="0082382A" w:rsidP="00E1421E">
            <w:pPr>
              <w:pStyle w:val="MarginText"/>
              <w:spacing w:before="120"/>
              <w:rPr>
                <w:rFonts w:cs="Arial"/>
                <w:sz w:val="24"/>
                <w:szCs w:val="24"/>
              </w:rPr>
            </w:pPr>
            <w:r w:rsidRPr="009F273E">
              <w:rPr>
                <w:rFonts w:cs="Arial"/>
                <w:sz w:val="24"/>
                <w:szCs w:val="24"/>
              </w:rPr>
              <w:t>Name:</w:t>
            </w:r>
          </w:p>
        </w:tc>
        <w:tc>
          <w:tcPr>
            <w:tcW w:w="3108" w:type="dxa"/>
          </w:tcPr>
          <w:p w14:paraId="64D54820" w14:textId="77777777" w:rsidR="001672D5" w:rsidRDefault="001672D5" w:rsidP="001672D5">
            <w:pPr>
              <w:spacing w:after="4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p w14:paraId="25330C94" w14:textId="13DEC918" w:rsidR="0082382A" w:rsidRPr="001672D5" w:rsidRDefault="001672D5" w:rsidP="001672D5">
            <w:pPr>
              <w:spacing w:after="4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1672D5">
              <w:rPr>
                <w:rFonts w:ascii="Arial" w:hAnsi="Arial" w:cs="Arial"/>
              </w:rPr>
              <w:t>REDACTED</w:t>
            </w:r>
            <w:r w:rsidRPr="001672D5">
              <w:rPr>
                <w:rFonts w:ascii="Arial" w:eastAsia="Times New Roman" w:hAnsi="Arial" w:cs="Arial"/>
              </w:rPr>
              <w:t xml:space="preserve"> </w:t>
            </w:r>
          </w:p>
        </w:tc>
      </w:tr>
      <w:tr w:rsidR="0082382A" w:rsidRPr="009F273E" w14:paraId="4D674D9C" w14:textId="77777777" w:rsidTr="0034062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D4C02DD" w14:textId="77777777" w:rsidR="0082382A" w:rsidRPr="009F273E" w:rsidRDefault="0082382A" w:rsidP="00E1421E">
            <w:pPr>
              <w:pStyle w:val="MarginText"/>
              <w:spacing w:before="120"/>
              <w:ind w:left="0"/>
              <w:jc w:val="left"/>
              <w:rPr>
                <w:rFonts w:cs="Arial"/>
                <w:sz w:val="24"/>
                <w:szCs w:val="24"/>
              </w:rPr>
            </w:pPr>
            <w:r w:rsidRPr="009F273E">
              <w:rPr>
                <w:rFonts w:cs="Arial"/>
                <w:sz w:val="24"/>
                <w:szCs w:val="24"/>
              </w:rPr>
              <w:t>Role:</w:t>
            </w:r>
          </w:p>
        </w:tc>
        <w:tc>
          <w:tcPr>
            <w:tcW w:w="2980" w:type="dxa"/>
          </w:tcPr>
          <w:p w14:paraId="6816DA95" w14:textId="4AC169ED" w:rsidR="0082382A" w:rsidRPr="009F273E" w:rsidRDefault="002D0146" w:rsidP="00E1421E">
            <w:pPr>
              <w:pStyle w:val="MarginText"/>
              <w:spacing w:before="120"/>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Sales &amp; Purchasing Administrator</w:t>
            </w:r>
          </w:p>
        </w:tc>
        <w:tc>
          <w:tcPr>
            <w:cnfStyle w:val="000010000000" w:firstRow="0" w:lastRow="0" w:firstColumn="0" w:lastColumn="0" w:oddVBand="1" w:evenVBand="0" w:oddHBand="0" w:evenHBand="0" w:firstRowFirstColumn="0" w:firstRowLastColumn="0" w:lastRowFirstColumn="0" w:lastRowLastColumn="0"/>
            <w:tcW w:w="1556" w:type="dxa"/>
          </w:tcPr>
          <w:p w14:paraId="4FCC8189" w14:textId="77777777" w:rsidR="0082382A" w:rsidRPr="009F273E" w:rsidRDefault="0082382A" w:rsidP="00E1421E">
            <w:pPr>
              <w:pStyle w:val="MarginText"/>
              <w:spacing w:before="120"/>
              <w:rPr>
                <w:rFonts w:cs="Arial"/>
                <w:sz w:val="24"/>
                <w:szCs w:val="24"/>
              </w:rPr>
            </w:pPr>
            <w:r w:rsidRPr="009F273E">
              <w:rPr>
                <w:rFonts w:cs="Arial"/>
                <w:sz w:val="24"/>
                <w:szCs w:val="24"/>
              </w:rPr>
              <w:t>Role:</w:t>
            </w:r>
          </w:p>
        </w:tc>
        <w:tc>
          <w:tcPr>
            <w:tcW w:w="3108" w:type="dxa"/>
          </w:tcPr>
          <w:p w14:paraId="739244D3" w14:textId="1E5ECFB9" w:rsidR="0082382A" w:rsidRPr="009F273E" w:rsidRDefault="00154A14" w:rsidP="00E1421E">
            <w:pPr>
              <w:pStyle w:val="MarginText"/>
              <w:spacing w:before="120"/>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Army Commercial</w:t>
            </w:r>
          </w:p>
        </w:tc>
      </w:tr>
      <w:tr w:rsidR="0082382A" w:rsidRPr="009F273E" w14:paraId="0D6109AC" w14:textId="77777777" w:rsidTr="004107B6">
        <w:trPr>
          <w:cnfStyle w:val="000000100000" w:firstRow="0" w:lastRow="0" w:firstColumn="0" w:lastColumn="0" w:oddVBand="0" w:evenVBand="0" w:oddHBand="1" w:evenHBand="0" w:firstRowFirstColumn="0" w:firstRowLastColumn="0" w:lastRowFirstColumn="0" w:lastRowLastColumn="0"/>
          <w:trHeight w:val="358"/>
        </w:trPr>
        <w:tc>
          <w:tcPr>
            <w:cnfStyle w:val="000010000000" w:firstRow="0" w:lastRow="0" w:firstColumn="0" w:lastColumn="0" w:oddVBand="1" w:evenVBand="0" w:oddHBand="0" w:evenHBand="0" w:firstRowFirstColumn="0" w:firstRowLastColumn="0" w:lastRowFirstColumn="0" w:lastRowLastColumn="0"/>
            <w:tcW w:w="1526" w:type="dxa"/>
            <w:vAlign w:val="center"/>
          </w:tcPr>
          <w:p w14:paraId="0F19365D" w14:textId="77777777" w:rsidR="0082382A" w:rsidRPr="009F273E" w:rsidRDefault="0082382A" w:rsidP="00E1421E">
            <w:pPr>
              <w:pStyle w:val="MarginText"/>
              <w:spacing w:before="120"/>
              <w:ind w:left="0"/>
              <w:jc w:val="left"/>
              <w:rPr>
                <w:rFonts w:cs="Arial"/>
                <w:sz w:val="24"/>
                <w:szCs w:val="24"/>
              </w:rPr>
            </w:pPr>
            <w:r w:rsidRPr="009F273E">
              <w:rPr>
                <w:rFonts w:cs="Arial"/>
                <w:sz w:val="24"/>
                <w:szCs w:val="24"/>
              </w:rPr>
              <w:t>Date:</w:t>
            </w:r>
          </w:p>
        </w:tc>
        <w:tc>
          <w:tcPr>
            <w:tcW w:w="2980" w:type="dxa"/>
            <w:vAlign w:val="center"/>
          </w:tcPr>
          <w:p w14:paraId="55473559" w14:textId="157CFB43" w:rsidR="0082382A" w:rsidRPr="009F273E" w:rsidRDefault="002D0146"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17 March 2022</w:t>
            </w:r>
          </w:p>
        </w:tc>
        <w:tc>
          <w:tcPr>
            <w:cnfStyle w:val="000010000000" w:firstRow="0" w:lastRow="0" w:firstColumn="0" w:lastColumn="0" w:oddVBand="1" w:evenVBand="0" w:oddHBand="0" w:evenHBand="0" w:firstRowFirstColumn="0" w:firstRowLastColumn="0" w:lastRowFirstColumn="0" w:lastRowLastColumn="0"/>
            <w:tcW w:w="1556" w:type="dxa"/>
            <w:vAlign w:val="center"/>
          </w:tcPr>
          <w:p w14:paraId="27D66D94" w14:textId="77777777" w:rsidR="0082382A" w:rsidRPr="009F273E" w:rsidRDefault="0082382A" w:rsidP="00E1421E">
            <w:pPr>
              <w:pStyle w:val="MarginText"/>
              <w:spacing w:before="120"/>
              <w:rPr>
                <w:rFonts w:cs="Arial"/>
                <w:sz w:val="24"/>
                <w:szCs w:val="24"/>
              </w:rPr>
            </w:pPr>
            <w:r w:rsidRPr="009F273E">
              <w:rPr>
                <w:rFonts w:cs="Arial"/>
                <w:sz w:val="24"/>
                <w:szCs w:val="24"/>
              </w:rPr>
              <w:t>Date:</w:t>
            </w:r>
          </w:p>
        </w:tc>
        <w:tc>
          <w:tcPr>
            <w:tcW w:w="3108" w:type="dxa"/>
            <w:vAlign w:val="center"/>
          </w:tcPr>
          <w:p w14:paraId="68367CDD" w14:textId="48E04E46" w:rsidR="0082382A" w:rsidRPr="009F273E" w:rsidRDefault="00154A14"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16/02/2022</w:t>
            </w:r>
          </w:p>
        </w:tc>
      </w:tr>
    </w:tbl>
    <w:p w14:paraId="5A839DB4" w14:textId="77777777" w:rsidR="005F6180" w:rsidRPr="005F6180" w:rsidRDefault="005F6180" w:rsidP="005F6180">
      <w:pPr>
        <w:spacing w:after="160" w:line="240" w:lineRule="auto"/>
        <w:rPr>
          <w:rFonts w:ascii="Arial" w:hAnsi="Arial" w:cs="Arial"/>
        </w:rPr>
      </w:pPr>
    </w:p>
    <w:sectPr w:rsidR="005F6180" w:rsidRPr="005F6180" w:rsidSect="005F6180">
      <w:headerReference w:type="default" r:id="rId11"/>
      <w:footerReference w:type="default" r:id="rId12"/>
      <w:pgSz w:w="11906" w:h="16838"/>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AB6B9" w14:textId="77777777" w:rsidR="007D6AF7" w:rsidRDefault="007D6AF7" w:rsidP="005F6180">
      <w:pPr>
        <w:spacing w:after="0" w:line="240" w:lineRule="auto"/>
      </w:pPr>
      <w:r>
        <w:separator/>
      </w:r>
    </w:p>
  </w:endnote>
  <w:endnote w:type="continuationSeparator" w:id="0">
    <w:p w14:paraId="5AA83CE0" w14:textId="77777777" w:rsidR="007D6AF7" w:rsidRDefault="007D6AF7" w:rsidP="005F6180">
      <w:pPr>
        <w:spacing w:after="0" w:line="240" w:lineRule="auto"/>
      </w:pPr>
      <w:r>
        <w:continuationSeparator/>
      </w:r>
    </w:p>
  </w:endnote>
  <w:endnote w:type="continuationNotice" w:id="1">
    <w:p w14:paraId="09E2D4DB" w14:textId="77777777" w:rsidR="007D6AF7" w:rsidRDefault="007D6A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Arial Unicode MS"/>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0271661"/>
      <w:docPartObj>
        <w:docPartGallery w:val="Page Numbers (Bottom of Page)"/>
        <w:docPartUnique/>
      </w:docPartObj>
    </w:sdtPr>
    <w:sdtEndPr>
      <w:rPr>
        <w:noProof/>
      </w:rPr>
    </w:sdtEndPr>
    <w:sdtContent>
      <w:p w14:paraId="240BD5F2" w14:textId="77777777" w:rsidR="005F6180" w:rsidRDefault="005F61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1B78E8" w14:textId="77777777" w:rsidR="005F6180" w:rsidRDefault="005F6180" w:rsidP="005F6180">
    <w:pPr>
      <w:pStyle w:val="Footer"/>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6068</w:t>
    </w:r>
  </w:p>
  <w:p w14:paraId="39FA4DE0" w14:textId="77777777" w:rsidR="005F6180" w:rsidRDefault="005F6180" w:rsidP="005F6180">
    <w:pPr>
      <w:pStyle w:val="Footer"/>
      <w:rPr>
        <w:rFonts w:ascii="Arial" w:hAnsi="Arial" w:cs="Arial"/>
        <w:sz w:val="20"/>
        <w:szCs w:val="20"/>
      </w:rPr>
    </w:pPr>
    <w:r>
      <w:rPr>
        <w:rFonts w:ascii="Arial" w:hAnsi="Arial" w:cs="Arial"/>
        <w:sz w:val="20"/>
        <w:szCs w:val="20"/>
      </w:rPr>
      <w:t>Project Version: v0.1</w:t>
    </w:r>
  </w:p>
  <w:p w14:paraId="528A4BF0" w14:textId="77777777" w:rsidR="005F6180" w:rsidRDefault="005F6180" w:rsidP="005F6180">
    <w:pPr>
      <w:pStyle w:val="Footer"/>
      <w:rPr>
        <w:rFonts w:ascii="Arial" w:hAnsi="Arial" w:cs="Arial"/>
        <w:sz w:val="20"/>
        <w:szCs w:val="20"/>
      </w:rPr>
    </w:pPr>
    <w:r>
      <w:rPr>
        <w:rFonts w:ascii="Arial" w:hAnsi="Arial" w:cs="Arial"/>
        <w:sz w:val="20"/>
        <w:szCs w:val="20"/>
      </w:rPr>
      <w:t>Model Version: v3.2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20132" w14:textId="77777777" w:rsidR="007D6AF7" w:rsidRDefault="007D6AF7" w:rsidP="005F6180">
      <w:pPr>
        <w:spacing w:after="0" w:line="240" w:lineRule="auto"/>
      </w:pPr>
      <w:r>
        <w:separator/>
      </w:r>
    </w:p>
  </w:footnote>
  <w:footnote w:type="continuationSeparator" w:id="0">
    <w:p w14:paraId="05CD9D1B" w14:textId="77777777" w:rsidR="007D6AF7" w:rsidRDefault="007D6AF7" w:rsidP="005F6180">
      <w:pPr>
        <w:spacing w:after="0" w:line="240" w:lineRule="auto"/>
      </w:pPr>
      <w:r>
        <w:continuationSeparator/>
      </w:r>
    </w:p>
  </w:footnote>
  <w:footnote w:type="continuationNotice" w:id="1">
    <w:p w14:paraId="69A4386A" w14:textId="77777777" w:rsidR="007D6AF7" w:rsidRDefault="007D6A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7E89A" w14:textId="77777777" w:rsidR="005F6180" w:rsidRPr="00623ED5" w:rsidRDefault="005F6180" w:rsidP="005F6180">
    <w:pPr>
      <w:pStyle w:val="Header"/>
      <w:rPr>
        <w:rFonts w:ascii="Arial" w:hAnsi="Arial" w:cs="Arial"/>
        <w:sz w:val="20"/>
      </w:rPr>
    </w:pPr>
    <w:r w:rsidRPr="00623ED5">
      <w:rPr>
        <w:rFonts w:ascii="Arial" w:hAnsi="Arial" w:cs="Arial"/>
        <w:b/>
        <w:sz w:val="20"/>
      </w:rPr>
      <w:t>Framework Schedule 6 (Order Form Template and Call-Off Schedules)</w:t>
    </w:r>
  </w:p>
  <w:p w14:paraId="6FC337E1" w14:textId="77777777" w:rsidR="005F6180" w:rsidRPr="00623ED5" w:rsidRDefault="005F6180" w:rsidP="005F6180">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p w14:paraId="2F43AE12" w14:textId="77777777" w:rsidR="005F6180" w:rsidRDefault="005F6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015C7"/>
    <w:multiLevelType w:val="multilevel"/>
    <w:tmpl w:val="744E3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FB42A3"/>
    <w:multiLevelType w:val="multilevel"/>
    <w:tmpl w:val="D2D49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2B0BB9"/>
    <w:multiLevelType w:val="multilevel"/>
    <w:tmpl w:val="567C66B4"/>
    <w:lvl w:ilvl="0">
      <w:start w:val="1"/>
      <w:numFmt w:val="decimal"/>
      <w:lvlText w:val="%1."/>
      <w:lvlJc w:val="left"/>
      <w:pPr>
        <w:ind w:left="360" w:hanging="360"/>
      </w:pPr>
      <w:rPr>
        <w:rFonts w:hint="default"/>
        <w:b w:val="0"/>
        <w:bCs/>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43600226"/>
    <w:multiLevelType w:val="hybridMultilevel"/>
    <w:tmpl w:val="082A8E48"/>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4" w15:restartNumberingAfterBreak="0">
    <w:nsid w:val="564676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E86BB2"/>
    <w:multiLevelType w:val="multilevel"/>
    <w:tmpl w:val="61BA71E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D7E21C8"/>
    <w:multiLevelType w:val="multilevel"/>
    <w:tmpl w:val="744E3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4"/>
  </w:num>
  <w:num w:numId="3">
    <w:abstractNumId w:val="0"/>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80"/>
    <w:rsid w:val="00047133"/>
    <w:rsid w:val="000609DD"/>
    <w:rsid w:val="00063483"/>
    <w:rsid w:val="00082AAF"/>
    <w:rsid w:val="0008351E"/>
    <w:rsid w:val="000A198E"/>
    <w:rsid w:val="000D6C49"/>
    <w:rsid w:val="00106690"/>
    <w:rsid w:val="00154A14"/>
    <w:rsid w:val="001557C2"/>
    <w:rsid w:val="0015753F"/>
    <w:rsid w:val="001672D5"/>
    <w:rsid w:val="00170E13"/>
    <w:rsid w:val="00172AC4"/>
    <w:rsid w:val="001912BD"/>
    <w:rsid w:val="00191CBB"/>
    <w:rsid w:val="001B5EB2"/>
    <w:rsid w:val="001D1D29"/>
    <w:rsid w:val="001E049E"/>
    <w:rsid w:val="001E2D2F"/>
    <w:rsid w:val="002220B8"/>
    <w:rsid w:val="00226C07"/>
    <w:rsid w:val="002303E4"/>
    <w:rsid w:val="0024439D"/>
    <w:rsid w:val="00271E43"/>
    <w:rsid w:val="002A75C4"/>
    <w:rsid w:val="002D0146"/>
    <w:rsid w:val="002D56A7"/>
    <w:rsid w:val="002E1A0A"/>
    <w:rsid w:val="002F6726"/>
    <w:rsid w:val="00303038"/>
    <w:rsid w:val="0032487B"/>
    <w:rsid w:val="003305CB"/>
    <w:rsid w:val="0034062A"/>
    <w:rsid w:val="003470A5"/>
    <w:rsid w:val="00356C20"/>
    <w:rsid w:val="003622EE"/>
    <w:rsid w:val="00364972"/>
    <w:rsid w:val="00385F99"/>
    <w:rsid w:val="003B5B45"/>
    <w:rsid w:val="003F7021"/>
    <w:rsid w:val="004107B6"/>
    <w:rsid w:val="00423477"/>
    <w:rsid w:val="004434AD"/>
    <w:rsid w:val="00444126"/>
    <w:rsid w:val="00447A13"/>
    <w:rsid w:val="00452050"/>
    <w:rsid w:val="00461CD2"/>
    <w:rsid w:val="00477C65"/>
    <w:rsid w:val="004913F7"/>
    <w:rsid w:val="004D352C"/>
    <w:rsid w:val="004D739C"/>
    <w:rsid w:val="0050345C"/>
    <w:rsid w:val="005128A4"/>
    <w:rsid w:val="005207FC"/>
    <w:rsid w:val="005343EE"/>
    <w:rsid w:val="0053783A"/>
    <w:rsid w:val="005663A6"/>
    <w:rsid w:val="0058498A"/>
    <w:rsid w:val="005911E2"/>
    <w:rsid w:val="005B4D86"/>
    <w:rsid w:val="005C555B"/>
    <w:rsid w:val="005E5484"/>
    <w:rsid w:val="005F6180"/>
    <w:rsid w:val="006332E1"/>
    <w:rsid w:val="006528BF"/>
    <w:rsid w:val="00656626"/>
    <w:rsid w:val="006A0EAE"/>
    <w:rsid w:val="006D3AF8"/>
    <w:rsid w:val="006D4029"/>
    <w:rsid w:val="006F0B90"/>
    <w:rsid w:val="00764FEF"/>
    <w:rsid w:val="007809AF"/>
    <w:rsid w:val="007A1D71"/>
    <w:rsid w:val="007D6AF7"/>
    <w:rsid w:val="007E3ED8"/>
    <w:rsid w:val="007F44B1"/>
    <w:rsid w:val="0082382A"/>
    <w:rsid w:val="008454B1"/>
    <w:rsid w:val="008532DF"/>
    <w:rsid w:val="00854B6D"/>
    <w:rsid w:val="008552F9"/>
    <w:rsid w:val="00875567"/>
    <w:rsid w:val="0089567B"/>
    <w:rsid w:val="008C44CF"/>
    <w:rsid w:val="008F53D5"/>
    <w:rsid w:val="00900F80"/>
    <w:rsid w:val="00913443"/>
    <w:rsid w:val="00924078"/>
    <w:rsid w:val="0094159B"/>
    <w:rsid w:val="00964489"/>
    <w:rsid w:val="0097029A"/>
    <w:rsid w:val="00983EC5"/>
    <w:rsid w:val="00994797"/>
    <w:rsid w:val="009A77D8"/>
    <w:rsid w:val="009B633C"/>
    <w:rsid w:val="009C75EE"/>
    <w:rsid w:val="009C7D50"/>
    <w:rsid w:val="009E073C"/>
    <w:rsid w:val="009F4931"/>
    <w:rsid w:val="009F4DBF"/>
    <w:rsid w:val="00A103FD"/>
    <w:rsid w:val="00A12CBF"/>
    <w:rsid w:val="00A1776E"/>
    <w:rsid w:val="00A34B73"/>
    <w:rsid w:val="00A42C5D"/>
    <w:rsid w:val="00A6418A"/>
    <w:rsid w:val="00AD18D7"/>
    <w:rsid w:val="00AE5F77"/>
    <w:rsid w:val="00B14DB7"/>
    <w:rsid w:val="00B377E2"/>
    <w:rsid w:val="00B42451"/>
    <w:rsid w:val="00B427CB"/>
    <w:rsid w:val="00B75F82"/>
    <w:rsid w:val="00B96033"/>
    <w:rsid w:val="00BA0848"/>
    <w:rsid w:val="00BB43D8"/>
    <w:rsid w:val="00BE2772"/>
    <w:rsid w:val="00BE38D8"/>
    <w:rsid w:val="00C2045A"/>
    <w:rsid w:val="00C53895"/>
    <w:rsid w:val="00C74AA3"/>
    <w:rsid w:val="00C84DBD"/>
    <w:rsid w:val="00C975C0"/>
    <w:rsid w:val="00CA021B"/>
    <w:rsid w:val="00D07927"/>
    <w:rsid w:val="00D10F2C"/>
    <w:rsid w:val="00D12A90"/>
    <w:rsid w:val="00D1699D"/>
    <w:rsid w:val="00D22D0D"/>
    <w:rsid w:val="00D32C38"/>
    <w:rsid w:val="00DA59DF"/>
    <w:rsid w:val="00DC78EC"/>
    <w:rsid w:val="00E02FC3"/>
    <w:rsid w:val="00E1421E"/>
    <w:rsid w:val="00E36FD4"/>
    <w:rsid w:val="00E64271"/>
    <w:rsid w:val="00E67778"/>
    <w:rsid w:val="00E83E48"/>
    <w:rsid w:val="00EC7000"/>
    <w:rsid w:val="00F0387B"/>
    <w:rsid w:val="00F33BC5"/>
    <w:rsid w:val="00F34EB3"/>
    <w:rsid w:val="00F37B4F"/>
    <w:rsid w:val="00F467A1"/>
    <w:rsid w:val="00F94BB9"/>
    <w:rsid w:val="00FD0787"/>
    <w:rsid w:val="00FF10A9"/>
    <w:rsid w:val="0234DEA7"/>
    <w:rsid w:val="028587D6"/>
    <w:rsid w:val="0C65209A"/>
    <w:rsid w:val="1167447B"/>
    <w:rsid w:val="23B1103F"/>
    <w:rsid w:val="3FDF6DF2"/>
    <w:rsid w:val="40CFEDE5"/>
    <w:rsid w:val="410E72C8"/>
    <w:rsid w:val="430AD19B"/>
    <w:rsid w:val="444D5E6A"/>
    <w:rsid w:val="471F8439"/>
    <w:rsid w:val="4BD1F024"/>
    <w:rsid w:val="4D93895E"/>
    <w:rsid w:val="4E97BC9E"/>
    <w:rsid w:val="4F25EBFD"/>
    <w:rsid w:val="4F3AAA3C"/>
    <w:rsid w:val="52F11A34"/>
    <w:rsid w:val="5AF601BE"/>
    <w:rsid w:val="5C3C7F2A"/>
    <w:rsid w:val="5D3CFFBA"/>
    <w:rsid w:val="5E5A79BA"/>
    <w:rsid w:val="5FD8A5A0"/>
    <w:rsid w:val="6150243F"/>
    <w:rsid w:val="6472E858"/>
    <w:rsid w:val="6C869E56"/>
    <w:rsid w:val="73F3B3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1AD0C"/>
  <w15:chartTrackingRefBased/>
  <w15:docId w15:val="{88E77555-393C-47AC-BBDB-71B484D2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18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618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6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180"/>
    <w:rPr>
      <w:rFonts w:ascii="Calibri" w:eastAsia="Calibri" w:hAnsi="Calibri" w:cs="Times New Roman"/>
    </w:rPr>
  </w:style>
  <w:style w:type="paragraph" w:styleId="Footer">
    <w:name w:val="footer"/>
    <w:basedOn w:val="Normal"/>
    <w:link w:val="FooterChar"/>
    <w:uiPriority w:val="99"/>
    <w:unhideWhenUsed/>
    <w:rsid w:val="005F6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180"/>
    <w:rPr>
      <w:rFonts w:ascii="Calibri" w:eastAsia="Calibri" w:hAnsi="Calibri" w:cs="Times New Roman"/>
    </w:rPr>
  </w:style>
  <w:style w:type="paragraph" w:styleId="ListParagraph">
    <w:name w:val="List Paragraph"/>
    <w:basedOn w:val="Normal"/>
    <w:qFormat/>
    <w:rsid w:val="005F6180"/>
    <w:pPr>
      <w:ind w:left="720"/>
      <w:contextualSpacing/>
    </w:pPr>
  </w:style>
  <w:style w:type="paragraph" w:customStyle="1" w:styleId="MarginText">
    <w:name w:val="Margin Text"/>
    <w:basedOn w:val="Normal"/>
    <w:link w:val="MarginTextChar"/>
    <w:rsid w:val="0082382A"/>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sid w:val="0082382A"/>
    <w:rPr>
      <w:rFonts w:ascii="Arial" w:eastAsia="STZhongsong" w:hAnsi="Arial" w:cs="Times New Roman"/>
      <w:sz w:val="18"/>
      <w:szCs w:val="18"/>
      <w:lang w:eastAsia="zh-CN"/>
    </w:rPr>
  </w:style>
  <w:style w:type="table" w:customStyle="1" w:styleId="GridTable2-Accent11">
    <w:name w:val="Grid Table 2 - Accent 11"/>
    <w:basedOn w:val="TableNormal"/>
    <w:uiPriority w:val="47"/>
    <w:rsid w:val="0082382A"/>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964489"/>
    <w:rPr>
      <w:sz w:val="16"/>
      <w:szCs w:val="16"/>
    </w:rPr>
  </w:style>
  <w:style w:type="paragraph" w:styleId="CommentText">
    <w:name w:val="annotation text"/>
    <w:basedOn w:val="Normal"/>
    <w:link w:val="CommentTextChar"/>
    <w:uiPriority w:val="99"/>
    <w:semiHidden/>
    <w:unhideWhenUsed/>
    <w:rsid w:val="00964489"/>
    <w:pPr>
      <w:spacing w:line="240" w:lineRule="auto"/>
    </w:pPr>
    <w:rPr>
      <w:sz w:val="20"/>
      <w:szCs w:val="20"/>
    </w:rPr>
  </w:style>
  <w:style w:type="character" w:customStyle="1" w:styleId="CommentTextChar">
    <w:name w:val="Comment Text Char"/>
    <w:basedOn w:val="DefaultParagraphFont"/>
    <w:link w:val="CommentText"/>
    <w:uiPriority w:val="99"/>
    <w:semiHidden/>
    <w:rsid w:val="0096448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4489"/>
    <w:rPr>
      <w:b/>
      <w:bCs/>
    </w:rPr>
  </w:style>
  <w:style w:type="character" w:customStyle="1" w:styleId="CommentSubjectChar">
    <w:name w:val="Comment Subject Char"/>
    <w:basedOn w:val="CommentTextChar"/>
    <w:link w:val="CommentSubject"/>
    <w:uiPriority w:val="99"/>
    <w:semiHidden/>
    <w:rsid w:val="0096448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4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489"/>
    <w:rPr>
      <w:rFonts w:ascii="Segoe UI" w:eastAsia="Calibri" w:hAnsi="Segoe UI" w:cs="Segoe UI"/>
      <w:sz w:val="18"/>
      <w:szCs w:val="18"/>
    </w:rPr>
  </w:style>
  <w:style w:type="character" w:customStyle="1" w:styleId="normaltextrun">
    <w:name w:val="normaltextrun"/>
    <w:basedOn w:val="DefaultParagraphFont"/>
    <w:rsid w:val="00E67778"/>
  </w:style>
  <w:style w:type="character" w:customStyle="1" w:styleId="eop">
    <w:name w:val="eop"/>
    <w:basedOn w:val="DefaultParagraphFont"/>
    <w:rsid w:val="00E67778"/>
  </w:style>
  <w:style w:type="character" w:customStyle="1" w:styleId="contextualspellingandgrammarerror">
    <w:name w:val="contextualspellingandgrammarerror"/>
    <w:basedOn w:val="DefaultParagraphFont"/>
    <w:rsid w:val="00E67778"/>
  </w:style>
  <w:style w:type="paragraph" w:customStyle="1" w:styleId="paragraph">
    <w:name w:val="paragraph"/>
    <w:basedOn w:val="Normal"/>
    <w:rsid w:val="00E6777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pellingerror">
    <w:name w:val="spellingerror"/>
    <w:basedOn w:val="DefaultParagraphFont"/>
    <w:rsid w:val="00E67778"/>
  </w:style>
  <w:style w:type="character" w:styleId="Hyperlink">
    <w:name w:val="Hyperlink"/>
    <w:basedOn w:val="DefaultParagraphFont"/>
    <w:uiPriority w:val="99"/>
    <w:unhideWhenUsed/>
    <w:rsid w:val="00385F99"/>
    <w:rPr>
      <w:color w:val="0563C1" w:themeColor="hyperlink"/>
      <w:u w:val="single"/>
    </w:rPr>
  </w:style>
  <w:style w:type="character" w:styleId="UnresolvedMention">
    <w:name w:val="Unresolved Mention"/>
    <w:basedOn w:val="DefaultParagraphFont"/>
    <w:uiPriority w:val="99"/>
    <w:semiHidden/>
    <w:unhideWhenUsed/>
    <w:rsid w:val="00385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294917">
      <w:bodyDiv w:val="1"/>
      <w:marLeft w:val="0"/>
      <w:marRight w:val="0"/>
      <w:marTop w:val="0"/>
      <w:marBottom w:val="0"/>
      <w:divBdr>
        <w:top w:val="none" w:sz="0" w:space="0" w:color="auto"/>
        <w:left w:val="none" w:sz="0" w:space="0" w:color="auto"/>
        <w:bottom w:val="none" w:sz="0" w:space="0" w:color="auto"/>
        <w:right w:val="none" w:sz="0" w:space="0" w:color="auto"/>
      </w:divBdr>
      <w:divsChild>
        <w:div w:id="360135530">
          <w:marLeft w:val="0"/>
          <w:marRight w:val="0"/>
          <w:marTop w:val="0"/>
          <w:marBottom w:val="0"/>
          <w:divBdr>
            <w:top w:val="none" w:sz="0" w:space="0" w:color="auto"/>
            <w:left w:val="none" w:sz="0" w:space="0" w:color="auto"/>
            <w:bottom w:val="none" w:sz="0" w:space="0" w:color="auto"/>
            <w:right w:val="none" w:sz="0" w:space="0" w:color="auto"/>
          </w:divBdr>
        </w:div>
        <w:div w:id="2085761482">
          <w:marLeft w:val="0"/>
          <w:marRight w:val="0"/>
          <w:marTop w:val="0"/>
          <w:marBottom w:val="0"/>
          <w:divBdr>
            <w:top w:val="none" w:sz="0" w:space="0" w:color="auto"/>
            <w:left w:val="none" w:sz="0" w:space="0" w:color="auto"/>
            <w:bottom w:val="none" w:sz="0" w:space="0" w:color="auto"/>
            <w:right w:val="none" w:sz="0" w:space="0" w:color="auto"/>
          </w:divBdr>
        </w:div>
      </w:divsChild>
    </w:div>
    <w:div w:id="907348264">
      <w:bodyDiv w:val="1"/>
      <w:marLeft w:val="0"/>
      <w:marRight w:val="0"/>
      <w:marTop w:val="0"/>
      <w:marBottom w:val="0"/>
      <w:divBdr>
        <w:top w:val="none" w:sz="0" w:space="0" w:color="auto"/>
        <w:left w:val="none" w:sz="0" w:space="0" w:color="auto"/>
        <w:bottom w:val="none" w:sz="0" w:space="0" w:color="auto"/>
        <w:right w:val="none" w:sz="0" w:space="0" w:color="auto"/>
      </w:divBdr>
      <w:divsChild>
        <w:div w:id="370955895">
          <w:marLeft w:val="0"/>
          <w:marRight w:val="0"/>
          <w:marTop w:val="0"/>
          <w:marBottom w:val="0"/>
          <w:divBdr>
            <w:top w:val="none" w:sz="0" w:space="0" w:color="auto"/>
            <w:left w:val="none" w:sz="0" w:space="0" w:color="auto"/>
            <w:bottom w:val="none" w:sz="0" w:space="0" w:color="auto"/>
            <w:right w:val="none" w:sz="0" w:space="0" w:color="auto"/>
          </w:divBdr>
        </w:div>
        <w:div w:id="770903262">
          <w:marLeft w:val="0"/>
          <w:marRight w:val="0"/>
          <w:marTop w:val="0"/>
          <w:marBottom w:val="0"/>
          <w:divBdr>
            <w:top w:val="none" w:sz="0" w:space="0" w:color="auto"/>
            <w:left w:val="none" w:sz="0" w:space="0" w:color="auto"/>
            <w:bottom w:val="none" w:sz="0" w:space="0" w:color="auto"/>
            <w:right w:val="none" w:sz="0" w:space="0" w:color="auto"/>
          </w:divBdr>
        </w:div>
      </w:divsChild>
    </w:div>
    <w:div w:id="961573228">
      <w:bodyDiv w:val="1"/>
      <w:marLeft w:val="0"/>
      <w:marRight w:val="0"/>
      <w:marTop w:val="0"/>
      <w:marBottom w:val="0"/>
      <w:divBdr>
        <w:top w:val="none" w:sz="0" w:space="0" w:color="auto"/>
        <w:left w:val="none" w:sz="0" w:space="0" w:color="auto"/>
        <w:bottom w:val="none" w:sz="0" w:space="0" w:color="auto"/>
        <w:right w:val="none" w:sz="0" w:space="0" w:color="auto"/>
      </w:divBdr>
      <w:divsChild>
        <w:div w:id="313798452">
          <w:marLeft w:val="0"/>
          <w:marRight w:val="0"/>
          <w:marTop w:val="0"/>
          <w:marBottom w:val="0"/>
          <w:divBdr>
            <w:top w:val="none" w:sz="0" w:space="0" w:color="auto"/>
            <w:left w:val="none" w:sz="0" w:space="0" w:color="auto"/>
            <w:bottom w:val="none" w:sz="0" w:space="0" w:color="auto"/>
            <w:right w:val="none" w:sz="0" w:space="0" w:color="auto"/>
          </w:divBdr>
        </w:div>
        <w:div w:id="1500078728">
          <w:marLeft w:val="0"/>
          <w:marRight w:val="0"/>
          <w:marTop w:val="0"/>
          <w:marBottom w:val="0"/>
          <w:divBdr>
            <w:top w:val="none" w:sz="0" w:space="0" w:color="auto"/>
            <w:left w:val="none" w:sz="0" w:space="0" w:color="auto"/>
            <w:bottom w:val="none" w:sz="0" w:space="0" w:color="auto"/>
            <w:right w:val="none" w:sz="0" w:space="0" w:color="auto"/>
          </w:divBdr>
        </w:div>
        <w:div w:id="1643608931">
          <w:marLeft w:val="0"/>
          <w:marRight w:val="0"/>
          <w:marTop w:val="0"/>
          <w:marBottom w:val="0"/>
          <w:divBdr>
            <w:top w:val="none" w:sz="0" w:space="0" w:color="auto"/>
            <w:left w:val="none" w:sz="0" w:space="0" w:color="auto"/>
            <w:bottom w:val="none" w:sz="0" w:space="0" w:color="auto"/>
            <w:right w:val="none" w:sz="0" w:space="0" w:color="auto"/>
          </w:divBdr>
        </w:div>
        <w:div w:id="1652712721">
          <w:marLeft w:val="0"/>
          <w:marRight w:val="0"/>
          <w:marTop w:val="0"/>
          <w:marBottom w:val="0"/>
          <w:divBdr>
            <w:top w:val="none" w:sz="0" w:space="0" w:color="auto"/>
            <w:left w:val="none" w:sz="0" w:space="0" w:color="auto"/>
            <w:bottom w:val="none" w:sz="0" w:space="0" w:color="auto"/>
            <w:right w:val="none" w:sz="0" w:space="0" w:color="auto"/>
          </w:divBdr>
        </w:div>
      </w:divsChild>
    </w:div>
    <w:div w:id="1555582818">
      <w:bodyDiv w:val="1"/>
      <w:marLeft w:val="0"/>
      <w:marRight w:val="0"/>
      <w:marTop w:val="0"/>
      <w:marBottom w:val="0"/>
      <w:divBdr>
        <w:top w:val="none" w:sz="0" w:space="0" w:color="auto"/>
        <w:left w:val="none" w:sz="0" w:space="0" w:color="auto"/>
        <w:bottom w:val="none" w:sz="0" w:space="0" w:color="auto"/>
        <w:right w:val="none" w:sz="0" w:space="0" w:color="auto"/>
      </w:divBdr>
      <w:divsChild>
        <w:div w:id="1417090612">
          <w:marLeft w:val="0"/>
          <w:marRight w:val="0"/>
          <w:marTop w:val="0"/>
          <w:marBottom w:val="0"/>
          <w:divBdr>
            <w:top w:val="none" w:sz="0" w:space="0" w:color="auto"/>
            <w:left w:val="none" w:sz="0" w:space="0" w:color="auto"/>
            <w:bottom w:val="none" w:sz="0" w:space="0" w:color="auto"/>
            <w:right w:val="none" w:sz="0" w:space="0" w:color="auto"/>
          </w:divBdr>
        </w:div>
        <w:div w:id="1699774251">
          <w:marLeft w:val="0"/>
          <w:marRight w:val="0"/>
          <w:marTop w:val="0"/>
          <w:marBottom w:val="0"/>
          <w:divBdr>
            <w:top w:val="none" w:sz="0" w:space="0" w:color="auto"/>
            <w:left w:val="none" w:sz="0" w:space="0" w:color="auto"/>
            <w:bottom w:val="none" w:sz="0" w:space="0" w:color="auto"/>
            <w:right w:val="none" w:sz="0" w:space="0" w:color="auto"/>
          </w:divBdr>
        </w:div>
      </w:divsChild>
    </w:div>
    <w:div w:id="1702586792">
      <w:bodyDiv w:val="1"/>
      <w:marLeft w:val="0"/>
      <w:marRight w:val="0"/>
      <w:marTop w:val="0"/>
      <w:marBottom w:val="0"/>
      <w:divBdr>
        <w:top w:val="none" w:sz="0" w:space="0" w:color="auto"/>
        <w:left w:val="none" w:sz="0" w:space="0" w:color="auto"/>
        <w:bottom w:val="none" w:sz="0" w:space="0" w:color="auto"/>
        <w:right w:val="none" w:sz="0" w:space="0" w:color="auto"/>
      </w:divBdr>
      <w:divsChild>
        <w:div w:id="588923556">
          <w:marLeft w:val="0"/>
          <w:marRight w:val="0"/>
          <w:marTop w:val="0"/>
          <w:marBottom w:val="0"/>
          <w:divBdr>
            <w:top w:val="none" w:sz="0" w:space="0" w:color="auto"/>
            <w:left w:val="none" w:sz="0" w:space="0" w:color="auto"/>
            <w:bottom w:val="none" w:sz="0" w:space="0" w:color="auto"/>
            <w:right w:val="none" w:sz="0" w:space="0" w:color="auto"/>
          </w:divBdr>
        </w:div>
        <w:div w:id="811752497">
          <w:marLeft w:val="0"/>
          <w:marRight w:val="0"/>
          <w:marTop w:val="0"/>
          <w:marBottom w:val="0"/>
          <w:divBdr>
            <w:top w:val="none" w:sz="0" w:space="0" w:color="auto"/>
            <w:left w:val="none" w:sz="0" w:space="0" w:color="auto"/>
            <w:bottom w:val="none" w:sz="0" w:space="0" w:color="auto"/>
            <w:right w:val="none" w:sz="0" w:space="0" w:color="auto"/>
          </w:divBdr>
        </w:div>
        <w:div w:id="1593389466">
          <w:marLeft w:val="0"/>
          <w:marRight w:val="0"/>
          <w:marTop w:val="0"/>
          <w:marBottom w:val="0"/>
          <w:divBdr>
            <w:top w:val="none" w:sz="0" w:space="0" w:color="auto"/>
            <w:left w:val="none" w:sz="0" w:space="0" w:color="auto"/>
            <w:bottom w:val="none" w:sz="0" w:space="0" w:color="auto"/>
            <w:right w:val="none" w:sz="0" w:space="0" w:color="auto"/>
          </w:divBdr>
        </w:div>
        <w:div w:id="1980380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B847C14916EC442816CC06EE4406847" ma:contentTypeVersion="" ma:contentTypeDescription="Create a new document." ma:contentTypeScope="" ma:versionID="842882485e7aaf7dc5e231ed398e5b40">
  <xsd:schema xmlns:xsd="http://www.w3.org/2001/XMLSchema" xmlns:xs="http://www.w3.org/2001/XMLSchema" xmlns:p="http://schemas.microsoft.com/office/2006/metadata/properties" xmlns:ns2="5145b412-4f88-4ea8-a309-6ed6a3bdf71c" targetNamespace="http://schemas.microsoft.com/office/2006/metadata/properties" ma:root="true" ma:fieldsID="0ac8d2270fe0854bb5b286b12a6a1694" ns2:_="">
    <xsd:import namespace="5145b412-4f88-4ea8-a309-6ed6a3bdf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5b412-4f88-4ea8-a309-6ed6a3bdf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4619DE-4407-4A81-954B-970114CA91CD}">
  <ds:schemaRefs>
    <ds:schemaRef ds:uri="http://schemas.microsoft.com/sharepoint/v3/contenttype/forms"/>
  </ds:schemaRefs>
</ds:datastoreItem>
</file>

<file path=customXml/itemProps2.xml><?xml version="1.0" encoding="utf-8"?>
<ds:datastoreItem xmlns:ds="http://schemas.openxmlformats.org/officeDocument/2006/customXml" ds:itemID="{AFE26A86-E7D3-4F11-9397-D40E19EC2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B78078-E48F-4697-AC6A-9834215F90B5}">
  <ds:schemaRefs>
    <ds:schemaRef ds:uri="http://schemas.openxmlformats.org/officeDocument/2006/bibliography"/>
  </ds:schemaRefs>
</ds:datastoreItem>
</file>

<file path=customXml/itemProps4.xml><?xml version="1.0" encoding="utf-8"?>
<ds:datastoreItem xmlns:ds="http://schemas.openxmlformats.org/officeDocument/2006/customXml" ds:itemID="{36DA843A-3876-45FA-84AE-B26EF6522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5b412-4f88-4ea8-a309-6ed6a3bdf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875</Words>
  <Characters>4992</Characters>
  <Application>Microsoft Office Word</Application>
  <DocSecurity>0</DocSecurity>
  <Lines>41</Lines>
  <Paragraphs>11</Paragraphs>
  <ScaleCrop>false</ScaleCrop>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Sophie D (Army Info-Strat-Comrcl-SO3)</dc:creator>
  <cp:keywords/>
  <dc:description/>
  <cp:lastModifiedBy>Lewis, Kayleigh C2 (Army Comrcl-Procure-HC-T1-C2)</cp:lastModifiedBy>
  <cp:revision>2</cp:revision>
  <dcterms:created xsi:type="dcterms:W3CDTF">2022-03-17T14:31:00Z</dcterms:created>
  <dcterms:modified xsi:type="dcterms:W3CDTF">2022-03-17T14:31:00Z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0x0101009B847C14916EC442816CC06EE4406847</vt:lpwstr>
  </property>
  <property fmtid="{D5CDD505-2E9C-101B-9397-08002B2CF9AE}" pid="3" name="Order">
    <vt:r8>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