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D1343" w14:textId="77777777" w:rsidR="00E37E95" w:rsidRDefault="00B52FE5">
      <w:pPr>
        <w:spacing w:after="0" w:line="259" w:lineRule="auto"/>
        <w:rPr>
          <w:rFonts w:ascii="Arial" w:eastAsia="Arial" w:hAnsi="Arial" w:cs="Arial"/>
          <w:b/>
          <w:sz w:val="36"/>
          <w:szCs w:val="36"/>
        </w:rPr>
      </w:pPr>
      <w:r>
        <w:rPr>
          <w:rFonts w:ascii="Arial" w:eastAsia="Arial" w:hAnsi="Arial" w:cs="Arial"/>
          <w:b/>
          <w:sz w:val="36"/>
          <w:szCs w:val="36"/>
        </w:rPr>
        <w:t>DPS Schedule 6 (Order Form Template and Order Schedules)</w:t>
      </w:r>
    </w:p>
    <w:p w14:paraId="2CAD1344" w14:textId="77777777" w:rsidR="00E37E95" w:rsidRDefault="00E37E95">
      <w:pPr>
        <w:spacing w:after="0" w:line="259" w:lineRule="auto"/>
        <w:rPr>
          <w:rFonts w:ascii="Arial" w:eastAsia="Arial" w:hAnsi="Arial" w:cs="Arial"/>
          <w:b/>
          <w:sz w:val="36"/>
          <w:szCs w:val="36"/>
        </w:rPr>
      </w:pPr>
    </w:p>
    <w:p w14:paraId="2CAD1345" w14:textId="77777777" w:rsidR="00E37E95" w:rsidRDefault="00B52FE5">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2CAD1346" w14:textId="77777777" w:rsidR="00E37E95" w:rsidRDefault="00E37E95">
      <w:pPr>
        <w:spacing w:after="0" w:line="259" w:lineRule="auto"/>
        <w:rPr>
          <w:rFonts w:ascii="Arial" w:eastAsia="Arial" w:hAnsi="Arial" w:cs="Arial"/>
          <w:b/>
          <w:sz w:val="24"/>
          <w:szCs w:val="24"/>
        </w:rPr>
      </w:pPr>
    </w:p>
    <w:p w14:paraId="2CAD1347" w14:textId="77777777" w:rsidR="00E37E95" w:rsidRDefault="00E37E95">
      <w:pPr>
        <w:spacing w:after="0" w:line="259" w:lineRule="auto"/>
        <w:rPr>
          <w:rFonts w:ascii="Arial" w:eastAsia="Arial" w:hAnsi="Arial" w:cs="Arial"/>
          <w:b/>
          <w:sz w:val="24"/>
          <w:szCs w:val="24"/>
        </w:rPr>
      </w:pPr>
    </w:p>
    <w:p w14:paraId="2CAD1348" w14:textId="5B797522" w:rsidR="00E37E95" w:rsidRPr="001235B8" w:rsidRDefault="00B52FE5">
      <w:pPr>
        <w:spacing w:after="0" w:line="259" w:lineRule="auto"/>
        <w:rPr>
          <w:rFonts w:ascii="Arial" w:eastAsia="Arial" w:hAnsi="Arial" w:cs="Arial"/>
          <w:b/>
          <w:bCs/>
          <w:sz w:val="24"/>
          <w:szCs w:val="24"/>
        </w:rPr>
      </w:pPr>
      <w:r>
        <w:rPr>
          <w:rFonts w:ascii="Arial" w:eastAsia="Arial" w:hAnsi="Arial" w:cs="Arial"/>
          <w:sz w:val="24"/>
          <w:szCs w:val="24"/>
        </w:rPr>
        <w:t>ORDER REFERENCE:</w:t>
      </w:r>
      <w:r>
        <w:rPr>
          <w:rFonts w:ascii="Arial" w:eastAsia="Arial" w:hAnsi="Arial" w:cs="Arial"/>
          <w:sz w:val="24"/>
          <w:szCs w:val="24"/>
        </w:rPr>
        <w:tab/>
      </w:r>
      <w:r>
        <w:rPr>
          <w:rFonts w:ascii="Arial" w:eastAsia="Arial" w:hAnsi="Arial" w:cs="Arial"/>
          <w:sz w:val="24"/>
          <w:szCs w:val="24"/>
        </w:rPr>
        <w:tab/>
      </w:r>
      <w:r w:rsidR="00980FAE" w:rsidRPr="001235B8">
        <w:rPr>
          <w:rFonts w:ascii="Arial" w:eastAsia="Arial" w:hAnsi="Arial" w:cs="Arial"/>
          <w:b/>
          <w:bCs/>
          <w:sz w:val="24"/>
          <w:szCs w:val="24"/>
        </w:rPr>
        <w:t>SR1227866839</w:t>
      </w:r>
    </w:p>
    <w:p w14:paraId="2CAD1349" w14:textId="77777777" w:rsidR="00E37E95" w:rsidRDefault="00E37E95">
      <w:pPr>
        <w:spacing w:after="0" w:line="259" w:lineRule="auto"/>
        <w:rPr>
          <w:rFonts w:ascii="Arial" w:eastAsia="Arial" w:hAnsi="Arial" w:cs="Arial"/>
          <w:sz w:val="24"/>
          <w:szCs w:val="24"/>
        </w:rPr>
      </w:pPr>
    </w:p>
    <w:p w14:paraId="2CAD134A" w14:textId="663D9797" w:rsidR="00E37E95" w:rsidRDefault="00B52FE5">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980FAE">
        <w:rPr>
          <w:rFonts w:ascii="Arial" w:eastAsia="Arial" w:hAnsi="Arial" w:cs="Arial"/>
          <w:b/>
          <w:sz w:val="24"/>
          <w:szCs w:val="24"/>
        </w:rPr>
        <w:t>HM Revenue &amp; Customs</w:t>
      </w:r>
    </w:p>
    <w:p w14:paraId="2CAD134B" w14:textId="77777777" w:rsidR="00E37E95" w:rsidRDefault="00B52FE5">
      <w:pPr>
        <w:spacing w:after="0" w:line="259" w:lineRule="auto"/>
        <w:rPr>
          <w:rFonts w:ascii="Arial" w:eastAsia="Arial" w:hAnsi="Arial" w:cs="Arial"/>
          <w:sz w:val="24"/>
          <w:szCs w:val="24"/>
        </w:rPr>
      </w:pPr>
      <w:r>
        <w:rPr>
          <w:rFonts w:ascii="Arial" w:eastAsia="Arial" w:hAnsi="Arial" w:cs="Arial"/>
          <w:sz w:val="24"/>
          <w:szCs w:val="24"/>
        </w:rPr>
        <w:t xml:space="preserve"> </w:t>
      </w:r>
    </w:p>
    <w:p w14:paraId="5BB97BCC" w14:textId="77777777" w:rsidR="001235B8" w:rsidRPr="003A3D8C" w:rsidRDefault="00B52FE5" w:rsidP="001235B8">
      <w:pPr>
        <w:spacing w:after="0" w:line="259" w:lineRule="auto"/>
        <w:rPr>
          <w:rFonts w:ascii="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1235B8" w:rsidRPr="003A3D8C">
        <w:rPr>
          <w:rFonts w:ascii="Arial" w:hAnsi="Arial" w:cs="Arial"/>
          <w:b/>
          <w:sz w:val="24"/>
          <w:szCs w:val="24"/>
        </w:rPr>
        <w:t>100 Parliament Street</w:t>
      </w:r>
    </w:p>
    <w:p w14:paraId="75CF2955" w14:textId="77777777" w:rsidR="001235B8" w:rsidRPr="003A3D8C" w:rsidRDefault="001235B8" w:rsidP="001235B8">
      <w:pPr>
        <w:spacing w:after="0" w:line="259" w:lineRule="auto"/>
        <w:rPr>
          <w:rFonts w:ascii="Arial" w:hAnsi="Arial" w:cs="Arial"/>
          <w:b/>
          <w:sz w:val="24"/>
          <w:szCs w:val="24"/>
        </w:rPr>
      </w:pP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t>Westminster</w:t>
      </w:r>
    </w:p>
    <w:p w14:paraId="2CAD134C" w14:textId="2E4C9764" w:rsidR="00E37E95" w:rsidRPr="001235B8" w:rsidRDefault="001235B8">
      <w:pPr>
        <w:spacing w:after="0" w:line="259" w:lineRule="auto"/>
        <w:rPr>
          <w:rFonts w:ascii="Arial" w:hAnsi="Arial" w:cs="Arial"/>
          <w:b/>
          <w:sz w:val="24"/>
          <w:szCs w:val="24"/>
        </w:rPr>
      </w:pP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r>
      <w:r w:rsidRPr="003A3D8C">
        <w:rPr>
          <w:rFonts w:ascii="Arial" w:hAnsi="Arial" w:cs="Arial"/>
          <w:b/>
          <w:sz w:val="24"/>
          <w:szCs w:val="24"/>
        </w:rPr>
        <w:tab/>
        <w:t xml:space="preserve">London SW1A 2BQ  </w:t>
      </w:r>
      <w:r w:rsidR="00B52FE5">
        <w:rPr>
          <w:rFonts w:ascii="Arial" w:eastAsia="Arial" w:hAnsi="Arial" w:cs="Arial"/>
          <w:b/>
          <w:sz w:val="24"/>
          <w:szCs w:val="24"/>
        </w:rPr>
        <w:t xml:space="preserve"> </w:t>
      </w:r>
    </w:p>
    <w:p w14:paraId="2CAD134D" w14:textId="77777777" w:rsidR="00E37E95" w:rsidRDefault="00E37E95">
      <w:pPr>
        <w:spacing w:after="0" w:line="259" w:lineRule="auto"/>
        <w:rPr>
          <w:rFonts w:ascii="Arial" w:eastAsia="Arial" w:hAnsi="Arial" w:cs="Arial"/>
          <w:sz w:val="24"/>
          <w:szCs w:val="24"/>
        </w:rPr>
      </w:pPr>
    </w:p>
    <w:p w14:paraId="2CAD134E" w14:textId="6D494A3E" w:rsidR="00E37E95" w:rsidRDefault="00B52FE5">
      <w:pPr>
        <w:spacing w:line="240" w:lineRule="auto"/>
        <w:rPr>
          <w:rFonts w:ascii="Arial" w:eastAsia="Arial" w:hAnsi="Arial" w:cs="Arial"/>
          <w:sz w:val="24"/>
          <w:szCs w:val="24"/>
        </w:rPr>
      </w:pPr>
      <w:r w:rsidRPr="62341098">
        <w:rPr>
          <w:rFonts w:ascii="Arial" w:eastAsia="Arial" w:hAnsi="Arial" w:cs="Arial"/>
          <w:sz w:val="24"/>
          <w:szCs w:val="24"/>
        </w:rPr>
        <w:t xml:space="preserve">THE SUPPLIER: </w:t>
      </w:r>
      <w:r>
        <w:tab/>
      </w:r>
      <w:r>
        <w:tab/>
      </w:r>
      <w:r>
        <w:tab/>
      </w:r>
      <w:r w:rsidR="7B2AAF63" w:rsidRPr="62341098">
        <w:rPr>
          <w:rFonts w:ascii="Arial" w:eastAsia="Arial" w:hAnsi="Arial" w:cs="Arial"/>
          <w:b/>
          <w:bCs/>
          <w:sz w:val="24"/>
          <w:szCs w:val="24"/>
        </w:rPr>
        <w:t>Ipsos (Market Research) Ltd</w:t>
      </w:r>
      <w:r w:rsidRPr="62341098">
        <w:rPr>
          <w:rFonts w:ascii="Arial" w:eastAsia="Arial" w:hAnsi="Arial" w:cs="Arial"/>
          <w:b/>
          <w:bCs/>
          <w:sz w:val="24"/>
          <w:szCs w:val="24"/>
        </w:rPr>
        <w:t xml:space="preserve"> </w:t>
      </w:r>
    </w:p>
    <w:p w14:paraId="2CAD134F" w14:textId="7DCF140D" w:rsidR="00E37E95" w:rsidRDefault="00B52FE5" w:rsidP="62341098">
      <w:pPr>
        <w:spacing w:line="240" w:lineRule="auto"/>
        <w:rPr>
          <w:rFonts w:ascii="Arial" w:eastAsia="Arial" w:hAnsi="Arial" w:cs="Arial"/>
          <w:sz w:val="24"/>
          <w:szCs w:val="24"/>
          <w:highlight w:val="yellow"/>
        </w:rPr>
      </w:pPr>
      <w:r w:rsidRPr="62341098">
        <w:rPr>
          <w:rFonts w:ascii="Arial" w:eastAsia="Arial" w:hAnsi="Arial" w:cs="Arial"/>
          <w:sz w:val="24"/>
          <w:szCs w:val="24"/>
        </w:rPr>
        <w:t>SUPPLIER ADDRESS:</w:t>
      </w:r>
      <w:r w:rsidRPr="62341098">
        <w:rPr>
          <w:rFonts w:ascii="Arial" w:eastAsia="Arial" w:hAnsi="Arial" w:cs="Arial"/>
          <w:b/>
          <w:bCs/>
          <w:sz w:val="24"/>
          <w:szCs w:val="24"/>
        </w:rPr>
        <w:t xml:space="preserve"> </w:t>
      </w:r>
      <w:r>
        <w:tab/>
      </w:r>
      <w:r>
        <w:tab/>
      </w:r>
      <w:r w:rsidR="6FD4C11E" w:rsidRPr="62341098">
        <w:rPr>
          <w:rFonts w:ascii="Arial" w:eastAsia="Arial" w:hAnsi="Arial" w:cs="Arial"/>
          <w:b/>
          <w:bCs/>
          <w:sz w:val="24"/>
          <w:szCs w:val="24"/>
        </w:rPr>
        <w:t xml:space="preserve">3 Thomas </w:t>
      </w:r>
      <w:proofErr w:type="gramStart"/>
      <w:r w:rsidR="6FD4C11E" w:rsidRPr="62341098">
        <w:rPr>
          <w:rFonts w:ascii="Arial" w:eastAsia="Arial" w:hAnsi="Arial" w:cs="Arial"/>
          <w:b/>
          <w:bCs/>
          <w:sz w:val="24"/>
          <w:szCs w:val="24"/>
        </w:rPr>
        <w:t>More Square</w:t>
      </w:r>
      <w:proofErr w:type="gramEnd"/>
      <w:r w:rsidR="6FD4C11E" w:rsidRPr="62341098">
        <w:rPr>
          <w:rFonts w:ascii="Arial" w:eastAsia="Arial" w:hAnsi="Arial" w:cs="Arial"/>
          <w:b/>
          <w:bCs/>
          <w:sz w:val="24"/>
          <w:szCs w:val="24"/>
        </w:rPr>
        <w:t>, London, E1W 1YW</w:t>
      </w:r>
    </w:p>
    <w:p w14:paraId="2CAD1359" w14:textId="10CAE8D7" w:rsidR="00E37E95" w:rsidRDefault="6EA72A98" w:rsidP="62341098">
      <w:pPr>
        <w:spacing w:after="0" w:line="240" w:lineRule="auto"/>
        <w:rPr>
          <w:rFonts w:ascii="Arial" w:eastAsia="Arial" w:hAnsi="Arial" w:cs="Arial"/>
          <w:b/>
          <w:bCs/>
          <w:sz w:val="24"/>
          <w:szCs w:val="24"/>
        </w:rPr>
      </w:pPr>
      <w:r w:rsidRPr="4ED55E68">
        <w:rPr>
          <w:rFonts w:ascii="Arial" w:eastAsia="Arial" w:hAnsi="Arial" w:cs="Arial"/>
          <w:sz w:val="24"/>
          <w:szCs w:val="24"/>
        </w:rPr>
        <w:t>REGISTRATION NUMBER:</w:t>
      </w:r>
      <w:r w:rsidRPr="4ED55E68">
        <w:rPr>
          <w:rFonts w:ascii="Arial" w:eastAsia="Arial" w:hAnsi="Arial" w:cs="Arial"/>
          <w:b/>
          <w:bCs/>
          <w:sz w:val="24"/>
          <w:szCs w:val="24"/>
        </w:rPr>
        <w:t xml:space="preserve"> </w:t>
      </w:r>
      <w:r w:rsidR="00B52FE5">
        <w:tab/>
      </w:r>
      <w:r w:rsidR="147FA3EC" w:rsidRPr="4ED55E68">
        <w:rPr>
          <w:rFonts w:ascii="Arial" w:eastAsia="Arial" w:hAnsi="Arial" w:cs="Arial"/>
          <w:b/>
          <w:bCs/>
          <w:sz w:val="24"/>
          <w:szCs w:val="24"/>
        </w:rPr>
        <w:t>00948470</w:t>
      </w:r>
    </w:p>
    <w:p w14:paraId="5DF29481" w14:textId="5F63F5DA" w:rsidR="4ED55E68" w:rsidRDefault="4ED55E68" w:rsidP="4ED55E68">
      <w:pPr>
        <w:spacing w:after="0" w:line="240" w:lineRule="auto"/>
        <w:rPr>
          <w:rFonts w:ascii="Arial" w:eastAsia="Arial" w:hAnsi="Arial" w:cs="Arial"/>
          <w:b/>
          <w:bCs/>
          <w:sz w:val="24"/>
          <w:szCs w:val="24"/>
        </w:rPr>
      </w:pPr>
    </w:p>
    <w:p w14:paraId="2CAD135A" w14:textId="77777777" w:rsidR="00E37E95" w:rsidRDefault="00B52FE5">
      <w:pPr>
        <w:spacing w:after="0" w:line="259" w:lineRule="auto"/>
        <w:rPr>
          <w:rFonts w:ascii="Arial" w:eastAsia="Arial" w:hAnsi="Arial" w:cs="Arial"/>
          <w:sz w:val="24"/>
          <w:szCs w:val="24"/>
        </w:rPr>
      </w:pPr>
      <w:r>
        <w:rPr>
          <w:rFonts w:ascii="Arial" w:eastAsia="Arial" w:hAnsi="Arial" w:cs="Arial"/>
          <w:sz w:val="24"/>
          <w:szCs w:val="24"/>
        </w:rPr>
        <w:t>APPLICABLE DPS CONTRACT</w:t>
      </w:r>
    </w:p>
    <w:p w14:paraId="2CAD135B" w14:textId="77777777" w:rsidR="00E37E95" w:rsidRDefault="00E37E95">
      <w:pPr>
        <w:spacing w:after="0" w:line="259" w:lineRule="auto"/>
        <w:rPr>
          <w:rFonts w:ascii="Arial" w:eastAsia="Arial" w:hAnsi="Arial" w:cs="Arial"/>
          <w:sz w:val="24"/>
          <w:szCs w:val="24"/>
        </w:rPr>
      </w:pPr>
    </w:p>
    <w:p w14:paraId="2CAD135C" w14:textId="07139F9B" w:rsidR="00E37E95" w:rsidRDefault="6EA72A98">
      <w:pPr>
        <w:spacing w:after="0" w:line="259" w:lineRule="auto"/>
        <w:jc w:val="both"/>
        <w:rPr>
          <w:rFonts w:ascii="Arial" w:eastAsia="Arial" w:hAnsi="Arial" w:cs="Arial"/>
          <w:sz w:val="24"/>
          <w:szCs w:val="24"/>
        </w:rPr>
      </w:pPr>
      <w:r w:rsidRPr="4ED55E68">
        <w:rPr>
          <w:rFonts w:ascii="Arial" w:eastAsia="Arial" w:hAnsi="Arial" w:cs="Arial"/>
          <w:sz w:val="24"/>
          <w:szCs w:val="24"/>
        </w:rPr>
        <w:t xml:space="preserve">This Order Form is for the provision of the Deliverables and dated </w:t>
      </w:r>
      <w:r w:rsidR="00DA21DF">
        <w:rPr>
          <w:rFonts w:ascii="Arial" w:eastAsia="Arial" w:hAnsi="Arial" w:cs="Arial"/>
          <w:sz w:val="24"/>
          <w:szCs w:val="24"/>
        </w:rPr>
        <w:t>24</w:t>
      </w:r>
      <w:r w:rsidR="39BC2C5A" w:rsidRPr="4ED55E68">
        <w:rPr>
          <w:rFonts w:ascii="Arial" w:eastAsia="Arial" w:hAnsi="Arial" w:cs="Arial"/>
          <w:sz w:val="24"/>
          <w:szCs w:val="24"/>
        </w:rPr>
        <w:t>/04/2023</w:t>
      </w:r>
    </w:p>
    <w:p w14:paraId="2FAF2B58" w14:textId="46504731" w:rsidR="62341098" w:rsidRDefault="62341098" w:rsidP="62341098">
      <w:pPr>
        <w:spacing w:after="0" w:line="259" w:lineRule="auto"/>
        <w:jc w:val="both"/>
        <w:rPr>
          <w:rFonts w:ascii="Arial" w:eastAsia="Arial" w:hAnsi="Arial" w:cs="Arial"/>
          <w:sz w:val="24"/>
          <w:szCs w:val="24"/>
        </w:rPr>
      </w:pPr>
    </w:p>
    <w:p w14:paraId="2CAD135D" w14:textId="44D77838" w:rsidR="00E37E95" w:rsidRDefault="00B52FE5">
      <w:pPr>
        <w:spacing w:after="0" w:line="259" w:lineRule="auto"/>
        <w:jc w:val="both"/>
        <w:rPr>
          <w:rFonts w:ascii="Arial" w:eastAsia="Arial" w:hAnsi="Arial" w:cs="Arial"/>
          <w:sz w:val="24"/>
          <w:szCs w:val="24"/>
        </w:rPr>
      </w:pPr>
      <w:r>
        <w:rPr>
          <w:rFonts w:ascii="Arial" w:eastAsia="Arial" w:hAnsi="Arial" w:cs="Arial"/>
          <w:sz w:val="24"/>
          <w:szCs w:val="24"/>
        </w:rPr>
        <w:t>It’s issued under the DPS Contract with the reference number</w:t>
      </w:r>
      <w:r w:rsidR="00B13883">
        <w:rPr>
          <w:rFonts w:ascii="Arial" w:eastAsia="Arial" w:hAnsi="Arial" w:cs="Arial"/>
          <w:sz w:val="24"/>
          <w:szCs w:val="24"/>
        </w:rPr>
        <w:t xml:space="preserve"> </w:t>
      </w:r>
      <w:r w:rsidR="00B13883" w:rsidRPr="00B13883">
        <w:rPr>
          <w:rFonts w:ascii="Arial" w:eastAsia="Arial" w:hAnsi="Arial" w:cs="Arial"/>
          <w:sz w:val="24"/>
          <w:szCs w:val="24"/>
        </w:rPr>
        <w:t>RM6126</w:t>
      </w:r>
      <w:r>
        <w:rPr>
          <w:rFonts w:ascii="Arial" w:eastAsia="Arial" w:hAnsi="Arial" w:cs="Arial"/>
          <w:sz w:val="24"/>
          <w:szCs w:val="24"/>
        </w:rPr>
        <w:t xml:space="preserve"> for the provision of </w:t>
      </w:r>
      <w:r w:rsidR="00E44C54" w:rsidRPr="00E44C54">
        <w:rPr>
          <w:rFonts w:ascii="Arial" w:eastAsia="Arial" w:hAnsi="Arial" w:cs="Arial"/>
          <w:sz w:val="24"/>
          <w:szCs w:val="24"/>
        </w:rPr>
        <w:t>Quantitative Research Services Under a Defined Term Agreement</w:t>
      </w:r>
    </w:p>
    <w:p w14:paraId="2CAD135E" w14:textId="77777777" w:rsidR="00E37E95" w:rsidRDefault="00E37E95">
      <w:pPr>
        <w:tabs>
          <w:tab w:val="left" w:pos="2257"/>
        </w:tabs>
        <w:spacing w:after="0" w:line="259" w:lineRule="auto"/>
        <w:rPr>
          <w:rFonts w:ascii="Arial" w:eastAsia="Arial" w:hAnsi="Arial" w:cs="Arial"/>
          <w:b/>
          <w:sz w:val="24"/>
          <w:szCs w:val="24"/>
        </w:rPr>
      </w:pPr>
    </w:p>
    <w:p w14:paraId="2CAD135F" w14:textId="77777777" w:rsidR="00E37E95" w:rsidRDefault="6EA72A98">
      <w:pPr>
        <w:tabs>
          <w:tab w:val="left" w:pos="2257"/>
        </w:tabs>
        <w:spacing w:after="0" w:line="259" w:lineRule="auto"/>
        <w:ind w:left="2880" w:hanging="2880"/>
        <w:rPr>
          <w:rFonts w:ascii="Arial" w:eastAsia="Arial" w:hAnsi="Arial" w:cs="Arial"/>
          <w:sz w:val="24"/>
          <w:szCs w:val="24"/>
        </w:rPr>
      </w:pPr>
      <w:r w:rsidRPr="4ED55E68">
        <w:rPr>
          <w:rFonts w:ascii="Arial" w:eastAsia="Arial" w:hAnsi="Arial" w:cs="Arial"/>
          <w:sz w:val="24"/>
          <w:szCs w:val="24"/>
        </w:rPr>
        <w:t>DPS FILTER CATEGORY(IES):</w:t>
      </w:r>
    </w:p>
    <w:p w14:paraId="2CAD1361" w14:textId="60E05C60" w:rsidR="00E37E95" w:rsidRDefault="148DDD06" w:rsidP="4ED55E68">
      <w:pPr>
        <w:rPr>
          <w:rFonts w:ascii="Arial" w:eastAsia="Arial" w:hAnsi="Arial" w:cs="Arial"/>
          <w:b/>
          <w:bCs/>
          <w:sz w:val="24"/>
          <w:szCs w:val="24"/>
        </w:rPr>
      </w:pPr>
      <w:r w:rsidRPr="4ED55E68">
        <w:rPr>
          <w:rFonts w:ascii="Arial Nova" w:eastAsia="Arial Nova" w:hAnsi="Arial Nova" w:cs="Arial Nova"/>
          <w:sz w:val="24"/>
          <w:szCs w:val="24"/>
        </w:rPr>
        <w:t>36380</w:t>
      </w:r>
      <w:r w:rsidR="003126E8">
        <w:br w:type="page"/>
      </w:r>
    </w:p>
    <w:p w14:paraId="2CAD1362" w14:textId="77777777" w:rsidR="00E37E95" w:rsidRDefault="00B52FE5">
      <w:pPr>
        <w:keepNext/>
        <w:spacing w:after="0" w:line="259" w:lineRule="auto"/>
        <w:rPr>
          <w:rFonts w:ascii="Arial" w:eastAsia="Arial" w:hAnsi="Arial" w:cs="Arial"/>
          <w:sz w:val="24"/>
          <w:szCs w:val="24"/>
        </w:rPr>
      </w:pPr>
      <w:r>
        <w:rPr>
          <w:rFonts w:ascii="Arial" w:eastAsia="Arial" w:hAnsi="Arial" w:cs="Arial"/>
          <w:sz w:val="24"/>
          <w:szCs w:val="24"/>
        </w:rPr>
        <w:lastRenderedPageBreak/>
        <w:t>ORDER INCORPORATED TERMS</w:t>
      </w:r>
    </w:p>
    <w:p w14:paraId="2CAD1363" w14:textId="77777777" w:rsidR="00E37E95" w:rsidRDefault="00B52FE5">
      <w:pPr>
        <w:rPr>
          <w:rFonts w:ascii="Arial" w:eastAsia="Arial" w:hAnsi="Arial" w:cs="Arial"/>
          <w:sz w:val="24"/>
          <w:szCs w:val="24"/>
        </w:rPr>
      </w:pPr>
      <w:r>
        <w:rPr>
          <w:rFonts w:ascii="Arial" w:eastAsia="Arial" w:hAnsi="Arial" w:cs="Arial"/>
          <w:sz w:val="24"/>
          <w:szCs w:val="24"/>
        </w:rPr>
        <w:t xml:space="preserve">The following documents are incorporated into this Order Contract. Where numbers are </w:t>
      </w:r>
      <w:proofErr w:type="gramStart"/>
      <w:r>
        <w:rPr>
          <w:rFonts w:ascii="Arial" w:eastAsia="Arial" w:hAnsi="Arial" w:cs="Arial"/>
          <w:sz w:val="24"/>
          <w:szCs w:val="24"/>
        </w:rPr>
        <w:t>missing</w:t>
      </w:r>
      <w:proofErr w:type="gramEnd"/>
      <w:r>
        <w:rPr>
          <w:rFonts w:ascii="Arial" w:eastAsia="Arial" w:hAnsi="Arial" w:cs="Arial"/>
          <w:sz w:val="24"/>
          <w:szCs w:val="24"/>
        </w:rPr>
        <w:t xml:space="preserve"> we are not using those schedules. If the documents conflict, the following order of precedence applies:</w:t>
      </w:r>
    </w:p>
    <w:p w14:paraId="2CAD1364" w14:textId="77777777" w:rsidR="00E37E95" w:rsidRDefault="00B52FE5">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2CAD1365" w14:textId="7DA9D488" w:rsidR="00E37E95" w:rsidRDefault="00B52FE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p>
    <w:p w14:paraId="2CAD1366" w14:textId="001C530F" w:rsidR="00E37E95" w:rsidRDefault="00B52FE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DPS Special Terms </w:t>
      </w:r>
    </w:p>
    <w:p w14:paraId="2CAD1367" w14:textId="77777777" w:rsidR="00E37E95" w:rsidRDefault="00B52FE5">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2CAD1368" w14:textId="77777777" w:rsidR="00E37E95" w:rsidRDefault="00E37E95">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2CAD136A" w14:textId="77777777" w:rsidR="00E37E95" w:rsidRDefault="00E37E95">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2CAD136B" w14:textId="612AEBA3" w:rsidR="00E37E95" w:rsidRDefault="00B52FE5">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sidR="00E44C54">
        <w:rPr>
          <w:rFonts w:ascii="Arial" w:eastAsia="Arial" w:hAnsi="Arial" w:cs="Arial"/>
          <w:b/>
          <w:color w:val="000000"/>
          <w:sz w:val="24"/>
          <w:szCs w:val="24"/>
        </w:rPr>
        <w:t>RM6126</w:t>
      </w:r>
    </w:p>
    <w:p w14:paraId="2CAD136C"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Joint Schedule 2 (Variation Form) </w:t>
      </w:r>
    </w:p>
    <w:p w14:paraId="2CAD136D"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Joint Schedule 3 (Insurance Requirements)</w:t>
      </w:r>
    </w:p>
    <w:p w14:paraId="2CAD136E"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Joint Schedule 4 (Commercially Sensitive Information)</w:t>
      </w:r>
    </w:p>
    <w:p w14:paraId="2CAD136F" w14:textId="636C0929"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Joint Schedule 6 (Key Subcontractors)</w:t>
      </w:r>
      <w:r w:rsidRPr="00414DEC">
        <w:rPr>
          <w:rFonts w:ascii="Arial" w:eastAsia="Arial" w:hAnsi="Arial" w:cs="Arial"/>
          <w:color w:val="000000"/>
          <w:sz w:val="24"/>
          <w:szCs w:val="24"/>
        </w:rPr>
        <w:tab/>
      </w:r>
    </w:p>
    <w:p w14:paraId="2CAD1370" w14:textId="387B9AEA"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Joint Schedule 7 (Financial Difficulties) </w:t>
      </w:r>
      <w:r w:rsidRPr="00414DEC">
        <w:rPr>
          <w:rFonts w:ascii="Arial" w:eastAsia="Arial" w:hAnsi="Arial" w:cs="Arial"/>
          <w:color w:val="000000"/>
          <w:sz w:val="24"/>
          <w:szCs w:val="24"/>
        </w:rPr>
        <w:tab/>
      </w:r>
    </w:p>
    <w:p w14:paraId="2CAD1371" w14:textId="66638E2C" w:rsidR="00E37E95" w:rsidRPr="00414DEC" w:rsidRDefault="6EA72A98" w:rsidP="4ED55E6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4ED55E68">
        <w:rPr>
          <w:rFonts w:ascii="Arial" w:eastAsia="Arial" w:hAnsi="Arial" w:cs="Arial"/>
          <w:color w:val="000000" w:themeColor="text1"/>
          <w:sz w:val="24"/>
          <w:szCs w:val="24"/>
        </w:rPr>
        <w:t xml:space="preserve">Joint Schedule 8 (Guarantee) </w:t>
      </w:r>
      <w:r w:rsidR="00B52FE5">
        <w:tab/>
      </w:r>
      <w:r w:rsidR="00B52FE5">
        <w:tab/>
      </w:r>
      <w:r w:rsidR="1086BE34" w:rsidRPr="4ED55E68">
        <w:rPr>
          <w:rFonts w:ascii="Arial" w:eastAsia="Arial" w:hAnsi="Arial" w:cs="Arial"/>
          <w:color w:val="000000" w:themeColor="text1"/>
          <w:sz w:val="24"/>
          <w:szCs w:val="24"/>
        </w:rPr>
        <w:t>- Not Applicable</w:t>
      </w:r>
    </w:p>
    <w:p w14:paraId="2CAD1372"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Joint Schedule 10 (Rectification Plan)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73"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Joint Schedule 11 (Processing Data)</w:t>
      </w:r>
      <w:r w:rsidRPr="00414DEC">
        <w:rPr>
          <w:rFonts w:ascii="Arial" w:eastAsia="Arial" w:hAnsi="Arial" w:cs="Arial"/>
          <w:color w:val="000000"/>
          <w:sz w:val="24"/>
          <w:szCs w:val="24"/>
        </w:rPr>
        <w:tab/>
      </w:r>
    </w:p>
    <w:p w14:paraId="2CAD1374" w14:textId="64A77845"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Joint Schedule 12 (Supply Chain Visibility)</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75" w14:textId="518762E3" w:rsidR="00E37E95" w:rsidRPr="0036637D" w:rsidRDefault="00B52FE5" w:rsidP="0036637D">
      <w:pPr>
        <w:spacing w:after="0" w:line="259" w:lineRule="auto"/>
        <w:rPr>
          <w:rFonts w:ascii="Arial" w:eastAsia="Arial" w:hAnsi="Arial" w:cs="Arial"/>
          <w:b/>
          <w:bCs/>
          <w:sz w:val="24"/>
          <w:szCs w:val="24"/>
        </w:rPr>
      </w:pPr>
      <w:r w:rsidRPr="00414DEC">
        <w:rPr>
          <w:rFonts w:ascii="Arial" w:eastAsia="Arial" w:hAnsi="Arial" w:cs="Arial"/>
          <w:color w:val="000000"/>
          <w:sz w:val="24"/>
          <w:szCs w:val="24"/>
        </w:rPr>
        <w:t>Order Schedules for</w:t>
      </w:r>
      <w:r w:rsidR="0036637D" w:rsidRPr="0036637D">
        <w:rPr>
          <w:rFonts w:ascii="Arial" w:eastAsia="Arial" w:hAnsi="Arial" w:cs="Arial"/>
          <w:b/>
          <w:bCs/>
          <w:sz w:val="24"/>
          <w:szCs w:val="24"/>
        </w:rPr>
        <w:t xml:space="preserve"> </w:t>
      </w:r>
      <w:r w:rsidR="0036637D" w:rsidRPr="001235B8">
        <w:rPr>
          <w:rFonts w:ascii="Arial" w:eastAsia="Arial" w:hAnsi="Arial" w:cs="Arial"/>
          <w:b/>
          <w:bCs/>
          <w:sz w:val="24"/>
          <w:szCs w:val="24"/>
        </w:rPr>
        <w:t>SR1227866839</w:t>
      </w:r>
      <w:r w:rsidRPr="00414DEC">
        <w:rPr>
          <w:rFonts w:ascii="Arial" w:eastAsia="Arial" w:hAnsi="Arial" w:cs="Arial"/>
          <w:color w:val="000000"/>
          <w:sz w:val="24"/>
          <w:szCs w:val="24"/>
        </w:rPr>
        <w:tab/>
      </w:r>
    </w:p>
    <w:p w14:paraId="2CAD1376" w14:textId="1D8E3DBD" w:rsidR="00E37E95" w:rsidRPr="00414DEC" w:rsidRDefault="6EA72A98" w:rsidP="4ED55E6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4ED55E68">
        <w:rPr>
          <w:rFonts w:ascii="Arial" w:eastAsia="Arial" w:hAnsi="Arial" w:cs="Arial"/>
          <w:color w:val="000000" w:themeColor="text1"/>
          <w:sz w:val="24"/>
          <w:szCs w:val="24"/>
        </w:rPr>
        <w:t>Order Schedule 1 (Transparency Reports)</w:t>
      </w:r>
      <w:r w:rsidR="316F8398" w:rsidRPr="4ED55E68">
        <w:rPr>
          <w:rFonts w:ascii="Arial" w:eastAsia="Arial" w:hAnsi="Arial" w:cs="Arial"/>
          <w:color w:val="000000" w:themeColor="text1"/>
          <w:sz w:val="24"/>
          <w:szCs w:val="24"/>
        </w:rPr>
        <w:t xml:space="preserve"> - Not Applicable</w:t>
      </w:r>
    </w:p>
    <w:p w14:paraId="2CAD1377"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2 (Staff Transfer)</w:t>
      </w:r>
    </w:p>
    <w:p w14:paraId="2CAD1378" w14:textId="77777777"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3 (Continuous Improvement)</w:t>
      </w:r>
    </w:p>
    <w:p w14:paraId="2CAD1379" w14:textId="2AF2ED34"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5 (Pricing Details)</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7A" w14:textId="25CD7EC6"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7 (Key Supplier Staff)</w:t>
      </w:r>
      <w:r w:rsidRPr="00414DEC">
        <w:rPr>
          <w:rFonts w:ascii="Arial" w:eastAsia="Arial" w:hAnsi="Arial" w:cs="Arial"/>
          <w:color w:val="000000"/>
          <w:sz w:val="24"/>
          <w:szCs w:val="24"/>
        </w:rPr>
        <w:tab/>
      </w:r>
      <w:r w:rsidRPr="00414DEC">
        <w:rPr>
          <w:rFonts w:ascii="Arial" w:eastAsia="Arial" w:hAnsi="Arial" w:cs="Arial"/>
          <w:color w:val="000000"/>
          <w:sz w:val="24"/>
          <w:szCs w:val="24"/>
        </w:rPr>
        <w:tab/>
        <w:t xml:space="preserve">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7B" w14:textId="07BDE1B6"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proofErr w:type="gramStart"/>
      <w:r w:rsidRPr="00414DEC">
        <w:rPr>
          <w:rFonts w:ascii="Arial" w:eastAsia="Arial" w:hAnsi="Arial" w:cs="Arial"/>
          <w:color w:val="000000"/>
          <w:sz w:val="24"/>
          <w:szCs w:val="24"/>
        </w:rPr>
        <w:t>Order  Schedule</w:t>
      </w:r>
      <w:proofErr w:type="gramEnd"/>
      <w:r w:rsidRPr="00414DEC">
        <w:rPr>
          <w:rFonts w:ascii="Arial" w:eastAsia="Arial" w:hAnsi="Arial" w:cs="Arial"/>
          <w:color w:val="000000"/>
          <w:sz w:val="24"/>
          <w:szCs w:val="24"/>
        </w:rPr>
        <w:t> 8 (Business Continuity and Disaster Recovery)</w:t>
      </w:r>
    </w:p>
    <w:p w14:paraId="2CAD137C" w14:textId="6E072B01"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9 (Security)</w:t>
      </w:r>
      <w:r w:rsidRPr="00414DEC">
        <w:rPr>
          <w:rFonts w:ascii="Arial" w:eastAsia="Arial" w:hAnsi="Arial" w:cs="Arial"/>
          <w:color w:val="000000"/>
          <w:sz w:val="24"/>
          <w:szCs w:val="24"/>
        </w:rPr>
        <w:tab/>
      </w:r>
      <w:r w:rsidRPr="00414DEC">
        <w:rPr>
          <w:rFonts w:ascii="Arial" w:eastAsia="Arial" w:hAnsi="Arial" w:cs="Arial"/>
          <w:color w:val="000000"/>
          <w:sz w:val="24"/>
          <w:szCs w:val="24"/>
        </w:rPr>
        <w:tab/>
        <w:t xml:space="preserve"> </w:t>
      </w:r>
      <w:r w:rsidRPr="00414DEC">
        <w:rPr>
          <w:rFonts w:ascii="Arial" w:eastAsia="Arial" w:hAnsi="Arial" w:cs="Arial"/>
          <w:color w:val="000000"/>
          <w:sz w:val="24"/>
          <w:szCs w:val="24"/>
        </w:rPr>
        <w:tab/>
      </w:r>
      <w:r w:rsidRPr="00414DEC">
        <w:rPr>
          <w:rFonts w:ascii="Arial" w:eastAsia="Arial" w:hAnsi="Arial" w:cs="Arial"/>
          <w:color w:val="000000"/>
          <w:sz w:val="24"/>
          <w:szCs w:val="24"/>
        </w:rPr>
        <w:tab/>
        <w:t xml:space="preserve">  </w:t>
      </w:r>
      <w:r w:rsidRPr="00414DEC">
        <w:rPr>
          <w:rFonts w:ascii="Arial" w:eastAsia="Arial" w:hAnsi="Arial" w:cs="Arial"/>
          <w:color w:val="000000"/>
          <w:sz w:val="24"/>
          <w:szCs w:val="24"/>
        </w:rPr>
        <w:tab/>
      </w:r>
    </w:p>
    <w:p w14:paraId="2CAD137D" w14:textId="2FDD12D1"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Order Schedule 10 (Exit Management)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t xml:space="preserve"> </w:t>
      </w:r>
      <w:r w:rsidRPr="00414DEC">
        <w:rPr>
          <w:rFonts w:ascii="Arial" w:eastAsia="Arial" w:hAnsi="Arial" w:cs="Arial"/>
          <w:color w:val="000000"/>
          <w:sz w:val="24"/>
          <w:szCs w:val="24"/>
        </w:rPr>
        <w:tab/>
      </w:r>
    </w:p>
    <w:p w14:paraId="2CAD137E" w14:textId="39DE4EF7" w:rsidR="00E37E95" w:rsidRPr="00414DEC" w:rsidRDefault="00E37E95" w:rsidP="00E44C54">
      <w:pPr>
        <w:pBdr>
          <w:top w:val="nil"/>
          <w:left w:val="nil"/>
          <w:bottom w:val="nil"/>
          <w:right w:val="nil"/>
          <w:between w:val="nil"/>
        </w:pBdr>
        <w:spacing w:after="0" w:line="259" w:lineRule="auto"/>
        <w:rPr>
          <w:rFonts w:ascii="Arial" w:eastAsia="Arial" w:hAnsi="Arial" w:cs="Arial"/>
          <w:color w:val="000000"/>
          <w:sz w:val="24"/>
          <w:szCs w:val="24"/>
        </w:rPr>
      </w:pPr>
    </w:p>
    <w:p w14:paraId="2CAD137F" w14:textId="7C1970E1"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0" w:name="_heading=h.gjdgxs" w:colFirst="0" w:colLast="0"/>
      <w:bookmarkEnd w:id="0"/>
      <w:r w:rsidRPr="00414DEC">
        <w:rPr>
          <w:rFonts w:ascii="Arial" w:eastAsia="Arial" w:hAnsi="Arial" w:cs="Arial"/>
          <w:color w:val="000000"/>
          <w:sz w:val="24"/>
          <w:szCs w:val="24"/>
        </w:rPr>
        <w:t xml:space="preserve">Order Schedule 12 (Clustering)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0" w14:textId="11BCD33F"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Order Schedule 14 (Service Levels)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1" w14:textId="5417635C"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Order Schedule 15 (Order Contract Management)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2" w14:textId="74AFB9CD"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Order Schedule 16 (Benchmarking)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3" w14:textId="5861C563" w:rsidR="00E37E95" w:rsidRPr="00414DEC" w:rsidRDefault="00E37E95" w:rsidP="00E44C54">
      <w:pPr>
        <w:pBdr>
          <w:top w:val="nil"/>
          <w:left w:val="nil"/>
          <w:bottom w:val="nil"/>
          <w:right w:val="nil"/>
          <w:between w:val="nil"/>
        </w:pBdr>
        <w:spacing w:after="0" w:line="259" w:lineRule="auto"/>
        <w:ind w:left="1440"/>
        <w:rPr>
          <w:rFonts w:ascii="Arial" w:eastAsia="Arial" w:hAnsi="Arial" w:cs="Arial"/>
          <w:color w:val="000000"/>
          <w:sz w:val="24"/>
          <w:szCs w:val="24"/>
        </w:rPr>
      </w:pPr>
    </w:p>
    <w:p w14:paraId="2CAD1384" w14:textId="4E2D4446"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 xml:space="preserve">Order Schedule 18 (Background Checks) </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5" w14:textId="5A7BBF2B" w:rsidR="00E37E95" w:rsidRPr="00414DEC" w:rsidRDefault="00E37E95" w:rsidP="00E44C54">
      <w:pPr>
        <w:pBdr>
          <w:top w:val="nil"/>
          <w:left w:val="nil"/>
          <w:bottom w:val="nil"/>
          <w:right w:val="nil"/>
          <w:between w:val="nil"/>
        </w:pBdr>
        <w:spacing w:after="0" w:line="259" w:lineRule="auto"/>
        <w:rPr>
          <w:rFonts w:ascii="Arial" w:eastAsia="Arial" w:hAnsi="Arial" w:cs="Arial"/>
          <w:color w:val="000000"/>
          <w:sz w:val="24"/>
          <w:szCs w:val="24"/>
        </w:rPr>
      </w:pPr>
    </w:p>
    <w:p w14:paraId="2CAD1386" w14:textId="70798014"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20 (Order Specification)</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7" w14:textId="469EC107" w:rsidR="00E37E95" w:rsidRPr="00414DEC" w:rsidRDefault="00E37E95" w:rsidP="00E44C54">
      <w:pPr>
        <w:pBdr>
          <w:top w:val="nil"/>
          <w:left w:val="nil"/>
          <w:bottom w:val="nil"/>
          <w:right w:val="nil"/>
          <w:between w:val="nil"/>
        </w:pBdr>
        <w:spacing w:after="0" w:line="259" w:lineRule="auto"/>
        <w:rPr>
          <w:rFonts w:ascii="Arial" w:eastAsia="Arial" w:hAnsi="Arial" w:cs="Arial"/>
          <w:color w:val="000000"/>
          <w:sz w:val="24"/>
          <w:szCs w:val="24"/>
        </w:rPr>
      </w:pPr>
    </w:p>
    <w:p w14:paraId="2CAD1388" w14:textId="1EE3E06F" w:rsidR="00E37E95" w:rsidRPr="00414DEC" w:rsidRDefault="00B52FE5">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t>Order Schedule 23 (HMRC Terms)</w:t>
      </w:r>
      <w:r w:rsidRPr="00414DEC">
        <w:rPr>
          <w:rFonts w:ascii="Arial" w:eastAsia="Arial" w:hAnsi="Arial" w:cs="Arial"/>
          <w:color w:val="000000"/>
          <w:sz w:val="24"/>
          <w:szCs w:val="24"/>
        </w:rPr>
        <w:tab/>
      </w:r>
      <w:r w:rsidRPr="00414DEC">
        <w:rPr>
          <w:rFonts w:ascii="Arial" w:eastAsia="Arial" w:hAnsi="Arial" w:cs="Arial"/>
          <w:color w:val="000000"/>
          <w:sz w:val="24"/>
          <w:szCs w:val="24"/>
        </w:rPr>
        <w:tab/>
      </w:r>
      <w:r w:rsidRPr="00414DEC">
        <w:rPr>
          <w:rFonts w:ascii="Arial" w:eastAsia="Arial" w:hAnsi="Arial" w:cs="Arial"/>
          <w:color w:val="000000"/>
          <w:sz w:val="24"/>
          <w:szCs w:val="24"/>
        </w:rPr>
        <w:tab/>
      </w:r>
    </w:p>
    <w:p w14:paraId="2CAD1389" w14:textId="77777777" w:rsidR="00E37E95" w:rsidRDefault="00B52FE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(DPS version) v1.0.</w:t>
      </w:r>
      <w:r>
        <w:rPr>
          <w:rFonts w:ascii="Arial" w:eastAsia="Arial" w:hAnsi="Arial" w:cs="Arial"/>
          <w:sz w:val="24"/>
          <w:szCs w:val="24"/>
        </w:rPr>
        <w:t>3</w:t>
      </w:r>
    </w:p>
    <w:p w14:paraId="2CAD138A" w14:textId="73356CF0" w:rsidR="00E37E95" w:rsidRDefault="00B52FE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sidR="00414DEC">
        <w:rPr>
          <w:rFonts w:ascii="Arial" w:eastAsia="Arial" w:hAnsi="Arial" w:cs="Arial"/>
          <w:b/>
          <w:color w:val="000000"/>
          <w:sz w:val="24"/>
          <w:szCs w:val="24"/>
        </w:rPr>
        <w:t>RM6126</w:t>
      </w:r>
    </w:p>
    <w:p w14:paraId="2CAD138B" w14:textId="376EB568" w:rsidR="00E37E95" w:rsidRPr="00414DEC" w:rsidRDefault="00B52FE5">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14DEC">
        <w:rPr>
          <w:rFonts w:ascii="Arial" w:eastAsia="Arial" w:hAnsi="Arial" w:cs="Arial"/>
          <w:color w:val="000000"/>
          <w:sz w:val="24"/>
          <w:szCs w:val="24"/>
        </w:rPr>
        <w:lastRenderedPageBreak/>
        <w:t>Order</w:t>
      </w:r>
      <w:r w:rsidRPr="00414DEC">
        <w:rPr>
          <w:rFonts w:cs="Calibri"/>
          <w:color w:val="000000"/>
        </w:rPr>
        <w:t xml:space="preserve"> </w:t>
      </w:r>
      <w:r w:rsidRPr="00414DEC">
        <w:rPr>
          <w:rFonts w:ascii="Arial" w:eastAsia="Arial" w:hAnsi="Arial" w:cs="Arial"/>
          <w:color w:val="000000"/>
          <w:sz w:val="24"/>
          <w:szCs w:val="24"/>
        </w:rPr>
        <w:t xml:space="preserve">Schedule 4 (Order Tender) </w:t>
      </w:r>
      <w:proofErr w:type="gramStart"/>
      <w:r w:rsidRPr="00414DEC">
        <w:rPr>
          <w:rFonts w:ascii="Arial" w:eastAsia="Arial" w:hAnsi="Arial" w:cs="Arial"/>
          <w:color w:val="000000"/>
          <w:sz w:val="24"/>
          <w:szCs w:val="24"/>
        </w:rPr>
        <w:t>as long as</w:t>
      </w:r>
      <w:proofErr w:type="gramEnd"/>
      <w:r w:rsidRPr="00414DEC">
        <w:rPr>
          <w:rFonts w:ascii="Arial" w:eastAsia="Arial" w:hAnsi="Arial" w:cs="Arial"/>
          <w:color w:val="000000"/>
          <w:sz w:val="24"/>
          <w:szCs w:val="24"/>
        </w:rPr>
        <w:t xml:space="preserve"> any parts of the Order Tender that offer a better commercial position for the Buyer (as decided by the Buyer) take precedence over the documents above.</w:t>
      </w:r>
    </w:p>
    <w:p w14:paraId="2CAD138C" w14:textId="77777777" w:rsidR="00E37E95" w:rsidRDefault="00E37E95">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2CAD138D"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Order Contract. That includes any terms written on the back of, added to this Order Form, or presented at the time of delivery. </w:t>
      </w:r>
    </w:p>
    <w:p w14:paraId="2CAD138E" w14:textId="77777777" w:rsidR="00E37E95" w:rsidRDefault="00E37E95">
      <w:pPr>
        <w:tabs>
          <w:tab w:val="left" w:pos="2257"/>
        </w:tabs>
        <w:spacing w:after="0" w:line="259" w:lineRule="auto"/>
        <w:rPr>
          <w:rFonts w:ascii="Arial" w:eastAsia="Arial" w:hAnsi="Arial" w:cs="Arial"/>
          <w:sz w:val="24"/>
          <w:szCs w:val="24"/>
        </w:rPr>
      </w:pPr>
    </w:p>
    <w:p w14:paraId="2CAD138F"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ORDER SPECIAL TERMS</w:t>
      </w:r>
    </w:p>
    <w:p w14:paraId="2CAD1390"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Order Contract:</w:t>
      </w:r>
    </w:p>
    <w:p w14:paraId="2CAD1395" w14:textId="45ECF4F8" w:rsidR="00E37E95" w:rsidRDefault="00B52FE5">
      <w:pPr>
        <w:spacing w:after="0"/>
        <w:ind w:right="936"/>
        <w:rPr>
          <w:rFonts w:ascii="Arial" w:eastAsia="Arial" w:hAnsi="Arial" w:cs="Arial"/>
          <w:sz w:val="24"/>
          <w:szCs w:val="24"/>
        </w:rPr>
      </w:pPr>
      <w:r>
        <w:rPr>
          <w:rFonts w:ascii="Arial" w:eastAsia="Arial" w:hAnsi="Arial" w:cs="Arial"/>
          <w:sz w:val="24"/>
          <w:szCs w:val="24"/>
        </w:rPr>
        <w:t>None</w:t>
      </w:r>
    </w:p>
    <w:p w14:paraId="2CAD1396" w14:textId="77777777" w:rsidR="00E37E95" w:rsidRDefault="00E37E95">
      <w:pPr>
        <w:spacing w:after="0" w:line="259" w:lineRule="auto"/>
        <w:rPr>
          <w:rFonts w:ascii="Arial" w:eastAsia="Arial" w:hAnsi="Arial" w:cs="Arial"/>
          <w:b/>
          <w:sz w:val="24"/>
          <w:szCs w:val="24"/>
        </w:rPr>
      </w:pPr>
    </w:p>
    <w:p w14:paraId="2CAD1397" w14:textId="29914BF0" w:rsidR="00E37E95" w:rsidRDefault="00B52FE5">
      <w:pPr>
        <w:spacing w:after="0" w:line="259" w:lineRule="auto"/>
        <w:rPr>
          <w:rFonts w:ascii="Arial" w:eastAsia="Arial" w:hAnsi="Arial" w:cs="Arial"/>
          <w:sz w:val="24"/>
          <w:szCs w:val="24"/>
        </w:rPr>
      </w:pPr>
      <w:r w:rsidRPr="62341098">
        <w:rPr>
          <w:rFonts w:ascii="Arial" w:eastAsia="Arial" w:hAnsi="Arial" w:cs="Arial"/>
          <w:sz w:val="24"/>
          <w:szCs w:val="24"/>
        </w:rPr>
        <w:t>ORDER START DATE:</w:t>
      </w:r>
      <w:r>
        <w:tab/>
      </w:r>
      <w:r>
        <w:tab/>
      </w:r>
      <w:r>
        <w:tab/>
      </w:r>
      <w:r w:rsidR="00DA21DF">
        <w:rPr>
          <w:rFonts w:ascii="Arial" w:eastAsia="Arial" w:hAnsi="Arial" w:cs="Arial"/>
          <w:sz w:val="24"/>
          <w:szCs w:val="24"/>
        </w:rPr>
        <w:t>24</w:t>
      </w:r>
      <w:r w:rsidR="5B22F2DC" w:rsidRPr="62341098">
        <w:rPr>
          <w:rFonts w:ascii="Arial" w:eastAsia="Arial" w:hAnsi="Arial" w:cs="Arial"/>
          <w:sz w:val="24"/>
          <w:szCs w:val="24"/>
        </w:rPr>
        <w:t>/04/2023</w:t>
      </w:r>
    </w:p>
    <w:p w14:paraId="2CAD1398" w14:textId="77777777" w:rsidR="00E37E95" w:rsidRDefault="00E37E95">
      <w:pPr>
        <w:spacing w:after="0" w:line="259" w:lineRule="auto"/>
        <w:rPr>
          <w:rFonts w:ascii="Arial" w:eastAsia="Arial" w:hAnsi="Arial" w:cs="Arial"/>
          <w:sz w:val="24"/>
          <w:szCs w:val="24"/>
        </w:rPr>
      </w:pPr>
    </w:p>
    <w:p w14:paraId="2CAD139A" w14:textId="3DCD9305" w:rsidR="00E37E95" w:rsidRDefault="00B52FE5">
      <w:pPr>
        <w:spacing w:after="0" w:line="259" w:lineRule="auto"/>
        <w:rPr>
          <w:rFonts w:ascii="Arial" w:eastAsia="Arial" w:hAnsi="Arial" w:cs="Arial"/>
          <w:sz w:val="24"/>
          <w:szCs w:val="24"/>
        </w:rPr>
      </w:pPr>
      <w:r w:rsidRPr="62341098">
        <w:rPr>
          <w:rFonts w:ascii="Arial" w:eastAsia="Arial" w:hAnsi="Arial" w:cs="Arial"/>
          <w:sz w:val="24"/>
          <w:szCs w:val="24"/>
        </w:rPr>
        <w:t xml:space="preserve">ORDER EXPIRY DATE: </w:t>
      </w:r>
      <w:r w:rsidR="00E37E95">
        <w:tab/>
      </w:r>
      <w:r w:rsidR="00E37E95">
        <w:tab/>
      </w:r>
      <w:r w:rsidR="00E37E95">
        <w:tab/>
      </w:r>
      <w:r w:rsidR="00DA21DF">
        <w:rPr>
          <w:rFonts w:ascii="Arial" w:eastAsia="Arial" w:hAnsi="Arial" w:cs="Arial"/>
          <w:sz w:val="24"/>
          <w:szCs w:val="24"/>
        </w:rPr>
        <w:t>23</w:t>
      </w:r>
      <w:r w:rsidR="443F3228" w:rsidRPr="62341098">
        <w:rPr>
          <w:rFonts w:ascii="Arial" w:eastAsia="Arial" w:hAnsi="Arial" w:cs="Arial"/>
          <w:sz w:val="24"/>
          <w:szCs w:val="24"/>
        </w:rPr>
        <w:t>/04/2026</w:t>
      </w:r>
    </w:p>
    <w:p w14:paraId="0E221075" w14:textId="36E86C8A" w:rsidR="62341098" w:rsidRDefault="62341098" w:rsidP="62341098">
      <w:pPr>
        <w:spacing w:after="0" w:line="259" w:lineRule="auto"/>
        <w:rPr>
          <w:rFonts w:ascii="Arial" w:eastAsia="Arial" w:hAnsi="Arial" w:cs="Arial"/>
          <w:sz w:val="24"/>
          <w:szCs w:val="24"/>
        </w:rPr>
      </w:pPr>
    </w:p>
    <w:p w14:paraId="175D6416" w14:textId="77EED8C7" w:rsidR="00E37E95" w:rsidRDefault="6EA72A98" w:rsidP="62341098">
      <w:pPr>
        <w:spacing w:after="0" w:line="259" w:lineRule="auto"/>
        <w:rPr>
          <w:rFonts w:ascii="Arial" w:eastAsia="Arial" w:hAnsi="Arial" w:cs="Arial"/>
          <w:b/>
          <w:bCs/>
          <w:sz w:val="24"/>
          <w:szCs w:val="24"/>
          <w:highlight w:val="yellow"/>
        </w:rPr>
      </w:pPr>
      <w:r w:rsidRPr="4ED55E68">
        <w:rPr>
          <w:rFonts w:ascii="Arial" w:eastAsia="Arial" w:hAnsi="Arial" w:cs="Arial"/>
          <w:sz w:val="24"/>
          <w:szCs w:val="24"/>
        </w:rPr>
        <w:t>ORDER INITIAL PERIOD:</w:t>
      </w:r>
      <w:r w:rsidR="00B52FE5">
        <w:tab/>
      </w:r>
      <w:r w:rsidR="00B52FE5">
        <w:tab/>
      </w:r>
      <w:r w:rsidR="00B52FE5">
        <w:tab/>
      </w:r>
      <w:r w:rsidR="655E211F" w:rsidRPr="4ED55E68">
        <w:rPr>
          <w:rFonts w:ascii="Arial" w:eastAsia="Arial" w:hAnsi="Arial" w:cs="Arial"/>
          <w:sz w:val="24"/>
          <w:szCs w:val="24"/>
        </w:rPr>
        <w:t xml:space="preserve">3 years with an optional 2 year          </w:t>
      </w:r>
    </w:p>
    <w:p w14:paraId="2CAD139B" w14:textId="7B0C23EA" w:rsidR="00E37E95" w:rsidRDefault="15BBD294" w:rsidP="4ED55E68">
      <w:pPr>
        <w:spacing w:after="0" w:line="259" w:lineRule="auto"/>
        <w:ind w:left="4320"/>
        <w:rPr>
          <w:rFonts w:ascii="Arial" w:eastAsia="Arial" w:hAnsi="Arial" w:cs="Arial"/>
          <w:b/>
          <w:bCs/>
          <w:sz w:val="24"/>
          <w:szCs w:val="24"/>
          <w:highlight w:val="yellow"/>
        </w:rPr>
      </w:pPr>
      <w:r w:rsidRPr="4ED55E68">
        <w:rPr>
          <w:rFonts w:ascii="Arial" w:eastAsia="Arial" w:hAnsi="Arial" w:cs="Arial"/>
          <w:sz w:val="24"/>
          <w:szCs w:val="24"/>
        </w:rPr>
        <w:t xml:space="preserve">extension </w:t>
      </w:r>
      <w:r w:rsidR="655E211F" w:rsidRPr="4ED55E68">
        <w:rPr>
          <w:rFonts w:ascii="Arial" w:eastAsia="Arial" w:hAnsi="Arial" w:cs="Arial"/>
          <w:sz w:val="24"/>
          <w:szCs w:val="24"/>
        </w:rPr>
        <w:t>period (1+1)</w:t>
      </w:r>
    </w:p>
    <w:p w14:paraId="2CAD139C" w14:textId="77777777" w:rsidR="00E37E95" w:rsidRDefault="00E37E95">
      <w:pPr>
        <w:spacing w:after="0" w:line="259" w:lineRule="auto"/>
        <w:rPr>
          <w:rFonts w:ascii="Arial" w:eastAsia="Arial" w:hAnsi="Arial" w:cs="Arial"/>
          <w:sz w:val="24"/>
          <w:szCs w:val="24"/>
        </w:rPr>
      </w:pPr>
    </w:p>
    <w:p w14:paraId="2CAD139D" w14:textId="77777777" w:rsidR="00E37E95" w:rsidRDefault="00B52FE5">
      <w:pPr>
        <w:spacing w:after="0" w:line="259" w:lineRule="auto"/>
        <w:rPr>
          <w:rFonts w:ascii="Arial" w:eastAsia="Arial" w:hAnsi="Arial" w:cs="Arial"/>
          <w:sz w:val="24"/>
          <w:szCs w:val="24"/>
        </w:rPr>
      </w:pPr>
      <w:r>
        <w:rPr>
          <w:rFonts w:ascii="Arial" w:eastAsia="Arial" w:hAnsi="Arial" w:cs="Arial"/>
          <w:sz w:val="24"/>
          <w:szCs w:val="24"/>
        </w:rPr>
        <w:t xml:space="preserve">DELIVERABLES </w:t>
      </w:r>
    </w:p>
    <w:p w14:paraId="2CAD13A0" w14:textId="33CD76FB" w:rsidR="00E37E95" w:rsidRDefault="02CB327A" w:rsidP="20B262B7">
      <w:pPr>
        <w:tabs>
          <w:tab w:val="left" w:pos="2257"/>
        </w:tabs>
        <w:spacing w:after="0" w:line="259" w:lineRule="auto"/>
        <w:rPr>
          <w:rFonts w:ascii="Arial" w:eastAsia="Arial" w:hAnsi="Arial" w:cs="Arial"/>
          <w:b/>
          <w:bCs/>
          <w:sz w:val="24"/>
          <w:szCs w:val="24"/>
        </w:rPr>
      </w:pPr>
      <w:r w:rsidRPr="20B262B7">
        <w:rPr>
          <w:rFonts w:ascii="Arial" w:eastAsia="Arial" w:hAnsi="Arial" w:cs="Arial"/>
          <w:sz w:val="24"/>
          <w:szCs w:val="24"/>
        </w:rPr>
        <w:t>See details in Order Schedule 20 (Order Specification)</w:t>
      </w:r>
    </w:p>
    <w:p w14:paraId="5F32C0C7" w14:textId="5E6C0987" w:rsidR="20B262B7" w:rsidRDefault="20B262B7" w:rsidP="20B262B7">
      <w:pPr>
        <w:tabs>
          <w:tab w:val="left" w:pos="2257"/>
        </w:tabs>
        <w:spacing w:after="0" w:line="259" w:lineRule="auto"/>
        <w:rPr>
          <w:rFonts w:ascii="Arial" w:eastAsia="Arial" w:hAnsi="Arial" w:cs="Arial"/>
          <w:sz w:val="24"/>
          <w:szCs w:val="24"/>
        </w:rPr>
      </w:pPr>
    </w:p>
    <w:p w14:paraId="1F9CC404" w14:textId="1E0D4353" w:rsidR="07498C0A" w:rsidRDefault="07498C0A" w:rsidP="20B262B7">
      <w:pPr>
        <w:tabs>
          <w:tab w:val="left" w:pos="2257"/>
        </w:tabs>
        <w:spacing w:after="0" w:line="259" w:lineRule="auto"/>
        <w:rPr>
          <w:rFonts w:ascii="Arial" w:eastAsia="Arial" w:hAnsi="Arial" w:cs="Arial"/>
          <w:sz w:val="24"/>
          <w:szCs w:val="24"/>
        </w:rPr>
      </w:pPr>
      <w:r w:rsidRPr="20B262B7">
        <w:rPr>
          <w:rFonts w:ascii="Arial" w:eastAsia="Arial" w:hAnsi="Arial" w:cs="Arial"/>
          <w:sz w:val="24"/>
          <w:szCs w:val="24"/>
        </w:rPr>
        <w:t>The Supplier will deliver the requirements as stated within the Order Schedule 20 (Order Specification) and deliver the service as stated within the Order Schedule 4 (Order Tender).</w:t>
      </w:r>
    </w:p>
    <w:p w14:paraId="192970A8" w14:textId="12CED5FD" w:rsidR="20B262B7" w:rsidRDefault="20B262B7" w:rsidP="20B262B7">
      <w:pPr>
        <w:tabs>
          <w:tab w:val="left" w:pos="2257"/>
        </w:tabs>
        <w:spacing w:after="0" w:line="259" w:lineRule="auto"/>
        <w:rPr>
          <w:rFonts w:ascii="Arial" w:eastAsia="Arial" w:hAnsi="Arial" w:cs="Arial"/>
          <w:sz w:val="24"/>
          <w:szCs w:val="24"/>
        </w:rPr>
      </w:pPr>
    </w:p>
    <w:p w14:paraId="5BEDDCF0" w14:textId="3E3F5B23" w:rsidR="07498C0A" w:rsidRDefault="6041218C" w:rsidP="20B262B7">
      <w:pPr>
        <w:tabs>
          <w:tab w:val="left" w:pos="2257"/>
        </w:tabs>
        <w:spacing w:after="0" w:line="259" w:lineRule="auto"/>
      </w:pPr>
      <w:r w:rsidRPr="4ED55E68">
        <w:rPr>
          <w:rFonts w:ascii="Arial" w:eastAsia="Arial" w:hAnsi="Arial" w:cs="Arial"/>
          <w:sz w:val="24"/>
          <w:szCs w:val="24"/>
        </w:rPr>
        <w:t>The payment milestones with be set by the Operational Contract Manager at the commencement of each project called off under this DTA. Those projects will be cleared through the usual internal approval routes (</w:t>
      </w:r>
      <w:proofErr w:type="gramStart"/>
      <w:r w:rsidRPr="4ED55E68">
        <w:rPr>
          <w:rFonts w:ascii="Arial" w:eastAsia="Arial" w:hAnsi="Arial" w:cs="Arial"/>
          <w:sz w:val="24"/>
          <w:szCs w:val="24"/>
        </w:rPr>
        <w:t>i.e.</w:t>
      </w:r>
      <w:proofErr w:type="gramEnd"/>
      <w:r w:rsidRPr="4ED55E68">
        <w:rPr>
          <w:rFonts w:ascii="Arial" w:eastAsia="Arial" w:hAnsi="Arial" w:cs="Arial"/>
          <w:sz w:val="24"/>
          <w:szCs w:val="24"/>
        </w:rPr>
        <w:t xml:space="preserve"> </w:t>
      </w:r>
      <w:r w:rsidR="4DC1FCAF" w:rsidRPr="4ED55E68">
        <w:rPr>
          <w:rFonts w:ascii="Arial" w:eastAsia="Arial" w:hAnsi="Arial" w:cs="Arial"/>
          <w:sz w:val="24"/>
          <w:szCs w:val="24"/>
        </w:rPr>
        <w:t>Quantitative DTA</w:t>
      </w:r>
      <w:r w:rsidRPr="4ED55E68">
        <w:rPr>
          <w:rFonts w:ascii="Arial" w:eastAsia="Arial" w:hAnsi="Arial" w:cs="Arial"/>
          <w:sz w:val="24"/>
          <w:szCs w:val="24"/>
        </w:rPr>
        <w:t xml:space="preserve"> programme board, RSG, ministerial and FD approvals).</w:t>
      </w:r>
    </w:p>
    <w:p w14:paraId="2CAD13A1" w14:textId="77777777" w:rsidR="00E37E95" w:rsidRDefault="00E37E95">
      <w:pPr>
        <w:tabs>
          <w:tab w:val="left" w:pos="2257"/>
        </w:tabs>
        <w:spacing w:after="0" w:line="259" w:lineRule="auto"/>
        <w:rPr>
          <w:rFonts w:ascii="Arial" w:eastAsia="Arial" w:hAnsi="Arial" w:cs="Arial"/>
          <w:b/>
          <w:sz w:val="24"/>
          <w:szCs w:val="24"/>
        </w:rPr>
      </w:pPr>
    </w:p>
    <w:p w14:paraId="2CAD13A2"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2CAD13A3"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2CAD13A5" w14:textId="77777777" w:rsidR="00E37E95" w:rsidRDefault="00E37E95">
      <w:pPr>
        <w:tabs>
          <w:tab w:val="left" w:pos="2257"/>
        </w:tabs>
        <w:spacing w:after="0" w:line="259" w:lineRule="auto"/>
        <w:rPr>
          <w:rFonts w:ascii="Arial" w:eastAsia="Arial" w:hAnsi="Arial" w:cs="Arial"/>
          <w:sz w:val="24"/>
          <w:szCs w:val="24"/>
        </w:rPr>
      </w:pPr>
    </w:p>
    <w:p w14:paraId="2CAD13A6" w14:textId="075981CE" w:rsidR="00E37E95" w:rsidRDefault="43028C1F" w:rsidP="5E7B2DD5">
      <w:pPr>
        <w:tabs>
          <w:tab w:val="left" w:pos="2257"/>
        </w:tabs>
        <w:spacing w:after="0" w:line="259" w:lineRule="auto"/>
        <w:rPr>
          <w:rFonts w:ascii="Arial" w:eastAsia="Arial" w:hAnsi="Arial" w:cs="Arial"/>
          <w:b/>
          <w:bCs/>
          <w:sz w:val="24"/>
          <w:szCs w:val="24"/>
        </w:rPr>
      </w:pPr>
      <w:r w:rsidRPr="62341098">
        <w:rPr>
          <w:rFonts w:ascii="Arial" w:eastAsia="Arial" w:hAnsi="Arial" w:cs="Arial"/>
          <w:sz w:val="24"/>
          <w:szCs w:val="24"/>
        </w:rPr>
        <w:t>The Estimated Year 1 Charges used to calculate liability in the first Contract Year is</w:t>
      </w:r>
      <w:r w:rsidR="137EFF69" w:rsidRPr="62341098">
        <w:rPr>
          <w:rFonts w:ascii="Arial" w:eastAsia="Arial" w:hAnsi="Arial" w:cs="Arial"/>
          <w:b/>
          <w:bCs/>
          <w:sz w:val="24"/>
          <w:szCs w:val="24"/>
        </w:rPr>
        <w:t xml:space="preserve">: </w:t>
      </w:r>
      <w:r w:rsidR="00BE2B96" w:rsidRPr="00BE2B96">
        <w:rPr>
          <w:rFonts w:ascii="Arial" w:eastAsia="Arial" w:hAnsi="Arial" w:cs="Arial"/>
          <w:b/>
          <w:bCs/>
          <w:sz w:val="24"/>
          <w:szCs w:val="24"/>
          <w:highlight w:val="black"/>
        </w:rPr>
        <w:t>XXXXXXXXXXX</w:t>
      </w:r>
      <w:r w:rsidR="137EFF69" w:rsidRPr="62341098">
        <w:rPr>
          <w:rFonts w:ascii="Arial" w:eastAsia="Arial" w:hAnsi="Arial" w:cs="Arial"/>
          <w:b/>
          <w:bCs/>
          <w:sz w:val="24"/>
          <w:szCs w:val="24"/>
        </w:rPr>
        <w:t xml:space="preserve"> </w:t>
      </w:r>
    </w:p>
    <w:p w14:paraId="2CAD13A7" w14:textId="77777777" w:rsidR="00E37E95" w:rsidRDefault="00E37E95">
      <w:pPr>
        <w:tabs>
          <w:tab w:val="left" w:pos="2257"/>
        </w:tabs>
        <w:spacing w:after="0" w:line="259" w:lineRule="auto"/>
        <w:rPr>
          <w:rFonts w:ascii="Arial" w:eastAsia="Arial" w:hAnsi="Arial" w:cs="Arial"/>
          <w:b/>
          <w:sz w:val="24"/>
          <w:szCs w:val="24"/>
        </w:rPr>
      </w:pPr>
    </w:p>
    <w:p w14:paraId="2CAD13A9" w14:textId="2467E160" w:rsidR="00944674" w:rsidRDefault="00B52FE5" w:rsidP="00944674">
      <w:pPr>
        <w:tabs>
          <w:tab w:val="left" w:pos="2257"/>
        </w:tabs>
        <w:spacing w:after="0" w:line="259" w:lineRule="auto"/>
        <w:rPr>
          <w:rFonts w:ascii="Arial" w:eastAsia="Arial" w:hAnsi="Arial" w:cs="Arial"/>
          <w:sz w:val="24"/>
          <w:szCs w:val="24"/>
        </w:rPr>
      </w:pPr>
      <w:r w:rsidRPr="62341098">
        <w:rPr>
          <w:rFonts w:ascii="Arial" w:eastAsia="Arial" w:hAnsi="Arial" w:cs="Arial"/>
          <w:sz w:val="24"/>
          <w:szCs w:val="24"/>
        </w:rPr>
        <w:t>ORDER CHARGES</w:t>
      </w:r>
    </w:p>
    <w:p w14:paraId="07783989" w14:textId="77777777" w:rsidR="009351A1" w:rsidRDefault="009351A1" w:rsidP="00944674">
      <w:pPr>
        <w:tabs>
          <w:tab w:val="left" w:pos="2257"/>
        </w:tabs>
        <w:spacing w:after="0" w:line="259" w:lineRule="auto"/>
        <w:rPr>
          <w:rFonts w:ascii="Arial" w:eastAsia="Arial" w:hAnsi="Arial" w:cs="Arial"/>
          <w:sz w:val="24"/>
          <w:szCs w:val="24"/>
        </w:rPr>
      </w:pPr>
    </w:p>
    <w:p w14:paraId="7198292E" w14:textId="61FDF2C4" w:rsidR="61E94A83" w:rsidRDefault="45B917EC" w:rsidP="4ED55E68">
      <w:pPr>
        <w:tabs>
          <w:tab w:val="left" w:pos="2257"/>
        </w:tabs>
        <w:spacing w:after="0" w:line="259" w:lineRule="auto"/>
        <w:rPr>
          <w:rFonts w:ascii="Arial" w:eastAsia="Arial" w:hAnsi="Arial" w:cs="Arial"/>
          <w:b/>
          <w:bCs/>
          <w:sz w:val="24"/>
          <w:szCs w:val="24"/>
        </w:rPr>
      </w:pPr>
      <w:r w:rsidRPr="4ED55E68">
        <w:rPr>
          <w:rFonts w:ascii="Arial" w:eastAsia="Arial" w:hAnsi="Arial" w:cs="Arial"/>
          <w:b/>
          <w:bCs/>
          <w:sz w:val="24"/>
          <w:szCs w:val="24"/>
        </w:rPr>
        <w:t>The total contract value</w:t>
      </w:r>
      <w:r w:rsidR="009351A1">
        <w:rPr>
          <w:rFonts w:ascii="Arial" w:eastAsia="Arial" w:hAnsi="Arial" w:cs="Arial"/>
          <w:b/>
          <w:bCs/>
          <w:sz w:val="24"/>
          <w:szCs w:val="24"/>
        </w:rPr>
        <w:t xml:space="preserve"> including extensions</w:t>
      </w:r>
      <w:r w:rsidRPr="4ED55E68">
        <w:rPr>
          <w:rFonts w:ascii="Arial" w:eastAsia="Arial" w:hAnsi="Arial" w:cs="Arial"/>
          <w:b/>
          <w:bCs/>
          <w:sz w:val="24"/>
          <w:szCs w:val="24"/>
        </w:rPr>
        <w:t xml:space="preserve"> is: </w:t>
      </w:r>
      <w:r w:rsidR="00BE2B96" w:rsidRPr="00BE2B96">
        <w:rPr>
          <w:rFonts w:ascii="Arial" w:eastAsia="Arial" w:hAnsi="Arial" w:cs="Arial"/>
          <w:b/>
          <w:bCs/>
          <w:sz w:val="24"/>
          <w:szCs w:val="24"/>
          <w:highlight w:val="black"/>
        </w:rPr>
        <w:t>XXXXXXXXXXX</w:t>
      </w:r>
    </w:p>
    <w:p w14:paraId="5F9A98BB" w14:textId="29FABF69" w:rsidR="4ED55E68" w:rsidRDefault="4ED55E68" w:rsidP="4ED55E68">
      <w:pPr>
        <w:tabs>
          <w:tab w:val="left" w:pos="2257"/>
        </w:tabs>
        <w:spacing w:after="0" w:line="259" w:lineRule="auto"/>
        <w:rPr>
          <w:rFonts w:ascii="Arial" w:eastAsia="Arial" w:hAnsi="Arial" w:cs="Arial"/>
          <w:b/>
          <w:bCs/>
          <w:sz w:val="24"/>
          <w:szCs w:val="24"/>
        </w:rPr>
      </w:pPr>
    </w:p>
    <w:p w14:paraId="2CAD13AB" w14:textId="0940D9F3" w:rsidR="00E37E95" w:rsidRDefault="00B52FE5">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Order Schedule 5 (Pricing Details)]</w:t>
      </w:r>
    </w:p>
    <w:p w14:paraId="2CAD13AD" w14:textId="0468D6F6"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DPS Pricing. The Charges can only be changed by agreement in writing between the Buyer and the Supplier because of:</w:t>
      </w:r>
    </w:p>
    <w:p w14:paraId="2CAD13AE" w14:textId="77777777" w:rsidR="00E37E95" w:rsidRDefault="00B52FE5">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2CAD13AF" w14:textId="77777777" w:rsidR="00E37E95" w:rsidRDefault="00B52FE5">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[Specific Change in Law]</w:t>
      </w:r>
    </w:p>
    <w:p w14:paraId="2CAD13B0" w14:textId="77777777" w:rsidR="00E37E95" w:rsidRDefault="00B52FE5">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Order Schedule 16 (Benchmarking)]</w:t>
      </w:r>
    </w:p>
    <w:p w14:paraId="2CAD13B1" w14:textId="77777777" w:rsidR="00E37E95" w:rsidRDefault="00E37E95">
      <w:pPr>
        <w:tabs>
          <w:tab w:val="left" w:pos="2257"/>
        </w:tabs>
        <w:spacing w:after="0" w:line="259" w:lineRule="auto"/>
        <w:rPr>
          <w:rFonts w:ascii="Arial" w:eastAsia="Arial" w:hAnsi="Arial" w:cs="Arial"/>
          <w:sz w:val="24"/>
          <w:szCs w:val="24"/>
          <w:highlight w:val="yellow"/>
        </w:rPr>
      </w:pPr>
    </w:p>
    <w:p w14:paraId="2CAD13B2"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2CAD13B3" w14:textId="2086367A" w:rsidR="00E37E95" w:rsidRDefault="00D548D2">
      <w:pPr>
        <w:tabs>
          <w:tab w:val="left" w:pos="2257"/>
        </w:tabs>
        <w:spacing w:after="0" w:line="259" w:lineRule="auto"/>
        <w:rPr>
          <w:rFonts w:ascii="Arial" w:eastAsia="Arial" w:hAnsi="Arial" w:cs="Arial"/>
          <w:sz w:val="24"/>
          <w:szCs w:val="24"/>
        </w:rPr>
      </w:pPr>
      <w:r>
        <w:rPr>
          <w:rFonts w:ascii="Arial" w:eastAsia="Arial" w:hAnsi="Arial" w:cs="Arial"/>
          <w:sz w:val="24"/>
          <w:szCs w:val="24"/>
        </w:rPr>
        <w:t>N/A</w:t>
      </w:r>
    </w:p>
    <w:p w14:paraId="2CAD13B4" w14:textId="77777777" w:rsidR="00E37E95" w:rsidRDefault="00E37E95">
      <w:pPr>
        <w:tabs>
          <w:tab w:val="left" w:pos="2257"/>
        </w:tabs>
        <w:spacing w:after="0" w:line="259" w:lineRule="auto"/>
        <w:rPr>
          <w:rFonts w:ascii="Arial" w:eastAsia="Arial" w:hAnsi="Arial" w:cs="Arial"/>
          <w:b/>
          <w:sz w:val="24"/>
          <w:szCs w:val="24"/>
        </w:rPr>
      </w:pPr>
    </w:p>
    <w:p w14:paraId="2CAD13B5"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5A6A02CE" w14:textId="77777777" w:rsidR="0015366B" w:rsidRDefault="0015366B" w:rsidP="0015366B">
      <w:pPr>
        <w:tabs>
          <w:tab w:val="left" w:pos="2257"/>
        </w:tabs>
        <w:spacing w:after="0" w:line="259" w:lineRule="auto"/>
        <w:rPr>
          <w:rFonts w:ascii="Arial" w:hAnsi="Arial" w:cs="Arial"/>
          <w:sz w:val="24"/>
          <w:szCs w:val="24"/>
        </w:rPr>
      </w:pPr>
      <w:r w:rsidRPr="005E3958">
        <w:rPr>
          <w:rFonts w:ascii="Arial" w:hAnsi="Arial" w:cs="Arial"/>
          <w:sz w:val="24"/>
          <w:szCs w:val="24"/>
        </w:rPr>
        <w:t>HMRC is now operating SAP Ariba Buying and Invoicing platform (internally badged as myBUY). All suppliers are obligated to receive Purchase Orders from, and transact Invoices back to, HMRC over the Ariba Network. The Supplier shall be required to register with HMRC on the Ariba Network with an Enterprise Account</w:t>
      </w:r>
    </w:p>
    <w:p w14:paraId="2CAD13B7" w14:textId="77777777" w:rsidR="00E37E95" w:rsidRDefault="00E37E95">
      <w:pPr>
        <w:tabs>
          <w:tab w:val="left" w:pos="2257"/>
        </w:tabs>
        <w:spacing w:after="0" w:line="259" w:lineRule="auto"/>
        <w:rPr>
          <w:rFonts w:ascii="Arial" w:eastAsia="Arial" w:hAnsi="Arial" w:cs="Arial"/>
          <w:b/>
          <w:sz w:val="24"/>
          <w:szCs w:val="24"/>
        </w:rPr>
      </w:pPr>
    </w:p>
    <w:p w14:paraId="2CAD13B8"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2F45FE81" w14:textId="77777777" w:rsidR="00B855FC" w:rsidRDefault="00B855FC" w:rsidP="00B855FC">
      <w:pPr>
        <w:pStyle w:val="Standard"/>
        <w:tabs>
          <w:tab w:val="left" w:pos="2257"/>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Payments will be directed via HMRC SAP Ariba Network. </w:t>
      </w:r>
    </w:p>
    <w:p w14:paraId="2CAD13BD" w14:textId="77777777" w:rsidR="00E37E95" w:rsidRDefault="00E37E95">
      <w:pPr>
        <w:tabs>
          <w:tab w:val="left" w:pos="2257"/>
        </w:tabs>
        <w:spacing w:after="0" w:line="259" w:lineRule="auto"/>
        <w:rPr>
          <w:rFonts w:ascii="Arial" w:eastAsia="Arial" w:hAnsi="Arial" w:cs="Arial"/>
          <w:sz w:val="24"/>
          <w:szCs w:val="24"/>
        </w:rPr>
      </w:pPr>
    </w:p>
    <w:p w14:paraId="10031387" w14:textId="54DBF936" w:rsidR="62341098" w:rsidRDefault="6EA72A98" w:rsidP="62341098">
      <w:pPr>
        <w:tabs>
          <w:tab w:val="left" w:pos="2257"/>
        </w:tabs>
        <w:spacing w:after="0" w:line="259" w:lineRule="auto"/>
        <w:rPr>
          <w:rFonts w:ascii="Arial" w:eastAsia="Arial" w:hAnsi="Arial" w:cs="Arial"/>
          <w:sz w:val="24"/>
          <w:szCs w:val="24"/>
        </w:rPr>
      </w:pPr>
      <w:r w:rsidRPr="4ED55E68">
        <w:rPr>
          <w:rFonts w:ascii="Arial" w:eastAsia="Arial" w:hAnsi="Arial" w:cs="Arial"/>
          <w:sz w:val="24"/>
          <w:szCs w:val="24"/>
        </w:rPr>
        <w:t>BUYER’S AUTHORISED REPRESENTATIVE</w:t>
      </w:r>
    </w:p>
    <w:p w14:paraId="2CAD13C3" w14:textId="2F56A051" w:rsidR="00E37E95" w:rsidRPr="00BE2B96" w:rsidRDefault="00BE2B96">
      <w:pPr>
        <w:tabs>
          <w:tab w:val="left" w:pos="2257"/>
        </w:tabs>
        <w:spacing w:after="0" w:line="259" w:lineRule="auto"/>
        <w:rPr>
          <w:rFonts w:ascii="Arial" w:eastAsia="Arial" w:hAnsi="Arial" w:cs="Arial"/>
          <w:sz w:val="24"/>
          <w:szCs w:val="24"/>
          <w:highlight w:val="black"/>
        </w:rPr>
      </w:pPr>
      <w:r w:rsidRPr="00BE2B96">
        <w:rPr>
          <w:rFonts w:ascii="Arial" w:eastAsia="Arial" w:hAnsi="Arial" w:cs="Arial"/>
          <w:sz w:val="24"/>
          <w:szCs w:val="24"/>
          <w:highlight w:val="black"/>
        </w:rPr>
        <w:t>XXXXXXXXXXXXXXXX</w:t>
      </w:r>
    </w:p>
    <w:p w14:paraId="25220ACE" w14:textId="2E6C6537" w:rsidR="00BE2B96" w:rsidRDefault="00BE2B96">
      <w:pPr>
        <w:tabs>
          <w:tab w:val="left" w:pos="2257"/>
        </w:tabs>
        <w:spacing w:after="0" w:line="259" w:lineRule="auto"/>
        <w:rPr>
          <w:rFonts w:ascii="Arial" w:eastAsia="Arial" w:hAnsi="Arial" w:cs="Arial"/>
          <w:sz w:val="24"/>
          <w:szCs w:val="24"/>
        </w:rPr>
      </w:pPr>
      <w:r w:rsidRPr="00BE2B96">
        <w:rPr>
          <w:rFonts w:ascii="Arial" w:eastAsia="Arial" w:hAnsi="Arial" w:cs="Arial"/>
          <w:sz w:val="24"/>
          <w:szCs w:val="24"/>
          <w:highlight w:val="black"/>
        </w:rPr>
        <w:t>XXXXXXXXXXXXXXXX</w:t>
      </w:r>
    </w:p>
    <w:p w14:paraId="66E65DBA" w14:textId="77777777" w:rsidR="00BE2B96" w:rsidRDefault="00BE2B96">
      <w:pPr>
        <w:tabs>
          <w:tab w:val="left" w:pos="2257"/>
        </w:tabs>
        <w:spacing w:after="0" w:line="259" w:lineRule="auto"/>
        <w:rPr>
          <w:rFonts w:ascii="Arial" w:eastAsia="Arial" w:hAnsi="Arial" w:cs="Arial"/>
          <w:sz w:val="24"/>
          <w:szCs w:val="24"/>
        </w:rPr>
      </w:pPr>
    </w:p>
    <w:p w14:paraId="2CAD13C4"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2CAD13C6" w14:textId="6CEA806F" w:rsidR="00E37E95" w:rsidRDefault="00B855FC" w:rsidP="00B855FC">
      <w:pPr>
        <w:tabs>
          <w:tab w:val="left" w:pos="2257"/>
        </w:tabs>
        <w:spacing w:after="0" w:line="259" w:lineRule="auto"/>
        <w:rPr>
          <w:rFonts w:ascii="Arial" w:eastAsia="Arial" w:hAnsi="Arial" w:cs="Arial"/>
          <w:sz w:val="24"/>
          <w:szCs w:val="24"/>
        </w:rPr>
      </w:pPr>
      <w:r>
        <w:rPr>
          <w:rFonts w:ascii="Arial" w:eastAsia="Arial" w:hAnsi="Arial" w:cs="Arial"/>
          <w:b/>
          <w:sz w:val="24"/>
          <w:szCs w:val="24"/>
        </w:rPr>
        <w:t>Not Applicable</w:t>
      </w:r>
    </w:p>
    <w:p w14:paraId="2CAD13C7" w14:textId="77777777" w:rsidR="00E37E95" w:rsidRDefault="00E37E95">
      <w:pPr>
        <w:tabs>
          <w:tab w:val="left" w:pos="2257"/>
        </w:tabs>
        <w:spacing w:after="0" w:line="259" w:lineRule="auto"/>
        <w:rPr>
          <w:rFonts w:ascii="Arial" w:eastAsia="Arial" w:hAnsi="Arial" w:cs="Arial"/>
          <w:sz w:val="24"/>
          <w:szCs w:val="24"/>
        </w:rPr>
      </w:pPr>
    </w:p>
    <w:p w14:paraId="2CAD13C8" w14:textId="77777777" w:rsidR="00E37E95" w:rsidRDefault="00B52FE5">
      <w:pPr>
        <w:tabs>
          <w:tab w:val="left" w:pos="2257"/>
        </w:tabs>
        <w:spacing w:after="0" w:line="259" w:lineRule="auto"/>
        <w:rPr>
          <w:rFonts w:ascii="Arial" w:eastAsia="Arial" w:hAnsi="Arial" w:cs="Arial"/>
          <w:sz w:val="24"/>
          <w:szCs w:val="24"/>
        </w:rPr>
      </w:pPr>
      <w:r w:rsidRPr="62341098">
        <w:rPr>
          <w:rFonts w:ascii="Arial" w:eastAsia="Arial" w:hAnsi="Arial" w:cs="Arial"/>
          <w:sz w:val="24"/>
          <w:szCs w:val="24"/>
        </w:rPr>
        <w:t>BUYER’S SECURITY POLICY</w:t>
      </w:r>
    </w:p>
    <w:p w14:paraId="2CAD13CA" w14:textId="7713071D" w:rsidR="00E37E95" w:rsidRDefault="00B52FE5">
      <w:pPr>
        <w:tabs>
          <w:tab w:val="left" w:pos="2257"/>
        </w:tabs>
        <w:spacing w:after="0" w:line="259" w:lineRule="auto"/>
        <w:rPr>
          <w:rFonts w:ascii="Arial" w:eastAsia="Arial" w:hAnsi="Arial" w:cs="Arial"/>
          <w:sz w:val="24"/>
          <w:szCs w:val="24"/>
        </w:rPr>
      </w:pPr>
      <w:r w:rsidRPr="62341098">
        <w:rPr>
          <w:rFonts w:ascii="Arial" w:eastAsia="Arial" w:hAnsi="Arial" w:cs="Arial"/>
          <w:sz w:val="24"/>
          <w:szCs w:val="24"/>
        </w:rPr>
        <w:t xml:space="preserve">Appended at Order Schedule </w:t>
      </w:r>
      <w:r w:rsidR="768182AF" w:rsidRPr="62341098">
        <w:rPr>
          <w:rFonts w:ascii="Arial" w:eastAsia="Arial" w:hAnsi="Arial" w:cs="Arial"/>
          <w:sz w:val="24"/>
          <w:szCs w:val="24"/>
        </w:rPr>
        <w:t>9</w:t>
      </w:r>
    </w:p>
    <w:p w14:paraId="2CAD13CB" w14:textId="77777777" w:rsidR="00E37E95" w:rsidRDefault="00E37E95">
      <w:pPr>
        <w:tabs>
          <w:tab w:val="left" w:pos="2257"/>
        </w:tabs>
        <w:spacing w:after="0" w:line="259" w:lineRule="auto"/>
        <w:rPr>
          <w:rFonts w:ascii="Arial" w:eastAsia="Arial" w:hAnsi="Arial" w:cs="Arial"/>
          <w:sz w:val="24"/>
          <w:szCs w:val="24"/>
        </w:rPr>
      </w:pPr>
    </w:p>
    <w:p w14:paraId="27ABDA22" w14:textId="398D7CEB" w:rsidR="00E37E95" w:rsidRDefault="00B52FE5" w:rsidP="62341098">
      <w:pPr>
        <w:tabs>
          <w:tab w:val="left" w:pos="2257"/>
        </w:tabs>
        <w:spacing w:after="0" w:line="259" w:lineRule="auto"/>
        <w:rPr>
          <w:rFonts w:ascii="Arial" w:eastAsia="Arial" w:hAnsi="Arial" w:cs="Arial"/>
          <w:sz w:val="24"/>
          <w:szCs w:val="24"/>
        </w:rPr>
      </w:pPr>
      <w:r w:rsidRPr="62341098">
        <w:rPr>
          <w:rFonts w:ascii="Arial" w:eastAsia="Arial" w:hAnsi="Arial" w:cs="Arial"/>
          <w:sz w:val="24"/>
          <w:szCs w:val="24"/>
        </w:rPr>
        <w:t>SUPPLIER’S AUTHORISED REPRESENTATIVE</w:t>
      </w:r>
      <w:r w:rsidR="796CF6B5" w:rsidRPr="62341098">
        <w:rPr>
          <w:rFonts w:ascii="Arial" w:eastAsia="Arial" w:hAnsi="Arial" w:cs="Arial"/>
          <w:sz w:val="24"/>
          <w:szCs w:val="24"/>
        </w:rPr>
        <w:t xml:space="preserve"> </w:t>
      </w:r>
    </w:p>
    <w:p w14:paraId="01DD78D7" w14:textId="1499C4F8" w:rsidR="00E37E95" w:rsidRPr="00BE2B96" w:rsidRDefault="00BE2B96" w:rsidP="62341098">
      <w:pPr>
        <w:tabs>
          <w:tab w:val="left" w:pos="2257"/>
        </w:tabs>
        <w:spacing w:after="0" w:line="259" w:lineRule="auto"/>
        <w:rPr>
          <w:rFonts w:ascii="Arial" w:eastAsia="Arial" w:hAnsi="Arial" w:cs="Arial"/>
          <w:sz w:val="24"/>
          <w:szCs w:val="24"/>
          <w:highlight w:val="black"/>
        </w:rPr>
      </w:pPr>
      <w:r w:rsidRPr="00BE2B96">
        <w:rPr>
          <w:rFonts w:ascii="Arial" w:eastAsia="Arial" w:hAnsi="Arial" w:cs="Arial"/>
          <w:sz w:val="24"/>
          <w:szCs w:val="24"/>
          <w:highlight w:val="black"/>
        </w:rPr>
        <w:t>XXXXXXXXXXXXXXXX</w:t>
      </w:r>
    </w:p>
    <w:p w14:paraId="514C01E9" w14:textId="3A244EF9" w:rsidR="00BE2B96" w:rsidRPr="00BE2B96" w:rsidRDefault="00BE2B96" w:rsidP="62341098">
      <w:pPr>
        <w:tabs>
          <w:tab w:val="left" w:pos="2257"/>
        </w:tabs>
        <w:spacing w:after="0" w:line="259" w:lineRule="auto"/>
        <w:rPr>
          <w:rFonts w:ascii="Arial" w:eastAsia="Arial" w:hAnsi="Arial" w:cs="Arial"/>
          <w:sz w:val="24"/>
          <w:szCs w:val="24"/>
          <w:highlight w:val="black"/>
        </w:rPr>
      </w:pPr>
      <w:r w:rsidRPr="00BE2B96">
        <w:rPr>
          <w:rFonts w:ascii="Arial" w:eastAsia="Arial" w:hAnsi="Arial" w:cs="Arial"/>
          <w:sz w:val="24"/>
          <w:szCs w:val="24"/>
          <w:highlight w:val="black"/>
        </w:rPr>
        <w:t>XXXXXXXXXXXXXXXX</w:t>
      </w:r>
    </w:p>
    <w:p w14:paraId="11FFC3B4" w14:textId="3F369A46" w:rsidR="00BE2B96" w:rsidRDefault="00BE2B96" w:rsidP="62341098">
      <w:pPr>
        <w:tabs>
          <w:tab w:val="left" w:pos="2257"/>
        </w:tabs>
        <w:spacing w:after="0" w:line="259" w:lineRule="auto"/>
      </w:pPr>
      <w:r w:rsidRPr="00BE2B96">
        <w:rPr>
          <w:rFonts w:ascii="Arial" w:eastAsia="Arial" w:hAnsi="Arial" w:cs="Arial"/>
          <w:sz w:val="24"/>
          <w:szCs w:val="24"/>
          <w:highlight w:val="black"/>
        </w:rPr>
        <w:t>XXXXXXXXXXXXXXXX</w:t>
      </w:r>
    </w:p>
    <w:p w14:paraId="2CAD13D1" w14:textId="77777777" w:rsidR="00E37E95" w:rsidRDefault="00E37E95">
      <w:pPr>
        <w:tabs>
          <w:tab w:val="left" w:pos="2257"/>
        </w:tabs>
        <w:spacing w:after="0" w:line="259" w:lineRule="auto"/>
        <w:rPr>
          <w:rFonts w:ascii="Arial" w:eastAsia="Arial" w:hAnsi="Arial" w:cs="Arial"/>
          <w:sz w:val="24"/>
          <w:szCs w:val="24"/>
        </w:rPr>
      </w:pPr>
    </w:p>
    <w:p w14:paraId="2CAD13D2" w14:textId="77777777" w:rsidR="00E37E95" w:rsidRDefault="00B52FE5">
      <w:pPr>
        <w:tabs>
          <w:tab w:val="left" w:pos="2257"/>
        </w:tabs>
        <w:spacing w:after="0" w:line="259" w:lineRule="auto"/>
        <w:rPr>
          <w:rFonts w:ascii="Arial" w:eastAsia="Arial" w:hAnsi="Arial" w:cs="Arial"/>
          <w:sz w:val="24"/>
          <w:szCs w:val="24"/>
        </w:rPr>
      </w:pPr>
      <w:r w:rsidRPr="62341098">
        <w:rPr>
          <w:rFonts w:ascii="Arial" w:eastAsia="Arial" w:hAnsi="Arial" w:cs="Arial"/>
          <w:sz w:val="24"/>
          <w:szCs w:val="24"/>
        </w:rPr>
        <w:t>SUPPLIER’S CONTRACT MANAGER</w:t>
      </w:r>
    </w:p>
    <w:p w14:paraId="26A72734" w14:textId="77777777" w:rsidR="00BE2B96" w:rsidRPr="00BE2B96" w:rsidRDefault="00BE2B96" w:rsidP="00BE2B96">
      <w:pPr>
        <w:tabs>
          <w:tab w:val="left" w:pos="2257"/>
        </w:tabs>
        <w:spacing w:after="0" w:line="259" w:lineRule="auto"/>
        <w:rPr>
          <w:rFonts w:ascii="Arial" w:eastAsia="Arial" w:hAnsi="Arial" w:cs="Arial"/>
          <w:sz w:val="24"/>
          <w:szCs w:val="24"/>
          <w:highlight w:val="black"/>
        </w:rPr>
      </w:pPr>
      <w:r w:rsidRPr="00BE2B96">
        <w:rPr>
          <w:rFonts w:ascii="Arial" w:eastAsia="Arial" w:hAnsi="Arial" w:cs="Arial"/>
          <w:sz w:val="24"/>
          <w:szCs w:val="24"/>
          <w:highlight w:val="black"/>
        </w:rPr>
        <w:t>XXXXXXXXXXXXXXXX</w:t>
      </w:r>
    </w:p>
    <w:p w14:paraId="7597CC21" w14:textId="77777777" w:rsidR="00BE2B96" w:rsidRPr="00BE2B96" w:rsidRDefault="00BE2B96" w:rsidP="00BE2B96">
      <w:pPr>
        <w:tabs>
          <w:tab w:val="left" w:pos="2257"/>
        </w:tabs>
        <w:spacing w:after="0" w:line="259" w:lineRule="auto"/>
        <w:rPr>
          <w:rFonts w:ascii="Arial" w:eastAsia="Arial" w:hAnsi="Arial" w:cs="Arial"/>
          <w:sz w:val="24"/>
          <w:szCs w:val="24"/>
          <w:highlight w:val="black"/>
        </w:rPr>
      </w:pPr>
      <w:r w:rsidRPr="00BE2B96">
        <w:rPr>
          <w:rFonts w:ascii="Arial" w:eastAsia="Arial" w:hAnsi="Arial" w:cs="Arial"/>
          <w:sz w:val="24"/>
          <w:szCs w:val="24"/>
          <w:highlight w:val="black"/>
        </w:rPr>
        <w:t>XXXXXXXXXXXXXXXX</w:t>
      </w:r>
    </w:p>
    <w:p w14:paraId="5B7F10D0" w14:textId="77777777" w:rsidR="00BE2B96" w:rsidRDefault="00BE2B96" w:rsidP="00BE2B96">
      <w:pPr>
        <w:tabs>
          <w:tab w:val="left" w:pos="2257"/>
        </w:tabs>
        <w:spacing w:after="0" w:line="259" w:lineRule="auto"/>
      </w:pPr>
      <w:r w:rsidRPr="00BE2B96">
        <w:rPr>
          <w:rFonts w:ascii="Arial" w:eastAsia="Arial" w:hAnsi="Arial" w:cs="Arial"/>
          <w:sz w:val="24"/>
          <w:szCs w:val="24"/>
          <w:highlight w:val="black"/>
        </w:rPr>
        <w:t>XXXXXXXXXXXXXXXX</w:t>
      </w:r>
    </w:p>
    <w:p w14:paraId="2CAD13D7" w14:textId="77777777" w:rsidR="00E37E95" w:rsidRDefault="00E37E95">
      <w:pPr>
        <w:tabs>
          <w:tab w:val="left" w:pos="2257"/>
        </w:tabs>
        <w:spacing w:after="0" w:line="259" w:lineRule="auto"/>
        <w:rPr>
          <w:rFonts w:ascii="Arial" w:eastAsia="Arial" w:hAnsi="Arial" w:cs="Arial"/>
          <w:sz w:val="24"/>
          <w:szCs w:val="24"/>
        </w:rPr>
      </w:pPr>
    </w:p>
    <w:p w14:paraId="2CAD13D8"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3DEEF26D" w14:textId="77777777" w:rsidR="00BE2B96" w:rsidRPr="00BE2B96" w:rsidRDefault="00BE2B96" w:rsidP="00BE2B96">
      <w:pPr>
        <w:tabs>
          <w:tab w:val="left" w:pos="2257"/>
        </w:tabs>
        <w:spacing w:after="0" w:line="259" w:lineRule="auto"/>
        <w:rPr>
          <w:rFonts w:ascii="Arial" w:eastAsia="Arial" w:hAnsi="Arial" w:cs="Arial"/>
          <w:bCs/>
          <w:sz w:val="24"/>
          <w:szCs w:val="24"/>
          <w:highlight w:val="black"/>
        </w:rPr>
      </w:pPr>
      <w:r w:rsidRPr="00BE2B96">
        <w:rPr>
          <w:rFonts w:ascii="Arial" w:eastAsia="Arial" w:hAnsi="Arial" w:cs="Arial"/>
          <w:bCs/>
          <w:sz w:val="24"/>
          <w:szCs w:val="24"/>
          <w:highlight w:val="black"/>
        </w:rPr>
        <w:t>XXXXXXXXXXXXXXXXXXXXX</w:t>
      </w:r>
    </w:p>
    <w:p w14:paraId="12D7273A" w14:textId="77777777" w:rsidR="00BE2B96" w:rsidRDefault="00BE2B96" w:rsidP="00BE2B96">
      <w:pPr>
        <w:tabs>
          <w:tab w:val="left" w:pos="2257"/>
        </w:tabs>
        <w:spacing w:after="0" w:line="259" w:lineRule="auto"/>
        <w:rPr>
          <w:rFonts w:ascii="Arial" w:eastAsia="Arial" w:hAnsi="Arial" w:cs="Arial"/>
          <w:bCs/>
          <w:sz w:val="24"/>
          <w:szCs w:val="24"/>
        </w:rPr>
      </w:pPr>
      <w:r w:rsidRPr="00BE2B96">
        <w:rPr>
          <w:rFonts w:ascii="Arial" w:eastAsia="Arial" w:hAnsi="Arial" w:cs="Arial"/>
          <w:bCs/>
          <w:sz w:val="24"/>
          <w:szCs w:val="24"/>
          <w:highlight w:val="black"/>
        </w:rPr>
        <w:t>XXXXXXXXXXXXXXXXXXXXX</w:t>
      </w:r>
    </w:p>
    <w:p w14:paraId="2CAD13DA" w14:textId="77777777" w:rsidR="00E37E95" w:rsidRDefault="00E37E95">
      <w:pPr>
        <w:tabs>
          <w:tab w:val="left" w:pos="2257"/>
        </w:tabs>
        <w:spacing w:after="0" w:line="259" w:lineRule="auto"/>
        <w:rPr>
          <w:rFonts w:ascii="Arial" w:eastAsia="Arial" w:hAnsi="Arial" w:cs="Arial"/>
          <w:b/>
          <w:sz w:val="24"/>
          <w:szCs w:val="24"/>
        </w:rPr>
      </w:pPr>
    </w:p>
    <w:p w14:paraId="2CAD13DB"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2CAD13DD" w14:textId="2459903C" w:rsidR="00E37E95" w:rsidRPr="00BE2B96" w:rsidRDefault="00BE2B96">
      <w:pPr>
        <w:tabs>
          <w:tab w:val="left" w:pos="2257"/>
        </w:tabs>
        <w:spacing w:after="0" w:line="259" w:lineRule="auto"/>
        <w:rPr>
          <w:rFonts w:ascii="Arial" w:eastAsia="Arial" w:hAnsi="Arial" w:cs="Arial"/>
          <w:bCs/>
          <w:sz w:val="24"/>
          <w:szCs w:val="24"/>
          <w:highlight w:val="black"/>
        </w:rPr>
      </w:pPr>
      <w:r w:rsidRPr="00BE2B96">
        <w:rPr>
          <w:rFonts w:ascii="Arial" w:eastAsia="Arial" w:hAnsi="Arial" w:cs="Arial"/>
          <w:bCs/>
          <w:sz w:val="24"/>
          <w:szCs w:val="24"/>
          <w:highlight w:val="black"/>
        </w:rPr>
        <w:t>XXXXXXXXXXXXXXXXXXXXX</w:t>
      </w:r>
    </w:p>
    <w:p w14:paraId="464D902B" w14:textId="70A99237" w:rsidR="00BE2B96" w:rsidRDefault="00BE2B96">
      <w:pPr>
        <w:tabs>
          <w:tab w:val="left" w:pos="2257"/>
        </w:tabs>
        <w:spacing w:after="0" w:line="259" w:lineRule="auto"/>
        <w:rPr>
          <w:rFonts w:ascii="Arial" w:eastAsia="Arial" w:hAnsi="Arial" w:cs="Arial"/>
          <w:bCs/>
          <w:sz w:val="24"/>
          <w:szCs w:val="24"/>
        </w:rPr>
      </w:pPr>
      <w:r w:rsidRPr="00BE2B96">
        <w:rPr>
          <w:rFonts w:ascii="Arial" w:eastAsia="Arial" w:hAnsi="Arial" w:cs="Arial"/>
          <w:bCs/>
          <w:sz w:val="24"/>
          <w:szCs w:val="24"/>
          <w:highlight w:val="black"/>
        </w:rPr>
        <w:t>XXXXXXXXXXXXXXXXXXXXX</w:t>
      </w:r>
    </w:p>
    <w:p w14:paraId="2D4900AF" w14:textId="77777777" w:rsidR="00BE2B96" w:rsidRDefault="00BE2B96">
      <w:pPr>
        <w:tabs>
          <w:tab w:val="left" w:pos="2257"/>
        </w:tabs>
        <w:spacing w:after="0" w:line="259" w:lineRule="auto"/>
        <w:rPr>
          <w:rFonts w:ascii="Arial" w:eastAsia="Arial" w:hAnsi="Arial" w:cs="Arial"/>
          <w:bCs/>
          <w:sz w:val="24"/>
          <w:szCs w:val="24"/>
        </w:rPr>
      </w:pPr>
    </w:p>
    <w:p w14:paraId="36E7CCE6" w14:textId="77777777" w:rsidR="00BE2B96" w:rsidRDefault="00BE2B96">
      <w:pPr>
        <w:tabs>
          <w:tab w:val="left" w:pos="2257"/>
        </w:tabs>
        <w:spacing w:after="0" w:line="259" w:lineRule="auto"/>
        <w:rPr>
          <w:rFonts w:ascii="Arial" w:eastAsia="Arial" w:hAnsi="Arial" w:cs="Arial"/>
          <w:bCs/>
          <w:sz w:val="24"/>
          <w:szCs w:val="24"/>
        </w:rPr>
      </w:pPr>
    </w:p>
    <w:p w14:paraId="713B80E4" w14:textId="77777777" w:rsidR="00BE2B96" w:rsidRDefault="00BE2B96">
      <w:pPr>
        <w:tabs>
          <w:tab w:val="left" w:pos="2257"/>
        </w:tabs>
        <w:spacing w:after="0" w:line="259" w:lineRule="auto"/>
        <w:rPr>
          <w:rFonts w:ascii="Arial" w:eastAsia="Arial" w:hAnsi="Arial" w:cs="Arial"/>
          <w:bCs/>
          <w:sz w:val="24"/>
          <w:szCs w:val="24"/>
        </w:rPr>
      </w:pPr>
    </w:p>
    <w:p w14:paraId="4C40D7E6" w14:textId="77777777" w:rsidR="00BE2B96" w:rsidRDefault="00BE2B96">
      <w:pPr>
        <w:tabs>
          <w:tab w:val="left" w:pos="2257"/>
        </w:tabs>
        <w:spacing w:after="0" w:line="259" w:lineRule="auto"/>
        <w:rPr>
          <w:rFonts w:ascii="Arial" w:eastAsia="Arial" w:hAnsi="Arial" w:cs="Arial"/>
          <w:bCs/>
          <w:sz w:val="24"/>
          <w:szCs w:val="24"/>
        </w:rPr>
      </w:pPr>
    </w:p>
    <w:p w14:paraId="2B3AAABB" w14:textId="77777777" w:rsidR="00BE2B96" w:rsidRDefault="00BE2B96">
      <w:pPr>
        <w:tabs>
          <w:tab w:val="left" w:pos="2257"/>
        </w:tabs>
        <w:spacing w:after="0" w:line="259" w:lineRule="auto"/>
        <w:rPr>
          <w:rFonts w:ascii="Arial" w:eastAsia="Arial" w:hAnsi="Arial" w:cs="Arial"/>
          <w:b/>
          <w:sz w:val="24"/>
          <w:szCs w:val="24"/>
        </w:rPr>
      </w:pPr>
    </w:p>
    <w:p w14:paraId="2CAD13DE" w14:textId="77777777" w:rsidR="00E37E95" w:rsidRDefault="00B52FE5">
      <w:pPr>
        <w:tabs>
          <w:tab w:val="left" w:pos="2257"/>
        </w:tabs>
        <w:spacing w:after="0" w:line="259" w:lineRule="auto"/>
        <w:rPr>
          <w:rFonts w:ascii="Arial" w:eastAsia="Arial" w:hAnsi="Arial" w:cs="Arial"/>
          <w:sz w:val="24"/>
          <w:szCs w:val="24"/>
        </w:rPr>
      </w:pPr>
      <w:r w:rsidRPr="62341098">
        <w:rPr>
          <w:rFonts w:ascii="Arial" w:eastAsia="Arial" w:hAnsi="Arial" w:cs="Arial"/>
          <w:sz w:val="24"/>
          <w:szCs w:val="24"/>
        </w:rPr>
        <w:t>KEY STAFF</w:t>
      </w:r>
    </w:p>
    <w:p w14:paraId="722FDF42" w14:textId="77777777" w:rsidR="00BE2B96" w:rsidRPr="00BE2B96" w:rsidRDefault="00BE2B96" w:rsidP="00BE2B96">
      <w:pPr>
        <w:tabs>
          <w:tab w:val="left" w:pos="2257"/>
        </w:tabs>
        <w:spacing w:after="0" w:line="259" w:lineRule="auto"/>
        <w:rPr>
          <w:rFonts w:ascii="Arial" w:eastAsia="Arial" w:hAnsi="Arial" w:cs="Arial"/>
          <w:bCs/>
          <w:sz w:val="24"/>
          <w:szCs w:val="24"/>
          <w:highlight w:val="black"/>
        </w:rPr>
      </w:pPr>
      <w:r w:rsidRPr="00BE2B96">
        <w:rPr>
          <w:rFonts w:ascii="Arial" w:eastAsia="Arial" w:hAnsi="Arial" w:cs="Arial"/>
          <w:bCs/>
          <w:sz w:val="24"/>
          <w:szCs w:val="24"/>
          <w:highlight w:val="black"/>
        </w:rPr>
        <w:t>XXXXXXXXXXXXXXXXXXXXX</w:t>
      </w:r>
    </w:p>
    <w:p w14:paraId="3194DC77" w14:textId="77777777" w:rsidR="00BE2B96" w:rsidRDefault="00BE2B96" w:rsidP="00BE2B96">
      <w:pPr>
        <w:tabs>
          <w:tab w:val="left" w:pos="2257"/>
        </w:tabs>
        <w:spacing w:after="0" w:line="259" w:lineRule="auto"/>
        <w:rPr>
          <w:rFonts w:ascii="Arial" w:eastAsia="Arial" w:hAnsi="Arial" w:cs="Arial"/>
          <w:bCs/>
          <w:sz w:val="24"/>
          <w:szCs w:val="24"/>
        </w:rPr>
      </w:pPr>
      <w:r w:rsidRPr="00BE2B96">
        <w:rPr>
          <w:rFonts w:ascii="Arial" w:eastAsia="Arial" w:hAnsi="Arial" w:cs="Arial"/>
          <w:bCs/>
          <w:sz w:val="24"/>
          <w:szCs w:val="24"/>
          <w:highlight w:val="black"/>
        </w:rPr>
        <w:t>XXXXXXXXXXXXXXXXXXXXX</w:t>
      </w:r>
    </w:p>
    <w:p w14:paraId="1CD03F90" w14:textId="77777777" w:rsidR="00BE2B96" w:rsidRPr="00BE2B96" w:rsidRDefault="00BE2B96" w:rsidP="00BE2B96">
      <w:pPr>
        <w:tabs>
          <w:tab w:val="left" w:pos="2257"/>
        </w:tabs>
        <w:spacing w:after="0" w:line="259" w:lineRule="auto"/>
        <w:rPr>
          <w:rFonts w:ascii="Arial" w:eastAsia="Arial" w:hAnsi="Arial" w:cs="Arial"/>
          <w:bCs/>
          <w:sz w:val="24"/>
          <w:szCs w:val="24"/>
          <w:highlight w:val="black"/>
        </w:rPr>
      </w:pPr>
      <w:r w:rsidRPr="00BE2B96">
        <w:rPr>
          <w:rFonts w:ascii="Arial" w:eastAsia="Arial" w:hAnsi="Arial" w:cs="Arial"/>
          <w:bCs/>
          <w:sz w:val="24"/>
          <w:szCs w:val="24"/>
          <w:highlight w:val="black"/>
        </w:rPr>
        <w:t>XXXXXXXXXXXXXXXXXXXXX</w:t>
      </w:r>
    </w:p>
    <w:p w14:paraId="7C2342E9" w14:textId="77777777" w:rsidR="00BE2B96" w:rsidRDefault="00BE2B96" w:rsidP="00BE2B96">
      <w:pPr>
        <w:tabs>
          <w:tab w:val="left" w:pos="2257"/>
        </w:tabs>
        <w:spacing w:after="0" w:line="259" w:lineRule="auto"/>
        <w:rPr>
          <w:rFonts w:ascii="Arial" w:eastAsia="Arial" w:hAnsi="Arial" w:cs="Arial"/>
          <w:bCs/>
          <w:sz w:val="24"/>
          <w:szCs w:val="24"/>
        </w:rPr>
      </w:pPr>
      <w:r w:rsidRPr="00BE2B96">
        <w:rPr>
          <w:rFonts w:ascii="Arial" w:eastAsia="Arial" w:hAnsi="Arial" w:cs="Arial"/>
          <w:bCs/>
          <w:sz w:val="24"/>
          <w:szCs w:val="24"/>
          <w:highlight w:val="black"/>
        </w:rPr>
        <w:t>XXXXXXXXXXXXXXXXXXXXX</w:t>
      </w:r>
    </w:p>
    <w:p w14:paraId="23D3484D" w14:textId="77777777" w:rsidR="00BE2B96" w:rsidRPr="00BE2B96" w:rsidRDefault="00BE2B96" w:rsidP="00BE2B96">
      <w:pPr>
        <w:tabs>
          <w:tab w:val="left" w:pos="2257"/>
        </w:tabs>
        <w:spacing w:after="0" w:line="259" w:lineRule="auto"/>
        <w:rPr>
          <w:rFonts w:ascii="Arial" w:eastAsia="Arial" w:hAnsi="Arial" w:cs="Arial"/>
          <w:bCs/>
          <w:sz w:val="24"/>
          <w:szCs w:val="24"/>
          <w:highlight w:val="black"/>
        </w:rPr>
      </w:pPr>
      <w:r w:rsidRPr="00BE2B96">
        <w:rPr>
          <w:rFonts w:ascii="Arial" w:eastAsia="Arial" w:hAnsi="Arial" w:cs="Arial"/>
          <w:bCs/>
          <w:sz w:val="24"/>
          <w:szCs w:val="24"/>
          <w:highlight w:val="black"/>
        </w:rPr>
        <w:t>XXXXXXXXXXXXXXXXXXXXX</w:t>
      </w:r>
    </w:p>
    <w:p w14:paraId="7B897BC6" w14:textId="77777777" w:rsidR="00BE2B96" w:rsidRDefault="00BE2B96" w:rsidP="00BE2B96">
      <w:pPr>
        <w:tabs>
          <w:tab w:val="left" w:pos="2257"/>
        </w:tabs>
        <w:spacing w:after="0" w:line="259" w:lineRule="auto"/>
        <w:rPr>
          <w:rFonts w:ascii="Arial" w:eastAsia="Arial" w:hAnsi="Arial" w:cs="Arial"/>
          <w:bCs/>
          <w:sz w:val="24"/>
          <w:szCs w:val="24"/>
        </w:rPr>
      </w:pPr>
      <w:r w:rsidRPr="00BE2B96">
        <w:rPr>
          <w:rFonts w:ascii="Arial" w:eastAsia="Arial" w:hAnsi="Arial" w:cs="Arial"/>
          <w:bCs/>
          <w:sz w:val="24"/>
          <w:szCs w:val="24"/>
          <w:highlight w:val="black"/>
        </w:rPr>
        <w:t>XXXXXXXXXXXXXXXXXXXXX</w:t>
      </w:r>
    </w:p>
    <w:p w14:paraId="2A6C1A8C" w14:textId="77777777" w:rsidR="00BE2B96" w:rsidRPr="00BE2B96" w:rsidRDefault="00BE2B96" w:rsidP="00BE2B96">
      <w:pPr>
        <w:tabs>
          <w:tab w:val="left" w:pos="2257"/>
        </w:tabs>
        <w:spacing w:after="0" w:line="259" w:lineRule="auto"/>
        <w:rPr>
          <w:rFonts w:ascii="Arial" w:eastAsia="Arial" w:hAnsi="Arial" w:cs="Arial"/>
          <w:bCs/>
          <w:sz w:val="24"/>
          <w:szCs w:val="24"/>
          <w:highlight w:val="black"/>
        </w:rPr>
      </w:pPr>
      <w:r w:rsidRPr="00BE2B96">
        <w:rPr>
          <w:rFonts w:ascii="Arial" w:eastAsia="Arial" w:hAnsi="Arial" w:cs="Arial"/>
          <w:bCs/>
          <w:sz w:val="24"/>
          <w:szCs w:val="24"/>
          <w:highlight w:val="black"/>
        </w:rPr>
        <w:t>XXXXXXXXXXXXXXXXXXXXX</w:t>
      </w:r>
    </w:p>
    <w:p w14:paraId="104336AB" w14:textId="77777777" w:rsidR="00BE2B96" w:rsidRDefault="00BE2B96" w:rsidP="00BE2B96">
      <w:pPr>
        <w:tabs>
          <w:tab w:val="left" w:pos="2257"/>
        </w:tabs>
        <w:spacing w:after="0" w:line="259" w:lineRule="auto"/>
        <w:rPr>
          <w:rFonts w:ascii="Arial" w:eastAsia="Arial" w:hAnsi="Arial" w:cs="Arial"/>
          <w:bCs/>
          <w:sz w:val="24"/>
          <w:szCs w:val="24"/>
        </w:rPr>
      </w:pPr>
      <w:r w:rsidRPr="00BE2B96">
        <w:rPr>
          <w:rFonts w:ascii="Arial" w:eastAsia="Arial" w:hAnsi="Arial" w:cs="Arial"/>
          <w:bCs/>
          <w:sz w:val="24"/>
          <w:szCs w:val="24"/>
          <w:highlight w:val="black"/>
        </w:rPr>
        <w:t>XXXXXXXXXXXXXXXXXXXXX</w:t>
      </w:r>
    </w:p>
    <w:p w14:paraId="2DBB0BE4" w14:textId="1FB939FB" w:rsidR="62341098" w:rsidRDefault="62341098" w:rsidP="62341098">
      <w:pPr>
        <w:tabs>
          <w:tab w:val="left" w:pos="2257"/>
        </w:tabs>
        <w:spacing w:after="0" w:line="259" w:lineRule="auto"/>
        <w:rPr>
          <w:rFonts w:ascii="Arial" w:eastAsia="Arial" w:hAnsi="Arial" w:cs="Arial"/>
          <w:b/>
          <w:bCs/>
          <w:sz w:val="24"/>
          <w:szCs w:val="24"/>
          <w:highlight w:val="yellow"/>
        </w:rPr>
      </w:pPr>
    </w:p>
    <w:p w14:paraId="2CAD13E6" w14:textId="77777777" w:rsidR="00E37E95" w:rsidRDefault="00E37E95">
      <w:pPr>
        <w:tabs>
          <w:tab w:val="left" w:pos="2257"/>
        </w:tabs>
        <w:spacing w:after="0" w:line="259" w:lineRule="auto"/>
        <w:rPr>
          <w:rFonts w:ascii="Arial" w:eastAsia="Arial" w:hAnsi="Arial" w:cs="Arial"/>
          <w:b/>
          <w:sz w:val="24"/>
          <w:szCs w:val="24"/>
        </w:rPr>
      </w:pPr>
    </w:p>
    <w:p w14:paraId="2CAD13E7"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14:paraId="2CAD13E8" w14:textId="0C460D8A" w:rsidR="00E37E95" w:rsidRDefault="00B52FE5">
      <w:pPr>
        <w:tabs>
          <w:tab w:val="left" w:pos="2257"/>
        </w:tabs>
        <w:spacing w:after="0" w:line="259" w:lineRule="auto"/>
        <w:rPr>
          <w:rFonts w:ascii="Arial" w:eastAsia="Arial" w:hAnsi="Arial" w:cs="Arial"/>
          <w:sz w:val="24"/>
          <w:szCs w:val="24"/>
        </w:rPr>
      </w:pPr>
      <w:r w:rsidRPr="62341098">
        <w:rPr>
          <w:rFonts w:ascii="Arial" w:eastAsia="Arial" w:hAnsi="Arial" w:cs="Arial"/>
          <w:sz w:val="24"/>
          <w:szCs w:val="24"/>
        </w:rPr>
        <w:t>Not applicable</w:t>
      </w:r>
    </w:p>
    <w:p w14:paraId="2CAD13E9" w14:textId="77777777" w:rsidR="00E37E95" w:rsidRDefault="00E37E95">
      <w:pPr>
        <w:tabs>
          <w:tab w:val="left" w:pos="2257"/>
        </w:tabs>
        <w:spacing w:after="0" w:line="259" w:lineRule="auto"/>
        <w:rPr>
          <w:rFonts w:ascii="Arial" w:eastAsia="Arial" w:hAnsi="Arial" w:cs="Arial"/>
          <w:b/>
          <w:sz w:val="24"/>
          <w:szCs w:val="24"/>
        </w:rPr>
      </w:pPr>
    </w:p>
    <w:p w14:paraId="2CAD13EA" w14:textId="77777777" w:rsidR="00E37E95" w:rsidRDefault="00B52FE5">
      <w:pPr>
        <w:tabs>
          <w:tab w:val="left" w:pos="2257"/>
        </w:tabs>
        <w:spacing w:after="0" w:line="259" w:lineRule="auto"/>
        <w:rPr>
          <w:rFonts w:ascii="Arial" w:eastAsia="Arial" w:hAnsi="Arial" w:cs="Arial"/>
          <w:sz w:val="24"/>
          <w:szCs w:val="24"/>
        </w:rPr>
      </w:pPr>
      <w:r w:rsidRPr="62341098">
        <w:rPr>
          <w:rFonts w:ascii="Arial" w:eastAsia="Arial" w:hAnsi="Arial" w:cs="Arial"/>
          <w:sz w:val="24"/>
          <w:szCs w:val="24"/>
        </w:rPr>
        <w:t>COMMERCIALLY SENSITIVE INFORMATION</w:t>
      </w:r>
    </w:p>
    <w:p w14:paraId="7D16B7C5" w14:textId="39328832" w:rsidR="00E37E95" w:rsidRDefault="28DD6D3B" w:rsidP="62341098">
      <w:pPr>
        <w:tabs>
          <w:tab w:val="left" w:pos="2257"/>
        </w:tabs>
        <w:spacing w:after="0" w:line="259" w:lineRule="auto"/>
        <w:rPr>
          <w:rFonts w:ascii="Arial" w:eastAsia="Arial" w:hAnsi="Arial" w:cs="Arial"/>
          <w:sz w:val="24"/>
          <w:szCs w:val="24"/>
        </w:rPr>
      </w:pPr>
      <w:r w:rsidRPr="62341098">
        <w:rPr>
          <w:rFonts w:ascii="Arial" w:eastAsia="Arial" w:hAnsi="Arial" w:cs="Arial"/>
          <w:sz w:val="24"/>
          <w:szCs w:val="24"/>
        </w:rPr>
        <w:t>Appended at Joint Schedule 4</w:t>
      </w:r>
    </w:p>
    <w:p w14:paraId="2CAD13EC" w14:textId="265FABA0" w:rsidR="00E37E95" w:rsidRDefault="00E37E95" w:rsidP="62341098">
      <w:pPr>
        <w:tabs>
          <w:tab w:val="left" w:pos="2257"/>
        </w:tabs>
        <w:spacing w:after="0" w:line="259" w:lineRule="auto"/>
        <w:rPr>
          <w:rFonts w:ascii="Arial" w:eastAsia="Arial" w:hAnsi="Arial" w:cs="Arial"/>
          <w:sz w:val="24"/>
          <w:szCs w:val="24"/>
          <w:highlight w:val="yellow"/>
        </w:rPr>
      </w:pPr>
    </w:p>
    <w:p w14:paraId="2CAD13ED"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39D7D37D" w14:textId="323DC7EE" w:rsidR="00F01D52" w:rsidRDefault="40C6D75E" w:rsidP="4ED55E68">
      <w:pPr>
        <w:tabs>
          <w:tab w:val="left" w:pos="2257"/>
        </w:tabs>
        <w:spacing w:after="0" w:line="259" w:lineRule="auto"/>
        <w:rPr>
          <w:rFonts w:ascii="Arial" w:eastAsia="Arial" w:hAnsi="Arial" w:cs="Arial"/>
          <w:sz w:val="24"/>
          <w:szCs w:val="24"/>
        </w:rPr>
      </w:pPr>
      <w:r w:rsidRPr="4ED55E68">
        <w:rPr>
          <w:rFonts w:ascii="Arial" w:eastAsia="Arial" w:hAnsi="Arial" w:cs="Arial"/>
          <w:sz w:val="24"/>
          <w:szCs w:val="24"/>
        </w:rPr>
        <w:t xml:space="preserve">Not applicable for Service Credits </w:t>
      </w:r>
    </w:p>
    <w:p w14:paraId="2CAD13F3" w14:textId="77777777" w:rsidR="00E37E95" w:rsidRDefault="00E37E95">
      <w:pPr>
        <w:tabs>
          <w:tab w:val="left" w:pos="2257"/>
        </w:tabs>
        <w:spacing w:after="0" w:line="259" w:lineRule="auto"/>
        <w:rPr>
          <w:rFonts w:ascii="Arial" w:eastAsia="Arial" w:hAnsi="Arial" w:cs="Arial"/>
          <w:b/>
          <w:sz w:val="24"/>
          <w:szCs w:val="24"/>
        </w:rPr>
      </w:pPr>
    </w:p>
    <w:p w14:paraId="2CAD13F4" w14:textId="77777777" w:rsidR="00E37E95" w:rsidRDefault="00B52FE5">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2CAD13F5" w14:textId="46949AC8" w:rsidR="00E37E95" w:rsidRDefault="00B52FE5">
      <w:pPr>
        <w:spacing w:after="0" w:line="259" w:lineRule="auto"/>
        <w:rPr>
          <w:rFonts w:ascii="Arial" w:eastAsia="Arial" w:hAnsi="Arial" w:cs="Arial"/>
          <w:sz w:val="24"/>
          <w:szCs w:val="24"/>
        </w:rPr>
      </w:pPr>
      <w:r>
        <w:rPr>
          <w:rFonts w:ascii="Arial" w:eastAsia="Arial" w:hAnsi="Arial" w:cs="Arial"/>
          <w:sz w:val="24"/>
          <w:szCs w:val="24"/>
        </w:rPr>
        <w:t>Not applicable</w:t>
      </w:r>
    </w:p>
    <w:p w14:paraId="2CAD13F7" w14:textId="77777777" w:rsidR="00E37E95" w:rsidRDefault="00E37E95">
      <w:pPr>
        <w:spacing w:after="0" w:line="240" w:lineRule="auto"/>
        <w:jc w:val="both"/>
        <w:rPr>
          <w:rFonts w:ascii="Arial" w:eastAsia="Arial" w:hAnsi="Arial" w:cs="Arial"/>
          <w:sz w:val="24"/>
          <w:szCs w:val="24"/>
        </w:rPr>
      </w:pPr>
    </w:p>
    <w:p w14:paraId="2CAD13F8" w14:textId="77777777" w:rsidR="00E37E95" w:rsidRDefault="00B52FE5">
      <w:pPr>
        <w:spacing w:after="0" w:line="240" w:lineRule="auto"/>
        <w:jc w:val="both"/>
        <w:rPr>
          <w:rFonts w:ascii="Arial" w:eastAsia="Arial" w:hAnsi="Arial" w:cs="Arial"/>
          <w:sz w:val="24"/>
          <w:szCs w:val="24"/>
        </w:rPr>
      </w:pPr>
      <w:r>
        <w:rPr>
          <w:rFonts w:ascii="Arial" w:eastAsia="Arial" w:hAnsi="Arial" w:cs="Arial"/>
          <w:sz w:val="24"/>
          <w:szCs w:val="24"/>
        </w:rPr>
        <w:t>GUARANTEE</w:t>
      </w:r>
    </w:p>
    <w:p w14:paraId="2CAD13F9" w14:textId="11EE3624" w:rsidR="00E37E95" w:rsidRDefault="6EA72A98">
      <w:pPr>
        <w:spacing w:after="0" w:line="259" w:lineRule="auto"/>
        <w:rPr>
          <w:rFonts w:ascii="Arial" w:eastAsia="Arial" w:hAnsi="Arial" w:cs="Arial"/>
          <w:sz w:val="24"/>
          <w:szCs w:val="24"/>
        </w:rPr>
      </w:pPr>
      <w:r w:rsidRPr="4ED55E68">
        <w:rPr>
          <w:rFonts w:ascii="Arial" w:eastAsia="Arial" w:hAnsi="Arial" w:cs="Arial"/>
          <w:sz w:val="24"/>
          <w:szCs w:val="24"/>
        </w:rPr>
        <w:t>Not applicable</w:t>
      </w:r>
    </w:p>
    <w:p w14:paraId="102595B1" w14:textId="08036EE3" w:rsidR="4ED55E68" w:rsidRDefault="4ED55E68" w:rsidP="4ED55E68">
      <w:pPr>
        <w:spacing w:after="0" w:line="259" w:lineRule="auto"/>
        <w:rPr>
          <w:rFonts w:ascii="Arial" w:eastAsia="Arial" w:hAnsi="Arial" w:cs="Arial"/>
          <w:sz w:val="24"/>
          <w:szCs w:val="24"/>
        </w:rPr>
      </w:pPr>
    </w:p>
    <w:p w14:paraId="2CAD13FD" w14:textId="77777777" w:rsidR="00E37E95" w:rsidRDefault="00B52FE5">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2CAD13FE" w14:textId="1FB93B79" w:rsidR="00E37E95" w:rsidRDefault="352D3153">
      <w:pPr>
        <w:spacing w:after="0" w:line="240" w:lineRule="auto"/>
        <w:jc w:val="both"/>
        <w:rPr>
          <w:rFonts w:ascii="Arial" w:eastAsia="Arial" w:hAnsi="Arial" w:cs="Arial"/>
          <w:sz w:val="24"/>
          <w:szCs w:val="24"/>
        </w:rPr>
      </w:pPr>
      <w:r w:rsidRPr="4ED55E68">
        <w:rPr>
          <w:rFonts w:ascii="Arial" w:eastAsia="Arial" w:hAnsi="Arial" w:cs="Arial"/>
          <w:sz w:val="24"/>
          <w:szCs w:val="24"/>
        </w:rPr>
        <w:t>T</w:t>
      </w:r>
      <w:r w:rsidR="6EA72A98" w:rsidRPr="4ED55E68">
        <w:rPr>
          <w:rFonts w:ascii="Arial" w:eastAsia="Arial" w:hAnsi="Arial" w:cs="Arial"/>
          <w:sz w:val="24"/>
          <w:szCs w:val="24"/>
        </w:rPr>
        <w:t>he Supplier agrees, in providing the Deliverables and performing its obligations under the Order Contract, that it will comply with the social value commitments in Order Schedule 4 (Order Tender)</w:t>
      </w:r>
      <w:r w:rsidR="0C527D71" w:rsidRPr="4ED55E68">
        <w:rPr>
          <w:rFonts w:ascii="Arial" w:eastAsia="Arial" w:hAnsi="Arial" w:cs="Arial"/>
          <w:sz w:val="24"/>
          <w:szCs w:val="24"/>
        </w:rPr>
        <w:t xml:space="preserve"> and Order Schedule 14 (Service Levels)</w:t>
      </w:r>
    </w:p>
    <w:p w14:paraId="7EB37970" w14:textId="3320EECE" w:rsidR="4ED55E68" w:rsidRDefault="4ED55E68" w:rsidP="4ED55E68">
      <w:pPr>
        <w:spacing w:after="0" w:line="240" w:lineRule="auto"/>
        <w:jc w:val="both"/>
        <w:rPr>
          <w:rFonts w:ascii="Arial" w:eastAsia="Arial" w:hAnsi="Arial" w:cs="Arial"/>
          <w:sz w:val="24"/>
          <w:szCs w:val="24"/>
        </w:rPr>
      </w:pPr>
    </w:p>
    <w:p w14:paraId="6F743ADD" w14:textId="37BA6245" w:rsidR="4ED55E68" w:rsidRDefault="4ED55E68" w:rsidP="4ED55E68">
      <w:pPr>
        <w:spacing w:after="0" w:line="240" w:lineRule="auto"/>
        <w:jc w:val="both"/>
        <w:rPr>
          <w:rFonts w:ascii="Arial" w:eastAsia="Arial" w:hAnsi="Arial" w:cs="Arial"/>
          <w:sz w:val="24"/>
          <w:szCs w:val="24"/>
        </w:rPr>
      </w:pPr>
    </w:p>
    <w:p w14:paraId="1989EB03" w14:textId="4C97D6C7" w:rsidR="4ED55E68" w:rsidRDefault="4ED55E68" w:rsidP="4ED55E68">
      <w:pPr>
        <w:spacing w:after="0" w:line="240" w:lineRule="auto"/>
        <w:jc w:val="both"/>
        <w:rPr>
          <w:rFonts w:ascii="Arial" w:eastAsia="Arial" w:hAnsi="Arial" w:cs="Arial"/>
          <w:sz w:val="24"/>
          <w:szCs w:val="24"/>
        </w:rPr>
      </w:pPr>
    </w:p>
    <w:p w14:paraId="37B06627" w14:textId="23D454DA" w:rsidR="4ED55E68" w:rsidRDefault="4ED55E68" w:rsidP="4ED55E68">
      <w:pPr>
        <w:spacing w:after="0" w:line="240" w:lineRule="auto"/>
        <w:jc w:val="both"/>
        <w:rPr>
          <w:rFonts w:ascii="Arial" w:eastAsia="Arial" w:hAnsi="Arial" w:cs="Arial"/>
          <w:sz w:val="24"/>
          <w:szCs w:val="24"/>
        </w:rPr>
      </w:pPr>
    </w:p>
    <w:p w14:paraId="2CAD13FF" w14:textId="77777777" w:rsidR="00E37E95" w:rsidRDefault="00E37E95">
      <w:pPr>
        <w:spacing w:after="240"/>
        <w:jc w:val="both"/>
        <w:rPr>
          <w:rFonts w:ascii="Arial" w:eastAsia="Arial" w:hAnsi="Arial" w:cs="Arial"/>
          <w:sz w:val="24"/>
          <w:szCs w:val="24"/>
        </w:rPr>
      </w:pPr>
    </w:p>
    <w:tbl>
      <w:tblPr>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E37E95" w14:paraId="2CAD1402" w14:textId="77777777" w:rsidTr="00E37E95">
        <w:trPr>
          <w:trHeight w:val="635"/>
        </w:trPr>
        <w:tc>
          <w:tcPr>
            <w:tcW w:w="4506" w:type="dxa"/>
            <w:gridSpan w:val="2"/>
          </w:tcPr>
          <w:p w14:paraId="2CAD1400" w14:textId="77777777" w:rsidR="00E37E95" w:rsidRDefault="00B52FE5">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2CAD1401" w14:textId="77777777" w:rsidR="00E37E95" w:rsidRDefault="00B52FE5">
            <w:pPr>
              <w:keepNext/>
              <w:pBdr>
                <w:top w:val="nil"/>
                <w:left w:val="nil"/>
                <w:bottom w:val="nil"/>
                <w:right w:val="nil"/>
                <w:between w:val="nil"/>
              </w:pBdr>
              <w:spacing w:before="240" w:after="120"/>
              <w:jc w:val="both"/>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E37E95" w14:paraId="2CAD1407" w14:textId="77777777" w:rsidTr="00E37E95">
        <w:trPr>
          <w:trHeight w:val="635"/>
        </w:trPr>
        <w:tc>
          <w:tcPr>
            <w:tcW w:w="1526" w:type="dxa"/>
          </w:tcPr>
          <w:p w14:paraId="2CAD1403" w14:textId="77777777" w:rsidR="00E37E95" w:rsidRDefault="00B52FE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2CAD1404" w14:textId="4EB91C95" w:rsidR="00E37E95" w:rsidRDefault="00BE2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44459B">
              <w:rPr>
                <w:rFonts w:ascii="Arial" w:eastAsia="Arial" w:hAnsi="Arial" w:cs="Arial"/>
                <w:color w:val="000000"/>
                <w:sz w:val="24"/>
                <w:szCs w:val="24"/>
                <w:highlight w:val="black"/>
              </w:rPr>
              <w:t>XXXXXXXXXXX</w:t>
            </w:r>
          </w:p>
        </w:tc>
        <w:tc>
          <w:tcPr>
            <w:tcW w:w="1556" w:type="dxa"/>
          </w:tcPr>
          <w:p w14:paraId="2CAD1405" w14:textId="77777777" w:rsidR="00E37E95" w:rsidRDefault="00B52FE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2CAD1406" w14:textId="08B96743" w:rsidR="00E37E95" w:rsidRDefault="00BE2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44459B">
              <w:rPr>
                <w:rFonts w:ascii="Arial" w:eastAsia="Arial" w:hAnsi="Arial" w:cs="Arial"/>
                <w:color w:val="000000"/>
                <w:sz w:val="24"/>
                <w:szCs w:val="24"/>
                <w:highlight w:val="black"/>
              </w:rPr>
              <w:t>XXXXXXXXXX</w:t>
            </w:r>
          </w:p>
        </w:tc>
      </w:tr>
      <w:tr w:rsidR="00E37E95" w14:paraId="2CAD140C" w14:textId="77777777" w:rsidTr="00E37E95">
        <w:trPr>
          <w:trHeight w:val="635"/>
        </w:trPr>
        <w:tc>
          <w:tcPr>
            <w:tcW w:w="1526" w:type="dxa"/>
          </w:tcPr>
          <w:p w14:paraId="2CAD1408" w14:textId="77777777" w:rsidR="00E37E95" w:rsidRDefault="00B52FE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2CAD1409" w14:textId="687533D0" w:rsidR="00E37E95" w:rsidRDefault="00BE2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44459B">
              <w:rPr>
                <w:rFonts w:ascii="Arial" w:eastAsia="Arial" w:hAnsi="Arial" w:cs="Arial"/>
                <w:color w:val="000000"/>
                <w:sz w:val="24"/>
                <w:szCs w:val="24"/>
                <w:highlight w:val="black"/>
              </w:rPr>
              <w:t>XXXXXXXXXXX</w:t>
            </w:r>
          </w:p>
        </w:tc>
        <w:tc>
          <w:tcPr>
            <w:tcW w:w="1556" w:type="dxa"/>
          </w:tcPr>
          <w:p w14:paraId="2CAD140A" w14:textId="77777777" w:rsidR="00E37E95" w:rsidRDefault="00B52FE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2CAD140B" w14:textId="2C56D199" w:rsidR="00E37E95" w:rsidRDefault="00BE2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44459B">
              <w:rPr>
                <w:rFonts w:ascii="Arial" w:eastAsia="Arial" w:hAnsi="Arial" w:cs="Arial"/>
                <w:color w:val="000000"/>
                <w:sz w:val="24"/>
                <w:szCs w:val="24"/>
                <w:highlight w:val="black"/>
              </w:rPr>
              <w:t>XXXXXXXXXX</w:t>
            </w:r>
          </w:p>
        </w:tc>
      </w:tr>
      <w:tr w:rsidR="00E37E95" w14:paraId="2CAD1411" w14:textId="77777777" w:rsidTr="00E37E95">
        <w:trPr>
          <w:trHeight w:val="635"/>
        </w:trPr>
        <w:tc>
          <w:tcPr>
            <w:tcW w:w="1526" w:type="dxa"/>
          </w:tcPr>
          <w:p w14:paraId="2CAD140D" w14:textId="77777777" w:rsidR="00E37E95" w:rsidRDefault="00B52FE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CAD140E" w14:textId="500BA60C" w:rsidR="00E37E95" w:rsidRDefault="00BE2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44459B">
              <w:rPr>
                <w:rFonts w:ascii="Arial" w:eastAsia="Arial" w:hAnsi="Arial" w:cs="Arial"/>
                <w:color w:val="000000"/>
                <w:sz w:val="24"/>
                <w:szCs w:val="24"/>
                <w:highlight w:val="black"/>
              </w:rPr>
              <w:t>XXXXXXXXXXX</w:t>
            </w:r>
          </w:p>
        </w:tc>
        <w:tc>
          <w:tcPr>
            <w:tcW w:w="1556" w:type="dxa"/>
          </w:tcPr>
          <w:p w14:paraId="2CAD140F" w14:textId="77777777" w:rsidR="00E37E95" w:rsidRDefault="00B52FE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2CAD1410" w14:textId="5DCCFA11" w:rsidR="00E37E95" w:rsidRDefault="00BE2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44459B">
              <w:rPr>
                <w:rFonts w:ascii="Arial" w:eastAsia="Arial" w:hAnsi="Arial" w:cs="Arial"/>
                <w:color w:val="000000"/>
                <w:sz w:val="24"/>
                <w:szCs w:val="24"/>
                <w:highlight w:val="black"/>
              </w:rPr>
              <w:t>XXXXXXXXXX</w:t>
            </w:r>
          </w:p>
        </w:tc>
      </w:tr>
      <w:tr w:rsidR="00E37E95" w14:paraId="2CAD1416" w14:textId="77777777" w:rsidTr="00E37E95">
        <w:trPr>
          <w:trHeight w:val="863"/>
        </w:trPr>
        <w:tc>
          <w:tcPr>
            <w:tcW w:w="1526" w:type="dxa"/>
          </w:tcPr>
          <w:p w14:paraId="2CAD1412" w14:textId="77777777" w:rsidR="00E37E95" w:rsidRDefault="00B52FE5">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2CAD1413" w14:textId="6B9D418C" w:rsidR="00E37E95" w:rsidRDefault="00BE2B96">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44459B">
              <w:rPr>
                <w:rFonts w:ascii="Arial" w:eastAsia="Arial" w:hAnsi="Arial" w:cs="Arial"/>
                <w:color w:val="000000"/>
                <w:sz w:val="24"/>
                <w:szCs w:val="24"/>
                <w:highlight w:val="black"/>
              </w:rPr>
              <w:t>XXXXXXXXXXX</w:t>
            </w:r>
          </w:p>
        </w:tc>
        <w:tc>
          <w:tcPr>
            <w:tcW w:w="1556" w:type="dxa"/>
          </w:tcPr>
          <w:p w14:paraId="2CAD1414" w14:textId="77777777" w:rsidR="00E37E95" w:rsidRDefault="00B52FE5">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2CAD1415" w14:textId="11C5ACCB" w:rsidR="00E37E95" w:rsidRDefault="0044459B">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44459B">
              <w:rPr>
                <w:rFonts w:ascii="Arial" w:eastAsia="Arial" w:hAnsi="Arial" w:cs="Arial"/>
                <w:color w:val="000000"/>
                <w:sz w:val="24"/>
                <w:szCs w:val="24"/>
                <w:highlight w:val="black"/>
              </w:rPr>
              <w:t>XXXXXXXXXX</w:t>
            </w:r>
          </w:p>
        </w:tc>
      </w:tr>
    </w:tbl>
    <w:p w14:paraId="2CAD1417" w14:textId="77777777" w:rsidR="00E37E95" w:rsidRDefault="00E37E95">
      <w:pPr>
        <w:rPr>
          <w:rFonts w:ascii="Arial" w:eastAsia="Arial" w:hAnsi="Arial" w:cs="Arial"/>
          <w:color w:val="1F497D"/>
          <w:sz w:val="24"/>
          <w:szCs w:val="24"/>
          <w:highlight w:val="yellow"/>
        </w:rPr>
      </w:pPr>
    </w:p>
    <w:p w14:paraId="2CAD1419" w14:textId="77777777" w:rsidR="00E37E95" w:rsidRDefault="00E37E95">
      <w:pPr>
        <w:rPr>
          <w:rFonts w:ascii="Arial" w:eastAsia="Arial" w:hAnsi="Arial" w:cs="Arial"/>
        </w:rPr>
      </w:pPr>
    </w:p>
    <w:sectPr w:rsidR="00E37E9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876C3" w14:textId="77777777" w:rsidR="008833A1" w:rsidRDefault="008833A1">
      <w:pPr>
        <w:spacing w:after="0" w:line="240" w:lineRule="auto"/>
      </w:pPr>
      <w:r>
        <w:separator/>
      </w:r>
    </w:p>
  </w:endnote>
  <w:endnote w:type="continuationSeparator" w:id="0">
    <w:p w14:paraId="7FF1B172" w14:textId="77777777" w:rsidR="008833A1" w:rsidRDefault="008833A1">
      <w:pPr>
        <w:spacing w:after="0" w:line="240" w:lineRule="auto"/>
      </w:pPr>
      <w:r>
        <w:continuationSeparator/>
      </w:r>
    </w:p>
  </w:endnote>
  <w:endnote w:type="continuationNotice" w:id="1">
    <w:p w14:paraId="5D11B6A1" w14:textId="77777777" w:rsidR="008833A1" w:rsidRDefault="008833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Nova">
    <w:altName w:val="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1684" w14:textId="77777777" w:rsidR="00B52FE5" w:rsidRDefault="00B52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141C" w14:textId="65B1FE89" w:rsidR="00E37E95" w:rsidRDefault="00B52FE5">
    <w:pPr>
      <w:tabs>
        <w:tab w:val="center" w:pos="4513"/>
        <w:tab w:val="right" w:pos="9026"/>
      </w:tabs>
      <w:spacing w:after="0" w:line="240" w:lineRule="auto"/>
      <w:rPr>
        <w:rFonts w:ascii="Arial" w:eastAsia="Arial" w:hAnsi="Arial" w:cs="Arial"/>
        <w:sz w:val="20"/>
        <w:szCs w:val="20"/>
      </w:rPr>
    </w:pPr>
    <w:r>
      <w:rPr>
        <w:rFonts w:ascii="Arial" w:eastAsia="Arial" w:hAnsi="Arial" w:cs="Arial"/>
        <w:noProof/>
        <w:color w:val="2B579A"/>
        <w:sz w:val="20"/>
        <w:szCs w:val="20"/>
        <w:shd w:val="clear" w:color="auto" w:fill="E6E6E6"/>
      </w:rPr>
      <mc:AlternateContent>
        <mc:Choice Requires="wps">
          <w:drawing>
            <wp:anchor distT="0" distB="0" distL="114300" distR="114300" simplePos="0" relativeHeight="251658240" behindDoc="0" locked="0" layoutInCell="0" allowOverlap="1" wp14:anchorId="787EB671" wp14:editId="021B306C">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117C1E" w14:textId="75836D49" w:rsidR="00B52FE5" w:rsidRPr="00B52FE5" w:rsidRDefault="00B52FE5" w:rsidP="00B52FE5">
                          <w:pPr>
                            <w:spacing w:after="0"/>
                            <w:jc w:val="center"/>
                            <w:rPr>
                              <w:rFonts w:cs="Calibri"/>
                              <w:color w:val="000000"/>
                              <w:sz w:val="20"/>
                            </w:rPr>
                          </w:pPr>
                          <w:r w:rsidRPr="00B52FE5">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7EB671" id="_x0000_t202" coordsize="21600,21600" o:spt="202" path="m,l,21600r21600,l21600,xe">
              <v:stroke joinstyle="miter"/>
              <v:path gradientshapeok="t" o:connecttype="rect"/>
            </v:shapetype>
            <v:shape id="Text Box 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77117C1E" w14:textId="75836D49" w:rsidR="00B52FE5" w:rsidRPr="00B52FE5" w:rsidRDefault="00B52FE5" w:rsidP="00B52FE5">
                    <w:pPr>
                      <w:spacing w:after="0"/>
                      <w:jc w:val="center"/>
                      <w:rPr>
                        <w:rFonts w:cs="Calibri"/>
                        <w:color w:val="000000"/>
                        <w:sz w:val="20"/>
                      </w:rPr>
                    </w:pPr>
                    <w:r w:rsidRPr="00B52FE5">
                      <w:rPr>
                        <w:rFonts w:cs="Calibri"/>
                        <w:color w:val="000000"/>
                        <w:sz w:val="20"/>
                      </w:rPr>
                      <w:t>OFFICIAL</w:t>
                    </w:r>
                  </w:p>
                </w:txbxContent>
              </v:textbox>
              <w10:wrap anchorx="page" anchory="page"/>
            </v:shape>
          </w:pict>
        </mc:Fallback>
      </mc:AlternateContent>
    </w:r>
    <w:r>
      <w:rPr>
        <w:rFonts w:ascii="Arial" w:eastAsia="Arial" w:hAnsi="Arial" w:cs="Arial"/>
        <w:sz w:val="20"/>
        <w:szCs w:val="20"/>
      </w:rPr>
      <w:t>RM6126 - Research &amp; Insights DPS</w:t>
    </w:r>
    <w:r>
      <w:rPr>
        <w:rFonts w:ascii="Arial" w:eastAsia="Arial" w:hAnsi="Arial" w:cs="Arial"/>
        <w:sz w:val="20"/>
        <w:szCs w:val="20"/>
      </w:rPr>
      <w:tab/>
      <w:t xml:space="preserve">                                           </w:t>
    </w:r>
  </w:p>
  <w:p w14:paraId="2CAD141D" w14:textId="33998462"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shd w:val="clear" w:color="auto" w:fill="E6E6E6"/>
      </w:rPr>
      <w:fldChar w:fldCharType="separate"/>
    </w:r>
    <w:r w:rsidR="00783BC8">
      <w:rPr>
        <w:rFonts w:ascii="Arial" w:eastAsia="Arial" w:hAnsi="Arial" w:cs="Arial"/>
        <w:noProof/>
        <w:color w:val="000000"/>
        <w:sz w:val="20"/>
        <w:szCs w:val="20"/>
      </w:rPr>
      <w:t>1</w:t>
    </w:r>
    <w:r>
      <w:rPr>
        <w:rFonts w:ascii="Arial" w:eastAsia="Arial" w:hAnsi="Arial" w:cs="Arial"/>
        <w:color w:val="000000"/>
        <w:sz w:val="20"/>
        <w:szCs w:val="20"/>
        <w:shd w:val="clear" w:color="auto" w:fill="E6E6E6"/>
      </w:rPr>
      <w:fldChar w:fldCharType="end"/>
    </w:r>
  </w:p>
  <w:p w14:paraId="2CAD141E" w14:textId="77777777" w:rsidR="00E37E95" w:rsidRDefault="00B52FE5">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1421" w14:textId="77777777" w:rsidR="00E37E95" w:rsidRDefault="00E37E95">
    <w:pPr>
      <w:tabs>
        <w:tab w:val="center" w:pos="4513"/>
        <w:tab w:val="right" w:pos="9026"/>
      </w:tabs>
      <w:spacing w:after="0"/>
      <w:jc w:val="both"/>
      <w:rPr>
        <w:color w:val="A6A6A6"/>
      </w:rPr>
    </w:pPr>
  </w:p>
  <w:p w14:paraId="2CAD1422" w14:textId="77777777" w:rsidR="00E37E95" w:rsidRDefault="00B52FE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CAD1423" w14:textId="77777777"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sidR="0044459B">
      <w:rPr>
        <w:rFonts w:ascii="Arial" w:eastAsia="Arial" w:hAnsi="Arial" w:cs="Arial"/>
        <w:color w:val="000000"/>
        <w:sz w:val="20"/>
        <w:szCs w:val="20"/>
        <w:shd w:val="clear" w:color="auto" w:fill="E6E6E6"/>
      </w:rPr>
      <w:fldChar w:fldCharType="separate"/>
    </w:r>
    <w:r>
      <w:rPr>
        <w:rFonts w:ascii="Arial" w:eastAsia="Arial" w:hAnsi="Arial" w:cs="Arial"/>
        <w:color w:val="000000"/>
        <w:sz w:val="20"/>
        <w:szCs w:val="20"/>
        <w:shd w:val="clear" w:color="auto" w:fill="E6E6E6"/>
      </w:rPr>
      <w:fldChar w:fldCharType="end"/>
    </w:r>
  </w:p>
  <w:p w14:paraId="2CAD1424" w14:textId="77777777" w:rsidR="00E37E95" w:rsidRDefault="00B52FE5">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62395" w14:textId="77777777" w:rsidR="008833A1" w:rsidRDefault="008833A1">
      <w:pPr>
        <w:spacing w:after="0" w:line="240" w:lineRule="auto"/>
      </w:pPr>
      <w:r>
        <w:separator/>
      </w:r>
    </w:p>
  </w:footnote>
  <w:footnote w:type="continuationSeparator" w:id="0">
    <w:p w14:paraId="21C1345A" w14:textId="77777777" w:rsidR="008833A1" w:rsidRDefault="008833A1">
      <w:pPr>
        <w:spacing w:after="0" w:line="240" w:lineRule="auto"/>
      </w:pPr>
      <w:r>
        <w:continuationSeparator/>
      </w:r>
    </w:p>
  </w:footnote>
  <w:footnote w:type="continuationNotice" w:id="1">
    <w:p w14:paraId="4808DF6E" w14:textId="77777777" w:rsidR="008833A1" w:rsidRDefault="008833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6B6A7" w14:textId="77777777" w:rsidR="00B52FE5" w:rsidRDefault="00B52F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141A" w14:textId="77777777"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Template and Order Schedules)</w:t>
    </w:r>
  </w:p>
  <w:p w14:paraId="2CAD141B" w14:textId="77777777"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141F" w14:textId="77777777"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2CAD1420" w14:textId="77777777" w:rsidR="00E37E95" w:rsidRDefault="00B52F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AAA"/>
    <w:multiLevelType w:val="hybridMultilevel"/>
    <w:tmpl w:val="FB6016AA"/>
    <w:lvl w:ilvl="0" w:tplc="0F34B90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85B27"/>
    <w:multiLevelType w:val="multilevel"/>
    <w:tmpl w:val="68D0742E"/>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2A07F7"/>
    <w:multiLevelType w:val="multilevel"/>
    <w:tmpl w:val="7CAEB3B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79423D33"/>
    <w:multiLevelType w:val="multilevel"/>
    <w:tmpl w:val="3DD203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E15328E"/>
    <w:multiLevelType w:val="multilevel"/>
    <w:tmpl w:val="3EC8098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3"/>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E95"/>
    <w:rsid w:val="000214CC"/>
    <w:rsid w:val="00035DEF"/>
    <w:rsid w:val="0004144D"/>
    <w:rsid w:val="00061267"/>
    <w:rsid w:val="00082255"/>
    <w:rsid w:val="001235B8"/>
    <w:rsid w:val="0015366B"/>
    <w:rsid w:val="001706FB"/>
    <w:rsid w:val="001D6982"/>
    <w:rsid w:val="002A35DB"/>
    <w:rsid w:val="003126E8"/>
    <w:rsid w:val="00326C3C"/>
    <w:rsid w:val="0035485B"/>
    <w:rsid w:val="0036637D"/>
    <w:rsid w:val="00414DEC"/>
    <w:rsid w:val="0044459B"/>
    <w:rsid w:val="00446BE1"/>
    <w:rsid w:val="005C70DD"/>
    <w:rsid w:val="00605997"/>
    <w:rsid w:val="00783BC8"/>
    <w:rsid w:val="007F3A53"/>
    <w:rsid w:val="00810A0E"/>
    <w:rsid w:val="008833A1"/>
    <w:rsid w:val="0091759B"/>
    <w:rsid w:val="009351A1"/>
    <w:rsid w:val="00944674"/>
    <w:rsid w:val="00980FAE"/>
    <w:rsid w:val="00AE5845"/>
    <w:rsid w:val="00B13883"/>
    <w:rsid w:val="00B52FE5"/>
    <w:rsid w:val="00B855FC"/>
    <w:rsid w:val="00BE2B96"/>
    <w:rsid w:val="00BF6C27"/>
    <w:rsid w:val="00C70ADA"/>
    <w:rsid w:val="00CE3DA4"/>
    <w:rsid w:val="00D548D2"/>
    <w:rsid w:val="00DA21DF"/>
    <w:rsid w:val="00E37E95"/>
    <w:rsid w:val="00E44C54"/>
    <w:rsid w:val="00E64ED8"/>
    <w:rsid w:val="00EE629C"/>
    <w:rsid w:val="00F01D52"/>
    <w:rsid w:val="00F73F82"/>
    <w:rsid w:val="00FD1EB2"/>
    <w:rsid w:val="00FD5455"/>
    <w:rsid w:val="00FF1A9A"/>
    <w:rsid w:val="02CB327A"/>
    <w:rsid w:val="07498C0A"/>
    <w:rsid w:val="07B3E795"/>
    <w:rsid w:val="0B0396F4"/>
    <w:rsid w:val="0C527D71"/>
    <w:rsid w:val="0CCB3AE3"/>
    <w:rsid w:val="1086BE34"/>
    <w:rsid w:val="11844620"/>
    <w:rsid w:val="13201681"/>
    <w:rsid w:val="137EFF69"/>
    <w:rsid w:val="1478DA7A"/>
    <w:rsid w:val="147FA3EC"/>
    <w:rsid w:val="148DDD06"/>
    <w:rsid w:val="14BBE6E2"/>
    <w:rsid w:val="156B6E5A"/>
    <w:rsid w:val="15BBD294"/>
    <w:rsid w:val="17F387A4"/>
    <w:rsid w:val="1A9EB63F"/>
    <w:rsid w:val="1B28F4D9"/>
    <w:rsid w:val="20B262B7"/>
    <w:rsid w:val="22900A77"/>
    <w:rsid w:val="23949605"/>
    <w:rsid w:val="26D49689"/>
    <w:rsid w:val="287066EA"/>
    <w:rsid w:val="28DD6D3B"/>
    <w:rsid w:val="2B003C2A"/>
    <w:rsid w:val="316F8398"/>
    <w:rsid w:val="352D3153"/>
    <w:rsid w:val="3561EF51"/>
    <w:rsid w:val="362E43C6"/>
    <w:rsid w:val="39750691"/>
    <w:rsid w:val="39BC2C5A"/>
    <w:rsid w:val="3CC450B7"/>
    <w:rsid w:val="409C73A4"/>
    <w:rsid w:val="40C6D75E"/>
    <w:rsid w:val="43028C1F"/>
    <w:rsid w:val="443F3228"/>
    <w:rsid w:val="4538685D"/>
    <w:rsid w:val="45B64457"/>
    <w:rsid w:val="45B917EC"/>
    <w:rsid w:val="46267FF5"/>
    <w:rsid w:val="4CB4AE4C"/>
    <w:rsid w:val="4D505DF5"/>
    <w:rsid w:val="4DC1FCAF"/>
    <w:rsid w:val="4ED55E68"/>
    <w:rsid w:val="4FDC1809"/>
    <w:rsid w:val="511E158A"/>
    <w:rsid w:val="57A2385E"/>
    <w:rsid w:val="5B22F2DC"/>
    <w:rsid w:val="5E474368"/>
    <w:rsid w:val="5E7B2DD5"/>
    <w:rsid w:val="6041218C"/>
    <w:rsid w:val="6105571E"/>
    <w:rsid w:val="61E94A83"/>
    <w:rsid w:val="62267130"/>
    <w:rsid w:val="62341098"/>
    <w:rsid w:val="62FE664B"/>
    <w:rsid w:val="635627F2"/>
    <w:rsid w:val="644BF61D"/>
    <w:rsid w:val="64679309"/>
    <w:rsid w:val="64A5BC51"/>
    <w:rsid w:val="655E211F"/>
    <w:rsid w:val="6AF2C568"/>
    <w:rsid w:val="6EA72A98"/>
    <w:rsid w:val="6FD4C11E"/>
    <w:rsid w:val="70831F02"/>
    <w:rsid w:val="75DA58A5"/>
    <w:rsid w:val="768182AF"/>
    <w:rsid w:val="796CF6B5"/>
    <w:rsid w:val="7AD948F1"/>
    <w:rsid w:val="7B2AAF63"/>
    <w:rsid w:val="7D5BE6F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D1343"/>
  <w15:docId w15:val="{7DB45B9F-72E2-45B9-BF78-7FFB38A18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customStyle="1" w:styleId="Standard">
    <w:name w:val="Standard"/>
    <w:rsid w:val="00B855FC"/>
    <w:pPr>
      <w:suppressAutoHyphens/>
      <w:autoSpaceDN w:val="0"/>
      <w:textAlignment w:val="baseline"/>
    </w:pPr>
    <w:rPr>
      <w:rFonts w:cs="Times New Roman"/>
      <w:lang w:eastAsia="zh-CN" w:bidi="hi-IN"/>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F73F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1C6736C6-A6CA-4A39-B7FE-A550A8A6F2D4}">
    <t:Anchor>
      <t:Comment id="1642716654"/>
    </t:Anchor>
    <t:History>
      <t:Event id="{3D6428E1-2532-46F3-9728-5848EC353B2D}" time="2023-03-30T09:43:31.076Z">
        <t:Attribution userId="S::rebecca.yeates@hmrc.gov.uk::39678c84-ba32-47b8-9953-a8474b7fbeb6" userProvider="AD" userName="Yeates, Rebecca (Commercial)"/>
        <t:Anchor>
          <t:Comment id="1642716654"/>
        </t:Anchor>
        <t:Create/>
      </t:Event>
      <t:Event id="{8D622011-9BBF-4401-8432-EA68DA63DF4F}" time="2023-03-30T09:43:31.076Z">
        <t:Attribution userId="S::rebecca.yeates@hmrc.gov.uk::39678c84-ba32-47b8-9953-a8474b7fbeb6" userProvider="AD" userName="Yeates, Rebecca (Commercial)"/>
        <t:Anchor>
          <t:Comment id="1642716654"/>
        </t:Anchor>
        <t:Assign userId="S::howard.liley@hmrc.gov.uk::c0f3e452-6441-4790-bb99-a67c0ce39ca5" userProvider="AD" userName="Liley, Howard (CS&amp;TD KAI Personal Taxes)"/>
      </t:Event>
      <t:Event id="{5AC9DFA1-CDFE-4D54-A3ED-060C24FFD3D3}" time="2023-03-30T09:43:31.076Z">
        <t:Attribution userId="S::rebecca.yeates@hmrc.gov.uk::39678c84-ba32-47b8-9953-a8474b7fbeb6" userProvider="AD" userName="Yeates, Rebecca (Commercial)"/>
        <t:Anchor>
          <t:Comment id="1642716654"/>
        </t:Anchor>
        <t:SetTitle title="@Liley, Howard (CS&amp;TD KAI Personal Taxes) Could you input the agreed milestones in this section also."/>
      </t:Event>
      <t:Event id="{43288387-19A5-41F1-8645-73C98B144066}" time="2023-03-31T08:45:09.02Z">
        <t:Attribution userId="S::rebecca.yeates@hmrc.gov.uk::39678c84-ba32-47b8-9953-a8474b7fbeb6" userProvider="AD" userName="Yeates, Rebecca (Commercial)"/>
        <t:Progress percentComplete="100"/>
      </t:Event>
    </t:History>
  </t:Task>
  <t:Task id="{817CB5DD-945D-4511-BA1C-8060E802D27F}">
    <t:Anchor>
      <t:Comment id="1050122528"/>
    </t:Anchor>
    <t:History>
      <t:Event id="{0523B18B-11F9-475B-863C-F95A1E38A324}" time="2023-04-05T11:03:18.671Z">
        <t:Attribution userId="S::rebecca.yeates@hmrc.gov.uk::39678c84-ba32-47b8-9953-a8474b7fbeb6" userProvider="AD" userName="Yeates, Rebecca (Commercial)"/>
        <t:Anchor>
          <t:Comment id="1050122528"/>
        </t:Anchor>
        <t:Create/>
      </t:Event>
      <t:Event id="{2067DB79-08C1-4CE6-B1B5-C1AAD743963D}" time="2023-04-05T11:03:18.671Z">
        <t:Attribution userId="S::rebecca.yeates@hmrc.gov.uk::39678c84-ba32-47b8-9953-a8474b7fbeb6" userProvider="AD" userName="Yeates, Rebecca (Commercial)"/>
        <t:Anchor>
          <t:Comment id="1050122528"/>
        </t:Anchor>
        <t:Assign userId="S::howard.liley@hmrc.gov.uk::c0f3e452-6441-4790-bb99-a67c0ce39ca5" userProvider="AD" userName="Liley, Howard (CS&amp;TD KAI Personal Taxes)"/>
      </t:Event>
      <t:Event id="{AC380D75-EA35-4B30-8A9B-2B067657CA7D}" time="2023-04-05T11:03:18.671Z">
        <t:Attribution userId="S::rebecca.yeates@hmrc.gov.uk::39678c84-ba32-47b8-9953-a8474b7fbeb6" userProvider="AD" userName="Yeates, Rebecca (Commercial)"/>
        <t:Anchor>
          <t:Comment id="1050122528"/>
        </t:Anchor>
        <t:SetTitle title="@Liley, Howard (CS&amp;TD KAI Personal Taxes) will this be you?"/>
      </t:Event>
    </t:History>
  </t:Task>
  <t:Task id="{81C51EC4-3CF5-4DC7-8D8E-2009ED833A8E}">
    <t:Anchor>
      <t:Comment id="2125241019"/>
    </t:Anchor>
    <t:History>
      <t:Event id="{AE69BB60-B2E5-4375-B743-9ACDF3DA7A8C}" time="2023-03-31T08:45:01.532Z">
        <t:Attribution userId="S::rebecca.yeates@hmrc.gov.uk::39678c84-ba32-47b8-9953-a8474b7fbeb6" userProvider="AD" userName="Yeates, Rebecca (Commercial)"/>
        <t:Anchor>
          <t:Comment id="2125241019"/>
        </t:Anchor>
        <t:Create/>
      </t:Event>
      <t:Event id="{2064792A-59C0-4414-A09C-69704672E645}" time="2023-03-31T08:45:01.532Z">
        <t:Attribution userId="S::rebecca.yeates@hmrc.gov.uk::39678c84-ba32-47b8-9953-a8474b7fbeb6" userProvider="AD" userName="Yeates, Rebecca (Commercial)"/>
        <t:Anchor>
          <t:Comment id="2125241019"/>
        </t:Anchor>
        <t:Assign userId="S::howard.liley@hmrc.gov.uk::c0f3e452-6441-4790-bb99-a67c0ce39ca5" userProvider="AD" userName="Liley, Howard (CS&amp;TD KAI Personal Taxes)"/>
      </t:Event>
      <t:Event id="{E8499BAE-ADDC-427B-9EB6-411E596A4637}" time="2023-03-31T08:45:01.532Z">
        <t:Attribution userId="S::rebecca.yeates@hmrc.gov.uk::39678c84-ba32-47b8-9953-a8474b7fbeb6" userProvider="AD" userName="Yeates, Rebecca (Commercial)"/>
        <t:Anchor>
          <t:Comment id="2125241019"/>
        </t:Anchor>
        <t:SetTitle title="@Liley, Howard (CS&amp;TD KAI Personal Taxes) inputted the following wording from another DTA, This I expect will need amending howeve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Obi-Wheeler, Mike (CS&amp;TD KAI Direct Business Taxes)</DisplayName>
        <AccountId>1550</AccountId>
        <AccountType/>
      </UserInfo>
    </SharedWithUsers>
  </documentManagement>
</p:properties>
</file>

<file path=customXml/itemProps1.xml><?xml version="1.0" encoding="utf-8"?>
<ds:datastoreItem xmlns:ds="http://schemas.openxmlformats.org/officeDocument/2006/customXml" ds:itemID="{B497B3F9-97CF-40D0-8EA9-12D0881F5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AA16B4C-7438-4269-9646-ADA233B66349}">
  <ds:schemaRefs>
    <ds:schemaRef ds:uri="http://schemas.microsoft.com/sharepoint/v3/contenttype/forms"/>
  </ds:schemaRefs>
</ds:datastoreItem>
</file>

<file path=customXml/itemProps4.xml><?xml version="1.0" encoding="utf-8"?>
<ds:datastoreItem xmlns:ds="http://schemas.openxmlformats.org/officeDocument/2006/customXml" ds:itemID="{5F3B5BA6-1B23-44C5-8FD6-77678F4E86E1}">
  <ds:schemaRefs>
    <ds:schemaRef ds:uri="http://schemas.microsoft.com/office/2006/metadata/properties"/>
    <ds:schemaRef ds:uri="http://schemas.microsoft.com/office/infopath/2007/PartnerControls"/>
    <ds:schemaRef ds:uri="df2fe17e-1586-4888-a73f-0fe1768209f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870</Words>
  <Characters>4963</Characters>
  <Application>Microsoft Office Word</Application>
  <DocSecurity>0</DocSecurity>
  <Lines>41</Lines>
  <Paragraphs>11</Paragraphs>
  <ScaleCrop>false</ScaleCrop>
  <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Yeates, Rebecca (Commercial)</cp:lastModifiedBy>
  <cp:revision>38</cp:revision>
  <dcterms:created xsi:type="dcterms:W3CDTF">2021-09-15T23:57:00Z</dcterms:created>
  <dcterms:modified xsi:type="dcterms:W3CDTF">2023-04-27T11:44:00Z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2023-01-24T11:07:45Z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02d7fd1e-6f97-4cc5-9d13-34ed689281ea</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