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82A3" w14:textId="77777777" w:rsidR="0011555B" w:rsidRDefault="00F20865">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316C82A4" w14:textId="77777777" w:rsidR="0011555B" w:rsidRDefault="00F20865">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316C82A5"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316C82A6" w14:textId="77777777" w:rsidR="0011555B" w:rsidRDefault="00F20865">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316C82A7"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0" w:name="_heading=h.30j0zll" w:colFirst="0" w:colLast="0"/>
      <w:bookmarkEnd w:id="0"/>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16C82A8"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16C82A9"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 w:name="_heading=h.1fob9te" w:colFirst="0" w:colLast="0"/>
      <w:bookmarkEnd w:id="1"/>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316C82AA" w14:textId="77777777" w:rsidR="0011555B" w:rsidRDefault="00F2086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316C82AB" w14:textId="77777777" w:rsidR="0011555B" w:rsidRDefault="00F20865">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2" w:name="_heading=h.3znysh7" w:colFirst="0" w:colLast="0"/>
      <w:bookmarkEnd w:id="2"/>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16C82AC" w14:textId="77777777" w:rsidR="0011555B" w:rsidRDefault="00F20865">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16C82AD" w14:textId="77777777" w:rsidR="0011555B" w:rsidRDefault="00F2086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measuring and reducing the sustainability impacts of the Supplier's operations and supply-chains relating to the </w:t>
      </w:r>
      <w:proofErr w:type="gramStart"/>
      <w:r>
        <w:rPr>
          <w:rFonts w:ascii="Arial" w:eastAsia="Arial" w:hAnsi="Arial"/>
          <w:color w:val="000000"/>
          <w:sz w:val="24"/>
          <w:szCs w:val="24"/>
        </w:rPr>
        <w:t>Deliverables, and</w:t>
      </w:r>
      <w:proofErr w:type="gramEnd"/>
      <w:r>
        <w:rPr>
          <w:rFonts w:ascii="Arial" w:eastAsia="Arial" w:hAnsi="Arial"/>
          <w:color w:val="000000"/>
          <w:sz w:val="24"/>
          <w:szCs w:val="24"/>
        </w:rPr>
        <w:t xml:space="preserve"> identifying opportunities to assist the Buyer in meeting their sustainability objectives.</w:t>
      </w:r>
    </w:p>
    <w:p w14:paraId="316C82AE"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316C82AF"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2et92p0" w:colFirst="0" w:colLast="0"/>
      <w:bookmarkEnd w:id="3"/>
      <w:r>
        <w:rPr>
          <w:rFonts w:ascii="Arial" w:eastAsia="Arial" w:hAnsi="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16C82B0"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tyjcwt" w:colFirst="0" w:colLast="0"/>
      <w:bookmarkEnd w:id="4"/>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316C82B1"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16C82B2" w14:textId="77777777" w:rsidR="0011555B" w:rsidRDefault="00F20865">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316C82B3" w14:textId="77777777" w:rsidR="0011555B" w:rsidRDefault="00F2086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316C82B4" w14:textId="77777777" w:rsidR="0011555B" w:rsidRDefault="00F20865">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316C82B5"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316C82B6"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16C82B7"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16C82B8" w14:textId="77777777" w:rsidR="0011555B" w:rsidRDefault="00F20865">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At any time during the Contract Period of the Call-Off Contract, the Supplier may make a proposal for gainshare. If the Buyer deems gainshare to be applicable then the Supplier shall update the Continuous Improvement Plan </w:t>
      </w:r>
      <w:proofErr w:type="gramStart"/>
      <w:r>
        <w:rPr>
          <w:rFonts w:ascii="Arial" w:eastAsia="Arial" w:hAnsi="Arial"/>
          <w:color w:val="000000"/>
          <w:sz w:val="24"/>
          <w:szCs w:val="24"/>
        </w:rPr>
        <w:t>so as to</w:t>
      </w:r>
      <w:proofErr w:type="gramEnd"/>
      <w:r>
        <w:rPr>
          <w:rFonts w:ascii="Arial" w:eastAsia="Arial" w:hAnsi="Arial"/>
          <w:color w:val="000000"/>
          <w:sz w:val="24"/>
          <w:szCs w:val="24"/>
        </w:rPr>
        <w:t xml:space="preserve"> include details of the way in which the proposal shall be implemented in accordance with an agreed gainshare ratio.</w:t>
      </w:r>
    </w:p>
    <w:sectPr w:rsidR="0011555B">
      <w:headerReference w:type="default"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82CE" w14:textId="77777777" w:rsidR="00F20865" w:rsidRDefault="00F20865">
      <w:pPr>
        <w:spacing w:after="0"/>
      </w:pPr>
      <w:r>
        <w:separator/>
      </w:r>
    </w:p>
  </w:endnote>
  <w:endnote w:type="continuationSeparator" w:id="0">
    <w:p w14:paraId="316C82D0" w14:textId="77777777" w:rsidR="00F20865" w:rsidRDefault="00F20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82BF" w14:textId="77777777" w:rsidR="0011555B" w:rsidRDefault="0011555B">
    <w:pPr>
      <w:tabs>
        <w:tab w:val="center" w:pos="4513"/>
        <w:tab w:val="right" w:pos="9026"/>
      </w:tabs>
      <w:spacing w:after="0"/>
      <w:rPr>
        <w:rFonts w:ascii="Arial" w:eastAsia="Arial" w:hAnsi="Arial"/>
        <w:sz w:val="20"/>
        <w:szCs w:val="20"/>
      </w:rPr>
    </w:pPr>
  </w:p>
  <w:p w14:paraId="316C82C0" w14:textId="77777777" w:rsidR="0011555B" w:rsidRDefault="00F20865">
    <w:pPr>
      <w:tabs>
        <w:tab w:val="center" w:pos="4513"/>
        <w:tab w:val="right" w:pos="9026"/>
      </w:tabs>
      <w:spacing w:after="0"/>
      <w:rPr>
        <w:rFonts w:ascii="Arial" w:eastAsia="Arial" w:hAnsi="Arial"/>
        <w:sz w:val="20"/>
        <w:szCs w:val="20"/>
      </w:rPr>
    </w:pPr>
    <w:r>
      <w:rPr>
        <w:rFonts w:ascii="Arial" w:eastAsia="Arial" w:hAnsi="Arial"/>
        <w:sz w:val="20"/>
        <w:szCs w:val="20"/>
      </w:rPr>
      <w:t>Framework Ref: RM6098</w:t>
    </w:r>
  </w:p>
  <w:p w14:paraId="5D2010E6" w14:textId="77777777" w:rsidR="00A92B27" w:rsidRDefault="00A92B27" w:rsidP="00A92B2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 dated 7</w:t>
    </w:r>
    <w:r w:rsidRPr="00750703">
      <w:rPr>
        <w:rFonts w:ascii="Arial" w:eastAsia="Arial" w:hAnsi="Arial"/>
        <w:color w:val="000000"/>
        <w:sz w:val="20"/>
        <w:szCs w:val="20"/>
        <w:vertAlign w:val="superscript"/>
      </w:rPr>
      <w:t>th</w:t>
    </w:r>
    <w:r>
      <w:rPr>
        <w:rFonts w:ascii="Arial" w:eastAsia="Arial" w:hAnsi="Arial"/>
        <w:color w:val="000000"/>
        <w:sz w:val="20"/>
        <w:szCs w:val="20"/>
      </w:rPr>
      <w:t xml:space="preserve"> April 2025.</w:t>
    </w:r>
  </w:p>
  <w:p w14:paraId="316C82C1" w14:textId="5B5CFCAC" w:rsidR="0011555B" w:rsidRDefault="00A92B27" w:rsidP="00A92B2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CCTS25A58 Microsoft Enterprise Agreement Renewal 2025</w:t>
    </w:r>
    <w:r w:rsidR="00F20865">
      <w:rPr>
        <w:rFonts w:ascii="Arial" w:eastAsia="Arial" w:hAnsi="Arial"/>
        <w:color w:val="000000"/>
        <w:sz w:val="20"/>
        <w:szCs w:val="20"/>
      </w:rPr>
      <w:tab/>
      <w:t xml:space="preserve"> </w:t>
    </w:r>
    <w:r w:rsidR="00F20865">
      <w:rPr>
        <w:rFonts w:ascii="Arial" w:eastAsia="Arial" w:hAnsi="Arial"/>
        <w:color w:val="000000"/>
        <w:sz w:val="20"/>
        <w:szCs w:val="20"/>
      </w:rPr>
      <w:fldChar w:fldCharType="begin"/>
    </w:r>
    <w:r w:rsidR="00F20865">
      <w:rPr>
        <w:rFonts w:ascii="Arial" w:eastAsia="Arial" w:hAnsi="Arial"/>
        <w:color w:val="000000"/>
        <w:sz w:val="20"/>
        <w:szCs w:val="20"/>
      </w:rPr>
      <w:instrText>PAGE</w:instrText>
    </w:r>
    <w:r w:rsidR="00F20865">
      <w:rPr>
        <w:rFonts w:ascii="Arial" w:eastAsia="Arial" w:hAnsi="Arial"/>
        <w:color w:val="000000"/>
        <w:sz w:val="20"/>
        <w:szCs w:val="20"/>
      </w:rPr>
      <w:fldChar w:fldCharType="separate"/>
    </w:r>
    <w:r>
      <w:rPr>
        <w:rFonts w:ascii="Arial" w:eastAsia="Arial" w:hAnsi="Arial"/>
        <w:noProof/>
        <w:color w:val="000000"/>
        <w:sz w:val="20"/>
        <w:szCs w:val="20"/>
      </w:rPr>
      <w:t>1</w:t>
    </w:r>
    <w:r w:rsidR="00F20865">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82C6" w14:textId="77777777" w:rsidR="0011555B" w:rsidRDefault="0011555B">
    <w:pPr>
      <w:tabs>
        <w:tab w:val="center" w:pos="4513"/>
        <w:tab w:val="right" w:pos="9026"/>
      </w:tabs>
      <w:spacing w:after="0"/>
      <w:rPr>
        <w:rFonts w:ascii="Arial" w:eastAsia="Arial" w:hAnsi="Arial"/>
        <w:color w:val="A6A6A6"/>
        <w:sz w:val="20"/>
        <w:szCs w:val="20"/>
      </w:rPr>
    </w:pPr>
  </w:p>
  <w:p w14:paraId="316C82C7" w14:textId="77777777" w:rsidR="0011555B" w:rsidRDefault="00F20865">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316C82C8" w14:textId="77777777" w:rsidR="0011555B" w:rsidRDefault="00F20865">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945358">
      <w:rPr>
        <w:rFonts w:ascii="Arial" w:eastAsia="Arial" w:hAnsi="Arial"/>
        <w:color w:val="A6A6A6"/>
        <w:sz w:val="20"/>
        <w:szCs w:val="20"/>
      </w:rPr>
      <w:fldChar w:fldCharType="separate"/>
    </w:r>
    <w:r>
      <w:rPr>
        <w:rFonts w:ascii="Arial" w:eastAsia="Arial" w:hAnsi="Arial"/>
        <w:color w:val="A6A6A6"/>
        <w:sz w:val="20"/>
        <w:szCs w:val="20"/>
      </w:rPr>
      <w:fldChar w:fldCharType="end"/>
    </w:r>
  </w:p>
  <w:p w14:paraId="316C82C9" w14:textId="77777777" w:rsidR="0011555B" w:rsidRDefault="00F20865">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82CA" w14:textId="77777777" w:rsidR="00F20865" w:rsidRDefault="00F20865">
      <w:pPr>
        <w:spacing w:after="0"/>
      </w:pPr>
      <w:r>
        <w:separator/>
      </w:r>
    </w:p>
  </w:footnote>
  <w:footnote w:type="continuationSeparator" w:id="0">
    <w:p w14:paraId="316C82CC" w14:textId="77777777" w:rsidR="00F20865" w:rsidRDefault="00F208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82BB" w14:textId="77777777" w:rsidR="0011555B" w:rsidRDefault="00F2086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316C82BC" w14:textId="77777777" w:rsidR="0011555B" w:rsidRDefault="00F2086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316C82BD" w14:textId="77777777" w:rsidR="0011555B" w:rsidRDefault="00F2086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316C82BE" w14:textId="77777777" w:rsidR="0011555B" w:rsidRDefault="0011555B">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82C3" w14:textId="77777777" w:rsidR="0011555B" w:rsidRDefault="0011555B">
    <w:pPr>
      <w:pBdr>
        <w:top w:val="nil"/>
        <w:left w:val="nil"/>
        <w:bottom w:val="nil"/>
        <w:right w:val="nil"/>
        <w:between w:val="nil"/>
      </w:pBdr>
      <w:tabs>
        <w:tab w:val="center" w:pos="4513"/>
        <w:tab w:val="right" w:pos="9026"/>
      </w:tabs>
      <w:spacing w:after="0"/>
      <w:rPr>
        <w:rFonts w:eastAsia="Calibri" w:cs="Calibri"/>
        <w:color w:val="000000"/>
      </w:rPr>
    </w:pPr>
  </w:p>
  <w:p w14:paraId="316C82C4" w14:textId="77777777" w:rsidR="0011555B" w:rsidRDefault="0011555B">
    <w:pPr>
      <w:pBdr>
        <w:top w:val="nil"/>
        <w:left w:val="nil"/>
        <w:bottom w:val="nil"/>
        <w:right w:val="nil"/>
        <w:between w:val="nil"/>
      </w:pBdr>
      <w:tabs>
        <w:tab w:val="center" w:pos="4513"/>
        <w:tab w:val="right" w:pos="9026"/>
      </w:tabs>
      <w:spacing w:after="0"/>
      <w:rPr>
        <w:rFonts w:eastAsia="Calibri" w:cs="Calibri"/>
        <w:color w:val="000000"/>
      </w:rPr>
    </w:pPr>
  </w:p>
  <w:p w14:paraId="316C82C5" w14:textId="77777777" w:rsidR="0011555B" w:rsidRDefault="0011555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60C0"/>
    <w:multiLevelType w:val="multilevel"/>
    <w:tmpl w:val="E1229872"/>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B9E0083"/>
    <w:multiLevelType w:val="multilevel"/>
    <w:tmpl w:val="81FC108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5884528">
    <w:abstractNumId w:val="0"/>
  </w:num>
  <w:num w:numId="2" w16cid:durableId="18425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5B"/>
    <w:rsid w:val="0011555B"/>
    <w:rsid w:val="00263A09"/>
    <w:rsid w:val="00945358"/>
    <w:rsid w:val="009E5E60"/>
    <w:rsid w:val="00A92B27"/>
    <w:rsid w:val="00F2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82A2"/>
  <w15:docId w15:val="{DBA84F01-D119-484C-A72A-CCABD81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fFBuC0cdOevtCPpUWXaYH0QZt1Q==">AMUW2mVIOQ6rzfqSsesQyhvMQIRxx+FA74W3td9wd0s2tB6tM8am4Z7OxQYGbb0dMkmEYnP+I6LdWpezmlX947auNWkjQnJ/0siehiogpdX0yoaw+W6u2P2Qm7AC9kHYrm0rbrsKS3J+TUImXH/sREuTbVMEg6BvB4M2KQessI6HdnozQ6kV+Y6mn9sZin6aJ8Jm5VlLdzUBTNyBrUxxG7W2DKxC740/dw==</go:docsCustomData>
</go:gDocsCustomXmlDataStorage>
</file>

<file path=customXml/itemProps1.xml><?xml version="1.0" encoding="utf-8"?>
<ds:datastoreItem xmlns:ds="http://schemas.openxmlformats.org/officeDocument/2006/customXml" ds:itemID="{0F12BBA0-A93E-4EA5-BC06-97D43B6E7D98}">
  <ds:schemaRefs>
    <ds:schemaRef ds:uri="http://schemas.microsoft.com/sharepoint/v3/contenttype/forms"/>
  </ds:schemaRefs>
</ds:datastoreItem>
</file>

<file path=customXml/itemProps2.xml><?xml version="1.0" encoding="utf-8"?>
<ds:datastoreItem xmlns:ds="http://schemas.openxmlformats.org/officeDocument/2006/customXml" ds:itemID="{D614B8E3-BC19-460D-BEFA-072473386CA9}">
  <ds:schemaRefs>
    <ds:schemaRef ds:uri="http://schemas.microsoft.com/office/2006/metadata/properties"/>
    <ds:schemaRef ds:uri="04738c6d-ecc8-46f1-821f-82e308eab3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2b35971-f043-4b2c-90be-32503d656b9c"/>
    <ds:schemaRef ds:uri="http://www.w3.org/XML/1998/namespace"/>
    <ds:schemaRef ds:uri="http://purl.org/dc/dcmitype/"/>
  </ds:schemaRefs>
</ds:datastoreItem>
</file>

<file path=customXml/itemProps3.xml><?xml version="1.0" encoding="utf-8"?>
<ds:datastoreItem xmlns:ds="http://schemas.openxmlformats.org/officeDocument/2006/customXml" ds:itemID="{5D5622F7-C855-4CF9-863C-9DD044FE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4138</Characters>
  <Application>Microsoft Office Word</Application>
  <DocSecurity>4</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2025-06-27T10:02:00Z</dcterms:created>
  <dcterms:modified xsi:type="dcterms:W3CDTF">2025-06-27T10:02:00Z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2025-04-07T10:09:21Z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63c253d2-fba5-4c27-b9d2-4d1ee126d68e</vt:lpwstr>
  </property>
  <property fmtid="{D5CDD505-2E9C-101B-9397-08002B2CF9AE}" pid="10" name="MSIP_Label_d8a60473-494b-4586-a1bb-b0e663054676_ContentBits">
    <vt:lpwstr>0</vt:lpwstr>
  </property>
  <property fmtid="{D5CDD505-2E9C-101B-9397-08002B2CF9AE}" pid="11" name="MediaServiceImageTags">
    <vt:lpwstr/>
  </property>
</Properties>
</file>