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EC0" w:rsidRDefault="00662729" w:rsidP="00662729">
      <w:pPr>
        <w:spacing w:after="0"/>
        <w:rPr>
          <w:rFonts w:ascii="Arial" w:hAnsi="Arial" w:cs="Arial"/>
        </w:rPr>
      </w:pPr>
      <w:r>
        <w:rPr>
          <w:rFonts w:ascii="Arial" w:hAnsi="Arial" w:cs="Arial"/>
          <w:noProof/>
          <w:sz w:val="72"/>
          <w:szCs w:val="72"/>
          <w:lang w:val="en-US" w:eastAsia="en-US"/>
        </w:rPr>
        <w:drawing>
          <wp:inline distT="0" distB="0" distL="0" distR="0" wp14:anchorId="509F24B7" wp14:editId="04505860">
            <wp:extent cx="1013460" cy="119724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AD logo - RGB - 300dpi.tif"/>
                    <pic:cNvPicPr/>
                  </pic:nvPicPr>
                  <pic:blipFill rotWithShape="1">
                    <a:blip r:embed="rId8" cstate="print">
                      <a:extLst>
                        <a:ext uri="{28A0092B-C50C-407E-A947-70E740481C1C}">
                          <a14:useLocalDpi xmlns:a14="http://schemas.microsoft.com/office/drawing/2010/main" val="0"/>
                        </a:ext>
                      </a:extLst>
                    </a:blip>
                    <a:srcRect t="8705" b="8560"/>
                    <a:stretch/>
                  </pic:blipFill>
                  <pic:spPr bwMode="auto">
                    <a:xfrm>
                      <a:off x="0" y="0"/>
                      <a:ext cx="1067611" cy="1261219"/>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sidR="00533EC0" w:rsidRPr="00533EC0">
        <w:rPr>
          <w:rFonts w:ascii="Arial" w:hAnsi="Arial" w:cs="Arial"/>
          <w:noProof/>
          <w:lang w:val="en-US" w:eastAsia="en-US"/>
        </w:rPr>
        <w:drawing>
          <wp:inline distT="0" distB="0" distL="0" distR="0" wp14:anchorId="258CF63D" wp14:editId="2BCF5422">
            <wp:extent cx="1022434" cy="12268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ndwork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3199" cy="1239737"/>
                    </a:xfrm>
                    <a:prstGeom prst="rect">
                      <a:avLst/>
                    </a:prstGeom>
                  </pic:spPr>
                </pic:pic>
              </a:graphicData>
            </a:graphic>
          </wp:inline>
        </w:drawing>
      </w:r>
      <w:r>
        <w:rPr>
          <w:rFonts w:ascii="Arial" w:hAnsi="Arial" w:cs="Arial"/>
        </w:rPr>
        <w:t xml:space="preserve">         </w:t>
      </w:r>
      <w:r w:rsidRPr="00533EC0">
        <w:rPr>
          <w:rFonts w:ascii="Arial" w:hAnsi="Arial" w:cs="Arial"/>
          <w:noProof/>
          <w:lang w:val="en-US" w:eastAsia="en-US"/>
        </w:rPr>
        <w:drawing>
          <wp:inline distT="0" distB="0" distL="0" distR="0" wp14:anchorId="15873F01" wp14:editId="0088C276">
            <wp:extent cx="3610878" cy="12649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RENT BLF &amp; ESF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7316" cy="1270678"/>
                    </a:xfrm>
                    <a:prstGeom prst="rect">
                      <a:avLst/>
                    </a:prstGeom>
                  </pic:spPr>
                </pic:pic>
              </a:graphicData>
            </a:graphic>
          </wp:inline>
        </w:drawing>
      </w:r>
    </w:p>
    <w:p w:rsidR="00A4454E" w:rsidRPr="00533EC0" w:rsidRDefault="00A4454E" w:rsidP="00533EC0">
      <w:pPr>
        <w:spacing w:after="0"/>
        <w:jc w:val="right"/>
        <w:rPr>
          <w:rFonts w:ascii="Arial" w:hAnsi="Arial" w:cs="Arial"/>
        </w:rPr>
      </w:pPr>
    </w:p>
    <w:p w:rsidR="00533EC0" w:rsidRPr="00533EC0" w:rsidRDefault="00662729" w:rsidP="00662729">
      <w:pPr>
        <w:spacing w:after="0"/>
        <w:jc w:val="center"/>
        <w:rPr>
          <w:rFonts w:ascii="Arial" w:hAnsi="Arial" w:cs="Arial"/>
        </w:rPr>
      </w:pPr>
      <w:bookmarkStart w:id="0" w:name="page1"/>
      <w:bookmarkEnd w:id="0"/>
      <w:r>
        <w:rPr>
          <w:rFonts w:ascii="Arial" w:hAnsi="Arial" w:cs="Arial"/>
          <w:noProof/>
        </w:rPr>
        <w:t xml:space="preserve">                                         </w:t>
      </w:r>
    </w:p>
    <w:p w:rsidR="00533EC0" w:rsidRPr="00533EC0" w:rsidRDefault="00533EC0" w:rsidP="00533EC0">
      <w:pPr>
        <w:spacing w:after="0"/>
        <w:rPr>
          <w:rFonts w:ascii="Arial" w:hAnsi="Arial" w:cs="Arial"/>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343"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72"/>
          <w:szCs w:val="72"/>
        </w:rPr>
      </w:pPr>
      <w:r w:rsidRPr="00533EC0">
        <w:rPr>
          <w:rFonts w:ascii="Arial" w:hAnsi="Arial" w:cs="Arial"/>
          <w:sz w:val="72"/>
          <w:szCs w:val="72"/>
        </w:rPr>
        <w:t>Programme Evaluation</w:t>
      </w:r>
    </w:p>
    <w:p w:rsidR="00533EC0" w:rsidRPr="00533EC0" w:rsidRDefault="00533EC0" w:rsidP="00533EC0">
      <w:pPr>
        <w:widowControl w:val="0"/>
        <w:autoSpaceDE w:val="0"/>
        <w:autoSpaceDN w:val="0"/>
        <w:adjustRightInd w:val="0"/>
        <w:spacing w:after="0" w:line="238" w:lineRule="auto"/>
        <w:jc w:val="both"/>
        <w:rPr>
          <w:rFonts w:ascii="Arial" w:hAnsi="Arial" w:cs="Arial"/>
          <w:sz w:val="44"/>
          <w:szCs w:val="44"/>
        </w:rPr>
      </w:pPr>
      <w:r w:rsidRPr="00533EC0">
        <w:rPr>
          <w:rFonts w:ascii="Arial" w:hAnsi="Arial" w:cs="Arial"/>
          <w:sz w:val="44"/>
          <w:szCs w:val="44"/>
        </w:rPr>
        <w:t>Invitation to Tender</w:t>
      </w: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54" w:lineRule="exact"/>
        <w:jc w:val="both"/>
        <w:rPr>
          <w:rFonts w:ascii="Arial" w:hAnsi="Arial" w:cs="Arial"/>
          <w:sz w:val="24"/>
          <w:szCs w:val="24"/>
        </w:rPr>
      </w:pPr>
    </w:p>
    <w:p w:rsidR="00533EC0" w:rsidRPr="00533EC0" w:rsidRDefault="00533EC0" w:rsidP="00533EC0">
      <w:pPr>
        <w:widowControl w:val="0"/>
        <w:overflowPunct w:val="0"/>
        <w:autoSpaceDE w:val="0"/>
        <w:autoSpaceDN w:val="0"/>
        <w:adjustRightInd w:val="0"/>
        <w:spacing w:after="0" w:line="225" w:lineRule="auto"/>
        <w:ind w:right="160"/>
        <w:jc w:val="both"/>
        <w:rPr>
          <w:rFonts w:ascii="Arial" w:hAnsi="Arial" w:cs="Arial"/>
          <w:i/>
          <w:iCs/>
          <w:sz w:val="48"/>
          <w:szCs w:val="48"/>
        </w:rPr>
      </w:pPr>
      <w:r w:rsidRPr="00533EC0">
        <w:rPr>
          <w:rFonts w:ascii="Arial" w:hAnsi="Arial" w:cs="Arial"/>
          <w:i/>
          <w:iCs/>
          <w:sz w:val="48"/>
          <w:szCs w:val="48"/>
        </w:rPr>
        <w:t>ROAD: Reaching Out Across Durham</w:t>
      </w:r>
    </w:p>
    <w:p w:rsidR="00533EC0" w:rsidRPr="00533EC0" w:rsidRDefault="00533EC0" w:rsidP="00533EC0">
      <w:pPr>
        <w:widowControl w:val="0"/>
        <w:overflowPunct w:val="0"/>
        <w:autoSpaceDE w:val="0"/>
        <w:autoSpaceDN w:val="0"/>
        <w:adjustRightInd w:val="0"/>
        <w:spacing w:after="0" w:line="225" w:lineRule="auto"/>
        <w:ind w:right="160"/>
        <w:jc w:val="both"/>
        <w:rPr>
          <w:rFonts w:ascii="Arial" w:hAnsi="Arial" w:cs="Arial"/>
          <w:iCs/>
          <w:sz w:val="48"/>
          <w:szCs w:val="48"/>
        </w:rPr>
      </w:pPr>
    </w:p>
    <w:p w:rsidR="00533EC0" w:rsidRPr="00533EC0" w:rsidRDefault="00533EC0" w:rsidP="00533EC0">
      <w:pPr>
        <w:widowControl w:val="0"/>
        <w:overflowPunct w:val="0"/>
        <w:autoSpaceDE w:val="0"/>
        <w:autoSpaceDN w:val="0"/>
        <w:adjustRightInd w:val="0"/>
        <w:spacing w:after="0" w:line="225" w:lineRule="auto"/>
        <w:ind w:right="160"/>
        <w:jc w:val="both"/>
        <w:rPr>
          <w:rFonts w:ascii="Arial" w:hAnsi="Arial" w:cs="Arial"/>
          <w:sz w:val="24"/>
          <w:szCs w:val="24"/>
        </w:rPr>
      </w:pPr>
      <w:r w:rsidRPr="00533EC0">
        <w:rPr>
          <w:rFonts w:ascii="Arial" w:hAnsi="Arial" w:cs="Arial"/>
          <w:sz w:val="48"/>
          <w:szCs w:val="48"/>
        </w:rPr>
        <w:t>Building Better Opportunities for</w:t>
      </w:r>
      <w:r w:rsidRPr="00533EC0">
        <w:rPr>
          <w:rFonts w:ascii="Arial" w:hAnsi="Arial" w:cs="Arial"/>
          <w:iCs/>
          <w:sz w:val="48"/>
          <w:szCs w:val="48"/>
        </w:rPr>
        <w:t xml:space="preserve"> residents of County Durham aged 25+</w:t>
      </w: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98" w:lineRule="exact"/>
        <w:jc w:val="both"/>
        <w:rPr>
          <w:rFonts w:ascii="Arial" w:hAnsi="Arial" w:cs="Arial"/>
          <w:sz w:val="24"/>
          <w:szCs w:val="24"/>
        </w:rPr>
      </w:pPr>
    </w:p>
    <w:p w:rsidR="00533EC0" w:rsidRPr="00533EC0" w:rsidRDefault="00533EC0" w:rsidP="00533EC0">
      <w:pPr>
        <w:widowControl w:val="0"/>
        <w:overflowPunct w:val="0"/>
        <w:autoSpaceDE w:val="0"/>
        <w:autoSpaceDN w:val="0"/>
        <w:adjustRightInd w:val="0"/>
        <w:spacing w:after="0" w:line="217" w:lineRule="auto"/>
        <w:jc w:val="both"/>
        <w:rPr>
          <w:rFonts w:ascii="Arial" w:hAnsi="Arial" w:cs="Arial"/>
          <w:iCs/>
          <w:sz w:val="32"/>
          <w:szCs w:val="32"/>
        </w:rPr>
        <w:sectPr w:rsidR="00533EC0" w:rsidRPr="00533EC0" w:rsidSect="00533EC0">
          <w:headerReference w:type="default" r:id="rId11"/>
          <w:footerReference w:type="default" r:id="rId12"/>
          <w:pgSz w:w="11900" w:h="16838"/>
          <w:pgMar w:top="568" w:right="1080" w:bottom="1440" w:left="1080" w:header="720" w:footer="720" w:gutter="0"/>
          <w:cols w:space="720" w:equalWidth="0">
            <w:col w:w="9820"/>
          </w:cols>
          <w:noEndnote/>
          <w:docGrid w:linePitch="299"/>
        </w:sectPr>
      </w:pPr>
      <w:r w:rsidRPr="00533EC0">
        <w:rPr>
          <w:rFonts w:ascii="Arial" w:hAnsi="Arial" w:cs="Arial"/>
          <w:iCs/>
          <w:sz w:val="32"/>
          <w:szCs w:val="32"/>
        </w:rPr>
        <w:t>Providing One–to-One intensive support that encourages and enables participants to achieve their goals as they move towards and into education, job search and training</w:t>
      </w:r>
    </w:p>
    <w:p w:rsidR="00533EC0" w:rsidRPr="00533EC0" w:rsidRDefault="00533EC0" w:rsidP="00533EC0">
      <w:pPr>
        <w:widowControl w:val="0"/>
        <w:autoSpaceDE w:val="0"/>
        <w:autoSpaceDN w:val="0"/>
        <w:adjustRightInd w:val="0"/>
        <w:spacing w:after="0" w:line="240" w:lineRule="auto"/>
        <w:rPr>
          <w:rFonts w:ascii="Arial" w:hAnsi="Arial" w:cs="Arial"/>
          <w:sz w:val="24"/>
          <w:szCs w:val="24"/>
        </w:rPr>
      </w:pPr>
      <w:bookmarkStart w:id="1" w:name="page2"/>
      <w:bookmarkEnd w:id="1"/>
      <w:r w:rsidRPr="00533EC0">
        <w:rPr>
          <w:rFonts w:ascii="Arial" w:hAnsi="Arial" w:cs="Arial"/>
          <w:sz w:val="24"/>
          <w:szCs w:val="24"/>
        </w:rPr>
        <w:lastRenderedPageBreak/>
        <w:t xml:space="preserve">Reference: </w:t>
      </w:r>
      <w:r w:rsidRPr="00533EC0">
        <w:rPr>
          <w:rFonts w:ascii="Arial" w:hAnsi="Arial" w:cs="Arial"/>
          <w:sz w:val="24"/>
          <w:szCs w:val="24"/>
        </w:rPr>
        <w:tab/>
      </w:r>
      <w:r w:rsidRPr="00533EC0">
        <w:rPr>
          <w:rFonts w:ascii="Arial" w:hAnsi="Arial" w:cs="Arial"/>
          <w:sz w:val="24"/>
          <w:szCs w:val="24"/>
        </w:rPr>
        <w:tab/>
      </w:r>
      <w:r w:rsidRPr="00533EC0">
        <w:rPr>
          <w:rFonts w:ascii="Arial" w:hAnsi="Arial" w:cs="Arial"/>
          <w:sz w:val="24"/>
          <w:szCs w:val="24"/>
        </w:rPr>
        <w:tab/>
        <w:t>BBO</w:t>
      </w:r>
    </w:p>
    <w:p w:rsidR="00533EC0" w:rsidRPr="00533EC0" w:rsidRDefault="00533EC0" w:rsidP="00533EC0">
      <w:pPr>
        <w:widowControl w:val="0"/>
        <w:autoSpaceDE w:val="0"/>
        <w:autoSpaceDN w:val="0"/>
        <w:adjustRightInd w:val="0"/>
        <w:spacing w:after="0" w:line="335" w:lineRule="exact"/>
        <w:rPr>
          <w:rFonts w:ascii="Arial" w:hAnsi="Arial" w:cs="Arial"/>
          <w:sz w:val="24"/>
          <w:szCs w:val="24"/>
        </w:rPr>
      </w:pPr>
    </w:p>
    <w:p w:rsidR="00533EC0" w:rsidRPr="00533EC0" w:rsidRDefault="00533EC0" w:rsidP="00533EC0">
      <w:pPr>
        <w:widowControl w:val="0"/>
        <w:overflowPunct w:val="0"/>
        <w:autoSpaceDE w:val="0"/>
        <w:autoSpaceDN w:val="0"/>
        <w:adjustRightInd w:val="0"/>
        <w:spacing w:after="0" w:line="230" w:lineRule="auto"/>
        <w:ind w:right="2100"/>
        <w:rPr>
          <w:rFonts w:ascii="Arial" w:hAnsi="Arial" w:cs="Arial"/>
          <w:sz w:val="24"/>
          <w:szCs w:val="24"/>
        </w:rPr>
      </w:pPr>
      <w:r w:rsidRPr="00533EC0">
        <w:rPr>
          <w:rFonts w:ascii="Arial" w:hAnsi="Arial" w:cs="Arial"/>
          <w:sz w:val="24"/>
          <w:szCs w:val="24"/>
        </w:rPr>
        <w:t>Address:</w:t>
      </w:r>
      <w:r w:rsidRPr="00533EC0">
        <w:rPr>
          <w:rFonts w:ascii="Arial" w:hAnsi="Arial" w:cs="Arial"/>
          <w:sz w:val="24"/>
          <w:szCs w:val="24"/>
        </w:rPr>
        <w:tab/>
      </w:r>
      <w:r w:rsidRPr="00533EC0">
        <w:rPr>
          <w:rFonts w:ascii="Arial" w:hAnsi="Arial" w:cs="Arial"/>
          <w:sz w:val="24"/>
          <w:szCs w:val="24"/>
        </w:rPr>
        <w:tab/>
      </w:r>
      <w:r w:rsidRPr="00533EC0">
        <w:rPr>
          <w:rFonts w:ascii="Arial" w:hAnsi="Arial" w:cs="Arial"/>
          <w:sz w:val="24"/>
          <w:szCs w:val="24"/>
        </w:rPr>
        <w:tab/>
        <w:t>Groundwork NE &amp; Cumbria</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Grosvenor House</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29 Market Place</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Bishop Auckland</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DL14 7NP</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u w:val="single"/>
        </w:rPr>
      </w:pPr>
      <w:r w:rsidRPr="00533EC0">
        <w:rPr>
          <w:rFonts w:ascii="Arial" w:hAnsi="Arial" w:cs="Arial"/>
          <w:sz w:val="24"/>
          <w:szCs w:val="24"/>
          <w:u w:val="single"/>
        </w:rPr>
        <w:t>north.east@groundwork.org.uk</w:t>
      </w:r>
    </w:p>
    <w:p w:rsidR="00533EC0" w:rsidRPr="00533EC0" w:rsidRDefault="00533EC0" w:rsidP="00533EC0">
      <w:pPr>
        <w:widowControl w:val="0"/>
        <w:overflowPunct w:val="0"/>
        <w:autoSpaceDE w:val="0"/>
        <w:autoSpaceDN w:val="0"/>
        <w:adjustRightInd w:val="0"/>
        <w:spacing w:after="0" w:line="230" w:lineRule="auto"/>
        <w:ind w:left="720" w:right="2100" w:firstLine="720"/>
        <w:rPr>
          <w:rFonts w:ascii="Arial" w:hAnsi="Arial" w:cs="Arial"/>
          <w:sz w:val="24"/>
          <w:szCs w:val="24"/>
          <w:u w:val="single"/>
        </w:rPr>
      </w:pPr>
    </w:p>
    <w:p w:rsidR="00533EC0" w:rsidRPr="00533EC0" w:rsidRDefault="00533EC0" w:rsidP="00533EC0">
      <w:pPr>
        <w:widowControl w:val="0"/>
        <w:autoSpaceDE w:val="0"/>
        <w:autoSpaceDN w:val="0"/>
        <w:adjustRightInd w:val="0"/>
        <w:spacing w:after="0" w:line="240" w:lineRule="auto"/>
        <w:ind w:left="2880" w:hanging="2880"/>
        <w:rPr>
          <w:rFonts w:ascii="Arial" w:hAnsi="Arial" w:cs="Arial"/>
          <w:sz w:val="24"/>
          <w:szCs w:val="24"/>
        </w:rPr>
      </w:pPr>
      <w:r w:rsidRPr="00533EC0">
        <w:rPr>
          <w:rFonts w:ascii="Arial" w:hAnsi="Arial" w:cs="Arial"/>
          <w:sz w:val="24"/>
          <w:szCs w:val="24"/>
        </w:rPr>
        <w:t>Website:</w:t>
      </w:r>
      <w:r w:rsidRPr="00533EC0">
        <w:rPr>
          <w:rFonts w:ascii="Arial" w:hAnsi="Arial" w:cs="Arial"/>
          <w:sz w:val="24"/>
          <w:szCs w:val="24"/>
        </w:rPr>
        <w:tab/>
        <w:t xml:space="preserve">Interested parties may wish to visit our website at: </w:t>
      </w:r>
      <w:r w:rsidRPr="00533EC0">
        <w:rPr>
          <w:rFonts w:ascii="Arial" w:hAnsi="Arial" w:cs="Arial"/>
          <w:sz w:val="24"/>
          <w:szCs w:val="24"/>
          <w:u w:val="single"/>
        </w:rPr>
        <w:t>www.groundwork.org.uk/sites/northeast</w:t>
      </w:r>
    </w:p>
    <w:p w:rsidR="00533EC0" w:rsidRPr="00533EC0" w:rsidRDefault="00533EC0" w:rsidP="00533EC0">
      <w:pPr>
        <w:widowControl w:val="0"/>
        <w:autoSpaceDE w:val="0"/>
        <w:autoSpaceDN w:val="0"/>
        <w:adjustRightInd w:val="0"/>
        <w:spacing w:after="0" w:line="3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r w:rsidRPr="00533EC0">
        <w:rPr>
          <w:rFonts w:ascii="Arial" w:hAnsi="Arial" w:cs="Arial"/>
          <w:sz w:val="24"/>
          <w:szCs w:val="24"/>
        </w:rPr>
        <w:t>Commissioning Body:</w:t>
      </w:r>
      <w:r w:rsidRPr="00533EC0">
        <w:rPr>
          <w:rFonts w:ascii="Arial" w:hAnsi="Arial" w:cs="Arial"/>
          <w:sz w:val="24"/>
          <w:szCs w:val="24"/>
        </w:rPr>
        <w:tab/>
        <w:t>Groundwork NE &amp; Cumbria</w:t>
      </w:r>
    </w:p>
    <w:p w:rsidR="00533EC0" w:rsidRPr="00533EC0" w:rsidRDefault="00533EC0" w:rsidP="00533EC0">
      <w:pPr>
        <w:widowControl w:val="0"/>
        <w:autoSpaceDE w:val="0"/>
        <w:autoSpaceDN w:val="0"/>
        <w:adjustRightInd w:val="0"/>
        <w:spacing w:after="0" w:line="12"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r w:rsidRPr="00533EC0">
        <w:rPr>
          <w:rFonts w:ascii="Arial" w:hAnsi="Arial" w:cs="Arial"/>
          <w:sz w:val="24"/>
          <w:szCs w:val="24"/>
        </w:rPr>
        <w:t>Company limited by guarantee and registered in England No. 2702815</w:t>
      </w: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r w:rsidRPr="00533EC0">
        <w:rPr>
          <w:rFonts w:ascii="Arial" w:hAnsi="Arial" w:cs="Arial"/>
          <w:sz w:val="24"/>
          <w:szCs w:val="24"/>
        </w:rPr>
        <w:t>Charity Registration No:</w:t>
      </w:r>
      <w:r w:rsidRPr="00533EC0">
        <w:rPr>
          <w:rFonts w:ascii="Arial" w:hAnsi="Arial" w:cs="Arial"/>
          <w:sz w:val="24"/>
          <w:szCs w:val="24"/>
        </w:rPr>
        <w:tab/>
        <w:t>1017706</w:t>
      </w: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p>
    <w:p w:rsidR="00533EC0" w:rsidRPr="00533EC0" w:rsidRDefault="00533EC0" w:rsidP="00533EC0">
      <w:pPr>
        <w:widowControl w:val="0"/>
        <w:autoSpaceDE w:val="0"/>
        <w:autoSpaceDN w:val="0"/>
        <w:adjustRightInd w:val="0"/>
        <w:spacing w:after="0" w:line="12" w:lineRule="exact"/>
        <w:jc w:val="both"/>
        <w:rPr>
          <w:rFonts w:ascii="Arial" w:hAnsi="Arial" w:cs="Arial"/>
          <w:sz w:val="24"/>
          <w:szCs w:val="24"/>
        </w:rPr>
      </w:pPr>
    </w:p>
    <w:p w:rsidR="00533EC0" w:rsidRPr="00533EC0" w:rsidRDefault="00533EC0" w:rsidP="00533EC0">
      <w:pPr>
        <w:widowControl w:val="0"/>
        <w:overflowPunct w:val="0"/>
        <w:autoSpaceDE w:val="0"/>
        <w:autoSpaceDN w:val="0"/>
        <w:adjustRightInd w:val="0"/>
        <w:spacing w:after="0" w:line="230" w:lineRule="auto"/>
        <w:ind w:right="2100"/>
        <w:rPr>
          <w:rFonts w:ascii="Arial" w:hAnsi="Arial" w:cs="Arial"/>
          <w:sz w:val="24"/>
          <w:szCs w:val="24"/>
        </w:rPr>
      </w:pPr>
      <w:r w:rsidRPr="00533EC0">
        <w:rPr>
          <w:rFonts w:ascii="Arial" w:hAnsi="Arial" w:cs="Arial"/>
          <w:sz w:val="24"/>
          <w:szCs w:val="24"/>
        </w:rPr>
        <w:t>Registered Office:</w:t>
      </w:r>
      <w:r w:rsidRPr="00533EC0">
        <w:rPr>
          <w:rFonts w:ascii="Arial" w:hAnsi="Arial" w:cs="Arial"/>
          <w:sz w:val="24"/>
          <w:szCs w:val="24"/>
        </w:rPr>
        <w:tab/>
      </w:r>
      <w:r w:rsidRPr="00533EC0">
        <w:rPr>
          <w:rFonts w:ascii="Arial" w:hAnsi="Arial" w:cs="Arial"/>
          <w:sz w:val="24"/>
          <w:szCs w:val="24"/>
        </w:rPr>
        <w:tab/>
        <w:t>Groundwork NE &amp; Cumbria</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Grosvenor House</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29 Market Place</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Bishop Auckland</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DL14 7NP</w:t>
      </w: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r w:rsidRPr="00533EC0">
        <w:rPr>
          <w:rFonts w:ascii="Arial" w:hAnsi="Arial" w:cs="Arial"/>
          <w:sz w:val="24"/>
          <w:szCs w:val="24"/>
        </w:rPr>
        <w:t>Commissioning Officer:</w:t>
      </w:r>
      <w:r w:rsidRPr="00533EC0">
        <w:rPr>
          <w:rFonts w:ascii="Arial" w:hAnsi="Arial" w:cs="Arial"/>
          <w:sz w:val="24"/>
          <w:szCs w:val="24"/>
        </w:rPr>
        <w:tab/>
        <w:t>Craig Drummond: ROAD Partnership Lead</w:t>
      </w: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A4454E" w:rsidRPr="00533EC0" w:rsidRDefault="00A4454E"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A4454E">
      <w:pPr>
        <w:widowControl w:val="0"/>
        <w:tabs>
          <w:tab w:val="left" w:pos="6060"/>
        </w:tabs>
        <w:autoSpaceDE w:val="0"/>
        <w:autoSpaceDN w:val="0"/>
        <w:adjustRightInd w:val="0"/>
        <w:spacing w:after="0" w:line="200" w:lineRule="exact"/>
        <w:jc w:val="both"/>
        <w:rPr>
          <w:rFonts w:ascii="Arial" w:hAnsi="Arial" w:cs="Arial"/>
          <w:sz w:val="24"/>
          <w:szCs w:val="24"/>
        </w:rPr>
      </w:pPr>
    </w:p>
    <w:bookmarkStart w:id="2" w:name="page3" w:displacedByCustomXml="next"/>
    <w:bookmarkEnd w:id="2" w:displacedByCustomXml="next"/>
    <w:bookmarkStart w:id="3" w:name="_Toc470094047" w:displacedByCustomXml="next"/>
    <w:sdt>
      <w:sdtPr>
        <w:rPr>
          <w:rFonts w:asciiTheme="minorHAnsi" w:eastAsiaTheme="minorEastAsia" w:hAnsiTheme="minorHAnsi" w:cstheme="minorBidi"/>
          <w:color w:val="auto"/>
          <w:sz w:val="22"/>
          <w:szCs w:val="22"/>
          <w:lang w:val="en-GB" w:eastAsia="en-GB"/>
        </w:rPr>
        <w:id w:val="1455058540"/>
        <w:docPartObj>
          <w:docPartGallery w:val="Table of Contents"/>
          <w:docPartUnique/>
        </w:docPartObj>
      </w:sdtPr>
      <w:sdtEndPr>
        <w:rPr>
          <w:b/>
          <w:bCs/>
          <w:noProof/>
        </w:rPr>
      </w:sdtEndPr>
      <w:sdtContent>
        <w:p w:rsidR="00090AD3" w:rsidRPr="00A4454E" w:rsidRDefault="00090AD3">
          <w:pPr>
            <w:pStyle w:val="TOCHeading"/>
            <w:rPr>
              <w:rFonts w:ascii="Arial" w:hAnsi="Arial" w:cs="Arial"/>
              <w:color w:val="auto"/>
            </w:rPr>
          </w:pPr>
          <w:r w:rsidRPr="00A4454E">
            <w:rPr>
              <w:rFonts w:ascii="Arial" w:hAnsi="Arial" w:cs="Arial"/>
              <w:color w:val="auto"/>
            </w:rPr>
            <w:t>Contents</w:t>
          </w:r>
        </w:p>
        <w:p w:rsidR="00076D89" w:rsidRDefault="00090AD3">
          <w:pPr>
            <w:pStyle w:val="TOC1"/>
            <w:tabs>
              <w:tab w:val="right" w:leader="dot" w:pos="9883"/>
            </w:tabs>
            <w:rPr>
              <w:noProof/>
              <w:lang w:val="en-US" w:eastAsia="en-US"/>
            </w:rPr>
          </w:pPr>
          <w:r>
            <w:fldChar w:fldCharType="begin"/>
          </w:r>
          <w:r>
            <w:instrText xml:space="preserve"> TOC \o "1-3" \h \z \u </w:instrText>
          </w:r>
          <w:r>
            <w:fldChar w:fldCharType="separate"/>
          </w:r>
          <w:hyperlink w:anchor="_Toc471222704" w:history="1">
            <w:r w:rsidR="00076D89" w:rsidRPr="00D36A65">
              <w:rPr>
                <w:rStyle w:val="Hyperlink"/>
                <w:rFonts w:ascii="Arial" w:hAnsi="Arial" w:cs="Arial"/>
                <w:noProof/>
              </w:rPr>
              <w:t>Opportunity and Context</w:t>
            </w:r>
            <w:r w:rsidR="00076D89">
              <w:rPr>
                <w:noProof/>
                <w:webHidden/>
              </w:rPr>
              <w:tab/>
            </w:r>
            <w:r w:rsidR="00076D89">
              <w:rPr>
                <w:noProof/>
                <w:webHidden/>
              </w:rPr>
              <w:fldChar w:fldCharType="begin"/>
            </w:r>
            <w:r w:rsidR="00076D89">
              <w:rPr>
                <w:noProof/>
                <w:webHidden/>
              </w:rPr>
              <w:instrText xml:space="preserve"> PAGEREF _Toc471222704 \h </w:instrText>
            </w:r>
            <w:r w:rsidR="00076D89">
              <w:rPr>
                <w:noProof/>
                <w:webHidden/>
              </w:rPr>
            </w:r>
            <w:r w:rsidR="00076D89">
              <w:rPr>
                <w:noProof/>
                <w:webHidden/>
              </w:rPr>
              <w:fldChar w:fldCharType="separate"/>
            </w:r>
            <w:r w:rsidR="00076D89">
              <w:rPr>
                <w:noProof/>
                <w:webHidden/>
              </w:rPr>
              <w:t>5</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05" w:history="1">
            <w:r w:rsidR="00076D89" w:rsidRPr="00D36A65">
              <w:rPr>
                <w:rStyle w:val="Hyperlink"/>
                <w:rFonts w:ascii="Arial" w:hAnsi="Arial" w:cs="Arial"/>
                <w:noProof/>
              </w:rPr>
              <w:t>The Opportunity</w:t>
            </w:r>
            <w:r w:rsidR="00076D89">
              <w:rPr>
                <w:noProof/>
                <w:webHidden/>
              </w:rPr>
              <w:tab/>
            </w:r>
            <w:r w:rsidR="00076D89">
              <w:rPr>
                <w:noProof/>
                <w:webHidden/>
              </w:rPr>
              <w:fldChar w:fldCharType="begin"/>
            </w:r>
            <w:r w:rsidR="00076D89">
              <w:rPr>
                <w:noProof/>
                <w:webHidden/>
              </w:rPr>
              <w:instrText xml:space="preserve"> PAGEREF _Toc471222705 \h </w:instrText>
            </w:r>
            <w:r w:rsidR="00076D89">
              <w:rPr>
                <w:noProof/>
                <w:webHidden/>
              </w:rPr>
            </w:r>
            <w:r w:rsidR="00076D89">
              <w:rPr>
                <w:noProof/>
                <w:webHidden/>
              </w:rPr>
              <w:fldChar w:fldCharType="separate"/>
            </w:r>
            <w:r w:rsidR="00076D89">
              <w:rPr>
                <w:noProof/>
                <w:webHidden/>
              </w:rPr>
              <w:t>5</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06" w:history="1">
            <w:r w:rsidR="00076D89" w:rsidRPr="00D36A65">
              <w:rPr>
                <w:rStyle w:val="Hyperlink"/>
                <w:rFonts w:ascii="Arial" w:hAnsi="Arial" w:cs="Arial"/>
                <w:noProof/>
              </w:rPr>
              <w:t>Context</w:t>
            </w:r>
            <w:r w:rsidR="00076D89">
              <w:rPr>
                <w:noProof/>
                <w:webHidden/>
              </w:rPr>
              <w:tab/>
            </w:r>
            <w:r w:rsidR="00076D89">
              <w:rPr>
                <w:noProof/>
                <w:webHidden/>
              </w:rPr>
              <w:fldChar w:fldCharType="begin"/>
            </w:r>
            <w:r w:rsidR="00076D89">
              <w:rPr>
                <w:noProof/>
                <w:webHidden/>
              </w:rPr>
              <w:instrText xml:space="preserve"> PAGEREF _Toc471222706 \h </w:instrText>
            </w:r>
            <w:r w:rsidR="00076D89">
              <w:rPr>
                <w:noProof/>
                <w:webHidden/>
              </w:rPr>
            </w:r>
            <w:r w:rsidR="00076D89">
              <w:rPr>
                <w:noProof/>
                <w:webHidden/>
              </w:rPr>
              <w:fldChar w:fldCharType="separate"/>
            </w:r>
            <w:r w:rsidR="00076D89">
              <w:rPr>
                <w:noProof/>
                <w:webHidden/>
              </w:rPr>
              <w:t>5</w:t>
            </w:r>
            <w:r w:rsidR="00076D89">
              <w:rPr>
                <w:noProof/>
                <w:webHidden/>
              </w:rPr>
              <w:fldChar w:fldCharType="end"/>
            </w:r>
          </w:hyperlink>
        </w:p>
        <w:p w:rsidR="00076D89" w:rsidRDefault="003974C8">
          <w:pPr>
            <w:pStyle w:val="TOC1"/>
            <w:tabs>
              <w:tab w:val="right" w:leader="dot" w:pos="9883"/>
            </w:tabs>
            <w:rPr>
              <w:noProof/>
              <w:lang w:val="en-US" w:eastAsia="en-US"/>
            </w:rPr>
          </w:pPr>
          <w:hyperlink w:anchor="_Toc471222707" w:history="1">
            <w:r w:rsidR="00076D89" w:rsidRPr="00D36A65">
              <w:rPr>
                <w:rStyle w:val="Hyperlink"/>
                <w:rFonts w:ascii="Arial" w:hAnsi="Arial" w:cs="Arial"/>
                <w:noProof/>
              </w:rPr>
              <w:t>About ‘ROAD’ – Reaching Out Across Durham</w:t>
            </w:r>
            <w:r w:rsidR="00076D89">
              <w:rPr>
                <w:noProof/>
                <w:webHidden/>
              </w:rPr>
              <w:tab/>
            </w:r>
            <w:r w:rsidR="00076D89">
              <w:rPr>
                <w:noProof/>
                <w:webHidden/>
              </w:rPr>
              <w:fldChar w:fldCharType="begin"/>
            </w:r>
            <w:r w:rsidR="00076D89">
              <w:rPr>
                <w:noProof/>
                <w:webHidden/>
              </w:rPr>
              <w:instrText xml:space="preserve"> PAGEREF _Toc471222707 \h </w:instrText>
            </w:r>
            <w:r w:rsidR="00076D89">
              <w:rPr>
                <w:noProof/>
                <w:webHidden/>
              </w:rPr>
            </w:r>
            <w:r w:rsidR="00076D89">
              <w:rPr>
                <w:noProof/>
                <w:webHidden/>
              </w:rPr>
              <w:fldChar w:fldCharType="separate"/>
            </w:r>
            <w:r w:rsidR="00076D89">
              <w:rPr>
                <w:noProof/>
                <w:webHidden/>
              </w:rPr>
              <w:t>6</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08" w:history="1">
            <w:r w:rsidR="00076D89" w:rsidRPr="00D36A65">
              <w:rPr>
                <w:rStyle w:val="Hyperlink"/>
                <w:rFonts w:ascii="Arial" w:hAnsi="Arial" w:cs="Arial"/>
                <w:noProof/>
              </w:rPr>
              <w:t>Programme Overview</w:t>
            </w:r>
            <w:r w:rsidR="00076D89">
              <w:rPr>
                <w:noProof/>
                <w:webHidden/>
              </w:rPr>
              <w:tab/>
            </w:r>
            <w:r w:rsidR="00076D89">
              <w:rPr>
                <w:noProof/>
                <w:webHidden/>
              </w:rPr>
              <w:fldChar w:fldCharType="begin"/>
            </w:r>
            <w:r w:rsidR="00076D89">
              <w:rPr>
                <w:noProof/>
                <w:webHidden/>
              </w:rPr>
              <w:instrText xml:space="preserve"> PAGEREF _Toc471222708 \h </w:instrText>
            </w:r>
            <w:r w:rsidR="00076D89">
              <w:rPr>
                <w:noProof/>
                <w:webHidden/>
              </w:rPr>
            </w:r>
            <w:r w:rsidR="00076D89">
              <w:rPr>
                <w:noProof/>
                <w:webHidden/>
              </w:rPr>
              <w:fldChar w:fldCharType="separate"/>
            </w:r>
            <w:r w:rsidR="00076D89">
              <w:rPr>
                <w:noProof/>
                <w:webHidden/>
              </w:rPr>
              <w:t>6</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09" w:history="1">
            <w:r w:rsidR="00076D89" w:rsidRPr="00D36A65">
              <w:rPr>
                <w:rStyle w:val="Hyperlink"/>
                <w:rFonts w:ascii="Arial" w:hAnsi="Arial" w:cs="Arial"/>
                <w:noProof/>
              </w:rPr>
              <w:t>Delivery Model</w:t>
            </w:r>
            <w:r w:rsidR="00076D89">
              <w:rPr>
                <w:noProof/>
                <w:webHidden/>
              </w:rPr>
              <w:tab/>
            </w:r>
            <w:r w:rsidR="00076D89">
              <w:rPr>
                <w:noProof/>
                <w:webHidden/>
              </w:rPr>
              <w:fldChar w:fldCharType="begin"/>
            </w:r>
            <w:r w:rsidR="00076D89">
              <w:rPr>
                <w:noProof/>
                <w:webHidden/>
              </w:rPr>
              <w:instrText xml:space="preserve"> PAGEREF _Toc471222709 \h </w:instrText>
            </w:r>
            <w:r w:rsidR="00076D89">
              <w:rPr>
                <w:noProof/>
                <w:webHidden/>
              </w:rPr>
            </w:r>
            <w:r w:rsidR="00076D89">
              <w:rPr>
                <w:noProof/>
                <w:webHidden/>
              </w:rPr>
              <w:fldChar w:fldCharType="separate"/>
            </w:r>
            <w:r w:rsidR="00076D89">
              <w:rPr>
                <w:noProof/>
                <w:webHidden/>
              </w:rPr>
              <w:t>7</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10" w:history="1">
            <w:r w:rsidR="00076D89" w:rsidRPr="00D36A65">
              <w:rPr>
                <w:rStyle w:val="Hyperlink"/>
                <w:rFonts w:ascii="Arial" w:hAnsi="Arial" w:cs="Arial"/>
                <w:noProof/>
              </w:rPr>
              <w:t>Locations</w:t>
            </w:r>
            <w:r w:rsidR="00076D89">
              <w:rPr>
                <w:noProof/>
                <w:webHidden/>
              </w:rPr>
              <w:tab/>
            </w:r>
            <w:r w:rsidR="00076D89">
              <w:rPr>
                <w:noProof/>
                <w:webHidden/>
              </w:rPr>
              <w:fldChar w:fldCharType="begin"/>
            </w:r>
            <w:r w:rsidR="00076D89">
              <w:rPr>
                <w:noProof/>
                <w:webHidden/>
              </w:rPr>
              <w:instrText xml:space="preserve"> PAGEREF _Toc471222710 \h </w:instrText>
            </w:r>
            <w:r w:rsidR="00076D89">
              <w:rPr>
                <w:noProof/>
                <w:webHidden/>
              </w:rPr>
            </w:r>
            <w:r w:rsidR="00076D89">
              <w:rPr>
                <w:noProof/>
                <w:webHidden/>
              </w:rPr>
              <w:fldChar w:fldCharType="separate"/>
            </w:r>
            <w:r w:rsidR="00076D89">
              <w:rPr>
                <w:noProof/>
                <w:webHidden/>
              </w:rPr>
              <w:t>8</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11" w:history="1">
            <w:r w:rsidR="00076D89" w:rsidRPr="00D36A65">
              <w:rPr>
                <w:rStyle w:val="Hyperlink"/>
                <w:rFonts w:ascii="Arial" w:hAnsi="Arial" w:cs="Arial"/>
                <w:noProof/>
              </w:rPr>
              <w:t>Outcomes &amp; Results</w:t>
            </w:r>
            <w:r w:rsidR="00076D89">
              <w:rPr>
                <w:noProof/>
                <w:webHidden/>
              </w:rPr>
              <w:tab/>
            </w:r>
            <w:r w:rsidR="00076D89">
              <w:rPr>
                <w:noProof/>
                <w:webHidden/>
              </w:rPr>
              <w:fldChar w:fldCharType="begin"/>
            </w:r>
            <w:r w:rsidR="00076D89">
              <w:rPr>
                <w:noProof/>
                <w:webHidden/>
              </w:rPr>
              <w:instrText xml:space="preserve"> PAGEREF _Toc471222711 \h </w:instrText>
            </w:r>
            <w:r w:rsidR="00076D89">
              <w:rPr>
                <w:noProof/>
                <w:webHidden/>
              </w:rPr>
            </w:r>
            <w:r w:rsidR="00076D89">
              <w:rPr>
                <w:noProof/>
                <w:webHidden/>
              </w:rPr>
              <w:fldChar w:fldCharType="separate"/>
            </w:r>
            <w:r w:rsidR="00076D89">
              <w:rPr>
                <w:noProof/>
                <w:webHidden/>
              </w:rPr>
              <w:t>8</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12" w:history="1">
            <w:r w:rsidR="00076D89" w:rsidRPr="00D36A65">
              <w:rPr>
                <w:rStyle w:val="Hyperlink"/>
                <w:rFonts w:ascii="Arial" w:eastAsia="Times New Roman" w:hAnsi="Arial" w:cs="Arial"/>
                <w:noProof/>
              </w:rPr>
              <w:t>Participant Outcome 1</w:t>
            </w:r>
            <w:r w:rsidR="00076D89">
              <w:rPr>
                <w:noProof/>
                <w:webHidden/>
              </w:rPr>
              <w:tab/>
            </w:r>
            <w:r w:rsidR="00076D89">
              <w:rPr>
                <w:noProof/>
                <w:webHidden/>
              </w:rPr>
              <w:fldChar w:fldCharType="begin"/>
            </w:r>
            <w:r w:rsidR="00076D89">
              <w:rPr>
                <w:noProof/>
                <w:webHidden/>
              </w:rPr>
              <w:instrText xml:space="preserve"> PAGEREF _Toc471222712 \h </w:instrText>
            </w:r>
            <w:r w:rsidR="00076D89">
              <w:rPr>
                <w:noProof/>
                <w:webHidden/>
              </w:rPr>
            </w:r>
            <w:r w:rsidR="00076D89">
              <w:rPr>
                <w:noProof/>
                <w:webHidden/>
              </w:rPr>
              <w:fldChar w:fldCharType="separate"/>
            </w:r>
            <w:r w:rsidR="00076D89">
              <w:rPr>
                <w:noProof/>
                <w:webHidden/>
              </w:rPr>
              <w:t>8</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13" w:history="1">
            <w:r w:rsidR="00076D89" w:rsidRPr="00D36A65">
              <w:rPr>
                <w:rStyle w:val="Hyperlink"/>
                <w:rFonts w:ascii="Arial" w:eastAsia="Times New Roman" w:hAnsi="Arial" w:cs="Arial"/>
                <w:noProof/>
              </w:rPr>
              <w:t>Participant Outcome 2</w:t>
            </w:r>
            <w:r w:rsidR="00076D89">
              <w:rPr>
                <w:noProof/>
                <w:webHidden/>
              </w:rPr>
              <w:tab/>
            </w:r>
            <w:r w:rsidR="00076D89">
              <w:rPr>
                <w:noProof/>
                <w:webHidden/>
              </w:rPr>
              <w:fldChar w:fldCharType="begin"/>
            </w:r>
            <w:r w:rsidR="00076D89">
              <w:rPr>
                <w:noProof/>
                <w:webHidden/>
              </w:rPr>
              <w:instrText xml:space="preserve"> PAGEREF _Toc471222713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14" w:history="1">
            <w:r w:rsidR="00076D89" w:rsidRPr="00D36A65">
              <w:rPr>
                <w:rStyle w:val="Hyperlink"/>
                <w:rFonts w:ascii="Arial" w:eastAsia="Times New Roman" w:hAnsi="Arial" w:cs="Arial"/>
                <w:noProof/>
              </w:rPr>
              <w:t>Target Outcome 3</w:t>
            </w:r>
            <w:r w:rsidR="00076D89">
              <w:rPr>
                <w:noProof/>
                <w:webHidden/>
              </w:rPr>
              <w:tab/>
            </w:r>
            <w:r w:rsidR="00076D89">
              <w:rPr>
                <w:noProof/>
                <w:webHidden/>
              </w:rPr>
              <w:fldChar w:fldCharType="begin"/>
            </w:r>
            <w:r w:rsidR="00076D89">
              <w:rPr>
                <w:noProof/>
                <w:webHidden/>
              </w:rPr>
              <w:instrText xml:space="preserve"> PAGEREF _Toc471222714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15" w:history="1">
            <w:r w:rsidR="00076D89" w:rsidRPr="00D36A65">
              <w:rPr>
                <w:rStyle w:val="Hyperlink"/>
                <w:rFonts w:ascii="Arial" w:eastAsia="Times New Roman" w:hAnsi="Arial" w:cs="Arial"/>
                <w:noProof/>
              </w:rPr>
              <w:t>Target Outcome 4</w:t>
            </w:r>
            <w:r w:rsidR="00076D89">
              <w:rPr>
                <w:noProof/>
                <w:webHidden/>
              </w:rPr>
              <w:tab/>
            </w:r>
            <w:r w:rsidR="00076D89">
              <w:rPr>
                <w:noProof/>
                <w:webHidden/>
              </w:rPr>
              <w:fldChar w:fldCharType="begin"/>
            </w:r>
            <w:r w:rsidR="00076D89">
              <w:rPr>
                <w:noProof/>
                <w:webHidden/>
              </w:rPr>
              <w:instrText xml:space="preserve"> PAGEREF _Toc471222715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16" w:history="1">
            <w:r w:rsidR="00076D89" w:rsidRPr="00D36A65">
              <w:rPr>
                <w:rStyle w:val="Hyperlink"/>
                <w:rFonts w:ascii="Arial" w:hAnsi="Arial" w:cs="Arial"/>
                <w:noProof/>
              </w:rPr>
              <w:t>Cross Cutting Themes</w:t>
            </w:r>
            <w:r w:rsidR="00076D89">
              <w:rPr>
                <w:noProof/>
                <w:webHidden/>
              </w:rPr>
              <w:tab/>
            </w:r>
            <w:r w:rsidR="00076D89">
              <w:rPr>
                <w:noProof/>
                <w:webHidden/>
              </w:rPr>
              <w:fldChar w:fldCharType="begin"/>
            </w:r>
            <w:r w:rsidR="00076D89">
              <w:rPr>
                <w:noProof/>
                <w:webHidden/>
              </w:rPr>
              <w:instrText xml:space="preserve"> PAGEREF _Toc471222716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17" w:history="1">
            <w:r w:rsidR="00076D89" w:rsidRPr="00D36A65">
              <w:rPr>
                <w:rStyle w:val="Hyperlink"/>
                <w:rFonts w:ascii="Arial" w:hAnsi="Arial" w:cs="Arial"/>
                <w:noProof/>
              </w:rPr>
              <w:t>About Groundwork North East &amp; Cumbria</w:t>
            </w:r>
            <w:r w:rsidR="00076D89">
              <w:rPr>
                <w:noProof/>
                <w:webHidden/>
              </w:rPr>
              <w:tab/>
            </w:r>
            <w:r w:rsidR="00076D89">
              <w:rPr>
                <w:noProof/>
                <w:webHidden/>
              </w:rPr>
              <w:fldChar w:fldCharType="begin"/>
            </w:r>
            <w:r w:rsidR="00076D89">
              <w:rPr>
                <w:noProof/>
                <w:webHidden/>
              </w:rPr>
              <w:instrText xml:space="preserve"> PAGEREF _Toc471222717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18" w:history="1">
            <w:r w:rsidR="00076D89" w:rsidRPr="00D36A65">
              <w:rPr>
                <w:rStyle w:val="Hyperlink"/>
                <w:rFonts w:ascii="Arial" w:hAnsi="Arial" w:cs="Arial"/>
                <w:noProof/>
              </w:rPr>
              <w:t>Our Vision</w:t>
            </w:r>
            <w:r w:rsidR="00076D89">
              <w:rPr>
                <w:noProof/>
                <w:webHidden/>
              </w:rPr>
              <w:tab/>
            </w:r>
            <w:r w:rsidR="00076D89">
              <w:rPr>
                <w:noProof/>
                <w:webHidden/>
              </w:rPr>
              <w:fldChar w:fldCharType="begin"/>
            </w:r>
            <w:r w:rsidR="00076D89">
              <w:rPr>
                <w:noProof/>
                <w:webHidden/>
              </w:rPr>
              <w:instrText xml:space="preserve"> PAGEREF _Toc471222718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3974C8">
          <w:pPr>
            <w:pStyle w:val="TOC1"/>
            <w:tabs>
              <w:tab w:val="right" w:leader="dot" w:pos="9883"/>
            </w:tabs>
            <w:rPr>
              <w:noProof/>
              <w:lang w:val="en-US" w:eastAsia="en-US"/>
            </w:rPr>
          </w:pPr>
          <w:hyperlink w:anchor="_Toc471222719" w:history="1">
            <w:r w:rsidR="00076D89" w:rsidRPr="00D36A65">
              <w:rPr>
                <w:rStyle w:val="Hyperlink"/>
                <w:rFonts w:ascii="Arial" w:hAnsi="Arial" w:cs="Arial"/>
                <w:noProof/>
              </w:rPr>
              <w:t>Tender Details</w:t>
            </w:r>
            <w:r w:rsidR="00076D89">
              <w:rPr>
                <w:noProof/>
                <w:webHidden/>
              </w:rPr>
              <w:tab/>
            </w:r>
            <w:r w:rsidR="00076D89">
              <w:rPr>
                <w:noProof/>
                <w:webHidden/>
              </w:rPr>
              <w:fldChar w:fldCharType="begin"/>
            </w:r>
            <w:r w:rsidR="00076D89">
              <w:rPr>
                <w:noProof/>
                <w:webHidden/>
              </w:rPr>
              <w:instrText xml:space="preserve"> PAGEREF _Toc471222719 \h </w:instrText>
            </w:r>
            <w:r w:rsidR="00076D89">
              <w:rPr>
                <w:noProof/>
                <w:webHidden/>
              </w:rPr>
            </w:r>
            <w:r w:rsidR="00076D89">
              <w:rPr>
                <w:noProof/>
                <w:webHidden/>
              </w:rPr>
              <w:fldChar w:fldCharType="separate"/>
            </w:r>
            <w:r w:rsidR="00076D89">
              <w:rPr>
                <w:noProof/>
                <w:webHidden/>
              </w:rPr>
              <w:t>10</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20" w:history="1">
            <w:r w:rsidR="00076D89" w:rsidRPr="00D36A65">
              <w:rPr>
                <w:rStyle w:val="Hyperlink"/>
                <w:rFonts w:ascii="Arial" w:hAnsi="Arial" w:cs="Arial"/>
                <w:noProof/>
              </w:rPr>
              <w:t>The Successful Tenderer</w:t>
            </w:r>
            <w:r w:rsidR="00076D89">
              <w:rPr>
                <w:noProof/>
                <w:webHidden/>
              </w:rPr>
              <w:tab/>
            </w:r>
            <w:r w:rsidR="00076D89">
              <w:rPr>
                <w:noProof/>
                <w:webHidden/>
              </w:rPr>
              <w:fldChar w:fldCharType="begin"/>
            </w:r>
            <w:r w:rsidR="00076D89">
              <w:rPr>
                <w:noProof/>
                <w:webHidden/>
              </w:rPr>
              <w:instrText xml:space="preserve"> PAGEREF _Toc471222720 \h </w:instrText>
            </w:r>
            <w:r w:rsidR="00076D89">
              <w:rPr>
                <w:noProof/>
                <w:webHidden/>
              </w:rPr>
            </w:r>
            <w:r w:rsidR="00076D89">
              <w:rPr>
                <w:noProof/>
                <w:webHidden/>
              </w:rPr>
              <w:fldChar w:fldCharType="separate"/>
            </w:r>
            <w:r w:rsidR="00076D89">
              <w:rPr>
                <w:noProof/>
                <w:webHidden/>
              </w:rPr>
              <w:t>10</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21" w:history="1">
            <w:r w:rsidR="00076D89" w:rsidRPr="00D36A65">
              <w:rPr>
                <w:rStyle w:val="Hyperlink"/>
                <w:rFonts w:ascii="Arial" w:hAnsi="Arial" w:cs="Arial"/>
                <w:noProof/>
              </w:rPr>
              <w:t>Key Aims</w:t>
            </w:r>
            <w:r w:rsidR="00076D89">
              <w:rPr>
                <w:noProof/>
                <w:webHidden/>
              </w:rPr>
              <w:tab/>
            </w:r>
            <w:r w:rsidR="00076D89">
              <w:rPr>
                <w:noProof/>
                <w:webHidden/>
              </w:rPr>
              <w:fldChar w:fldCharType="begin"/>
            </w:r>
            <w:r w:rsidR="00076D89">
              <w:rPr>
                <w:noProof/>
                <w:webHidden/>
              </w:rPr>
              <w:instrText xml:space="preserve"> PAGEREF _Toc471222721 \h </w:instrText>
            </w:r>
            <w:r w:rsidR="00076D89">
              <w:rPr>
                <w:noProof/>
                <w:webHidden/>
              </w:rPr>
            </w:r>
            <w:r w:rsidR="00076D89">
              <w:rPr>
                <w:noProof/>
                <w:webHidden/>
              </w:rPr>
              <w:fldChar w:fldCharType="separate"/>
            </w:r>
            <w:r w:rsidR="00076D89">
              <w:rPr>
                <w:noProof/>
                <w:webHidden/>
              </w:rPr>
              <w:t>11</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22" w:history="1">
            <w:r w:rsidR="00076D89" w:rsidRPr="00D36A65">
              <w:rPr>
                <w:rStyle w:val="Hyperlink"/>
                <w:rFonts w:ascii="Arial" w:hAnsi="Arial" w:cs="Arial"/>
                <w:noProof/>
              </w:rPr>
              <w:t>Expectations</w:t>
            </w:r>
            <w:r w:rsidR="00076D89">
              <w:rPr>
                <w:noProof/>
                <w:webHidden/>
              </w:rPr>
              <w:tab/>
            </w:r>
            <w:r w:rsidR="00076D89">
              <w:rPr>
                <w:noProof/>
                <w:webHidden/>
              </w:rPr>
              <w:fldChar w:fldCharType="begin"/>
            </w:r>
            <w:r w:rsidR="00076D89">
              <w:rPr>
                <w:noProof/>
                <w:webHidden/>
              </w:rPr>
              <w:instrText xml:space="preserve"> PAGEREF _Toc471222722 \h </w:instrText>
            </w:r>
            <w:r w:rsidR="00076D89">
              <w:rPr>
                <w:noProof/>
                <w:webHidden/>
              </w:rPr>
            </w:r>
            <w:r w:rsidR="00076D89">
              <w:rPr>
                <w:noProof/>
                <w:webHidden/>
              </w:rPr>
              <w:fldChar w:fldCharType="separate"/>
            </w:r>
            <w:r w:rsidR="00076D89">
              <w:rPr>
                <w:noProof/>
                <w:webHidden/>
              </w:rPr>
              <w:t>11</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23" w:history="1">
            <w:r w:rsidR="00076D89" w:rsidRPr="00D36A65">
              <w:rPr>
                <w:rStyle w:val="Hyperlink"/>
                <w:rFonts w:ascii="Arial" w:hAnsi="Arial" w:cs="Arial"/>
                <w:noProof/>
              </w:rPr>
              <w:t>Key Outputs</w:t>
            </w:r>
            <w:r w:rsidR="00076D89">
              <w:rPr>
                <w:noProof/>
                <w:webHidden/>
              </w:rPr>
              <w:tab/>
            </w:r>
            <w:r w:rsidR="00076D89">
              <w:rPr>
                <w:noProof/>
                <w:webHidden/>
              </w:rPr>
              <w:fldChar w:fldCharType="begin"/>
            </w:r>
            <w:r w:rsidR="00076D89">
              <w:rPr>
                <w:noProof/>
                <w:webHidden/>
              </w:rPr>
              <w:instrText xml:space="preserve"> PAGEREF _Toc471222723 \h </w:instrText>
            </w:r>
            <w:r w:rsidR="00076D89">
              <w:rPr>
                <w:noProof/>
                <w:webHidden/>
              </w:rPr>
            </w:r>
            <w:r w:rsidR="00076D89">
              <w:rPr>
                <w:noProof/>
                <w:webHidden/>
              </w:rPr>
              <w:fldChar w:fldCharType="separate"/>
            </w:r>
            <w:r w:rsidR="00076D89">
              <w:rPr>
                <w:noProof/>
                <w:webHidden/>
              </w:rPr>
              <w:t>11</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24" w:history="1">
            <w:r w:rsidR="00076D89" w:rsidRPr="00D36A65">
              <w:rPr>
                <w:rStyle w:val="Hyperlink"/>
                <w:rFonts w:ascii="Arial" w:hAnsi="Arial" w:cs="Arial"/>
                <w:noProof/>
              </w:rPr>
              <w:t>Research Questions and Indicative Methods</w:t>
            </w:r>
            <w:r w:rsidR="00076D89">
              <w:rPr>
                <w:noProof/>
                <w:webHidden/>
              </w:rPr>
              <w:tab/>
            </w:r>
            <w:r w:rsidR="00076D89">
              <w:rPr>
                <w:noProof/>
                <w:webHidden/>
              </w:rPr>
              <w:fldChar w:fldCharType="begin"/>
            </w:r>
            <w:r w:rsidR="00076D89">
              <w:rPr>
                <w:noProof/>
                <w:webHidden/>
              </w:rPr>
              <w:instrText xml:space="preserve"> PAGEREF _Toc471222724 \h </w:instrText>
            </w:r>
            <w:r w:rsidR="00076D89">
              <w:rPr>
                <w:noProof/>
                <w:webHidden/>
              </w:rPr>
            </w:r>
            <w:r w:rsidR="00076D89">
              <w:rPr>
                <w:noProof/>
                <w:webHidden/>
              </w:rPr>
              <w:fldChar w:fldCharType="separate"/>
            </w:r>
            <w:r w:rsidR="00076D89">
              <w:rPr>
                <w:noProof/>
                <w:webHidden/>
              </w:rPr>
              <w:t>12</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25" w:history="1">
            <w:r w:rsidR="00076D89" w:rsidRPr="00D36A65">
              <w:rPr>
                <w:rStyle w:val="Hyperlink"/>
                <w:rFonts w:ascii="Arial" w:hAnsi="Arial" w:cs="Arial"/>
                <w:noProof/>
              </w:rPr>
              <w:t>Effectiveness of the Programme Model</w:t>
            </w:r>
            <w:r w:rsidR="00076D89">
              <w:rPr>
                <w:noProof/>
                <w:webHidden/>
              </w:rPr>
              <w:tab/>
            </w:r>
            <w:r w:rsidR="00076D89">
              <w:rPr>
                <w:noProof/>
                <w:webHidden/>
              </w:rPr>
              <w:fldChar w:fldCharType="begin"/>
            </w:r>
            <w:r w:rsidR="00076D89">
              <w:rPr>
                <w:noProof/>
                <w:webHidden/>
              </w:rPr>
              <w:instrText xml:space="preserve"> PAGEREF _Toc471222725 \h </w:instrText>
            </w:r>
            <w:r w:rsidR="00076D89">
              <w:rPr>
                <w:noProof/>
                <w:webHidden/>
              </w:rPr>
            </w:r>
            <w:r w:rsidR="00076D89">
              <w:rPr>
                <w:noProof/>
                <w:webHidden/>
              </w:rPr>
              <w:fldChar w:fldCharType="separate"/>
            </w:r>
            <w:r w:rsidR="00076D89">
              <w:rPr>
                <w:noProof/>
                <w:webHidden/>
              </w:rPr>
              <w:t>12</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26" w:history="1">
            <w:r w:rsidR="00076D89" w:rsidRPr="00D36A65">
              <w:rPr>
                <w:rStyle w:val="Hyperlink"/>
                <w:rFonts w:ascii="Arial" w:hAnsi="Arial" w:cs="Arial"/>
                <w:noProof/>
              </w:rPr>
              <w:t>Measuring Impact</w:t>
            </w:r>
            <w:r w:rsidR="00076D89">
              <w:rPr>
                <w:noProof/>
                <w:webHidden/>
              </w:rPr>
              <w:tab/>
            </w:r>
            <w:r w:rsidR="00076D89">
              <w:rPr>
                <w:noProof/>
                <w:webHidden/>
              </w:rPr>
              <w:fldChar w:fldCharType="begin"/>
            </w:r>
            <w:r w:rsidR="00076D89">
              <w:rPr>
                <w:noProof/>
                <w:webHidden/>
              </w:rPr>
              <w:instrText xml:space="preserve"> PAGEREF _Toc471222726 \h </w:instrText>
            </w:r>
            <w:r w:rsidR="00076D89">
              <w:rPr>
                <w:noProof/>
                <w:webHidden/>
              </w:rPr>
            </w:r>
            <w:r w:rsidR="00076D89">
              <w:rPr>
                <w:noProof/>
                <w:webHidden/>
              </w:rPr>
              <w:fldChar w:fldCharType="separate"/>
            </w:r>
            <w:r w:rsidR="00076D89">
              <w:rPr>
                <w:noProof/>
                <w:webHidden/>
              </w:rPr>
              <w:t>12</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27" w:history="1">
            <w:r w:rsidR="00076D89" w:rsidRPr="00D36A65">
              <w:rPr>
                <w:rStyle w:val="Hyperlink"/>
                <w:rFonts w:ascii="Arial" w:hAnsi="Arial" w:cs="Arial"/>
                <w:noProof/>
              </w:rPr>
              <w:t>Indicative Methods</w:t>
            </w:r>
            <w:r w:rsidR="00076D89">
              <w:rPr>
                <w:noProof/>
                <w:webHidden/>
              </w:rPr>
              <w:tab/>
            </w:r>
            <w:r w:rsidR="00076D89">
              <w:rPr>
                <w:noProof/>
                <w:webHidden/>
              </w:rPr>
              <w:fldChar w:fldCharType="begin"/>
            </w:r>
            <w:r w:rsidR="00076D89">
              <w:rPr>
                <w:noProof/>
                <w:webHidden/>
              </w:rPr>
              <w:instrText xml:space="preserve"> PAGEREF _Toc471222727 \h </w:instrText>
            </w:r>
            <w:r w:rsidR="00076D89">
              <w:rPr>
                <w:noProof/>
                <w:webHidden/>
              </w:rPr>
            </w:r>
            <w:r w:rsidR="00076D89">
              <w:rPr>
                <w:noProof/>
                <w:webHidden/>
              </w:rPr>
              <w:fldChar w:fldCharType="separate"/>
            </w:r>
            <w:r w:rsidR="00076D89">
              <w:rPr>
                <w:noProof/>
                <w:webHidden/>
              </w:rPr>
              <w:t>13</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28" w:history="1">
            <w:r w:rsidR="00076D89" w:rsidRPr="00D36A65">
              <w:rPr>
                <w:rStyle w:val="Hyperlink"/>
                <w:rFonts w:ascii="Arial" w:hAnsi="Arial" w:cs="Arial"/>
                <w:noProof/>
              </w:rPr>
              <w:t>Copyright and Intellectual Outputs</w:t>
            </w:r>
            <w:r w:rsidR="00076D89">
              <w:rPr>
                <w:noProof/>
                <w:webHidden/>
              </w:rPr>
              <w:tab/>
            </w:r>
            <w:r w:rsidR="00076D89">
              <w:rPr>
                <w:noProof/>
                <w:webHidden/>
              </w:rPr>
              <w:fldChar w:fldCharType="begin"/>
            </w:r>
            <w:r w:rsidR="00076D89">
              <w:rPr>
                <w:noProof/>
                <w:webHidden/>
              </w:rPr>
              <w:instrText xml:space="preserve"> PAGEREF _Toc471222728 \h </w:instrText>
            </w:r>
            <w:r w:rsidR="00076D89">
              <w:rPr>
                <w:noProof/>
                <w:webHidden/>
              </w:rPr>
            </w:r>
            <w:r w:rsidR="00076D89">
              <w:rPr>
                <w:noProof/>
                <w:webHidden/>
              </w:rPr>
              <w:fldChar w:fldCharType="separate"/>
            </w:r>
            <w:r w:rsidR="00076D89">
              <w:rPr>
                <w:noProof/>
                <w:webHidden/>
              </w:rPr>
              <w:t>13</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29" w:history="1">
            <w:r w:rsidR="00076D89" w:rsidRPr="00D36A65">
              <w:rPr>
                <w:rStyle w:val="Hyperlink"/>
                <w:rFonts w:ascii="Arial" w:hAnsi="Arial" w:cs="Arial"/>
                <w:noProof/>
              </w:rPr>
              <w:t>Data Protection</w:t>
            </w:r>
            <w:r w:rsidR="00076D89">
              <w:rPr>
                <w:noProof/>
                <w:webHidden/>
              </w:rPr>
              <w:tab/>
            </w:r>
            <w:r w:rsidR="00076D89">
              <w:rPr>
                <w:noProof/>
                <w:webHidden/>
              </w:rPr>
              <w:fldChar w:fldCharType="begin"/>
            </w:r>
            <w:r w:rsidR="00076D89">
              <w:rPr>
                <w:noProof/>
                <w:webHidden/>
              </w:rPr>
              <w:instrText xml:space="preserve"> PAGEREF _Toc471222729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30" w:history="1">
            <w:r w:rsidR="00076D89" w:rsidRPr="00D36A65">
              <w:rPr>
                <w:rStyle w:val="Hyperlink"/>
                <w:rFonts w:ascii="Arial" w:hAnsi="Arial" w:cs="Arial"/>
                <w:noProof/>
              </w:rPr>
              <w:t>Budget</w:t>
            </w:r>
            <w:r w:rsidR="00076D89">
              <w:rPr>
                <w:noProof/>
                <w:webHidden/>
              </w:rPr>
              <w:tab/>
            </w:r>
            <w:r w:rsidR="00076D89">
              <w:rPr>
                <w:noProof/>
                <w:webHidden/>
              </w:rPr>
              <w:fldChar w:fldCharType="begin"/>
            </w:r>
            <w:r w:rsidR="00076D89">
              <w:rPr>
                <w:noProof/>
                <w:webHidden/>
              </w:rPr>
              <w:instrText xml:space="preserve"> PAGEREF _Toc471222730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3974C8">
          <w:pPr>
            <w:pStyle w:val="TOC1"/>
            <w:tabs>
              <w:tab w:val="right" w:leader="dot" w:pos="9883"/>
            </w:tabs>
            <w:rPr>
              <w:noProof/>
              <w:lang w:val="en-US" w:eastAsia="en-US"/>
            </w:rPr>
          </w:pPr>
          <w:hyperlink w:anchor="_Toc471222731" w:history="1">
            <w:r w:rsidR="00076D89" w:rsidRPr="00D36A65">
              <w:rPr>
                <w:rStyle w:val="Hyperlink"/>
                <w:rFonts w:ascii="Arial" w:hAnsi="Arial" w:cs="Arial"/>
                <w:noProof/>
              </w:rPr>
              <w:t>Responding to the Tender</w:t>
            </w:r>
            <w:r w:rsidR="00076D89">
              <w:rPr>
                <w:noProof/>
                <w:webHidden/>
              </w:rPr>
              <w:tab/>
            </w:r>
            <w:r w:rsidR="00076D89">
              <w:rPr>
                <w:noProof/>
                <w:webHidden/>
              </w:rPr>
              <w:fldChar w:fldCharType="begin"/>
            </w:r>
            <w:r w:rsidR="00076D89">
              <w:rPr>
                <w:noProof/>
                <w:webHidden/>
              </w:rPr>
              <w:instrText xml:space="preserve"> PAGEREF _Toc471222731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32" w:history="1">
            <w:r w:rsidR="00076D89" w:rsidRPr="00D36A65">
              <w:rPr>
                <w:rStyle w:val="Hyperlink"/>
                <w:rFonts w:ascii="Arial" w:hAnsi="Arial" w:cs="Arial"/>
                <w:noProof/>
              </w:rPr>
              <w:t>Format of Response</w:t>
            </w:r>
            <w:r w:rsidR="00076D89">
              <w:rPr>
                <w:noProof/>
                <w:webHidden/>
              </w:rPr>
              <w:tab/>
            </w:r>
            <w:r w:rsidR="00076D89">
              <w:rPr>
                <w:noProof/>
                <w:webHidden/>
              </w:rPr>
              <w:fldChar w:fldCharType="begin"/>
            </w:r>
            <w:r w:rsidR="00076D89">
              <w:rPr>
                <w:noProof/>
                <w:webHidden/>
              </w:rPr>
              <w:instrText xml:space="preserve"> PAGEREF _Toc471222732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33" w:history="1">
            <w:r w:rsidR="00076D89" w:rsidRPr="00D36A65">
              <w:rPr>
                <w:rStyle w:val="Hyperlink"/>
                <w:rFonts w:ascii="Arial" w:hAnsi="Arial" w:cs="Arial"/>
                <w:noProof/>
              </w:rPr>
              <w:t>Queries</w:t>
            </w:r>
            <w:r w:rsidR="00076D89">
              <w:rPr>
                <w:noProof/>
                <w:webHidden/>
              </w:rPr>
              <w:tab/>
            </w:r>
            <w:r w:rsidR="00076D89">
              <w:rPr>
                <w:noProof/>
                <w:webHidden/>
              </w:rPr>
              <w:fldChar w:fldCharType="begin"/>
            </w:r>
            <w:r w:rsidR="00076D89">
              <w:rPr>
                <w:noProof/>
                <w:webHidden/>
              </w:rPr>
              <w:instrText xml:space="preserve"> PAGEREF _Toc471222733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34" w:history="1">
            <w:r w:rsidR="00076D89" w:rsidRPr="00D36A65">
              <w:rPr>
                <w:rStyle w:val="Hyperlink"/>
                <w:rFonts w:ascii="Arial" w:hAnsi="Arial" w:cs="Arial"/>
                <w:noProof/>
              </w:rPr>
              <w:t>Procurement Process</w:t>
            </w:r>
            <w:r w:rsidR="00076D89">
              <w:rPr>
                <w:noProof/>
                <w:webHidden/>
              </w:rPr>
              <w:tab/>
            </w:r>
            <w:r w:rsidR="00076D89">
              <w:rPr>
                <w:noProof/>
                <w:webHidden/>
              </w:rPr>
              <w:fldChar w:fldCharType="begin"/>
            </w:r>
            <w:r w:rsidR="00076D89">
              <w:rPr>
                <w:noProof/>
                <w:webHidden/>
              </w:rPr>
              <w:instrText xml:space="preserve"> PAGEREF _Toc471222734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35" w:history="1">
            <w:r w:rsidR="00076D89" w:rsidRPr="00D36A65">
              <w:rPr>
                <w:rStyle w:val="Hyperlink"/>
                <w:rFonts w:ascii="Arial" w:hAnsi="Arial" w:cs="Arial"/>
                <w:noProof/>
              </w:rPr>
              <w:t>Further Information</w:t>
            </w:r>
            <w:r w:rsidR="00076D89">
              <w:rPr>
                <w:noProof/>
                <w:webHidden/>
              </w:rPr>
              <w:tab/>
            </w:r>
            <w:r w:rsidR="00076D89">
              <w:rPr>
                <w:noProof/>
                <w:webHidden/>
              </w:rPr>
              <w:fldChar w:fldCharType="begin"/>
            </w:r>
            <w:r w:rsidR="00076D89">
              <w:rPr>
                <w:noProof/>
                <w:webHidden/>
              </w:rPr>
              <w:instrText xml:space="preserve"> PAGEREF _Toc471222735 \h </w:instrText>
            </w:r>
            <w:r w:rsidR="00076D89">
              <w:rPr>
                <w:noProof/>
                <w:webHidden/>
              </w:rPr>
            </w:r>
            <w:r w:rsidR="00076D89">
              <w:rPr>
                <w:noProof/>
                <w:webHidden/>
              </w:rPr>
              <w:fldChar w:fldCharType="separate"/>
            </w:r>
            <w:r w:rsidR="00076D89">
              <w:rPr>
                <w:noProof/>
                <w:webHidden/>
              </w:rPr>
              <w:t>16</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36" w:history="1">
            <w:r w:rsidR="00076D89" w:rsidRPr="00D36A65">
              <w:rPr>
                <w:rStyle w:val="Hyperlink"/>
                <w:rFonts w:ascii="Arial" w:hAnsi="Arial" w:cs="Arial"/>
                <w:noProof/>
              </w:rPr>
              <w:t>Appendices</w:t>
            </w:r>
            <w:r w:rsidR="00076D89">
              <w:rPr>
                <w:noProof/>
                <w:webHidden/>
              </w:rPr>
              <w:tab/>
            </w:r>
            <w:r w:rsidR="00076D89">
              <w:rPr>
                <w:noProof/>
                <w:webHidden/>
              </w:rPr>
              <w:fldChar w:fldCharType="begin"/>
            </w:r>
            <w:r w:rsidR="00076D89">
              <w:rPr>
                <w:noProof/>
                <w:webHidden/>
              </w:rPr>
              <w:instrText xml:space="preserve"> PAGEREF _Toc471222736 \h </w:instrText>
            </w:r>
            <w:r w:rsidR="00076D89">
              <w:rPr>
                <w:noProof/>
                <w:webHidden/>
              </w:rPr>
            </w:r>
            <w:r w:rsidR="00076D89">
              <w:rPr>
                <w:noProof/>
                <w:webHidden/>
              </w:rPr>
              <w:fldChar w:fldCharType="separate"/>
            </w:r>
            <w:r w:rsidR="00076D89">
              <w:rPr>
                <w:noProof/>
                <w:webHidden/>
              </w:rPr>
              <w:t>17</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37" w:history="1">
            <w:r w:rsidR="00076D89" w:rsidRPr="00D36A65">
              <w:rPr>
                <w:rStyle w:val="Hyperlink"/>
                <w:rFonts w:ascii="Arial" w:hAnsi="Arial" w:cs="Arial"/>
                <w:noProof/>
              </w:rPr>
              <w:t>Appendix A: Selection Criteria</w:t>
            </w:r>
            <w:r w:rsidR="00076D89">
              <w:rPr>
                <w:noProof/>
                <w:webHidden/>
              </w:rPr>
              <w:tab/>
            </w:r>
            <w:r w:rsidR="00076D89">
              <w:rPr>
                <w:noProof/>
                <w:webHidden/>
              </w:rPr>
              <w:fldChar w:fldCharType="begin"/>
            </w:r>
            <w:r w:rsidR="00076D89">
              <w:rPr>
                <w:noProof/>
                <w:webHidden/>
              </w:rPr>
              <w:instrText xml:space="preserve"> PAGEREF _Toc471222737 \h </w:instrText>
            </w:r>
            <w:r w:rsidR="00076D89">
              <w:rPr>
                <w:noProof/>
                <w:webHidden/>
              </w:rPr>
            </w:r>
            <w:r w:rsidR="00076D89">
              <w:rPr>
                <w:noProof/>
                <w:webHidden/>
              </w:rPr>
              <w:fldChar w:fldCharType="separate"/>
            </w:r>
            <w:r w:rsidR="00076D89">
              <w:rPr>
                <w:noProof/>
                <w:webHidden/>
              </w:rPr>
              <w:t>17</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38" w:history="1">
            <w:r w:rsidR="00076D89" w:rsidRPr="00D36A65">
              <w:rPr>
                <w:rStyle w:val="Hyperlink"/>
                <w:rFonts w:ascii="Arial" w:hAnsi="Arial" w:cs="Arial"/>
                <w:noProof/>
              </w:rPr>
              <w:t>Appendix B: Customer Journey Diagram</w:t>
            </w:r>
            <w:r w:rsidR="00076D89">
              <w:rPr>
                <w:noProof/>
                <w:webHidden/>
              </w:rPr>
              <w:tab/>
            </w:r>
            <w:r w:rsidR="00076D89">
              <w:rPr>
                <w:noProof/>
                <w:webHidden/>
              </w:rPr>
              <w:fldChar w:fldCharType="begin"/>
            </w:r>
            <w:r w:rsidR="00076D89">
              <w:rPr>
                <w:noProof/>
                <w:webHidden/>
              </w:rPr>
              <w:instrText xml:space="preserve"> PAGEREF _Toc471222738 \h </w:instrText>
            </w:r>
            <w:r w:rsidR="00076D89">
              <w:rPr>
                <w:noProof/>
                <w:webHidden/>
              </w:rPr>
            </w:r>
            <w:r w:rsidR="00076D89">
              <w:rPr>
                <w:noProof/>
                <w:webHidden/>
              </w:rPr>
              <w:fldChar w:fldCharType="separate"/>
            </w:r>
            <w:r w:rsidR="00076D89">
              <w:rPr>
                <w:noProof/>
                <w:webHidden/>
              </w:rPr>
              <w:t>18</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39" w:history="1">
            <w:r w:rsidR="00076D89" w:rsidRPr="00D36A65">
              <w:rPr>
                <w:rStyle w:val="Hyperlink"/>
                <w:rFonts w:ascii="Arial" w:hAnsi="Arial" w:cs="Arial"/>
                <w:noProof/>
              </w:rPr>
              <w:t>Appendix C: Project Outcomes</w:t>
            </w:r>
            <w:r w:rsidR="00076D89">
              <w:rPr>
                <w:noProof/>
                <w:webHidden/>
              </w:rPr>
              <w:tab/>
            </w:r>
            <w:r w:rsidR="00076D89">
              <w:rPr>
                <w:noProof/>
                <w:webHidden/>
              </w:rPr>
              <w:fldChar w:fldCharType="begin"/>
            </w:r>
            <w:r w:rsidR="00076D89">
              <w:rPr>
                <w:noProof/>
                <w:webHidden/>
              </w:rPr>
              <w:instrText xml:space="preserve"> PAGEREF _Toc471222739 \h </w:instrText>
            </w:r>
            <w:r w:rsidR="00076D89">
              <w:rPr>
                <w:noProof/>
                <w:webHidden/>
              </w:rPr>
            </w:r>
            <w:r w:rsidR="00076D89">
              <w:rPr>
                <w:noProof/>
                <w:webHidden/>
              </w:rPr>
              <w:fldChar w:fldCharType="separate"/>
            </w:r>
            <w:r w:rsidR="00076D89">
              <w:rPr>
                <w:noProof/>
                <w:webHidden/>
              </w:rPr>
              <w:t>19</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40" w:history="1">
            <w:r w:rsidR="00076D89" w:rsidRPr="00D36A65">
              <w:rPr>
                <w:rStyle w:val="Hyperlink"/>
                <w:rFonts w:ascii="Arial" w:hAnsi="Arial" w:cs="Arial"/>
                <w:noProof/>
              </w:rPr>
              <w:t>Participant Outputs</w:t>
            </w:r>
            <w:r w:rsidR="00076D89">
              <w:rPr>
                <w:noProof/>
                <w:webHidden/>
              </w:rPr>
              <w:tab/>
            </w:r>
            <w:r w:rsidR="00076D89">
              <w:rPr>
                <w:noProof/>
                <w:webHidden/>
              </w:rPr>
              <w:fldChar w:fldCharType="begin"/>
            </w:r>
            <w:r w:rsidR="00076D89">
              <w:rPr>
                <w:noProof/>
                <w:webHidden/>
              </w:rPr>
              <w:instrText xml:space="preserve"> PAGEREF _Toc471222740 \h </w:instrText>
            </w:r>
            <w:r w:rsidR="00076D89">
              <w:rPr>
                <w:noProof/>
                <w:webHidden/>
              </w:rPr>
            </w:r>
            <w:r w:rsidR="00076D89">
              <w:rPr>
                <w:noProof/>
                <w:webHidden/>
              </w:rPr>
              <w:fldChar w:fldCharType="separate"/>
            </w:r>
            <w:r w:rsidR="00076D89">
              <w:rPr>
                <w:noProof/>
                <w:webHidden/>
              </w:rPr>
              <w:t>19</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41" w:history="1">
            <w:r w:rsidR="00076D89" w:rsidRPr="00D36A65">
              <w:rPr>
                <w:rStyle w:val="Hyperlink"/>
                <w:rFonts w:ascii="Arial" w:hAnsi="Arial" w:cs="Arial"/>
                <w:noProof/>
              </w:rPr>
              <w:t>Participant Results</w:t>
            </w:r>
            <w:r w:rsidR="00076D89">
              <w:rPr>
                <w:noProof/>
                <w:webHidden/>
              </w:rPr>
              <w:tab/>
            </w:r>
            <w:r w:rsidR="00076D89">
              <w:rPr>
                <w:noProof/>
                <w:webHidden/>
              </w:rPr>
              <w:fldChar w:fldCharType="begin"/>
            </w:r>
            <w:r w:rsidR="00076D89">
              <w:rPr>
                <w:noProof/>
                <w:webHidden/>
              </w:rPr>
              <w:instrText xml:space="preserve"> PAGEREF _Toc471222741 \h </w:instrText>
            </w:r>
            <w:r w:rsidR="00076D89">
              <w:rPr>
                <w:noProof/>
                <w:webHidden/>
              </w:rPr>
            </w:r>
            <w:r w:rsidR="00076D89">
              <w:rPr>
                <w:noProof/>
                <w:webHidden/>
              </w:rPr>
              <w:fldChar w:fldCharType="separate"/>
            </w:r>
            <w:r w:rsidR="00076D89">
              <w:rPr>
                <w:noProof/>
                <w:webHidden/>
              </w:rPr>
              <w:t>19</w:t>
            </w:r>
            <w:r w:rsidR="00076D89">
              <w:rPr>
                <w:noProof/>
                <w:webHidden/>
              </w:rPr>
              <w:fldChar w:fldCharType="end"/>
            </w:r>
          </w:hyperlink>
        </w:p>
        <w:p w:rsidR="00076D89" w:rsidRDefault="003974C8">
          <w:pPr>
            <w:pStyle w:val="TOC2"/>
            <w:tabs>
              <w:tab w:val="right" w:leader="dot" w:pos="9883"/>
            </w:tabs>
            <w:rPr>
              <w:noProof/>
              <w:lang w:val="en-US" w:eastAsia="en-US"/>
            </w:rPr>
          </w:pPr>
          <w:hyperlink w:anchor="_Toc471222742" w:history="1">
            <w:r w:rsidR="00076D89" w:rsidRPr="00D36A65">
              <w:rPr>
                <w:rStyle w:val="Hyperlink"/>
                <w:rFonts w:ascii="Arial" w:hAnsi="Arial" w:cs="Arial"/>
                <w:noProof/>
              </w:rPr>
              <w:t>Participant Outcomes</w:t>
            </w:r>
            <w:r w:rsidR="00076D89">
              <w:rPr>
                <w:noProof/>
                <w:webHidden/>
              </w:rPr>
              <w:tab/>
            </w:r>
            <w:r w:rsidR="00076D89">
              <w:rPr>
                <w:noProof/>
                <w:webHidden/>
              </w:rPr>
              <w:fldChar w:fldCharType="begin"/>
            </w:r>
            <w:r w:rsidR="00076D89">
              <w:rPr>
                <w:noProof/>
                <w:webHidden/>
              </w:rPr>
              <w:instrText xml:space="preserve"> PAGEREF _Toc471222742 \h </w:instrText>
            </w:r>
            <w:r w:rsidR="00076D89">
              <w:rPr>
                <w:noProof/>
                <w:webHidden/>
              </w:rPr>
            </w:r>
            <w:r w:rsidR="00076D89">
              <w:rPr>
                <w:noProof/>
                <w:webHidden/>
              </w:rPr>
              <w:fldChar w:fldCharType="separate"/>
            </w:r>
            <w:r w:rsidR="00076D89">
              <w:rPr>
                <w:noProof/>
                <w:webHidden/>
              </w:rPr>
              <w:t>20</w:t>
            </w:r>
            <w:r w:rsidR="00076D89">
              <w:rPr>
                <w:noProof/>
                <w:webHidden/>
              </w:rPr>
              <w:fldChar w:fldCharType="end"/>
            </w:r>
          </w:hyperlink>
        </w:p>
        <w:p w:rsidR="00090AD3" w:rsidRDefault="00090AD3">
          <w:r>
            <w:rPr>
              <w:b/>
              <w:bCs/>
              <w:noProof/>
            </w:rPr>
            <w:fldChar w:fldCharType="end"/>
          </w:r>
        </w:p>
      </w:sdtContent>
    </w:sdt>
    <w:p w:rsidR="00A4454E" w:rsidRDefault="00A4454E" w:rsidP="007C440C">
      <w:pPr>
        <w:pStyle w:val="Heading1"/>
        <w:rPr>
          <w:rFonts w:ascii="Arial" w:hAnsi="Arial" w:cs="Arial"/>
          <w:color w:val="auto"/>
          <w:sz w:val="28"/>
          <w:szCs w:val="24"/>
        </w:rPr>
      </w:pPr>
    </w:p>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Pr="00A4454E" w:rsidRDefault="00A4454E" w:rsidP="00A4454E"/>
    <w:p w:rsidR="00533EC0" w:rsidRPr="007C440C" w:rsidRDefault="00533EC0" w:rsidP="007C440C">
      <w:pPr>
        <w:pStyle w:val="Heading1"/>
        <w:rPr>
          <w:rFonts w:ascii="Arial" w:hAnsi="Arial" w:cs="Arial"/>
          <w:color w:val="auto"/>
          <w:sz w:val="28"/>
          <w:szCs w:val="24"/>
        </w:rPr>
      </w:pPr>
      <w:bookmarkStart w:id="4" w:name="_Toc471222704"/>
      <w:r w:rsidRPr="007C440C">
        <w:rPr>
          <w:rFonts w:ascii="Arial" w:hAnsi="Arial" w:cs="Arial"/>
          <w:color w:val="auto"/>
          <w:sz w:val="28"/>
          <w:szCs w:val="24"/>
        </w:rPr>
        <w:lastRenderedPageBreak/>
        <w:t>Opportunity and Context</w:t>
      </w:r>
      <w:bookmarkEnd w:id="4"/>
      <w:bookmarkEnd w:id="3"/>
    </w:p>
    <w:p w:rsidR="00533EC0" w:rsidRPr="00CE5FDB" w:rsidRDefault="00533EC0" w:rsidP="00533EC0">
      <w:pPr>
        <w:pStyle w:val="Heading2"/>
        <w:rPr>
          <w:rFonts w:ascii="Arial" w:hAnsi="Arial" w:cs="Arial"/>
          <w:color w:val="auto"/>
          <w:sz w:val="24"/>
          <w:szCs w:val="24"/>
        </w:rPr>
      </w:pPr>
      <w:bookmarkStart w:id="5" w:name="_Toc470094048"/>
      <w:bookmarkStart w:id="6" w:name="_Toc471222705"/>
      <w:r w:rsidRPr="00CE5FDB">
        <w:rPr>
          <w:rFonts w:ascii="Arial" w:hAnsi="Arial" w:cs="Arial"/>
          <w:color w:val="auto"/>
          <w:sz w:val="24"/>
          <w:szCs w:val="24"/>
        </w:rPr>
        <w:t>The Opportunity</w:t>
      </w:r>
      <w:bookmarkEnd w:id="5"/>
      <w:bookmarkEnd w:id="6"/>
    </w:p>
    <w:p w:rsidR="00533EC0" w:rsidRPr="00CE5FDB" w:rsidRDefault="00533EC0" w:rsidP="00533EC0">
      <w:pPr>
        <w:spacing w:after="0"/>
        <w:rPr>
          <w:rFonts w:ascii="Arial" w:hAnsi="Arial" w:cs="Arial"/>
          <w:sz w:val="24"/>
          <w:szCs w:val="24"/>
        </w:rPr>
      </w:pPr>
    </w:p>
    <w:p w:rsidR="00533EC0" w:rsidRPr="00CE5FDB" w:rsidRDefault="00533EC0" w:rsidP="00533EC0">
      <w:pPr>
        <w:widowControl w:val="0"/>
        <w:autoSpaceDE w:val="0"/>
        <w:autoSpaceDN w:val="0"/>
        <w:adjustRightInd w:val="0"/>
        <w:spacing w:after="0" w:line="47" w:lineRule="exact"/>
        <w:jc w:val="both"/>
        <w:rPr>
          <w:rFonts w:ascii="Arial" w:hAnsi="Arial" w:cs="Arial"/>
          <w:sz w:val="24"/>
          <w:szCs w:val="24"/>
        </w:rPr>
      </w:pPr>
    </w:p>
    <w:p w:rsidR="00533EC0" w:rsidRPr="00CE5FDB" w:rsidRDefault="00533EC0" w:rsidP="00533EC0">
      <w:pPr>
        <w:widowControl w:val="0"/>
        <w:overflowPunct w:val="0"/>
        <w:autoSpaceDE w:val="0"/>
        <w:autoSpaceDN w:val="0"/>
        <w:adjustRightInd w:val="0"/>
        <w:spacing w:after="0" w:line="229" w:lineRule="auto"/>
        <w:ind w:left="6" w:right="360"/>
        <w:jc w:val="both"/>
        <w:rPr>
          <w:rFonts w:ascii="Arial" w:hAnsi="Arial" w:cs="Arial"/>
          <w:sz w:val="24"/>
          <w:szCs w:val="24"/>
        </w:rPr>
      </w:pPr>
      <w:r w:rsidRPr="00CE5FDB">
        <w:rPr>
          <w:rFonts w:ascii="Arial" w:hAnsi="Arial" w:cs="Arial"/>
          <w:sz w:val="24"/>
          <w:szCs w:val="24"/>
        </w:rPr>
        <w:t xml:space="preserve">Groundwork NE &amp; Cumbria is seeking a partner to undertake a mixed methods programme evaluation of ROAD: Reaching </w:t>
      </w:r>
      <w:r w:rsidR="008B0838">
        <w:rPr>
          <w:rFonts w:ascii="Arial" w:hAnsi="Arial" w:cs="Arial"/>
          <w:sz w:val="24"/>
          <w:szCs w:val="24"/>
        </w:rPr>
        <w:t>O</w:t>
      </w:r>
      <w:r w:rsidRPr="00CE5FDB">
        <w:rPr>
          <w:rFonts w:ascii="Arial" w:hAnsi="Arial" w:cs="Arial"/>
          <w:sz w:val="24"/>
          <w:szCs w:val="24"/>
        </w:rPr>
        <w:t>ut Across Durham.</w:t>
      </w:r>
    </w:p>
    <w:p w:rsidR="00533EC0" w:rsidRPr="00CE5FDB" w:rsidRDefault="00533EC0" w:rsidP="00533EC0">
      <w:pPr>
        <w:widowControl w:val="0"/>
        <w:autoSpaceDE w:val="0"/>
        <w:autoSpaceDN w:val="0"/>
        <w:adjustRightInd w:val="0"/>
        <w:spacing w:after="0" w:line="337" w:lineRule="exact"/>
        <w:jc w:val="both"/>
        <w:rPr>
          <w:rFonts w:ascii="Arial" w:hAnsi="Arial" w:cs="Arial"/>
          <w:sz w:val="24"/>
          <w:szCs w:val="24"/>
        </w:rPr>
      </w:pPr>
    </w:p>
    <w:p w:rsidR="00533EC0" w:rsidRPr="007C440C" w:rsidRDefault="00533EC0" w:rsidP="007C440C">
      <w:pPr>
        <w:pStyle w:val="Heading2"/>
        <w:rPr>
          <w:rFonts w:ascii="Arial" w:hAnsi="Arial" w:cs="Arial"/>
          <w:color w:val="auto"/>
          <w:sz w:val="24"/>
          <w:szCs w:val="24"/>
        </w:rPr>
      </w:pPr>
      <w:bookmarkStart w:id="7" w:name="_Toc470094049"/>
      <w:bookmarkStart w:id="8" w:name="_Toc471222706"/>
      <w:r w:rsidRPr="00CE5FDB">
        <w:rPr>
          <w:rFonts w:ascii="Arial" w:hAnsi="Arial" w:cs="Arial"/>
          <w:color w:val="auto"/>
          <w:sz w:val="24"/>
          <w:szCs w:val="24"/>
        </w:rPr>
        <w:t>Context</w:t>
      </w:r>
      <w:bookmarkEnd w:id="7"/>
      <w:bookmarkEnd w:id="8"/>
    </w:p>
    <w:p w:rsidR="00533EC0" w:rsidRPr="00CE5FDB" w:rsidRDefault="00533EC0" w:rsidP="00533EC0">
      <w:pPr>
        <w:pStyle w:val="NormalWeb"/>
        <w:spacing w:before="0" w:beforeAutospacing="0" w:after="0" w:afterAutospacing="0"/>
        <w:jc w:val="both"/>
        <w:rPr>
          <w:rFonts w:ascii="Arial" w:hAnsi="Arial" w:cs="Arial"/>
        </w:rPr>
      </w:pPr>
      <w:r w:rsidRPr="00CE5FDB">
        <w:rPr>
          <w:rFonts w:ascii="Arial" w:hAnsi="Arial" w:cs="Arial"/>
        </w:rPr>
        <w:t>Building Better Opportunities sees the Big Lottery Fund matching funds from European Social Fund (ESF) 2014-2020, to provide joint investment in local projects that tackle poverty and promote social inclusion and drive local jobs and growth.</w:t>
      </w:r>
    </w:p>
    <w:p w:rsidR="00533EC0" w:rsidRPr="00CE5FDB" w:rsidRDefault="00533EC0" w:rsidP="00533EC0">
      <w:pPr>
        <w:pStyle w:val="NormalWeb"/>
        <w:spacing w:before="0" w:beforeAutospacing="0" w:after="0" w:afterAutospacing="0"/>
        <w:jc w:val="both"/>
        <w:rPr>
          <w:rFonts w:ascii="Arial" w:hAnsi="Arial" w:cs="Arial"/>
        </w:rPr>
      </w:pPr>
      <w:r w:rsidRPr="00CE5FDB">
        <w:rPr>
          <w:rFonts w:ascii="Arial" w:hAnsi="Arial" w:cs="Arial"/>
        </w:rPr>
        <w:t xml:space="preserve"> </w:t>
      </w:r>
    </w:p>
    <w:p w:rsidR="00533EC0" w:rsidRPr="00CE5FDB" w:rsidRDefault="00533EC0" w:rsidP="00533EC0">
      <w:pPr>
        <w:pStyle w:val="Default"/>
        <w:jc w:val="both"/>
        <w:rPr>
          <w:rFonts w:ascii="Arial" w:hAnsi="Arial" w:cs="Arial"/>
          <w:bCs/>
          <w:i/>
          <w:color w:val="auto"/>
        </w:rPr>
      </w:pPr>
      <w:r w:rsidRPr="00CE5FDB">
        <w:rPr>
          <w:rFonts w:ascii="Arial" w:hAnsi="Arial" w:cs="Arial"/>
          <w:bCs/>
          <w:i/>
          <w:color w:val="auto"/>
        </w:rPr>
        <w:t>ESIF strategy for the North East LEP area</w:t>
      </w:r>
    </w:p>
    <w:p w:rsidR="00533EC0" w:rsidRPr="00CE5FDB" w:rsidRDefault="00533EC0" w:rsidP="00533EC0">
      <w:pPr>
        <w:pStyle w:val="Default"/>
        <w:jc w:val="both"/>
        <w:rPr>
          <w:rFonts w:ascii="Arial" w:hAnsi="Arial" w:cs="Arial"/>
          <w:i/>
          <w:color w:val="auto"/>
        </w:rPr>
      </w:pPr>
    </w:p>
    <w:p w:rsidR="00533EC0" w:rsidRPr="00CE5FDB" w:rsidRDefault="00533EC0" w:rsidP="00533EC0">
      <w:pPr>
        <w:pStyle w:val="Default"/>
        <w:jc w:val="both"/>
        <w:rPr>
          <w:rFonts w:ascii="Arial" w:hAnsi="Arial" w:cs="Arial"/>
          <w:color w:val="auto"/>
        </w:rPr>
      </w:pPr>
      <w:r w:rsidRPr="00CE5FDB">
        <w:rPr>
          <w:rFonts w:ascii="Arial" w:hAnsi="Arial" w:cs="Arial"/>
          <w:color w:val="auto"/>
        </w:rPr>
        <w:t xml:space="preserve">The North East LEP area’s European Structural and Investment Fund Strategy for 2014 – 2020 identifies strategic weaknesses for the region to address. </w:t>
      </w:r>
    </w:p>
    <w:p w:rsidR="00533EC0" w:rsidRPr="00CE5FDB" w:rsidRDefault="00533EC0" w:rsidP="00533EC0">
      <w:pPr>
        <w:pStyle w:val="Default"/>
        <w:jc w:val="both"/>
        <w:rPr>
          <w:rFonts w:ascii="Arial" w:hAnsi="Arial" w:cs="Arial"/>
          <w:color w:val="auto"/>
        </w:rPr>
      </w:pPr>
    </w:p>
    <w:p w:rsidR="00533EC0" w:rsidRPr="00CE5FDB" w:rsidRDefault="00533EC0" w:rsidP="00533EC0">
      <w:pPr>
        <w:pStyle w:val="Default"/>
        <w:jc w:val="both"/>
        <w:rPr>
          <w:rFonts w:ascii="Arial" w:hAnsi="Arial" w:cs="Arial"/>
          <w:color w:val="auto"/>
        </w:rPr>
      </w:pPr>
      <w:r w:rsidRPr="00CE5FDB">
        <w:rPr>
          <w:rFonts w:ascii="Arial" w:hAnsi="Arial" w:cs="Arial"/>
          <w:color w:val="auto"/>
        </w:rPr>
        <w:t>Amongst them are:</w:t>
      </w:r>
    </w:p>
    <w:p w:rsidR="00533EC0" w:rsidRPr="00CE5FDB" w:rsidRDefault="00533EC0" w:rsidP="00533EC0">
      <w:pPr>
        <w:pStyle w:val="Default"/>
        <w:jc w:val="both"/>
        <w:rPr>
          <w:rFonts w:ascii="Arial" w:hAnsi="Arial" w:cs="Arial"/>
          <w:color w:val="auto"/>
        </w:rPr>
      </w:pPr>
    </w:p>
    <w:p w:rsidR="00533EC0" w:rsidRPr="00CE5FDB" w:rsidRDefault="00533EC0" w:rsidP="00533EC0">
      <w:pPr>
        <w:pStyle w:val="Default"/>
        <w:numPr>
          <w:ilvl w:val="0"/>
          <w:numId w:val="5"/>
        </w:numPr>
        <w:jc w:val="both"/>
        <w:rPr>
          <w:rFonts w:ascii="Arial" w:hAnsi="Arial" w:cs="Arial"/>
          <w:color w:val="auto"/>
        </w:rPr>
      </w:pPr>
      <w:r w:rsidRPr="00CE5FDB">
        <w:rPr>
          <w:rFonts w:ascii="Arial" w:hAnsi="Arial" w:cs="Arial"/>
          <w:bCs/>
          <w:color w:val="auto"/>
        </w:rPr>
        <w:t xml:space="preserve">Employment and inclusion </w:t>
      </w:r>
    </w:p>
    <w:p w:rsidR="00533EC0" w:rsidRPr="00CE5FDB" w:rsidRDefault="00533EC0" w:rsidP="00533EC0">
      <w:pPr>
        <w:pStyle w:val="Default"/>
        <w:numPr>
          <w:ilvl w:val="0"/>
          <w:numId w:val="5"/>
        </w:numPr>
        <w:jc w:val="both"/>
        <w:rPr>
          <w:rFonts w:ascii="Arial" w:hAnsi="Arial" w:cs="Arial"/>
          <w:color w:val="auto"/>
        </w:rPr>
      </w:pPr>
      <w:r w:rsidRPr="00CE5FDB">
        <w:rPr>
          <w:rFonts w:ascii="Arial" w:hAnsi="Arial" w:cs="Arial"/>
          <w:bCs/>
          <w:color w:val="auto"/>
        </w:rPr>
        <w:t xml:space="preserve">Skills </w:t>
      </w:r>
    </w:p>
    <w:p w:rsidR="00533EC0" w:rsidRPr="00CE5FDB" w:rsidRDefault="00533EC0" w:rsidP="00533EC0">
      <w:pPr>
        <w:pStyle w:val="Default"/>
        <w:numPr>
          <w:ilvl w:val="0"/>
          <w:numId w:val="5"/>
        </w:numPr>
        <w:jc w:val="both"/>
        <w:rPr>
          <w:rFonts w:ascii="Arial" w:hAnsi="Arial" w:cs="Arial"/>
          <w:color w:val="auto"/>
        </w:rPr>
      </w:pPr>
      <w:r w:rsidRPr="00CE5FDB">
        <w:rPr>
          <w:rFonts w:ascii="Arial" w:hAnsi="Arial" w:cs="Arial"/>
          <w:bCs/>
          <w:color w:val="auto"/>
        </w:rPr>
        <w:t xml:space="preserve">Enterprise rates </w:t>
      </w:r>
    </w:p>
    <w:p w:rsidR="00533EC0" w:rsidRPr="00CE5FDB" w:rsidRDefault="00533EC0" w:rsidP="00533EC0">
      <w:pPr>
        <w:pStyle w:val="Default"/>
        <w:numPr>
          <w:ilvl w:val="0"/>
          <w:numId w:val="5"/>
        </w:numPr>
        <w:jc w:val="both"/>
        <w:rPr>
          <w:rFonts w:ascii="Arial" w:hAnsi="Arial" w:cs="Arial"/>
          <w:color w:val="auto"/>
        </w:rPr>
      </w:pPr>
      <w:r w:rsidRPr="00CE5FDB">
        <w:rPr>
          <w:rFonts w:ascii="Arial" w:hAnsi="Arial" w:cs="Arial"/>
          <w:bCs/>
          <w:color w:val="auto"/>
        </w:rPr>
        <w:t xml:space="preserve">Digital connectivity </w:t>
      </w:r>
    </w:p>
    <w:p w:rsidR="00533EC0" w:rsidRPr="00CE5FDB" w:rsidRDefault="00533EC0" w:rsidP="00533EC0">
      <w:pPr>
        <w:pStyle w:val="NormalWeb"/>
        <w:spacing w:after="0" w:afterAutospacing="0"/>
        <w:jc w:val="both"/>
        <w:rPr>
          <w:rFonts w:ascii="Arial" w:hAnsi="Arial" w:cs="Arial"/>
        </w:rPr>
      </w:pPr>
      <w:r w:rsidRPr="00CE5FDB">
        <w:rPr>
          <w:rFonts w:ascii="Arial" w:hAnsi="Arial" w:cs="Arial"/>
        </w:rPr>
        <w:t>The strategy recognises that ‘employment is the key route to combating poverty and exclusion’ and points out the relatively high levels of unemployment and economic inactivity</w:t>
      </w:r>
    </w:p>
    <w:p w:rsidR="00533EC0" w:rsidRPr="00CE5FDB" w:rsidRDefault="00533EC0" w:rsidP="00533EC0">
      <w:pPr>
        <w:pStyle w:val="NormalWeb"/>
        <w:spacing w:after="0" w:afterAutospacing="0"/>
        <w:jc w:val="both"/>
        <w:rPr>
          <w:rFonts w:ascii="Arial" w:hAnsi="Arial" w:cs="Arial"/>
        </w:rPr>
      </w:pPr>
      <w:r w:rsidRPr="00CE5FDB">
        <w:rPr>
          <w:rFonts w:ascii="Arial" w:hAnsi="Arial" w:cs="Arial"/>
        </w:rPr>
        <w:t>Groundwork NE &amp; Cumbria is the lead partner for BBO in County Durham.  Working with 11 voluntary and community sector delivery partners Reaching Out Across Durham (ROAD) will target 6</w:t>
      </w:r>
      <w:r w:rsidR="009E2A4F">
        <w:rPr>
          <w:rFonts w:ascii="Arial" w:hAnsi="Arial" w:cs="Arial"/>
        </w:rPr>
        <w:t>25</w:t>
      </w:r>
      <w:r w:rsidRPr="00CE5FDB">
        <w:rPr>
          <w:rFonts w:ascii="Arial" w:hAnsi="Arial" w:cs="Arial"/>
        </w:rPr>
        <w:t xml:space="preserve"> of the hardest to reach and provide them with intensive support and advice to help them move towards employment and or training.  ROAD will also develop new services that our participant’s will be able to access including health, financial and digital inclusion activities as well as supporting them to access existing services</w:t>
      </w:r>
    </w:p>
    <w:p w:rsidR="00533EC0" w:rsidRPr="00CE5FDB" w:rsidRDefault="00533EC0" w:rsidP="00533EC0">
      <w:pPr>
        <w:pStyle w:val="NormalWeb"/>
        <w:spacing w:after="0" w:afterAutospacing="0"/>
        <w:jc w:val="both"/>
        <w:rPr>
          <w:rFonts w:ascii="Arial" w:hAnsi="Arial" w:cs="Arial"/>
        </w:rPr>
      </w:pPr>
      <w:r w:rsidRPr="00CE5FDB">
        <w:rPr>
          <w:rFonts w:ascii="Arial" w:hAnsi="Arial" w:cs="Arial"/>
        </w:rPr>
        <w:t>The Programme will run until July 2019.</w:t>
      </w:r>
    </w:p>
    <w:p w:rsidR="00533EC0" w:rsidRPr="00CE5FDB" w:rsidRDefault="00533EC0" w:rsidP="00533EC0">
      <w:pPr>
        <w:pStyle w:val="NormalWeb"/>
        <w:spacing w:after="0" w:afterAutospacing="0"/>
        <w:jc w:val="both"/>
        <w:rPr>
          <w:rFonts w:ascii="Arial" w:hAnsi="Arial" w:cs="Arial"/>
        </w:rPr>
      </w:pPr>
    </w:p>
    <w:p w:rsidR="00533EC0" w:rsidRPr="00CE5FDB" w:rsidRDefault="00533EC0" w:rsidP="00533EC0">
      <w:pPr>
        <w:pStyle w:val="NormalWeb"/>
        <w:spacing w:after="0" w:afterAutospacing="0"/>
        <w:jc w:val="both"/>
        <w:rPr>
          <w:rFonts w:ascii="Arial" w:hAnsi="Arial" w:cs="Arial"/>
        </w:rPr>
      </w:pPr>
    </w:p>
    <w:p w:rsidR="00533EC0" w:rsidRPr="00CE5FDB" w:rsidRDefault="00533EC0" w:rsidP="00533EC0">
      <w:pPr>
        <w:pStyle w:val="NormalWeb"/>
        <w:spacing w:after="0" w:afterAutospacing="0"/>
        <w:jc w:val="both"/>
        <w:rPr>
          <w:rFonts w:ascii="Arial" w:hAnsi="Arial" w:cs="Arial"/>
        </w:rPr>
      </w:pPr>
    </w:p>
    <w:p w:rsidR="00533EC0" w:rsidRPr="00CE5FDB" w:rsidRDefault="00533EC0" w:rsidP="00533EC0">
      <w:pPr>
        <w:pStyle w:val="NormalWeb"/>
        <w:spacing w:after="0" w:afterAutospacing="0"/>
        <w:jc w:val="both"/>
        <w:rPr>
          <w:rFonts w:ascii="Arial" w:hAnsi="Arial" w:cs="Arial"/>
        </w:rPr>
      </w:pPr>
    </w:p>
    <w:p w:rsidR="00533EC0" w:rsidRDefault="00533EC0" w:rsidP="00533EC0">
      <w:pPr>
        <w:pStyle w:val="NormalWeb"/>
        <w:spacing w:after="0" w:afterAutospacing="0"/>
        <w:jc w:val="both"/>
        <w:rPr>
          <w:rFonts w:ascii="Arial" w:hAnsi="Arial" w:cs="Arial"/>
        </w:rPr>
      </w:pPr>
    </w:p>
    <w:p w:rsidR="007C440C" w:rsidRPr="00CE5FDB" w:rsidRDefault="007C440C" w:rsidP="00533EC0">
      <w:pPr>
        <w:pStyle w:val="NormalWeb"/>
        <w:spacing w:after="0" w:afterAutospacing="0"/>
        <w:jc w:val="both"/>
        <w:rPr>
          <w:rFonts w:ascii="Arial" w:hAnsi="Arial" w:cs="Arial"/>
        </w:rPr>
      </w:pPr>
    </w:p>
    <w:p w:rsidR="00533EC0" w:rsidRPr="00CE5FDB" w:rsidRDefault="00533EC0" w:rsidP="00533EC0">
      <w:pPr>
        <w:pStyle w:val="NormalWeb"/>
        <w:spacing w:after="0" w:afterAutospacing="0"/>
        <w:jc w:val="both"/>
        <w:rPr>
          <w:rFonts w:ascii="Arial" w:hAnsi="Arial" w:cs="Arial"/>
        </w:rPr>
      </w:pPr>
    </w:p>
    <w:p w:rsidR="00533EC0" w:rsidRPr="007C440C" w:rsidRDefault="00533EC0" w:rsidP="007C440C">
      <w:pPr>
        <w:pStyle w:val="Heading1"/>
        <w:ind w:right="-137"/>
        <w:rPr>
          <w:rFonts w:ascii="Arial" w:hAnsi="Arial" w:cs="Arial"/>
          <w:color w:val="auto"/>
          <w:sz w:val="28"/>
          <w:szCs w:val="24"/>
        </w:rPr>
      </w:pPr>
      <w:bookmarkStart w:id="9" w:name="_Toc470094050"/>
      <w:bookmarkStart w:id="10" w:name="_Toc471222707"/>
      <w:r w:rsidRPr="007C440C">
        <w:rPr>
          <w:rFonts w:ascii="Arial" w:hAnsi="Arial" w:cs="Arial"/>
          <w:color w:val="auto"/>
          <w:sz w:val="28"/>
          <w:szCs w:val="24"/>
        </w:rPr>
        <w:lastRenderedPageBreak/>
        <w:t>About ‘ROAD’ – Reaching Out Across Durham</w:t>
      </w:r>
      <w:bookmarkEnd w:id="9"/>
      <w:bookmarkEnd w:id="10"/>
    </w:p>
    <w:p w:rsidR="00533EC0" w:rsidRPr="00CE5FDB" w:rsidRDefault="00533EC0" w:rsidP="00090AD3">
      <w:pPr>
        <w:pStyle w:val="Heading2"/>
        <w:ind w:right="-137"/>
        <w:rPr>
          <w:rFonts w:ascii="Arial" w:hAnsi="Arial" w:cs="Arial"/>
          <w:color w:val="auto"/>
          <w:sz w:val="24"/>
          <w:szCs w:val="24"/>
        </w:rPr>
      </w:pPr>
      <w:bookmarkStart w:id="11" w:name="_Toc470094051"/>
      <w:bookmarkStart w:id="12" w:name="_Toc471222708"/>
      <w:r w:rsidRPr="00CE5FDB">
        <w:rPr>
          <w:rFonts w:ascii="Arial" w:hAnsi="Arial" w:cs="Arial"/>
          <w:color w:val="auto"/>
          <w:sz w:val="24"/>
          <w:szCs w:val="24"/>
        </w:rPr>
        <w:t>Programme Overview</w:t>
      </w:r>
      <w:bookmarkEnd w:id="11"/>
      <w:bookmarkEnd w:id="12"/>
    </w:p>
    <w:p w:rsidR="00533EC0" w:rsidRPr="00CE5FDB" w:rsidRDefault="00533EC0" w:rsidP="00090AD3">
      <w:pPr>
        <w:widowControl w:val="0"/>
        <w:autoSpaceDE w:val="0"/>
        <w:autoSpaceDN w:val="0"/>
        <w:adjustRightInd w:val="0"/>
        <w:spacing w:after="0" w:line="12"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090AD3">
      <w:pPr>
        <w:spacing w:after="0" w:line="240" w:lineRule="auto"/>
        <w:ind w:right="-137"/>
        <w:jc w:val="both"/>
        <w:rPr>
          <w:rFonts w:ascii="Arial" w:eastAsia="Times New Roman" w:hAnsi="Arial" w:cs="Arial"/>
          <w:sz w:val="24"/>
          <w:szCs w:val="24"/>
        </w:rPr>
      </w:pPr>
      <w:r w:rsidRPr="00CE5FDB">
        <w:rPr>
          <w:rFonts w:ascii="Arial" w:eastAsia="Times New Roman" w:hAnsi="Arial" w:cs="Arial"/>
          <w:sz w:val="24"/>
          <w:szCs w:val="24"/>
        </w:rPr>
        <w:t>Reaching Out Across Durham’ (ROAD) brings together twelve well respected voluntary and community sector organisations who want to make a real difference to the lives of 6</w:t>
      </w:r>
      <w:r w:rsidR="009E2A4F">
        <w:rPr>
          <w:rFonts w:ascii="Arial" w:eastAsia="Times New Roman" w:hAnsi="Arial" w:cs="Arial"/>
          <w:sz w:val="24"/>
          <w:szCs w:val="24"/>
        </w:rPr>
        <w:t>25</w:t>
      </w:r>
      <w:r w:rsidRPr="00CE5FDB">
        <w:rPr>
          <w:rFonts w:ascii="Arial" w:eastAsia="Times New Roman" w:hAnsi="Arial" w:cs="Arial"/>
          <w:sz w:val="24"/>
          <w:szCs w:val="24"/>
        </w:rPr>
        <w:t xml:space="preserve"> people in County Durham. We will achieve this by providing 1:1 intensive support that encourages and enables participants to achieve their goals as they move towards and into education, training, job search and employment. </w:t>
      </w:r>
    </w:p>
    <w:p w:rsidR="00533EC0" w:rsidRPr="00CE5FDB" w:rsidRDefault="00533EC0" w:rsidP="00090AD3">
      <w:pPr>
        <w:spacing w:after="0" w:line="240" w:lineRule="auto"/>
        <w:ind w:right="-137"/>
        <w:jc w:val="both"/>
        <w:rPr>
          <w:rFonts w:ascii="Arial" w:eastAsia="Times New Roman" w:hAnsi="Arial" w:cs="Arial"/>
          <w:sz w:val="24"/>
          <w:szCs w:val="24"/>
        </w:rPr>
      </w:pPr>
    </w:p>
    <w:p w:rsidR="00533EC0" w:rsidRPr="00CE5FDB" w:rsidRDefault="00533EC0" w:rsidP="00090AD3">
      <w:pPr>
        <w:spacing w:after="0" w:line="240" w:lineRule="auto"/>
        <w:ind w:right="-137"/>
        <w:jc w:val="both"/>
        <w:rPr>
          <w:rFonts w:ascii="Arial" w:eastAsia="Times New Roman" w:hAnsi="Arial" w:cs="Arial"/>
          <w:sz w:val="24"/>
          <w:szCs w:val="24"/>
        </w:rPr>
      </w:pPr>
      <w:r w:rsidRPr="00CE5FDB">
        <w:rPr>
          <w:rFonts w:ascii="Arial" w:eastAsia="Times New Roman" w:hAnsi="Arial" w:cs="Arial"/>
          <w:sz w:val="24"/>
          <w:szCs w:val="24"/>
        </w:rPr>
        <w:t xml:space="preserve">We know that the needs of many people in County Durham are still not being met, making it increasingly difficult for them to overcome the challenges they face preventing them from entering employment. ROAD has been developed to add value to, and address the gaps within, existing provision by aligning and working with the excellent range of services that are currently being delivered. Through ROAD, we want to ensure that all our participants have a positive experience and access the right support for them in a way that breaks down barriers and challenges perceptions. </w:t>
      </w:r>
    </w:p>
    <w:p w:rsidR="00533EC0" w:rsidRPr="00CE5FDB" w:rsidRDefault="00533EC0" w:rsidP="00090AD3">
      <w:pPr>
        <w:spacing w:after="0" w:line="240" w:lineRule="auto"/>
        <w:ind w:right="-137"/>
        <w:jc w:val="both"/>
        <w:rPr>
          <w:rFonts w:ascii="Arial" w:eastAsia="Times New Roman" w:hAnsi="Arial" w:cs="Arial"/>
          <w:sz w:val="24"/>
          <w:szCs w:val="24"/>
        </w:rPr>
      </w:pPr>
    </w:p>
    <w:p w:rsidR="00533EC0" w:rsidRPr="00CE5FDB" w:rsidRDefault="00533EC0" w:rsidP="00090AD3">
      <w:pPr>
        <w:spacing w:after="0" w:line="240" w:lineRule="auto"/>
        <w:ind w:right="-137"/>
        <w:jc w:val="both"/>
        <w:rPr>
          <w:rFonts w:ascii="Arial" w:eastAsia="Times New Roman" w:hAnsi="Arial" w:cs="Arial"/>
          <w:sz w:val="24"/>
          <w:szCs w:val="24"/>
        </w:rPr>
      </w:pPr>
      <w:r w:rsidRPr="00CE5FDB">
        <w:rPr>
          <w:rFonts w:ascii="Arial" w:eastAsia="Times New Roman" w:hAnsi="Arial" w:cs="Arial"/>
          <w:sz w:val="24"/>
          <w:szCs w:val="24"/>
        </w:rPr>
        <w:t xml:space="preserve">We are confident that ROAD will make this a reality through: </w:t>
      </w:r>
    </w:p>
    <w:p w:rsidR="00533EC0" w:rsidRPr="00CE5FDB" w:rsidRDefault="00533EC0" w:rsidP="00090AD3">
      <w:pPr>
        <w:spacing w:after="0" w:line="240" w:lineRule="auto"/>
        <w:ind w:right="-137"/>
        <w:jc w:val="both"/>
        <w:rPr>
          <w:rFonts w:ascii="Arial" w:eastAsia="Times New Roman" w:hAnsi="Arial" w:cs="Arial"/>
          <w:sz w:val="24"/>
          <w:szCs w:val="24"/>
        </w:rPr>
      </w:pPr>
    </w:p>
    <w:p w:rsidR="00533EC0" w:rsidRPr="00CE5FDB" w:rsidRDefault="00533EC0" w:rsidP="00090AD3">
      <w:pPr>
        <w:pStyle w:val="ListParagraph"/>
        <w:numPr>
          <w:ilvl w:val="0"/>
          <w:numId w:val="12"/>
        </w:numPr>
        <w:ind w:right="-137"/>
        <w:jc w:val="both"/>
        <w:rPr>
          <w:rFonts w:ascii="Arial" w:eastAsia="Times New Roman" w:hAnsi="Arial" w:cs="Arial"/>
          <w:sz w:val="24"/>
          <w:szCs w:val="24"/>
        </w:rPr>
      </w:pPr>
      <w:r w:rsidRPr="00CE5FDB">
        <w:rPr>
          <w:rFonts w:ascii="Arial" w:eastAsia="Times New Roman" w:hAnsi="Arial" w:cs="Arial"/>
          <w:sz w:val="24"/>
          <w:szCs w:val="24"/>
        </w:rPr>
        <w:t>Our enthusiastic partners who are passionate about making a difference to the lives of those they work with in County Durham.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Learning from our existing service users and co-designing ROAD to address their needs.  </w:t>
      </w:r>
    </w:p>
    <w:p w:rsidR="009E2A4F"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Adding value to and joining up with, rather than d</w:t>
      </w:r>
      <w:r w:rsidR="009E2A4F">
        <w:rPr>
          <w:rFonts w:ascii="Arial" w:eastAsia="Times New Roman" w:hAnsi="Arial" w:cs="Arial"/>
          <w:sz w:val="24"/>
          <w:szCs w:val="24"/>
        </w:rPr>
        <w:t xml:space="preserve">uplicating, existing services.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Offering 1:1 support for individuals over a longer time frame and providing them with help to improve their health and wellbeing.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Combining digital capabilities with financial advice as these skills complement each other.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Providing individuals with the self believe and confidence to achieve their goals.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Raising awareness of the range of employment opportunities in County Durham and by working with considerate employers and local businesses.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Being flexible, learning from each other and our participants so we truly believe ‘Reach</w:t>
      </w:r>
      <w:r w:rsidR="009E2A4F">
        <w:rPr>
          <w:rFonts w:ascii="Arial" w:eastAsia="Times New Roman" w:hAnsi="Arial" w:cs="Arial"/>
          <w:sz w:val="24"/>
          <w:szCs w:val="24"/>
        </w:rPr>
        <w:t>ing</w:t>
      </w:r>
      <w:r w:rsidRPr="00CE5FDB">
        <w:rPr>
          <w:rFonts w:ascii="Arial" w:eastAsia="Times New Roman" w:hAnsi="Arial" w:cs="Arial"/>
          <w:sz w:val="24"/>
          <w:szCs w:val="24"/>
        </w:rPr>
        <w:t xml:space="preserve"> Out Across Durham’ will help those who need our support most. </w:t>
      </w: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47" w:lineRule="exact"/>
        <w:ind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r w:rsidRPr="00CE5FDB">
        <w:rPr>
          <w:rFonts w:ascii="Arial" w:hAnsi="Arial" w:cs="Arial"/>
          <w:sz w:val="24"/>
          <w:szCs w:val="24"/>
        </w:rPr>
        <w:t>In order to achieve these aims we have developed a partnership that brings together organisations who are capable of providing specialist support for those with complex needs. Together, our focus will be on identifying and helping those most in need of support.</w:t>
      </w: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highlight w:val="yellow"/>
        </w:rPr>
      </w:pPr>
    </w:p>
    <w:p w:rsidR="00533EC0" w:rsidRPr="00CE5FDB" w:rsidRDefault="00533EC0" w:rsidP="00090AD3">
      <w:pPr>
        <w:widowControl w:val="0"/>
        <w:overflowPunct w:val="0"/>
        <w:autoSpaceDE w:val="0"/>
        <w:autoSpaceDN w:val="0"/>
        <w:adjustRightInd w:val="0"/>
        <w:spacing w:after="0" w:line="267" w:lineRule="auto"/>
        <w:ind w:left="6" w:right="-137"/>
        <w:jc w:val="both"/>
        <w:rPr>
          <w:rFonts w:ascii="Arial" w:hAnsi="Arial" w:cs="Arial"/>
          <w:sz w:val="24"/>
          <w:szCs w:val="24"/>
        </w:rPr>
      </w:pPr>
      <w:r w:rsidRPr="00CE5FDB">
        <w:rPr>
          <w:rFonts w:ascii="Arial" w:hAnsi="Arial" w:cs="Arial"/>
          <w:sz w:val="24"/>
          <w:szCs w:val="24"/>
        </w:rPr>
        <w:t>Our approach will be to work closely together and collaboratively with local stakeholders, to provide an accessible and responsive service that encourages participants to succeed and provides clear pathways into positive progressions.</w:t>
      </w: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090AD3" w:rsidRPr="00CE5FDB" w:rsidRDefault="00090AD3" w:rsidP="00533EC0">
      <w:pPr>
        <w:widowControl w:val="0"/>
        <w:autoSpaceDE w:val="0"/>
        <w:autoSpaceDN w:val="0"/>
        <w:adjustRightInd w:val="0"/>
        <w:spacing w:after="0" w:line="200" w:lineRule="exact"/>
        <w:jc w:val="both"/>
        <w:rPr>
          <w:rFonts w:ascii="Arial" w:hAnsi="Arial" w:cs="Arial"/>
          <w:sz w:val="24"/>
          <w:szCs w:val="24"/>
        </w:rPr>
      </w:pPr>
    </w:p>
    <w:p w:rsidR="00090AD3" w:rsidRDefault="00090AD3" w:rsidP="00090AD3">
      <w:pPr>
        <w:widowControl w:val="0"/>
        <w:autoSpaceDE w:val="0"/>
        <w:autoSpaceDN w:val="0"/>
        <w:adjustRightInd w:val="0"/>
        <w:spacing w:after="0" w:line="200" w:lineRule="exact"/>
        <w:ind w:right="-137"/>
        <w:jc w:val="both"/>
        <w:rPr>
          <w:rFonts w:ascii="Arial" w:hAnsi="Arial" w:cs="Arial"/>
          <w:sz w:val="24"/>
          <w:szCs w:val="24"/>
        </w:rPr>
      </w:pPr>
    </w:p>
    <w:p w:rsidR="007C440C" w:rsidRDefault="007C440C" w:rsidP="00090AD3">
      <w:pPr>
        <w:widowControl w:val="0"/>
        <w:autoSpaceDE w:val="0"/>
        <w:autoSpaceDN w:val="0"/>
        <w:adjustRightInd w:val="0"/>
        <w:spacing w:after="0" w:line="200" w:lineRule="exact"/>
        <w:ind w:right="-137"/>
        <w:jc w:val="both"/>
        <w:rPr>
          <w:rFonts w:ascii="Arial" w:hAnsi="Arial" w:cs="Arial"/>
          <w:sz w:val="24"/>
          <w:szCs w:val="24"/>
        </w:rPr>
      </w:pPr>
    </w:p>
    <w:p w:rsidR="007C440C" w:rsidRPr="00CE5FDB" w:rsidRDefault="007C440C" w:rsidP="00090AD3">
      <w:pPr>
        <w:widowControl w:val="0"/>
        <w:autoSpaceDE w:val="0"/>
        <w:autoSpaceDN w:val="0"/>
        <w:adjustRightInd w:val="0"/>
        <w:spacing w:after="0" w:line="200" w:lineRule="exact"/>
        <w:ind w:right="-137"/>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090AD3">
      <w:pPr>
        <w:pStyle w:val="Heading2"/>
        <w:ind w:right="-137"/>
        <w:rPr>
          <w:rFonts w:ascii="Arial" w:hAnsi="Arial" w:cs="Arial"/>
          <w:color w:val="auto"/>
          <w:sz w:val="24"/>
          <w:szCs w:val="24"/>
        </w:rPr>
      </w:pPr>
      <w:bookmarkStart w:id="13" w:name="page5"/>
      <w:bookmarkStart w:id="14" w:name="_Toc470094052"/>
      <w:bookmarkStart w:id="15" w:name="_Toc471222709"/>
      <w:bookmarkEnd w:id="13"/>
      <w:r w:rsidRPr="00CE5FDB">
        <w:rPr>
          <w:rFonts w:ascii="Arial" w:hAnsi="Arial" w:cs="Arial"/>
          <w:color w:val="auto"/>
          <w:sz w:val="24"/>
          <w:szCs w:val="24"/>
        </w:rPr>
        <w:lastRenderedPageBreak/>
        <w:t>Delivery Model</w:t>
      </w:r>
      <w:bookmarkEnd w:id="14"/>
      <w:bookmarkEnd w:id="15"/>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b/>
          <w:sz w:val="24"/>
          <w:szCs w:val="24"/>
        </w:rPr>
      </w:pP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r w:rsidRPr="00CE5FDB">
        <w:rPr>
          <w:rFonts w:ascii="Arial" w:hAnsi="Arial" w:cs="Arial"/>
          <w:sz w:val="24"/>
          <w:szCs w:val="24"/>
        </w:rPr>
        <w:t>Our delivery model has been designed in consultation with participants and local stakeholders, and draws on a range of successful interventions delivered previously by partners. Central to our model is the deployment of Navigators who will build trust with participants, encouraging them to set positive goals and helping them navigate a tailored path towards improving their lives which may include education, training, employment and job search.</w:t>
      </w: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r w:rsidRPr="00CE5FDB">
        <w:rPr>
          <w:rFonts w:ascii="Arial" w:hAnsi="Arial" w:cs="Arial"/>
          <w:sz w:val="24"/>
          <w:szCs w:val="24"/>
        </w:rPr>
        <w:t xml:space="preserve">We will support participants through: a team of dedicated Navigators - Working with at least </w:t>
      </w:r>
      <w:r w:rsidRPr="00CE5FDB">
        <w:rPr>
          <w:rFonts w:ascii="Arial" w:hAnsi="Arial" w:cs="Arial"/>
          <w:bCs/>
          <w:sz w:val="24"/>
          <w:szCs w:val="24"/>
        </w:rPr>
        <w:t>30 people per annum. Our team of 8</w:t>
      </w:r>
      <w:r w:rsidRPr="00CE5FDB">
        <w:rPr>
          <w:rFonts w:ascii="Arial" w:hAnsi="Arial" w:cs="Arial"/>
          <w:b/>
          <w:bCs/>
          <w:sz w:val="24"/>
          <w:szCs w:val="24"/>
        </w:rPr>
        <w:t xml:space="preserve"> </w:t>
      </w:r>
      <w:r w:rsidRPr="00CE5FDB">
        <w:rPr>
          <w:rFonts w:ascii="Arial" w:hAnsi="Arial" w:cs="Arial"/>
          <w:sz w:val="24"/>
          <w:szCs w:val="24"/>
        </w:rPr>
        <w:t>Navigators will provide intensive 1:1 advice, support and encouragement to individuals to help overcome barriers and progress to</w:t>
      </w:r>
      <w:r w:rsidR="009E2A4F">
        <w:rPr>
          <w:rFonts w:ascii="Arial" w:hAnsi="Arial" w:cs="Arial"/>
          <w:sz w:val="24"/>
          <w:szCs w:val="24"/>
        </w:rPr>
        <w:t>wards work by:</w:t>
      </w: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highlight w:val="yellow"/>
        </w:rPr>
      </w:pP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Targeting and engaging participants facing multiple/complex barriers</w:t>
      </w: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Undertaking asset-based assessments and co-producing action plans identifying goals, barriers and appropriate support activitie</w:t>
      </w:r>
      <w:r w:rsidR="00090AD3" w:rsidRPr="00CE5FDB">
        <w:rPr>
          <w:rFonts w:ascii="Arial" w:hAnsi="Arial" w:cs="Arial"/>
          <w:sz w:val="24"/>
          <w:szCs w:val="24"/>
        </w:rPr>
        <w:t>s, regularly reviewing progress</w:t>
      </w: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Working with participants to build essential soft skills, utilising the existing services or ROAD provision to address barriers, and offering health</w:t>
      </w:r>
      <w:r w:rsidR="00090AD3" w:rsidRPr="00CE5FDB">
        <w:rPr>
          <w:rFonts w:ascii="Arial" w:hAnsi="Arial" w:cs="Arial"/>
          <w:sz w:val="24"/>
          <w:szCs w:val="24"/>
        </w:rPr>
        <w:t>, financial and digital support</w:t>
      </w: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Facilitating participant forums and recruiting volunteers and P</w:t>
      </w:r>
      <w:r w:rsidR="00090AD3" w:rsidRPr="00CE5FDB">
        <w:rPr>
          <w:rFonts w:ascii="Arial" w:hAnsi="Arial" w:cs="Arial"/>
          <w:sz w:val="24"/>
          <w:szCs w:val="24"/>
        </w:rPr>
        <w:t>eer Mentors to support delivery</w:t>
      </w: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Providing one-to-one and group training in team work, problem solving, self-management and work ethics, to include job search, applica</w:t>
      </w:r>
      <w:r w:rsidR="00090AD3" w:rsidRPr="00CE5FDB">
        <w:rPr>
          <w:rFonts w:ascii="Arial" w:hAnsi="Arial" w:cs="Arial"/>
          <w:sz w:val="24"/>
          <w:szCs w:val="24"/>
        </w:rPr>
        <w:t>tions, cv and interview support</w:t>
      </w: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 xml:space="preserve">Sustaining positive outcomes by continuing to provide low-level support to participants progressing </w:t>
      </w:r>
      <w:r w:rsidR="00090AD3" w:rsidRPr="00CE5FDB">
        <w:rPr>
          <w:rFonts w:ascii="Arial" w:hAnsi="Arial" w:cs="Arial"/>
          <w:sz w:val="24"/>
          <w:szCs w:val="24"/>
        </w:rPr>
        <w:t>into work, training or learning</w:t>
      </w:r>
    </w:p>
    <w:p w:rsidR="00533EC0" w:rsidRPr="00CE5FDB" w:rsidRDefault="00533EC0" w:rsidP="00090AD3">
      <w:pPr>
        <w:pStyle w:val="ListParagraph"/>
        <w:widowControl w:val="0"/>
        <w:overflowPunct w:val="0"/>
        <w:autoSpaceDE w:val="0"/>
        <w:autoSpaceDN w:val="0"/>
        <w:adjustRightInd w:val="0"/>
        <w:spacing w:line="242" w:lineRule="auto"/>
        <w:ind w:left="726"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r w:rsidRPr="00CE5FDB">
        <w:rPr>
          <w:rFonts w:ascii="Arial" w:hAnsi="Arial" w:cs="Arial"/>
          <w:sz w:val="24"/>
          <w:szCs w:val="24"/>
        </w:rPr>
        <w:t>Specialist Support will include:</w:t>
      </w: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p>
    <w:p w:rsidR="00533EC0" w:rsidRPr="00CE5FDB" w:rsidRDefault="00533EC0" w:rsidP="00090AD3">
      <w:pPr>
        <w:pStyle w:val="ListParagraph"/>
        <w:widowControl w:val="0"/>
        <w:numPr>
          <w:ilvl w:val="0"/>
          <w:numId w:val="8"/>
        </w:numPr>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bCs/>
          <w:sz w:val="24"/>
          <w:szCs w:val="24"/>
        </w:rPr>
        <w:t>Health &amp; Wellbeing</w:t>
      </w:r>
      <w:r w:rsidRPr="00CE5FDB">
        <w:rPr>
          <w:rFonts w:ascii="Arial" w:hAnsi="Arial" w:cs="Arial"/>
          <w:sz w:val="24"/>
          <w:szCs w:val="24"/>
        </w:rPr>
        <w:t xml:space="preserve"> - Provide activities that focus on health barriers to employment and address health-related behaviours. Promote healthy lifestyles to enable individuals to become fit for work and support people with mental health issues. Gr</w:t>
      </w:r>
      <w:r w:rsidR="00090AD3" w:rsidRPr="00CE5FDB">
        <w:rPr>
          <w:rFonts w:ascii="Arial" w:hAnsi="Arial" w:cs="Arial"/>
          <w:sz w:val="24"/>
          <w:szCs w:val="24"/>
        </w:rPr>
        <w:t>oup activities in art and sport</w:t>
      </w:r>
    </w:p>
    <w:p w:rsidR="00533EC0" w:rsidRPr="00CE5FDB" w:rsidRDefault="00533EC0" w:rsidP="00090AD3">
      <w:pPr>
        <w:pStyle w:val="ListParagraph"/>
        <w:widowControl w:val="0"/>
        <w:numPr>
          <w:ilvl w:val="0"/>
          <w:numId w:val="8"/>
        </w:numPr>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bCs/>
          <w:sz w:val="24"/>
          <w:szCs w:val="24"/>
        </w:rPr>
        <w:t>Financial Inclusion</w:t>
      </w:r>
      <w:r w:rsidRPr="00CE5FDB">
        <w:rPr>
          <w:rFonts w:ascii="Arial" w:hAnsi="Arial" w:cs="Arial"/>
          <w:sz w:val="24"/>
          <w:szCs w:val="24"/>
        </w:rPr>
        <w:t xml:space="preserve"> - Activities to support people to improve their financial capability (the knowledge, skills, confidence and motivation to be able to manage their money well) and improve their awareness of and use of appropriate financial products and s</w:t>
      </w:r>
      <w:r w:rsidR="00090AD3" w:rsidRPr="00CE5FDB">
        <w:rPr>
          <w:rFonts w:ascii="Arial" w:hAnsi="Arial" w:cs="Arial"/>
          <w:sz w:val="24"/>
          <w:szCs w:val="24"/>
        </w:rPr>
        <w:t>ervices</w:t>
      </w:r>
    </w:p>
    <w:p w:rsidR="00533EC0" w:rsidRPr="00CE5FDB" w:rsidRDefault="00533EC0" w:rsidP="00090AD3">
      <w:pPr>
        <w:pStyle w:val="ListParagraph"/>
        <w:widowControl w:val="0"/>
        <w:numPr>
          <w:ilvl w:val="0"/>
          <w:numId w:val="8"/>
        </w:numPr>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bCs/>
          <w:sz w:val="24"/>
          <w:szCs w:val="24"/>
        </w:rPr>
        <w:t>Digital Inclusion</w:t>
      </w:r>
      <w:r w:rsidRPr="00CE5FDB">
        <w:rPr>
          <w:rFonts w:ascii="Arial" w:hAnsi="Arial" w:cs="Arial"/>
          <w:b/>
          <w:bCs/>
          <w:sz w:val="24"/>
          <w:szCs w:val="24"/>
        </w:rPr>
        <w:t xml:space="preserve"> </w:t>
      </w:r>
      <w:r w:rsidRPr="00CE5FDB">
        <w:rPr>
          <w:rFonts w:ascii="Arial" w:hAnsi="Arial" w:cs="Arial"/>
          <w:sz w:val="24"/>
          <w:szCs w:val="24"/>
        </w:rPr>
        <w:t>- Improving basic digital skills (managing information, communicating, transacting and problem solving) with an emphasis on progression into economic activity and addressing the challenges people face to going online. We will also supp</w:t>
      </w:r>
      <w:r w:rsidR="00090AD3" w:rsidRPr="00CE5FDB">
        <w:rPr>
          <w:rFonts w:ascii="Arial" w:hAnsi="Arial" w:cs="Arial"/>
          <w:sz w:val="24"/>
          <w:szCs w:val="24"/>
        </w:rPr>
        <w:t>ort those in crisis situations</w:t>
      </w:r>
    </w:p>
    <w:p w:rsidR="00533EC0" w:rsidRPr="00CE5FDB" w:rsidRDefault="00533EC0" w:rsidP="00090AD3">
      <w:pPr>
        <w:widowControl w:val="0"/>
        <w:autoSpaceDE w:val="0"/>
        <w:autoSpaceDN w:val="0"/>
        <w:adjustRightInd w:val="0"/>
        <w:spacing w:after="0" w:line="302"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302" w:lineRule="exact"/>
        <w:ind w:right="-137"/>
        <w:jc w:val="both"/>
        <w:rPr>
          <w:rFonts w:ascii="Arial" w:hAnsi="Arial" w:cs="Arial"/>
          <w:sz w:val="24"/>
          <w:szCs w:val="24"/>
        </w:rPr>
      </w:pPr>
    </w:p>
    <w:p w:rsidR="00533EC0" w:rsidRPr="00CE5FDB" w:rsidRDefault="00533EC0" w:rsidP="00533EC0">
      <w:pPr>
        <w:widowControl w:val="0"/>
        <w:autoSpaceDE w:val="0"/>
        <w:autoSpaceDN w:val="0"/>
        <w:adjustRightInd w:val="0"/>
        <w:spacing w:after="0" w:line="302"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302" w:lineRule="exact"/>
        <w:jc w:val="both"/>
        <w:rPr>
          <w:rFonts w:ascii="Arial" w:hAnsi="Arial" w:cs="Arial"/>
          <w:sz w:val="24"/>
          <w:szCs w:val="24"/>
        </w:rPr>
      </w:pPr>
    </w:p>
    <w:p w:rsidR="00090AD3" w:rsidRPr="00CE5FDB" w:rsidRDefault="00090AD3" w:rsidP="00533EC0">
      <w:pPr>
        <w:widowControl w:val="0"/>
        <w:autoSpaceDE w:val="0"/>
        <w:autoSpaceDN w:val="0"/>
        <w:adjustRightInd w:val="0"/>
        <w:spacing w:after="0" w:line="302" w:lineRule="exact"/>
        <w:jc w:val="both"/>
        <w:rPr>
          <w:rFonts w:ascii="Arial" w:hAnsi="Arial" w:cs="Arial"/>
          <w:sz w:val="24"/>
          <w:szCs w:val="24"/>
        </w:rPr>
      </w:pPr>
    </w:p>
    <w:p w:rsidR="00090AD3" w:rsidRPr="00CE5FDB" w:rsidRDefault="00090AD3" w:rsidP="00533EC0">
      <w:pPr>
        <w:widowControl w:val="0"/>
        <w:autoSpaceDE w:val="0"/>
        <w:autoSpaceDN w:val="0"/>
        <w:adjustRightInd w:val="0"/>
        <w:spacing w:after="0" w:line="302" w:lineRule="exact"/>
        <w:jc w:val="both"/>
        <w:rPr>
          <w:rFonts w:ascii="Arial" w:hAnsi="Arial" w:cs="Arial"/>
          <w:sz w:val="24"/>
          <w:szCs w:val="24"/>
        </w:rPr>
      </w:pPr>
    </w:p>
    <w:p w:rsidR="00090AD3" w:rsidRPr="00CE5FDB" w:rsidRDefault="00090AD3" w:rsidP="00533EC0">
      <w:pPr>
        <w:widowControl w:val="0"/>
        <w:autoSpaceDE w:val="0"/>
        <w:autoSpaceDN w:val="0"/>
        <w:adjustRightInd w:val="0"/>
        <w:spacing w:after="0" w:line="302" w:lineRule="exact"/>
        <w:jc w:val="both"/>
        <w:rPr>
          <w:rFonts w:ascii="Arial" w:hAnsi="Arial" w:cs="Arial"/>
          <w:sz w:val="24"/>
          <w:szCs w:val="24"/>
        </w:rPr>
      </w:pPr>
    </w:p>
    <w:p w:rsidR="00533EC0" w:rsidRDefault="00533EC0" w:rsidP="00533EC0">
      <w:pPr>
        <w:widowControl w:val="0"/>
        <w:autoSpaceDE w:val="0"/>
        <w:autoSpaceDN w:val="0"/>
        <w:adjustRightInd w:val="0"/>
        <w:spacing w:after="0" w:line="302" w:lineRule="exact"/>
        <w:jc w:val="both"/>
        <w:rPr>
          <w:rFonts w:ascii="Arial" w:hAnsi="Arial" w:cs="Arial"/>
          <w:sz w:val="24"/>
          <w:szCs w:val="24"/>
        </w:rPr>
      </w:pPr>
    </w:p>
    <w:p w:rsidR="007C440C" w:rsidRPr="00CE5FDB" w:rsidRDefault="007C440C" w:rsidP="00533EC0">
      <w:pPr>
        <w:widowControl w:val="0"/>
        <w:autoSpaceDE w:val="0"/>
        <w:autoSpaceDN w:val="0"/>
        <w:adjustRightInd w:val="0"/>
        <w:spacing w:after="0" w:line="302"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40" w:lineRule="auto"/>
        <w:ind w:left="6"/>
        <w:jc w:val="both"/>
        <w:rPr>
          <w:rFonts w:ascii="Arial" w:hAnsi="Arial" w:cs="Arial"/>
          <w:sz w:val="24"/>
          <w:szCs w:val="24"/>
        </w:rPr>
      </w:pPr>
    </w:p>
    <w:p w:rsidR="00533EC0" w:rsidRPr="00CE5FDB" w:rsidRDefault="00533EC0" w:rsidP="00090AD3">
      <w:pPr>
        <w:pStyle w:val="Heading2"/>
        <w:ind w:right="-137"/>
        <w:rPr>
          <w:rFonts w:ascii="Arial" w:hAnsi="Arial" w:cs="Arial"/>
          <w:color w:val="auto"/>
          <w:sz w:val="24"/>
          <w:szCs w:val="24"/>
        </w:rPr>
      </w:pPr>
      <w:bookmarkStart w:id="16" w:name="_Toc470094053"/>
      <w:bookmarkStart w:id="17" w:name="_Toc471222710"/>
      <w:r w:rsidRPr="00CE5FDB">
        <w:rPr>
          <w:rFonts w:ascii="Arial" w:hAnsi="Arial" w:cs="Arial"/>
          <w:color w:val="auto"/>
          <w:sz w:val="24"/>
          <w:szCs w:val="24"/>
        </w:rPr>
        <w:lastRenderedPageBreak/>
        <w:t>Locations</w:t>
      </w:r>
      <w:bookmarkEnd w:id="16"/>
      <w:bookmarkEnd w:id="17"/>
    </w:p>
    <w:p w:rsidR="00533EC0" w:rsidRPr="00CE5FDB" w:rsidRDefault="00533EC0" w:rsidP="00090AD3">
      <w:pPr>
        <w:spacing w:after="0"/>
        <w:ind w:right="-137"/>
        <w:rPr>
          <w:rFonts w:ascii="Arial" w:hAnsi="Arial" w:cs="Arial"/>
          <w:sz w:val="24"/>
          <w:szCs w:val="24"/>
        </w:rPr>
      </w:pPr>
    </w:p>
    <w:p w:rsidR="00533EC0" w:rsidRPr="00CE5FDB" w:rsidRDefault="00533EC0" w:rsidP="00090AD3">
      <w:pPr>
        <w:widowControl w:val="0"/>
        <w:autoSpaceDE w:val="0"/>
        <w:autoSpaceDN w:val="0"/>
        <w:adjustRightInd w:val="0"/>
        <w:spacing w:after="0" w:line="47" w:lineRule="exact"/>
        <w:ind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57" w:lineRule="auto"/>
        <w:ind w:left="6" w:right="-137"/>
        <w:jc w:val="both"/>
        <w:rPr>
          <w:rFonts w:ascii="Arial" w:hAnsi="Arial" w:cs="Arial"/>
          <w:sz w:val="24"/>
          <w:szCs w:val="24"/>
        </w:rPr>
      </w:pPr>
      <w:r w:rsidRPr="00CE5FDB">
        <w:rPr>
          <w:rFonts w:ascii="Arial" w:hAnsi="Arial" w:cs="Arial"/>
          <w:sz w:val="24"/>
          <w:szCs w:val="24"/>
        </w:rPr>
        <w:t>ROAD will support participants across County Durham. ROAD partners will operate from a range of accessible local delivery hubs, including community buildings giving us capacity in urban centres and reach into more rural areas.</w:t>
      </w:r>
    </w:p>
    <w:p w:rsidR="00533EC0" w:rsidRPr="00CE5FDB" w:rsidRDefault="00533EC0" w:rsidP="00090AD3">
      <w:pPr>
        <w:widowControl w:val="0"/>
        <w:overflowPunct w:val="0"/>
        <w:autoSpaceDE w:val="0"/>
        <w:autoSpaceDN w:val="0"/>
        <w:adjustRightInd w:val="0"/>
        <w:spacing w:after="0" w:line="257" w:lineRule="auto"/>
        <w:ind w:left="6" w:right="-137"/>
        <w:jc w:val="both"/>
        <w:rPr>
          <w:rFonts w:ascii="Arial" w:hAnsi="Arial" w:cs="Arial"/>
          <w:sz w:val="24"/>
          <w:szCs w:val="24"/>
        </w:rPr>
      </w:pPr>
    </w:p>
    <w:p w:rsidR="00533EC0" w:rsidRPr="00CE5FDB" w:rsidRDefault="00533EC0" w:rsidP="00090AD3">
      <w:pPr>
        <w:spacing w:after="0"/>
        <w:ind w:right="-137"/>
        <w:jc w:val="both"/>
        <w:rPr>
          <w:rFonts w:ascii="Arial" w:hAnsi="Arial" w:cs="Arial"/>
          <w:bCs/>
          <w:sz w:val="24"/>
          <w:szCs w:val="24"/>
        </w:rPr>
      </w:pPr>
      <w:r w:rsidRPr="00CE5FDB">
        <w:rPr>
          <w:rFonts w:ascii="Arial" w:hAnsi="Arial" w:cs="Arial"/>
          <w:bCs/>
          <w:sz w:val="24"/>
          <w:szCs w:val="24"/>
        </w:rPr>
        <w:t>Although all residents of County Durham will be eligible, ROAD will support participants from the most deprived Lower Super Output Areas as set out below; these are communities with low levels of employment, income and educational achievement:</w:t>
      </w:r>
    </w:p>
    <w:p w:rsidR="00090AD3" w:rsidRPr="00CE5FDB" w:rsidRDefault="00090AD3" w:rsidP="00090AD3">
      <w:pPr>
        <w:spacing w:after="0"/>
        <w:ind w:right="-137"/>
        <w:jc w:val="both"/>
        <w:rPr>
          <w:rFonts w:ascii="Arial" w:hAnsi="Arial" w:cs="Arial"/>
          <w:bCs/>
          <w:sz w:val="24"/>
          <w:szCs w:val="24"/>
        </w:rPr>
      </w:pPr>
    </w:p>
    <w:p w:rsidR="00533EC0" w:rsidRPr="00CE5FDB" w:rsidRDefault="00533EC0" w:rsidP="00090AD3">
      <w:pPr>
        <w:pStyle w:val="ListParagraph"/>
        <w:numPr>
          <w:ilvl w:val="0"/>
          <w:numId w:val="3"/>
        </w:numPr>
        <w:ind w:right="-137"/>
        <w:jc w:val="both"/>
        <w:rPr>
          <w:rFonts w:ascii="Arial" w:hAnsi="Arial" w:cs="Arial"/>
          <w:bCs/>
          <w:sz w:val="24"/>
          <w:szCs w:val="24"/>
        </w:rPr>
      </w:pPr>
      <w:r w:rsidRPr="00CE5FDB">
        <w:rPr>
          <w:rFonts w:ascii="Arial" w:hAnsi="Arial" w:cs="Arial"/>
          <w:bCs/>
          <w:sz w:val="24"/>
          <w:szCs w:val="24"/>
        </w:rPr>
        <w:t>Bishop Auckland and Shildon</w:t>
      </w:r>
    </w:p>
    <w:p w:rsidR="00533EC0" w:rsidRPr="00CE5FDB" w:rsidRDefault="00533EC0" w:rsidP="00090AD3">
      <w:pPr>
        <w:pStyle w:val="ListParagraph"/>
        <w:numPr>
          <w:ilvl w:val="0"/>
          <w:numId w:val="3"/>
        </w:numPr>
        <w:ind w:right="-137"/>
        <w:jc w:val="both"/>
        <w:rPr>
          <w:rFonts w:ascii="Arial" w:hAnsi="Arial" w:cs="Arial"/>
          <w:bCs/>
          <w:sz w:val="24"/>
          <w:szCs w:val="24"/>
        </w:rPr>
      </w:pPr>
      <w:r w:rsidRPr="00CE5FDB">
        <w:rPr>
          <w:rFonts w:ascii="Arial" w:hAnsi="Arial" w:cs="Arial"/>
          <w:bCs/>
          <w:sz w:val="24"/>
          <w:szCs w:val="24"/>
        </w:rPr>
        <w:t>Seaham, Peterlee and outlying areas in East Durham - Thornley, Trimdon, Blackhall</w:t>
      </w:r>
    </w:p>
    <w:p w:rsidR="00533EC0" w:rsidRPr="00CE5FDB" w:rsidRDefault="00533EC0" w:rsidP="00090AD3">
      <w:pPr>
        <w:pStyle w:val="ListParagraph"/>
        <w:numPr>
          <w:ilvl w:val="0"/>
          <w:numId w:val="3"/>
        </w:numPr>
        <w:ind w:right="-137"/>
        <w:jc w:val="both"/>
        <w:rPr>
          <w:rFonts w:ascii="Arial" w:hAnsi="Arial" w:cs="Arial"/>
          <w:bCs/>
          <w:sz w:val="24"/>
          <w:szCs w:val="24"/>
        </w:rPr>
      </w:pPr>
      <w:r w:rsidRPr="00CE5FDB">
        <w:rPr>
          <w:rFonts w:ascii="Arial" w:hAnsi="Arial" w:cs="Arial"/>
          <w:bCs/>
          <w:sz w:val="24"/>
          <w:szCs w:val="24"/>
        </w:rPr>
        <w:t>Crook, Willington and Tow Law</w:t>
      </w:r>
    </w:p>
    <w:p w:rsidR="00533EC0" w:rsidRPr="00CE5FDB" w:rsidRDefault="00533EC0" w:rsidP="00090AD3">
      <w:pPr>
        <w:pStyle w:val="ListParagraph"/>
        <w:numPr>
          <w:ilvl w:val="0"/>
          <w:numId w:val="3"/>
        </w:numPr>
        <w:ind w:left="714" w:right="-137" w:hanging="357"/>
        <w:jc w:val="both"/>
        <w:rPr>
          <w:rFonts w:ascii="Arial" w:hAnsi="Arial" w:cs="Arial"/>
          <w:bCs/>
          <w:sz w:val="24"/>
          <w:szCs w:val="24"/>
        </w:rPr>
      </w:pPr>
      <w:r w:rsidRPr="00CE5FDB">
        <w:rPr>
          <w:rFonts w:ascii="Arial" w:hAnsi="Arial" w:cs="Arial"/>
          <w:bCs/>
          <w:sz w:val="24"/>
          <w:szCs w:val="24"/>
        </w:rPr>
        <w:t>Newton Aycliffe and Spennymoor</w:t>
      </w:r>
    </w:p>
    <w:p w:rsidR="00533EC0" w:rsidRPr="00CE5FDB" w:rsidRDefault="00533EC0" w:rsidP="00090AD3">
      <w:pPr>
        <w:pStyle w:val="ListParagraph"/>
        <w:numPr>
          <w:ilvl w:val="0"/>
          <w:numId w:val="3"/>
        </w:numPr>
        <w:ind w:left="714" w:right="-137" w:hanging="357"/>
        <w:jc w:val="both"/>
        <w:rPr>
          <w:rFonts w:ascii="Arial" w:hAnsi="Arial" w:cs="Arial"/>
          <w:bCs/>
          <w:sz w:val="24"/>
          <w:szCs w:val="24"/>
        </w:rPr>
      </w:pPr>
      <w:r w:rsidRPr="00CE5FDB">
        <w:rPr>
          <w:rFonts w:ascii="Arial" w:hAnsi="Arial" w:cs="Arial"/>
          <w:bCs/>
          <w:sz w:val="24"/>
          <w:szCs w:val="24"/>
        </w:rPr>
        <w:t>Cornforth and Ferryhill</w:t>
      </w:r>
    </w:p>
    <w:p w:rsidR="00533EC0" w:rsidRPr="00CE5FDB" w:rsidRDefault="00533EC0" w:rsidP="00090AD3">
      <w:pPr>
        <w:pStyle w:val="ListParagraph"/>
        <w:numPr>
          <w:ilvl w:val="0"/>
          <w:numId w:val="3"/>
        </w:numPr>
        <w:ind w:left="714" w:right="-137" w:hanging="357"/>
        <w:jc w:val="both"/>
        <w:rPr>
          <w:rFonts w:ascii="Arial" w:hAnsi="Arial" w:cs="Arial"/>
          <w:bCs/>
          <w:sz w:val="24"/>
          <w:szCs w:val="24"/>
        </w:rPr>
      </w:pPr>
      <w:r w:rsidRPr="00CE5FDB">
        <w:rPr>
          <w:rFonts w:ascii="Arial" w:hAnsi="Arial" w:cs="Arial"/>
          <w:bCs/>
          <w:sz w:val="24"/>
          <w:szCs w:val="24"/>
        </w:rPr>
        <w:t>Consett and Stanley</w:t>
      </w:r>
    </w:p>
    <w:p w:rsidR="00533EC0" w:rsidRPr="00CE5FDB" w:rsidRDefault="00533EC0" w:rsidP="00090AD3">
      <w:pPr>
        <w:pStyle w:val="ListParagraph"/>
        <w:numPr>
          <w:ilvl w:val="0"/>
          <w:numId w:val="3"/>
        </w:numPr>
        <w:ind w:right="-137"/>
        <w:jc w:val="both"/>
        <w:rPr>
          <w:rFonts w:ascii="Arial" w:hAnsi="Arial" w:cs="Arial"/>
          <w:bCs/>
          <w:sz w:val="24"/>
          <w:szCs w:val="24"/>
        </w:rPr>
      </w:pPr>
      <w:r w:rsidRPr="00CE5FDB">
        <w:rPr>
          <w:rFonts w:ascii="Arial" w:hAnsi="Arial" w:cs="Arial"/>
          <w:bCs/>
          <w:sz w:val="24"/>
          <w:szCs w:val="24"/>
        </w:rPr>
        <w:t>Chester le Street - Pelton Fell, Grange Villa, Pelaw</w:t>
      </w:r>
    </w:p>
    <w:p w:rsidR="00533EC0" w:rsidRPr="00CE5FDB" w:rsidRDefault="00533EC0" w:rsidP="00090AD3">
      <w:pPr>
        <w:pStyle w:val="ListParagraph"/>
        <w:numPr>
          <w:ilvl w:val="0"/>
          <w:numId w:val="3"/>
        </w:numPr>
        <w:ind w:right="-137"/>
        <w:jc w:val="both"/>
        <w:rPr>
          <w:rFonts w:ascii="Arial" w:hAnsi="Arial" w:cs="Arial"/>
          <w:bCs/>
          <w:sz w:val="24"/>
          <w:szCs w:val="24"/>
        </w:rPr>
      </w:pPr>
      <w:r w:rsidRPr="00CE5FDB">
        <w:rPr>
          <w:rFonts w:ascii="Arial" w:hAnsi="Arial" w:cs="Arial"/>
          <w:bCs/>
          <w:sz w:val="24"/>
          <w:szCs w:val="24"/>
        </w:rPr>
        <w:t>Areas surrounding Durham City - Brandon, Gilesgate, Bowburn, Sherburn Village</w:t>
      </w:r>
    </w:p>
    <w:p w:rsidR="00533EC0" w:rsidRPr="00CE5FDB" w:rsidRDefault="00533EC0" w:rsidP="00090AD3">
      <w:pPr>
        <w:pStyle w:val="ListParagraph"/>
        <w:ind w:right="-137"/>
        <w:jc w:val="both"/>
        <w:rPr>
          <w:rFonts w:ascii="Arial" w:hAnsi="Arial" w:cs="Arial"/>
          <w:bCs/>
          <w:sz w:val="24"/>
          <w:szCs w:val="24"/>
        </w:rPr>
      </w:pPr>
    </w:p>
    <w:p w:rsidR="00533EC0" w:rsidRPr="00CE5FDB" w:rsidRDefault="00533EC0" w:rsidP="00090AD3">
      <w:pPr>
        <w:pStyle w:val="ListParagraph"/>
        <w:ind w:right="-137"/>
        <w:jc w:val="both"/>
        <w:rPr>
          <w:rFonts w:ascii="Arial" w:hAnsi="Arial" w:cs="Arial"/>
          <w:bCs/>
          <w:sz w:val="24"/>
          <w:szCs w:val="24"/>
        </w:rPr>
      </w:pPr>
    </w:p>
    <w:p w:rsidR="00533EC0" w:rsidRPr="00CE5FDB" w:rsidRDefault="00533EC0" w:rsidP="00090AD3">
      <w:pPr>
        <w:pStyle w:val="Heading2"/>
        <w:ind w:right="-137"/>
        <w:rPr>
          <w:rFonts w:ascii="Arial" w:hAnsi="Arial" w:cs="Arial"/>
          <w:color w:val="auto"/>
          <w:sz w:val="24"/>
          <w:szCs w:val="24"/>
        </w:rPr>
      </w:pPr>
      <w:bookmarkStart w:id="18" w:name="_Toc470094054"/>
      <w:bookmarkStart w:id="19" w:name="_Toc471222711"/>
      <w:r w:rsidRPr="00CE5FDB">
        <w:rPr>
          <w:rFonts w:ascii="Arial" w:hAnsi="Arial" w:cs="Arial"/>
          <w:color w:val="auto"/>
          <w:sz w:val="24"/>
          <w:szCs w:val="24"/>
        </w:rPr>
        <w:t>Outcomes &amp; Results</w:t>
      </w:r>
      <w:bookmarkEnd w:id="18"/>
      <w:bookmarkEnd w:id="19"/>
    </w:p>
    <w:p w:rsidR="00533EC0" w:rsidRPr="00CE5FDB" w:rsidRDefault="00533EC0" w:rsidP="00090AD3">
      <w:pPr>
        <w:widowControl w:val="0"/>
        <w:overflowPunct w:val="0"/>
        <w:autoSpaceDE w:val="0"/>
        <w:autoSpaceDN w:val="0"/>
        <w:adjustRightInd w:val="0"/>
        <w:spacing w:after="0" w:line="257" w:lineRule="auto"/>
        <w:ind w:left="6" w:right="-137"/>
        <w:jc w:val="both"/>
        <w:rPr>
          <w:rFonts w:ascii="Arial" w:hAnsi="Arial" w:cs="Arial"/>
          <w:b/>
          <w:sz w:val="24"/>
          <w:szCs w:val="24"/>
        </w:rPr>
      </w:pPr>
    </w:p>
    <w:p w:rsidR="00533EC0" w:rsidRPr="00CE5FDB" w:rsidRDefault="00533EC0" w:rsidP="00090AD3">
      <w:pPr>
        <w:spacing w:after="0" w:line="240" w:lineRule="auto"/>
        <w:ind w:right="-137"/>
        <w:jc w:val="both"/>
        <w:rPr>
          <w:rFonts w:ascii="Arial" w:eastAsia="Times New Roman" w:hAnsi="Arial" w:cs="Arial"/>
          <w:i/>
          <w:sz w:val="24"/>
          <w:szCs w:val="24"/>
        </w:rPr>
      </w:pPr>
      <w:r w:rsidRPr="00CE5FDB">
        <w:rPr>
          <w:rFonts w:ascii="Arial" w:eastAsia="Times New Roman" w:hAnsi="Arial" w:cs="Arial"/>
          <w:i/>
          <w:sz w:val="24"/>
          <w:szCs w:val="24"/>
        </w:rPr>
        <w:t>ROAD will achieve the following results</w:t>
      </w:r>
    </w:p>
    <w:p w:rsidR="00533EC0" w:rsidRPr="00CE5FDB" w:rsidRDefault="00533EC0" w:rsidP="00090AD3">
      <w:pPr>
        <w:spacing w:after="0" w:line="240" w:lineRule="auto"/>
        <w:ind w:right="-137"/>
        <w:jc w:val="both"/>
        <w:rPr>
          <w:rFonts w:ascii="Arial" w:eastAsia="Times New Roman" w:hAnsi="Arial" w:cs="Arial"/>
          <w:sz w:val="24"/>
          <w:szCs w:val="24"/>
        </w:rPr>
      </w:pPr>
    </w:p>
    <w:p w:rsidR="00533EC0" w:rsidRPr="00CE5FDB" w:rsidRDefault="00533EC0" w:rsidP="00090AD3">
      <w:pPr>
        <w:pStyle w:val="ListParagraph"/>
        <w:numPr>
          <w:ilvl w:val="0"/>
          <w:numId w:val="19"/>
        </w:numPr>
        <w:ind w:right="-137"/>
        <w:jc w:val="both"/>
        <w:rPr>
          <w:rFonts w:ascii="Arial" w:eastAsia="Times New Roman" w:hAnsi="Arial" w:cs="Arial"/>
          <w:sz w:val="24"/>
          <w:szCs w:val="24"/>
        </w:rPr>
      </w:pPr>
      <w:r w:rsidRPr="00CE5FDB">
        <w:rPr>
          <w:rFonts w:ascii="Arial" w:eastAsia="Times New Roman" w:hAnsi="Arial" w:cs="Arial"/>
          <w:sz w:val="24"/>
          <w:szCs w:val="24"/>
        </w:rPr>
        <w:t>100 participants will move into education or training on leaving</w:t>
      </w:r>
    </w:p>
    <w:p w:rsidR="00533EC0" w:rsidRPr="00CE5FDB" w:rsidRDefault="00533EC0" w:rsidP="00090AD3">
      <w:pPr>
        <w:pStyle w:val="ListParagraph"/>
        <w:numPr>
          <w:ilvl w:val="0"/>
          <w:numId w:val="19"/>
        </w:numPr>
        <w:ind w:right="-137"/>
        <w:jc w:val="both"/>
        <w:rPr>
          <w:rFonts w:ascii="Arial" w:eastAsia="Times New Roman" w:hAnsi="Arial" w:cs="Arial"/>
          <w:sz w:val="24"/>
          <w:szCs w:val="24"/>
        </w:rPr>
      </w:pPr>
      <w:r w:rsidRPr="00CE5FDB">
        <w:rPr>
          <w:rFonts w:ascii="Arial" w:eastAsia="Times New Roman" w:hAnsi="Arial" w:cs="Arial"/>
          <w:sz w:val="24"/>
          <w:szCs w:val="24"/>
        </w:rPr>
        <w:t>100 participants will progress into employment (including self-employment)</w:t>
      </w:r>
    </w:p>
    <w:p w:rsidR="00533EC0" w:rsidRPr="00CE5FDB" w:rsidRDefault="00533EC0" w:rsidP="00090AD3">
      <w:pPr>
        <w:pStyle w:val="ListParagraph"/>
        <w:numPr>
          <w:ilvl w:val="0"/>
          <w:numId w:val="19"/>
        </w:numPr>
        <w:ind w:right="-137"/>
        <w:jc w:val="both"/>
        <w:rPr>
          <w:rFonts w:ascii="Arial" w:eastAsia="Times New Roman" w:hAnsi="Arial" w:cs="Arial"/>
          <w:sz w:val="24"/>
          <w:szCs w:val="24"/>
        </w:rPr>
      </w:pPr>
      <w:r w:rsidRPr="00CE5FDB">
        <w:rPr>
          <w:rFonts w:ascii="Arial" w:eastAsia="Times New Roman" w:hAnsi="Arial" w:cs="Arial"/>
          <w:sz w:val="24"/>
          <w:szCs w:val="24"/>
        </w:rPr>
        <w:t>The above figures will be split 50:50 between male and female</w:t>
      </w:r>
    </w:p>
    <w:p w:rsidR="00533EC0" w:rsidRPr="00CE5FDB" w:rsidRDefault="00533EC0" w:rsidP="00090AD3">
      <w:pPr>
        <w:pStyle w:val="ListParagraph"/>
        <w:numPr>
          <w:ilvl w:val="0"/>
          <w:numId w:val="19"/>
        </w:numPr>
        <w:ind w:right="-137"/>
        <w:jc w:val="both"/>
        <w:rPr>
          <w:rFonts w:ascii="Arial" w:eastAsia="Times New Roman" w:hAnsi="Arial" w:cs="Arial"/>
          <w:sz w:val="24"/>
          <w:szCs w:val="24"/>
        </w:rPr>
      </w:pPr>
      <w:r w:rsidRPr="00CE5FDB">
        <w:rPr>
          <w:rFonts w:ascii="Arial" w:eastAsia="Times New Roman" w:hAnsi="Arial" w:cs="Arial"/>
          <w:sz w:val="24"/>
          <w:szCs w:val="24"/>
        </w:rPr>
        <w:t>110 participants who were economically inactive when joining ROAD will be job searching when leaving</w:t>
      </w:r>
    </w:p>
    <w:p w:rsidR="00533EC0" w:rsidRPr="00CE5FDB" w:rsidRDefault="00533EC0" w:rsidP="00090AD3">
      <w:pPr>
        <w:widowControl w:val="0"/>
        <w:autoSpaceDE w:val="0"/>
        <w:autoSpaceDN w:val="0"/>
        <w:adjustRightInd w:val="0"/>
        <w:spacing w:after="0" w:line="200" w:lineRule="exact"/>
        <w:ind w:right="-137"/>
        <w:jc w:val="both"/>
        <w:rPr>
          <w:rFonts w:ascii="Arial" w:hAnsi="Arial" w:cs="Arial"/>
          <w:sz w:val="24"/>
          <w:szCs w:val="24"/>
        </w:rPr>
      </w:pPr>
    </w:p>
    <w:p w:rsidR="00533EC0" w:rsidRPr="00CE5FDB" w:rsidRDefault="00533EC0" w:rsidP="00090AD3">
      <w:pPr>
        <w:spacing w:after="0" w:line="240" w:lineRule="auto"/>
        <w:ind w:right="-137"/>
        <w:jc w:val="both"/>
        <w:rPr>
          <w:rFonts w:ascii="Arial" w:eastAsia="Times New Roman" w:hAnsi="Arial" w:cs="Arial"/>
          <w:sz w:val="24"/>
          <w:szCs w:val="24"/>
        </w:rPr>
      </w:pPr>
      <w:r w:rsidRPr="00CE5FDB">
        <w:rPr>
          <w:rFonts w:ascii="Arial" w:eastAsia="Times New Roman" w:hAnsi="Arial" w:cs="Arial"/>
          <w:sz w:val="24"/>
          <w:szCs w:val="24"/>
        </w:rPr>
        <w:t>We will work with 625 people and of those:</w:t>
      </w:r>
    </w:p>
    <w:p w:rsidR="00533EC0" w:rsidRPr="00CE5FDB" w:rsidRDefault="00533EC0" w:rsidP="00090AD3">
      <w:pPr>
        <w:spacing w:after="0" w:line="240" w:lineRule="auto"/>
        <w:ind w:right="-137"/>
        <w:jc w:val="both"/>
        <w:rPr>
          <w:rFonts w:ascii="Arial" w:eastAsia="Times New Roman" w:hAnsi="Arial" w:cs="Arial"/>
          <w:sz w:val="24"/>
          <w:szCs w:val="24"/>
        </w:rPr>
      </w:pP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312 will be men</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313 will be women</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312 will be unemployed</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313 will be economically inactive</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94 will be aged 50+</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125 will have a disability</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13 will be from an ethnic minority</w:t>
      </w:r>
    </w:p>
    <w:p w:rsidR="00533EC0" w:rsidRPr="00CE5FDB" w:rsidRDefault="00533EC0" w:rsidP="00090AD3">
      <w:pPr>
        <w:spacing w:after="0"/>
        <w:ind w:right="-137"/>
        <w:jc w:val="both"/>
        <w:rPr>
          <w:rFonts w:ascii="Arial" w:eastAsia="Times New Roman" w:hAnsi="Arial" w:cs="Arial"/>
          <w:sz w:val="24"/>
          <w:szCs w:val="24"/>
        </w:rPr>
      </w:pPr>
    </w:p>
    <w:p w:rsidR="00533EC0" w:rsidRPr="00CE5FDB" w:rsidRDefault="00533EC0" w:rsidP="00090AD3">
      <w:pPr>
        <w:pStyle w:val="Heading2"/>
        <w:ind w:right="-137"/>
        <w:rPr>
          <w:rFonts w:ascii="Arial" w:eastAsia="Times New Roman" w:hAnsi="Arial" w:cs="Arial"/>
          <w:color w:val="auto"/>
          <w:sz w:val="24"/>
          <w:szCs w:val="24"/>
        </w:rPr>
      </w:pPr>
      <w:bookmarkStart w:id="20" w:name="_Toc470094055"/>
      <w:bookmarkStart w:id="21" w:name="_Toc471222712"/>
      <w:r w:rsidRPr="00CE5FDB">
        <w:rPr>
          <w:rFonts w:ascii="Arial" w:eastAsia="Times New Roman" w:hAnsi="Arial" w:cs="Arial"/>
          <w:color w:val="auto"/>
          <w:sz w:val="24"/>
          <w:szCs w:val="24"/>
        </w:rPr>
        <w:t>Participant Outcome 1</w:t>
      </w:r>
      <w:bookmarkEnd w:id="20"/>
      <w:bookmarkEnd w:id="21"/>
    </w:p>
    <w:p w:rsidR="00533EC0" w:rsidRPr="00CE5FDB" w:rsidRDefault="00533EC0" w:rsidP="00090AD3">
      <w:pPr>
        <w:spacing w:after="0"/>
        <w:ind w:right="-137"/>
        <w:rPr>
          <w:rFonts w:ascii="Arial" w:hAnsi="Arial" w:cs="Arial"/>
          <w:sz w:val="24"/>
          <w:szCs w:val="24"/>
        </w:rPr>
      </w:pPr>
    </w:p>
    <w:p w:rsidR="00533EC0" w:rsidRPr="00CE5FDB" w:rsidRDefault="00533EC0" w:rsidP="00090AD3">
      <w:pPr>
        <w:pStyle w:val="ListParagraph"/>
        <w:numPr>
          <w:ilvl w:val="0"/>
          <w:numId w:val="21"/>
        </w:numPr>
        <w:ind w:right="-137"/>
        <w:jc w:val="both"/>
        <w:rPr>
          <w:rFonts w:ascii="Arial" w:eastAsia="Times New Roman" w:hAnsi="Arial" w:cs="Arial"/>
          <w:sz w:val="24"/>
          <w:szCs w:val="24"/>
        </w:rPr>
      </w:pPr>
      <w:r w:rsidRPr="00CE5FDB">
        <w:rPr>
          <w:rFonts w:ascii="Arial" w:eastAsia="Times New Roman" w:hAnsi="Arial" w:cs="Arial"/>
          <w:sz w:val="24"/>
          <w:szCs w:val="24"/>
        </w:rPr>
        <w:t>470 participants will report increased aspiration and motivation</w:t>
      </w:r>
    </w:p>
    <w:p w:rsidR="00533EC0" w:rsidRPr="00CE5FDB" w:rsidRDefault="00533EC0" w:rsidP="00090AD3">
      <w:pPr>
        <w:pStyle w:val="ListParagraph"/>
        <w:numPr>
          <w:ilvl w:val="0"/>
          <w:numId w:val="21"/>
        </w:numPr>
        <w:ind w:right="-137"/>
        <w:jc w:val="both"/>
        <w:rPr>
          <w:rFonts w:ascii="Arial" w:eastAsia="Times New Roman" w:hAnsi="Arial" w:cs="Arial"/>
          <w:sz w:val="24"/>
          <w:szCs w:val="24"/>
        </w:rPr>
      </w:pPr>
      <w:r w:rsidRPr="00CE5FDB">
        <w:rPr>
          <w:rFonts w:ascii="Arial" w:eastAsia="Times New Roman" w:hAnsi="Arial" w:cs="Arial"/>
          <w:sz w:val="24"/>
          <w:szCs w:val="24"/>
        </w:rPr>
        <w:t>470 participants will report increased job specific skills and experience</w:t>
      </w:r>
    </w:p>
    <w:p w:rsidR="00533EC0" w:rsidRPr="00CE5FDB" w:rsidRDefault="00533EC0" w:rsidP="00090AD3">
      <w:pPr>
        <w:pStyle w:val="ListParagraph"/>
        <w:numPr>
          <w:ilvl w:val="0"/>
          <w:numId w:val="21"/>
        </w:numPr>
        <w:ind w:right="-137"/>
        <w:jc w:val="both"/>
        <w:rPr>
          <w:rFonts w:ascii="Arial" w:eastAsia="Times New Roman" w:hAnsi="Arial" w:cs="Arial"/>
          <w:sz w:val="24"/>
          <w:szCs w:val="24"/>
        </w:rPr>
      </w:pPr>
      <w:r w:rsidRPr="00CE5FDB">
        <w:rPr>
          <w:rFonts w:ascii="Arial" w:eastAsia="Times New Roman" w:hAnsi="Arial" w:cs="Arial"/>
          <w:sz w:val="24"/>
          <w:szCs w:val="24"/>
        </w:rPr>
        <w:t>470 participants will report increased job search skills</w:t>
      </w:r>
    </w:p>
    <w:p w:rsidR="00533EC0" w:rsidRPr="00CE5FDB" w:rsidRDefault="00533EC0" w:rsidP="00090AD3">
      <w:pPr>
        <w:pStyle w:val="ListParagraph"/>
        <w:numPr>
          <w:ilvl w:val="0"/>
          <w:numId w:val="21"/>
        </w:numPr>
        <w:ind w:right="-137"/>
        <w:jc w:val="both"/>
        <w:rPr>
          <w:rFonts w:ascii="Arial" w:eastAsia="Times New Roman" w:hAnsi="Arial" w:cs="Arial"/>
          <w:sz w:val="24"/>
          <w:szCs w:val="24"/>
        </w:rPr>
      </w:pPr>
      <w:r w:rsidRPr="00CE5FDB">
        <w:rPr>
          <w:rFonts w:ascii="Arial" w:eastAsia="Times New Roman" w:hAnsi="Arial" w:cs="Arial"/>
          <w:sz w:val="24"/>
          <w:szCs w:val="24"/>
        </w:rPr>
        <w:t>370 will report reduced financial and digital barriers to employment</w:t>
      </w:r>
    </w:p>
    <w:p w:rsidR="00533EC0" w:rsidRPr="00CE5FDB" w:rsidRDefault="00533EC0" w:rsidP="00090AD3">
      <w:pPr>
        <w:spacing w:after="0"/>
        <w:ind w:right="-137"/>
        <w:jc w:val="both"/>
        <w:rPr>
          <w:rFonts w:ascii="Arial" w:eastAsia="Times New Roman" w:hAnsi="Arial" w:cs="Arial"/>
          <w:sz w:val="24"/>
          <w:szCs w:val="24"/>
        </w:rPr>
      </w:pPr>
    </w:p>
    <w:p w:rsidR="00533EC0" w:rsidRPr="00CE5FDB" w:rsidRDefault="00533EC0" w:rsidP="00090AD3">
      <w:pPr>
        <w:spacing w:after="0"/>
        <w:ind w:right="-137"/>
        <w:jc w:val="both"/>
        <w:rPr>
          <w:rFonts w:ascii="Arial" w:eastAsia="Times New Roman" w:hAnsi="Arial" w:cs="Arial"/>
          <w:sz w:val="24"/>
          <w:szCs w:val="24"/>
        </w:rPr>
      </w:pPr>
    </w:p>
    <w:p w:rsidR="00533EC0" w:rsidRPr="00CE5FDB" w:rsidRDefault="00533EC0" w:rsidP="00090AD3">
      <w:pPr>
        <w:pStyle w:val="Heading2"/>
        <w:ind w:right="-137"/>
        <w:rPr>
          <w:rFonts w:ascii="Arial" w:eastAsia="Times New Roman" w:hAnsi="Arial" w:cs="Arial"/>
          <w:color w:val="auto"/>
          <w:sz w:val="24"/>
          <w:szCs w:val="24"/>
        </w:rPr>
      </w:pPr>
      <w:bookmarkStart w:id="22" w:name="_Toc470094056"/>
      <w:bookmarkStart w:id="23" w:name="_Toc471222713"/>
      <w:r w:rsidRPr="00CE5FDB">
        <w:rPr>
          <w:rFonts w:ascii="Arial" w:eastAsia="Times New Roman" w:hAnsi="Arial" w:cs="Arial"/>
          <w:color w:val="auto"/>
          <w:sz w:val="24"/>
          <w:szCs w:val="24"/>
        </w:rPr>
        <w:lastRenderedPageBreak/>
        <w:t>Participant Outcome 2</w:t>
      </w:r>
      <w:bookmarkEnd w:id="22"/>
      <w:bookmarkEnd w:id="23"/>
    </w:p>
    <w:p w:rsidR="00533EC0" w:rsidRPr="00CE5FDB" w:rsidRDefault="00533EC0" w:rsidP="00090AD3">
      <w:pPr>
        <w:spacing w:after="0"/>
        <w:ind w:right="-137"/>
        <w:rPr>
          <w:rFonts w:ascii="Arial" w:hAnsi="Arial" w:cs="Arial"/>
          <w:sz w:val="24"/>
          <w:szCs w:val="24"/>
        </w:rPr>
      </w:pPr>
    </w:p>
    <w:p w:rsidR="00533EC0" w:rsidRPr="00CE5FDB" w:rsidRDefault="00533EC0" w:rsidP="00090AD3">
      <w:pPr>
        <w:pStyle w:val="ListParagraph"/>
        <w:numPr>
          <w:ilvl w:val="0"/>
          <w:numId w:val="22"/>
        </w:numPr>
        <w:ind w:right="-137"/>
        <w:jc w:val="both"/>
        <w:rPr>
          <w:rFonts w:ascii="Arial" w:eastAsia="Times New Roman" w:hAnsi="Arial" w:cs="Arial"/>
          <w:sz w:val="24"/>
          <w:szCs w:val="24"/>
        </w:rPr>
      </w:pPr>
      <w:r w:rsidRPr="00CE5FDB">
        <w:rPr>
          <w:rFonts w:ascii="Arial" w:eastAsia="Times New Roman" w:hAnsi="Arial" w:cs="Arial"/>
          <w:sz w:val="24"/>
          <w:szCs w:val="24"/>
        </w:rPr>
        <w:t>300 participants will report a healthier lifestyle</w:t>
      </w:r>
    </w:p>
    <w:p w:rsidR="00533EC0" w:rsidRPr="00CE5FDB" w:rsidRDefault="00533EC0" w:rsidP="00090AD3">
      <w:pPr>
        <w:pStyle w:val="ListParagraph"/>
        <w:numPr>
          <w:ilvl w:val="0"/>
          <w:numId w:val="22"/>
        </w:numPr>
        <w:ind w:right="-137"/>
        <w:jc w:val="both"/>
        <w:rPr>
          <w:rFonts w:ascii="Arial" w:eastAsia="Times New Roman" w:hAnsi="Arial" w:cs="Arial"/>
          <w:sz w:val="24"/>
          <w:szCs w:val="24"/>
        </w:rPr>
      </w:pPr>
      <w:r w:rsidRPr="00CE5FDB">
        <w:rPr>
          <w:rFonts w:ascii="Arial" w:eastAsia="Times New Roman" w:hAnsi="Arial" w:cs="Arial"/>
          <w:sz w:val="24"/>
          <w:szCs w:val="24"/>
        </w:rPr>
        <w:t>300 participants will report improved well-being</w:t>
      </w:r>
    </w:p>
    <w:p w:rsidR="00533EC0" w:rsidRPr="00CE5FDB" w:rsidRDefault="00533EC0" w:rsidP="00090AD3">
      <w:pPr>
        <w:pStyle w:val="ListParagraph"/>
        <w:numPr>
          <w:ilvl w:val="0"/>
          <w:numId w:val="22"/>
        </w:numPr>
        <w:ind w:right="-137"/>
        <w:jc w:val="both"/>
        <w:rPr>
          <w:rFonts w:ascii="Arial" w:eastAsia="Times New Roman" w:hAnsi="Arial" w:cs="Arial"/>
          <w:sz w:val="24"/>
          <w:szCs w:val="24"/>
        </w:rPr>
      </w:pPr>
      <w:r w:rsidRPr="00CE5FDB">
        <w:rPr>
          <w:rFonts w:ascii="Arial" w:eastAsia="Times New Roman" w:hAnsi="Arial" w:cs="Arial"/>
          <w:sz w:val="24"/>
          <w:szCs w:val="24"/>
        </w:rPr>
        <w:t>300 will report feeling more positive</w:t>
      </w:r>
    </w:p>
    <w:p w:rsidR="00533EC0" w:rsidRPr="00CE5FDB" w:rsidRDefault="00533EC0" w:rsidP="00090AD3">
      <w:pPr>
        <w:spacing w:after="0"/>
        <w:ind w:right="-137"/>
        <w:jc w:val="both"/>
        <w:rPr>
          <w:rFonts w:ascii="Arial" w:eastAsia="Times New Roman" w:hAnsi="Arial" w:cs="Arial"/>
          <w:sz w:val="24"/>
          <w:szCs w:val="24"/>
        </w:rPr>
      </w:pPr>
    </w:p>
    <w:p w:rsidR="00533EC0" w:rsidRPr="00CE5FDB" w:rsidRDefault="00533EC0" w:rsidP="00090AD3">
      <w:pPr>
        <w:pStyle w:val="Heading2"/>
        <w:ind w:right="-137"/>
        <w:rPr>
          <w:rFonts w:ascii="Arial" w:eastAsia="Times New Roman" w:hAnsi="Arial" w:cs="Arial"/>
          <w:color w:val="auto"/>
          <w:sz w:val="24"/>
          <w:szCs w:val="24"/>
        </w:rPr>
      </w:pPr>
      <w:bookmarkStart w:id="24" w:name="_Toc470094057"/>
      <w:bookmarkStart w:id="25" w:name="_Toc471222714"/>
      <w:r w:rsidRPr="00CE5FDB">
        <w:rPr>
          <w:rFonts w:ascii="Arial" w:eastAsia="Times New Roman" w:hAnsi="Arial" w:cs="Arial"/>
          <w:color w:val="auto"/>
          <w:sz w:val="24"/>
          <w:szCs w:val="24"/>
        </w:rPr>
        <w:t>Target Outcome 3</w:t>
      </w:r>
      <w:bookmarkEnd w:id="24"/>
      <w:bookmarkEnd w:id="25"/>
    </w:p>
    <w:p w:rsidR="00533EC0" w:rsidRPr="00CE5FDB" w:rsidRDefault="00533EC0" w:rsidP="00090AD3">
      <w:pPr>
        <w:spacing w:after="0"/>
        <w:ind w:right="-137"/>
        <w:rPr>
          <w:rFonts w:ascii="Arial" w:hAnsi="Arial" w:cs="Arial"/>
          <w:sz w:val="24"/>
          <w:szCs w:val="24"/>
        </w:rPr>
      </w:pPr>
    </w:p>
    <w:p w:rsidR="00533EC0" w:rsidRPr="00CE5FDB" w:rsidRDefault="00533EC0" w:rsidP="00090AD3">
      <w:pPr>
        <w:pStyle w:val="ListParagraph"/>
        <w:numPr>
          <w:ilvl w:val="0"/>
          <w:numId w:val="23"/>
        </w:numPr>
        <w:ind w:right="-137"/>
        <w:jc w:val="both"/>
        <w:rPr>
          <w:rFonts w:ascii="Arial" w:eastAsia="Times New Roman" w:hAnsi="Arial" w:cs="Arial"/>
          <w:sz w:val="24"/>
          <w:szCs w:val="24"/>
        </w:rPr>
      </w:pPr>
      <w:r w:rsidRPr="00CE5FDB">
        <w:rPr>
          <w:rFonts w:ascii="Arial" w:eastAsia="Times New Roman" w:hAnsi="Arial" w:cs="Arial"/>
          <w:sz w:val="24"/>
          <w:szCs w:val="24"/>
        </w:rPr>
        <w:t>50 employers will have employed a participant</w:t>
      </w:r>
    </w:p>
    <w:p w:rsidR="00533EC0" w:rsidRPr="00CE5FDB" w:rsidRDefault="00533EC0" w:rsidP="00090AD3">
      <w:pPr>
        <w:pStyle w:val="ListParagraph"/>
        <w:numPr>
          <w:ilvl w:val="0"/>
          <w:numId w:val="23"/>
        </w:numPr>
        <w:ind w:right="-137"/>
        <w:jc w:val="both"/>
        <w:rPr>
          <w:rFonts w:ascii="Arial" w:eastAsia="Times New Roman" w:hAnsi="Arial" w:cs="Arial"/>
          <w:sz w:val="24"/>
          <w:szCs w:val="24"/>
        </w:rPr>
      </w:pPr>
      <w:r w:rsidRPr="00CE5FDB">
        <w:rPr>
          <w:rFonts w:ascii="Arial" w:eastAsia="Times New Roman" w:hAnsi="Arial" w:cs="Arial"/>
          <w:sz w:val="24"/>
          <w:szCs w:val="24"/>
        </w:rPr>
        <w:t>25 employers will report improved perceptions of people who have been long term unemployed or economically inactive</w:t>
      </w:r>
    </w:p>
    <w:p w:rsidR="00533EC0" w:rsidRPr="00CE5FDB" w:rsidRDefault="00533EC0" w:rsidP="00090AD3">
      <w:pPr>
        <w:pStyle w:val="ListParagraph"/>
        <w:numPr>
          <w:ilvl w:val="0"/>
          <w:numId w:val="23"/>
        </w:numPr>
        <w:ind w:right="-137"/>
        <w:jc w:val="both"/>
        <w:rPr>
          <w:rFonts w:ascii="Arial" w:eastAsia="Times New Roman" w:hAnsi="Arial" w:cs="Arial"/>
          <w:sz w:val="24"/>
          <w:szCs w:val="24"/>
        </w:rPr>
      </w:pPr>
      <w:r w:rsidRPr="00CE5FDB">
        <w:rPr>
          <w:rFonts w:ascii="Arial" w:eastAsia="Times New Roman" w:hAnsi="Arial" w:cs="Arial"/>
          <w:sz w:val="24"/>
          <w:szCs w:val="24"/>
        </w:rPr>
        <w:t>25 employers will be more willing to employ people who have been long term unemployed or economically inactive</w:t>
      </w:r>
    </w:p>
    <w:p w:rsidR="00533EC0" w:rsidRPr="00CE5FDB" w:rsidRDefault="00533EC0" w:rsidP="00090AD3">
      <w:pPr>
        <w:spacing w:after="0"/>
        <w:ind w:right="-137"/>
        <w:jc w:val="both"/>
        <w:rPr>
          <w:rFonts w:ascii="Arial" w:eastAsia="Times New Roman" w:hAnsi="Arial" w:cs="Arial"/>
          <w:sz w:val="24"/>
          <w:szCs w:val="24"/>
        </w:rPr>
      </w:pPr>
    </w:p>
    <w:p w:rsidR="00533EC0" w:rsidRPr="00CE5FDB" w:rsidRDefault="00533EC0" w:rsidP="00090AD3">
      <w:pPr>
        <w:pStyle w:val="Heading2"/>
        <w:ind w:right="-137"/>
        <w:rPr>
          <w:rFonts w:ascii="Arial" w:eastAsia="Times New Roman" w:hAnsi="Arial" w:cs="Arial"/>
          <w:color w:val="auto"/>
          <w:sz w:val="24"/>
          <w:szCs w:val="24"/>
        </w:rPr>
      </w:pPr>
      <w:bookmarkStart w:id="26" w:name="_Toc470094058"/>
      <w:bookmarkStart w:id="27" w:name="_Toc471222715"/>
      <w:r w:rsidRPr="00CE5FDB">
        <w:rPr>
          <w:rFonts w:ascii="Arial" w:eastAsia="Times New Roman" w:hAnsi="Arial" w:cs="Arial"/>
          <w:color w:val="auto"/>
          <w:sz w:val="24"/>
          <w:szCs w:val="24"/>
        </w:rPr>
        <w:t>Target Outcome 4</w:t>
      </w:r>
      <w:bookmarkEnd w:id="26"/>
      <w:bookmarkEnd w:id="27"/>
    </w:p>
    <w:p w:rsidR="00533EC0" w:rsidRPr="00CE5FDB" w:rsidRDefault="00533EC0" w:rsidP="00090AD3">
      <w:pPr>
        <w:spacing w:after="0"/>
        <w:ind w:right="-137"/>
        <w:rPr>
          <w:rFonts w:ascii="Arial" w:hAnsi="Arial" w:cs="Arial"/>
          <w:sz w:val="24"/>
          <w:szCs w:val="24"/>
        </w:rPr>
      </w:pPr>
    </w:p>
    <w:p w:rsidR="00533EC0" w:rsidRPr="00CE5FDB" w:rsidRDefault="00533EC0" w:rsidP="00090AD3">
      <w:pPr>
        <w:pStyle w:val="ListParagraph"/>
        <w:numPr>
          <w:ilvl w:val="0"/>
          <w:numId w:val="24"/>
        </w:numPr>
        <w:ind w:right="-137"/>
        <w:jc w:val="both"/>
        <w:rPr>
          <w:rFonts w:ascii="Arial" w:eastAsia="Times New Roman" w:hAnsi="Arial" w:cs="Arial"/>
          <w:sz w:val="24"/>
          <w:szCs w:val="24"/>
        </w:rPr>
      </w:pPr>
      <w:r w:rsidRPr="00CE5FDB">
        <w:rPr>
          <w:rFonts w:ascii="Arial" w:eastAsia="Times New Roman" w:hAnsi="Arial" w:cs="Arial"/>
          <w:sz w:val="24"/>
          <w:szCs w:val="24"/>
        </w:rPr>
        <w:t>24 Voluntary &amp; Community Sector organisations will report improved ability in working with the hardest to reach</w:t>
      </w:r>
    </w:p>
    <w:p w:rsidR="00533EC0" w:rsidRPr="00CE5FDB" w:rsidRDefault="00533EC0" w:rsidP="00090AD3">
      <w:pPr>
        <w:pStyle w:val="ListParagraph"/>
        <w:numPr>
          <w:ilvl w:val="0"/>
          <w:numId w:val="24"/>
        </w:numPr>
        <w:ind w:right="-137"/>
        <w:jc w:val="both"/>
        <w:rPr>
          <w:rFonts w:ascii="Arial" w:eastAsia="Times New Roman" w:hAnsi="Arial" w:cs="Arial"/>
          <w:sz w:val="24"/>
          <w:szCs w:val="24"/>
        </w:rPr>
      </w:pPr>
      <w:r w:rsidRPr="00CE5FDB">
        <w:rPr>
          <w:rFonts w:ascii="Arial" w:eastAsia="Times New Roman" w:hAnsi="Arial" w:cs="Arial"/>
          <w:sz w:val="24"/>
          <w:szCs w:val="24"/>
        </w:rPr>
        <w:t>24 Voluntary &amp; Community Sector organisations will report improved ways of delivering activity whilst working with the hardest to reach clients</w:t>
      </w:r>
    </w:p>
    <w:p w:rsidR="00533EC0" w:rsidRPr="00CE5FDB" w:rsidRDefault="00533EC0" w:rsidP="00090AD3">
      <w:pPr>
        <w:pStyle w:val="ListParagraph"/>
        <w:widowControl w:val="0"/>
        <w:numPr>
          <w:ilvl w:val="0"/>
          <w:numId w:val="24"/>
        </w:numPr>
        <w:autoSpaceDE w:val="0"/>
        <w:autoSpaceDN w:val="0"/>
        <w:adjustRightInd w:val="0"/>
        <w:ind w:right="-137"/>
        <w:jc w:val="both"/>
        <w:rPr>
          <w:rFonts w:ascii="Arial" w:eastAsia="Times New Roman" w:hAnsi="Arial" w:cs="Arial"/>
          <w:sz w:val="24"/>
          <w:szCs w:val="24"/>
        </w:rPr>
      </w:pPr>
      <w:r w:rsidRPr="00CE5FDB">
        <w:rPr>
          <w:rFonts w:ascii="Arial" w:eastAsia="Times New Roman" w:hAnsi="Arial" w:cs="Arial"/>
          <w:sz w:val="24"/>
          <w:szCs w:val="24"/>
        </w:rPr>
        <w:t>24 Voluntary &amp; Community Sector organisations will report improved learning across different specialisms relating to employability, health &amp; wellbeing, digital and financial inclusion</w:t>
      </w:r>
    </w:p>
    <w:p w:rsidR="00533EC0" w:rsidRDefault="00533EC0" w:rsidP="00090AD3">
      <w:pPr>
        <w:widowControl w:val="0"/>
        <w:autoSpaceDE w:val="0"/>
        <w:autoSpaceDN w:val="0"/>
        <w:adjustRightInd w:val="0"/>
        <w:spacing w:after="0" w:line="240" w:lineRule="auto"/>
        <w:ind w:left="6" w:right="-137"/>
        <w:jc w:val="both"/>
        <w:rPr>
          <w:rFonts w:ascii="Arial" w:hAnsi="Arial" w:cs="Arial"/>
          <w:b/>
          <w:bCs/>
          <w:sz w:val="24"/>
          <w:szCs w:val="24"/>
        </w:rPr>
      </w:pPr>
    </w:p>
    <w:p w:rsidR="00B25D29" w:rsidRPr="00076D89" w:rsidRDefault="00B25D29" w:rsidP="00076D89">
      <w:pPr>
        <w:pStyle w:val="Heading2"/>
        <w:rPr>
          <w:rFonts w:ascii="Arial" w:hAnsi="Arial" w:cs="Arial"/>
          <w:color w:val="auto"/>
          <w:sz w:val="24"/>
          <w:szCs w:val="24"/>
        </w:rPr>
      </w:pPr>
      <w:bookmarkStart w:id="28" w:name="_Toc471222716"/>
      <w:r w:rsidRPr="00076D89">
        <w:rPr>
          <w:rFonts w:ascii="Arial" w:hAnsi="Arial" w:cs="Arial"/>
          <w:color w:val="auto"/>
          <w:sz w:val="24"/>
          <w:szCs w:val="24"/>
        </w:rPr>
        <w:t>Cross Cutting Themes</w:t>
      </w:r>
      <w:bookmarkEnd w:id="28"/>
    </w:p>
    <w:p w:rsidR="00B25D29" w:rsidRDefault="00B25D29" w:rsidP="00090AD3">
      <w:pPr>
        <w:widowControl w:val="0"/>
        <w:autoSpaceDE w:val="0"/>
        <w:autoSpaceDN w:val="0"/>
        <w:adjustRightInd w:val="0"/>
        <w:spacing w:after="0" w:line="240" w:lineRule="auto"/>
        <w:ind w:left="6" w:right="-137"/>
        <w:jc w:val="both"/>
        <w:rPr>
          <w:rFonts w:ascii="Arial" w:hAnsi="Arial" w:cs="Arial"/>
          <w:bCs/>
          <w:sz w:val="24"/>
          <w:szCs w:val="24"/>
        </w:rPr>
      </w:pPr>
    </w:p>
    <w:p w:rsidR="00B25D29" w:rsidRPr="00B25D29" w:rsidRDefault="00B25D29" w:rsidP="00B25D29">
      <w:pPr>
        <w:widowControl w:val="0"/>
        <w:autoSpaceDE w:val="0"/>
        <w:autoSpaceDN w:val="0"/>
        <w:adjustRightInd w:val="0"/>
        <w:spacing w:after="0" w:line="240" w:lineRule="auto"/>
        <w:ind w:left="6" w:right="-137"/>
        <w:jc w:val="both"/>
        <w:rPr>
          <w:rFonts w:ascii="Arial" w:hAnsi="Arial" w:cs="Arial"/>
          <w:bCs/>
          <w:sz w:val="24"/>
          <w:szCs w:val="24"/>
        </w:rPr>
      </w:pPr>
      <w:r w:rsidRPr="00B25D29">
        <w:rPr>
          <w:rFonts w:ascii="Arial" w:hAnsi="Arial" w:cs="Arial"/>
          <w:bCs/>
          <w:sz w:val="24"/>
          <w:szCs w:val="24"/>
        </w:rPr>
        <w:t xml:space="preserve">There are two cross-cutting themes for ESF </w:t>
      </w:r>
      <w:r w:rsidR="00076D89">
        <w:rPr>
          <w:rFonts w:ascii="Arial" w:hAnsi="Arial" w:cs="Arial"/>
          <w:bCs/>
          <w:sz w:val="24"/>
          <w:szCs w:val="24"/>
        </w:rPr>
        <w:t xml:space="preserve">which </w:t>
      </w:r>
      <w:r w:rsidRPr="00B25D29">
        <w:rPr>
          <w:rFonts w:ascii="Arial" w:hAnsi="Arial" w:cs="Arial"/>
          <w:bCs/>
          <w:sz w:val="24"/>
          <w:szCs w:val="24"/>
        </w:rPr>
        <w:t>must be fully integrated in the delivery of our project. These are: sustainable development and gender equality and equal opportunities.</w:t>
      </w:r>
    </w:p>
    <w:p w:rsidR="00B25D29" w:rsidRPr="00CE5FDB" w:rsidRDefault="00B25D29" w:rsidP="00090AD3">
      <w:pPr>
        <w:widowControl w:val="0"/>
        <w:autoSpaceDE w:val="0"/>
        <w:autoSpaceDN w:val="0"/>
        <w:adjustRightInd w:val="0"/>
        <w:spacing w:after="0" w:line="240" w:lineRule="auto"/>
        <w:ind w:left="6" w:right="-137"/>
        <w:jc w:val="both"/>
        <w:rPr>
          <w:rFonts w:ascii="Arial" w:hAnsi="Arial" w:cs="Arial"/>
          <w:b/>
          <w:bCs/>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b/>
          <w:bCs/>
          <w:sz w:val="24"/>
          <w:szCs w:val="24"/>
        </w:rPr>
      </w:pPr>
    </w:p>
    <w:p w:rsidR="009E2A4F" w:rsidRPr="009E2A4F" w:rsidRDefault="009E2A4F" w:rsidP="00090AD3">
      <w:pPr>
        <w:pStyle w:val="Heading2"/>
        <w:ind w:right="-137"/>
        <w:rPr>
          <w:rFonts w:ascii="Arial" w:hAnsi="Arial" w:cs="Arial"/>
          <w:color w:val="auto"/>
          <w:sz w:val="24"/>
          <w:szCs w:val="24"/>
        </w:rPr>
      </w:pPr>
      <w:bookmarkStart w:id="29" w:name="_Toc471222717"/>
      <w:bookmarkStart w:id="30" w:name="_Toc470094061"/>
      <w:r w:rsidRPr="009E2A4F">
        <w:rPr>
          <w:rFonts w:ascii="Arial" w:hAnsi="Arial" w:cs="Arial"/>
          <w:color w:val="auto"/>
          <w:sz w:val="24"/>
          <w:szCs w:val="24"/>
        </w:rPr>
        <w:t>About Groundwork North East &amp; Cumbria</w:t>
      </w:r>
      <w:bookmarkEnd w:id="29"/>
    </w:p>
    <w:p w:rsidR="009E2A4F" w:rsidRPr="009E2A4F" w:rsidRDefault="009E2A4F" w:rsidP="00090AD3">
      <w:pPr>
        <w:pStyle w:val="Heading2"/>
        <w:ind w:right="-137"/>
        <w:rPr>
          <w:rFonts w:ascii="Arial" w:hAnsi="Arial" w:cs="Arial"/>
          <w:color w:val="auto"/>
          <w:sz w:val="24"/>
          <w:szCs w:val="24"/>
        </w:rPr>
      </w:pPr>
    </w:p>
    <w:p w:rsidR="00533EC0" w:rsidRPr="009E2A4F" w:rsidRDefault="00533EC0" w:rsidP="00090AD3">
      <w:pPr>
        <w:pStyle w:val="Heading2"/>
        <w:ind w:right="-137"/>
        <w:rPr>
          <w:rFonts w:ascii="Arial" w:hAnsi="Arial" w:cs="Arial"/>
          <w:color w:val="auto"/>
          <w:sz w:val="24"/>
          <w:szCs w:val="24"/>
        </w:rPr>
      </w:pPr>
      <w:bookmarkStart w:id="31" w:name="_Toc471222718"/>
      <w:r w:rsidRPr="009E2A4F">
        <w:rPr>
          <w:rFonts w:ascii="Arial" w:hAnsi="Arial" w:cs="Arial"/>
          <w:color w:val="auto"/>
          <w:sz w:val="24"/>
          <w:szCs w:val="24"/>
        </w:rPr>
        <w:t>Our Vision</w:t>
      </w:r>
      <w:bookmarkEnd w:id="30"/>
      <w:bookmarkEnd w:id="31"/>
    </w:p>
    <w:p w:rsidR="009E2A4F" w:rsidRPr="009E2A4F" w:rsidRDefault="009E2A4F" w:rsidP="009E2A4F">
      <w:pPr>
        <w:pStyle w:val="Body"/>
        <w:rPr>
          <w:rFonts w:ascii="Arial" w:hAnsi="Arial" w:cs="Arial"/>
          <w:color w:val="00B050"/>
          <w:szCs w:val="24"/>
        </w:rPr>
      </w:pPr>
    </w:p>
    <w:p w:rsidR="009E2A4F" w:rsidRPr="009E2A4F" w:rsidRDefault="009E2A4F" w:rsidP="009E2A4F">
      <w:pPr>
        <w:pStyle w:val="Body"/>
        <w:rPr>
          <w:rFonts w:ascii="Arial" w:hAnsi="Arial" w:cs="Arial"/>
          <w:i/>
          <w:color w:val="auto"/>
          <w:szCs w:val="24"/>
        </w:rPr>
      </w:pPr>
      <w:r w:rsidRPr="009E2A4F">
        <w:rPr>
          <w:rFonts w:ascii="Arial" w:hAnsi="Arial" w:cs="Arial"/>
          <w:i/>
          <w:color w:val="auto"/>
          <w:szCs w:val="24"/>
        </w:rPr>
        <w:t>A society made up of vibrant, healthy and green communities</w:t>
      </w:r>
    </w:p>
    <w:p w:rsidR="009E2A4F" w:rsidRPr="009E2A4F" w:rsidRDefault="009E2A4F" w:rsidP="009E2A4F">
      <w:pPr>
        <w:pStyle w:val="Body"/>
        <w:rPr>
          <w:rFonts w:ascii="Arial" w:hAnsi="Arial" w:cs="Arial"/>
          <w:color w:val="auto"/>
          <w:szCs w:val="24"/>
        </w:rPr>
      </w:pPr>
    </w:p>
    <w:p w:rsidR="009E2A4F" w:rsidRPr="009E2A4F" w:rsidRDefault="009E2A4F" w:rsidP="009E2A4F">
      <w:pPr>
        <w:pStyle w:val="Body"/>
        <w:rPr>
          <w:rFonts w:ascii="Arial" w:hAnsi="Arial" w:cs="Arial"/>
          <w:color w:val="auto"/>
          <w:szCs w:val="24"/>
        </w:rPr>
      </w:pPr>
      <w:r w:rsidRPr="009E2A4F">
        <w:rPr>
          <w:rFonts w:ascii="Arial" w:hAnsi="Arial" w:cs="Arial"/>
          <w:color w:val="auto"/>
          <w:szCs w:val="24"/>
        </w:rPr>
        <w:t>Our Mission</w:t>
      </w:r>
    </w:p>
    <w:p w:rsidR="009E2A4F" w:rsidRPr="009E2A4F" w:rsidRDefault="009E2A4F" w:rsidP="009E2A4F">
      <w:pPr>
        <w:pStyle w:val="Body"/>
        <w:rPr>
          <w:rFonts w:ascii="Arial" w:hAnsi="Arial" w:cs="Arial"/>
          <w:color w:val="auto"/>
          <w:szCs w:val="24"/>
        </w:rPr>
      </w:pPr>
    </w:p>
    <w:p w:rsidR="009E2A4F" w:rsidRPr="009E2A4F" w:rsidRDefault="009E2A4F" w:rsidP="009E2A4F">
      <w:pPr>
        <w:pStyle w:val="Body"/>
        <w:rPr>
          <w:rFonts w:ascii="Arial" w:hAnsi="Arial" w:cs="Arial"/>
          <w:i/>
          <w:color w:val="auto"/>
          <w:szCs w:val="24"/>
        </w:rPr>
      </w:pPr>
      <w:r w:rsidRPr="009E2A4F">
        <w:rPr>
          <w:rFonts w:ascii="Arial" w:hAnsi="Arial" w:cs="Arial"/>
          <w:i/>
          <w:color w:val="auto"/>
          <w:szCs w:val="24"/>
        </w:rPr>
        <w:t>To enable communities and individuals to realise their potential by:</w:t>
      </w:r>
    </w:p>
    <w:p w:rsidR="009E2A4F" w:rsidRPr="009E2A4F" w:rsidRDefault="009E2A4F" w:rsidP="009E2A4F">
      <w:pPr>
        <w:pStyle w:val="Body"/>
        <w:rPr>
          <w:rFonts w:ascii="Arial" w:hAnsi="Arial" w:cs="Arial"/>
          <w:color w:val="auto"/>
          <w:szCs w:val="24"/>
        </w:rPr>
      </w:pPr>
    </w:p>
    <w:p w:rsidR="009E2A4F" w:rsidRPr="009E2A4F" w:rsidRDefault="009E2A4F" w:rsidP="009E2A4F">
      <w:pPr>
        <w:pStyle w:val="Body"/>
        <w:numPr>
          <w:ilvl w:val="0"/>
          <w:numId w:val="28"/>
        </w:numPr>
        <w:rPr>
          <w:rFonts w:ascii="Arial" w:hAnsi="Arial" w:cs="Arial"/>
          <w:color w:val="auto"/>
          <w:szCs w:val="24"/>
        </w:rPr>
      </w:pPr>
      <w:r w:rsidRPr="009E2A4F">
        <w:rPr>
          <w:rFonts w:ascii="Arial" w:hAnsi="Arial" w:cs="Arial"/>
          <w:color w:val="auto"/>
          <w:szCs w:val="24"/>
        </w:rPr>
        <w:t xml:space="preserve">Creating better places </w:t>
      </w:r>
    </w:p>
    <w:p w:rsidR="009E2A4F" w:rsidRPr="009E2A4F" w:rsidRDefault="009E2A4F" w:rsidP="009E2A4F">
      <w:pPr>
        <w:pStyle w:val="Body"/>
        <w:numPr>
          <w:ilvl w:val="0"/>
          <w:numId w:val="28"/>
        </w:numPr>
        <w:rPr>
          <w:rFonts w:ascii="Arial" w:hAnsi="Arial" w:cs="Arial"/>
          <w:color w:val="auto"/>
          <w:szCs w:val="24"/>
        </w:rPr>
      </w:pPr>
      <w:r w:rsidRPr="009E2A4F">
        <w:rPr>
          <w:rFonts w:ascii="Arial" w:hAnsi="Arial" w:cs="Arial"/>
          <w:color w:val="auto"/>
          <w:szCs w:val="24"/>
        </w:rPr>
        <w:t>Improving people's prospects</w:t>
      </w:r>
    </w:p>
    <w:p w:rsidR="009E2A4F" w:rsidRPr="009E2A4F" w:rsidRDefault="009E2A4F" w:rsidP="009E2A4F">
      <w:pPr>
        <w:pStyle w:val="Body"/>
        <w:numPr>
          <w:ilvl w:val="0"/>
          <w:numId w:val="28"/>
        </w:numPr>
        <w:rPr>
          <w:rFonts w:ascii="Arial" w:hAnsi="Arial" w:cs="Arial"/>
          <w:color w:val="auto"/>
          <w:szCs w:val="24"/>
        </w:rPr>
      </w:pPr>
      <w:r w:rsidRPr="009E2A4F">
        <w:rPr>
          <w:rFonts w:ascii="Arial" w:hAnsi="Arial" w:cs="Arial"/>
          <w:color w:val="auto"/>
          <w:szCs w:val="24"/>
        </w:rPr>
        <w:t>Promoting greener living and working</w:t>
      </w:r>
    </w:p>
    <w:p w:rsidR="00AA19C8" w:rsidRPr="00CE5FDB" w:rsidRDefault="00AA19C8" w:rsidP="00090AD3">
      <w:pPr>
        <w:ind w:right="-137"/>
        <w:rPr>
          <w:rFonts w:ascii="Arial" w:hAnsi="Arial" w:cs="Arial"/>
          <w:sz w:val="24"/>
          <w:szCs w:val="24"/>
          <w:highlight w:val="yellow"/>
        </w:rPr>
      </w:pPr>
    </w:p>
    <w:p w:rsidR="00533EC0" w:rsidRPr="00CE5FDB" w:rsidRDefault="009E2A4F" w:rsidP="00090AD3">
      <w:pPr>
        <w:widowControl w:val="0"/>
        <w:overflowPunct w:val="0"/>
        <w:autoSpaceDE w:val="0"/>
        <w:autoSpaceDN w:val="0"/>
        <w:adjustRightInd w:val="0"/>
        <w:spacing w:after="0" w:line="229" w:lineRule="auto"/>
        <w:ind w:left="6" w:right="-137"/>
        <w:jc w:val="both"/>
        <w:rPr>
          <w:rFonts w:ascii="Arial" w:hAnsi="Arial" w:cs="Arial"/>
          <w:sz w:val="24"/>
          <w:szCs w:val="24"/>
        </w:rPr>
      </w:pPr>
      <w:r>
        <w:rPr>
          <w:rFonts w:ascii="Arial" w:hAnsi="Arial" w:cs="Arial"/>
          <w:sz w:val="24"/>
          <w:szCs w:val="24"/>
        </w:rPr>
        <w:t>We</w:t>
      </w:r>
      <w:r w:rsidR="00533EC0" w:rsidRPr="00CE5FDB">
        <w:rPr>
          <w:rFonts w:ascii="Arial" w:hAnsi="Arial" w:cs="Arial"/>
          <w:sz w:val="24"/>
          <w:szCs w:val="24"/>
        </w:rPr>
        <w:t xml:space="preserve"> work across the North East and Cumbria helping communities find practical sustainable solutions to the challenges they face. We provide training and create jobs, reduce energy and waste, reconnect people with nature and transform whole neighbourhoods. </w:t>
      </w:r>
    </w:p>
    <w:p w:rsidR="00533EC0" w:rsidRPr="00CE5FDB" w:rsidRDefault="00533EC0" w:rsidP="00090AD3">
      <w:pPr>
        <w:widowControl w:val="0"/>
        <w:overflowPunct w:val="0"/>
        <w:autoSpaceDE w:val="0"/>
        <w:autoSpaceDN w:val="0"/>
        <w:adjustRightInd w:val="0"/>
        <w:spacing w:after="0" w:line="229" w:lineRule="auto"/>
        <w:ind w:left="6" w:right="-137"/>
        <w:jc w:val="both"/>
        <w:rPr>
          <w:rFonts w:ascii="Arial" w:hAnsi="Arial" w:cs="Arial"/>
          <w:sz w:val="24"/>
          <w:szCs w:val="24"/>
        </w:rPr>
      </w:pPr>
      <w:r w:rsidRPr="00CE5FDB">
        <w:rPr>
          <w:rFonts w:ascii="Arial" w:hAnsi="Arial" w:cs="Arial"/>
          <w:sz w:val="24"/>
          <w:szCs w:val="24"/>
        </w:rPr>
        <w:lastRenderedPageBreak/>
        <w:br/>
        <w:t xml:space="preserve">Groundwork NE &amp; Cumbria </w:t>
      </w:r>
      <w:r w:rsidR="008B0838">
        <w:rPr>
          <w:rFonts w:ascii="Arial" w:hAnsi="Arial" w:cs="Arial"/>
          <w:sz w:val="24"/>
          <w:szCs w:val="24"/>
        </w:rPr>
        <w:t>i</w:t>
      </w:r>
      <w:r w:rsidRPr="00CE5FDB">
        <w:rPr>
          <w:rFonts w:ascii="Arial" w:hAnsi="Arial" w:cs="Arial"/>
          <w:sz w:val="24"/>
          <w:szCs w:val="24"/>
        </w:rPr>
        <w:t>s environmentally aware and focused on communities in need. We aim</w:t>
      </w:r>
      <w:r w:rsidR="008B0838">
        <w:rPr>
          <w:rFonts w:ascii="Arial" w:hAnsi="Arial" w:cs="Arial"/>
          <w:sz w:val="24"/>
          <w:szCs w:val="24"/>
        </w:rPr>
        <w:t xml:space="preserve"> to</w:t>
      </w:r>
      <w:r w:rsidRPr="00CE5FDB">
        <w:rPr>
          <w:rFonts w:ascii="Arial" w:hAnsi="Arial" w:cs="Arial"/>
          <w:sz w:val="24"/>
          <w:szCs w:val="24"/>
        </w:rPr>
        <w:t xml:space="preserve"> be collaborative, show integrity and strive for quality in everything we do.</w:t>
      </w:r>
    </w:p>
    <w:p w:rsidR="00533EC0" w:rsidRPr="00CE5FDB" w:rsidRDefault="00533EC0" w:rsidP="00090AD3">
      <w:pPr>
        <w:widowControl w:val="0"/>
        <w:autoSpaceDE w:val="0"/>
        <w:autoSpaceDN w:val="0"/>
        <w:adjustRightInd w:val="0"/>
        <w:spacing w:after="0" w:line="200" w:lineRule="exact"/>
        <w:ind w:right="-137"/>
        <w:jc w:val="both"/>
        <w:rPr>
          <w:rFonts w:ascii="Arial" w:hAnsi="Arial" w:cs="Arial"/>
          <w:sz w:val="24"/>
          <w:szCs w:val="24"/>
        </w:rPr>
      </w:pPr>
    </w:p>
    <w:p w:rsidR="00AA19C8" w:rsidRPr="00CE5FDB" w:rsidRDefault="00AA19C8" w:rsidP="00090AD3">
      <w:pPr>
        <w:widowControl w:val="0"/>
        <w:autoSpaceDE w:val="0"/>
        <w:autoSpaceDN w:val="0"/>
        <w:adjustRightInd w:val="0"/>
        <w:spacing w:after="0" w:line="200" w:lineRule="exact"/>
        <w:ind w:right="-137"/>
        <w:jc w:val="both"/>
        <w:rPr>
          <w:rFonts w:ascii="Arial" w:hAnsi="Arial" w:cs="Arial"/>
          <w:sz w:val="24"/>
          <w:szCs w:val="24"/>
        </w:rPr>
      </w:pPr>
    </w:p>
    <w:p w:rsidR="00AA19C8" w:rsidRPr="007C440C" w:rsidRDefault="00533EC0" w:rsidP="007C440C">
      <w:pPr>
        <w:pStyle w:val="Heading1"/>
        <w:ind w:right="-137"/>
        <w:rPr>
          <w:rFonts w:ascii="Arial" w:hAnsi="Arial" w:cs="Arial"/>
          <w:color w:val="auto"/>
          <w:sz w:val="28"/>
          <w:szCs w:val="24"/>
        </w:rPr>
      </w:pPr>
      <w:bookmarkStart w:id="32" w:name="_Toc470094062"/>
      <w:bookmarkStart w:id="33" w:name="_Toc471222719"/>
      <w:r w:rsidRPr="007C440C">
        <w:rPr>
          <w:rFonts w:ascii="Arial" w:hAnsi="Arial" w:cs="Arial"/>
          <w:color w:val="auto"/>
          <w:sz w:val="28"/>
          <w:szCs w:val="24"/>
        </w:rPr>
        <w:t>Tender Details</w:t>
      </w:r>
      <w:bookmarkEnd w:id="32"/>
      <w:bookmarkEnd w:id="33"/>
    </w:p>
    <w:p w:rsidR="00AA19C8" w:rsidRDefault="00533EC0" w:rsidP="00090AD3">
      <w:pPr>
        <w:pStyle w:val="Heading2"/>
        <w:ind w:right="-137"/>
        <w:rPr>
          <w:rFonts w:ascii="Arial" w:hAnsi="Arial" w:cs="Arial"/>
          <w:color w:val="auto"/>
          <w:sz w:val="24"/>
          <w:szCs w:val="24"/>
        </w:rPr>
      </w:pPr>
      <w:bookmarkStart w:id="34" w:name="_Toc470094063"/>
      <w:bookmarkStart w:id="35" w:name="_Toc471222720"/>
      <w:r w:rsidRPr="00CE5FDB">
        <w:rPr>
          <w:rFonts w:ascii="Arial" w:hAnsi="Arial" w:cs="Arial"/>
          <w:color w:val="auto"/>
          <w:sz w:val="24"/>
          <w:szCs w:val="24"/>
        </w:rPr>
        <w:t>The Successful Tenderer</w:t>
      </w:r>
      <w:bookmarkEnd w:id="34"/>
      <w:bookmarkEnd w:id="35"/>
    </w:p>
    <w:p w:rsidR="00533EC0" w:rsidRPr="00CE5FDB" w:rsidRDefault="00533EC0"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r w:rsidRPr="00CE5FDB">
        <w:rPr>
          <w:rFonts w:ascii="Arial" w:hAnsi="Arial" w:cs="Arial"/>
          <w:sz w:val="24"/>
          <w:szCs w:val="24"/>
        </w:rPr>
        <w:t>The successful tenderer is likely to have experience in</w:t>
      </w:r>
      <w:r w:rsidR="00AA19C8" w:rsidRPr="00CE5FDB">
        <w:rPr>
          <w:rFonts w:ascii="Arial" w:hAnsi="Arial" w:cs="Arial"/>
          <w:sz w:val="24"/>
          <w:szCs w:val="24"/>
        </w:rPr>
        <w:t>, or be</w:t>
      </w:r>
      <w:r w:rsidRPr="00CE5FDB">
        <w:rPr>
          <w:rFonts w:ascii="Arial" w:hAnsi="Arial" w:cs="Arial"/>
          <w:sz w:val="24"/>
          <w:szCs w:val="24"/>
        </w:rPr>
        <w:t>:</w:t>
      </w: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17"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1"/>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Active, ‘in the field’ assessment of employability </w:t>
      </w:r>
      <w:r w:rsidR="00AA19C8" w:rsidRPr="00CE5FDB">
        <w:rPr>
          <w:rFonts w:ascii="Arial" w:hAnsi="Arial" w:cs="Arial"/>
          <w:sz w:val="24"/>
          <w:szCs w:val="24"/>
        </w:rPr>
        <w:t>style interventions</w:t>
      </w:r>
    </w:p>
    <w:p w:rsidR="00AA19C8" w:rsidRPr="00CE5FDB" w:rsidRDefault="00AA19C8" w:rsidP="00090AD3">
      <w:pPr>
        <w:pStyle w:val="ListParagraph"/>
        <w:widowControl w:val="0"/>
        <w:overflowPunct w:val="0"/>
        <w:autoSpaceDE w:val="0"/>
        <w:autoSpaceDN w:val="0"/>
        <w:adjustRightInd w:val="0"/>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51" w:lineRule="exact"/>
        <w:ind w:right="-137"/>
        <w:jc w:val="both"/>
        <w:rPr>
          <w:rFonts w:ascii="Arial" w:hAnsi="Arial" w:cs="Arial"/>
          <w:sz w:val="24"/>
          <w:szCs w:val="24"/>
        </w:rPr>
      </w:pPr>
    </w:p>
    <w:p w:rsidR="00533EC0" w:rsidRPr="00CE5FDB" w:rsidRDefault="00533EC0" w:rsidP="00090AD3">
      <w:pPr>
        <w:pStyle w:val="ListParagraph"/>
        <w:widowControl w:val="0"/>
        <w:numPr>
          <w:ilvl w:val="1"/>
          <w:numId w:val="11"/>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Working with third sector organisations</w:t>
      </w:r>
      <w:r w:rsidR="00AA19C8" w:rsidRPr="00CE5FDB">
        <w:rPr>
          <w:rFonts w:ascii="Arial" w:hAnsi="Arial" w:cs="Arial"/>
          <w:sz w:val="24"/>
          <w:szCs w:val="24"/>
        </w:rPr>
        <w:t xml:space="preserve"> and understanding the specific challenges faced by this sector</w:t>
      </w:r>
      <w:r w:rsidRPr="00CE5FDB">
        <w:rPr>
          <w:rFonts w:ascii="Arial" w:hAnsi="Arial" w:cs="Arial"/>
          <w:sz w:val="24"/>
          <w:szCs w:val="24"/>
        </w:rPr>
        <w:t xml:space="preserve"> </w:t>
      </w:r>
    </w:p>
    <w:p w:rsidR="00533EC0" w:rsidRPr="00CE5FDB"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AA19C8" w:rsidRPr="00CE5FDB" w:rsidRDefault="00533EC0" w:rsidP="00090AD3">
      <w:pPr>
        <w:pStyle w:val="ListParagraph"/>
        <w:widowControl w:val="0"/>
        <w:numPr>
          <w:ilvl w:val="1"/>
          <w:numId w:val="11"/>
        </w:numPr>
        <w:overflowPunct w:val="0"/>
        <w:autoSpaceDE w:val="0"/>
        <w:autoSpaceDN w:val="0"/>
        <w:adjustRightInd w:val="0"/>
        <w:spacing w:line="228" w:lineRule="auto"/>
        <w:ind w:right="-137"/>
        <w:jc w:val="both"/>
        <w:rPr>
          <w:rFonts w:ascii="Arial" w:hAnsi="Arial" w:cs="Arial"/>
          <w:sz w:val="24"/>
          <w:szCs w:val="24"/>
        </w:rPr>
      </w:pPr>
      <w:r w:rsidRPr="00CE5FDB">
        <w:rPr>
          <w:rFonts w:ascii="Arial" w:hAnsi="Arial" w:cs="Arial"/>
          <w:sz w:val="24"/>
          <w:szCs w:val="24"/>
        </w:rPr>
        <w:t>Working with a wide range of stakeholders, including local authorities, employers, Local Enterprise Partn</w:t>
      </w:r>
      <w:r w:rsidR="00AA19C8" w:rsidRPr="00CE5FDB">
        <w:rPr>
          <w:rFonts w:ascii="Arial" w:hAnsi="Arial" w:cs="Arial"/>
          <w:sz w:val="24"/>
          <w:szCs w:val="24"/>
        </w:rPr>
        <w:t>erships and statutory services</w:t>
      </w:r>
    </w:p>
    <w:p w:rsidR="00AA19C8" w:rsidRPr="00CE5FDB" w:rsidRDefault="00AA19C8" w:rsidP="00090AD3">
      <w:pPr>
        <w:pStyle w:val="ListParagraph"/>
        <w:widowControl w:val="0"/>
        <w:overflowPunct w:val="0"/>
        <w:autoSpaceDE w:val="0"/>
        <w:autoSpaceDN w:val="0"/>
        <w:adjustRightInd w:val="0"/>
        <w:spacing w:line="228" w:lineRule="auto"/>
        <w:ind w:left="1440"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1"/>
        </w:numPr>
        <w:overflowPunct w:val="0"/>
        <w:autoSpaceDE w:val="0"/>
        <w:autoSpaceDN w:val="0"/>
        <w:adjustRightInd w:val="0"/>
        <w:spacing w:line="234" w:lineRule="auto"/>
        <w:ind w:right="-137"/>
        <w:jc w:val="both"/>
        <w:rPr>
          <w:rFonts w:ascii="Arial" w:hAnsi="Arial" w:cs="Arial"/>
          <w:sz w:val="24"/>
          <w:szCs w:val="24"/>
        </w:rPr>
      </w:pPr>
      <w:r w:rsidRPr="00CE5FDB">
        <w:rPr>
          <w:rFonts w:ascii="Arial" w:hAnsi="Arial" w:cs="Arial"/>
          <w:sz w:val="24"/>
          <w:szCs w:val="24"/>
        </w:rPr>
        <w:t>an understanding of and sympathy with Groundwork’s mission and objectives</w:t>
      </w:r>
      <w:r w:rsidRPr="00CE5FDB">
        <w:rPr>
          <w:rFonts w:ascii="Arial" w:hAnsi="Arial" w:cs="Arial"/>
          <w:sz w:val="24"/>
          <w:szCs w:val="24"/>
          <w:vertAlign w:val="superscript"/>
        </w:rPr>
        <w:t>1</w:t>
      </w:r>
      <w:r w:rsidRPr="00CE5FDB">
        <w:rPr>
          <w:rFonts w:ascii="Arial" w:hAnsi="Arial" w:cs="Arial"/>
          <w:sz w:val="24"/>
          <w:szCs w:val="24"/>
        </w:rPr>
        <w:t xml:space="preserve"> </w:t>
      </w:r>
    </w:p>
    <w:p w:rsidR="00533EC0" w:rsidRPr="00CE5FDB" w:rsidRDefault="00533EC0" w:rsidP="00090AD3">
      <w:pPr>
        <w:widowControl w:val="0"/>
        <w:autoSpaceDE w:val="0"/>
        <w:autoSpaceDN w:val="0"/>
        <w:adjustRightInd w:val="0"/>
        <w:spacing w:after="0" w:line="7"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1"/>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embedding evaluations within relevant policy context </w:t>
      </w:r>
    </w:p>
    <w:p w:rsidR="00533EC0" w:rsidRPr="00CE5FDB" w:rsidRDefault="00533EC0" w:rsidP="00090AD3">
      <w:pPr>
        <w:widowControl w:val="0"/>
        <w:autoSpaceDE w:val="0"/>
        <w:autoSpaceDN w:val="0"/>
        <w:adjustRightInd w:val="0"/>
        <w:spacing w:after="0" w:line="16"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1"/>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researching and understanding re</w:t>
      </w:r>
      <w:r w:rsidR="00AA19C8" w:rsidRPr="00CE5FDB">
        <w:rPr>
          <w:rFonts w:ascii="Arial" w:hAnsi="Arial" w:cs="Arial"/>
          <w:sz w:val="24"/>
          <w:szCs w:val="24"/>
        </w:rPr>
        <w:t>levant commissioning landscapes</w:t>
      </w:r>
    </w:p>
    <w:p w:rsidR="00533EC0" w:rsidRPr="00CE5FDB" w:rsidRDefault="00533EC0" w:rsidP="00090AD3">
      <w:pPr>
        <w:widowControl w:val="0"/>
        <w:autoSpaceDE w:val="0"/>
        <w:autoSpaceDN w:val="0"/>
        <w:adjustRightInd w:val="0"/>
        <w:spacing w:after="0" w:line="51" w:lineRule="exact"/>
        <w:ind w:right="-137"/>
        <w:jc w:val="both"/>
        <w:rPr>
          <w:rFonts w:ascii="Arial" w:hAnsi="Arial" w:cs="Arial"/>
          <w:sz w:val="24"/>
          <w:szCs w:val="24"/>
        </w:rPr>
      </w:pPr>
    </w:p>
    <w:p w:rsidR="00AA19C8" w:rsidRPr="00CE5FDB" w:rsidRDefault="00AA19C8" w:rsidP="00090AD3">
      <w:pPr>
        <w:widowControl w:val="0"/>
        <w:autoSpaceDE w:val="0"/>
        <w:autoSpaceDN w:val="0"/>
        <w:adjustRightInd w:val="0"/>
        <w:spacing w:after="0" w:line="51" w:lineRule="exact"/>
        <w:ind w:right="-137"/>
        <w:jc w:val="both"/>
        <w:rPr>
          <w:rFonts w:ascii="Arial" w:hAnsi="Arial" w:cs="Arial"/>
          <w:sz w:val="24"/>
          <w:szCs w:val="24"/>
        </w:rPr>
      </w:pPr>
    </w:p>
    <w:p w:rsidR="00533EC0" w:rsidRPr="00CE5FDB" w:rsidRDefault="00533EC0" w:rsidP="00090AD3">
      <w:pPr>
        <w:pStyle w:val="ListParagraph"/>
        <w:widowControl w:val="0"/>
        <w:numPr>
          <w:ilvl w:val="1"/>
          <w:numId w:val="11"/>
        </w:numPr>
        <w:overflowPunct w:val="0"/>
        <w:autoSpaceDE w:val="0"/>
        <w:autoSpaceDN w:val="0"/>
        <w:adjustRightInd w:val="0"/>
        <w:spacing w:line="266" w:lineRule="auto"/>
        <w:ind w:right="-137"/>
        <w:jc w:val="both"/>
        <w:rPr>
          <w:rFonts w:ascii="Arial" w:hAnsi="Arial" w:cs="Arial"/>
          <w:sz w:val="24"/>
          <w:szCs w:val="24"/>
        </w:rPr>
      </w:pPr>
      <w:r w:rsidRPr="00CE5FDB">
        <w:rPr>
          <w:rFonts w:ascii="Arial" w:hAnsi="Arial" w:cs="Arial"/>
          <w:sz w:val="24"/>
          <w:szCs w:val="24"/>
        </w:rPr>
        <w:t xml:space="preserve">Writing clear and impactful reports and case studies for a variety of audiences working flexibly and in close partnership with a commissioning organisation </w:t>
      </w:r>
    </w:p>
    <w:p w:rsidR="00533EC0" w:rsidRPr="00CE5FDB" w:rsidRDefault="00533EC0" w:rsidP="00090AD3">
      <w:pPr>
        <w:widowControl w:val="0"/>
        <w:autoSpaceDE w:val="0"/>
        <w:autoSpaceDN w:val="0"/>
        <w:adjustRightInd w:val="0"/>
        <w:spacing w:after="0" w:line="246"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r w:rsidRPr="00CE5FDB">
        <w:rPr>
          <w:rFonts w:ascii="Arial" w:hAnsi="Arial" w:cs="Arial"/>
          <w:sz w:val="24"/>
          <w:szCs w:val="24"/>
          <w:vertAlign w:val="superscript"/>
        </w:rPr>
        <w:t>1</w:t>
      </w:r>
      <w:r w:rsidRPr="00CE5FDB">
        <w:rPr>
          <w:rFonts w:ascii="Arial" w:hAnsi="Arial" w:cs="Arial"/>
          <w:sz w:val="24"/>
          <w:szCs w:val="24"/>
        </w:rPr>
        <w:t xml:space="preserve"> </w:t>
      </w:r>
      <w:hyperlink r:id="rId13" w:tgtFrame="_blank" w:history="1">
        <w:r w:rsidRPr="00CE5FDB">
          <w:rPr>
            <w:rFonts w:ascii="Arial" w:hAnsi="Arial" w:cs="Arial"/>
            <w:sz w:val="24"/>
            <w:szCs w:val="24"/>
            <w:u w:val="single"/>
          </w:rPr>
          <w:t>http://www.groundwork.org.uk/Sites/northeast/Pages/our-vision-northeast</w:t>
        </w:r>
      </w:hyperlink>
    </w:p>
    <w:p w:rsidR="00533EC0" w:rsidRPr="00CE5FDB" w:rsidRDefault="00533EC0" w:rsidP="00090AD3">
      <w:pPr>
        <w:widowControl w:val="0"/>
        <w:autoSpaceDE w:val="0"/>
        <w:autoSpaceDN w:val="0"/>
        <w:adjustRightInd w:val="0"/>
        <w:spacing w:after="0" w:line="225" w:lineRule="exact"/>
        <w:ind w:right="-137"/>
        <w:jc w:val="both"/>
        <w:rPr>
          <w:rFonts w:ascii="Arial" w:hAnsi="Arial" w:cs="Arial"/>
          <w:sz w:val="24"/>
          <w:szCs w:val="24"/>
        </w:rPr>
      </w:pPr>
    </w:p>
    <w:p w:rsidR="00AA19C8" w:rsidRPr="00CE5FDB" w:rsidRDefault="00AA19C8" w:rsidP="00090AD3">
      <w:pPr>
        <w:widowControl w:val="0"/>
        <w:overflowPunct w:val="0"/>
        <w:autoSpaceDE w:val="0"/>
        <w:autoSpaceDN w:val="0"/>
        <w:adjustRightInd w:val="0"/>
        <w:spacing w:after="0" w:line="229" w:lineRule="auto"/>
        <w:ind w:right="-137"/>
        <w:jc w:val="both"/>
        <w:rPr>
          <w:rFonts w:ascii="Arial" w:hAnsi="Arial" w:cs="Arial"/>
          <w:sz w:val="24"/>
          <w:szCs w:val="24"/>
        </w:rPr>
      </w:pPr>
      <w:bookmarkStart w:id="36" w:name="page7"/>
      <w:bookmarkEnd w:id="36"/>
    </w:p>
    <w:p w:rsidR="00533EC0" w:rsidRPr="00CE5FDB" w:rsidRDefault="00533EC0" w:rsidP="00090AD3">
      <w:pPr>
        <w:widowControl w:val="0"/>
        <w:overflowPunct w:val="0"/>
        <w:autoSpaceDE w:val="0"/>
        <w:autoSpaceDN w:val="0"/>
        <w:adjustRightInd w:val="0"/>
        <w:spacing w:after="0" w:line="229" w:lineRule="auto"/>
        <w:ind w:right="-137"/>
        <w:jc w:val="both"/>
        <w:rPr>
          <w:rFonts w:ascii="Arial" w:hAnsi="Arial" w:cs="Arial"/>
          <w:sz w:val="24"/>
          <w:szCs w:val="24"/>
        </w:rPr>
      </w:pPr>
      <w:r w:rsidRPr="00CE5FDB">
        <w:rPr>
          <w:rFonts w:ascii="Arial" w:hAnsi="Arial" w:cs="Arial"/>
          <w:sz w:val="24"/>
          <w:szCs w:val="24"/>
        </w:rPr>
        <w:t>Experience in evaluating person-focussed interventions concentrating on one or more of the following areas would be advantageous:</w:t>
      </w:r>
    </w:p>
    <w:p w:rsidR="00533EC0" w:rsidRPr="00CE5FDB" w:rsidRDefault="00533EC0" w:rsidP="00090AD3">
      <w:pPr>
        <w:widowControl w:val="0"/>
        <w:autoSpaceDE w:val="0"/>
        <w:autoSpaceDN w:val="0"/>
        <w:adjustRightInd w:val="0"/>
        <w:spacing w:after="0" w:line="342"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4"/>
        </w:numPr>
        <w:overflowPunct w:val="0"/>
        <w:autoSpaceDE w:val="0"/>
        <w:autoSpaceDN w:val="0"/>
        <w:adjustRightInd w:val="0"/>
        <w:spacing w:line="232" w:lineRule="auto"/>
        <w:ind w:right="-137"/>
        <w:jc w:val="both"/>
        <w:rPr>
          <w:rFonts w:ascii="Arial" w:hAnsi="Arial" w:cs="Arial"/>
          <w:sz w:val="24"/>
          <w:szCs w:val="24"/>
        </w:rPr>
      </w:pPr>
      <w:r w:rsidRPr="00CE5FDB">
        <w:rPr>
          <w:rFonts w:ascii="Arial" w:hAnsi="Arial" w:cs="Arial"/>
          <w:sz w:val="24"/>
          <w:szCs w:val="24"/>
        </w:rPr>
        <w:t xml:space="preserve">transitional periods (for example moving from education to employment) employability skills </w:t>
      </w:r>
    </w:p>
    <w:p w:rsidR="00533EC0" w:rsidRPr="00CE5FDB" w:rsidRDefault="00533EC0" w:rsidP="00090AD3">
      <w:pPr>
        <w:widowControl w:val="0"/>
        <w:autoSpaceDE w:val="0"/>
        <w:autoSpaceDN w:val="0"/>
        <w:adjustRightInd w:val="0"/>
        <w:spacing w:after="0" w:line="17"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4"/>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coaching and mentoring models </w:t>
      </w:r>
    </w:p>
    <w:p w:rsidR="00533EC0" w:rsidRPr="00CE5FDB" w:rsidRDefault="00533EC0" w:rsidP="00090AD3">
      <w:pPr>
        <w:widowControl w:val="0"/>
        <w:autoSpaceDE w:val="0"/>
        <w:autoSpaceDN w:val="0"/>
        <w:adjustRightInd w:val="0"/>
        <w:spacing w:after="0" w:line="16" w:lineRule="exact"/>
        <w:ind w:right="-137"/>
        <w:jc w:val="both"/>
        <w:rPr>
          <w:rFonts w:ascii="Arial" w:hAnsi="Arial" w:cs="Arial"/>
          <w:sz w:val="24"/>
          <w:szCs w:val="24"/>
        </w:rPr>
      </w:pPr>
    </w:p>
    <w:p w:rsidR="007C440C" w:rsidRDefault="00533EC0" w:rsidP="007C440C">
      <w:pPr>
        <w:pStyle w:val="ListParagraph"/>
        <w:widowControl w:val="0"/>
        <w:numPr>
          <w:ilvl w:val="0"/>
          <w:numId w:val="14"/>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vulnerable and/or high needs participants</w:t>
      </w:r>
    </w:p>
    <w:p w:rsidR="007C440C" w:rsidRPr="007C440C" w:rsidRDefault="007C440C" w:rsidP="007C440C">
      <w:pPr>
        <w:pStyle w:val="ListParagrap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55" w:lineRule="auto"/>
        <w:ind w:right="-137"/>
        <w:jc w:val="both"/>
        <w:rPr>
          <w:rFonts w:ascii="Arial" w:hAnsi="Arial" w:cs="Arial"/>
          <w:sz w:val="24"/>
          <w:szCs w:val="24"/>
        </w:rPr>
      </w:pPr>
      <w:r w:rsidRPr="00CE5FDB">
        <w:rPr>
          <w:rFonts w:ascii="Arial" w:hAnsi="Arial" w:cs="Arial"/>
          <w:sz w:val="24"/>
          <w:szCs w:val="24"/>
        </w:rPr>
        <w:t>Joint or consortium bids with academic bodies or other third party evaluators are acceptable but not necessarily preferred, and encouraged from agencies with complementary capabilities, with the proviso that they must show they meet the criteria and all agencies must not be subject to any exclusions or disqualifications stated below. Joint bids must designate a lead bidder and contact to act as the key contractor for Groundwork North East &amp; Cumbria’s purposes.</w:t>
      </w:r>
    </w:p>
    <w:p w:rsidR="00533EC0" w:rsidRPr="00CE5FDB" w:rsidRDefault="00533EC0" w:rsidP="00090AD3">
      <w:pPr>
        <w:widowControl w:val="0"/>
        <w:autoSpaceDE w:val="0"/>
        <w:autoSpaceDN w:val="0"/>
        <w:adjustRightInd w:val="0"/>
        <w:spacing w:after="0" w:line="323" w:lineRule="exact"/>
        <w:ind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29" w:lineRule="auto"/>
        <w:ind w:right="-137"/>
        <w:jc w:val="both"/>
        <w:rPr>
          <w:rFonts w:ascii="Arial" w:hAnsi="Arial" w:cs="Arial"/>
          <w:sz w:val="24"/>
          <w:szCs w:val="24"/>
        </w:rPr>
      </w:pPr>
      <w:r w:rsidRPr="00CE5FDB">
        <w:rPr>
          <w:rFonts w:ascii="Arial" w:hAnsi="Arial" w:cs="Arial"/>
          <w:sz w:val="24"/>
          <w:szCs w:val="24"/>
        </w:rPr>
        <w:t>In order to ensure that this research is impartial and relevant, Groundwork NE &amp; Cumbria will not award the contract to any party who has:</w:t>
      </w:r>
    </w:p>
    <w:p w:rsidR="00533EC0" w:rsidRPr="00CE5FDB"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5"/>
        </w:numPr>
        <w:overflowPunct w:val="0"/>
        <w:autoSpaceDE w:val="0"/>
        <w:autoSpaceDN w:val="0"/>
        <w:adjustRightInd w:val="0"/>
        <w:spacing w:line="244" w:lineRule="auto"/>
        <w:ind w:right="-137"/>
        <w:jc w:val="both"/>
        <w:rPr>
          <w:rFonts w:ascii="Arial" w:hAnsi="Arial" w:cs="Arial"/>
          <w:sz w:val="24"/>
          <w:szCs w:val="24"/>
        </w:rPr>
      </w:pPr>
      <w:r w:rsidRPr="00CE5FDB">
        <w:rPr>
          <w:rFonts w:ascii="Arial" w:hAnsi="Arial" w:cs="Arial"/>
          <w:sz w:val="24"/>
          <w:szCs w:val="24"/>
        </w:rPr>
        <w:t>canvassed any Groundwork North East &amp; Cumbria’s or Groundwork Trust personnel or Board Members a personal relationship of any kind to any person employed by or on the Local and Federation Boards of Groundwork</w:t>
      </w:r>
    </w:p>
    <w:p w:rsidR="00533EC0" w:rsidRPr="00CE5FDB" w:rsidRDefault="00533EC0" w:rsidP="00090AD3">
      <w:pPr>
        <w:widowControl w:val="0"/>
        <w:autoSpaceDE w:val="0"/>
        <w:autoSpaceDN w:val="0"/>
        <w:adjustRightInd w:val="0"/>
        <w:spacing w:after="0" w:line="8"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51" w:lineRule="exact"/>
        <w:ind w:right="-137"/>
        <w:jc w:val="both"/>
        <w:rPr>
          <w:rFonts w:ascii="Arial" w:hAnsi="Arial" w:cs="Arial"/>
          <w:sz w:val="24"/>
          <w:szCs w:val="24"/>
        </w:rPr>
      </w:pPr>
    </w:p>
    <w:p w:rsidR="00533EC0" w:rsidRPr="007C440C" w:rsidRDefault="00533EC0" w:rsidP="007C440C">
      <w:pPr>
        <w:pStyle w:val="ListParagraph"/>
        <w:widowControl w:val="0"/>
        <w:numPr>
          <w:ilvl w:val="0"/>
          <w:numId w:val="15"/>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 xml:space="preserve">previously undertaken work for Groundwork </w:t>
      </w:r>
      <w:r w:rsidR="009E2A4F">
        <w:rPr>
          <w:rFonts w:ascii="Arial" w:hAnsi="Arial" w:cs="Arial"/>
          <w:sz w:val="24"/>
          <w:szCs w:val="24"/>
        </w:rPr>
        <w:t xml:space="preserve">NE &amp; Cumbria </w:t>
      </w:r>
      <w:r w:rsidRPr="00CE5FDB">
        <w:rPr>
          <w:rFonts w:ascii="Arial" w:hAnsi="Arial" w:cs="Arial"/>
          <w:sz w:val="24"/>
          <w:szCs w:val="24"/>
        </w:rPr>
        <w:t xml:space="preserve">which has not been completed to our satisfaction </w:t>
      </w:r>
    </w:p>
    <w:p w:rsidR="00533EC0" w:rsidRPr="00CE5FDB" w:rsidRDefault="00533EC0" w:rsidP="00090AD3">
      <w:pPr>
        <w:widowControl w:val="0"/>
        <w:overflowPunct w:val="0"/>
        <w:autoSpaceDE w:val="0"/>
        <w:autoSpaceDN w:val="0"/>
        <w:adjustRightInd w:val="0"/>
        <w:spacing w:after="0" w:line="239" w:lineRule="auto"/>
        <w:ind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39" w:lineRule="auto"/>
        <w:ind w:right="-137"/>
        <w:jc w:val="both"/>
        <w:rPr>
          <w:rFonts w:ascii="Arial" w:hAnsi="Arial" w:cs="Arial"/>
          <w:sz w:val="24"/>
          <w:szCs w:val="24"/>
        </w:rPr>
      </w:pPr>
      <w:r w:rsidRPr="00CE5FDB">
        <w:rPr>
          <w:rFonts w:ascii="Arial" w:hAnsi="Arial" w:cs="Arial"/>
          <w:sz w:val="24"/>
          <w:szCs w:val="24"/>
        </w:rPr>
        <w:t xml:space="preserve">Contracts awarded where the above criteria </w:t>
      </w:r>
      <w:r w:rsidR="002636BC" w:rsidRPr="00CE5FDB">
        <w:rPr>
          <w:rFonts w:ascii="Arial" w:hAnsi="Arial" w:cs="Arial"/>
          <w:sz w:val="24"/>
          <w:szCs w:val="24"/>
        </w:rPr>
        <w:t>are</w:t>
      </w:r>
      <w:r w:rsidRPr="00CE5FDB">
        <w:rPr>
          <w:rFonts w:ascii="Arial" w:hAnsi="Arial" w:cs="Arial"/>
          <w:sz w:val="24"/>
          <w:szCs w:val="24"/>
        </w:rPr>
        <w:t xml:space="preserve"> later declared will be declared null and void, </w:t>
      </w:r>
      <w:r w:rsidRPr="00CE5FDB">
        <w:rPr>
          <w:rFonts w:ascii="Arial" w:hAnsi="Arial" w:cs="Arial"/>
          <w:sz w:val="24"/>
          <w:szCs w:val="24"/>
        </w:rPr>
        <w:lastRenderedPageBreak/>
        <w:t xml:space="preserve">and any payments made must be repaid to Groundwork </w:t>
      </w:r>
      <w:r w:rsidR="009E2A4F">
        <w:rPr>
          <w:rFonts w:ascii="Arial" w:hAnsi="Arial" w:cs="Arial"/>
          <w:sz w:val="24"/>
          <w:szCs w:val="24"/>
        </w:rPr>
        <w:t xml:space="preserve">NE &amp; Cumbria </w:t>
      </w:r>
      <w:r w:rsidRPr="00CE5FDB">
        <w:rPr>
          <w:rFonts w:ascii="Arial" w:hAnsi="Arial" w:cs="Arial"/>
          <w:sz w:val="24"/>
          <w:szCs w:val="24"/>
        </w:rPr>
        <w:t>as per the contract conditions.</w:t>
      </w:r>
    </w:p>
    <w:p w:rsidR="00533EC0" w:rsidRPr="00A4454E" w:rsidRDefault="00533EC0" w:rsidP="00090AD3">
      <w:pPr>
        <w:widowControl w:val="0"/>
        <w:autoSpaceDE w:val="0"/>
        <w:autoSpaceDN w:val="0"/>
        <w:adjustRightInd w:val="0"/>
        <w:spacing w:after="0" w:line="302" w:lineRule="exact"/>
        <w:ind w:right="-137"/>
        <w:jc w:val="both"/>
        <w:rPr>
          <w:rFonts w:ascii="Arial" w:hAnsi="Arial" w:cs="Arial"/>
          <w:sz w:val="10"/>
          <w:szCs w:val="24"/>
        </w:rPr>
      </w:pPr>
    </w:p>
    <w:p w:rsidR="00090AD3" w:rsidRPr="00A4454E" w:rsidRDefault="00090AD3" w:rsidP="00090AD3">
      <w:pPr>
        <w:widowControl w:val="0"/>
        <w:autoSpaceDE w:val="0"/>
        <w:autoSpaceDN w:val="0"/>
        <w:adjustRightInd w:val="0"/>
        <w:spacing w:after="0" w:line="302" w:lineRule="exact"/>
        <w:ind w:right="-137"/>
        <w:jc w:val="both"/>
        <w:rPr>
          <w:rFonts w:ascii="Arial" w:hAnsi="Arial" w:cs="Arial"/>
          <w:sz w:val="6"/>
          <w:szCs w:val="24"/>
        </w:rPr>
      </w:pPr>
    </w:p>
    <w:p w:rsidR="00533EC0" w:rsidRPr="00CE5FDB" w:rsidRDefault="00533EC0" w:rsidP="00090AD3">
      <w:pPr>
        <w:pStyle w:val="Heading2"/>
        <w:ind w:right="-137"/>
        <w:rPr>
          <w:rFonts w:ascii="Arial" w:hAnsi="Arial" w:cs="Arial"/>
          <w:color w:val="auto"/>
          <w:sz w:val="24"/>
          <w:szCs w:val="24"/>
        </w:rPr>
      </w:pPr>
      <w:bookmarkStart w:id="37" w:name="_Toc470094064"/>
      <w:bookmarkStart w:id="38" w:name="_Toc471222721"/>
      <w:r w:rsidRPr="00CE5FDB">
        <w:rPr>
          <w:rFonts w:ascii="Arial" w:hAnsi="Arial" w:cs="Arial"/>
          <w:color w:val="auto"/>
          <w:sz w:val="24"/>
          <w:szCs w:val="24"/>
        </w:rPr>
        <w:t>Key Aims</w:t>
      </w:r>
      <w:bookmarkEnd w:id="37"/>
      <w:bookmarkEnd w:id="38"/>
    </w:p>
    <w:p w:rsidR="00AA19C8" w:rsidRPr="00A4454E" w:rsidRDefault="00AA19C8" w:rsidP="00090AD3">
      <w:pPr>
        <w:ind w:right="-137"/>
        <w:rPr>
          <w:rFonts w:ascii="Arial" w:hAnsi="Arial" w:cs="Arial"/>
          <w:sz w:val="2"/>
          <w:szCs w:val="24"/>
        </w:rPr>
      </w:pPr>
    </w:p>
    <w:p w:rsidR="00533EC0" w:rsidRPr="00CE5FDB" w:rsidRDefault="00533EC0" w:rsidP="00090AD3">
      <w:pPr>
        <w:widowControl w:val="0"/>
        <w:autoSpaceDE w:val="0"/>
        <w:autoSpaceDN w:val="0"/>
        <w:adjustRightInd w:val="0"/>
        <w:spacing w:after="0" w:line="12"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right="-137"/>
        <w:jc w:val="both"/>
        <w:rPr>
          <w:rFonts w:ascii="Arial" w:hAnsi="Arial" w:cs="Arial"/>
          <w:sz w:val="24"/>
          <w:szCs w:val="24"/>
        </w:rPr>
      </w:pPr>
      <w:r w:rsidRPr="00CE5FDB">
        <w:rPr>
          <w:rFonts w:ascii="Arial" w:hAnsi="Arial" w:cs="Arial"/>
          <w:sz w:val="24"/>
          <w:szCs w:val="24"/>
        </w:rPr>
        <w:t>Groundwork NE &amp; Cumbria key aims for the evaluation are to:</w:t>
      </w:r>
    </w:p>
    <w:p w:rsidR="00AA19C8" w:rsidRPr="00CE5FDB" w:rsidRDefault="00AA19C8" w:rsidP="00090AD3">
      <w:pPr>
        <w:widowControl w:val="0"/>
        <w:autoSpaceDE w:val="0"/>
        <w:autoSpaceDN w:val="0"/>
        <w:adjustRightInd w:val="0"/>
        <w:spacing w:after="0" w:line="240" w:lineRule="auto"/>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17"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4"/>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Measure the progress of individuals during the programme </w:t>
      </w:r>
    </w:p>
    <w:p w:rsidR="00AA19C8" w:rsidRPr="00CE5FDB" w:rsidRDefault="00533EC0" w:rsidP="00090AD3">
      <w:pPr>
        <w:pStyle w:val="ListParagraph"/>
        <w:widowControl w:val="0"/>
        <w:numPr>
          <w:ilvl w:val="0"/>
          <w:numId w:val="4"/>
        </w:numPr>
        <w:overflowPunct w:val="0"/>
        <w:autoSpaceDE w:val="0"/>
        <w:autoSpaceDN w:val="0"/>
        <w:adjustRightInd w:val="0"/>
        <w:spacing w:line="221" w:lineRule="auto"/>
        <w:ind w:right="-137"/>
        <w:jc w:val="both"/>
        <w:rPr>
          <w:rFonts w:ascii="Arial" w:hAnsi="Arial" w:cs="Arial"/>
          <w:sz w:val="24"/>
          <w:szCs w:val="24"/>
        </w:rPr>
      </w:pPr>
      <w:r w:rsidRPr="00CE5FDB">
        <w:rPr>
          <w:rFonts w:ascii="Arial" w:hAnsi="Arial" w:cs="Arial"/>
          <w:sz w:val="24"/>
          <w:szCs w:val="24"/>
        </w:rPr>
        <w:t>Evidence the impact of the programme on participants</w:t>
      </w:r>
      <w:r w:rsidR="00AA19C8" w:rsidRPr="00CE5FDB">
        <w:rPr>
          <w:rFonts w:ascii="Arial" w:hAnsi="Arial" w:cs="Arial"/>
          <w:sz w:val="24"/>
          <w:szCs w:val="24"/>
        </w:rPr>
        <w:t>’ outcomes, including:</w:t>
      </w:r>
    </w:p>
    <w:p w:rsidR="00AA19C8" w:rsidRPr="00CE5FDB" w:rsidRDefault="00AA19C8" w:rsidP="00090AD3">
      <w:pPr>
        <w:pStyle w:val="ListParagraph"/>
        <w:widowControl w:val="0"/>
        <w:overflowPunct w:val="0"/>
        <w:autoSpaceDE w:val="0"/>
        <w:autoSpaceDN w:val="0"/>
        <w:adjustRightInd w:val="0"/>
        <w:spacing w:line="221" w:lineRule="auto"/>
        <w:ind w:left="1086" w:right="-137"/>
        <w:jc w:val="both"/>
        <w:rPr>
          <w:rFonts w:ascii="Arial" w:hAnsi="Arial" w:cs="Arial"/>
          <w:sz w:val="24"/>
          <w:szCs w:val="24"/>
        </w:rPr>
      </w:pPr>
    </w:p>
    <w:p w:rsidR="00533EC0" w:rsidRPr="00CE5FDB" w:rsidRDefault="00533EC0" w:rsidP="00090AD3">
      <w:pPr>
        <w:pStyle w:val="ListParagraph"/>
        <w:widowControl w:val="0"/>
        <w:numPr>
          <w:ilvl w:val="1"/>
          <w:numId w:val="4"/>
        </w:numPr>
        <w:overflowPunct w:val="0"/>
        <w:autoSpaceDE w:val="0"/>
        <w:autoSpaceDN w:val="0"/>
        <w:adjustRightInd w:val="0"/>
        <w:spacing w:line="221" w:lineRule="auto"/>
        <w:ind w:right="-137"/>
        <w:jc w:val="both"/>
        <w:rPr>
          <w:rFonts w:ascii="Arial" w:hAnsi="Arial" w:cs="Arial"/>
          <w:sz w:val="24"/>
          <w:szCs w:val="24"/>
        </w:rPr>
      </w:pPr>
      <w:r w:rsidRPr="00CE5FDB">
        <w:rPr>
          <w:rFonts w:ascii="Arial" w:hAnsi="Arial" w:cs="Arial"/>
          <w:sz w:val="24"/>
          <w:szCs w:val="24"/>
        </w:rPr>
        <w:t>Increased, wellbeing confidence and self-esteem;</w:t>
      </w:r>
    </w:p>
    <w:p w:rsidR="00533EC0" w:rsidRPr="00CE5FDB" w:rsidRDefault="00533EC0" w:rsidP="00090AD3">
      <w:pPr>
        <w:pStyle w:val="ListParagraph"/>
        <w:widowControl w:val="0"/>
        <w:numPr>
          <w:ilvl w:val="1"/>
          <w:numId w:val="4"/>
        </w:numPr>
        <w:overflowPunct w:val="0"/>
        <w:autoSpaceDE w:val="0"/>
        <w:autoSpaceDN w:val="0"/>
        <w:adjustRightInd w:val="0"/>
        <w:spacing w:line="221" w:lineRule="auto"/>
        <w:ind w:right="-137"/>
        <w:jc w:val="both"/>
        <w:rPr>
          <w:rFonts w:ascii="Arial" w:hAnsi="Arial" w:cs="Arial"/>
          <w:sz w:val="24"/>
          <w:szCs w:val="24"/>
        </w:rPr>
      </w:pPr>
      <w:r w:rsidRPr="00CE5FDB">
        <w:rPr>
          <w:rFonts w:ascii="Arial" w:hAnsi="Arial" w:cs="Arial"/>
          <w:sz w:val="24"/>
          <w:szCs w:val="24"/>
        </w:rPr>
        <w:t>Positive attitudes towards employment and prospects;</w:t>
      </w:r>
    </w:p>
    <w:p w:rsidR="00533EC0" w:rsidRPr="00CE5FDB" w:rsidRDefault="00533EC0" w:rsidP="00090AD3">
      <w:pPr>
        <w:pStyle w:val="ListParagraph"/>
        <w:widowControl w:val="0"/>
        <w:numPr>
          <w:ilvl w:val="1"/>
          <w:numId w:val="4"/>
        </w:numPr>
        <w:overflowPunct w:val="0"/>
        <w:autoSpaceDE w:val="0"/>
        <w:autoSpaceDN w:val="0"/>
        <w:adjustRightInd w:val="0"/>
        <w:spacing w:line="221" w:lineRule="auto"/>
        <w:ind w:right="-137"/>
        <w:jc w:val="both"/>
        <w:rPr>
          <w:rFonts w:ascii="Arial" w:hAnsi="Arial" w:cs="Arial"/>
          <w:sz w:val="24"/>
          <w:szCs w:val="24"/>
        </w:rPr>
      </w:pPr>
      <w:r w:rsidRPr="00CE5FDB">
        <w:rPr>
          <w:rFonts w:ascii="Arial" w:hAnsi="Arial" w:cs="Arial"/>
          <w:sz w:val="24"/>
          <w:szCs w:val="24"/>
        </w:rPr>
        <w:t>Personal, social and e</w:t>
      </w:r>
      <w:r w:rsidR="00AA19C8" w:rsidRPr="00CE5FDB">
        <w:rPr>
          <w:rFonts w:ascii="Arial" w:hAnsi="Arial" w:cs="Arial"/>
          <w:sz w:val="24"/>
          <w:szCs w:val="24"/>
        </w:rPr>
        <w:t>mployability skills</w:t>
      </w:r>
    </w:p>
    <w:p w:rsidR="00AA19C8" w:rsidRPr="00CE5FDB" w:rsidRDefault="00AA19C8" w:rsidP="00090AD3">
      <w:pPr>
        <w:pStyle w:val="ListParagraph"/>
        <w:widowControl w:val="0"/>
        <w:overflowPunct w:val="0"/>
        <w:autoSpaceDE w:val="0"/>
        <w:autoSpaceDN w:val="0"/>
        <w:adjustRightInd w:val="0"/>
        <w:spacing w:line="221" w:lineRule="auto"/>
        <w:ind w:left="1806"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18" w:lineRule="exact"/>
        <w:ind w:right="-137"/>
        <w:jc w:val="both"/>
        <w:rPr>
          <w:rFonts w:ascii="Arial" w:hAnsi="Arial" w:cs="Arial"/>
          <w:sz w:val="24"/>
          <w:szCs w:val="24"/>
          <w:highlight w:val="yellow"/>
        </w:rPr>
      </w:pPr>
    </w:p>
    <w:p w:rsidR="00533EC0" w:rsidRPr="00CE5FDB" w:rsidRDefault="00533EC0" w:rsidP="00090AD3">
      <w:pPr>
        <w:pStyle w:val="ListParagraph"/>
        <w:widowControl w:val="0"/>
        <w:numPr>
          <w:ilvl w:val="0"/>
          <w:numId w:val="4"/>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Measure the performance of the programme against key performance indicators </w:t>
      </w:r>
    </w:p>
    <w:p w:rsidR="00533EC0" w:rsidRPr="00CE5FDB" w:rsidRDefault="00533EC0" w:rsidP="00090AD3">
      <w:pPr>
        <w:widowControl w:val="0"/>
        <w:autoSpaceDE w:val="0"/>
        <w:autoSpaceDN w:val="0"/>
        <w:adjustRightInd w:val="0"/>
        <w:spacing w:after="0" w:line="49"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4"/>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 xml:space="preserve">Identify the critical success factors and/or limitations of the delivery model and make recommendations for in-programme changes </w:t>
      </w:r>
    </w:p>
    <w:p w:rsidR="00533EC0" w:rsidRPr="00CE5FDB"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4"/>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 xml:space="preserve">Understand how the programme has been implemented within the local context and any additional impact(s) at the community level </w:t>
      </w:r>
    </w:p>
    <w:p w:rsidR="00533EC0" w:rsidRPr="00CE5FDB" w:rsidRDefault="00533EC0" w:rsidP="00090AD3">
      <w:pPr>
        <w:widowControl w:val="0"/>
        <w:autoSpaceDE w:val="0"/>
        <w:autoSpaceDN w:val="0"/>
        <w:adjustRightInd w:val="0"/>
        <w:spacing w:after="0" w:line="19"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4"/>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Contribute to the evidence base on delivery practice and design of effective programmes </w:t>
      </w:r>
    </w:p>
    <w:p w:rsidR="00533EC0" w:rsidRPr="00CE5FDB" w:rsidRDefault="00533EC0" w:rsidP="00090AD3">
      <w:pPr>
        <w:widowControl w:val="0"/>
        <w:autoSpaceDE w:val="0"/>
        <w:autoSpaceDN w:val="0"/>
        <w:adjustRightInd w:val="0"/>
        <w:spacing w:after="0" w:line="300" w:lineRule="exact"/>
        <w:ind w:right="-137"/>
        <w:jc w:val="both"/>
        <w:rPr>
          <w:rFonts w:ascii="Arial" w:hAnsi="Arial" w:cs="Arial"/>
          <w:sz w:val="24"/>
          <w:szCs w:val="24"/>
        </w:rPr>
      </w:pPr>
    </w:p>
    <w:p w:rsidR="00A4454E" w:rsidRDefault="00533EC0" w:rsidP="00A4454E">
      <w:pPr>
        <w:pStyle w:val="Heading2"/>
        <w:ind w:right="-137"/>
        <w:rPr>
          <w:rFonts w:ascii="Arial" w:hAnsi="Arial" w:cs="Arial"/>
          <w:color w:val="auto"/>
          <w:sz w:val="24"/>
          <w:szCs w:val="24"/>
        </w:rPr>
      </w:pPr>
      <w:bookmarkStart w:id="39" w:name="_Toc470094065"/>
      <w:bookmarkStart w:id="40" w:name="_Toc471222722"/>
      <w:r w:rsidRPr="00CE5FDB">
        <w:rPr>
          <w:rFonts w:ascii="Arial" w:hAnsi="Arial" w:cs="Arial"/>
          <w:color w:val="auto"/>
          <w:sz w:val="24"/>
          <w:szCs w:val="24"/>
        </w:rPr>
        <w:t>Expectations</w:t>
      </w:r>
      <w:bookmarkEnd w:id="39"/>
      <w:bookmarkEnd w:id="40"/>
    </w:p>
    <w:p w:rsidR="00A4454E" w:rsidRPr="00A4454E" w:rsidRDefault="00A4454E" w:rsidP="00A4454E">
      <w:pPr>
        <w:rPr>
          <w:sz w:val="4"/>
        </w:rPr>
      </w:pPr>
    </w:p>
    <w:p w:rsidR="00533EC0" w:rsidRPr="00CE5FDB" w:rsidRDefault="00533EC0" w:rsidP="00090AD3">
      <w:pPr>
        <w:widowControl w:val="0"/>
        <w:autoSpaceDE w:val="0"/>
        <w:autoSpaceDN w:val="0"/>
        <w:adjustRightInd w:val="0"/>
        <w:spacing w:after="0" w:line="12" w:lineRule="exact"/>
        <w:ind w:right="-137"/>
        <w:jc w:val="both"/>
        <w:rPr>
          <w:rFonts w:ascii="Arial" w:hAnsi="Arial" w:cs="Arial"/>
          <w:sz w:val="24"/>
          <w:szCs w:val="24"/>
        </w:rPr>
      </w:pPr>
    </w:p>
    <w:p w:rsidR="00AA19C8" w:rsidRPr="00CE5FDB" w:rsidRDefault="00533EC0" w:rsidP="00090AD3">
      <w:pPr>
        <w:widowControl w:val="0"/>
        <w:autoSpaceDE w:val="0"/>
        <w:autoSpaceDN w:val="0"/>
        <w:adjustRightInd w:val="0"/>
        <w:spacing w:after="0" w:line="240" w:lineRule="auto"/>
        <w:ind w:right="-137"/>
        <w:jc w:val="both"/>
        <w:rPr>
          <w:rFonts w:ascii="Arial" w:hAnsi="Arial" w:cs="Arial"/>
          <w:sz w:val="24"/>
          <w:szCs w:val="24"/>
        </w:rPr>
      </w:pPr>
      <w:r w:rsidRPr="00CE5FDB">
        <w:rPr>
          <w:rFonts w:ascii="Arial" w:hAnsi="Arial" w:cs="Arial"/>
          <w:sz w:val="24"/>
          <w:szCs w:val="24"/>
        </w:rPr>
        <w:t>It is expected that the successful tenderer will:</w:t>
      </w:r>
    </w:p>
    <w:p w:rsidR="00AA19C8" w:rsidRPr="00A4454E" w:rsidRDefault="00AA19C8" w:rsidP="00090AD3">
      <w:pPr>
        <w:widowControl w:val="0"/>
        <w:autoSpaceDE w:val="0"/>
        <w:autoSpaceDN w:val="0"/>
        <w:adjustRightInd w:val="0"/>
        <w:spacing w:after="0" w:line="240" w:lineRule="auto"/>
        <w:ind w:right="-137"/>
        <w:jc w:val="both"/>
        <w:rPr>
          <w:rFonts w:ascii="Arial" w:hAnsi="Arial" w:cs="Arial"/>
          <w:sz w:val="16"/>
          <w:szCs w:val="24"/>
        </w:rPr>
      </w:pPr>
    </w:p>
    <w:p w:rsidR="00533EC0" w:rsidRPr="00CE5FDB"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6"/>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 xml:space="preserve">Work closely, flexibly &amp; collaboratively with the Groundwork NE &amp; Cumbria`s </w:t>
      </w:r>
      <w:r w:rsidR="009E2A4F">
        <w:rPr>
          <w:rFonts w:ascii="Arial" w:hAnsi="Arial" w:cs="Arial"/>
          <w:sz w:val="24"/>
          <w:szCs w:val="24"/>
        </w:rPr>
        <w:t>ROAD’s Programme</w:t>
      </w:r>
      <w:r w:rsidRPr="00CE5FDB">
        <w:rPr>
          <w:rFonts w:ascii="Arial" w:hAnsi="Arial" w:cs="Arial"/>
          <w:sz w:val="24"/>
          <w:szCs w:val="24"/>
        </w:rPr>
        <w:t xml:space="preserve"> Team</w:t>
      </w:r>
      <w:r w:rsidR="00AA19C8" w:rsidRPr="00CE5FDB">
        <w:rPr>
          <w:rFonts w:ascii="Arial" w:hAnsi="Arial" w:cs="Arial"/>
          <w:sz w:val="24"/>
          <w:szCs w:val="24"/>
        </w:rPr>
        <w:t>, partners and participants</w:t>
      </w:r>
    </w:p>
    <w:p w:rsidR="00533EC0" w:rsidRPr="00CE5FDB" w:rsidRDefault="00533EC0" w:rsidP="00090AD3">
      <w:pPr>
        <w:widowControl w:val="0"/>
        <w:autoSpaceDE w:val="0"/>
        <w:autoSpaceDN w:val="0"/>
        <w:adjustRightInd w:val="0"/>
        <w:spacing w:after="0" w:line="19"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49"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6"/>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Attend key meetings and events throughout the programme to form relationships with par</w:t>
      </w:r>
      <w:r w:rsidR="00AA19C8" w:rsidRPr="00CE5FDB">
        <w:rPr>
          <w:rFonts w:ascii="Arial" w:hAnsi="Arial" w:cs="Arial"/>
          <w:sz w:val="24"/>
          <w:szCs w:val="24"/>
        </w:rPr>
        <w:t>tners and disseminate learning</w:t>
      </w:r>
    </w:p>
    <w:p w:rsidR="00533EC0" w:rsidRPr="00CE5FDB"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6"/>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To regularly disseminate findings in relation to programme design in order to inform ongoing planning activities</w:t>
      </w:r>
      <w:bookmarkStart w:id="41" w:name="page8"/>
      <w:bookmarkEnd w:id="41"/>
    </w:p>
    <w:p w:rsidR="00090AD3" w:rsidRPr="007C440C" w:rsidRDefault="00533EC0" w:rsidP="007C440C">
      <w:pPr>
        <w:pStyle w:val="ListParagraph"/>
        <w:widowControl w:val="0"/>
        <w:numPr>
          <w:ilvl w:val="0"/>
          <w:numId w:val="16"/>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 xml:space="preserve">To attend regular contract review and catch-up meetings (in person and by telephone) with Groundwork </w:t>
      </w:r>
      <w:r w:rsidR="00AA19C8" w:rsidRPr="00CE5FDB">
        <w:rPr>
          <w:rFonts w:ascii="Arial" w:hAnsi="Arial" w:cs="Arial"/>
          <w:sz w:val="24"/>
          <w:szCs w:val="24"/>
        </w:rPr>
        <w:t>NE &amp; Cumbria</w:t>
      </w:r>
    </w:p>
    <w:p w:rsidR="009E2A4F" w:rsidRDefault="009E2A4F" w:rsidP="00090AD3">
      <w:pPr>
        <w:pStyle w:val="Heading2"/>
        <w:ind w:right="-137"/>
        <w:rPr>
          <w:rFonts w:ascii="Arial" w:hAnsi="Arial" w:cs="Arial"/>
          <w:color w:val="auto"/>
          <w:sz w:val="24"/>
          <w:szCs w:val="24"/>
        </w:rPr>
      </w:pPr>
      <w:bookmarkStart w:id="42" w:name="_Toc470094066"/>
    </w:p>
    <w:p w:rsidR="00AA19C8" w:rsidRPr="00F91F21" w:rsidRDefault="00533EC0" w:rsidP="00090AD3">
      <w:pPr>
        <w:pStyle w:val="Heading2"/>
        <w:ind w:right="-137"/>
        <w:rPr>
          <w:rFonts w:ascii="Arial" w:hAnsi="Arial" w:cs="Arial"/>
          <w:color w:val="auto"/>
          <w:sz w:val="24"/>
          <w:szCs w:val="24"/>
        </w:rPr>
      </w:pPr>
      <w:bookmarkStart w:id="43" w:name="_Toc471222723"/>
      <w:r w:rsidRPr="00F91F21">
        <w:rPr>
          <w:rFonts w:ascii="Arial" w:hAnsi="Arial" w:cs="Arial"/>
          <w:color w:val="auto"/>
          <w:sz w:val="24"/>
          <w:szCs w:val="24"/>
        </w:rPr>
        <w:t>Key Outputs</w:t>
      </w:r>
      <w:bookmarkEnd w:id="42"/>
      <w:bookmarkEnd w:id="43"/>
    </w:p>
    <w:p w:rsidR="00AA19C8" w:rsidRPr="00A4454E" w:rsidRDefault="00AA19C8" w:rsidP="00090AD3">
      <w:pPr>
        <w:ind w:right="-137"/>
        <w:rPr>
          <w:rFonts w:ascii="Arial" w:hAnsi="Arial" w:cs="Arial"/>
          <w:sz w:val="10"/>
          <w:szCs w:val="24"/>
        </w:rPr>
      </w:pPr>
    </w:p>
    <w:p w:rsidR="00533EC0" w:rsidRPr="00B25D29" w:rsidRDefault="00533EC0" w:rsidP="000E18AC">
      <w:pPr>
        <w:pStyle w:val="ListParagraph"/>
        <w:widowControl w:val="0"/>
        <w:numPr>
          <w:ilvl w:val="0"/>
          <w:numId w:val="17"/>
        </w:numPr>
        <w:overflowPunct w:val="0"/>
        <w:autoSpaceDE w:val="0"/>
        <w:autoSpaceDN w:val="0"/>
        <w:adjustRightInd w:val="0"/>
        <w:spacing w:line="232" w:lineRule="auto"/>
        <w:ind w:right="-137"/>
        <w:jc w:val="both"/>
        <w:rPr>
          <w:rFonts w:ascii="Arial" w:hAnsi="Arial" w:cs="Arial"/>
          <w:sz w:val="24"/>
          <w:szCs w:val="24"/>
        </w:rPr>
      </w:pPr>
      <w:r w:rsidRPr="00B25D29">
        <w:rPr>
          <w:rFonts w:ascii="Arial" w:hAnsi="Arial" w:cs="Arial"/>
          <w:sz w:val="24"/>
          <w:szCs w:val="24"/>
        </w:rPr>
        <w:t xml:space="preserve">A </w:t>
      </w:r>
      <w:r w:rsidR="00B25D29" w:rsidRPr="00B25D29">
        <w:rPr>
          <w:rFonts w:ascii="Arial" w:hAnsi="Arial" w:cs="Arial"/>
          <w:sz w:val="24"/>
          <w:szCs w:val="24"/>
        </w:rPr>
        <w:t xml:space="preserve">number of </w:t>
      </w:r>
      <w:r w:rsidRPr="00B25D29">
        <w:rPr>
          <w:rFonts w:ascii="Arial" w:hAnsi="Arial" w:cs="Arial"/>
          <w:sz w:val="24"/>
          <w:szCs w:val="24"/>
        </w:rPr>
        <w:t>Evaluation Report</w:t>
      </w:r>
      <w:r w:rsidR="00B25D29" w:rsidRPr="00B25D29">
        <w:rPr>
          <w:rFonts w:ascii="Arial" w:hAnsi="Arial" w:cs="Arial"/>
          <w:sz w:val="24"/>
          <w:szCs w:val="24"/>
        </w:rPr>
        <w:t xml:space="preserve">s </w:t>
      </w:r>
      <w:r w:rsidRPr="00B25D29">
        <w:rPr>
          <w:rFonts w:ascii="Arial" w:hAnsi="Arial" w:cs="Arial"/>
          <w:sz w:val="24"/>
          <w:szCs w:val="24"/>
        </w:rPr>
        <w:t>covering all key areas</w:t>
      </w:r>
      <w:r w:rsidR="00B25D29" w:rsidRPr="00B25D29">
        <w:rPr>
          <w:rFonts w:ascii="Arial" w:hAnsi="Arial" w:cs="Arial"/>
          <w:sz w:val="24"/>
          <w:szCs w:val="24"/>
        </w:rPr>
        <w:t xml:space="preserve"> – including the cross cutting themes of Sustainable development and gender equality and equal opportunities - </w:t>
      </w:r>
      <w:r w:rsidRPr="00B25D29">
        <w:rPr>
          <w:rFonts w:ascii="Arial" w:hAnsi="Arial" w:cs="Arial"/>
          <w:sz w:val="24"/>
          <w:szCs w:val="24"/>
        </w:rPr>
        <w:t xml:space="preserve"> suitable for external dissemination</w:t>
      </w:r>
      <w:r w:rsidR="00B25D29" w:rsidRPr="00B25D29">
        <w:rPr>
          <w:rFonts w:ascii="Arial" w:hAnsi="Arial" w:cs="Arial"/>
          <w:sz w:val="24"/>
          <w:szCs w:val="24"/>
        </w:rPr>
        <w:t xml:space="preserve"> with summary reports </w:t>
      </w:r>
      <w:r w:rsidRPr="00B25D29">
        <w:rPr>
          <w:rFonts w:ascii="Arial" w:hAnsi="Arial" w:cs="Arial"/>
          <w:sz w:val="24"/>
          <w:szCs w:val="24"/>
        </w:rPr>
        <w:t>suitable for wider dissemination</w:t>
      </w:r>
      <w:r w:rsidR="00B25D29" w:rsidRPr="00B25D29">
        <w:rPr>
          <w:rFonts w:ascii="Arial" w:hAnsi="Arial" w:cs="Arial"/>
          <w:sz w:val="24"/>
          <w:szCs w:val="24"/>
        </w:rPr>
        <w:t>. We would expect the first report to be produced in July 2017, with an annual report in July 2018 and a final report soon after programme completion in July 2019.</w:t>
      </w:r>
      <w:r w:rsidRPr="00B25D29">
        <w:rPr>
          <w:rFonts w:ascii="Arial" w:hAnsi="Arial" w:cs="Arial"/>
          <w:sz w:val="24"/>
          <w:szCs w:val="24"/>
        </w:rPr>
        <w:t xml:space="preserve"> </w:t>
      </w:r>
    </w:p>
    <w:p w:rsidR="00533EC0" w:rsidRPr="00F91F21"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F91F21" w:rsidRDefault="00533EC0" w:rsidP="00090AD3">
      <w:pPr>
        <w:pStyle w:val="ListParagraph"/>
        <w:widowControl w:val="0"/>
        <w:numPr>
          <w:ilvl w:val="0"/>
          <w:numId w:val="17"/>
        </w:numPr>
        <w:overflowPunct w:val="0"/>
        <w:autoSpaceDE w:val="0"/>
        <w:autoSpaceDN w:val="0"/>
        <w:adjustRightInd w:val="0"/>
        <w:spacing w:line="228" w:lineRule="auto"/>
        <w:ind w:right="-137"/>
        <w:jc w:val="both"/>
        <w:rPr>
          <w:rFonts w:ascii="Arial" w:hAnsi="Arial" w:cs="Arial"/>
          <w:sz w:val="24"/>
          <w:szCs w:val="24"/>
        </w:rPr>
      </w:pPr>
      <w:r w:rsidRPr="00F91F21">
        <w:rPr>
          <w:rFonts w:ascii="Arial" w:hAnsi="Arial" w:cs="Arial"/>
          <w:sz w:val="24"/>
          <w:szCs w:val="24"/>
        </w:rPr>
        <w:t xml:space="preserve">A minimum of 5 Participant Case Studies suitable for external use, including quotes and photographs demonstrating the impact of the programme </w:t>
      </w:r>
    </w:p>
    <w:p w:rsidR="00533EC0" w:rsidRPr="00F91F21" w:rsidRDefault="00533EC0" w:rsidP="00090AD3">
      <w:pPr>
        <w:widowControl w:val="0"/>
        <w:autoSpaceDE w:val="0"/>
        <w:autoSpaceDN w:val="0"/>
        <w:adjustRightInd w:val="0"/>
        <w:spacing w:after="0" w:line="18" w:lineRule="exact"/>
        <w:ind w:right="-137"/>
        <w:jc w:val="both"/>
        <w:rPr>
          <w:rFonts w:ascii="Arial" w:hAnsi="Arial" w:cs="Arial"/>
          <w:sz w:val="24"/>
          <w:szCs w:val="24"/>
        </w:rPr>
      </w:pPr>
    </w:p>
    <w:p w:rsidR="00533EC0" w:rsidRPr="00F91F21" w:rsidRDefault="00533EC0" w:rsidP="00090AD3">
      <w:pPr>
        <w:pStyle w:val="ListParagraph"/>
        <w:widowControl w:val="0"/>
        <w:numPr>
          <w:ilvl w:val="0"/>
          <w:numId w:val="17"/>
        </w:numPr>
        <w:overflowPunct w:val="0"/>
        <w:autoSpaceDE w:val="0"/>
        <w:autoSpaceDN w:val="0"/>
        <w:adjustRightInd w:val="0"/>
        <w:ind w:right="-137"/>
        <w:jc w:val="both"/>
        <w:rPr>
          <w:rFonts w:ascii="Arial" w:hAnsi="Arial" w:cs="Arial"/>
          <w:sz w:val="24"/>
          <w:szCs w:val="24"/>
        </w:rPr>
      </w:pPr>
      <w:r w:rsidRPr="00F91F21">
        <w:rPr>
          <w:rFonts w:ascii="Arial" w:hAnsi="Arial" w:cs="Arial"/>
          <w:sz w:val="24"/>
          <w:szCs w:val="24"/>
        </w:rPr>
        <w:t xml:space="preserve">Regular Findings and Update Reports </w:t>
      </w:r>
    </w:p>
    <w:p w:rsidR="00533EC0" w:rsidRPr="00F91F21" w:rsidRDefault="00533EC0" w:rsidP="00090AD3">
      <w:pPr>
        <w:widowControl w:val="0"/>
        <w:autoSpaceDE w:val="0"/>
        <w:autoSpaceDN w:val="0"/>
        <w:adjustRightInd w:val="0"/>
        <w:spacing w:after="0" w:line="16"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200"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240" w:lineRule="auto"/>
        <w:ind w:right="-137"/>
        <w:jc w:val="both"/>
        <w:rPr>
          <w:rFonts w:ascii="Arial" w:hAnsi="Arial" w:cs="Arial"/>
          <w:sz w:val="24"/>
          <w:szCs w:val="24"/>
        </w:rPr>
      </w:pPr>
    </w:p>
    <w:p w:rsidR="00A4454E" w:rsidRDefault="00533EC0" w:rsidP="00A4454E">
      <w:pPr>
        <w:pStyle w:val="Heading2"/>
        <w:ind w:right="-137"/>
        <w:rPr>
          <w:rFonts w:ascii="Arial" w:hAnsi="Arial" w:cs="Arial"/>
          <w:color w:val="auto"/>
          <w:sz w:val="28"/>
          <w:szCs w:val="24"/>
        </w:rPr>
      </w:pPr>
      <w:bookmarkStart w:id="44" w:name="_Toc470094067"/>
      <w:bookmarkStart w:id="45" w:name="_Toc471222724"/>
      <w:r w:rsidRPr="00F91F21">
        <w:rPr>
          <w:rFonts w:ascii="Arial" w:hAnsi="Arial" w:cs="Arial"/>
          <w:color w:val="auto"/>
          <w:sz w:val="28"/>
          <w:szCs w:val="24"/>
        </w:rPr>
        <w:lastRenderedPageBreak/>
        <w:t>Research Questions and Indicative Methods</w:t>
      </w:r>
      <w:bookmarkEnd w:id="44"/>
      <w:bookmarkEnd w:id="45"/>
    </w:p>
    <w:p w:rsidR="00A4454E" w:rsidRPr="00A4454E" w:rsidRDefault="00A4454E" w:rsidP="00A4454E"/>
    <w:p w:rsidR="00F91F21" w:rsidRPr="00F91F21" w:rsidRDefault="00F91F21" w:rsidP="00090AD3">
      <w:pPr>
        <w:widowControl w:val="0"/>
        <w:autoSpaceDE w:val="0"/>
        <w:autoSpaceDN w:val="0"/>
        <w:adjustRightInd w:val="0"/>
        <w:spacing w:after="0" w:line="47"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36" w:lineRule="auto"/>
        <w:ind w:right="-137"/>
        <w:jc w:val="both"/>
        <w:rPr>
          <w:rFonts w:ascii="Arial" w:hAnsi="Arial" w:cs="Arial"/>
          <w:sz w:val="24"/>
          <w:szCs w:val="24"/>
        </w:rPr>
      </w:pPr>
      <w:r w:rsidRPr="00F91F21">
        <w:rPr>
          <w:rFonts w:ascii="Arial" w:hAnsi="Arial" w:cs="Arial"/>
          <w:sz w:val="24"/>
          <w:szCs w:val="24"/>
        </w:rPr>
        <w:t>The following framework is intended to act as a guide for prospective evaluators. Providers are invited to design additional or alternative research questions and methods if they add value to or deepen our understanding of what works and why.</w:t>
      </w:r>
    </w:p>
    <w:p w:rsidR="00533EC0" w:rsidRPr="00F91F21" w:rsidRDefault="00533EC0" w:rsidP="00090AD3">
      <w:pPr>
        <w:widowControl w:val="0"/>
        <w:autoSpaceDE w:val="0"/>
        <w:autoSpaceDN w:val="0"/>
        <w:adjustRightInd w:val="0"/>
        <w:spacing w:after="0" w:line="338"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right="-137"/>
        <w:jc w:val="both"/>
        <w:rPr>
          <w:rFonts w:ascii="Arial" w:hAnsi="Arial" w:cs="Arial"/>
          <w:sz w:val="24"/>
          <w:szCs w:val="24"/>
        </w:rPr>
      </w:pPr>
      <w:r w:rsidRPr="00F91F21">
        <w:rPr>
          <w:rFonts w:ascii="Arial" w:hAnsi="Arial" w:cs="Arial"/>
          <w:sz w:val="24"/>
          <w:szCs w:val="24"/>
        </w:rPr>
        <w:t>It is essential that the evaluation team has experience in using interactive research tools and methods to successfully engage vulnerable people.</w:t>
      </w:r>
    </w:p>
    <w:p w:rsidR="00533EC0" w:rsidRPr="00F91F21" w:rsidRDefault="00533EC0" w:rsidP="00090AD3">
      <w:pPr>
        <w:widowControl w:val="0"/>
        <w:autoSpaceDE w:val="0"/>
        <w:autoSpaceDN w:val="0"/>
        <w:adjustRightInd w:val="0"/>
        <w:spacing w:after="0" w:line="200"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158" w:lineRule="exact"/>
        <w:ind w:right="-137"/>
        <w:jc w:val="both"/>
        <w:rPr>
          <w:rFonts w:ascii="Arial" w:hAnsi="Arial" w:cs="Arial"/>
          <w:sz w:val="24"/>
          <w:szCs w:val="24"/>
        </w:rPr>
      </w:pPr>
    </w:p>
    <w:p w:rsidR="00CE5FDB" w:rsidRDefault="00533EC0" w:rsidP="00F91F21">
      <w:pPr>
        <w:pStyle w:val="Heading2"/>
        <w:ind w:right="-137"/>
        <w:rPr>
          <w:rFonts w:ascii="Arial" w:hAnsi="Arial" w:cs="Arial"/>
          <w:color w:val="auto"/>
          <w:sz w:val="24"/>
          <w:szCs w:val="24"/>
        </w:rPr>
      </w:pPr>
      <w:bookmarkStart w:id="46" w:name="_Toc470094068"/>
      <w:bookmarkStart w:id="47" w:name="_Toc471222725"/>
      <w:r w:rsidRPr="00F91F21">
        <w:rPr>
          <w:rFonts w:ascii="Arial" w:hAnsi="Arial" w:cs="Arial"/>
          <w:color w:val="auto"/>
          <w:sz w:val="24"/>
          <w:szCs w:val="24"/>
        </w:rPr>
        <w:t>Effectiveness of the Programme Model</w:t>
      </w:r>
      <w:bookmarkEnd w:id="46"/>
      <w:bookmarkEnd w:id="47"/>
    </w:p>
    <w:p w:rsidR="00F91F21" w:rsidRPr="00A4454E" w:rsidRDefault="00F91F21" w:rsidP="00F91F21">
      <w:pPr>
        <w:rPr>
          <w:sz w:val="6"/>
        </w:rPr>
      </w:pPr>
    </w:p>
    <w:p w:rsidR="00533EC0" w:rsidRPr="00F91F21" w:rsidRDefault="00533EC0" w:rsidP="00CE5FDB">
      <w:pPr>
        <w:widowControl w:val="0"/>
        <w:overflowPunct w:val="0"/>
        <w:autoSpaceDE w:val="0"/>
        <w:autoSpaceDN w:val="0"/>
        <w:adjustRightInd w:val="0"/>
        <w:spacing w:after="0" w:line="240" w:lineRule="auto"/>
        <w:ind w:left="142" w:right="-137" w:firstLine="18"/>
        <w:jc w:val="both"/>
        <w:rPr>
          <w:rFonts w:ascii="Arial" w:hAnsi="Arial" w:cs="Arial"/>
          <w:sz w:val="24"/>
          <w:szCs w:val="24"/>
        </w:rPr>
      </w:pPr>
      <w:r w:rsidRPr="00F91F21">
        <w:rPr>
          <w:rFonts w:ascii="Arial" w:hAnsi="Arial" w:cs="Arial"/>
          <w:sz w:val="24"/>
          <w:szCs w:val="24"/>
        </w:rPr>
        <w:t xml:space="preserve">How effective is the delivery model at achieving ‘hard’ and ‘soft’ outcomes for Participants (both pre-agreed programme outcomes and additional outcomes)? </w:t>
      </w:r>
    </w:p>
    <w:p w:rsidR="00533EC0" w:rsidRPr="00F91F21" w:rsidRDefault="00533EC0" w:rsidP="00090AD3">
      <w:pPr>
        <w:widowControl w:val="0"/>
        <w:autoSpaceDE w:val="0"/>
        <w:autoSpaceDN w:val="0"/>
        <w:adjustRightInd w:val="0"/>
        <w:spacing w:after="0" w:line="51"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How well does the delivery model (including the qualifications and abilities of the Navigators) meet the needs of participants? </w:t>
      </w:r>
    </w:p>
    <w:p w:rsidR="00533EC0" w:rsidRPr="00F91F21"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8" w:lineRule="auto"/>
        <w:ind w:left="160" w:right="-137"/>
        <w:jc w:val="both"/>
        <w:rPr>
          <w:rFonts w:ascii="Arial" w:hAnsi="Arial" w:cs="Arial"/>
          <w:sz w:val="24"/>
          <w:szCs w:val="24"/>
        </w:rPr>
      </w:pPr>
      <w:r w:rsidRPr="00F91F21">
        <w:rPr>
          <w:rFonts w:ascii="Arial" w:hAnsi="Arial" w:cs="Arial"/>
          <w:sz w:val="24"/>
          <w:szCs w:val="24"/>
        </w:rPr>
        <w:t>How successful is the partnership in achieving programme</w:t>
      </w:r>
      <w:r w:rsidR="00CE5FDB" w:rsidRPr="00F91F21">
        <w:rPr>
          <w:rFonts w:ascii="Arial" w:hAnsi="Arial" w:cs="Arial"/>
          <w:sz w:val="24"/>
          <w:szCs w:val="24"/>
        </w:rPr>
        <w:t xml:space="preserve"> outcomes, and what are its key </w:t>
      </w:r>
      <w:r w:rsidRPr="00F91F21">
        <w:rPr>
          <w:rFonts w:ascii="Arial" w:hAnsi="Arial" w:cs="Arial"/>
          <w:sz w:val="24"/>
          <w:szCs w:val="24"/>
        </w:rPr>
        <w:t>factors for success / chal</w:t>
      </w:r>
      <w:r w:rsidR="00CE5FDB" w:rsidRPr="00F91F21">
        <w:rPr>
          <w:rFonts w:ascii="Arial" w:hAnsi="Arial" w:cs="Arial"/>
          <w:sz w:val="24"/>
          <w:szCs w:val="24"/>
        </w:rPr>
        <w:t xml:space="preserve">lenges that need to be </w:t>
      </w:r>
      <w:r w:rsidR="00803974" w:rsidRPr="00F91F21">
        <w:rPr>
          <w:rFonts w:ascii="Arial" w:hAnsi="Arial" w:cs="Arial"/>
          <w:sz w:val="24"/>
          <w:szCs w:val="24"/>
        </w:rPr>
        <w:t>overcome?</w:t>
      </w:r>
    </w:p>
    <w:p w:rsidR="00CE5FDB" w:rsidRPr="00F91F21" w:rsidRDefault="00CE5FDB" w:rsidP="00090AD3">
      <w:pPr>
        <w:widowControl w:val="0"/>
        <w:overflowPunct w:val="0"/>
        <w:autoSpaceDE w:val="0"/>
        <w:autoSpaceDN w:val="0"/>
        <w:adjustRightInd w:val="0"/>
        <w:spacing w:after="0" w:line="228" w:lineRule="auto"/>
        <w:ind w:left="160"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15"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240" w:lineRule="auto"/>
        <w:ind w:left="4780" w:right="-137"/>
        <w:jc w:val="both"/>
        <w:rPr>
          <w:rFonts w:ascii="Arial" w:hAnsi="Arial" w:cs="Arial"/>
          <w:sz w:val="24"/>
          <w:szCs w:val="24"/>
        </w:rPr>
      </w:pPr>
      <w:r w:rsidRPr="00F91F21">
        <w:rPr>
          <w:rFonts w:ascii="Arial" w:hAnsi="Arial" w:cs="Arial"/>
          <w:sz w:val="24"/>
          <w:szCs w:val="24"/>
        </w:rPr>
        <w:t>***</w:t>
      </w:r>
    </w:p>
    <w:p w:rsidR="00533EC0" w:rsidRPr="00F91F21"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To what extent is the programme able to identify appropriate employment opportunities and support participants to access them? </w:t>
      </w:r>
    </w:p>
    <w:p w:rsidR="00533EC0" w:rsidRPr="00F91F21"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How effectively have partners worked with local employers, and what could improve relationships and approaches? </w:t>
      </w:r>
    </w:p>
    <w:p w:rsidR="00533EC0" w:rsidRPr="00F91F21" w:rsidRDefault="00533EC0" w:rsidP="00090AD3">
      <w:pPr>
        <w:widowControl w:val="0"/>
        <w:autoSpaceDE w:val="0"/>
        <w:autoSpaceDN w:val="0"/>
        <w:adjustRightInd w:val="0"/>
        <w:spacing w:after="0" w:line="14"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240" w:lineRule="auto"/>
        <w:ind w:left="4780" w:right="-137"/>
        <w:jc w:val="both"/>
        <w:rPr>
          <w:rFonts w:ascii="Arial" w:hAnsi="Arial" w:cs="Arial"/>
          <w:sz w:val="24"/>
          <w:szCs w:val="24"/>
        </w:rPr>
      </w:pPr>
      <w:r w:rsidRPr="00F91F21">
        <w:rPr>
          <w:rFonts w:ascii="Arial" w:hAnsi="Arial" w:cs="Arial"/>
          <w:sz w:val="24"/>
          <w:szCs w:val="24"/>
        </w:rPr>
        <w:t>***</w:t>
      </w:r>
    </w:p>
    <w:p w:rsidR="00533EC0" w:rsidRPr="00F91F21"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To what extent does the delivery model add value to existing local provision, and what opportunities are there for it to do more? </w:t>
      </w:r>
    </w:p>
    <w:p w:rsidR="00533EC0" w:rsidRPr="00F91F21"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How effectively does the programme integrate with other local services, and how could it integrate better? </w:t>
      </w:r>
    </w:p>
    <w:p w:rsidR="00533EC0" w:rsidRPr="00F91F21" w:rsidRDefault="00533EC0" w:rsidP="00090AD3">
      <w:pPr>
        <w:widowControl w:val="0"/>
        <w:autoSpaceDE w:val="0"/>
        <w:autoSpaceDN w:val="0"/>
        <w:adjustRightInd w:val="0"/>
        <w:spacing w:after="0" w:line="19" w:lineRule="exact"/>
        <w:ind w:right="-137"/>
        <w:jc w:val="both"/>
        <w:rPr>
          <w:rFonts w:ascii="Arial" w:hAnsi="Arial" w:cs="Arial"/>
          <w:sz w:val="24"/>
          <w:szCs w:val="24"/>
        </w:rPr>
      </w:pPr>
    </w:p>
    <w:p w:rsidR="00CE5FDB" w:rsidRPr="00F91F21" w:rsidRDefault="00533EC0" w:rsidP="00CE5FDB">
      <w:pPr>
        <w:widowControl w:val="0"/>
        <w:overflowPunct w:val="0"/>
        <w:autoSpaceDE w:val="0"/>
        <w:autoSpaceDN w:val="0"/>
        <w:adjustRightInd w:val="0"/>
        <w:spacing w:after="0" w:line="240" w:lineRule="auto"/>
        <w:ind w:right="-137" w:firstLine="160"/>
        <w:jc w:val="both"/>
        <w:rPr>
          <w:rFonts w:ascii="Arial" w:hAnsi="Arial" w:cs="Arial"/>
          <w:sz w:val="24"/>
          <w:szCs w:val="24"/>
        </w:rPr>
      </w:pPr>
      <w:r w:rsidRPr="00F91F21">
        <w:rPr>
          <w:rFonts w:ascii="Arial" w:hAnsi="Arial" w:cs="Arial"/>
          <w:sz w:val="24"/>
          <w:szCs w:val="24"/>
        </w:rPr>
        <w:t>What benefit has the programme brought to the loc</w:t>
      </w:r>
      <w:r w:rsidR="00CE5FDB" w:rsidRPr="00F91F21">
        <w:rPr>
          <w:rFonts w:ascii="Arial" w:hAnsi="Arial" w:cs="Arial"/>
          <w:sz w:val="24"/>
          <w:szCs w:val="24"/>
        </w:rPr>
        <w:t>al area?</w:t>
      </w:r>
    </w:p>
    <w:p w:rsidR="00CE5FDB" w:rsidRPr="00F91F21" w:rsidRDefault="00CE5FDB" w:rsidP="00CE5FDB">
      <w:pPr>
        <w:widowControl w:val="0"/>
        <w:overflowPunct w:val="0"/>
        <w:autoSpaceDE w:val="0"/>
        <w:autoSpaceDN w:val="0"/>
        <w:adjustRightInd w:val="0"/>
        <w:spacing w:after="0" w:line="240" w:lineRule="auto"/>
        <w:ind w:right="-137" w:firstLine="160"/>
        <w:jc w:val="both"/>
        <w:rPr>
          <w:rFonts w:ascii="Arial" w:hAnsi="Arial" w:cs="Arial"/>
          <w:sz w:val="24"/>
          <w:szCs w:val="24"/>
        </w:rPr>
      </w:pPr>
    </w:p>
    <w:p w:rsidR="00533EC0" w:rsidRPr="00F91F21" w:rsidRDefault="00533EC0" w:rsidP="00090AD3">
      <w:pPr>
        <w:widowControl w:val="0"/>
        <w:autoSpaceDE w:val="0"/>
        <w:autoSpaceDN w:val="0"/>
        <w:adjustRightInd w:val="0"/>
        <w:spacing w:after="0" w:line="12" w:lineRule="exact"/>
        <w:ind w:right="-137"/>
        <w:jc w:val="both"/>
        <w:rPr>
          <w:rFonts w:ascii="Arial" w:hAnsi="Arial" w:cs="Arial"/>
          <w:sz w:val="24"/>
          <w:szCs w:val="24"/>
        </w:rPr>
      </w:pPr>
    </w:p>
    <w:p w:rsidR="00CE5FDB" w:rsidRPr="00F91F21" w:rsidRDefault="00533EC0" w:rsidP="00CE5FDB">
      <w:pPr>
        <w:widowControl w:val="0"/>
        <w:autoSpaceDE w:val="0"/>
        <w:autoSpaceDN w:val="0"/>
        <w:adjustRightInd w:val="0"/>
        <w:spacing w:after="0" w:line="240" w:lineRule="auto"/>
        <w:ind w:left="4780" w:right="-137"/>
        <w:jc w:val="both"/>
        <w:rPr>
          <w:rFonts w:ascii="Arial" w:hAnsi="Arial" w:cs="Arial"/>
          <w:sz w:val="24"/>
          <w:szCs w:val="24"/>
        </w:rPr>
      </w:pPr>
      <w:r w:rsidRPr="00F91F21">
        <w:rPr>
          <w:rFonts w:ascii="Arial" w:hAnsi="Arial" w:cs="Arial"/>
          <w:sz w:val="24"/>
          <w:szCs w:val="24"/>
        </w:rPr>
        <w:t>***</w:t>
      </w:r>
    </w:p>
    <w:p w:rsidR="00533EC0" w:rsidRPr="00F91F21"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How successfully has the programme worked closely with key stakeholders (including local authorities and district council, education providers, employers and the LEP)? </w:t>
      </w:r>
    </w:p>
    <w:p w:rsidR="00533EC0" w:rsidRPr="00F91F21"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How and why have these relationships worked with stakeholders, and how can they be improved? </w:t>
      </w:r>
    </w:p>
    <w:p w:rsidR="00533EC0" w:rsidRPr="00F91F21" w:rsidRDefault="00533EC0" w:rsidP="00090AD3">
      <w:pPr>
        <w:widowControl w:val="0"/>
        <w:autoSpaceDE w:val="0"/>
        <w:autoSpaceDN w:val="0"/>
        <w:adjustRightInd w:val="0"/>
        <w:spacing w:after="0" w:line="14"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240" w:lineRule="auto"/>
        <w:ind w:left="4780" w:right="-137"/>
        <w:jc w:val="both"/>
        <w:rPr>
          <w:rFonts w:ascii="Arial" w:hAnsi="Arial" w:cs="Arial"/>
          <w:sz w:val="24"/>
          <w:szCs w:val="24"/>
        </w:rPr>
      </w:pPr>
      <w:r w:rsidRPr="00F91F21">
        <w:rPr>
          <w:rFonts w:ascii="Arial" w:hAnsi="Arial" w:cs="Arial"/>
          <w:sz w:val="24"/>
          <w:szCs w:val="24"/>
        </w:rPr>
        <w:t>***</w:t>
      </w:r>
    </w:p>
    <w:p w:rsidR="00533EC0" w:rsidRPr="00F91F21" w:rsidRDefault="00533EC0" w:rsidP="00090AD3">
      <w:pPr>
        <w:widowControl w:val="0"/>
        <w:autoSpaceDE w:val="0"/>
        <w:autoSpaceDN w:val="0"/>
        <w:adjustRightInd w:val="0"/>
        <w:spacing w:after="0" w:line="132" w:lineRule="exact"/>
        <w:ind w:right="-137"/>
        <w:jc w:val="both"/>
        <w:rPr>
          <w:rFonts w:ascii="Arial" w:hAnsi="Arial" w:cs="Arial"/>
          <w:sz w:val="24"/>
          <w:szCs w:val="24"/>
        </w:rPr>
      </w:pPr>
    </w:p>
    <w:p w:rsidR="00533EC0" w:rsidRPr="00F91F21" w:rsidRDefault="00533EC0" w:rsidP="00CE5FDB">
      <w:pPr>
        <w:widowControl w:val="0"/>
        <w:autoSpaceDE w:val="0"/>
        <w:autoSpaceDN w:val="0"/>
        <w:adjustRightInd w:val="0"/>
        <w:spacing w:after="0" w:line="240" w:lineRule="auto"/>
        <w:ind w:left="142" w:right="-137"/>
        <w:jc w:val="both"/>
        <w:rPr>
          <w:rFonts w:ascii="Arial" w:hAnsi="Arial" w:cs="Arial"/>
          <w:sz w:val="24"/>
          <w:szCs w:val="24"/>
        </w:rPr>
      </w:pPr>
      <w:r w:rsidRPr="00F91F21">
        <w:rPr>
          <w:rFonts w:ascii="Arial" w:hAnsi="Arial" w:cs="Arial"/>
          <w:sz w:val="24"/>
          <w:szCs w:val="24"/>
        </w:rPr>
        <w:t>To what extent could this programme be replicated or scaled across other regions?</w:t>
      </w:r>
    </w:p>
    <w:p w:rsidR="00F91F21" w:rsidRPr="00F91F21" w:rsidRDefault="00F91F21" w:rsidP="00090AD3">
      <w:pPr>
        <w:widowControl w:val="0"/>
        <w:autoSpaceDE w:val="0"/>
        <w:autoSpaceDN w:val="0"/>
        <w:adjustRightInd w:val="0"/>
        <w:spacing w:after="0" w:line="240" w:lineRule="auto"/>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142" w:lineRule="exact"/>
        <w:ind w:right="-137"/>
        <w:jc w:val="both"/>
        <w:rPr>
          <w:rFonts w:ascii="Arial" w:hAnsi="Arial" w:cs="Arial"/>
          <w:sz w:val="24"/>
          <w:szCs w:val="24"/>
        </w:rPr>
      </w:pPr>
    </w:p>
    <w:p w:rsidR="00F91F21" w:rsidRPr="00F91F21" w:rsidRDefault="00533EC0" w:rsidP="00F91F21">
      <w:pPr>
        <w:pStyle w:val="Heading2"/>
        <w:ind w:right="-137"/>
        <w:rPr>
          <w:rFonts w:ascii="Arial" w:hAnsi="Arial" w:cs="Arial"/>
          <w:color w:val="auto"/>
          <w:sz w:val="24"/>
          <w:szCs w:val="24"/>
        </w:rPr>
      </w:pPr>
      <w:bookmarkStart w:id="48" w:name="_Toc470094069"/>
      <w:bookmarkStart w:id="49" w:name="_Toc471222726"/>
      <w:r w:rsidRPr="00F91F21">
        <w:rPr>
          <w:rFonts w:ascii="Arial" w:hAnsi="Arial" w:cs="Arial"/>
          <w:color w:val="auto"/>
          <w:sz w:val="24"/>
          <w:szCs w:val="24"/>
        </w:rPr>
        <w:t>Measuring Impact</w:t>
      </w:r>
      <w:bookmarkEnd w:id="48"/>
      <w:bookmarkEnd w:id="49"/>
    </w:p>
    <w:p w:rsidR="00F91F21" w:rsidRPr="00A4454E" w:rsidRDefault="00F91F21" w:rsidP="00F91F21">
      <w:pPr>
        <w:rPr>
          <w:rFonts w:ascii="Arial" w:hAnsi="Arial" w:cs="Arial"/>
          <w:sz w:val="8"/>
        </w:rPr>
      </w:pPr>
    </w:p>
    <w:p w:rsidR="00533EC0" w:rsidRPr="00F91F21" w:rsidRDefault="00533EC0" w:rsidP="00090AD3">
      <w:pPr>
        <w:widowControl w:val="0"/>
        <w:autoSpaceDE w:val="0"/>
        <w:autoSpaceDN w:val="0"/>
        <w:adjustRightInd w:val="0"/>
        <w:spacing w:after="0" w:line="17" w:lineRule="exact"/>
        <w:ind w:right="-137"/>
        <w:jc w:val="both"/>
        <w:rPr>
          <w:rFonts w:ascii="Arial" w:hAnsi="Arial" w:cs="Arial"/>
          <w:sz w:val="24"/>
          <w:szCs w:val="24"/>
        </w:rPr>
      </w:pPr>
    </w:p>
    <w:p w:rsidR="00533EC0" w:rsidRDefault="00533EC0" w:rsidP="00F91F21">
      <w:pPr>
        <w:widowControl w:val="0"/>
        <w:autoSpaceDE w:val="0"/>
        <w:autoSpaceDN w:val="0"/>
        <w:adjustRightInd w:val="0"/>
        <w:spacing w:after="0" w:line="239" w:lineRule="auto"/>
        <w:ind w:right="-137"/>
        <w:jc w:val="both"/>
        <w:rPr>
          <w:rFonts w:ascii="Arial" w:hAnsi="Arial" w:cs="Arial"/>
          <w:sz w:val="24"/>
          <w:szCs w:val="24"/>
        </w:rPr>
      </w:pPr>
      <w:r w:rsidRPr="00F91F21">
        <w:rPr>
          <w:rFonts w:ascii="Arial" w:hAnsi="Arial" w:cs="Arial"/>
          <w:sz w:val="24"/>
          <w:szCs w:val="24"/>
        </w:rPr>
        <w:t>What has been the impac</w:t>
      </w:r>
      <w:r w:rsidR="009E2A4F">
        <w:rPr>
          <w:rFonts w:ascii="Arial" w:hAnsi="Arial" w:cs="Arial"/>
          <w:sz w:val="24"/>
          <w:szCs w:val="24"/>
        </w:rPr>
        <w:t>t (consider hard and soft skills, p</w:t>
      </w:r>
      <w:r w:rsidRPr="00F91F21">
        <w:rPr>
          <w:rFonts w:ascii="Arial" w:hAnsi="Arial" w:cs="Arial"/>
          <w:sz w:val="24"/>
          <w:szCs w:val="24"/>
        </w:rPr>
        <w:t xml:space="preserve">hysical and mental wellbeing, </w:t>
      </w:r>
      <w:r w:rsidR="00F91F21">
        <w:rPr>
          <w:rFonts w:ascii="Arial" w:hAnsi="Arial" w:cs="Arial"/>
          <w:sz w:val="24"/>
          <w:szCs w:val="24"/>
        </w:rPr>
        <w:t>e</w:t>
      </w:r>
      <w:r w:rsidRPr="00F91F21">
        <w:rPr>
          <w:rFonts w:ascii="Arial" w:hAnsi="Arial" w:cs="Arial"/>
          <w:sz w:val="24"/>
          <w:szCs w:val="24"/>
        </w:rPr>
        <w:t>mployability, resilience, self-esteem, life outlook etc.) of the programme on participants?</w:t>
      </w:r>
    </w:p>
    <w:p w:rsidR="00F91F21" w:rsidRPr="00F91F21" w:rsidRDefault="00F91F21" w:rsidP="00090AD3">
      <w:pPr>
        <w:widowControl w:val="0"/>
        <w:autoSpaceDE w:val="0"/>
        <w:autoSpaceDN w:val="0"/>
        <w:adjustRightInd w:val="0"/>
        <w:spacing w:after="0" w:line="239" w:lineRule="auto"/>
        <w:ind w:left="160"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13" w:lineRule="exact"/>
        <w:ind w:right="-137"/>
        <w:jc w:val="both"/>
        <w:rPr>
          <w:rFonts w:ascii="Arial" w:hAnsi="Arial" w:cs="Arial"/>
          <w:sz w:val="24"/>
          <w:szCs w:val="24"/>
        </w:rPr>
      </w:pPr>
    </w:p>
    <w:p w:rsidR="00533EC0" w:rsidRDefault="00533EC0" w:rsidP="00F91F21">
      <w:pPr>
        <w:widowControl w:val="0"/>
        <w:autoSpaceDE w:val="0"/>
        <w:autoSpaceDN w:val="0"/>
        <w:adjustRightInd w:val="0"/>
        <w:spacing w:after="0" w:line="240" w:lineRule="auto"/>
        <w:ind w:right="-137"/>
        <w:jc w:val="both"/>
        <w:rPr>
          <w:rFonts w:ascii="Arial" w:hAnsi="Arial" w:cs="Arial"/>
          <w:sz w:val="24"/>
          <w:szCs w:val="24"/>
        </w:rPr>
      </w:pPr>
      <w:r w:rsidRPr="00F91F21">
        <w:rPr>
          <w:rFonts w:ascii="Arial" w:hAnsi="Arial" w:cs="Arial"/>
          <w:sz w:val="24"/>
          <w:szCs w:val="24"/>
        </w:rPr>
        <w:t>Including:</w:t>
      </w:r>
    </w:p>
    <w:p w:rsidR="00F91F21" w:rsidRDefault="00F91F21" w:rsidP="00090AD3">
      <w:pPr>
        <w:widowControl w:val="0"/>
        <w:autoSpaceDE w:val="0"/>
        <w:autoSpaceDN w:val="0"/>
        <w:adjustRightInd w:val="0"/>
        <w:spacing w:after="0" w:line="240" w:lineRule="auto"/>
        <w:ind w:left="160" w:right="-137"/>
        <w:jc w:val="both"/>
        <w:rPr>
          <w:rFonts w:ascii="Arial" w:hAnsi="Arial" w:cs="Arial"/>
          <w:sz w:val="24"/>
          <w:szCs w:val="24"/>
        </w:rPr>
      </w:pPr>
    </w:p>
    <w:p w:rsidR="00F91F21" w:rsidRDefault="00F91F21" w:rsidP="00F91F21">
      <w:pPr>
        <w:pStyle w:val="ListParagraph"/>
        <w:widowControl w:val="0"/>
        <w:numPr>
          <w:ilvl w:val="0"/>
          <w:numId w:val="25"/>
        </w:numPr>
        <w:autoSpaceDE w:val="0"/>
        <w:autoSpaceDN w:val="0"/>
        <w:adjustRightInd w:val="0"/>
        <w:ind w:right="-137"/>
        <w:jc w:val="both"/>
        <w:rPr>
          <w:rFonts w:ascii="Arial" w:hAnsi="Arial" w:cs="Arial"/>
          <w:sz w:val="24"/>
          <w:szCs w:val="24"/>
        </w:rPr>
      </w:pPr>
      <w:r>
        <w:rPr>
          <w:rFonts w:ascii="Arial" w:hAnsi="Arial" w:cs="Arial"/>
          <w:sz w:val="24"/>
          <w:szCs w:val="24"/>
        </w:rPr>
        <w:t>Immediate impact achieved whilst on programme</w:t>
      </w:r>
    </w:p>
    <w:p w:rsidR="00F91F21" w:rsidRDefault="00F91F21" w:rsidP="00F91F21">
      <w:pPr>
        <w:pStyle w:val="ListParagraph"/>
        <w:widowControl w:val="0"/>
        <w:numPr>
          <w:ilvl w:val="0"/>
          <w:numId w:val="25"/>
        </w:numPr>
        <w:autoSpaceDE w:val="0"/>
        <w:autoSpaceDN w:val="0"/>
        <w:adjustRightInd w:val="0"/>
        <w:ind w:right="-137"/>
        <w:jc w:val="both"/>
        <w:rPr>
          <w:rFonts w:ascii="Arial" w:hAnsi="Arial" w:cs="Arial"/>
          <w:sz w:val="24"/>
          <w:szCs w:val="24"/>
        </w:rPr>
      </w:pPr>
      <w:r>
        <w:rPr>
          <w:rFonts w:ascii="Arial" w:hAnsi="Arial" w:cs="Arial"/>
          <w:sz w:val="24"/>
          <w:szCs w:val="24"/>
        </w:rPr>
        <w:t>Longer term impact outside of the scope of the programme</w:t>
      </w:r>
    </w:p>
    <w:p w:rsidR="00A4454E" w:rsidRPr="00A4454E" w:rsidRDefault="00A4454E" w:rsidP="00A4454E">
      <w:pPr>
        <w:pStyle w:val="ListParagraph"/>
        <w:widowControl w:val="0"/>
        <w:autoSpaceDE w:val="0"/>
        <w:autoSpaceDN w:val="0"/>
        <w:adjustRightInd w:val="0"/>
        <w:ind w:left="880" w:right="-137"/>
        <w:jc w:val="both"/>
        <w:rPr>
          <w:rFonts w:ascii="Arial" w:hAnsi="Arial" w:cs="Arial"/>
          <w:sz w:val="24"/>
          <w:szCs w:val="24"/>
        </w:rPr>
      </w:pPr>
    </w:p>
    <w:p w:rsidR="00F91F21" w:rsidRDefault="00F91F21" w:rsidP="00F91F21">
      <w:pPr>
        <w:widowControl w:val="0"/>
        <w:overflowPunct w:val="0"/>
        <w:autoSpaceDE w:val="0"/>
        <w:autoSpaceDN w:val="0"/>
        <w:adjustRightInd w:val="0"/>
        <w:spacing w:after="0" w:line="181" w:lineRule="auto"/>
        <w:ind w:right="-137"/>
        <w:jc w:val="both"/>
        <w:rPr>
          <w:rFonts w:ascii="Arial" w:hAnsi="Arial" w:cs="Arial"/>
          <w:sz w:val="24"/>
          <w:szCs w:val="24"/>
          <w:vertAlign w:val="superscript"/>
        </w:rPr>
      </w:pPr>
    </w:p>
    <w:p w:rsidR="00F91F21" w:rsidRDefault="00533EC0" w:rsidP="00F91F21">
      <w:pPr>
        <w:widowControl w:val="0"/>
        <w:overflowPunct w:val="0"/>
        <w:autoSpaceDE w:val="0"/>
        <w:autoSpaceDN w:val="0"/>
        <w:adjustRightInd w:val="0"/>
        <w:spacing w:after="0" w:line="181" w:lineRule="auto"/>
        <w:ind w:right="-137"/>
        <w:jc w:val="both"/>
        <w:rPr>
          <w:rFonts w:ascii="Arial" w:hAnsi="Arial" w:cs="Arial"/>
          <w:sz w:val="24"/>
          <w:szCs w:val="24"/>
        </w:rPr>
      </w:pPr>
      <w:r w:rsidRPr="00F91F21">
        <w:rPr>
          <w:rFonts w:ascii="Arial" w:hAnsi="Arial" w:cs="Arial"/>
          <w:sz w:val="24"/>
          <w:szCs w:val="24"/>
        </w:rPr>
        <w:t>How has this varied according to</w:t>
      </w:r>
      <w:r w:rsidR="00F91F21">
        <w:rPr>
          <w:rFonts w:ascii="Arial" w:hAnsi="Arial" w:cs="Arial"/>
          <w:sz w:val="24"/>
          <w:szCs w:val="24"/>
        </w:rPr>
        <w:t xml:space="preserve"> demographics and level of need?</w:t>
      </w:r>
    </w:p>
    <w:p w:rsidR="00F91F21" w:rsidRPr="00F91F21" w:rsidRDefault="00F91F21" w:rsidP="00F91F21">
      <w:pPr>
        <w:widowControl w:val="0"/>
        <w:overflowPunct w:val="0"/>
        <w:autoSpaceDE w:val="0"/>
        <w:autoSpaceDN w:val="0"/>
        <w:adjustRightInd w:val="0"/>
        <w:spacing w:after="0" w:line="181" w:lineRule="auto"/>
        <w:ind w:right="-137"/>
        <w:jc w:val="both"/>
        <w:rPr>
          <w:rFonts w:ascii="Arial" w:hAnsi="Arial" w:cs="Arial"/>
          <w:sz w:val="24"/>
          <w:szCs w:val="24"/>
        </w:rPr>
      </w:pPr>
    </w:p>
    <w:p w:rsidR="00F91F21" w:rsidRDefault="00F91F21" w:rsidP="00F91F21">
      <w:pPr>
        <w:widowControl w:val="0"/>
        <w:overflowPunct w:val="0"/>
        <w:autoSpaceDE w:val="0"/>
        <w:autoSpaceDN w:val="0"/>
        <w:adjustRightInd w:val="0"/>
        <w:spacing w:after="0" w:line="229" w:lineRule="auto"/>
        <w:ind w:right="-137"/>
        <w:jc w:val="both"/>
        <w:rPr>
          <w:rFonts w:ascii="Arial" w:hAnsi="Arial" w:cs="Arial"/>
          <w:sz w:val="24"/>
          <w:szCs w:val="24"/>
        </w:rPr>
      </w:pPr>
      <w:r>
        <w:rPr>
          <w:rFonts w:ascii="Arial" w:hAnsi="Arial" w:cs="Arial"/>
          <w:sz w:val="24"/>
          <w:szCs w:val="24"/>
        </w:rPr>
        <w:t xml:space="preserve">How has location, </w:t>
      </w:r>
      <w:r w:rsidR="00533EC0" w:rsidRPr="00F91F21">
        <w:rPr>
          <w:rFonts w:ascii="Arial" w:hAnsi="Arial" w:cs="Arial"/>
          <w:sz w:val="24"/>
          <w:szCs w:val="24"/>
        </w:rPr>
        <w:t>provider and types</w:t>
      </w:r>
      <w:r w:rsidR="008B0838">
        <w:rPr>
          <w:rFonts w:ascii="Arial" w:hAnsi="Arial" w:cs="Arial"/>
          <w:sz w:val="24"/>
          <w:szCs w:val="24"/>
        </w:rPr>
        <w:t xml:space="preserve"> of</w:t>
      </w:r>
      <w:r w:rsidR="00533EC0" w:rsidRPr="00F91F21">
        <w:rPr>
          <w:rFonts w:ascii="Arial" w:hAnsi="Arial" w:cs="Arial"/>
          <w:sz w:val="24"/>
          <w:szCs w:val="24"/>
        </w:rPr>
        <w:t xml:space="preserve"> provision/activity/support accessed</w:t>
      </w:r>
      <w:r>
        <w:rPr>
          <w:rFonts w:ascii="Arial" w:hAnsi="Arial" w:cs="Arial"/>
          <w:sz w:val="24"/>
          <w:szCs w:val="24"/>
        </w:rPr>
        <w:t xml:space="preserve"> affected the outcomes achieved?</w:t>
      </w:r>
    </w:p>
    <w:p w:rsidR="00F91F21" w:rsidRDefault="00F91F21" w:rsidP="00F91F21">
      <w:pPr>
        <w:widowControl w:val="0"/>
        <w:overflowPunct w:val="0"/>
        <w:autoSpaceDE w:val="0"/>
        <w:autoSpaceDN w:val="0"/>
        <w:adjustRightInd w:val="0"/>
        <w:spacing w:after="0" w:line="229" w:lineRule="auto"/>
        <w:ind w:right="-137"/>
        <w:jc w:val="both"/>
        <w:rPr>
          <w:rFonts w:ascii="Arial" w:hAnsi="Arial" w:cs="Arial"/>
          <w:sz w:val="24"/>
          <w:szCs w:val="24"/>
        </w:rPr>
      </w:pPr>
    </w:p>
    <w:p w:rsidR="00533EC0" w:rsidRDefault="008B0838" w:rsidP="00F91F21">
      <w:pPr>
        <w:widowControl w:val="0"/>
        <w:overflowPunct w:val="0"/>
        <w:autoSpaceDE w:val="0"/>
        <w:autoSpaceDN w:val="0"/>
        <w:adjustRightInd w:val="0"/>
        <w:spacing w:after="0" w:line="229" w:lineRule="auto"/>
        <w:ind w:right="-137"/>
        <w:jc w:val="both"/>
        <w:rPr>
          <w:rFonts w:ascii="Arial" w:hAnsi="Arial" w:cs="Arial"/>
          <w:sz w:val="24"/>
          <w:szCs w:val="24"/>
        </w:rPr>
      </w:pPr>
      <w:r>
        <w:rPr>
          <w:rFonts w:ascii="Arial" w:hAnsi="Arial" w:cs="Arial"/>
          <w:sz w:val="24"/>
          <w:szCs w:val="24"/>
        </w:rPr>
        <w:t>What are</w:t>
      </w:r>
      <w:r w:rsidR="00533EC0" w:rsidRPr="00F91F21">
        <w:rPr>
          <w:rFonts w:ascii="Arial" w:hAnsi="Arial" w:cs="Arial"/>
          <w:sz w:val="24"/>
          <w:szCs w:val="24"/>
        </w:rPr>
        <w:t xml:space="preserve"> the Participant</w:t>
      </w:r>
      <w:r>
        <w:rPr>
          <w:rFonts w:ascii="Arial" w:hAnsi="Arial" w:cs="Arial"/>
          <w:sz w:val="24"/>
          <w:szCs w:val="24"/>
        </w:rPr>
        <w:t>’</w:t>
      </w:r>
      <w:r w:rsidR="00533EC0" w:rsidRPr="00F91F21">
        <w:rPr>
          <w:rFonts w:ascii="Arial" w:hAnsi="Arial" w:cs="Arial"/>
          <w:sz w:val="24"/>
          <w:szCs w:val="24"/>
        </w:rPr>
        <w:t xml:space="preserve">s personal experience of the programme and the impact it has had on their lives? </w:t>
      </w:r>
    </w:p>
    <w:p w:rsidR="00CF62A9" w:rsidRDefault="00CF62A9" w:rsidP="00F91F21">
      <w:pPr>
        <w:widowControl w:val="0"/>
        <w:overflowPunct w:val="0"/>
        <w:autoSpaceDE w:val="0"/>
        <w:autoSpaceDN w:val="0"/>
        <w:adjustRightInd w:val="0"/>
        <w:spacing w:after="0" w:line="229" w:lineRule="auto"/>
        <w:ind w:right="-137"/>
        <w:jc w:val="both"/>
        <w:rPr>
          <w:rFonts w:ascii="Arial" w:hAnsi="Arial" w:cs="Arial"/>
          <w:sz w:val="24"/>
          <w:szCs w:val="24"/>
        </w:rPr>
      </w:pPr>
    </w:p>
    <w:p w:rsidR="00CF62A9" w:rsidRDefault="00B25D29" w:rsidP="00F91F21">
      <w:pPr>
        <w:widowControl w:val="0"/>
        <w:overflowPunct w:val="0"/>
        <w:autoSpaceDE w:val="0"/>
        <w:autoSpaceDN w:val="0"/>
        <w:adjustRightInd w:val="0"/>
        <w:spacing w:after="0" w:line="229" w:lineRule="auto"/>
        <w:ind w:right="-137"/>
        <w:jc w:val="both"/>
        <w:rPr>
          <w:rFonts w:ascii="Arial" w:hAnsi="Arial" w:cs="Arial"/>
          <w:sz w:val="24"/>
          <w:szCs w:val="24"/>
        </w:rPr>
      </w:pPr>
      <w:r>
        <w:rPr>
          <w:rFonts w:ascii="Arial" w:hAnsi="Arial" w:cs="Arial"/>
          <w:sz w:val="24"/>
          <w:szCs w:val="24"/>
        </w:rPr>
        <w:t>Has</w:t>
      </w:r>
      <w:r w:rsidR="00CF62A9">
        <w:rPr>
          <w:rFonts w:ascii="Arial" w:hAnsi="Arial" w:cs="Arial"/>
          <w:sz w:val="24"/>
          <w:szCs w:val="24"/>
        </w:rPr>
        <w:t xml:space="preserve"> the over-arching cross cutting themes been achieved and realised, and how have these positively impacted the programme?</w:t>
      </w:r>
    </w:p>
    <w:p w:rsidR="00CF62A9" w:rsidRDefault="00CF62A9" w:rsidP="00F91F21">
      <w:pPr>
        <w:widowControl w:val="0"/>
        <w:overflowPunct w:val="0"/>
        <w:autoSpaceDE w:val="0"/>
        <w:autoSpaceDN w:val="0"/>
        <w:adjustRightInd w:val="0"/>
        <w:spacing w:after="0" w:line="229" w:lineRule="auto"/>
        <w:ind w:right="-137"/>
        <w:jc w:val="both"/>
        <w:rPr>
          <w:rFonts w:ascii="Arial" w:hAnsi="Arial" w:cs="Arial"/>
          <w:sz w:val="24"/>
          <w:szCs w:val="24"/>
        </w:rPr>
      </w:pPr>
    </w:p>
    <w:p w:rsidR="00CE5FDB" w:rsidRPr="00F91F21" w:rsidRDefault="00CE5FDB" w:rsidP="00CE5FDB">
      <w:pPr>
        <w:pStyle w:val="Heading2"/>
        <w:rPr>
          <w:rFonts w:ascii="Arial" w:hAnsi="Arial" w:cs="Arial"/>
          <w:sz w:val="24"/>
          <w:szCs w:val="24"/>
        </w:rPr>
      </w:pPr>
      <w:bookmarkStart w:id="50" w:name="_Toc471222727"/>
      <w:r w:rsidRPr="00F91F21">
        <w:rPr>
          <w:rFonts w:ascii="Arial" w:hAnsi="Arial" w:cs="Arial"/>
          <w:color w:val="auto"/>
          <w:sz w:val="28"/>
          <w:szCs w:val="24"/>
        </w:rPr>
        <w:t>Indicative Methods</w:t>
      </w:r>
      <w:bookmarkEnd w:id="50"/>
    </w:p>
    <w:p w:rsidR="00CE5FDB" w:rsidRPr="00F91F21" w:rsidRDefault="00CE5FDB" w:rsidP="00CE5FDB">
      <w:pPr>
        <w:widowControl w:val="0"/>
        <w:autoSpaceDE w:val="0"/>
        <w:autoSpaceDN w:val="0"/>
        <w:adjustRightInd w:val="0"/>
        <w:spacing w:after="0" w:line="240" w:lineRule="auto"/>
        <w:ind w:right="-144"/>
        <w:jc w:val="both"/>
        <w:rPr>
          <w:rFonts w:ascii="Arial" w:hAnsi="Arial" w:cs="Arial"/>
          <w:sz w:val="24"/>
          <w:szCs w:val="24"/>
        </w:rPr>
      </w:pPr>
    </w:p>
    <w:p w:rsidR="00533EC0" w:rsidRPr="00F91F21" w:rsidRDefault="00533EC0" w:rsidP="00CE5FDB">
      <w:pPr>
        <w:widowControl w:val="0"/>
        <w:autoSpaceDE w:val="0"/>
        <w:autoSpaceDN w:val="0"/>
        <w:adjustRightInd w:val="0"/>
        <w:spacing w:after="0" w:line="240" w:lineRule="auto"/>
        <w:ind w:right="-144"/>
        <w:jc w:val="both"/>
        <w:rPr>
          <w:rFonts w:ascii="Arial" w:hAnsi="Arial" w:cs="Arial"/>
          <w:sz w:val="24"/>
          <w:szCs w:val="24"/>
        </w:rPr>
      </w:pPr>
      <w:r w:rsidRPr="00F91F21">
        <w:rPr>
          <w:rFonts w:ascii="Arial" w:hAnsi="Arial" w:cs="Arial"/>
          <w:sz w:val="24"/>
          <w:szCs w:val="24"/>
        </w:rPr>
        <w:t xml:space="preserve">We anticipate that the provider will use data collected by Navigators through the </w:t>
      </w:r>
    </w:p>
    <w:p w:rsidR="00533EC0" w:rsidRPr="00F91F21" w:rsidRDefault="00533EC0" w:rsidP="00CE5FDB">
      <w:pPr>
        <w:widowControl w:val="0"/>
        <w:autoSpaceDE w:val="0"/>
        <w:autoSpaceDN w:val="0"/>
        <w:adjustRightInd w:val="0"/>
        <w:spacing w:after="0" w:line="47"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50" w:lineRule="auto"/>
        <w:ind w:right="-144"/>
        <w:jc w:val="both"/>
        <w:rPr>
          <w:rFonts w:ascii="Arial" w:hAnsi="Arial" w:cs="Arial"/>
          <w:sz w:val="24"/>
          <w:szCs w:val="24"/>
        </w:rPr>
      </w:pPr>
      <w:r w:rsidRPr="00F91F21">
        <w:rPr>
          <w:rFonts w:ascii="Arial" w:hAnsi="Arial" w:cs="Arial"/>
          <w:sz w:val="24"/>
          <w:szCs w:val="24"/>
        </w:rPr>
        <w:t xml:space="preserve">Outcome Star </w:t>
      </w:r>
      <w:r w:rsidR="00AC0306">
        <w:rPr>
          <w:rFonts w:ascii="Arial" w:hAnsi="Arial" w:cs="Arial"/>
          <w:sz w:val="24"/>
          <w:szCs w:val="24"/>
        </w:rPr>
        <w:t>and via</w:t>
      </w:r>
      <w:r w:rsidRPr="00F91F21">
        <w:rPr>
          <w:rFonts w:ascii="Arial" w:hAnsi="Arial" w:cs="Arial"/>
          <w:sz w:val="24"/>
          <w:szCs w:val="24"/>
        </w:rPr>
        <w:t xml:space="preserve"> additional quantitative data collection and in-depth qualitative methods. You are encouraged to state which methods and approach will be most effective to achieve the research questions.</w:t>
      </w:r>
    </w:p>
    <w:p w:rsidR="00533EC0" w:rsidRPr="00F91F21" w:rsidRDefault="00533EC0" w:rsidP="00CE5FDB">
      <w:pPr>
        <w:widowControl w:val="0"/>
        <w:autoSpaceDE w:val="0"/>
        <w:autoSpaceDN w:val="0"/>
        <w:adjustRightInd w:val="0"/>
        <w:spacing w:after="0" w:line="122" w:lineRule="exact"/>
        <w:ind w:right="-144"/>
        <w:jc w:val="both"/>
        <w:rPr>
          <w:rFonts w:ascii="Arial" w:hAnsi="Arial" w:cs="Arial"/>
          <w:sz w:val="24"/>
          <w:szCs w:val="24"/>
        </w:rPr>
      </w:pPr>
    </w:p>
    <w:p w:rsidR="00533EC0" w:rsidRPr="00F91F21" w:rsidRDefault="00533EC0" w:rsidP="00CE5FDB">
      <w:pPr>
        <w:widowControl w:val="0"/>
        <w:autoSpaceDE w:val="0"/>
        <w:autoSpaceDN w:val="0"/>
        <w:adjustRightInd w:val="0"/>
        <w:spacing w:after="0" w:line="240" w:lineRule="auto"/>
        <w:ind w:right="-144"/>
        <w:jc w:val="both"/>
        <w:rPr>
          <w:rFonts w:ascii="Arial" w:hAnsi="Arial" w:cs="Arial"/>
          <w:sz w:val="24"/>
          <w:szCs w:val="24"/>
        </w:rPr>
      </w:pPr>
      <w:r w:rsidRPr="00F91F21">
        <w:rPr>
          <w:rFonts w:ascii="Arial" w:hAnsi="Arial" w:cs="Arial"/>
          <w:sz w:val="24"/>
          <w:szCs w:val="24"/>
        </w:rPr>
        <w:t>We anticipate mixture of quantitative and qualitative methods, including:</w:t>
      </w:r>
    </w:p>
    <w:p w:rsidR="00CE5FDB" w:rsidRPr="00F91F21" w:rsidRDefault="00CE5FDB" w:rsidP="00CE5FDB">
      <w:pPr>
        <w:widowControl w:val="0"/>
        <w:overflowPunct w:val="0"/>
        <w:autoSpaceDE w:val="0"/>
        <w:autoSpaceDN w:val="0"/>
        <w:adjustRightInd w:val="0"/>
        <w:spacing w:after="0" w:line="240" w:lineRule="auto"/>
        <w:ind w:left="100" w:right="-144"/>
        <w:jc w:val="both"/>
        <w:rPr>
          <w:rFonts w:ascii="Arial" w:hAnsi="Arial" w:cs="Arial"/>
          <w:sz w:val="24"/>
          <w:szCs w:val="24"/>
        </w:rPr>
      </w:pPr>
    </w:p>
    <w:p w:rsidR="00533EC0" w:rsidRPr="00F91F21" w:rsidRDefault="008B0838" w:rsidP="00CE5FDB">
      <w:pPr>
        <w:widowControl w:val="0"/>
        <w:overflowPunct w:val="0"/>
        <w:autoSpaceDE w:val="0"/>
        <w:autoSpaceDN w:val="0"/>
        <w:adjustRightInd w:val="0"/>
        <w:spacing w:after="0" w:line="240" w:lineRule="auto"/>
        <w:ind w:left="100" w:right="-144"/>
        <w:jc w:val="both"/>
        <w:rPr>
          <w:rFonts w:ascii="Arial" w:hAnsi="Arial" w:cs="Arial"/>
          <w:sz w:val="24"/>
          <w:szCs w:val="24"/>
        </w:rPr>
      </w:pPr>
      <w:r>
        <w:rPr>
          <w:rFonts w:ascii="Arial" w:hAnsi="Arial" w:cs="Arial"/>
          <w:sz w:val="24"/>
          <w:szCs w:val="24"/>
        </w:rPr>
        <w:t xml:space="preserve">In </w:t>
      </w:r>
      <w:r w:rsidR="00CE5FDB" w:rsidRPr="00F91F21">
        <w:rPr>
          <w:rFonts w:ascii="Arial" w:hAnsi="Arial" w:cs="Arial"/>
          <w:sz w:val="24"/>
          <w:szCs w:val="24"/>
        </w:rPr>
        <w:t>Depth interviews</w:t>
      </w:r>
    </w:p>
    <w:p w:rsidR="00CE5FDB" w:rsidRPr="00A4454E" w:rsidRDefault="00CE5FDB" w:rsidP="00CE5FDB">
      <w:pPr>
        <w:widowControl w:val="0"/>
        <w:overflowPunct w:val="0"/>
        <w:autoSpaceDE w:val="0"/>
        <w:autoSpaceDN w:val="0"/>
        <w:adjustRightInd w:val="0"/>
        <w:spacing w:after="0" w:line="240" w:lineRule="auto"/>
        <w:ind w:left="100" w:right="-144"/>
        <w:jc w:val="both"/>
        <w:rPr>
          <w:rFonts w:ascii="Arial" w:hAnsi="Arial" w:cs="Arial"/>
          <w:sz w:val="10"/>
          <w:szCs w:val="24"/>
        </w:rPr>
      </w:pPr>
    </w:p>
    <w:p w:rsidR="00533EC0" w:rsidRPr="00F91F21" w:rsidRDefault="00533EC0" w:rsidP="00CE5FDB">
      <w:pPr>
        <w:widowControl w:val="0"/>
        <w:autoSpaceDE w:val="0"/>
        <w:autoSpaceDN w:val="0"/>
        <w:adjustRightInd w:val="0"/>
        <w:spacing w:after="0" w:line="51"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64" w:lineRule="auto"/>
        <w:ind w:left="460" w:right="-144"/>
        <w:jc w:val="both"/>
        <w:rPr>
          <w:rFonts w:ascii="Arial" w:hAnsi="Arial" w:cs="Arial"/>
          <w:sz w:val="24"/>
          <w:szCs w:val="24"/>
        </w:rPr>
      </w:pPr>
      <w:r w:rsidRPr="00F91F21">
        <w:rPr>
          <w:rFonts w:ascii="Arial" w:hAnsi="Arial" w:cs="Arial"/>
          <w:sz w:val="24"/>
          <w:szCs w:val="24"/>
        </w:rPr>
        <w:t>Group workshops, interactive sessions</w:t>
      </w:r>
      <w:r w:rsidR="00AC0306">
        <w:rPr>
          <w:rFonts w:ascii="Arial" w:hAnsi="Arial" w:cs="Arial"/>
          <w:sz w:val="24"/>
          <w:szCs w:val="24"/>
        </w:rPr>
        <w:t>,</w:t>
      </w:r>
      <w:r w:rsidRPr="00F91F21">
        <w:rPr>
          <w:rFonts w:ascii="Arial" w:hAnsi="Arial" w:cs="Arial"/>
          <w:sz w:val="24"/>
          <w:szCs w:val="24"/>
        </w:rPr>
        <w:t xml:space="preserve"> </w:t>
      </w:r>
      <w:r w:rsidR="00AC0306">
        <w:rPr>
          <w:rFonts w:ascii="Arial" w:hAnsi="Arial" w:cs="Arial"/>
          <w:sz w:val="24"/>
          <w:szCs w:val="24"/>
        </w:rPr>
        <w:t>o</w:t>
      </w:r>
      <w:r w:rsidRPr="00F91F21">
        <w:rPr>
          <w:rFonts w:ascii="Arial" w:hAnsi="Arial" w:cs="Arial"/>
          <w:sz w:val="24"/>
          <w:szCs w:val="24"/>
        </w:rPr>
        <w:t xml:space="preserve">bservations of interventions </w:t>
      </w:r>
    </w:p>
    <w:p w:rsidR="00533EC0" w:rsidRPr="00F91F21" w:rsidRDefault="00533EC0" w:rsidP="00CE5FDB">
      <w:pPr>
        <w:widowControl w:val="0"/>
        <w:autoSpaceDE w:val="0"/>
        <w:autoSpaceDN w:val="0"/>
        <w:adjustRightInd w:val="0"/>
        <w:spacing w:after="0" w:line="26"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30" w:lineRule="auto"/>
        <w:ind w:left="460" w:right="-144"/>
        <w:jc w:val="both"/>
        <w:rPr>
          <w:rFonts w:ascii="Arial" w:hAnsi="Arial" w:cs="Arial"/>
          <w:sz w:val="24"/>
          <w:szCs w:val="24"/>
        </w:rPr>
      </w:pPr>
      <w:r w:rsidRPr="00F91F21">
        <w:rPr>
          <w:rFonts w:ascii="Arial" w:hAnsi="Arial" w:cs="Arial"/>
          <w:sz w:val="24"/>
          <w:szCs w:val="24"/>
        </w:rPr>
        <w:t xml:space="preserve">Surveys (to link to Groundwork NE &amp; Cumbria satisfaction/feedback surveys where possible to reduce demand on stakeholders and beneficiaries) </w:t>
      </w:r>
    </w:p>
    <w:p w:rsidR="00533EC0" w:rsidRPr="00F91F21" w:rsidRDefault="00533EC0" w:rsidP="00CE5FDB">
      <w:pPr>
        <w:widowControl w:val="0"/>
        <w:autoSpaceDE w:val="0"/>
        <w:autoSpaceDN w:val="0"/>
        <w:adjustRightInd w:val="0"/>
        <w:spacing w:after="0" w:line="52"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29" w:lineRule="auto"/>
        <w:ind w:left="460" w:right="-144"/>
        <w:jc w:val="both"/>
        <w:rPr>
          <w:rFonts w:ascii="Arial" w:hAnsi="Arial" w:cs="Arial"/>
          <w:sz w:val="24"/>
          <w:szCs w:val="24"/>
        </w:rPr>
      </w:pPr>
      <w:r w:rsidRPr="00F91F21">
        <w:rPr>
          <w:rFonts w:ascii="Arial" w:hAnsi="Arial" w:cs="Arial"/>
          <w:sz w:val="24"/>
          <w:szCs w:val="24"/>
        </w:rPr>
        <w:t xml:space="preserve">Analysis of core data (collected and collated by programme staff), including needs assessment and distance travelled tools </w:t>
      </w:r>
    </w:p>
    <w:p w:rsidR="00533EC0" w:rsidRPr="00F91F21" w:rsidRDefault="00533EC0" w:rsidP="00CE5FDB">
      <w:pPr>
        <w:widowControl w:val="0"/>
        <w:autoSpaceDE w:val="0"/>
        <w:autoSpaceDN w:val="0"/>
        <w:adjustRightInd w:val="0"/>
        <w:spacing w:after="0" w:line="54"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66" w:lineRule="auto"/>
        <w:ind w:left="460" w:right="-144"/>
        <w:jc w:val="both"/>
        <w:rPr>
          <w:rFonts w:ascii="Arial" w:hAnsi="Arial" w:cs="Arial"/>
          <w:sz w:val="24"/>
          <w:szCs w:val="24"/>
        </w:rPr>
      </w:pPr>
      <w:r w:rsidRPr="00F91F21">
        <w:rPr>
          <w:rFonts w:ascii="Arial" w:hAnsi="Arial" w:cs="Arial"/>
          <w:sz w:val="24"/>
          <w:szCs w:val="24"/>
        </w:rPr>
        <w:t xml:space="preserve">Analysis of management information data (collected and collated by programme staff) Analysis of pre-post Outcomes Star data (collected and collated by </w:t>
      </w:r>
    </w:p>
    <w:p w:rsidR="00533EC0" w:rsidRPr="00F91F21" w:rsidRDefault="00533EC0" w:rsidP="00CE5FDB">
      <w:pPr>
        <w:widowControl w:val="0"/>
        <w:overflowPunct w:val="0"/>
        <w:autoSpaceDE w:val="0"/>
        <w:autoSpaceDN w:val="0"/>
        <w:adjustRightInd w:val="0"/>
        <w:spacing w:after="0" w:line="240" w:lineRule="auto"/>
        <w:ind w:left="460" w:right="-144"/>
        <w:jc w:val="both"/>
        <w:rPr>
          <w:rFonts w:ascii="Arial" w:hAnsi="Arial" w:cs="Arial"/>
          <w:sz w:val="24"/>
          <w:szCs w:val="24"/>
        </w:rPr>
      </w:pPr>
      <w:r w:rsidRPr="00F91F21">
        <w:rPr>
          <w:rFonts w:ascii="Arial" w:hAnsi="Arial" w:cs="Arial"/>
          <w:sz w:val="24"/>
          <w:szCs w:val="24"/>
        </w:rPr>
        <w:t xml:space="preserve">programme staff) </w:t>
      </w:r>
    </w:p>
    <w:p w:rsidR="00CE5FDB" w:rsidRPr="00F91F21" w:rsidRDefault="00CE5FDB" w:rsidP="00CE5FDB">
      <w:pPr>
        <w:widowControl w:val="0"/>
        <w:overflowPunct w:val="0"/>
        <w:autoSpaceDE w:val="0"/>
        <w:autoSpaceDN w:val="0"/>
        <w:adjustRightInd w:val="0"/>
        <w:spacing w:after="0" w:line="240" w:lineRule="auto"/>
        <w:ind w:left="460" w:right="-144"/>
        <w:jc w:val="both"/>
        <w:rPr>
          <w:rFonts w:ascii="Arial" w:hAnsi="Arial" w:cs="Arial"/>
          <w:sz w:val="24"/>
          <w:szCs w:val="24"/>
        </w:rPr>
      </w:pPr>
    </w:p>
    <w:p w:rsidR="00533EC0" w:rsidRPr="00F91F21" w:rsidRDefault="00533EC0" w:rsidP="00CE5FDB">
      <w:pPr>
        <w:widowControl w:val="0"/>
        <w:autoSpaceDE w:val="0"/>
        <w:autoSpaceDN w:val="0"/>
        <w:adjustRightInd w:val="0"/>
        <w:spacing w:after="0" w:line="16"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40" w:lineRule="auto"/>
        <w:ind w:left="100" w:right="-144"/>
        <w:jc w:val="both"/>
        <w:rPr>
          <w:rFonts w:ascii="Arial" w:hAnsi="Arial" w:cs="Arial"/>
          <w:sz w:val="24"/>
          <w:szCs w:val="24"/>
        </w:rPr>
      </w:pPr>
      <w:r w:rsidRPr="00F91F21">
        <w:rPr>
          <w:rFonts w:ascii="Arial" w:hAnsi="Arial" w:cs="Arial"/>
          <w:sz w:val="24"/>
          <w:szCs w:val="24"/>
        </w:rPr>
        <w:t xml:space="preserve">Detailed case studies of </w:t>
      </w:r>
      <w:r w:rsidR="002636BC">
        <w:rPr>
          <w:rFonts w:ascii="Arial" w:hAnsi="Arial" w:cs="Arial"/>
          <w:sz w:val="24"/>
          <w:szCs w:val="24"/>
        </w:rPr>
        <w:t xml:space="preserve">participants </w:t>
      </w:r>
      <w:r w:rsidR="00CE5FDB" w:rsidRPr="00F91F21">
        <w:rPr>
          <w:rFonts w:ascii="Arial" w:hAnsi="Arial" w:cs="Arial"/>
          <w:sz w:val="24"/>
          <w:szCs w:val="24"/>
        </w:rPr>
        <w:t>journeys through the programme</w:t>
      </w:r>
    </w:p>
    <w:p w:rsidR="00CE5FDB" w:rsidRPr="00F91F21" w:rsidRDefault="00CE5FDB" w:rsidP="00CE5FDB">
      <w:pPr>
        <w:widowControl w:val="0"/>
        <w:overflowPunct w:val="0"/>
        <w:autoSpaceDE w:val="0"/>
        <w:autoSpaceDN w:val="0"/>
        <w:adjustRightInd w:val="0"/>
        <w:spacing w:after="0" w:line="240" w:lineRule="auto"/>
        <w:ind w:left="100" w:right="-144"/>
        <w:jc w:val="both"/>
        <w:rPr>
          <w:rFonts w:ascii="Arial" w:hAnsi="Arial" w:cs="Arial"/>
          <w:sz w:val="24"/>
          <w:szCs w:val="24"/>
        </w:rPr>
      </w:pPr>
    </w:p>
    <w:p w:rsidR="00533EC0" w:rsidRPr="00F91F21" w:rsidRDefault="00533EC0" w:rsidP="00CE5FDB">
      <w:pPr>
        <w:widowControl w:val="0"/>
        <w:autoSpaceDE w:val="0"/>
        <w:autoSpaceDN w:val="0"/>
        <w:adjustRightInd w:val="0"/>
        <w:spacing w:after="0" w:line="14"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40" w:lineRule="auto"/>
        <w:ind w:left="100" w:right="-144"/>
        <w:jc w:val="both"/>
        <w:rPr>
          <w:rFonts w:ascii="Arial" w:hAnsi="Arial" w:cs="Arial"/>
          <w:sz w:val="24"/>
          <w:szCs w:val="24"/>
        </w:rPr>
      </w:pPr>
      <w:r w:rsidRPr="00F91F21">
        <w:rPr>
          <w:rFonts w:ascii="Arial" w:hAnsi="Arial" w:cs="Arial"/>
          <w:sz w:val="24"/>
          <w:szCs w:val="24"/>
        </w:rPr>
        <w:t xml:space="preserve">Longitudinal tracking of </w:t>
      </w:r>
      <w:r w:rsidR="002636BC">
        <w:rPr>
          <w:rFonts w:ascii="Arial" w:hAnsi="Arial" w:cs="Arial"/>
          <w:sz w:val="24"/>
          <w:szCs w:val="24"/>
        </w:rPr>
        <w:t>participants</w:t>
      </w:r>
      <w:r w:rsidRPr="00F91F21">
        <w:rPr>
          <w:rFonts w:ascii="Arial" w:hAnsi="Arial" w:cs="Arial"/>
          <w:sz w:val="24"/>
          <w:szCs w:val="24"/>
        </w:rPr>
        <w:t xml:space="preserve"> throughout and beyond programme involvement </w:t>
      </w:r>
    </w:p>
    <w:p w:rsidR="00533EC0" w:rsidRPr="00F91F21" w:rsidRDefault="00533EC0" w:rsidP="00CE5FDB">
      <w:pPr>
        <w:widowControl w:val="0"/>
        <w:autoSpaceDE w:val="0"/>
        <w:autoSpaceDN w:val="0"/>
        <w:adjustRightInd w:val="0"/>
        <w:spacing w:after="0" w:line="167"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61" w:lineRule="auto"/>
        <w:ind w:left="100" w:right="-144"/>
        <w:jc w:val="both"/>
        <w:rPr>
          <w:rFonts w:ascii="Arial" w:hAnsi="Arial" w:cs="Arial"/>
          <w:sz w:val="24"/>
          <w:szCs w:val="24"/>
        </w:rPr>
      </w:pPr>
      <w:r w:rsidRPr="00F91F21">
        <w:rPr>
          <w:rFonts w:ascii="Arial" w:hAnsi="Arial" w:cs="Arial"/>
          <w:sz w:val="24"/>
          <w:szCs w:val="24"/>
        </w:rPr>
        <w:t xml:space="preserve">We would also be interested in </w:t>
      </w:r>
      <w:r w:rsidR="00AC0306">
        <w:rPr>
          <w:rFonts w:ascii="Arial" w:hAnsi="Arial" w:cs="Arial"/>
          <w:sz w:val="24"/>
          <w:szCs w:val="24"/>
        </w:rPr>
        <w:t>the potential for benchmarking p</w:t>
      </w:r>
      <w:r w:rsidRPr="00F91F21">
        <w:rPr>
          <w:rFonts w:ascii="Arial" w:hAnsi="Arial" w:cs="Arial"/>
          <w:sz w:val="24"/>
          <w:szCs w:val="24"/>
        </w:rPr>
        <w:t xml:space="preserve">rogress against similar programmes of activity, </w:t>
      </w:r>
      <w:r w:rsidR="00AC0306">
        <w:rPr>
          <w:rFonts w:ascii="Arial" w:hAnsi="Arial" w:cs="Arial"/>
          <w:sz w:val="24"/>
          <w:szCs w:val="24"/>
        </w:rPr>
        <w:t>including other Building Better Opportunity Programme</w:t>
      </w:r>
      <w:r w:rsidRPr="00F91F21">
        <w:rPr>
          <w:rFonts w:ascii="Arial" w:hAnsi="Arial" w:cs="Arial"/>
          <w:sz w:val="24"/>
          <w:szCs w:val="24"/>
        </w:rPr>
        <w:t>s.</w:t>
      </w:r>
    </w:p>
    <w:p w:rsidR="00533EC0" w:rsidRPr="00F91F21" w:rsidRDefault="00533EC0" w:rsidP="00090AD3">
      <w:pPr>
        <w:widowControl w:val="0"/>
        <w:autoSpaceDE w:val="0"/>
        <w:autoSpaceDN w:val="0"/>
        <w:adjustRightInd w:val="0"/>
        <w:spacing w:after="0" w:line="200" w:lineRule="exact"/>
        <w:ind w:right="-137"/>
        <w:jc w:val="both"/>
        <w:rPr>
          <w:rFonts w:ascii="Arial" w:hAnsi="Arial" w:cs="Arial"/>
          <w:sz w:val="24"/>
          <w:szCs w:val="24"/>
        </w:rPr>
      </w:pPr>
    </w:p>
    <w:p w:rsidR="00533EC0" w:rsidRDefault="00533EC0" w:rsidP="00090AD3">
      <w:pPr>
        <w:widowControl w:val="0"/>
        <w:autoSpaceDE w:val="0"/>
        <w:autoSpaceDN w:val="0"/>
        <w:adjustRightInd w:val="0"/>
        <w:spacing w:after="0" w:line="208" w:lineRule="exact"/>
        <w:ind w:right="-137"/>
        <w:jc w:val="both"/>
        <w:rPr>
          <w:rFonts w:ascii="Arial" w:hAnsi="Arial" w:cs="Arial"/>
          <w:sz w:val="24"/>
          <w:szCs w:val="24"/>
        </w:rPr>
      </w:pPr>
    </w:p>
    <w:p w:rsidR="00F91F21" w:rsidRDefault="00F91F21" w:rsidP="00090AD3">
      <w:pPr>
        <w:widowControl w:val="0"/>
        <w:autoSpaceDE w:val="0"/>
        <w:autoSpaceDN w:val="0"/>
        <w:adjustRightInd w:val="0"/>
        <w:spacing w:after="0" w:line="208" w:lineRule="exact"/>
        <w:ind w:right="-137"/>
        <w:jc w:val="both"/>
        <w:rPr>
          <w:rFonts w:ascii="Arial" w:hAnsi="Arial" w:cs="Arial"/>
          <w:sz w:val="24"/>
          <w:szCs w:val="24"/>
        </w:rPr>
      </w:pPr>
    </w:p>
    <w:p w:rsidR="00533EC0" w:rsidRPr="00F91F21" w:rsidRDefault="00AC0306" w:rsidP="00090AD3">
      <w:pPr>
        <w:pStyle w:val="Heading2"/>
        <w:ind w:right="-137"/>
        <w:rPr>
          <w:rFonts w:ascii="Arial" w:hAnsi="Arial" w:cs="Arial"/>
          <w:color w:val="auto"/>
          <w:sz w:val="28"/>
          <w:szCs w:val="24"/>
        </w:rPr>
      </w:pPr>
      <w:bookmarkStart w:id="51" w:name="_Toc470094070"/>
      <w:bookmarkStart w:id="52" w:name="_Toc471222728"/>
      <w:r>
        <w:rPr>
          <w:rFonts w:ascii="Arial" w:hAnsi="Arial" w:cs="Arial"/>
          <w:color w:val="auto"/>
          <w:sz w:val="28"/>
          <w:szCs w:val="24"/>
        </w:rPr>
        <w:t>C</w:t>
      </w:r>
      <w:r w:rsidR="00533EC0" w:rsidRPr="00F91F21">
        <w:rPr>
          <w:rFonts w:ascii="Arial" w:hAnsi="Arial" w:cs="Arial"/>
          <w:color w:val="auto"/>
          <w:sz w:val="28"/>
          <w:szCs w:val="24"/>
        </w:rPr>
        <w:t>opyright and Intellectual Outputs</w:t>
      </w:r>
      <w:bookmarkEnd w:id="51"/>
      <w:bookmarkEnd w:id="52"/>
    </w:p>
    <w:p w:rsidR="00533EC0" w:rsidRPr="00F91F21" w:rsidRDefault="00533EC0" w:rsidP="00090AD3">
      <w:pPr>
        <w:widowControl w:val="0"/>
        <w:autoSpaceDE w:val="0"/>
        <w:autoSpaceDN w:val="0"/>
        <w:adjustRightInd w:val="0"/>
        <w:spacing w:after="0" w:line="47" w:lineRule="exact"/>
        <w:ind w:right="-137"/>
        <w:jc w:val="both"/>
        <w:rPr>
          <w:rFonts w:ascii="Arial" w:hAnsi="Arial" w:cs="Arial"/>
          <w:sz w:val="24"/>
          <w:szCs w:val="24"/>
        </w:rPr>
      </w:pPr>
    </w:p>
    <w:p w:rsidR="00533EC0" w:rsidRDefault="00533EC0" w:rsidP="00090AD3">
      <w:pPr>
        <w:widowControl w:val="0"/>
        <w:overflowPunct w:val="0"/>
        <w:autoSpaceDE w:val="0"/>
        <w:autoSpaceDN w:val="0"/>
        <w:adjustRightInd w:val="0"/>
        <w:spacing w:after="0" w:line="236" w:lineRule="auto"/>
        <w:ind w:right="-137"/>
        <w:jc w:val="both"/>
        <w:rPr>
          <w:rFonts w:ascii="Arial" w:hAnsi="Arial" w:cs="Arial"/>
          <w:sz w:val="24"/>
          <w:szCs w:val="24"/>
        </w:rPr>
      </w:pPr>
      <w:r w:rsidRPr="00F91F21">
        <w:rPr>
          <w:rFonts w:ascii="Arial" w:hAnsi="Arial" w:cs="Arial"/>
          <w:sz w:val="24"/>
          <w:szCs w:val="24"/>
        </w:rPr>
        <w:t xml:space="preserve">Copyright in the final report will be vested in Groundwork </w:t>
      </w:r>
      <w:r w:rsidR="00AC0306">
        <w:rPr>
          <w:rFonts w:ascii="Arial" w:hAnsi="Arial" w:cs="Arial"/>
          <w:sz w:val="24"/>
          <w:szCs w:val="24"/>
        </w:rPr>
        <w:t>NE &amp; Cumbria</w:t>
      </w:r>
      <w:r w:rsidRPr="00F91F21">
        <w:rPr>
          <w:rFonts w:ascii="Arial" w:hAnsi="Arial" w:cs="Arial"/>
          <w:sz w:val="24"/>
          <w:szCs w:val="24"/>
        </w:rPr>
        <w:t xml:space="preserve"> and a declaration to this effect will be required on award of contract. A confidentiality agreement will also be required on award of contract, which will specify that:</w:t>
      </w:r>
    </w:p>
    <w:p w:rsidR="00F91F21" w:rsidRPr="00F91F21" w:rsidRDefault="00F91F21" w:rsidP="00090AD3">
      <w:pPr>
        <w:widowControl w:val="0"/>
        <w:overflowPunct w:val="0"/>
        <w:autoSpaceDE w:val="0"/>
        <w:autoSpaceDN w:val="0"/>
        <w:adjustRightInd w:val="0"/>
        <w:spacing w:after="0" w:line="236" w:lineRule="auto"/>
        <w:ind w:right="-137"/>
        <w:jc w:val="both"/>
        <w:rPr>
          <w:rFonts w:ascii="Arial" w:hAnsi="Arial" w:cs="Arial"/>
          <w:sz w:val="24"/>
          <w:szCs w:val="24"/>
        </w:rPr>
      </w:pPr>
    </w:p>
    <w:p w:rsidR="00533EC0" w:rsidRDefault="00533EC0" w:rsidP="00090AD3">
      <w:pPr>
        <w:pStyle w:val="ListParagraph"/>
        <w:widowControl w:val="0"/>
        <w:numPr>
          <w:ilvl w:val="0"/>
          <w:numId w:val="18"/>
        </w:numPr>
        <w:overflowPunct w:val="0"/>
        <w:autoSpaceDE w:val="0"/>
        <w:autoSpaceDN w:val="0"/>
        <w:adjustRightInd w:val="0"/>
        <w:spacing w:line="229" w:lineRule="auto"/>
        <w:ind w:right="-137"/>
        <w:jc w:val="both"/>
        <w:rPr>
          <w:rFonts w:ascii="Arial" w:hAnsi="Arial" w:cs="Arial"/>
          <w:sz w:val="24"/>
          <w:szCs w:val="24"/>
        </w:rPr>
      </w:pPr>
      <w:r w:rsidRPr="00F91F21">
        <w:rPr>
          <w:rFonts w:ascii="Arial" w:hAnsi="Arial" w:cs="Arial"/>
          <w:sz w:val="24"/>
          <w:szCs w:val="24"/>
        </w:rPr>
        <w:t>Authors will be deemed to have asserted Moral Right pursuant to the Copyrigh</w:t>
      </w:r>
      <w:r w:rsidR="00F91F21">
        <w:rPr>
          <w:rFonts w:ascii="Arial" w:hAnsi="Arial" w:cs="Arial"/>
          <w:sz w:val="24"/>
          <w:szCs w:val="24"/>
        </w:rPr>
        <w:t>t, Designs and Patents Act 1988</w:t>
      </w:r>
    </w:p>
    <w:p w:rsidR="00F91F21" w:rsidRPr="00F91F21" w:rsidRDefault="00F91F21" w:rsidP="00F91F21">
      <w:pPr>
        <w:pStyle w:val="ListParagraph"/>
        <w:widowControl w:val="0"/>
        <w:overflowPunct w:val="0"/>
        <w:autoSpaceDE w:val="0"/>
        <w:autoSpaceDN w:val="0"/>
        <w:adjustRightInd w:val="0"/>
        <w:spacing w:line="229" w:lineRule="auto"/>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Default="00533EC0" w:rsidP="00090AD3">
      <w:pPr>
        <w:pStyle w:val="ListParagraph"/>
        <w:widowControl w:val="0"/>
        <w:numPr>
          <w:ilvl w:val="0"/>
          <w:numId w:val="18"/>
        </w:numPr>
        <w:overflowPunct w:val="0"/>
        <w:autoSpaceDE w:val="0"/>
        <w:autoSpaceDN w:val="0"/>
        <w:adjustRightInd w:val="0"/>
        <w:spacing w:line="229" w:lineRule="auto"/>
        <w:ind w:right="-137"/>
        <w:jc w:val="both"/>
        <w:rPr>
          <w:rFonts w:ascii="Arial" w:hAnsi="Arial" w:cs="Arial"/>
          <w:sz w:val="24"/>
          <w:szCs w:val="24"/>
        </w:rPr>
      </w:pPr>
      <w:r w:rsidRPr="00F91F21">
        <w:rPr>
          <w:rFonts w:ascii="Arial" w:hAnsi="Arial" w:cs="Arial"/>
          <w:sz w:val="24"/>
          <w:szCs w:val="24"/>
        </w:rPr>
        <w:t>Authors may use, on final sign-off of the report, Groundwork NE &amp; Cumbria as a reference for further work</w:t>
      </w:r>
      <w:bookmarkStart w:id="53" w:name="page10"/>
      <w:bookmarkEnd w:id="53"/>
    </w:p>
    <w:p w:rsidR="00F91F21" w:rsidRPr="00F91F21" w:rsidRDefault="00F91F21" w:rsidP="00F91F21">
      <w:pPr>
        <w:pStyle w:val="ListParagraph"/>
        <w:rPr>
          <w:rFonts w:ascii="Arial" w:hAnsi="Arial" w:cs="Arial"/>
          <w:sz w:val="24"/>
          <w:szCs w:val="24"/>
        </w:rPr>
      </w:pPr>
    </w:p>
    <w:p w:rsidR="00F91F21" w:rsidRDefault="00F91F21" w:rsidP="00090AD3">
      <w:pPr>
        <w:pStyle w:val="ListParagraph"/>
        <w:widowControl w:val="0"/>
        <w:numPr>
          <w:ilvl w:val="0"/>
          <w:numId w:val="18"/>
        </w:numPr>
        <w:overflowPunct w:val="0"/>
        <w:autoSpaceDE w:val="0"/>
        <w:autoSpaceDN w:val="0"/>
        <w:adjustRightInd w:val="0"/>
        <w:spacing w:line="229" w:lineRule="auto"/>
        <w:ind w:right="-137"/>
        <w:jc w:val="both"/>
        <w:rPr>
          <w:rFonts w:ascii="Arial" w:hAnsi="Arial" w:cs="Arial"/>
          <w:sz w:val="24"/>
          <w:szCs w:val="24"/>
        </w:rPr>
      </w:pPr>
      <w:r>
        <w:rPr>
          <w:rFonts w:ascii="Arial" w:hAnsi="Arial" w:cs="Arial"/>
          <w:sz w:val="24"/>
          <w:szCs w:val="24"/>
        </w:rPr>
        <w:t>Authors will be expected to obtain and provide copies of licences, copyright releases or other permissions needed for any images used within the report</w:t>
      </w:r>
    </w:p>
    <w:p w:rsidR="00533EC0" w:rsidRPr="00CE5FDB" w:rsidRDefault="00533EC0" w:rsidP="00090AD3">
      <w:pPr>
        <w:widowControl w:val="0"/>
        <w:autoSpaceDE w:val="0"/>
        <w:autoSpaceDN w:val="0"/>
        <w:adjustRightInd w:val="0"/>
        <w:spacing w:after="0" w:line="302" w:lineRule="exact"/>
        <w:ind w:right="-137"/>
        <w:jc w:val="both"/>
        <w:rPr>
          <w:rFonts w:ascii="Arial" w:hAnsi="Arial" w:cs="Arial"/>
          <w:sz w:val="24"/>
          <w:szCs w:val="24"/>
        </w:rPr>
      </w:pPr>
    </w:p>
    <w:p w:rsidR="00533EC0" w:rsidRDefault="00533EC0" w:rsidP="00090AD3">
      <w:pPr>
        <w:pStyle w:val="Heading2"/>
        <w:ind w:right="-137"/>
        <w:rPr>
          <w:rFonts w:ascii="Arial" w:hAnsi="Arial" w:cs="Arial"/>
          <w:color w:val="auto"/>
          <w:sz w:val="28"/>
          <w:szCs w:val="24"/>
        </w:rPr>
      </w:pPr>
      <w:bookmarkStart w:id="54" w:name="_Toc470094071"/>
      <w:bookmarkStart w:id="55" w:name="_Toc471222729"/>
      <w:r w:rsidRPr="00CE5FDB">
        <w:rPr>
          <w:rFonts w:ascii="Arial" w:hAnsi="Arial" w:cs="Arial"/>
          <w:color w:val="auto"/>
          <w:sz w:val="28"/>
          <w:szCs w:val="24"/>
        </w:rPr>
        <w:t>Data Protection</w:t>
      </w:r>
      <w:bookmarkEnd w:id="54"/>
      <w:bookmarkEnd w:id="55"/>
    </w:p>
    <w:p w:rsidR="00F91F21" w:rsidRPr="00F91F21" w:rsidRDefault="00F91F21" w:rsidP="00F91F21">
      <w:pPr>
        <w:rPr>
          <w:sz w:val="8"/>
          <w:szCs w:val="8"/>
        </w:rPr>
      </w:pPr>
    </w:p>
    <w:p w:rsidR="00533EC0" w:rsidRPr="00CE5FDB" w:rsidRDefault="00533EC0" w:rsidP="00090AD3">
      <w:pPr>
        <w:widowControl w:val="0"/>
        <w:autoSpaceDE w:val="0"/>
        <w:autoSpaceDN w:val="0"/>
        <w:adjustRightInd w:val="0"/>
        <w:spacing w:after="0" w:line="48" w:lineRule="exact"/>
        <w:ind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29" w:lineRule="auto"/>
        <w:ind w:left="6" w:right="-137"/>
        <w:jc w:val="both"/>
        <w:rPr>
          <w:rFonts w:ascii="Arial" w:hAnsi="Arial" w:cs="Arial"/>
          <w:sz w:val="24"/>
          <w:szCs w:val="24"/>
        </w:rPr>
      </w:pPr>
      <w:r w:rsidRPr="00CE5FDB">
        <w:rPr>
          <w:rFonts w:ascii="Arial" w:hAnsi="Arial" w:cs="Arial"/>
          <w:sz w:val="24"/>
          <w:szCs w:val="24"/>
        </w:rPr>
        <w:t>The successful organisation will be required to adhere to agreed Data Protection and Data Security requirements on the handling, storage and processing of sensitive data.</w:t>
      </w:r>
    </w:p>
    <w:p w:rsidR="00533EC0" w:rsidRPr="00CE5FDB" w:rsidRDefault="00533EC0" w:rsidP="00090AD3">
      <w:pPr>
        <w:widowControl w:val="0"/>
        <w:overflowPunct w:val="0"/>
        <w:autoSpaceDE w:val="0"/>
        <w:autoSpaceDN w:val="0"/>
        <w:adjustRightInd w:val="0"/>
        <w:spacing w:after="0" w:line="229" w:lineRule="auto"/>
        <w:ind w:left="6"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29" w:lineRule="auto"/>
        <w:ind w:left="6" w:right="-137"/>
        <w:jc w:val="both"/>
        <w:rPr>
          <w:rFonts w:ascii="Arial" w:hAnsi="Arial" w:cs="Arial"/>
          <w:sz w:val="24"/>
          <w:szCs w:val="24"/>
        </w:rPr>
      </w:pPr>
    </w:p>
    <w:p w:rsidR="00533EC0" w:rsidRDefault="00533EC0" w:rsidP="00090AD3">
      <w:pPr>
        <w:pStyle w:val="Heading2"/>
        <w:ind w:right="-137"/>
        <w:rPr>
          <w:rFonts w:ascii="Arial" w:hAnsi="Arial" w:cs="Arial"/>
          <w:color w:val="auto"/>
          <w:sz w:val="28"/>
          <w:szCs w:val="24"/>
        </w:rPr>
      </w:pPr>
      <w:bookmarkStart w:id="56" w:name="_Toc470094072"/>
      <w:bookmarkStart w:id="57" w:name="_Toc471222730"/>
      <w:r w:rsidRPr="00CE5FDB">
        <w:rPr>
          <w:rFonts w:ascii="Arial" w:hAnsi="Arial" w:cs="Arial"/>
          <w:color w:val="auto"/>
          <w:sz w:val="28"/>
          <w:szCs w:val="24"/>
        </w:rPr>
        <w:t>Budget</w:t>
      </w:r>
      <w:bookmarkEnd w:id="56"/>
      <w:bookmarkEnd w:id="57"/>
    </w:p>
    <w:p w:rsidR="00F91F21" w:rsidRPr="00F91F21" w:rsidRDefault="00F91F21" w:rsidP="00F91F21">
      <w:pPr>
        <w:rPr>
          <w:sz w:val="8"/>
          <w:szCs w:val="8"/>
        </w:rPr>
      </w:pPr>
    </w:p>
    <w:p w:rsidR="00533EC0" w:rsidRPr="00CE5FDB" w:rsidRDefault="00533EC0" w:rsidP="00090AD3">
      <w:pPr>
        <w:widowControl w:val="0"/>
        <w:autoSpaceDE w:val="0"/>
        <w:autoSpaceDN w:val="0"/>
        <w:adjustRightInd w:val="0"/>
        <w:spacing w:after="0" w:line="47" w:lineRule="exact"/>
        <w:ind w:right="-137"/>
        <w:jc w:val="both"/>
        <w:rPr>
          <w:rFonts w:ascii="Arial" w:hAnsi="Arial" w:cs="Arial"/>
          <w:sz w:val="24"/>
          <w:szCs w:val="24"/>
        </w:rPr>
      </w:pPr>
    </w:p>
    <w:p w:rsidR="00533EC0" w:rsidRDefault="00533EC0" w:rsidP="00A4454E">
      <w:pPr>
        <w:widowControl w:val="0"/>
        <w:overflowPunct w:val="0"/>
        <w:autoSpaceDE w:val="0"/>
        <w:autoSpaceDN w:val="0"/>
        <w:adjustRightInd w:val="0"/>
        <w:spacing w:after="0" w:line="236" w:lineRule="auto"/>
        <w:ind w:left="6" w:right="-137"/>
        <w:jc w:val="both"/>
        <w:rPr>
          <w:rFonts w:ascii="Arial" w:hAnsi="Arial" w:cs="Arial"/>
          <w:sz w:val="24"/>
          <w:szCs w:val="24"/>
        </w:rPr>
      </w:pPr>
      <w:r w:rsidRPr="00CE5FDB">
        <w:rPr>
          <w:rFonts w:ascii="Arial" w:hAnsi="Arial" w:cs="Arial"/>
          <w:sz w:val="24"/>
          <w:szCs w:val="24"/>
        </w:rPr>
        <w:t xml:space="preserve">A total budget of £30,000.00 (to include VAT) is available to successful tenderers. Please give a </w:t>
      </w:r>
      <w:r w:rsidRPr="00CE5FDB">
        <w:rPr>
          <w:rFonts w:ascii="Arial" w:hAnsi="Arial" w:cs="Arial"/>
          <w:i/>
          <w:iCs/>
          <w:sz w:val="24"/>
          <w:szCs w:val="24"/>
        </w:rPr>
        <w:t xml:space="preserve">detailed </w:t>
      </w:r>
      <w:r w:rsidRPr="00CE5FDB">
        <w:rPr>
          <w:rFonts w:ascii="Arial" w:hAnsi="Arial" w:cs="Arial"/>
          <w:sz w:val="24"/>
          <w:szCs w:val="24"/>
        </w:rPr>
        <w:t>breakdown of how you intend to allocate the budget across the lifetime of the</w:t>
      </w:r>
      <w:r w:rsidRPr="00CE5FDB">
        <w:rPr>
          <w:rFonts w:ascii="Arial" w:hAnsi="Arial" w:cs="Arial"/>
          <w:i/>
          <w:iCs/>
          <w:sz w:val="24"/>
          <w:szCs w:val="24"/>
        </w:rPr>
        <w:t xml:space="preserve"> </w:t>
      </w:r>
      <w:r w:rsidR="00A4454E">
        <w:rPr>
          <w:rFonts w:ascii="Arial" w:hAnsi="Arial" w:cs="Arial"/>
          <w:sz w:val="24"/>
          <w:szCs w:val="24"/>
        </w:rPr>
        <w:t>programme within your response.</w:t>
      </w:r>
    </w:p>
    <w:p w:rsidR="00A4454E" w:rsidRPr="00A4454E" w:rsidRDefault="00A4454E" w:rsidP="00A4454E">
      <w:pPr>
        <w:widowControl w:val="0"/>
        <w:overflowPunct w:val="0"/>
        <w:autoSpaceDE w:val="0"/>
        <w:autoSpaceDN w:val="0"/>
        <w:adjustRightInd w:val="0"/>
        <w:spacing w:after="0" w:line="236" w:lineRule="auto"/>
        <w:ind w:left="6" w:right="-137"/>
        <w:jc w:val="both"/>
        <w:rPr>
          <w:rFonts w:ascii="Arial" w:hAnsi="Arial" w:cs="Arial"/>
          <w:sz w:val="6"/>
          <w:szCs w:val="24"/>
        </w:rPr>
      </w:pPr>
    </w:p>
    <w:p w:rsidR="00533EC0" w:rsidRPr="00CE5FDB" w:rsidRDefault="00533EC0" w:rsidP="00CE5FDB">
      <w:pPr>
        <w:pStyle w:val="Heading1"/>
        <w:ind w:right="-137"/>
        <w:rPr>
          <w:rFonts w:ascii="Arial" w:hAnsi="Arial" w:cs="Arial"/>
          <w:color w:val="auto"/>
          <w:szCs w:val="24"/>
        </w:rPr>
      </w:pPr>
      <w:bookmarkStart w:id="58" w:name="_Toc470094073"/>
      <w:bookmarkStart w:id="59" w:name="_Toc471222731"/>
      <w:r w:rsidRPr="00CE5FDB">
        <w:rPr>
          <w:rFonts w:ascii="Arial" w:hAnsi="Arial" w:cs="Arial"/>
          <w:color w:val="auto"/>
          <w:szCs w:val="24"/>
        </w:rPr>
        <w:t>Responding to the Tender</w:t>
      </w:r>
      <w:bookmarkEnd w:id="58"/>
      <w:bookmarkEnd w:id="59"/>
    </w:p>
    <w:p w:rsidR="00533EC0" w:rsidRDefault="00533EC0" w:rsidP="00CE5FDB">
      <w:pPr>
        <w:pStyle w:val="Heading2"/>
        <w:ind w:right="-137"/>
        <w:rPr>
          <w:rFonts w:ascii="Arial" w:hAnsi="Arial" w:cs="Arial"/>
          <w:color w:val="auto"/>
          <w:sz w:val="28"/>
          <w:szCs w:val="24"/>
        </w:rPr>
      </w:pPr>
      <w:bookmarkStart w:id="60" w:name="_Toc470094074"/>
      <w:bookmarkStart w:id="61" w:name="_Toc471222732"/>
      <w:r w:rsidRPr="00CE5FDB">
        <w:rPr>
          <w:rFonts w:ascii="Arial" w:hAnsi="Arial" w:cs="Arial"/>
          <w:color w:val="auto"/>
          <w:sz w:val="28"/>
          <w:szCs w:val="24"/>
        </w:rPr>
        <w:t>Format of Response</w:t>
      </w:r>
      <w:bookmarkEnd w:id="60"/>
      <w:bookmarkEnd w:id="61"/>
    </w:p>
    <w:p w:rsidR="00533EC0" w:rsidRDefault="00533EC0" w:rsidP="00CE5FDB">
      <w:pPr>
        <w:widowControl w:val="0"/>
        <w:autoSpaceDE w:val="0"/>
        <w:autoSpaceDN w:val="0"/>
        <w:adjustRightInd w:val="0"/>
        <w:spacing w:after="0" w:line="47" w:lineRule="exact"/>
        <w:ind w:right="-137"/>
        <w:jc w:val="both"/>
      </w:pPr>
    </w:p>
    <w:p w:rsidR="00F91F21" w:rsidRDefault="00F91F21" w:rsidP="00CE5FDB">
      <w:pPr>
        <w:widowControl w:val="0"/>
        <w:autoSpaceDE w:val="0"/>
        <w:autoSpaceDN w:val="0"/>
        <w:adjustRightInd w:val="0"/>
        <w:spacing w:after="0" w:line="47" w:lineRule="exact"/>
        <w:ind w:right="-137"/>
        <w:jc w:val="both"/>
      </w:pPr>
    </w:p>
    <w:p w:rsidR="00F91F21" w:rsidRPr="00CE5FDB" w:rsidRDefault="00F91F21" w:rsidP="00CE5FDB">
      <w:pPr>
        <w:widowControl w:val="0"/>
        <w:autoSpaceDE w:val="0"/>
        <w:autoSpaceDN w:val="0"/>
        <w:adjustRightInd w:val="0"/>
        <w:spacing w:after="0" w:line="47" w:lineRule="exact"/>
        <w:ind w:right="-137"/>
        <w:jc w:val="both"/>
        <w:rPr>
          <w:rFonts w:ascii="Arial" w:hAnsi="Arial" w:cs="Arial"/>
          <w:sz w:val="24"/>
          <w:szCs w:val="24"/>
        </w:rPr>
      </w:pPr>
    </w:p>
    <w:p w:rsidR="00533EC0" w:rsidRPr="00CE5FDB" w:rsidRDefault="00533EC0" w:rsidP="00CE5FDB">
      <w:pPr>
        <w:widowControl w:val="0"/>
        <w:overflowPunct w:val="0"/>
        <w:autoSpaceDE w:val="0"/>
        <w:autoSpaceDN w:val="0"/>
        <w:adjustRightInd w:val="0"/>
        <w:spacing w:after="0" w:line="230" w:lineRule="auto"/>
        <w:ind w:left="6" w:right="-137"/>
        <w:jc w:val="both"/>
        <w:rPr>
          <w:rFonts w:ascii="Arial" w:hAnsi="Arial" w:cs="Arial"/>
          <w:sz w:val="24"/>
          <w:szCs w:val="24"/>
        </w:rPr>
      </w:pPr>
      <w:r w:rsidRPr="00CE5FDB">
        <w:rPr>
          <w:rFonts w:ascii="Arial" w:hAnsi="Arial" w:cs="Arial"/>
          <w:sz w:val="24"/>
          <w:szCs w:val="24"/>
        </w:rPr>
        <w:t>Please provide a response to this tender specification in no more than 6000 words in Word or PDF format.</w:t>
      </w:r>
    </w:p>
    <w:p w:rsidR="00533EC0" w:rsidRPr="00CE5FDB" w:rsidRDefault="00533EC0" w:rsidP="00CE5FDB">
      <w:pPr>
        <w:widowControl w:val="0"/>
        <w:autoSpaceDE w:val="0"/>
        <w:autoSpaceDN w:val="0"/>
        <w:adjustRightInd w:val="0"/>
        <w:spacing w:after="0" w:line="301" w:lineRule="exact"/>
        <w:ind w:right="-137"/>
        <w:jc w:val="both"/>
        <w:rPr>
          <w:rFonts w:ascii="Arial" w:hAnsi="Arial" w:cs="Arial"/>
          <w:sz w:val="24"/>
          <w:szCs w:val="24"/>
        </w:rPr>
      </w:pPr>
    </w:p>
    <w:p w:rsidR="00533EC0" w:rsidRPr="00CE5FDB" w:rsidRDefault="00533EC0" w:rsidP="00CE5FDB">
      <w:pPr>
        <w:widowControl w:val="0"/>
        <w:autoSpaceDE w:val="0"/>
        <w:autoSpaceDN w:val="0"/>
        <w:adjustRightInd w:val="0"/>
        <w:spacing w:after="0" w:line="240" w:lineRule="auto"/>
        <w:ind w:left="6" w:right="-137"/>
        <w:jc w:val="both"/>
        <w:rPr>
          <w:rFonts w:ascii="Arial" w:hAnsi="Arial" w:cs="Arial"/>
          <w:sz w:val="24"/>
          <w:szCs w:val="24"/>
        </w:rPr>
      </w:pPr>
      <w:r w:rsidRPr="00CE5FDB">
        <w:rPr>
          <w:rFonts w:ascii="Arial" w:hAnsi="Arial" w:cs="Arial"/>
          <w:sz w:val="24"/>
          <w:szCs w:val="24"/>
        </w:rPr>
        <w:t>Please ensure you include:</w:t>
      </w:r>
    </w:p>
    <w:p w:rsidR="00090AD3" w:rsidRPr="00CE5FDB" w:rsidRDefault="00090AD3" w:rsidP="00CE5FDB">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CE5FDB">
      <w:pPr>
        <w:widowControl w:val="0"/>
        <w:autoSpaceDE w:val="0"/>
        <w:autoSpaceDN w:val="0"/>
        <w:adjustRightInd w:val="0"/>
        <w:spacing w:after="0" w:line="17" w:lineRule="exact"/>
        <w:ind w:right="-137"/>
        <w:jc w:val="both"/>
        <w:rPr>
          <w:rFonts w:ascii="Arial" w:hAnsi="Arial" w:cs="Arial"/>
          <w:sz w:val="24"/>
          <w:szCs w:val="24"/>
        </w:rPr>
      </w:pPr>
    </w:p>
    <w:p w:rsidR="00533EC0" w:rsidRPr="00F91F21" w:rsidRDefault="00090AD3" w:rsidP="00F91F21">
      <w:pPr>
        <w:pStyle w:val="ListParagraph"/>
        <w:widowControl w:val="0"/>
        <w:numPr>
          <w:ilvl w:val="0"/>
          <w:numId w:val="26"/>
        </w:numPr>
        <w:overflowPunct w:val="0"/>
        <w:autoSpaceDE w:val="0"/>
        <w:autoSpaceDN w:val="0"/>
        <w:adjustRightInd w:val="0"/>
        <w:ind w:right="-137"/>
        <w:jc w:val="both"/>
        <w:rPr>
          <w:rFonts w:ascii="Arial" w:hAnsi="Arial" w:cs="Arial"/>
          <w:sz w:val="24"/>
          <w:szCs w:val="24"/>
        </w:rPr>
      </w:pPr>
      <w:r w:rsidRPr="00F91F21">
        <w:rPr>
          <w:rFonts w:ascii="Arial" w:hAnsi="Arial" w:cs="Arial"/>
          <w:sz w:val="24"/>
          <w:szCs w:val="24"/>
        </w:rPr>
        <w:t>Details of your organisation</w:t>
      </w:r>
    </w:p>
    <w:p w:rsidR="00533EC0" w:rsidRPr="00F91F21" w:rsidRDefault="00533EC0" w:rsidP="00F91F21">
      <w:pPr>
        <w:pStyle w:val="ListParagraph"/>
        <w:widowControl w:val="0"/>
        <w:numPr>
          <w:ilvl w:val="0"/>
          <w:numId w:val="26"/>
        </w:numPr>
        <w:overflowPunct w:val="0"/>
        <w:autoSpaceDE w:val="0"/>
        <w:autoSpaceDN w:val="0"/>
        <w:adjustRightInd w:val="0"/>
        <w:spacing w:line="228" w:lineRule="auto"/>
        <w:ind w:right="-137"/>
        <w:jc w:val="both"/>
        <w:rPr>
          <w:rFonts w:ascii="Arial" w:hAnsi="Arial" w:cs="Arial"/>
          <w:sz w:val="24"/>
          <w:szCs w:val="24"/>
        </w:rPr>
      </w:pPr>
      <w:r w:rsidRPr="00F91F21">
        <w:rPr>
          <w:rFonts w:ascii="Arial" w:hAnsi="Arial" w:cs="Arial"/>
          <w:sz w:val="24"/>
          <w:szCs w:val="24"/>
        </w:rPr>
        <w:t xml:space="preserve">Your understanding of the brief (including Groundwork, the partnership and the programme objectives) </w:t>
      </w:r>
    </w:p>
    <w:p w:rsidR="00533EC0" w:rsidRPr="00CE5FDB" w:rsidRDefault="00533EC0" w:rsidP="00CE5FDB">
      <w:pPr>
        <w:widowControl w:val="0"/>
        <w:autoSpaceDE w:val="0"/>
        <w:autoSpaceDN w:val="0"/>
        <w:adjustRightInd w:val="0"/>
        <w:spacing w:after="0" w:line="54" w:lineRule="exact"/>
        <w:ind w:right="-137"/>
        <w:jc w:val="both"/>
        <w:rPr>
          <w:rFonts w:ascii="Arial" w:hAnsi="Arial" w:cs="Arial"/>
          <w:sz w:val="24"/>
          <w:szCs w:val="24"/>
        </w:rPr>
      </w:pPr>
    </w:p>
    <w:p w:rsidR="00533EC0" w:rsidRPr="00F91F21" w:rsidRDefault="00533EC0" w:rsidP="00F91F21">
      <w:pPr>
        <w:pStyle w:val="ListParagraph"/>
        <w:widowControl w:val="0"/>
        <w:numPr>
          <w:ilvl w:val="0"/>
          <w:numId w:val="26"/>
        </w:numPr>
        <w:overflowPunct w:val="0"/>
        <w:autoSpaceDE w:val="0"/>
        <w:autoSpaceDN w:val="0"/>
        <w:adjustRightInd w:val="0"/>
        <w:spacing w:line="244" w:lineRule="auto"/>
        <w:ind w:right="-137"/>
        <w:jc w:val="both"/>
        <w:rPr>
          <w:rFonts w:ascii="Arial" w:hAnsi="Arial" w:cs="Arial"/>
          <w:sz w:val="24"/>
          <w:szCs w:val="24"/>
        </w:rPr>
      </w:pPr>
      <w:r w:rsidRPr="00F91F21">
        <w:rPr>
          <w:rFonts w:ascii="Arial" w:hAnsi="Arial" w:cs="Arial"/>
          <w:sz w:val="24"/>
          <w:szCs w:val="24"/>
        </w:rPr>
        <w:t xml:space="preserve">Details of your staff team who will be working directly on this evaluation. A detailed methodology clearly linked </w:t>
      </w:r>
      <w:r w:rsidR="00F91F21">
        <w:rPr>
          <w:rFonts w:ascii="Arial" w:hAnsi="Arial" w:cs="Arial"/>
          <w:sz w:val="24"/>
          <w:szCs w:val="24"/>
        </w:rPr>
        <w:t>to relevant research questions</w:t>
      </w:r>
    </w:p>
    <w:p w:rsidR="00533EC0" w:rsidRPr="00CE5FDB" w:rsidRDefault="00533EC0" w:rsidP="00CE5FDB">
      <w:pPr>
        <w:widowControl w:val="0"/>
        <w:autoSpaceDE w:val="0"/>
        <w:autoSpaceDN w:val="0"/>
        <w:adjustRightInd w:val="0"/>
        <w:spacing w:after="0" w:line="12" w:lineRule="exact"/>
        <w:ind w:right="-137"/>
        <w:jc w:val="both"/>
        <w:rPr>
          <w:rFonts w:ascii="Arial" w:hAnsi="Arial" w:cs="Arial"/>
          <w:sz w:val="24"/>
          <w:szCs w:val="24"/>
        </w:rPr>
      </w:pPr>
    </w:p>
    <w:p w:rsidR="00533EC0" w:rsidRPr="00F91F21" w:rsidRDefault="00533EC0" w:rsidP="00F91F21">
      <w:pPr>
        <w:pStyle w:val="ListParagraph"/>
        <w:widowControl w:val="0"/>
        <w:numPr>
          <w:ilvl w:val="0"/>
          <w:numId w:val="26"/>
        </w:numPr>
        <w:overflowPunct w:val="0"/>
        <w:autoSpaceDE w:val="0"/>
        <w:autoSpaceDN w:val="0"/>
        <w:adjustRightInd w:val="0"/>
        <w:ind w:right="-137"/>
        <w:jc w:val="both"/>
        <w:rPr>
          <w:rFonts w:ascii="Arial" w:hAnsi="Arial" w:cs="Arial"/>
          <w:sz w:val="24"/>
          <w:szCs w:val="24"/>
        </w:rPr>
      </w:pPr>
      <w:r w:rsidRPr="00F91F21">
        <w:rPr>
          <w:rFonts w:ascii="Arial" w:hAnsi="Arial" w:cs="Arial"/>
          <w:sz w:val="24"/>
          <w:szCs w:val="24"/>
        </w:rPr>
        <w:t xml:space="preserve">Any additional or alternative research questions or approaches you feel appropriate. </w:t>
      </w:r>
    </w:p>
    <w:p w:rsidR="00533EC0" w:rsidRPr="00CE5FDB" w:rsidRDefault="00533EC0" w:rsidP="00CE5FDB">
      <w:pPr>
        <w:widowControl w:val="0"/>
        <w:autoSpaceDE w:val="0"/>
        <w:autoSpaceDN w:val="0"/>
        <w:adjustRightInd w:val="0"/>
        <w:spacing w:after="0" w:line="51" w:lineRule="exact"/>
        <w:ind w:right="-137"/>
        <w:jc w:val="both"/>
        <w:rPr>
          <w:rFonts w:ascii="Arial" w:hAnsi="Arial" w:cs="Arial"/>
          <w:sz w:val="24"/>
          <w:szCs w:val="24"/>
        </w:rPr>
      </w:pPr>
    </w:p>
    <w:p w:rsidR="00533EC0" w:rsidRPr="00F91F21" w:rsidRDefault="00533EC0" w:rsidP="00F91F21">
      <w:pPr>
        <w:pStyle w:val="ListParagraph"/>
        <w:widowControl w:val="0"/>
        <w:numPr>
          <w:ilvl w:val="0"/>
          <w:numId w:val="26"/>
        </w:numPr>
        <w:overflowPunct w:val="0"/>
        <w:autoSpaceDE w:val="0"/>
        <w:autoSpaceDN w:val="0"/>
        <w:adjustRightInd w:val="0"/>
        <w:spacing w:line="229" w:lineRule="auto"/>
        <w:ind w:right="-137"/>
        <w:jc w:val="both"/>
        <w:rPr>
          <w:rFonts w:ascii="Arial" w:hAnsi="Arial" w:cs="Arial"/>
          <w:sz w:val="24"/>
          <w:szCs w:val="24"/>
        </w:rPr>
      </w:pPr>
      <w:r w:rsidRPr="00F91F21">
        <w:rPr>
          <w:rFonts w:ascii="Arial" w:hAnsi="Arial" w:cs="Arial"/>
          <w:sz w:val="24"/>
          <w:szCs w:val="24"/>
        </w:rPr>
        <w:t xml:space="preserve">Evidence of recent (within the last two years) and relevant experience </w:t>
      </w:r>
      <w:r w:rsidR="00F91F21">
        <w:rPr>
          <w:rFonts w:ascii="Arial" w:hAnsi="Arial" w:cs="Arial"/>
          <w:sz w:val="24"/>
          <w:szCs w:val="24"/>
        </w:rPr>
        <w:t>conducting similar evaluations</w:t>
      </w:r>
    </w:p>
    <w:p w:rsidR="00533EC0" w:rsidRPr="00CE5FDB" w:rsidRDefault="00533EC0" w:rsidP="00CE5FDB">
      <w:pPr>
        <w:widowControl w:val="0"/>
        <w:autoSpaceDE w:val="0"/>
        <w:autoSpaceDN w:val="0"/>
        <w:adjustRightInd w:val="0"/>
        <w:spacing w:after="0" w:line="19" w:lineRule="exact"/>
        <w:ind w:right="-137"/>
        <w:jc w:val="both"/>
        <w:rPr>
          <w:rFonts w:ascii="Arial" w:hAnsi="Arial" w:cs="Arial"/>
          <w:sz w:val="24"/>
          <w:szCs w:val="24"/>
        </w:rPr>
      </w:pPr>
    </w:p>
    <w:p w:rsidR="00533EC0" w:rsidRPr="00F91F21" w:rsidRDefault="00533EC0" w:rsidP="00F91F21">
      <w:pPr>
        <w:pStyle w:val="ListParagraph"/>
        <w:widowControl w:val="0"/>
        <w:numPr>
          <w:ilvl w:val="0"/>
          <w:numId w:val="26"/>
        </w:numPr>
        <w:overflowPunct w:val="0"/>
        <w:autoSpaceDE w:val="0"/>
        <w:autoSpaceDN w:val="0"/>
        <w:adjustRightInd w:val="0"/>
        <w:ind w:right="-137"/>
        <w:jc w:val="both"/>
        <w:rPr>
          <w:rFonts w:ascii="Arial" w:hAnsi="Arial" w:cs="Arial"/>
          <w:sz w:val="24"/>
          <w:szCs w:val="24"/>
        </w:rPr>
      </w:pPr>
      <w:r w:rsidRPr="00F91F21">
        <w:rPr>
          <w:rFonts w:ascii="Arial" w:hAnsi="Arial" w:cs="Arial"/>
          <w:sz w:val="24"/>
          <w:szCs w:val="24"/>
        </w:rPr>
        <w:t xml:space="preserve">A detailed budget </w:t>
      </w:r>
    </w:p>
    <w:p w:rsidR="00533EC0" w:rsidRPr="00CE5FDB" w:rsidRDefault="00533EC0" w:rsidP="00CE5FDB">
      <w:pPr>
        <w:widowControl w:val="0"/>
        <w:autoSpaceDE w:val="0"/>
        <w:autoSpaceDN w:val="0"/>
        <w:adjustRightInd w:val="0"/>
        <w:spacing w:after="0" w:line="51" w:lineRule="exact"/>
        <w:ind w:right="-137"/>
        <w:jc w:val="both"/>
        <w:rPr>
          <w:rFonts w:ascii="Arial" w:hAnsi="Arial" w:cs="Arial"/>
          <w:sz w:val="24"/>
          <w:szCs w:val="24"/>
        </w:rPr>
      </w:pPr>
    </w:p>
    <w:p w:rsidR="00533EC0" w:rsidRPr="00F91F21" w:rsidRDefault="00533EC0" w:rsidP="00F91F21">
      <w:pPr>
        <w:pStyle w:val="ListParagraph"/>
        <w:widowControl w:val="0"/>
        <w:numPr>
          <w:ilvl w:val="0"/>
          <w:numId w:val="26"/>
        </w:numPr>
        <w:overflowPunct w:val="0"/>
        <w:autoSpaceDE w:val="0"/>
        <w:autoSpaceDN w:val="0"/>
        <w:adjustRightInd w:val="0"/>
        <w:spacing w:line="230" w:lineRule="auto"/>
        <w:ind w:right="-137"/>
        <w:jc w:val="both"/>
        <w:rPr>
          <w:rFonts w:ascii="Arial" w:hAnsi="Arial" w:cs="Arial"/>
          <w:sz w:val="24"/>
          <w:szCs w:val="24"/>
        </w:rPr>
      </w:pPr>
      <w:r w:rsidRPr="00F91F21">
        <w:rPr>
          <w:rFonts w:ascii="Arial" w:hAnsi="Arial" w:cs="Arial"/>
          <w:sz w:val="24"/>
          <w:szCs w:val="24"/>
        </w:rPr>
        <w:t xml:space="preserve">Details of 2 recent referees who are willing to be contacted regarding work you have completed on their behalf </w:t>
      </w:r>
    </w:p>
    <w:p w:rsidR="00533EC0" w:rsidRPr="00CE5FDB" w:rsidRDefault="00533EC0" w:rsidP="00CE5FDB">
      <w:pPr>
        <w:widowControl w:val="0"/>
        <w:autoSpaceDE w:val="0"/>
        <w:autoSpaceDN w:val="0"/>
        <w:adjustRightInd w:val="0"/>
        <w:spacing w:after="0" w:line="335" w:lineRule="exact"/>
        <w:ind w:right="-137"/>
        <w:jc w:val="both"/>
        <w:rPr>
          <w:rFonts w:ascii="Arial" w:hAnsi="Arial" w:cs="Arial"/>
          <w:sz w:val="24"/>
          <w:szCs w:val="24"/>
        </w:rPr>
      </w:pPr>
    </w:p>
    <w:p w:rsidR="00533EC0" w:rsidRPr="00CE5FDB" w:rsidRDefault="00533EC0" w:rsidP="00A4454E">
      <w:pPr>
        <w:widowControl w:val="0"/>
        <w:overflowPunct w:val="0"/>
        <w:autoSpaceDE w:val="0"/>
        <w:autoSpaceDN w:val="0"/>
        <w:adjustRightInd w:val="0"/>
        <w:spacing w:after="0" w:line="229" w:lineRule="auto"/>
        <w:ind w:left="6" w:right="-137"/>
        <w:jc w:val="both"/>
        <w:rPr>
          <w:rFonts w:ascii="Arial" w:hAnsi="Arial" w:cs="Arial"/>
          <w:sz w:val="24"/>
          <w:szCs w:val="24"/>
        </w:rPr>
      </w:pPr>
      <w:r w:rsidRPr="00CE5FDB">
        <w:rPr>
          <w:rFonts w:ascii="Arial" w:hAnsi="Arial" w:cs="Arial"/>
          <w:sz w:val="24"/>
          <w:szCs w:val="24"/>
        </w:rPr>
        <w:t>You may also attach examples of relevant CVs, reports or case studies to support your tender, which do not count towards the overall word count.</w:t>
      </w:r>
    </w:p>
    <w:p w:rsidR="00533EC0" w:rsidRPr="00CE5FDB" w:rsidRDefault="00533EC0" w:rsidP="00CE5FDB">
      <w:pPr>
        <w:pStyle w:val="Heading2"/>
        <w:ind w:right="-137"/>
        <w:rPr>
          <w:rFonts w:ascii="Arial" w:hAnsi="Arial" w:cs="Arial"/>
          <w:color w:val="auto"/>
          <w:sz w:val="24"/>
          <w:szCs w:val="24"/>
        </w:rPr>
      </w:pPr>
      <w:bookmarkStart w:id="62" w:name="_Toc470094075"/>
      <w:bookmarkStart w:id="63" w:name="_Toc471222733"/>
      <w:r w:rsidRPr="00CE5FDB">
        <w:rPr>
          <w:rFonts w:ascii="Arial" w:hAnsi="Arial" w:cs="Arial"/>
          <w:color w:val="auto"/>
          <w:sz w:val="24"/>
          <w:szCs w:val="24"/>
        </w:rPr>
        <w:t>Queries</w:t>
      </w:r>
      <w:bookmarkEnd w:id="62"/>
      <w:bookmarkEnd w:id="63"/>
    </w:p>
    <w:p w:rsidR="00533EC0" w:rsidRPr="00CE5FDB" w:rsidRDefault="00533EC0" w:rsidP="00CE5FDB">
      <w:pPr>
        <w:widowControl w:val="0"/>
        <w:autoSpaceDE w:val="0"/>
        <w:autoSpaceDN w:val="0"/>
        <w:adjustRightInd w:val="0"/>
        <w:spacing w:after="0" w:line="47" w:lineRule="exact"/>
        <w:ind w:right="-137"/>
        <w:jc w:val="both"/>
        <w:rPr>
          <w:rFonts w:ascii="Arial" w:hAnsi="Arial" w:cs="Arial"/>
          <w:sz w:val="24"/>
          <w:szCs w:val="24"/>
        </w:rPr>
      </w:pPr>
    </w:p>
    <w:p w:rsidR="00533EC0" w:rsidRPr="00CE5FDB" w:rsidRDefault="00533EC0" w:rsidP="00CE5FDB">
      <w:pPr>
        <w:widowControl w:val="0"/>
        <w:overflowPunct w:val="0"/>
        <w:autoSpaceDE w:val="0"/>
        <w:autoSpaceDN w:val="0"/>
        <w:adjustRightInd w:val="0"/>
        <w:spacing w:after="0" w:line="254" w:lineRule="auto"/>
        <w:ind w:left="6" w:right="-137"/>
        <w:jc w:val="both"/>
        <w:rPr>
          <w:rFonts w:ascii="Arial" w:hAnsi="Arial" w:cs="Arial"/>
          <w:sz w:val="24"/>
          <w:szCs w:val="24"/>
        </w:rPr>
      </w:pPr>
      <w:r w:rsidRPr="00CE5FDB">
        <w:rPr>
          <w:rFonts w:ascii="Arial" w:hAnsi="Arial" w:cs="Arial"/>
          <w:sz w:val="24"/>
          <w:szCs w:val="24"/>
        </w:rPr>
        <w:t xml:space="preserve">Any queries regarding this tender should be directed to Craig Drummond at </w:t>
      </w:r>
      <w:hyperlink r:id="rId14" w:history="1">
        <w:r w:rsidRPr="00CE5FDB">
          <w:rPr>
            <w:rStyle w:val="Hyperlink"/>
            <w:rFonts w:ascii="Arial" w:hAnsi="Arial" w:cs="Arial"/>
            <w:color w:val="auto"/>
            <w:sz w:val="24"/>
            <w:szCs w:val="24"/>
          </w:rPr>
          <w:t xml:space="preserve"> craig.drummond@groundwork.org.uk</w:t>
        </w:r>
      </w:hyperlink>
      <w:r w:rsidRPr="00CE5FDB">
        <w:rPr>
          <w:rFonts w:ascii="Arial" w:hAnsi="Arial" w:cs="Arial"/>
          <w:sz w:val="24"/>
          <w:szCs w:val="24"/>
        </w:rPr>
        <w:t xml:space="preserve"> stating “BBO Evaluation Tender Query” in the subject line, or 01207 524832 by no later than midday, </w:t>
      </w:r>
      <w:r w:rsidR="002B7EC4">
        <w:rPr>
          <w:rFonts w:ascii="Arial" w:hAnsi="Arial" w:cs="Arial"/>
          <w:sz w:val="24"/>
          <w:szCs w:val="24"/>
        </w:rPr>
        <w:t>Friday 17</w:t>
      </w:r>
      <w:r w:rsidR="002B7EC4" w:rsidRPr="002B7EC4">
        <w:rPr>
          <w:rFonts w:ascii="Arial" w:hAnsi="Arial" w:cs="Arial"/>
          <w:sz w:val="24"/>
          <w:szCs w:val="24"/>
          <w:vertAlign w:val="superscript"/>
        </w:rPr>
        <w:t>th</w:t>
      </w:r>
      <w:r w:rsidR="002B7EC4">
        <w:rPr>
          <w:rFonts w:ascii="Arial" w:hAnsi="Arial" w:cs="Arial"/>
          <w:sz w:val="24"/>
          <w:szCs w:val="24"/>
        </w:rPr>
        <w:t xml:space="preserve"> Feb</w:t>
      </w:r>
      <w:r w:rsidR="00803974">
        <w:rPr>
          <w:rFonts w:ascii="Arial" w:hAnsi="Arial" w:cs="Arial"/>
          <w:sz w:val="24"/>
          <w:szCs w:val="24"/>
        </w:rPr>
        <w:t xml:space="preserve">ruary </w:t>
      </w:r>
      <w:r w:rsidRPr="00CE5FDB">
        <w:rPr>
          <w:rFonts w:ascii="Arial" w:hAnsi="Arial" w:cs="Arial"/>
          <w:sz w:val="24"/>
          <w:szCs w:val="24"/>
        </w:rPr>
        <w:t>2017.</w:t>
      </w:r>
    </w:p>
    <w:p w:rsidR="00533EC0" w:rsidRPr="00CE5FDB" w:rsidRDefault="00533EC0" w:rsidP="00CE5FDB">
      <w:pPr>
        <w:widowControl w:val="0"/>
        <w:autoSpaceDE w:val="0"/>
        <w:autoSpaceDN w:val="0"/>
        <w:adjustRightInd w:val="0"/>
        <w:spacing w:after="0" w:line="143" w:lineRule="exact"/>
        <w:ind w:right="-137"/>
        <w:jc w:val="both"/>
        <w:rPr>
          <w:rFonts w:ascii="Arial" w:hAnsi="Arial" w:cs="Arial"/>
          <w:sz w:val="24"/>
          <w:szCs w:val="24"/>
        </w:rPr>
      </w:pPr>
    </w:p>
    <w:p w:rsidR="00533EC0" w:rsidRPr="000A7EA0" w:rsidRDefault="00533EC0" w:rsidP="00CE5FDB">
      <w:pPr>
        <w:pStyle w:val="Heading2"/>
        <w:ind w:right="-137"/>
        <w:rPr>
          <w:rFonts w:ascii="Arial" w:hAnsi="Arial" w:cs="Arial"/>
          <w:color w:val="auto"/>
          <w:sz w:val="24"/>
          <w:szCs w:val="24"/>
        </w:rPr>
      </w:pPr>
      <w:bookmarkStart w:id="64" w:name="_Toc470094076"/>
      <w:bookmarkStart w:id="65" w:name="_Toc471222734"/>
      <w:r w:rsidRPr="000A7EA0">
        <w:rPr>
          <w:rFonts w:ascii="Arial" w:hAnsi="Arial" w:cs="Arial"/>
          <w:color w:val="auto"/>
          <w:sz w:val="24"/>
          <w:szCs w:val="24"/>
        </w:rPr>
        <w:t>Procurement Process</w:t>
      </w:r>
      <w:bookmarkEnd w:id="64"/>
      <w:bookmarkEnd w:id="65"/>
    </w:p>
    <w:p w:rsidR="00533EC0" w:rsidRPr="000A7EA0" w:rsidRDefault="00533EC0" w:rsidP="00CE5FDB">
      <w:pPr>
        <w:widowControl w:val="0"/>
        <w:autoSpaceDE w:val="0"/>
        <w:autoSpaceDN w:val="0"/>
        <w:adjustRightInd w:val="0"/>
        <w:spacing w:after="0" w:line="240" w:lineRule="auto"/>
        <w:ind w:left="6" w:right="-137"/>
        <w:jc w:val="both"/>
        <w:rPr>
          <w:rFonts w:ascii="Arial" w:hAnsi="Arial" w:cs="Arial"/>
          <w:sz w:val="24"/>
          <w:szCs w:val="24"/>
        </w:rPr>
      </w:pPr>
    </w:p>
    <w:p w:rsidR="00533EC0" w:rsidRPr="000A7EA0" w:rsidRDefault="00533EC0" w:rsidP="00CE5FDB">
      <w:pPr>
        <w:widowControl w:val="0"/>
        <w:autoSpaceDE w:val="0"/>
        <w:autoSpaceDN w:val="0"/>
        <w:adjustRightInd w:val="0"/>
        <w:spacing w:after="0" w:line="47" w:lineRule="exact"/>
        <w:ind w:right="-137"/>
        <w:jc w:val="both"/>
        <w:rPr>
          <w:rFonts w:ascii="Arial" w:hAnsi="Arial" w:cs="Arial"/>
          <w:sz w:val="24"/>
          <w:szCs w:val="24"/>
        </w:rPr>
      </w:pPr>
    </w:p>
    <w:p w:rsidR="00533EC0" w:rsidRPr="000A7EA0" w:rsidRDefault="00533EC0" w:rsidP="00CE5FDB">
      <w:pPr>
        <w:widowControl w:val="0"/>
        <w:numPr>
          <w:ilvl w:val="0"/>
          <w:numId w:val="2"/>
        </w:numPr>
        <w:tabs>
          <w:tab w:val="num" w:pos="566"/>
        </w:tabs>
        <w:overflowPunct w:val="0"/>
        <w:autoSpaceDE w:val="0"/>
        <w:autoSpaceDN w:val="0"/>
        <w:adjustRightInd w:val="0"/>
        <w:spacing w:after="0" w:line="199" w:lineRule="auto"/>
        <w:ind w:left="566" w:right="-137" w:hanging="566"/>
        <w:jc w:val="both"/>
        <w:rPr>
          <w:rFonts w:ascii="Arial" w:hAnsi="Arial" w:cs="Arial"/>
          <w:sz w:val="24"/>
          <w:szCs w:val="24"/>
        </w:rPr>
      </w:pPr>
      <w:r w:rsidRPr="000A7EA0">
        <w:rPr>
          <w:rFonts w:ascii="Arial" w:hAnsi="Arial" w:cs="Arial"/>
          <w:sz w:val="24"/>
          <w:szCs w:val="24"/>
        </w:rPr>
        <w:t xml:space="preserve">Please send tender submissions to </w:t>
      </w:r>
      <w:r w:rsidR="00BA723D" w:rsidRPr="000A7EA0">
        <w:rPr>
          <w:rFonts w:ascii="Arial" w:hAnsi="Arial" w:cs="Arial"/>
          <w:sz w:val="24"/>
          <w:szCs w:val="24"/>
        </w:rPr>
        <w:t xml:space="preserve">Rachel Vickers, Groundwork North East &amp; Cumbria, </w:t>
      </w:r>
      <w:r w:rsidR="000A7EA0" w:rsidRPr="000A7EA0">
        <w:rPr>
          <w:rFonts w:ascii="Arial" w:hAnsi="Arial" w:cs="Arial"/>
          <w:sz w:val="24"/>
          <w:szCs w:val="24"/>
        </w:rPr>
        <w:t xml:space="preserve">The Greenhouse, 1 Amos Drive, Stanley, County Durham, DH9 7XN to </w:t>
      </w:r>
      <w:r w:rsidR="00BA723D" w:rsidRPr="000A7EA0">
        <w:rPr>
          <w:rFonts w:ascii="Arial" w:hAnsi="Arial" w:cs="Arial"/>
          <w:sz w:val="24"/>
          <w:szCs w:val="24"/>
        </w:rPr>
        <w:t xml:space="preserve">arrive </w:t>
      </w:r>
      <w:r w:rsidR="000A7EA0" w:rsidRPr="000A7EA0">
        <w:rPr>
          <w:rFonts w:ascii="Arial" w:hAnsi="Arial" w:cs="Arial"/>
          <w:sz w:val="24"/>
          <w:szCs w:val="24"/>
        </w:rPr>
        <w:t xml:space="preserve">no later than noon </w:t>
      </w:r>
      <w:r w:rsidR="003D2780">
        <w:rPr>
          <w:rFonts w:ascii="Arial" w:hAnsi="Arial" w:cs="Arial"/>
          <w:sz w:val="24"/>
          <w:szCs w:val="24"/>
        </w:rPr>
        <w:t xml:space="preserve">Friday </w:t>
      </w:r>
      <w:r w:rsidR="00803974">
        <w:rPr>
          <w:rFonts w:ascii="Arial" w:hAnsi="Arial" w:cs="Arial"/>
          <w:sz w:val="24"/>
          <w:szCs w:val="24"/>
        </w:rPr>
        <w:t>10</w:t>
      </w:r>
      <w:r w:rsidR="00803974" w:rsidRPr="00803974">
        <w:rPr>
          <w:rFonts w:ascii="Arial" w:hAnsi="Arial" w:cs="Arial"/>
          <w:sz w:val="24"/>
          <w:szCs w:val="24"/>
          <w:vertAlign w:val="superscript"/>
        </w:rPr>
        <w:t>th</w:t>
      </w:r>
      <w:r w:rsidR="00803974">
        <w:rPr>
          <w:rFonts w:ascii="Arial" w:hAnsi="Arial" w:cs="Arial"/>
          <w:sz w:val="24"/>
          <w:szCs w:val="24"/>
        </w:rPr>
        <w:t xml:space="preserve"> February 2017</w:t>
      </w:r>
      <w:r w:rsidR="000A7EA0" w:rsidRPr="000A7EA0">
        <w:rPr>
          <w:rFonts w:ascii="Arial" w:hAnsi="Arial" w:cs="Arial"/>
          <w:sz w:val="24"/>
          <w:szCs w:val="24"/>
        </w:rPr>
        <w:t>.</w:t>
      </w:r>
    </w:p>
    <w:p w:rsidR="00533EC0" w:rsidRPr="00CE5FDB" w:rsidRDefault="00533EC0" w:rsidP="00CE5FDB">
      <w:pPr>
        <w:widowControl w:val="0"/>
        <w:autoSpaceDE w:val="0"/>
        <w:autoSpaceDN w:val="0"/>
        <w:adjustRightInd w:val="0"/>
        <w:spacing w:after="0" w:line="27" w:lineRule="exact"/>
        <w:ind w:right="-137"/>
        <w:jc w:val="both"/>
        <w:rPr>
          <w:rFonts w:ascii="Arial" w:hAnsi="Arial" w:cs="Arial"/>
          <w:sz w:val="24"/>
          <w:szCs w:val="24"/>
        </w:rPr>
      </w:pPr>
    </w:p>
    <w:p w:rsidR="00533EC0" w:rsidRPr="00CE5FDB" w:rsidRDefault="00533EC0" w:rsidP="00CE5FDB">
      <w:pPr>
        <w:widowControl w:val="0"/>
        <w:numPr>
          <w:ilvl w:val="0"/>
          <w:numId w:val="2"/>
        </w:numPr>
        <w:tabs>
          <w:tab w:val="num" w:pos="566"/>
        </w:tabs>
        <w:overflowPunct w:val="0"/>
        <w:autoSpaceDE w:val="0"/>
        <w:autoSpaceDN w:val="0"/>
        <w:adjustRightInd w:val="0"/>
        <w:spacing w:after="0" w:line="202" w:lineRule="auto"/>
        <w:ind w:left="566" w:right="-137" w:hanging="566"/>
        <w:jc w:val="both"/>
        <w:rPr>
          <w:rFonts w:ascii="Arial" w:hAnsi="Arial" w:cs="Arial"/>
          <w:sz w:val="24"/>
          <w:szCs w:val="24"/>
        </w:rPr>
      </w:pPr>
      <w:r w:rsidRPr="00CE5FDB">
        <w:rPr>
          <w:rFonts w:ascii="Arial" w:hAnsi="Arial" w:cs="Arial"/>
          <w:sz w:val="24"/>
          <w:szCs w:val="24"/>
        </w:rPr>
        <w:lastRenderedPageBreak/>
        <w:t xml:space="preserve">Groundwork will assess tenders and respond to all tenderers by </w:t>
      </w:r>
      <w:r w:rsidR="000A7EA0">
        <w:rPr>
          <w:rFonts w:ascii="Arial" w:hAnsi="Arial" w:cs="Arial"/>
          <w:sz w:val="24"/>
          <w:szCs w:val="24"/>
        </w:rPr>
        <w:t>T</w:t>
      </w:r>
      <w:r w:rsidR="00803974">
        <w:rPr>
          <w:rFonts w:ascii="Arial" w:hAnsi="Arial" w:cs="Arial"/>
          <w:sz w:val="24"/>
          <w:szCs w:val="24"/>
        </w:rPr>
        <w:t xml:space="preserve">hursday </w:t>
      </w:r>
      <w:r w:rsidR="002B7EC4">
        <w:rPr>
          <w:rFonts w:ascii="Arial" w:hAnsi="Arial" w:cs="Arial"/>
          <w:sz w:val="24"/>
          <w:szCs w:val="24"/>
        </w:rPr>
        <w:t>23rd</w:t>
      </w:r>
      <w:r w:rsidR="00803974" w:rsidRPr="00803974">
        <w:rPr>
          <w:rFonts w:ascii="Arial" w:hAnsi="Arial" w:cs="Arial"/>
          <w:sz w:val="24"/>
          <w:szCs w:val="24"/>
          <w:vertAlign w:val="superscript"/>
        </w:rPr>
        <w:t>th</w:t>
      </w:r>
      <w:r w:rsidR="00803974">
        <w:rPr>
          <w:rFonts w:ascii="Arial" w:hAnsi="Arial" w:cs="Arial"/>
          <w:sz w:val="24"/>
          <w:szCs w:val="24"/>
        </w:rPr>
        <w:t xml:space="preserve"> February 2017</w:t>
      </w:r>
      <w:r w:rsidR="000A7EA0">
        <w:rPr>
          <w:rFonts w:ascii="Arial" w:hAnsi="Arial" w:cs="Arial"/>
          <w:sz w:val="24"/>
          <w:szCs w:val="24"/>
        </w:rPr>
        <w:t>.</w:t>
      </w:r>
    </w:p>
    <w:p w:rsidR="00533EC0" w:rsidRPr="00CE5FDB" w:rsidRDefault="00533EC0" w:rsidP="00CE5FDB">
      <w:pPr>
        <w:widowControl w:val="0"/>
        <w:autoSpaceDE w:val="0"/>
        <w:autoSpaceDN w:val="0"/>
        <w:adjustRightInd w:val="0"/>
        <w:spacing w:after="0" w:line="49" w:lineRule="exact"/>
        <w:ind w:right="-137"/>
        <w:jc w:val="both"/>
        <w:rPr>
          <w:rFonts w:ascii="Arial" w:hAnsi="Arial" w:cs="Arial"/>
          <w:sz w:val="24"/>
          <w:szCs w:val="24"/>
        </w:rPr>
      </w:pPr>
    </w:p>
    <w:p w:rsidR="00533EC0" w:rsidRPr="00CE5FDB" w:rsidRDefault="00533EC0" w:rsidP="00CE5FDB">
      <w:pPr>
        <w:widowControl w:val="0"/>
        <w:numPr>
          <w:ilvl w:val="0"/>
          <w:numId w:val="2"/>
        </w:numPr>
        <w:tabs>
          <w:tab w:val="num" w:pos="566"/>
        </w:tabs>
        <w:overflowPunct w:val="0"/>
        <w:autoSpaceDE w:val="0"/>
        <w:autoSpaceDN w:val="0"/>
        <w:adjustRightInd w:val="0"/>
        <w:spacing w:after="0" w:line="212" w:lineRule="auto"/>
        <w:ind w:left="566" w:right="-137" w:hanging="566"/>
        <w:jc w:val="both"/>
        <w:rPr>
          <w:rFonts w:ascii="Arial" w:hAnsi="Arial" w:cs="Arial"/>
          <w:sz w:val="24"/>
          <w:szCs w:val="24"/>
        </w:rPr>
      </w:pPr>
      <w:r w:rsidRPr="00CE5FDB">
        <w:rPr>
          <w:rFonts w:ascii="Arial" w:hAnsi="Arial" w:cs="Arial"/>
          <w:sz w:val="24"/>
          <w:szCs w:val="24"/>
        </w:rPr>
        <w:t xml:space="preserve">The completed templates will be assessed, and the highest scoring tenderers will be invited to interview at Groundwork NE &amp; Cumbria during week commencing </w:t>
      </w:r>
      <w:r w:rsidR="002B7EC4">
        <w:rPr>
          <w:rFonts w:ascii="Arial" w:hAnsi="Arial" w:cs="Arial"/>
          <w:sz w:val="24"/>
          <w:szCs w:val="24"/>
        </w:rPr>
        <w:t>27</w:t>
      </w:r>
      <w:r w:rsidR="00803974" w:rsidRPr="00803974">
        <w:rPr>
          <w:rFonts w:ascii="Arial" w:hAnsi="Arial" w:cs="Arial"/>
          <w:sz w:val="24"/>
          <w:szCs w:val="24"/>
          <w:vertAlign w:val="superscript"/>
        </w:rPr>
        <w:t>th</w:t>
      </w:r>
      <w:r w:rsidR="00803974">
        <w:rPr>
          <w:rFonts w:ascii="Arial" w:hAnsi="Arial" w:cs="Arial"/>
          <w:sz w:val="24"/>
          <w:szCs w:val="24"/>
        </w:rPr>
        <w:t xml:space="preserve"> February 2017</w:t>
      </w:r>
      <w:r w:rsidR="000A7EA0">
        <w:rPr>
          <w:rFonts w:ascii="Arial" w:hAnsi="Arial" w:cs="Arial"/>
          <w:sz w:val="24"/>
          <w:szCs w:val="24"/>
        </w:rPr>
        <w:t>.</w:t>
      </w:r>
    </w:p>
    <w:p w:rsidR="00533EC0" w:rsidRPr="00CE5FDB" w:rsidRDefault="00533EC0" w:rsidP="00CE5FDB">
      <w:pPr>
        <w:widowControl w:val="0"/>
        <w:autoSpaceDE w:val="0"/>
        <w:autoSpaceDN w:val="0"/>
        <w:adjustRightInd w:val="0"/>
        <w:spacing w:after="0" w:line="1" w:lineRule="exact"/>
        <w:ind w:right="-137"/>
        <w:jc w:val="both"/>
        <w:rPr>
          <w:rFonts w:ascii="Arial" w:hAnsi="Arial" w:cs="Arial"/>
          <w:sz w:val="24"/>
          <w:szCs w:val="24"/>
        </w:rPr>
      </w:pPr>
    </w:p>
    <w:p w:rsidR="00533EC0" w:rsidRPr="00CE5FDB" w:rsidRDefault="00533EC0" w:rsidP="00CE5FDB">
      <w:pPr>
        <w:widowControl w:val="0"/>
        <w:numPr>
          <w:ilvl w:val="0"/>
          <w:numId w:val="2"/>
        </w:numPr>
        <w:tabs>
          <w:tab w:val="num" w:pos="566"/>
        </w:tabs>
        <w:overflowPunct w:val="0"/>
        <w:autoSpaceDE w:val="0"/>
        <w:autoSpaceDN w:val="0"/>
        <w:adjustRightInd w:val="0"/>
        <w:spacing w:after="0" w:line="191" w:lineRule="auto"/>
        <w:ind w:left="566" w:right="-137" w:hanging="566"/>
        <w:jc w:val="both"/>
        <w:rPr>
          <w:rFonts w:ascii="Arial" w:hAnsi="Arial" w:cs="Arial"/>
          <w:sz w:val="24"/>
          <w:szCs w:val="24"/>
        </w:rPr>
      </w:pPr>
      <w:r w:rsidRPr="00CE5FDB">
        <w:rPr>
          <w:rFonts w:ascii="Arial" w:hAnsi="Arial" w:cs="Arial"/>
          <w:sz w:val="24"/>
          <w:szCs w:val="24"/>
        </w:rPr>
        <w:t xml:space="preserve">The outcome of the interviews will be communicated by Friday </w:t>
      </w:r>
      <w:r w:rsidR="002B7EC4">
        <w:rPr>
          <w:rFonts w:ascii="Arial" w:hAnsi="Arial" w:cs="Arial"/>
          <w:sz w:val="24"/>
          <w:szCs w:val="24"/>
        </w:rPr>
        <w:t>24</w:t>
      </w:r>
      <w:r w:rsidR="002B7EC4" w:rsidRPr="002B7EC4">
        <w:rPr>
          <w:rFonts w:ascii="Arial" w:hAnsi="Arial" w:cs="Arial"/>
          <w:sz w:val="24"/>
          <w:szCs w:val="24"/>
          <w:vertAlign w:val="superscript"/>
        </w:rPr>
        <w:t>h</w:t>
      </w:r>
      <w:r w:rsidR="002B7EC4">
        <w:rPr>
          <w:rFonts w:ascii="Arial" w:hAnsi="Arial" w:cs="Arial"/>
          <w:sz w:val="24"/>
          <w:szCs w:val="24"/>
        </w:rPr>
        <w:t xml:space="preserve"> </w:t>
      </w:r>
      <w:r w:rsidR="00803974">
        <w:rPr>
          <w:rFonts w:ascii="Arial" w:hAnsi="Arial" w:cs="Arial"/>
          <w:sz w:val="24"/>
          <w:szCs w:val="24"/>
        </w:rPr>
        <w:t>March 2017.</w:t>
      </w:r>
      <w:r w:rsidRPr="00CE5FDB">
        <w:rPr>
          <w:rFonts w:ascii="Arial" w:hAnsi="Arial" w:cs="Arial"/>
          <w:sz w:val="24"/>
          <w:szCs w:val="24"/>
        </w:rPr>
        <w:t xml:space="preserve"> </w:t>
      </w:r>
    </w:p>
    <w:p w:rsidR="00533EC0" w:rsidRPr="00CE5FDB" w:rsidRDefault="00533EC0" w:rsidP="00CE5FDB">
      <w:pPr>
        <w:widowControl w:val="0"/>
        <w:autoSpaceDE w:val="0"/>
        <w:autoSpaceDN w:val="0"/>
        <w:adjustRightInd w:val="0"/>
        <w:spacing w:after="0" w:line="27" w:lineRule="exact"/>
        <w:ind w:right="-137"/>
        <w:jc w:val="both"/>
        <w:rPr>
          <w:rFonts w:ascii="Arial" w:hAnsi="Arial" w:cs="Arial"/>
          <w:sz w:val="24"/>
          <w:szCs w:val="24"/>
        </w:rPr>
      </w:pPr>
    </w:p>
    <w:p w:rsidR="00533EC0" w:rsidRPr="00CE5FDB" w:rsidRDefault="00533EC0" w:rsidP="00CE5FDB">
      <w:pPr>
        <w:widowControl w:val="0"/>
        <w:numPr>
          <w:ilvl w:val="0"/>
          <w:numId w:val="2"/>
        </w:numPr>
        <w:tabs>
          <w:tab w:val="num" w:pos="566"/>
        </w:tabs>
        <w:overflowPunct w:val="0"/>
        <w:autoSpaceDE w:val="0"/>
        <w:autoSpaceDN w:val="0"/>
        <w:adjustRightInd w:val="0"/>
        <w:spacing w:after="0" w:line="202" w:lineRule="auto"/>
        <w:ind w:left="566" w:right="-137" w:hanging="566"/>
        <w:jc w:val="both"/>
        <w:rPr>
          <w:rFonts w:ascii="Arial" w:hAnsi="Arial" w:cs="Arial"/>
          <w:sz w:val="24"/>
          <w:szCs w:val="24"/>
        </w:rPr>
      </w:pPr>
      <w:r w:rsidRPr="00CE5FDB">
        <w:rPr>
          <w:rFonts w:ascii="Arial" w:hAnsi="Arial" w:cs="Arial"/>
          <w:sz w:val="24"/>
          <w:szCs w:val="24"/>
        </w:rPr>
        <w:t xml:space="preserve">The successful tenderer(s) to meet with Groundwork UK during week commencing </w:t>
      </w:r>
      <w:r w:rsidR="002B7EC4">
        <w:rPr>
          <w:rFonts w:ascii="Arial" w:hAnsi="Arial" w:cs="Arial"/>
          <w:sz w:val="24"/>
          <w:szCs w:val="24"/>
        </w:rPr>
        <w:t>20th</w:t>
      </w:r>
      <w:r w:rsidR="00803974">
        <w:rPr>
          <w:rFonts w:ascii="Arial" w:hAnsi="Arial" w:cs="Arial"/>
          <w:sz w:val="24"/>
          <w:szCs w:val="24"/>
        </w:rPr>
        <w:t xml:space="preserve"> March 2017</w:t>
      </w:r>
      <w:r w:rsidR="000A7EA0">
        <w:rPr>
          <w:rFonts w:ascii="Arial" w:hAnsi="Arial" w:cs="Arial"/>
          <w:sz w:val="24"/>
          <w:szCs w:val="24"/>
        </w:rPr>
        <w:t>.</w:t>
      </w:r>
    </w:p>
    <w:p w:rsidR="00533EC0" w:rsidRPr="00CE5FDB" w:rsidRDefault="00533EC0" w:rsidP="00CE5FDB">
      <w:pPr>
        <w:widowControl w:val="0"/>
        <w:autoSpaceDE w:val="0"/>
        <w:autoSpaceDN w:val="0"/>
        <w:adjustRightInd w:val="0"/>
        <w:spacing w:after="0" w:line="13" w:lineRule="exact"/>
        <w:ind w:right="-137"/>
        <w:jc w:val="both"/>
        <w:rPr>
          <w:rFonts w:ascii="Arial" w:hAnsi="Arial" w:cs="Arial"/>
          <w:sz w:val="24"/>
          <w:szCs w:val="24"/>
        </w:rPr>
      </w:pPr>
    </w:p>
    <w:p w:rsidR="00533EC0" w:rsidRPr="00CE5FDB" w:rsidRDefault="00533EC0" w:rsidP="00CE5FDB">
      <w:pPr>
        <w:widowControl w:val="0"/>
        <w:numPr>
          <w:ilvl w:val="0"/>
          <w:numId w:val="2"/>
        </w:numPr>
        <w:tabs>
          <w:tab w:val="num" w:pos="566"/>
        </w:tabs>
        <w:overflowPunct w:val="0"/>
        <w:autoSpaceDE w:val="0"/>
        <w:autoSpaceDN w:val="0"/>
        <w:adjustRightInd w:val="0"/>
        <w:spacing w:after="0" w:line="240" w:lineRule="auto"/>
        <w:ind w:left="566" w:right="-137" w:hanging="566"/>
        <w:jc w:val="both"/>
        <w:rPr>
          <w:rFonts w:ascii="Arial" w:hAnsi="Arial" w:cs="Arial"/>
          <w:sz w:val="24"/>
          <w:szCs w:val="24"/>
        </w:rPr>
      </w:pPr>
      <w:r w:rsidRPr="00CE5FDB">
        <w:rPr>
          <w:rFonts w:ascii="Arial" w:hAnsi="Arial" w:cs="Arial"/>
          <w:sz w:val="24"/>
          <w:szCs w:val="24"/>
        </w:rPr>
        <w:t>Delivery to</w:t>
      </w:r>
      <w:r w:rsidR="008B0838">
        <w:rPr>
          <w:rFonts w:ascii="Arial" w:hAnsi="Arial" w:cs="Arial"/>
          <w:sz w:val="24"/>
          <w:szCs w:val="24"/>
        </w:rPr>
        <w:t xml:space="preserve"> begin</w:t>
      </w:r>
      <w:r w:rsidRPr="00CE5FDB">
        <w:rPr>
          <w:rFonts w:ascii="Arial" w:hAnsi="Arial" w:cs="Arial"/>
          <w:sz w:val="24"/>
          <w:szCs w:val="24"/>
        </w:rPr>
        <w:t xml:space="preserve"> late </w:t>
      </w:r>
      <w:r w:rsidR="00803974">
        <w:rPr>
          <w:rFonts w:ascii="Arial" w:hAnsi="Arial" w:cs="Arial"/>
          <w:sz w:val="24"/>
          <w:szCs w:val="24"/>
        </w:rPr>
        <w:t>M</w:t>
      </w:r>
      <w:r w:rsidRPr="00CE5FDB">
        <w:rPr>
          <w:rFonts w:ascii="Arial" w:hAnsi="Arial" w:cs="Arial"/>
          <w:sz w:val="24"/>
          <w:szCs w:val="24"/>
        </w:rPr>
        <w:t>arch 2017</w:t>
      </w:r>
    </w:p>
    <w:p w:rsidR="00533EC0" w:rsidRPr="00CE5FDB" w:rsidRDefault="00533EC0" w:rsidP="00CE5FDB">
      <w:pPr>
        <w:widowControl w:val="0"/>
        <w:autoSpaceDE w:val="0"/>
        <w:autoSpaceDN w:val="0"/>
        <w:adjustRightInd w:val="0"/>
        <w:spacing w:after="0" w:line="327" w:lineRule="exact"/>
        <w:ind w:right="-137"/>
        <w:jc w:val="both"/>
        <w:rPr>
          <w:rFonts w:ascii="Arial" w:hAnsi="Arial" w:cs="Arial"/>
          <w:sz w:val="24"/>
          <w:szCs w:val="24"/>
        </w:rPr>
      </w:pPr>
      <w:bookmarkStart w:id="66" w:name="_GoBack"/>
      <w:bookmarkEnd w:id="66"/>
    </w:p>
    <w:p w:rsidR="00533EC0" w:rsidRPr="00CE5FDB" w:rsidRDefault="00533EC0" w:rsidP="00CE5FDB">
      <w:pPr>
        <w:widowControl w:val="0"/>
        <w:autoSpaceDE w:val="0"/>
        <w:autoSpaceDN w:val="0"/>
        <w:adjustRightInd w:val="0"/>
        <w:spacing w:after="0" w:line="240" w:lineRule="auto"/>
        <w:ind w:right="-137"/>
        <w:jc w:val="both"/>
        <w:rPr>
          <w:rFonts w:ascii="Arial" w:hAnsi="Arial" w:cs="Arial"/>
          <w:sz w:val="24"/>
          <w:szCs w:val="24"/>
        </w:rPr>
        <w:sectPr w:rsidR="00533EC0" w:rsidRPr="00CE5FDB" w:rsidSect="00CE5FDB">
          <w:pgSz w:w="11900" w:h="16838"/>
          <w:pgMar w:top="762" w:right="1127" w:bottom="129" w:left="994" w:header="720" w:footer="720" w:gutter="0"/>
          <w:cols w:space="720" w:equalWidth="0">
            <w:col w:w="9893"/>
          </w:cols>
          <w:noEndnote/>
        </w:sectPr>
      </w:pPr>
    </w:p>
    <w:p w:rsidR="00533EC0" w:rsidRDefault="00533EC0" w:rsidP="00CE5FDB">
      <w:pPr>
        <w:pStyle w:val="Heading2"/>
        <w:ind w:right="-137"/>
        <w:rPr>
          <w:rFonts w:ascii="Arial" w:hAnsi="Arial" w:cs="Arial"/>
          <w:color w:val="auto"/>
          <w:sz w:val="28"/>
          <w:szCs w:val="24"/>
        </w:rPr>
      </w:pPr>
      <w:bookmarkStart w:id="67" w:name="page11"/>
      <w:bookmarkStart w:id="68" w:name="_Toc470094077"/>
      <w:bookmarkStart w:id="69" w:name="_Toc471222735"/>
      <w:bookmarkEnd w:id="67"/>
      <w:r w:rsidRPr="00F91F21">
        <w:rPr>
          <w:rFonts w:ascii="Arial" w:hAnsi="Arial" w:cs="Arial"/>
          <w:color w:val="auto"/>
          <w:sz w:val="28"/>
          <w:szCs w:val="24"/>
        </w:rPr>
        <w:lastRenderedPageBreak/>
        <w:t>Further Information</w:t>
      </w:r>
      <w:bookmarkEnd w:id="68"/>
      <w:bookmarkEnd w:id="69"/>
    </w:p>
    <w:p w:rsidR="00F91F21" w:rsidRPr="00F91F21" w:rsidRDefault="00F91F21" w:rsidP="00F91F21"/>
    <w:p w:rsidR="00533EC0" w:rsidRPr="00CE5FDB" w:rsidRDefault="00533EC0" w:rsidP="00CE5FDB">
      <w:pPr>
        <w:widowControl w:val="0"/>
        <w:autoSpaceDE w:val="0"/>
        <w:autoSpaceDN w:val="0"/>
        <w:adjustRightInd w:val="0"/>
        <w:spacing w:after="0" w:line="47" w:lineRule="exact"/>
        <w:ind w:right="-137"/>
        <w:jc w:val="both"/>
        <w:rPr>
          <w:rFonts w:ascii="Arial" w:hAnsi="Arial" w:cs="Arial"/>
          <w:sz w:val="24"/>
          <w:szCs w:val="24"/>
        </w:rPr>
      </w:pPr>
    </w:p>
    <w:p w:rsidR="00533EC0" w:rsidRPr="00CE5FDB" w:rsidRDefault="00533EC0" w:rsidP="00CE5FDB">
      <w:pPr>
        <w:widowControl w:val="0"/>
        <w:overflowPunct w:val="0"/>
        <w:autoSpaceDE w:val="0"/>
        <w:autoSpaceDN w:val="0"/>
        <w:adjustRightInd w:val="0"/>
        <w:spacing w:after="0" w:line="229" w:lineRule="auto"/>
        <w:ind w:right="-137"/>
        <w:jc w:val="both"/>
        <w:rPr>
          <w:rFonts w:ascii="Arial" w:hAnsi="Arial" w:cs="Arial"/>
          <w:sz w:val="24"/>
          <w:szCs w:val="24"/>
        </w:rPr>
      </w:pPr>
      <w:r w:rsidRPr="00CE5FDB">
        <w:rPr>
          <w:rFonts w:ascii="Arial" w:hAnsi="Arial" w:cs="Arial"/>
          <w:sz w:val="24"/>
          <w:szCs w:val="24"/>
        </w:rPr>
        <w:t xml:space="preserve">Full details of the Building Better Opportunities programme can be found on the Big Lottery Fund website </w:t>
      </w:r>
      <w:hyperlink r:id="rId15" w:history="1">
        <w:r w:rsidRPr="00CE5FDB">
          <w:rPr>
            <w:rFonts w:ascii="Arial" w:hAnsi="Arial" w:cs="Arial"/>
            <w:sz w:val="24"/>
            <w:szCs w:val="24"/>
          </w:rPr>
          <w:t xml:space="preserve"> </w:t>
        </w:r>
        <w:r w:rsidRPr="00CE5FDB">
          <w:rPr>
            <w:rFonts w:ascii="Arial" w:hAnsi="Arial" w:cs="Arial"/>
            <w:sz w:val="24"/>
            <w:szCs w:val="24"/>
            <w:u w:val="single"/>
          </w:rPr>
          <w:t>https://www.biglotteryfund.org.uk/es</w:t>
        </w:r>
      </w:hyperlink>
      <w:r w:rsidRPr="00CE5FDB">
        <w:rPr>
          <w:rFonts w:ascii="Arial" w:hAnsi="Arial" w:cs="Arial"/>
          <w:sz w:val="24"/>
          <w:szCs w:val="24"/>
          <w:u w:val="single"/>
        </w:rPr>
        <w:t>f</w:t>
      </w:r>
    </w:p>
    <w:p w:rsidR="00533EC0" w:rsidRPr="00CE5FDB" w:rsidRDefault="00533EC0" w:rsidP="00CE5FDB">
      <w:pPr>
        <w:widowControl w:val="0"/>
        <w:autoSpaceDE w:val="0"/>
        <w:autoSpaceDN w:val="0"/>
        <w:adjustRightInd w:val="0"/>
        <w:spacing w:after="0" w:line="338" w:lineRule="exact"/>
        <w:ind w:right="-137"/>
        <w:jc w:val="both"/>
        <w:rPr>
          <w:rFonts w:ascii="Arial" w:hAnsi="Arial" w:cs="Arial"/>
          <w:sz w:val="24"/>
          <w:szCs w:val="24"/>
        </w:rPr>
      </w:pPr>
    </w:p>
    <w:p w:rsidR="00533EC0" w:rsidRPr="00CE5FDB" w:rsidRDefault="00533EC0" w:rsidP="00CE5FDB">
      <w:pPr>
        <w:widowControl w:val="0"/>
        <w:overflowPunct w:val="0"/>
        <w:autoSpaceDE w:val="0"/>
        <w:autoSpaceDN w:val="0"/>
        <w:adjustRightInd w:val="0"/>
        <w:spacing w:after="0" w:line="236" w:lineRule="auto"/>
        <w:ind w:right="-137"/>
        <w:jc w:val="both"/>
        <w:rPr>
          <w:rFonts w:ascii="Arial" w:hAnsi="Arial" w:cs="Arial"/>
          <w:sz w:val="24"/>
          <w:szCs w:val="24"/>
        </w:rPr>
      </w:pPr>
      <w:r w:rsidRPr="00CE5FDB">
        <w:rPr>
          <w:rFonts w:ascii="Arial" w:hAnsi="Arial" w:cs="Arial"/>
          <w:sz w:val="24"/>
          <w:szCs w:val="24"/>
        </w:rPr>
        <w:t xml:space="preserve">Full guidance documents from the Big Lottery Fund can be found here: </w:t>
      </w:r>
      <w:hyperlink r:id="rId16" w:history="1">
        <w:r w:rsidRPr="00CE5FDB">
          <w:rPr>
            <w:rFonts w:ascii="Arial" w:hAnsi="Arial" w:cs="Arial"/>
            <w:sz w:val="24"/>
            <w:szCs w:val="24"/>
            <w:u w:val="single"/>
          </w:rPr>
          <w:t xml:space="preserve"> https://www.biglotteryfund.org.uk/global-content/programmes/england/building-better</w:t>
        </w:r>
      </w:hyperlink>
      <w:r w:rsidRPr="00CE5FDB">
        <w:rPr>
          <w:rFonts w:ascii="Arial" w:hAnsi="Arial" w:cs="Arial"/>
          <w:sz w:val="24"/>
          <w:szCs w:val="24"/>
          <w:u w:val="single"/>
        </w:rPr>
        <w:t>-</w:t>
      </w:r>
      <w:hyperlink r:id="rId17" w:history="1">
        <w:r w:rsidRPr="00CE5FDB">
          <w:rPr>
            <w:rFonts w:ascii="Arial" w:hAnsi="Arial" w:cs="Arial"/>
            <w:sz w:val="24"/>
            <w:szCs w:val="24"/>
            <w:u w:val="single"/>
          </w:rPr>
          <w:t xml:space="preserve"> opportunities/building-better-opportunities-resource</w:t>
        </w:r>
      </w:hyperlink>
      <w:r w:rsidRPr="00CE5FDB">
        <w:rPr>
          <w:rFonts w:ascii="Arial" w:hAnsi="Arial" w:cs="Arial"/>
          <w:sz w:val="24"/>
          <w:szCs w:val="24"/>
          <w:u w:val="single"/>
        </w:rPr>
        <w:t>s</w:t>
      </w: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Default="00533EC0" w:rsidP="00C61A01">
      <w:pPr>
        <w:widowControl w:val="0"/>
        <w:autoSpaceDE w:val="0"/>
        <w:autoSpaceDN w:val="0"/>
        <w:adjustRightInd w:val="0"/>
        <w:spacing w:after="0" w:line="240" w:lineRule="auto"/>
        <w:ind w:right="77"/>
        <w:jc w:val="both"/>
        <w:rPr>
          <w:rFonts w:ascii="Arial" w:hAnsi="Arial" w:cs="Arial"/>
          <w:sz w:val="24"/>
          <w:szCs w:val="24"/>
        </w:rPr>
      </w:pPr>
      <w:bookmarkStart w:id="70" w:name="page12"/>
      <w:bookmarkEnd w:id="70"/>
    </w:p>
    <w:p w:rsidR="00E12D13" w:rsidRPr="00CE5FDB" w:rsidRDefault="00E12D13" w:rsidP="00C61A01">
      <w:pPr>
        <w:widowControl w:val="0"/>
        <w:autoSpaceDE w:val="0"/>
        <w:autoSpaceDN w:val="0"/>
        <w:adjustRightInd w:val="0"/>
        <w:spacing w:after="0" w:line="240" w:lineRule="auto"/>
        <w:ind w:right="77"/>
        <w:jc w:val="both"/>
        <w:rPr>
          <w:rFonts w:ascii="Arial" w:hAnsi="Arial" w:cs="Arial"/>
          <w:sz w:val="24"/>
          <w:szCs w:val="24"/>
        </w:rPr>
      </w:pPr>
    </w:p>
    <w:p w:rsidR="00C61A01" w:rsidRPr="00C61A01" w:rsidRDefault="00C61A01" w:rsidP="00A4454E">
      <w:pPr>
        <w:pStyle w:val="Heading2"/>
        <w:ind w:left="-284" w:right="77" w:hanging="142"/>
        <w:rPr>
          <w:rFonts w:ascii="Arial" w:hAnsi="Arial" w:cs="Arial"/>
          <w:color w:val="auto"/>
          <w:sz w:val="28"/>
          <w:szCs w:val="24"/>
        </w:rPr>
      </w:pPr>
      <w:bookmarkStart w:id="71" w:name="_Toc471222736"/>
      <w:bookmarkStart w:id="72" w:name="_Toc470094079"/>
      <w:r>
        <w:rPr>
          <w:rFonts w:ascii="Arial" w:hAnsi="Arial" w:cs="Arial"/>
          <w:color w:val="auto"/>
          <w:sz w:val="28"/>
          <w:szCs w:val="24"/>
        </w:rPr>
        <w:lastRenderedPageBreak/>
        <w:t>Appendices</w:t>
      </w:r>
      <w:bookmarkEnd w:id="71"/>
    </w:p>
    <w:p w:rsidR="002B4B94" w:rsidRDefault="00533EC0" w:rsidP="00A4454E">
      <w:pPr>
        <w:pStyle w:val="Heading2"/>
        <w:ind w:right="77" w:hanging="426"/>
        <w:rPr>
          <w:rFonts w:ascii="Arial" w:hAnsi="Arial" w:cs="Arial"/>
          <w:color w:val="auto"/>
          <w:sz w:val="24"/>
          <w:szCs w:val="24"/>
        </w:rPr>
      </w:pPr>
      <w:bookmarkStart w:id="73" w:name="_Toc471222737"/>
      <w:r w:rsidRPr="00C61A01">
        <w:rPr>
          <w:rFonts w:ascii="Arial" w:hAnsi="Arial" w:cs="Arial"/>
          <w:color w:val="auto"/>
          <w:sz w:val="24"/>
          <w:szCs w:val="24"/>
        </w:rPr>
        <w:t>Appendix A: Selection Criteria</w:t>
      </w:r>
      <w:bookmarkEnd w:id="72"/>
      <w:bookmarkEnd w:id="73"/>
    </w:p>
    <w:p w:rsidR="0024236B" w:rsidRPr="0024236B" w:rsidRDefault="0024236B" w:rsidP="0024236B"/>
    <w:p w:rsidR="00533EC0" w:rsidRPr="00CE5FDB" w:rsidRDefault="00533EC0" w:rsidP="00090AD3">
      <w:pPr>
        <w:widowControl w:val="0"/>
        <w:autoSpaceDE w:val="0"/>
        <w:autoSpaceDN w:val="0"/>
        <w:adjustRightInd w:val="0"/>
        <w:spacing w:after="0" w:line="45" w:lineRule="exact"/>
        <w:ind w:right="77"/>
        <w:jc w:val="both"/>
        <w:rPr>
          <w:rFonts w:ascii="Arial" w:hAnsi="Arial" w:cs="Arial"/>
          <w:sz w:val="24"/>
          <w:szCs w:val="24"/>
        </w:rPr>
      </w:pPr>
    </w:p>
    <w:p w:rsidR="00A4454E" w:rsidRDefault="00533EC0" w:rsidP="00E12D13">
      <w:pPr>
        <w:widowControl w:val="0"/>
        <w:overflowPunct w:val="0"/>
        <w:autoSpaceDE w:val="0"/>
        <w:autoSpaceDN w:val="0"/>
        <w:adjustRightInd w:val="0"/>
        <w:spacing w:after="0" w:line="228" w:lineRule="auto"/>
        <w:ind w:left="120" w:right="77"/>
        <w:jc w:val="both"/>
        <w:rPr>
          <w:rFonts w:ascii="Arial" w:hAnsi="Arial" w:cs="Arial"/>
          <w:sz w:val="18"/>
          <w:szCs w:val="24"/>
        </w:rPr>
      </w:pPr>
      <w:r w:rsidRPr="00E12D13">
        <w:rPr>
          <w:rFonts w:ascii="Arial" w:hAnsi="Arial" w:cs="Arial"/>
          <w:sz w:val="18"/>
          <w:szCs w:val="24"/>
        </w:rPr>
        <w:t xml:space="preserve">Please note that organisations failing one or both of the </w:t>
      </w:r>
      <w:r w:rsidRPr="00E12D13">
        <w:rPr>
          <w:rFonts w:ascii="Arial" w:hAnsi="Arial" w:cs="Arial"/>
          <w:i/>
          <w:iCs/>
          <w:sz w:val="18"/>
          <w:szCs w:val="24"/>
        </w:rPr>
        <w:t>selection</w:t>
      </w:r>
      <w:r w:rsidRPr="00E12D13">
        <w:rPr>
          <w:rFonts w:ascii="Arial" w:hAnsi="Arial" w:cs="Arial"/>
          <w:sz w:val="18"/>
          <w:szCs w:val="24"/>
        </w:rPr>
        <w:t xml:space="preserve"> criteria listed below will not be asses</w:t>
      </w:r>
      <w:r w:rsidR="00E12D13" w:rsidRPr="00E12D13">
        <w:rPr>
          <w:rFonts w:ascii="Arial" w:hAnsi="Arial" w:cs="Arial"/>
          <w:sz w:val="18"/>
          <w:szCs w:val="24"/>
        </w:rPr>
        <w:t>sed for or invited to interview.</w:t>
      </w:r>
    </w:p>
    <w:p w:rsidR="0024236B" w:rsidRPr="00E12D13" w:rsidRDefault="0024236B" w:rsidP="00E12D13">
      <w:pPr>
        <w:widowControl w:val="0"/>
        <w:overflowPunct w:val="0"/>
        <w:autoSpaceDE w:val="0"/>
        <w:autoSpaceDN w:val="0"/>
        <w:adjustRightInd w:val="0"/>
        <w:spacing w:after="0" w:line="228" w:lineRule="auto"/>
        <w:ind w:left="120" w:right="77"/>
        <w:jc w:val="both"/>
        <w:rPr>
          <w:rFonts w:ascii="Arial" w:hAnsi="Arial" w:cs="Arial"/>
          <w:sz w:val="18"/>
          <w:szCs w:val="24"/>
        </w:rPr>
      </w:pPr>
    </w:p>
    <w:p w:rsidR="00533EC0" w:rsidRPr="00CE5FDB" w:rsidRDefault="00533EC0" w:rsidP="00090AD3">
      <w:pPr>
        <w:widowControl w:val="0"/>
        <w:autoSpaceDE w:val="0"/>
        <w:autoSpaceDN w:val="0"/>
        <w:adjustRightInd w:val="0"/>
        <w:spacing w:after="0" w:line="2" w:lineRule="exact"/>
        <w:ind w:right="77"/>
        <w:jc w:val="both"/>
        <w:rPr>
          <w:rFonts w:ascii="Arial" w:hAnsi="Arial" w:cs="Arial"/>
          <w:sz w:val="24"/>
          <w:szCs w:val="24"/>
        </w:rPr>
      </w:pPr>
    </w:p>
    <w:tbl>
      <w:tblPr>
        <w:tblW w:w="10271" w:type="dxa"/>
        <w:tblInd w:w="-10" w:type="dxa"/>
        <w:tblLook w:val="04A0" w:firstRow="1" w:lastRow="0" w:firstColumn="1" w:lastColumn="0" w:noHBand="0" w:noVBand="1"/>
      </w:tblPr>
      <w:tblGrid>
        <w:gridCol w:w="1345"/>
        <w:gridCol w:w="1159"/>
        <w:gridCol w:w="7008"/>
        <w:gridCol w:w="759"/>
      </w:tblGrid>
      <w:tr w:rsidR="002B3910" w:rsidRPr="002B3910" w:rsidTr="002B3910">
        <w:trPr>
          <w:trHeight w:val="600"/>
        </w:trPr>
        <w:tc>
          <w:tcPr>
            <w:tcW w:w="988" w:type="dxa"/>
            <w:tcBorders>
              <w:top w:val="single" w:sz="8" w:space="0" w:color="auto"/>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 </w:t>
            </w:r>
          </w:p>
        </w:tc>
        <w:tc>
          <w:tcPr>
            <w:tcW w:w="6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Criteria Type</w:t>
            </w:r>
          </w:p>
        </w:tc>
        <w:tc>
          <w:tcPr>
            <w:tcW w:w="782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Scoring Guide</w:t>
            </w:r>
          </w:p>
        </w:tc>
        <w:tc>
          <w:tcPr>
            <w:tcW w:w="7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Max. Score</w:t>
            </w:r>
          </w:p>
        </w:tc>
      </w:tr>
      <w:tr w:rsidR="002B3910" w:rsidRPr="002B3910" w:rsidTr="002B3910">
        <w:trPr>
          <w:trHeight w:val="600"/>
        </w:trPr>
        <w:tc>
          <w:tcPr>
            <w:tcW w:w="988" w:type="dxa"/>
            <w:tcBorders>
              <w:top w:val="nil"/>
              <w:left w:val="single" w:sz="8" w:space="0" w:color="auto"/>
              <w:bottom w:val="single" w:sz="8" w:space="0" w:color="auto"/>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 </w:t>
            </w:r>
          </w:p>
        </w:tc>
        <w:tc>
          <w:tcPr>
            <w:tcW w:w="6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vMerge/>
            <w:tcBorders>
              <w:top w:val="single" w:sz="8" w:space="0" w:color="auto"/>
              <w:left w:val="single" w:sz="8" w:space="0" w:color="auto"/>
              <w:bottom w:val="single" w:sz="8" w:space="0" w:color="000000"/>
              <w:right w:val="single" w:sz="8" w:space="0" w:color="000000"/>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73"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r>
      <w:tr w:rsidR="002B3910" w:rsidRPr="002B3910" w:rsidTr="002B3910">
        <w:trPr>
          <w:trHeight w:val="201"/>
        </w:trPr>
        <w:tc>
          <w:tcPr>
            <w:tcW w:w="988" w:type="dxa"/>
            <w:vMerge w:val="restart"/>
            <w:tcBorders>
              <w:top w:val="nil"/>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Word Count</w:t>
            </w:r>
          </w:p>
        </w:tc>
        <w:tc>
          <w:tcPr>
            <w:tcW w:w="688" w:type="dxa"/>
            <w:vMerge w:val="restart"/>
            <w:tcBorders>
              <w:top w:val="nil"/>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Selection</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Pass – within word count maximum</w:t>
            </w:r>
          </w:p>
        </w:tc>
        <w:tc>
          <w:tcPr>
            <w:tcW w:w="773" w:type="dxa"/>
            <w:vMerge w:val="restart"/>
            <w:tcBorders>
              <w:top w:val="nil"/>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Pass / Fail</w:t>
            </w:r>
          </w:p>
        </w:tc>
      </w:tr>
      <w:tr w:rsidR="002B3910" w:rsidRPr="002B3910" w:rsidTr="002B3910">
        <w:trPr>
          <w:trHeight w:val="201"/>
        </w:trPr>
        <w:tc>
          <w:tcPr>
            <w:tcW w:w="988" w:type="dxa"/>
            <w:vMerge/>
            <w:tcBorders>
              <w:top w:val="nil"/>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Fail – over 6000 words</w:t>
            </w:r>
          </w:p>
        </w:tc>
        <w:tc>
          <w:tcPr>
            <w:tcW w:w="773" w:type="dxa"/>
            <w:vMerge/>
            <w:tcBorders>
              <w:top w:val="nil"/>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Context and Understanding</w:t>
            </w:r>
          </w:p>
        </w:tc>
        <w:tc>
          <w:tcPr>
            <w:tcW w:w="6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Assessment</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0 – no understanding of the context nor requirements of the tender demonstrated</w:t>
            </w:r>
          </w:p>
        </w:tc>
        <w:tc>
          <w:tcPr>
            <w:tcW w:w="773"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4</w:t>
            </w: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1 – limited demonstration of the tender requirements and/or its context</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2 – reasonable demonstration of the tender requirements and its context, Includes reference to how the organisation meets the characteristics and expectations set out in the tender and some understanding of the political and social context of the programme.</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3 – good demonstration of the tender requirements, the programme structure and its context. Includes detailed reference to how the organisation meets the characteristics and expectations set out in the tender and a clear understanding of the political and social context of the programme.</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4 - excellent demonstration of the tender requirements, the programme structure and its context. Includes very detailed reference to how the organisation meets the characteristics and expectations set out in the tender, and a strong demonstration of an understanding of the political and social context of the programme</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val="restart"/>
            <w:tcBorders>
              <w:top w:val="single" w:sz="8" w:space="0" w:color="auto"/>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Methodology</w:t>
            </w:r>
          </w:p>
        </w:tc>
        <w:tc>
          <w:tcPr>
            <w:tcW w:w="688" w:type="dxa"/>
            <w:vMerge w:val="restart"/>
            <w:tcBorders>
              <w:top w:val="single" w:sz="8" w:space="0" w:color="auto"/>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Assessment</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0 – no methodology given</w:t>
            </w:r>
          </w:p>
        </w:tc>
        <w:tc>
          <w:tcPr>
            <w:tcW w:w="773" w:type="dxa"/>
            <w:vMerge w:val="restart"/>
            <w:tcBorders>
              <w:top w:val="single" w:sz="8" w:space="0" w:color="auto"/>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5</w:t>
            </w:r>
          </w:p>
        </w:tc>
      </w:tr>
      <w:tr w:rsidR="002B3910" w:rsidRPr="002B3910" w:rsidTr="002B3910">
        <w:trPr>
          <w:trHeight w:val="600"/>
        </w:trPr>
        <w:tc>
          <w:tcPr>
            <w:tcW w:w="9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1 - limited methodology; no or limited timescales; little indication of methods to be used; very limited linking of methodology to research questions</w:t>
            </w:r>
          </w:p>
        </w:tc>
        <w:tc>
          <w:tcPr>
            <w:tcW w:w="773"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2 - adequate methodology; some timescales given; indication of broad methods to be used; some linking of methodology to relevant research</w:t>
            </w:r>
          </w:p>
        </w:tc>
        <w:tc>
          <w:tcPr>
            <w:tcW w:w="773"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3 - good methodology; clear timescales given; clear methods set out along with strong links to relevant research questions</w:t>
            </w:r>
          </w:p>
        </w:tc>
        <w:tc>
          <w:tcPr>
            <w:tcW w:w="773"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4 - excellent methodology; clear and practical timescales given; method set out in detail with definite links to relevant research questions and named staff members</w:t>
            </w:r>
          </w:p>
        </w:tc>
        <w:tc>
          <w:tcPr>
            <w:tcW w:w="773"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636BC">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 xml:space="preserve">5 - excellent methodology; clear and practical timescales given; methods set out in detail with definite links to relevant research questions and named staff members; organisation proposes innovative and / or tailored methodology to ensure vulnerable </w:t>
            </w:r>
            <w:r w:rsidR="002636BC">
              <w:rPr>
                <w:rFonts w:ascii="Arial" w:eastAsia="Times New Roman" w:hAnsi="Arial" w:cs="Arial"/>
                <w:color w:val="000000"/>
                <w:sz w:val="16"/>
                <w:szCs w:val="8"/>
              </w:rPr>
              <w:t xml:space="preserve">participants </w:t>
            </w:r>
            <w:r w:rsidRPr="002B3910">
              <w:rPr>
                <w:rFonts w:ascii="Arial" w:eastAsia="Times New Roman" w:hAnsi="Arial" w:cs="Arial"/>
                <w:color w:val="000000"/>
                <w:sz w:val="16"/>
                <w:szCs w:val="8"/>
              </w:rPr>
              <w:t>are able to participate</w:t>
            </w:r>
          </w:p>
        </w:tc>
        <w:tc>
          <w:tcPr>
            <w:tcW w:w="773"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Experience</w:t>
            </w:r>
          </w:p>
        </w:tc>
        <w:tc>
          <w:tcPr>
            <w:tcW w:w="6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Assessment</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0 – no relevant experience and/or examples given</w:t>
            </w:r>
          </w:p>
        </w:tc>
        <w:tc>
          <w:tcPr>
            <w:tcW w:w="7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3</w:t>
            </w:r>
          </w:p>
        </w:tc>
      </w:tr>
      <w:tr w:rsidR="002B3910" w:rsidRPr="002B3910" w:rsidTr="002B3910">
        <w:trPr>
          <w:trHeight w:val="201"/>
        </w:trPr>
        <w:tc>
          <w:tcPr>
            <w:tcW w:w="9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1 - limited experience and / or examples given</w:t>
            </w:r>
          </w:p>
        </w:tc>
        <w:tc>
          <w:tcPr>
            <w:tcW w:w="773"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2 - moderate experience and / or examples given</w:t>
            </w:r>
          </w:p>
        </w:tc>
        <w:tc>
          <w:tcPr>
            <w:tcW w:w="773"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single" w:sz="8" w:space="0" w:color="auto"/>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Pr>
                <w:rFonts w:ascii="Arial" w:eastAsia="Times New Roman" w:hAnsi="Arial" w:cs="Arial"/>
                <w:color w:val="000000"/>
                <w:sz w:val="16"/>
                <w:szCs w:val="8"/>
              </w:rPr>
              <w:t xml:space="preserve">3 - detailed experience and / </w:t>
            </w:r>
            <w:r w:rsidRPr="002B3910">
              <w:rPr>
                <w:rFonts w:ascii="Arial" w:eastAsia="Times New Roman" w:hAnsi="Arial" w:cs="Arial"/>
                <w:color w:val="000000"/>
                <w:sz w:val="16"/>
                <w:szCs w:val="8"/>
              </w:rPr>
              <w:t>or examples given</w:t>
            </w:r>
          </w:p>
        </w:tc>
        <w:tc>
          <w:tcPr>
            <w:tcW w:w="773"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Resources</w:t>
            </w:r>
          </w:p>
        </w:tc>
        <w:tc>
          <w:tcPr>
            <w:tcW w:w="6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Assessment</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0 – no detail of resource allocation given</w:t>
            </w:r>
          </w:p>
        </w:tc>
        <w:tc>
          <w:tcPr>
            <w:tcW w:w="773"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3</w:t>
            </w: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1 - limited detail of resource allocation given</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2 - adequate detail of resource allocation given, including named staff</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3 - good or excellent detail of resource allocation given, including named staff, experience, their role within the proposal and copies of CVs where relevant</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Budget – Amount</w:t>
            </w:r>
          </w:p>
        </w:tc>
        <w:tc>
          <w:tcPr>
            <w:tcW w:w="6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Selection</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Pass – tender is within budget, including VAT</w:t>
            </w:r>
          </w:p>
        </w:tc>
        <w:tc>
          <w:tcPr>
            <w:tcW w:w="7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Pass / Fail</w:t>
            </w:r>
          </w:p>
        </w:tc>
      </w:tr>
      <w:tr w:rsidR="002B3910" w:rsidRPr="002B3910" w:rsidTr="002B3910">
        <w:trPr>
          <w:trHeight w:val="201"/>
        </w:trPr>
        <w:tc>
          <w:tcPr>
            <w:tcW w:w="9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single" w:sz="8" w:space="0" w:color="auto"/>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Fail – tender is over budget / does not include VAT</w:t>
            </w:r>
          </w:p>
        </w:tc>
        <w:tc>
          <w:tcPr>
            <w:tcW w:w="773"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Budget – Detail</w:t>
            </w:r>
          </w:p>
        </w:tc>
        <w:tc>
          <w:tcPr>
            <w:tcW w:w="6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Assessment</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0 – no budget detail given</w:t>
            </w:r>
          </w:p>
        </w:tc>
        <w:tc>
          <w:tcPr>
            <w:tcW w:w="773"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3</w:t>
            </w: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1 - budget detail limited to headline cots</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2 - fair level of budget detail given, including resource costs</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3 - detailed breakdown of expected budget expenditure with clear reference to programme outputs</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49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TOTAL</w:t>
            </w:r>
          </w:p>
        </w:tc>
        <w:tc>
          <w:tcPr>
            <w:tcW w:w="773" w:type="dxa"/>
            <w:tcBorders>
              <w:top w:val="single" w:sz="8" w:space="0" w:color="auto"/>
              <w:left w:val="nil"/>
              <w:bottom w:val="single" w:sz="8" w:space="0" w:color="auto"/>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18</w:t>
            </w:r>
          </w:p>
        </w:tc>
      </w:tr>
    </w:tbl>
    <w:p w:rsidR="00533EC0" w:rsidRPr="00CE5FDB" w:rsidRDefault="00533EC0" w:rsidP="00533EC0">
      <w:pPr>
        <w:widowControl w:val="0"/>
        <w:autoSpaceDE w:val="0"/>
        <w:autoSpaceDN w:val="0"/>
        <w:adjustRightInd w:val="0"/>
        <w:spacing w:after="0" w:line="268" w:lineRule="exact"/>
        <w:jc w:val="both"/>
        <w:rPr>
          <w:rFonts w:ascii="Arial" w:hAnsi="Arial" w:cs="Arial"/>
          <w:sz w:val="24"/>
          <w:szCs w:val="24"/>
        </w:rPr>
      </w:pPr>
    </w:p>
    <w:p w:rsidR="00533EC0" w:rsidRPr="002B4B94" w:rsidRDefault="00437348" w:rsidP="00533EC0">
      <w:pPr>
        <w:pStyle w:val="Heading2"/>
        <w:rPr>
          <w:rFonts w:ascii="Arial" w:hAnsi="Arial" w:cs="Arial"/>
          <w:color w:val="auto"/>
          <w:sz w:val="28"/>
          <w:szCs w:val="24"/>
        </w:rPr>
      </w:pPr>
      <w:bookmarkStart w:id="74" w:name="page13"/>
      <w:bookmarkStart w:id="75" w:name="_Toc470094080"/>
      <w:bookmarkStart w:id="76" w:name="_Toc471222738"/>
      <w:bookmarkEnd w:id="74"/>
      <w:r w:rsidRPr="002B4B94">
        <w:rPr>
          <w:rFonts w:ascii="Arial" w:hAnsi="Arial" w:cs="Arial"/>
          <w:color w:val="auto"/>
          <w:sz w:val="28"/>
          <w:szCs w:val="24"/>
        </w:rPr>
        <w:lastRenderedPageBreak/>
        <w:t>A</w:t>
      </w:r>
      <w:r w:rsidR="00533EC0" w:rsidRPr="002B4B94">
        <w:rPr>
          <w:rFonts w:ascii="Arial" w:hAnsi="Arial" w:cs="Arial"/>
          <w:color w:val="auto"/>
          <w:sz w:val="28"/>
          <w:szCs w:val="24"/>
        </w:rPr>
        <w:t>ppendix B: Customer Journey Diagram</w:t>
      </w:r>
      <w:bookmarkEnd w:id="75"/>
      <w:bookmarkEnd w:id="76"/>
    </w:p>
    <w:p w:rsidR="00437348" w:rsidRDefault="00437348" w:rsidP="00437348"/>
    <w:p w:rsidR="002B4B94" w:rsidRDefault="002B4B94" w:rsidP="00437348"/>
    <w:p w:rsidR="002B4B94" w:rsidRDefault="002B4B94" w:rsidP="00437348"/>
    <w:p w:rsidR="002B4B94" w:rsidRDefault="002B4B94" w:rsidP="002B4B94">
      <w:pPr>
        <w:ind w:left="-993"/>
      </w:pPr>
      <w:r>
        <w:rPr>
          <w:noProof/>
          <w:lang w:val="en-US" w:eastAsia="en-US"/>
        </w:rPr>
        <w:drawing>
          <wp:inline distT="0" distB="0" distL="0" distR="0" wp14:anchorId="2E7C3E12" wp14:editId="6F65F89A">
            <wp:extent cx="7551420" cy="338269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8">
                      <a:extLst>
                        <a:ext uri="{28A0092B-C50C-407E-A947-70E740481C1C}">
                          <a14:useLocalDpi xmlns:a14="http://schemas.microsoft.com/office/drawing/2010/main" val="0"/>
                        </a:ext>
                      </a:extLst>
                    </a:blip>
                    <a:stretch>
                      <a:fillRect/>
                    </a:stretch>
                  </pic:blipFill>
                  <pic:spPr>
                    <a:xfrm>
                      <a:off x="0" y="0"/>
                      <a:ext cx="7572652" cy="3392208"/>
                    </a:xfrm>
                    <a:prstGeom prst="rect">
                      <a:avLst/>
                    </a:prstGeom>
                  </pic:spPr>
                </pic:pic>
              </a:graphicData>
            </a:graphic>
          </wp:inline>
        </w:drawing>
      </w:r>
    </w:p>
    <w:p w:rsidR="00437348" w:rsidRPr="00437348" w:rsidRDefault="00437348" w:rsidP="00437348"/>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40" w:lineRule="auto"/>
        <w:jc w:val="both"/>
        <w:rPr>
          <w:rFonts w:ascii="Arial" w:hAnsi="Arial" w:cs="Arial"/>
          <w:sz w:val="24"/>
          <w:szCs w:val="24"/>
        </w:rPr>
        <w:sectPr w:rsidR="00533EC0" w:rsidRPr="00CE5FDB" w:rsidSect="00E12D13">
          <w:pgSz w:w="11900" w:h="16838"/>
          <w:pgMar w:top="284" w:right="1120" w:bottom="129" w:left="1000" w:header="720" w:footer="720" w:gutter="0"/>
          <w:cols w:space="720" w:equalWidth="0">
            <w:col w:w="9780"/>
          </w:cols>
          <w:noEndnote/>
        </w:sectPr>
      </w:pPr>
    </w:p>
    <w:p w:rsidR="002B4B94" w:rsidRPr="00FD5A3A" w:rsidRDefault="00533EC0" w:rsidP="002B4B94">
      <w:pPr>
        <w:pStyle w:val="Heading2"/>
        <w:rPr>
          <w:rFonts w:ascii="Arial" w:hAnsi="Arial" w:cs="Arial"/>
          <w:color w:val="auto"/>
          <w:sz w:val="28"/>
          <w:szCs w:val="24"/>
        </w:rPr>
      </w:pPr>
      <w:bookmarkStart w:id="77" w:name="page14"/>
      <w:bookmarkStart w:id="78" w:name="_Toc470094081"/>
      <w:bookmarkStart w:id="79" w:name="_Toc471222739"/>
      <w:bookmarkEnd w:id="77"/>
      <w:r w:rsidRPr="00FD5A3A">
        <w:rPr>
          <w:rFonts w:ascii="Arial" w:hAnsi="Arial" w:cs="Arial"/>
          <w:color w:val="auto"/>
          <w:sz w:val="28"/>
          <w:szCs w:val="24"/>
        </w:rPr>
        <w:lastRenderedPageBreak/>
        <w:t>Appendix C: Project Outcomes</w:t>
      </w:r>
      <w:bookmarkEnd w:id="78"/>
      <w:bookmarkEnd w:id="79"/>
    </w:p>
    <w:p w:rsidR="002B4B94" w:rsidRDefault="00FD5A3A" w:rsidP="00FD5A3A">
      <w:pPr>
        <w:pStyle w:val="Heading2"/>
        <w:rPr>
          <w:rFonts w:ascii="Arial" w:hAnsi="Arial" w:cs="Arial"/>
          <w:color w:val="auto"/>
          <w:sz w:val="24"/>
          <w:szCs w:val="24"/>
        </w:rPr>
      </w:pPr>
      <w:bookmarkStart w:id="80" w:name="_Toc471222740"/>
      <w:r w:rsidRPr="00FD5A3A">
        <w:rPr>
          <w:rFonts w:ascii="Arial" w:hAnsi="Arial" w:cs="Arial"/>
          <w:color w:val="auto"/>
          <w:sz w:val="24"/>
          <w:szCs w:val="24"/>
        </w:rPr>
        <w:t>Participant Outputs</w:t>
      </w:r>
      <w:bookmarkEnd w:id="80"/>
    </w:p>
    <w:p w:rsidR="003A10A7" w:rsidRPr="003A10A7" w:rsidRDefault="003A10A7" w:rsidP="003A10A7"/>
    <w:p w:rsidR="002B4B94" w:rsidRDefault="003A10A7" w:rsidP="003A10A7">
      <w:pPr>
        <w:jc w:val="center"/>
      </w:pPr>
      <w:r>
        <w:rPr>
          <w:noProof/>
          <w:lang w:val="en-US" w:eastAsia="en-US"/>
        </w:rPr>
        <w:drawing>
          <wp:inline distT="0" distB="0" distL="0" distR="0" wp14:anchorId="35FF1166" wp14:editId="154B4DCC">
            <wp:extent cx="4100505" cy="2689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9">
                      <a:extLst>
                        <a:ext uri="{28A0092B-C50C-407E-A947-70E740481C1C}">
                          <a14:useLocalDpi xmlns:a14="http://schemas.microsoft.com/office/drawing/2010/main" val="0"/>
                        </a:ext>
                      </a:extLst>
                    </a:blip>
                    <a:stretch>
                      <a:fillRect/>
                    </a:stretch>
                  </pic:blipFill>
                  <pic:spPr>
                    <a:xfrm>
                      <a:off x="0" y="0"/>
                      <a:ext cx="4109738" cy="2695916"/>
                    </a:xfrm>
                    <a:prstGeom prst="rect">
                      <a:avLst/>
                    </a:prstGeom>
                  </pic:spPr>
                </pic:pic>
              </a:graphicData>
            </a:graphic>
          </wp:inline>
        </w:drawing>
      </w:r>
    </w:p>
    <w:p w:rsidR="003A10A7" w:rsidRDefault="003A10A7" w:rsidP="003A10A7">
      <w:pPr>
        <w:pStyle w:val="Heading2"/>
        <w:rPr>
          <w:rFonts w:ascii="Arial" w:hAnsi="Arial" w:cs="Arial"/>
          <w:color w:val="auto"/>
          <w:sz w:val="24"/>
          <w:szCs w:val="24"/>
        </w:rPr>
      </w:pPr>
      <w:bookmarkStart w:id="81" w:name="_Toc471222741"/>
      <w:r w:rsidRPr="00FD5A3A">
        <w:rPr>
          <w:rFonts w:ascii="Arial" w:hAnsi="Arial" w:cs="Arial"/>
          <w:color w:val="auto"/>
          <w:sz w:val="24"/>
          <w:szCs w:val="24"/>
        </w:rPr>
        <w:t xml:space="preserve">Participant </w:t>
      </w:r>
      <w:r>
        <w:rPr>
          <w:rFonts w:ascii="Arial" w:hAnsi="Arial" w:cs="Arial"/>
          <w:color w:val="auto"/>
          <w:sz w:val="24"/>
          <w:szCs w:val="24"/>
        </w:rPr>
        <w:t>Results</w:t>
      </w:r>
      <w:bookmarkEnd w:id="81"/>
    </w:p>
    <w:p w:rsidR="003A10A7" w:rsidRPr="003A10A7" w:rsidRDefault="003A10A7" w:rsidP="003A10A7"/>
    <w:p w:rsidR="003A10A7" w:rsidRPr="003A10A7" w:rsidRDefault="003A10A7" w:rsidP="003A10A7">
      <w:pPr>
        <w:jc w:val="center"/>
      </w:pPr>
      <w:r>
        <w:rPr>
          <w:noProof/>
          <w:lang w:val="en-US" w:eastAsia="en-US"/>
        </w:rPr>
        <w:drawing>
          <wp:inline distT="0" distB="0" distL="0" distR="0" wp14:anchorId="04F4597D" wp14:editId="2D19C3BD">
            <wp:extent cx="4183380" cy="350529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20">
                      <a:extLst>
                        <a:ext uri="{28A0092B-C50C-407E-A947-70E740481C1C}">
                          <a14:useLocalDpi xmlns:a14="http://schemas.microsoft.com/office/drawing/2010/main" val="0"/>
                        </a:ext>
                      </a:extLst>
                    </a:blip>
                    <a:stretch>
                      <a:fillRect/>
                    </a:stretch>
                  </pic:blipFill>
                  <pic:spPr>
                    <a:xfrm>
                      <a:off x="0" y="0"/>
                      <a:ext cx="4203484" cy="3522135"/>
                    </a:xfrm>
                    <a:prstGeom prst="rect">
                      <a:avLst/>
                    </a:prstGeom>
                  </pic:spPr>
                </pic:pic>
              </a:graphicData>
            </a:graphic>
          </wp:inline>
        </w:drawing>
      </w:r>
    </w:p>
    <w:p w:rsidR="003A10A7" w:rsidRDefault="003A10A7" w:rsidP="003A10A7"/>
    <w:p w:rsidR="002B4B94" w:rsidRDefault="002B4B94" w:rsidP="002B4B94"/>
    <w:p w:rsidR="002B4B94" w:rsidRPr="002B4B94" w:rsidRDefault="002B4B94" w:rsidP="002B4B94">
      <w:pPr>
        <w:sectPr w:rsidR="002B4B94" w:rsidRPr="002B4B94">
          <w:pgSz w:w="11900" w:h="16838"/>
          <w:pgMar w:top="722" w:right="840" w:bottom="129" w:left="880" w:header="720" w:footer="720" w:gutter="0"/>
          <w:cols w:space="720" w:equalWidth="0">
            <w:col w:w="10180"/>
          </w:cols>
          <w:noEndnote/>
        </w:sectPr>
      </w:pPr>
    </w:p>
    <w:p w:rsidR="003A10A7" w:rsidRDefault="003A10A7" w:rsidP="003A10A7">
      <w:pPr>
        <w:pStyle w:val="Heading2"/>
        <w:ind w:left="567" w:hanging="141"/>
        <w:rPr>
          <w:rFonts w:ascii="Arial" w:hAnsi="Arial" w:cs="Arial"/>
          <w:color w:val="auto"/>
          <w:sz w:val="24"/>
          <w:szCs w:val="24"/>
        </w:rPr>
      </w:pPr>
      <w:bookmarkStart w:id="82" w:name="page15"/>
      <w:bookmarkStart w:id="83" w:name="_Toc471222742"/>
      <w:bookmarkEnd w:id="82"/>
      <w:r w:rsidRPr="00FD5A3A">
        <w:rPr>
          <w:rFonts w:ascii="Arial" w:hAnsi="Arial" w:cs="Arial"/>
          <w:color w:val="auto"/>
          <w:sz w:val="24"/>
          <w:szCs w:val="24"/>
        </w:rPr>
        <w:lastRenderedPageBreak/>
        <w:t xml:space="preserve">Participant </w:t>
      </w:r>
      <w:r>
        <w:rPr>
          <w:rFonts w:ascii="Arial" w:hAnsi="Arial" w:cs="Arial"/>
          <w:color w:val="auto"/>
          <w:sz w:val="24"/>
          <w:szCs w:val="24"/>
        </w:rPr>
        <w:t>Outcomes</w:t>
      </w:r>
      <w:bookmarkEnd w:id="83"/>
    </w:p>
    <w:p w:rsidR="003A10A7" w:rsidRDefault="003A10A7" w:rsidP="003A10A7">
      <w:pPr>
        <w:ind w:left="-567"/>
      </w:pPr>
    </w:p>
    <w:p w:rsidR="003A10A7" w:rsidRDefault="003A10A7" w:rsidP="003A10A7">
      <w:r>
        <w:rPr>
          <w:noProof/>
          <w:lang w:val="en-US" w:eastAsia="en-US"/>
        </w:rPr>
        <w:drawing>
          <wp:inline distT="0" distB="0" distL="0" distR="0">
            <wp:extent cx="3375660" cy="268617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21">
                      <a:extLst>
                        <a:ext uri="{28A0092B-C50C-407E-A947-70E740481C1C}">
                          <a14:useLocalDpi xmlns:a14="http://schemas.microsoft.com/office/drawing/2010/main" val="0"/>
                        </a:ext>
                      </a:extLst>
                    </a:blip>
                    <a:stretch>
                      <a:fillRect/>
                    </a:stretch>
                  </pic:blipFill>
                  <pic:spPr>
                    <a:xfrm>
                      <a:off x="0" y="0"/>
                      <a:ext cx="3412749" cy="2715693"/>
                    </a:xfrm>
                    <a:prstGeom prst="rect">
                      <a:avLst/>
                    </a:prstGeom>
                  </pic:spPr>
                </pic:pic>
              </a:graphicData>
            </a:graphic>
          </wp:inline>
        </w:drawing>
      </w:r>
      <w:r>
        <w:rPr>
          <w:noProof/>
          <w:lang w:val="en-US" w:eastAsia="en-US"/>
        </w:rPr>
        <w:drawing>
          <wp:inline distT="0" distB="0" distL="0" distR="0">
            <wp:extent cx="3611880" cy="2172439"/>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22">
                      <a:extLst>
                        <a:ext uri="{28A0092B-C50C-407E-A947-70E740481C1C}">
                          <a14:useLocalDpi xmlns:a14="http://schemas.microsoft.com/office/drawing/2010/main" val="0"/>
                        </a:ext>
                      </a:extLst>
                    </a:blip>
                    <a:stretch>
                      <a:fillRect/>
                    </a:stretch>
                  </pic:blipFill>
                  <pic:spPr>
                    <a:xfrm>
                      <a:off x="0" y="0"/>
                      <a:ext cx="3723701" cy="2239696"/>
                    </a:xfrm>
                    <a:prstGeom prst="rect">
                      <a:avLst/>
                    </a:prstGeom>
                  </pic:spPr>
                </pic:pic>
              </a:graphicData>
            </a:graphic>
          </wp:inline>
        </w:drawing>
      </w:r>
    </w:p>
    <w:p w:rsidR="003A10A7" w:rsidRPr="003A10A7" w:rsidRDefault="003A10A7" w:rsidP="003A10A7">
      <w:r>
        <w:rPr>
          <w:noProof/>
          <w:lang w:val="en-US" w:eastAsia="en-US"/>
        </w:rPr>
        <w:drawing>
          <wp:inline distT="0" distB="0" distL="0" distR="0">
            <wp:extent cx="3672840" cy="2832315"/>
            <wp:effectExtent l="0" t="0" r="381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jpg.png"/>
                    <pic:cNvPicPr/>
                  </pic:nvPicPr>
                  <pic:blipFill>
                    <a:blip r:embed="rId23">
                      <a:extLst>
                        <a:ext uri="{28A0092B-C50C-407E-A947-70E740481C1C}">
                          <a14:useLocalDpi xmlns:a14="http://schemas.microsoft.com/office/drawing/2010/main" val="0"/>
                        </a:ext>
                      </a:extLst>
                    </a:blip>
                    <a:stretch>
                      <a:fillRect/>
                    </a:stretch>
                  </pic:blipFill>
                  <pic:spPr>
                    <a:xfrm>
                      <a:off x="0" y="0"/>
                      <a:ext cx="3695069" cy="2849457"/>
                    </a:xfrm>
                    <a:prstGeom prst="rect">
                      <a:avLst/>
                    </a:prstGeom>
                  </pic:spPr>
                </pic:pic>
              </a:graphicData>
            </a:graphic>
          </wp:inline>
        </w:drawing>
      </w:r>
      <w:r>
        <w:rPr>
          <w:noProof/>
          <w:lang w:val="en-US" w:eastAsia="en-US"/>
        </w:rPr>
        <w:drawing>
          <wp:inline distT="0" distB="0" distL="0" distR="0">
            <wp:extent cx="3307080" cy="2841977"/>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png"/>
                    <pic:cNvPicPr/>
                  </pic:nvPicPr>
                  <pic:blipFill>
                    <a:blip r:embed="rId24">
                      <a:extLst>
                        <a:ext uri="{28A0092B-C50C-407E-A947-70E740481C1C}">
                          <a14:useLocalDpi xmlns:a14="http://schemas.microsoft.com/office/drawing/2010/main" val="0"/>
                        </a:ext>
                      </a:extLst>
                    </a:blip>
                    <a:stretch>
                      <a:fillRect/>
                    </a:stretch>
                  </pic:blipFill>
                  <pic:spPr>
                    <a:xfrm>
                      <a:off x="0" y="0"/>
                      <a:ext cx="3367344" cy="2893765"/>
                    </a:xfrm>
                    <a:prstGeom prst="rect">
                      <a:avLst/>
                    </a:prstGeom>
                  </pic:spPr>
                </pic:pic>
              </a:graphicData>
            </a:graphic>
          </wp:inline>
        </w:drawing>
      </w:r>
    </w:p>
    <w:sectPr w:rsidR="003A10A7" w:rsidRPr="003A10A7" w:rsidSect="003A10A7">
      <w:pgSz w:w="11906" w:h="16838"/>
      <w:pgMar w:top="1440" w:right="424"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23D" w:rsidRDefault="00BA723D" w:rsidP="00A4454E">
      <w:pPr>
        <w:spacing w:after="0" w:line="240" w:lineRule="auto"/>
      </w:pPr>
      <w:r>
        <w:separator/>
      </w:r>
    </w:p>
  </w:endnote>
  <w:endnote w:type="continuationSeparator" w:id="0">
    <w:p w:rsidR="00BA723D" w:rsidRDefault="00BA723D" w:rsidP="00A4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ato">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420014"/>
      <w:docPartObj>
        <w:docPartGallery w:val="Page Numbers (Bottom of Page)"/>
        <w:docPartUnique/>
      </w:docPartObj>
    </w:sdtPr>
    <w:sdtEndPr>
      <w:rPr>
        <w:noProof/>
      </w:rPr>
    </w:sdtEndPr>
    <w:sdtContent>
      <w:p w:rsidR="00BA723D" w:rsidRDefault="00BA723D" w:rsidP="00A4454E">
        <w:pPr>
          <w:pStyle w:val="Footer"/>
          <w:ind w:right="-183"/>
        </w:pPr>
        <w:r>
          <w:t>BBO ROAD Evaluation Tender</w:t>
        </w:r>
        <w:r>
          <w:tab/>
        </w:r>
        <w:r>
          <w:tab/>
        </w:r>
        <w:r>
          <w:tab/>
        </w:r>
        <w:r>
          <w:fldChar w:fldCharType="begin"/>
        </w:r>
        <w:r>
          <w:instrText xml:space="preserve"> PAGE   \* MERGEFORMAT </w:instrText>
        </w:r>
        <w:r>
          <w:fldChar w:fldCharType="separate"/>
        </w:r>
        <w:r w:rsidR="003974C8">
          <w:rPr>
            <w:noProof/>
          </w:rPr>
          <w:t>20</w:t>
        </w:r>
        <w:r>
          <w:rPr>
            <w:noProof/>
          </w:rPr>
          <w:fldChar w:fldCharType="end"/>
        </w:r>
      </w:p>
      <w:p w:rsidR="00BA723D" w:rsidRDefault="00BA723D" w:rsidP="00A4454E">
        <w:pPr>
          <w:pStyle w:val="Footer"/>
        </w:pPr>
        <w:r>
          <w:t>Groundwork NE &amp; Cumbria</w:t>
        </w:r>
      </w:p>
    </w:sdtContent>
  </w:sdt>
  <w:p w:rsidR="00BA723D" w:rsidRDefault="00BA723D" w:rsidP="00A445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23D" w:rsidRDefault="00BA723D" w:rsidP="00A4454E">
      <w:pPr>
        <w:spacing w:after="0" w:line="240" w:lineRule="auto"/>
      </w:pPr>
      <w:r>
        <w:separator/>
      </w:r>
    </w:p>
  </w:footnote>
  <w:footnote w:type="continuationSeparator" w:id="0">
    <w:p w:rsidR="00BA723D" w:rsidRDefault="00BA723D" w:rsidP="00A44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23D" w:rsidRDefault="00BA723D" w:rsidP="007C440C">
    <w:pPr>
      <w:pStyle w:val="Header"/>
      <w:tabs>
        <w:tab w:val="clear" w:pos="4513"/>
        <w:tab w:val="clear" w:pos="9026"/>
        <w:tab w:val="left" w:pos="392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2pt;height:204pt" o:bullet="t">
        <v:imagedata r:id="rId1" o:title="art46D"/>
      </v:shape>
    </w:pict>
  </w:numPicBullet>
  <w:abstractNum w:abstractNumId="0" w15:restartNumberingAfterBreak="0">
    <w:nsid w:val="000022EE"/>
    <w:multiLevelType w:val="hybridMultilevel"/>
    <w:tmpl w:val="25EC1D2E"/>
    <w:lvl w:ilvl="0" w:tplc="B71E7AF6">
      <w:start w:val="1"/>
      <w:numFmt w:val="decimal"/>
      <w:lvlText w:val="%1."/>
      <w:lvlJc w:val="left"/>
      <w:pPr>
        <w:tabs>
          <w:tab w:val="num" w:pos="4471"/>
        </w:tabs>
        <w:ind w:left="4471"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E5D"/>
    <w:multiLevelType w:val="hybridMultilevel"/>
    <w:tmpl w:val="00001AD4"/>
    <w:lvl w:ilvl="0" w:tplc="000063CB">
      <w:start w:val="1"/>
      <w:numFmt w:val="bullet"/>
      <w:lvlText w:val=" "/>
      <w:lvlJc w:val="left"/>
      <w:pPr>
        <w:tabs>
          <w:tab w:val="num" w:pos="720"/>
        </w:tabs>
        <w:ind w:left="720" w:hanging="360"/>
      </w:pPr>
    </w:lvl>
    <w:lvl w:ilvl="1" w:tplc="00006BF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166F56"/>
    <w:multiLevelType w:val="hybridMultilevel"/>
    <w:tmpl w:val="08C8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E6996"/>
    <w:multiLevelType w:val="hybridMultilevel"/>
    <w:tmpl w:val="BD1E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56CD0"/>
    <w:multiLevelType w:val="hybridMultilevel"/>
    <w:tmpl w:val="4FE6B05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3AF49FB"/>
    <w:multiLevelType w:val="hybridMultilevel"/>
    <w:tmpl w:val="A7E6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95E14"/>
    <w:multiLevelType w:val="hybridMultilevel"/>
    <w:tmpl w:val="EF28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D67C3"/>
    <w:multiLevelType w:val="hybridMultilevel"/>
    <w:tmpl w:val="CE7AB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C4BE0"/>
    <w:multiLevelType w:val="hybridMultilevel"/>
    <w:tmpl w:val="3CACFCCC"/>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431FDC"/>
    <w:multiLevelType w:val="hybridMultilevel"/>
    <w:tmpl w:val="C29C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66A11"/>
    <w:multiLevelType w:val="hybridMultilevel"/>
    <w:tmpl w:val="BEDA4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62694"/>
    <w:multiLevelType w:val="hybridMultilevel"/>
    <w:tmpl w:val="913C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C07E5"/>
    <w:multiLevelType w:val="hybridMultilevel"/>
    <w:tmpl w:val="05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E17ED"/>
    <w:multiLevelType w:val="hybridMultilevel"/>
    <w:tmpl w:val="C308B778"/>
    <w:lvl w:ilvl="0" w:tplc="08090001">
      <w:start w:val="1"/>
      <w:numFmt w:val="bullet"/>
      <w:lvlText w:val=""/>
      <w:lvlJc w:val="left"/>
      <w:pPr>
        <w:ind w:left="1086" w:hanging="360"/>
      </w:pPr>
      <w:rPr>
        <w:rFonts w:ascii="Symbol" w:hAnsi="Symbol" w:hint="default"/>
      </w:rPr>
    </w:lvl>
    <w:lvl w:ilvl="1" w:tplc="08090003">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4" w15:restartNumberingAfterBreak="0">
    <w:nsid w:val="4EE91890"/>
    <w:multiLevelType w:val="hybridMultilevel"/>
    <w:tmpl w:val="1E9A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7C7F70"/>
    <w:multiLevelType w:val="hybridMultilevel"/>
    <w:tmpl w:val="8A54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21F9E"/>
    <w:multiLevelType w:val="hybridMultilevel"/>
    <w:tmpl w:val="46A8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82B3B"/>
    <w:multiLevelType w:val="hybridMultilevel"/>
    <w:tmpl w:val="7A96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40FC1"/>
    <w:multiLevelType w:val="hybridMultilevel"/>
    <w:tmpl w:val="03DA22A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9" w15:restartNumberingAfterBreak="0">
    <w:nsid w:val="5DF014C2"/>
    <w:multiLevelType w:val="hybridMultilevel"/>
    <w:tmpl w:val="FB94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DD47C1"/>
    <w:multiLevelType w:val="hybridMultilevel"/>
    <w:tmpl w:val="1870DC7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6E237561"/>
    <w:multiLevelType w:val="hybridMultilevel"/>
    <w:tmpl w:val="B05E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87C2A"/>
    <w:multiLevelType w:val="hybridMultilevel"/>
    <w:tmpl w:val="67D2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334E71"/>
    <w:multiLevelType w:val="hybridMultilevel"/>
    <w:tmpl w:val="0A4A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10601"/>
    <w:multiLevelType w:val="hybridMultilevel"/>
    <w:tmpl w:val="9F2E51AA"/>
    <w:lvl w:ilvl="0" w:tplc="08090001">
      <w:start w:val="1"/>
      <w:numFmt w:val="bullet"/>
      <w:lvlText w:val=""/>
      <w:lvlJc w:val="left"/>
      <w:pPr>
        <w:ind w:left="720" w:hanging="360"/>
      </w:pPr>
      <w:rPr>
        <w:rFonts w:ascii="Symbol" w:hAnsi="Symbol" w:hint="default"/>
      </w:rPr>
    </w:lvl>
    <w:lvl w:ilvl="1" w:tplc="2482F39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94F30"/>
    <w:multiLevelType w:val="hybridMultilevel"/>
    <w:tmpl w:val="3F7835FE"/>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6" w15:restartNumberingAfterBreak="0">
    <w:nsid w:val="7CBF1130"/>
    <w:multiLevelType w:val="hybridMultilevel"/>
    <w:tmpl w:val="02FE38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7E31635C"/>
    <w:multiLevelType w:val="hybridMultilevel"/>
    <w:tmpl w:val="265E333A"/>
    <w:lvl w:ilvl="0" w:tplc="C5D893A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4"/>
  </w:num>
  <w:num w:numId="4">
    <w:abstractNumId w:val="13"/>
  </w:num>
  <w:num w:numId="5">
    <w:abstractNumId w:val="8"/>
  </w:num>
  <w:num w:numId="6">
    <w:abstractNumId w:val="17"/>
  </w:num>
  <w:num w:numId="7">
    <w:abstractNumId w:val="18"/>
  </w:num>
  <w:num w:numId="8">
    <w:abstractNumId w:val="20"/>
  </w:num>
  <w:num w:numId="9">
    <w:abstractNumId w:val="19"/>
  </w:num>
  <w:num w:numId="10">
    <w:abstractNumId w:val="10"/>
  </w:num>
  <w:num w:numId="11">
    <w:abstractNumId w:val="7"/>
  </w:num>
  <w:num w:numId="12">
    <w:abstractNumId w:val="21"/>
  </w:num>
  <w:num w:numId="13">
    <w:abstractNumId w:val="22"/>
  </w:num>
  <w:num w:numId="14">
    <w:abstractNumId w:val="12"/>
  </w:num>
  <w:num w:numId="15">
    <w:abstractNumId w:val="15"/>
  </w:num>
  <w:num w:numId="16">
    <w:abstractNumId w:val="9"/>
  </w:num>
  <w:num w:numId="17">
    <w:abstractNumId w:val="14"/>
  </w:num>
  <w:num w:numId="18">
    <w:abstractNumId w:val="3"/>
  </w:num>
  <w:num w:numId="19">
    <w:abstractNumId w:val="4"/>
  </w:num>
  <w:num w:numId="20">
    <w:abstractNumId w:val="23"/>
  </w:num>
  <w:num w:numId="21">
    <w:abstractNumId w:val="11"/>
  </w:num>
  <w:num w:numId="22">
    <w:abstractNumId w:val="26"/>
  </w:num>
  <w:num w:numId="23">
    <w:abstractNumId w:val="6"/>
  </w:num>
  <w:num w:numId="24">
    <w:abstractNumId w:val="16"/>
  </w:num>
  <w:num w:numId="25">
    <w:abstractNumId w:val="25"/>
  </w:num>
  <w:num w:numId="26">
    <w:abstractNumId w:val="5"/>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C0"/>
    <w:rsid w:val="00076D89"/>
    <w:rsid w:val="00090AD3"/>
    <w:rsid w:val="000A7EA0"/>
    <w:rsid w:val="0024236B"/>
    <w:rsid w:val="002636BC"/>
    <w:rsid w:val="002B3910"/>
    <w:rsid w:val="002B4B94"/>
    <w:rsid w:val="002B7EC4"/>
    <w:rsid w:val="003974C8"/>
    <w:rsid w:val="003A10A7"/>
    <w:rsid w:val="003D2780"/>
    <w:rsid w:val="00437348"/>
    <w:rsid w:val="00533EC0"/>
    <w:rsid w:val="00662729"/>
    <w:rsid w:val="007C440C"/>
    <w:rsid w:val="00803974"/>
    <w:rsid w:val="0080776D"/>
    <w:rsid w:val="008B0838"/>
    <w:rsid w:val="009E2A4F"/>
    <w:rsid w:val="00A4454E"/>
    <w:rsid w:val="00AA19C8"/>
    <w:rsid w:val="00AC0306"/>
    <w:rsid w:val="00B25D29"/>
    <w:rsid w:val="00BA723D"/>
    <w:rsid w:val="00C61A01"/>
    <w:rsid w:val="00CE5FDB"/>
    <w:rsid w:val="00CF62A9"/>
    <w:rsid w:val="00DF0FA1"/>
    <w:rsid w:val="00E01ED1"/>
    <w:rsid w:val="00E12D13"/>
    <w:rsid w:val="00F91F21"/>
    <w:rsid w:val="00FD5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6C32F"/>
  <w15:docId w15:val="{D627BDF5-0CBA-4CE6-8276-6BBE5F0D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EC0"/>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533E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3E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3E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EC0"/>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533EC0"/>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533EC0"/>
    <w:rPr>
      <w:rFonts w:asciiTheme="majorHAnsi" w:eastAsiaTheme="majorEastAsia" w:hAnsiTheme="majorHAnsi" w:cstheme="majorBidi"/>
      <w:color w:val="1F4D78" w:themeColor="accent1" w:themeShade="7F"/>
      <w:sz w:val="24"/>
      <w:szCs w:val="24"/>
      <w:lang w:eastAsia="en-GB"/>
    </w:rPr>
  </w:style>
  <w:style w:type="character" w:styleId="Hyperlink">
    <w:name w:val="Hyperlink"/>
    <w:basedOn w:val="DefaultParagraphFont"/>
    <w:uiPriority w:val="99"/>
    <w:unhideWhenUsed/>
    <w:rsid w:val="00533EC0"/>
    <w:rPr>
      <w:color w:val="0563C1" w:themeColor="hyperlink"/>
      <w:u w:val="single"/>
    </w:rPr>
  </w:style>
  <w:style w:type="paragraph" w:styleId="NormalWeb">
    <w:name w:val="Normal (Web)"/>
    <w:basedOn w:val="Normal"/>
    <w:uiPriority w:val="99"/>
    <w:unhideWhenUsed/>
    <w:rsid w:val="00533E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33EC0"/>
    <w:pPr>
      <w:autoSpaceDE w:val="0"/>
      <w:autoSpaceDN w:val="0"/>
      <w:adjustRightInd w:val="0"/>
      <w:spacing w:after="0" w:line="240" w:lineRule="auto"/>
    </w:pPr>
    <w:rPr>
      <w:rFonts w:ascii="Lato" w:eastAsiaTheme="minorEastAsia" w:hAnsi="Lato" w:cs="Lato"/>
      <w:color w:val="000000"/>
      <w:sz w:val="24"/>
      <w:szCs w:val="24"/>
      <w:lang w:eastAsia="en-GB"/>
    </w:rPr>
  </w:style>
  <w:style w:type="paragraph" w:styleId="ListParagraph">
    <w:name w:val="List Paragraph"/>
    <w:basedOn w:val="Normal"/>
    <w:uiPriority w:val="34"/>
    <w:qFormat/>
    <w:rsid w:val="00533EC0"/>
    <w:pPr>
      <w:spacing w:after="0" w:line="240" w:lineRule="auto"/>
      <w:ind w:left="720"/>
      <w:contextualSpacing/>
    </w:pPr>
    <w:rPr>
      <w:rFonts w:ascii="Calibri" w:eastAsiaTheme="minorHAnsi" w:hAnsi="Calibri"/>
      <w:lang w:eastAsia="en-US"/>
    </w:rPr>
  </w:style>
  <w:style w:type="paragraph" w:styleId="Header">
    <w:name w:val="header"/>
    <w:basedOn w:val="Normal"/>
    <w:link w:val="HeaderChar"/>
    <w:uiPriority w:val="99"/>
    <w:unhideWhenUsed/>
    <w:rsid w:val="00533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EC0"/>
    <w:rPr>
      <w:rFonts w:eastAsiaTheme="minorEastAsia"/>
      <w:lang w:eastAsia="en-GB"/>
    </w:rPr>
  </w:style>
  <w:style w:type="paragraph" w:styleId="Footer">
    <w:name w:val="footer"/>
    <w:basedOn w:val="Normal"/>
    <w:link w:val="FooterChar"/>
    <w:uiPriority w:val="99"/>
    <w:unhideWhenUsed/>
    <w:rsid w:val="00533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EC0"/>
    <w:rPr>
      <w:rFonts w:eastAsiaTheme="minorEastAsia"/>
      <w:lang w:eastAsia="en-GB"/>
    </w:rPr>
  </w:style>
  <w:style w:type="paragraph" w:styleId="BalloonText">
    <w:name w:val="Balloon Text"/>
    <w:basedOn w:val="Normal"/>
    <w:link w:val="BalloonTextChar"/>
    <w:uiPriority w:val="99"/>
    <w:semiHidden/>
    <w:unhideWhenUsed/>
    <w:rsid w:val="00533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C0"/>
    <w:rPr>
      <w:rFonts w:ascii="Tahoma" w:eastAsiaTheme="minorEastAsia" w:hAnsi="Tahoma" w:cs="Tahoma"/>
      <w:sz w:val="16"/>
      <w:szCs w:val="16"/>
      <w:lang w:eastAsia="en-GB"/>
    </w:rPr>
  </w:style>
  <w:style w:type="paragraph" w:styleId="TOCHeading">
    <w:name w:val="TOC Heading"/>
    <w:basedOn w:val="Heading1"/>
    <w:next w:val="Normal"/>
    <w:uiPriority w:val="39"/>
    <w:unhideWhenUsed/>
    <w:qFormat/>
    <w:rsid w:val="00533EC0"/>
    <w:pPr>
      <w:spacing w:line="259" w:lineRule="auto"/>
      <w:outlineLvl w:val="9"/>
    </w:pPr>
    <w:rPr>
      <w:lang w:val="en-US" w:eastAsia="en-US"/>
    </w:rPr>
  </w:style>
  <w:style w:type="paragraph" w:styleId="TOC1">
    <w:name w:val="toc 1"/>
    <w:basedOn w:val="Normal"/>
    <w:next w:val="Normal"/>
    <w:autoRedefine/>
    <w:uiPriority w:val="39"/>
    <w:unhideWhenUsed/>
    <w:rsid w:val="00533EC0"/>
    <w:pPr>
      <w:spacing w:after="100"/>
    </w:pPr>
  </w:style>
  <w:style w:type="paragraph" w:styleId="TOC2">
    <w:name w:val="toc 2"/>
    <w:basedOn w:val="Normal"/>
    <w:next w:val="Normal"/>
    <w:autoRedefine/>
    <w:uiPriority w:val="39"/>
    <w:unhideWhenUsed/>
    <w:rsid w:val="00533EC0"/>
    <w:pPr>
      <w:spacing w:after="100"/>
      <w:ind w:left="220"/>
    </w:pPr>
  </w:style>
  <w:style w:type="paragraph" w:customStyle="1" w:styleId="Body">
    <w:name w:val="Body"/>
    <w:rsid w:val="009E2A4F"/>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345339">
      <w:bodyDiv w:val="1"/>
      <w:marLeft w:val="0"/>
      <w:marRight w:val="0"/>
      <w:marTop w:val="0"/>
      <w:marBottom w:val="0"/>
      <w:divBdr>
        <w:top w:val="none" w:sz="0" w:space="0" w:color="auto"/>
        <w:left w:val="none" w:sz="0" w:space="0" w:color="auto"/>
        <w:bottom w:val="none" w:sz="0" w:space="0" w:color="auto"/>
        <w:right w:val="none" w:sz="0" w:space="0" w:color="auto"/>
      </w:divBdr>
    </w:div>
    <w:div w:id="745496569">
      <w:bodyDiv w:val="1"/>
      <w:marLeft w:val="0"/>
      <w:marRight w:val="0"/>
      <w:marTop w:val="0"/>
      <w:marBottom w:val="0"/>
      <w:divBdr>
        <w:top w:val="none" w:sz="0" w:space="0" w:color="auto"/>
        <w:left w:val="none" w:sz="0" w:space="0" w:color="auto"/>
        <w:bottom w:val="none" w:sz="0" w:space="0" w:color="auto"/>
        <w:right w:val="none" w:sz="0" w:space="0" w:color="auto"/>
      </w:divBdr>
    </w:div>
    <w:div w:id="1377852963">
      <w:bodyDiv w:val="1"/>
      <w:marLeft w:val="0"/>
      <w:marRight w:val="0"/>
      <w:marTop w:val="0"/>
      <w:marBottom w:val="0"/>
      <w:divBdr>
        <w:top w:val="none" w:sz="0" w:space="0" w:color="auto"/>
        <w:left w:val="none" w:sz="0" w:space="0" w:color="auto"/>
        <w:bottom w:val="none" w:sz="0" w:space="0" w:color="auto"/>
        <w:right w:val="none" w:sz="0" w:space="0" w:color="auto"/>
      </w:divBdr>
    </w:div>
    <w:div w:id="18215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www.groundwork.org.uk/Sites/northeast/Pages/our-vision-northeast"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biglotteryfund.org.uk/global-content/programmes/england/building-better-opportunities/building-better-opportunities-resourc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glotteryfund.org.uk/global-content/programmes/england/building-better-opportunities/building-better-opportunities-resources"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www.biglotteryfund.org.uk/esf" TargetMode="External"/><Relationship Id="rId23" Type="http://schemas.openxmlformats.org/officeDocument/2006/relationships/image" Target="media/image10.png"/><Relationship Id="rId10" Type="http://schemas.openxmlformats.org/officeDocument/2006/relationships/image" Target="media/image4.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20craig.drummond@groundwork.org.uk" TargetMode="External"/><Relationship Id="rId22"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EE90-0C5C-4491-8C9F-B7AFBB93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4442</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Vickers</dc:creator>
  <cp:lastModifiedBy>Craig Drummond</cp:lastModifiedBy>
  <cp:revision>3</cp:revision>
  <dcterms:created xsi:type="dcterms:W3CDTF">2017-02-02T13:57:00Z</dcterms:created>
  <dcterms:modified xsi:type="dcterms:W3CDTF">2017-02-02T13:57:00Z</dcterms:modified>
</cp:coreProperties>
</file>