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0E" w:rsidRDefault="003C6C0E">
      <w:r w:rsidRPr="009D304C">
        <w:rPr>
          <w:noProof/>
          <w:lang w:eastAsia="en-GB"/>
        </w:rPr>
        <w:drawing>
          <wp:anchor distT="0" distB="0" distL="114300" distR="114300" simplePos="0" relativeHeight="251659264" behindDoc="1" locked="0" layoutInCell="1" allowOverlap="1" wp14:anchorId="20671B91" wp14:editId="2E995641">
            <wp:simplePos x="0" y="0"/>
            <wp:positionH relativeFrom="column">
              <wp:posOffset>4820285</wp:posOffset>
            </wp:positionH>
            <wp:positionV relativeFrom="paragraph">
              <wp:posOffset>-690880</wp:posOffset>
            </wp:positionV>
            <wp:extent cx="1978025" cy="932180"/>
            <wp:effectExtent l="0" t="0" r="0" b="0"/>
            <wp:wrapTight wrapText="bothSides">
              <wp:wrapPolygon edited="0">
                <wp:start x="3744" y="1766"/>
                <wp:lineTo x="3744" y="8387"/>
                <wp:lineTo x="5201" y="9711"/>
                <wp:lineTo x="10817" y="9711"/>
                <wp:lineTo x="2704" y="11918"/>
                <wp:lineTo x="2288" y="12360"/>
                <wp:lineTo x="3536" y="16774"/>
                <wp:lineTo x="3536" y="19864"/>
                <wp:lineTo x="17682" y="19864"/>
                <wp:lineTo x="18098" y="17657"/>
                <wp:lineTo x="17682" y="16774"/>
                <wp:lineTo x="16434" y="16774"/>
                <wp:lineTo x="19346" y="12801"/>
                <wp:lineTo x="18514" y="10594"/>
                <wp:lineTo x="17266" y="9711"/>
                <wp:lineTo x="17890" y="3531"/>
                <wp:lineTo x="17058" y="1766"/>
                <wp:lineTo x="3744" y="1766"/>
              </wp:wrapPolygon>
            </wp:wrapTight>
            <wp:docPr id="1" name="Picture 7"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6"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p>
    <w:p w:rsidR="00CE0917" w:rsidRPr="00C4617C" w:rsidRDefault="00CE0917" w:rsidP="00CE0917">
      <w:pPr>
        <w:spacing w:before="100" w:beforeAutospacing="1" w:after="100" w:afterAutospacing="1" w:line="240" w:lineRule="auto"/>
        <w:textAlignment w:val="top"/>
        <w:rPr>
          <w:rFonts w:ascii="Arial" w:eastAsia="Times New Roman" w:hAnsi="Arial" w:cs="Arial"/>
          <w:b/>
          <w:bCs/>
          <w:color w:val="002060"/>
          <w:lang w:eastAsia="en-GB"/>
        </w:rPr>
      </w:pPr>
      <w:bookmarkStart w:id="0" w:name="Section_4_Specification"/>
      <w:r w:rsidRPr="00C4617C">
        <w:rPr>
          <w:rFonts w:ascii="Arial" w:hAnsi="Arial" w:cs="Arial"/>
          <w:b/>
          <w:color w:val="002060"/>
          <w:sz w:val="32"/>
          <w:szCs w:val="32"/>
        </w:rPr>
        <w:t>Specification</w:t>
      </w:r>
      <w:r w:rsidRPr="00C4617C">
        <w:rPr>
          <w:rFonts w:ascii="Arial" w:eastAsia="Times New Roman" w:hAnsi="Arial" w:cs="Arial"/>
          <w:b/>
          <w:bCs/>
          <w:color w:val="002060"/>
          <w:lang w:eastAsia="en-GB"/>
        </w:rPr>
        <w:t xml:space="preserve"> </w:t>
      </w:r>
      <w:bookmarkEnd w:id="0"/>
    </w:p>
    <w:p w:rsidR="00CE0917" w:rsidRPr="00C4617C" w:rsidRDefault="00CE0917" w:rsidP="00CE0917">
      <w:pPr>
        <w:spacing w:after="0" w:line="240" w:lineRule="auto"/>
        <w:rPr>
          <w:rFonts w:ascii="Arial" w:hAnsi="Arial" w:cs="Arial"/>
          <w:b/>
          <w:color w:val="000000"/>
        </w:rPr>
      </w:pPr>
    </w:p>
    <w:p w:rsidR="00CE0917" w:rsidRPr="008F20AC" w:rsidRDefault="00CE0917" w:rsidP="00CE0917">
      <w:pPr>
        <w:rPr>
          <w:b/>
          <w:u w:val="single"/>
        </w:rPr>
      </w:pPr>
      <w:r w:rsidRPr="008F20AC">
        <w:rPr>
          <w:b/>
          <w:u w:val="single"/>
        </w:rPr>
        <w:t xml:space="preserve">UKSBS PS150209 reference ITQ – Invitation to </w:t>
      </w:r>
      <w:proofErr w:type="gramStart"/>
      <w:r>
        <w:rPr>
          <w:b/>
          <w:u w:val="single"/>
        </w:rPr>
        <w:t>Q</w:t>
      </w:r>
      <w:r w:rsidRPr="008F20AC">
        <w:rPr>
          <w:b/>
          <w:u w:val="single"/>
        </w:rPr>
        <w:t>uote</w:t>
      </w:r>
      <w:proofErr w:type="gramEnd"/>
      <w:r w:rsidRPr="008F20AC">
        <w:rPr>
          <w:b/>
          <w:u w:val="single"/>
        </w:rPr>
        <w:t xml:space="preserve"> market test</w:t>
      </w:r>
    </w:p>
    <w:p w:rsidR="00CE0917" w:rsidRPr="008F20AC" w:rsidRDefault="00CE0917" w:rsidP="00CE0917">
      <w:pPr>
        <w:rPr>
          <w:b/>
          <w:u w:val="single"/>
        </w:rPr>
      </w:pPr>
      <w:r w:rsidRPr="008F20AC">
        <w:rPr>
          <w:b/>
          <w:u w:val="single"/>
        </w:rPr>
        <w:t>SPECIFICATION OF PROGRAMME OF E</w:t>
      </w:r>
      <w:r>
        <w:rPr>
          <w:b/>
          <w:u w:val="single"/>
        </w:rPr>
        <w:t xml:space="preserve">LECTRICAL DIAGNOSTIC </w:t>
      </w:r>
      <w:r w:rsidRPr="008F20AC">
        <w:rPr>
          <w:b/>
          <w:u w:val="single"/>
        </w:rPr>
        <w:t xml:space="preserve">TRAINING OF MECHANICS AND OPERATIVES FOR A NUMBER OF LAND ROVER PUMA VEHICLES BASED MEDICAL RESEARCH COUNCIL (MRC) INSTITUTE THE GAMBIA WEST AFRICA  </w:t>
      </w:r>
    </w:p>
    <w:p w:rsidR="00CE0917" w:rsidRPr="008F20AC" w:rsidRDefault="00CE0917" w:rsidP="00CE0917">
      <w:r w:rsidRPr="008F20AC">
        <w:t xml:space="preserve">This specification paper is intended to be a guide for understanding for potential bidders to offer a training programme with an accurate and reasonable budget to the Medical Research Council (MRC) vehicle and repair staff of the Transport Department based at the headquarters at </w:t>
      </w:r>
      <w:proofErr w:type="spellStart"/>
      <w:r w:rsidRPr="008F20AC">
        <w:t>Fajara</w:t>
      </w:r>
      <w:proofErr w:type="spellEnd"/>
      <w:r w:rsidRPr="008F20AC">
        <w:t xml:space="preserve"> near Banjul </w:t>
      </w:r>
    </w:p>
    <w:p w:rsidR="00CE0917" w:rsidRDefault="00CE0917" w:rsidP="00CE0917">
      <w:r w:rsidRPr="008F20AC">
        <w:t xml:space="preserve">The training is expected to take place over a 2 day period over a weekend to minimise disruption to operations. This training is for the use of: the electrical diagnostics only. </w:t>
      </w:r>
    </w:p>
    <w:p w:rsidR="00CE0917" w:rsidRPr="008F20AC" w:rsidRDefault="00CE0917" w:rsidP="00CE0917">
      <w:r w:rsidRPr="008F20AC">
        <w:t>The current software for the Puma will need to be upgraded and should be included in the costs. The Puma registration dates are</w:t>
      </w:r>
      <w:r>
        <w:t xml:space="preserve"> </w:t>
      </w:r>
      <w:r w:rsidRPr="008F20AC">
        <w:t>2008</w:t>
      </w:r>
      <w:r>
        <w:t>-</w:t>
      </w:r>
      <w:r w:rsidRPr="008F20AC">
        <w:t>2010. Expectations are that 90% of the delivery will be by hands on mode, The MRC personnel should complete a test at the end of the course with clear pass/fail boundaries and certificates should be provided to those who complete to the required standard</w:t>
      </w:r>
    </w:p>
    <w:p w:rsidR="00CE0917" w:rsidRPr="008F20AC" w:rsidRDefault="00CE0917" w:rsidP="00CE0917">
      <w:pPr>
        <w:jc w:val="center"/>
      </w:pPr>
      <w:r w:rsidRPr="008F20AC">
        <w:t>MRC FAJARA</w:t>
      </w:r>
    </w:p>
    <w:p w:rsidR="00CE0917" w:rsidRPr="008F20AC" w:rsidRDefault="00CE0917" w:rsidP="00CE0917">
      <w:pPr>
        <w:jc w:val="center"/>
      </w:pPr>
      <w:r w:rsidRPr="008F20AC">
        <w:t xml:space="preserve">MRC Laboratories; </w:t>
      </w:r>
      <w:proofErr w:type="spellStart"/>
      <w:r w:rsidRPr="008F20AC">
        <w:t>Fajara</w:t>
      </w:r>
      <w:proofErr w:type="spellEnd"/>
      <w:r w:rsidRPr="008F20AC">
        <w:t>, the Gambia</w:t>
      </w:r>
    </w:p>
    <w:p w:rsidR="00CE0917" w:rsidRPr="008F20AC" w:rsidRDefault="00CE0917" w:rsidP="00CE0917">
      <w:pPr>
        <w:rPr>
          <w:b/>
        </w:rPr>
      </w:pPr>
      <w:r w:rsidRPr="008F20AC">
        <w:rPr>
          <w:b/>
        </w:rPr>
        <w:t>Number of LANDROVER PUMA vehicles in operation = 13</w:t>
      </w:r>
    </w:p>
    <w:p w:rsidR="00CE0917" w:rsidRPr="008F20AC" w:rsidRDefault="00CE0917" w:rsidP="00CE0917">
      <w:pPr>
        <w:rPr>
          <w:b/>
        </w:rPr>
      </w:pPr>
      <w:r w:rsidRPr="008F20AC">
        <w:rPr>
          <w:b/>
        </w:rPr>
        <w:t>Number of Operatives requiring training in all aspects of vehicle maintenance and repair = 10</w:t>
      </w:r>
    </w:p>
    <w:p w:rsidR="00CE0917" w:rsidRDefault="00CE0917" w:rsidP="00CE0917">
      <w:r>
        <w:t xml:space="preserve">What we require from bidder(s) </w:t>
      </w:r>
      <w:r w:rsidRPr="00042557">
        <w:rPr>
          <w:u w:val="single"/>
        </w:rPr>
        <w:t>one and or both</w:t>
      </w:r>
      <w:r>
        <w:rPr>
          <w:u w:val="single"/>
        </w:rPr>
        <w:t xml:space="preserve"> LOT 1 and LOT 2</w:t>
      </w:r>
      <w:r w:rsidRPr="00042557">
        <w:rPr>
          <w:u w:val="single"/>
        </w:rPr>
        <w:t xml:space="preserve"> solution options</w:t>
      </w:r>
      <w:r>
        <w:t>: -</w:t>
      </w:r>
    </w:p>
    <w:p w:rsidR="00CE0917" w:rsidRDefault="00CE0917" w:rsidP="00CE0917">
      <w:proofErr w:type="gramStart"/>
      <w:r>
        <w:rPr>
          <w:b/>
          <w:i/>
        </w:rPr>
        <w:t>LOT</w:t>
      </w:r>
      <w:r w:rsidRPr="0075743A">
        <w:rPr>
          <w:b/>
          <w:i/>
        </w:rPr>
        <w:t xml:space="preserve"> 1</w:t>
      </w:r>
      <w:r>
        <w:rPr>
          <w:b/>
          <w:i/>
        </w:rPr>
        <w:t>.</w:t>
      </w:r>
      <w:proofErr w:type="gramEnd"/>
      <w:r>
        <w:rPr>
          <w:b/>
          <w:i/>
        </w:rPr>
        <w:t xml:space="preserve"> </w:t>
      </w:r>
      <w:proofErr w:type="gramStart"/>
      <w:r>
        <w:rPr>
          <w:b/>
          <w:i/>
        </w:rPr>
        <w:t>GAMBIA DELIVERY</w:t>
      </w:r>
      <w:r>
        <w:t>.</w:t>
      </w:r>
      <w:proofErr w:type="gramEnd"/>
      <w:r>
        <w:t xml:space="preserve">  Respond</w:t>
      </w:r>
      <w:r w:rsidR="006A5773">
        <w:t xml:space="preserve"> </w:t>
      </w:r>
      <w:r w:rsidR="006A5773" w:rsidRPr="006A5773">
        <w:rPr>
          <w:b/>
        </w:rPr>
        <w:t xml:space="preserve">TO QUALITY QUESTIONNAIRE QUESTION </w:t>
      </w:r>
      <w:proofErr w:type="gramStart"/>
      <w:r w:rsidR="006A5773" w:rsidRPr="001F36D7">
        <w:rPr>
          <w:b/>
          <w:sz w:val="28"/>
          <w:szCs w:val="28"/>
        </w:rPr>
        <w:t>AW6.1.1</w:t>
      </w:r>
      <w:r w:rsidR="006A5773" w:rsidRPr="006A5773">
        <w:t xml:space="preserve"> </w:t>
      </w:r>
      <w:r w:rsidRPr="006A5773">
        <w:t xml:space="preserve"> </w:t>
      </w:r>
      <w:r>
        <w:t>with</w:t>
      </w:r>
      <w:proofErr w:type="gramEnd"/>
      <w:r>
        <w:t xml:space="preserve"> a “solution” type proposal to train with itemised costs up delivering the training AT THE ABOVE ADDRESS IN Gambia </w:t>
      </w:r>
    </w:p>
    <w:p w:rsidR="00CE0917" w:rsidRDefault="00CE0917" w:rsidP="00CE0917">
      <w:r>
        <w:t>For this option LOT 1. We would expect you included in your cost but price itemised (maximum ceilings may have to be mutually agreed) – such as expenses for flights; travel; and subsistence (at reasonable rates) for the duration of the agreed training programme on site; in the Gambia</w:t>
      </w:r>
    </w:p>
    <w:p w:rsidR="00CE0917" w:rsidRDefault="00CE0917" w:rsidP="00CE0917">
      <w:r>
        <w:t>State number of trainer(s) provided and where travelling from their UK work base</w:t>
      </w:r>
    </w:p>
    <w:p w:rsidR="00CE0917" w:rsidRDefault="00CE0917" w:rsidP="00CE0917">
      <w:r>
        <w:t>Please state what ancillary enabling equipment you will expect the Transport Department MRC Gambia to have in situ</w:t>
      </w:r>
    </w:p>
    <w:p w:rsidR="00CE0917" w:rsidRDefault="00CE0917" w:rsidP="00CE0917">
      <w:proofErr w:type="gramStart"/>
      <w:r>
        <w:rPr>
          <w:b/>
          <w:i/>
          <w:u w:val="single"/>
        </w:rPr>
        <w:t>LOT</w:t>
      </w:r>
      <w:r w:rsidRPr="0075743A">
        <w:rPr>
          <w:b/>
          <w:i/>
          <w:u w:val="single"/>
        </w:rPr>
        <w:t xml:space="preserve"> 2</w:t>
      </w:r>
      <w:r>
        <w:rPr>
          <w:b/>
          <w:i/>
          <w:u w:val="single"/>
        </w:rPr>
        <w:t>.</w:t>
      </w:r>
      <w:proofErr w:type="gramEnd"/>
      <w:r>
        <w:rPr>
          <w:b/>
          <w:i/>
          <w:u w:val="single"/>
        </w:rPr>
        <w:t xml:space="preserve"> </w:t>
      </w:r>
      <w:proofErr w:type="gramStart"/>
      <w:r>
        <w:rPr>
          <w:b/>
          <w:i/>
          <w:u w:val="single"/>
        </w:rPr>
        <w:t>UK DELIVERY</w:t>
      </w:r>
      <w:r>
        <w:t>.</w:t>
      </w:r>
      <w:proofErr w:type="gramEnd"/>
      <w:r>
        <w:t xml:space="preserve"> Respond</w:t>
      </w:r>
      <w:r w:rsidR="00501A51">
        <w:t xml:space="preserve"> </w:t>
      </w:r>
      <w:r w:rsidR="00501A51" w:rsidRPr="00501A51">
        <w:rPr>
          <w:b/>
          <w:u w:val="single"/>
        </w:rPr>
        <w:t xml:space="preserve">TO QUALITY QUESTIONNAIRE QUESTION </w:t>
      </w:r>
      <w:r w:rsidR="00501A51" w:rsidRPr="001F36D7">
        <w:rPr>
          <w:b/>
          <w:sz w:val="28"/>
          <w:szCs w:val="28"/>
          <w:u w:val="single"/>
        </w:rPr>
        <w:t>AW6.1.2</w:t>
      </w:r>
      <w:r>
        <w:t xml:space="preserve"> with a “solution” proposal to train approx.  </w:t>
      </w:r>
      <w:proofErr w:type="gramStart"/>
      <w:r>
        <w:t>programme</w:t>
      </w:r>
      <w:proofErr w:type="gramEnd"/>
      <w:r>
        <w:t xml:space="preserve"> costs AT YOUR OWN PREMISE</w:t>
      </w:r>
      <w:bookmarkStart w:id="1" w:name="_GoBack"/>
      <w:bookmarkEnd w:id="1"/>
      <w:r>
        <w:t xml:space="preserve"> ADDRESS IN THE UK </w:t>
      </w:r>
    </w:p>
    <w:p w:rsidR="00CE0917" w:rsidRDefault="00CE0917" w:rsidP="00CE0917">
      <w:r>
        <w:lastRenderedPageBreak/>
        <w:t xml:space="preserve">Please note DO NOT include any cost for MRC Gambian operatives to be transported and accommodated in the UK. This element of expense will be arranged by and directly and paid for by the Medical Research Council Head Quarters in Swindon.  </w:t>
      </w:r>
    </w:p>
    <w:p w:rsidR="00CE0917" w:rsidRDefault="00CE0917" w:rsidP="00CE0917">
      <w:proofErr w:type="gramStart"/>
      <w:r>
        <w:t>For LOT 2.</w:t>
      </w:r>
      <w:proofErr w:type="gramEnd"/>
      <w:r>
        <w:t xml:space="preserve">  </w:t>
      </w:r>
      <w:proofErr w:type="gramStart"/>
      <w:r>
        <w:t>please</w:t>
      </w:r>
      <w:proofErr w:type="gramEnd"/>
      <w:r>
        <w:t xml:space="preserve"> items cost of and number of (your premise) training days will be needed to cover the programme to reach the expected level of competency. </w:t>
      </w:r>
    </w:p>
    <w:p w:rsidR="00CE0917" w:rsidRDefault="00CE0917" w:rsidP="00CE0917">
      <w:r>
        <w:t xml:space="preserve">Please state expected daily A.M. start time and approximate finish time. Advocate how you will divide the day into sessions? </w:t>
      </w:r>
    </w:p>
    <w:p w:rsidR="00CE0917" w:rsidRDefault="00CE0917" w:rsidP="00CE0917">
      <w:r>
        <w:t xml:space="preserve">Please state in your solution bid what training materials if any e.g. manuals etc. you will provide to the operatives to keep on a personnel basis </w:t>
      </w:r>
    </w:p>
    <w:p w:rsidR="00CE0917" w:rsidRDefault="00CE0917" w:rsidP="00CE0917">
      <w:r>
        <w:t xml:space="preserve">Please state if they will be required to be suitably attired e.g. own overalls and or if any safety equipment will be provided e.g. goggles  </w:t>
      </w:r>
    </w:p>
    <w:p w:rsidR="00CE0917" w:rsidRDefault="00CE0917" w:rsidP="00CE0917">
      <w:r>
        <w:t xml:space="preserve">Please state if basic Health and Safety visitors training will be executed at the start of each raining </w:t>
      </w:r>
    </w:p>
    <w:p w:rsidR="00CE0917" w:rsidRPr="00EB1CC4" w:rsidRDefault="00CE0917" w:rsidP="00CE0917">
      <w:pPr>
        <w:rPr>
          <w:b/>
          <w:i/>
          <w:u w:val="single"/>
        </w:rPr>
      </w:pPr>
      <w:r>
        <w:t xml:space="preserve">  </w:t>
      </w:r>
      <w:r w:rsidRPr="00EB1CC4">
        <w:rPr>
          <w:b/>
          <w:i/>
          <w:u w:val="single"/>
        </w:rPr>
        <w:t xml:space="preserve">For both </w:t>
      </w:r>
      <w:r>
        <w:rPr>
          <w:b/>
          <w:i/>
          <w:u w:val="single"/>
        </w:rPr>
        <w:t>LOT</w:t>
      </w:r>
      <w:r w:rsidRPr="00EB1CC4">
        <w:rPr>
          <w:b/>
          <w:i/>
          <w:u w:val="single"/>
        </w:rPr>
        <w:t xml:space="preserve"> 1 and </w:t>
      </w:r>
      <w:r>
        <w:rPr>
          <w:b/>
          <w:i/>
          <w:u w:val="single"/>
        </w:rPr>
        <w:t>LOT</w:t>
      </w:r>
      <w:r w:rsidRPr="00EB1CC4">
        <w:rPr>
          <w:b/>
          <w:i/>
          <w:u w:val="single"/>
        </w:rPr>
        <w:t xml:space="preserve"> 2:-</w:t>
      </w:r>
    </w:p>
    <w:p w:rsidR="00CE0917" w:rsidRDefault="00CE0917" w:rsidP="00CE0917">
      <w:r>
        <w:t xml:space="preserve">In a written response for each Lot submitted into Emptoris e-tendering system as an attachment paper(s) of maximum of 1500 words in total; for each LOT RESPONSE please state; describe; outline of how training would be provided and demonstrated. In your LOT RESPONSE(S) your bid should address the following key points:- </w:t>
      </w:r>
    </w:p>
    <w:p w:rsidR="00CE0917" w:rsidRDefault="00CE0917" w:rsidP="00CE0917">
      <w:pPr>
        <w:pStyle w:val="ListParagraph"/>
        <w:numPr>
          <w:ilvl w:val="0"/>
          <w:numId w:val="2"/>
        </w:numPr>
        <w:spacing w:after="120" w:line="240" w:lineRule="atLeast"/>
      </w:pPr>
      <w:r>
        <w:t>Individually and or as a Group (state reasonable number per session)?</w:t>
      </w:r>
    </w:p>
    <w:p w:rsidR="00CE0917" w:rsidRDefault="00CE0917" w:rsidP="00CE0917">
      <w:pPr>
        <w:ind w:left="360"/>
      </w:pPr>
    </w:p>
    <w:p w:rsidR="00CE0917" w:rsidRDefault="00CE0917" w:rsidP="00CE0917">
      <w:pPr>
        <w:pStyle w:val="ListParagraph"/>
        <w:numPr>
          <w:ilvl w:val="0"/>
          <w:numId w:val="2"/>
        </w:numPr>
        <w:spacing w:after="120" w:line="240" w:lineRule="atLeast"/>
      </w:pPr>
      <w:r>
        <w:t xml:space="preserve">Any classroom environment demonstrations or all garage area delivery? </w:t>
      </w:r>
    </w:p>
    <w:p w:rsidR="00CE0917" w:rsidRDefault="00CE0917" w:rsidP="00CE0917">
      <w:pPr>
        <w:pStyle w:val="ListParagraph"/>
      </w:pPr>
    </w:p>
    <w:p w:rsidR="00CE0917" w:rsidRDefault="00CE0917" w:rsidP="00CE0917">
      <w:pPr>
        <w:pStyle w:val="ListParagraph"/>
      </w:pPr>
    </w:p>
    <w:p w:rsidR="00CE0917" w:rsidRDefault="00CE0917" w:rsidP="00CE0917">
      <w:pPr>
        <w:pStyle w:val="ListParagraph"/>
        <w:numPr>
          <w:ilvl w:val="0"/>
          <w:numId w:val="2"/>
        </w:numPr>
        <w:spacing w:after="120" w:line="240" w:lineRule="atLeast"/>
      </w:pPr>
      <w:r>
        <w:t>Would end of session practical tests and or case study practices be applied as part of the training sessions for individuals and or small groups?</w:t>
      </w:r>
    </w:p>
    <w:p w:rsidR="00CE0917" w:rsidRDefault="00CE0917" w:rsidP="00CE0917">
      <w:pPr>
        <w:ind w:left="360"/>
      </w:pPr>
    </w:p>
    <w:p w:rsidR="00CE0917" w:rsidRDefault="00CE0917" w:rsidP="00CE0917">
      <w:pPr>
        <w:pStyle w:val="ListParagraph"/>
        <w:numPr>
          <w:ilvl w:val="0"/>
          <w:numId w:val="2"/>
        </w:numPr>
        <w:spacing w:after="120" w:line="240" w:lineRule="atLeast"/>
      </w:pPr>
      <w:r>
        <w:t>If the trainer(s) advocated premise visits how many training days needed (per operative or group number)?</w:t>
      </w:r>
    </w:p>
    <w:p w:rsidR="00CE0917" w:rsidRDefault="00CE0917" w:rsidP="00CE0917">
      <w:pPr>
        <w:pStyle w:val="ListParagraph"/>
      </w:pPr>
    </w:p>
    <w:p w:rsidR="00CE0917" w:rsidRDefault="00CE0917" w:rsidP="00CE0917">
      <w:pPr>
        <w:pStyle w:val="ListParagraph"/>
        <w:numPr>
          <w:ilvl w:val="0"/>
          <w:numId w:val="2"/>
        </w:numPr>
        <w:spacing w:after="120" w:line="240" w:lineRule="atLeast"/>
      </w:pPr>
      <w:r>
        <w:t>Would training manuals be provided the operatives could take away and keep?</w:t>
      </w:r>
    </w:p>
    <w:p w:rsidR="00CE0917" w:rsidRDefault="00CE0917" w:rsidP="00CE0917">
      <w:pPr>
        <w:pStyle w:val="ListParagraph"/>
      </w:pPr>
    </w:p>
    <w:p w:rsidR="00CE0917" w:rsidRPr="00F55938" w:rsidRDefault="00CE0917" w:rsidP="00CE0917">
      <w:pPr>
        <w:pStyle w:val="ListParagraph"/>
        <w:numPr>
          <w:ilvl w:val="0"/>
          <w:numId w:val="2"/>
        </w:numPr>
        <w:spacing w:after="120" w:line="240" w:lineRule="atLeast"/>
        <w:rPr>
          <w:i/>
        </w:rPr>
      </w:pPr>
      <w:r>
        <w:t xml:space="preserve">At the end of the course would you provide the pupils with </w:t>
      </w:r>
      <w:r w:rsidRPr="00F55938">
        <w:rPr>
          <w:i/>
        </w:rPr>
        <w:t>“qualifying certificates?”</w:t>
      </w:r>
    </w:p>
    <w:p w:rsidR="00CE0917" w:rsidRDefault="00CE0917" w:rsidP="00CE0917">
      <w:pPr>
        <w:pStyle w:val="ListParagraph"/>
      </w:pPr>
    </w:p>
    <w:p w:rsidR="00CE0917" w:rsidRDefault="00CE0917" w:rsidP="00CE0917">
      <w:pPr>
        <w:pStyle w:val="ListParagraph"/>
        <w:numPr>
          <w:ilvl w:val="0"/>
          <w:numId w:val="2"/>
        </w:numPr>
        <w:spacing w:after="120" w:line="240" w:lineRule="atLeast"/>
      </w:pPr>
      <w:r>
        <w:t xml:space="preserve">Would there be any special equipment the trainers and training contractor would expect MRC Gambia management to provide on the training sessions at their garage? </w:t>
      </w:r>
    </w:p>
    <w:p w:rsidR="00CE0917" w:rsidRDefault="00CE0917" w:rsidP="00CE0917">
      <w:pPr>
        <w:pStyle w:val="ListParagraph"/>
      </w:pPr>
    </w:p>
    <w:p w:rsidR="00754773" w:rsidRPr="00CB2E02" w:rsidRDefault="00042557">
      <w:pPr>
        <w:rPr>
          <w:b/>
        </w:rPr>
      </w:pPr>
      <w:r w:rsidRPr="00CB2E02">
        <w:rPr>
          <w:b/>
        </w:rPr>
        <w:t xml:space="preserve">Notes: </w:t>
      </w:r>
    </w:p>
    <w:p w:rsidR="00042557" w:rsidRDefault="00042557">
      <w:r>
        <w:t xml:space="preserve">Please refer to ITQ – Invitation to </w:t>
      </w:r>
      <w:r w:rsidR="00AD502E">
        <w:t>quote</w:t>
      </w:r>
      <w:r>
        <w:t xml:space="preserve"> </w:t>
      </w:r>
      <w:r w:rsidR="00AD502E">
        <w:t>document for</w:t>
      </w:r>
      <w:r>
        <w:t xml:space="preserve"> guidance on composing and submitting bid</w:t>
      </w:r>
      <w:r w:rsidR="00D01453">
        <w:t>s through the Emptoris e-tendering system of UKSBS.</w:t>
      </w:r>
      <w:r>
        <w:t xml:space="preserve"> </w:t>
      </w:r>
    </w:p>
    <w:p w:rsidR="00754773" w:rsidRDefault="00931AC6">
      <w:r>
        <w:lastRenderedPageBreak/>
        <w:t>If you have any queries regarding any aspect of this Specification and its requirements then please place a “clarification message” FAO John Welch UKSBS Procurement</w:t>
      </w:r>
      <w:r w:rsidR="001B6B44">
        <w:t>,</w:t>
      </w:r>
      <w:r>
        <w:t xml:space="preserve"> through the Emptoris e-tendering system once you have registered onto the system and have access</w:t>
      </w:r>
      <w:r w:rsidR="00042557">
        <w:t>ed</w:t>
      </w:r>
      <w:r>
        <w:t xml:space="preserve"> and perused the bid </w:t>
      </w:r>
      <w:r w:rsidR="00AD502E">
        <w:t>enabling documents</w:t>
      </w:r>
      <w:r>
        <w:t>. All clarification messages will be answered and share</w:t>
      </w:r>
      <w:r w:rsidR="00042557">
        <w:t>d anonymously with other bidder(s) as supplementary information sharing</w:t>
      </w:r>
    </w:p>
    <w:sectPr w:rsidR="00754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02D69"/>
    <w:multiLevelType w:val="hybridMultilevel"/>
    <w:tmpl w:val="9B76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123968"/>
    <w:multiLevelType w:val="hybridMultilevel"/>
    <w:tmpl w:val="B85422A8"/>
    <w:lvl w:ilvl="0" w:tplc="727C742A">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D3"/>
    <w:rsid w:val="00042557"/>
    <w:rsid w:val="00054161"/>
    <w:rsid w:val="000B745D"/>
    <w:rsid w:val="001B6B44"/>
    <w:rsid w:val="001F36D7"/>
    <w:rsid w:val="00215A22"/>
    <w:rsid w:val="002D788D"/>
    <w:rsid w:val="003C6C0E"/>
    <w:rsid w:val="003D7AC6"/>
    <w:rsid w:val="004461FB"/>
    <w:rsid w:val="00501A51"/>
    <w:rsid w:val="00512087"/>
    <w:rsid w:val="006A5773"/>
    <w:rsid w:val="0074134D"/>
    <w:rsid w:val="00754773"/>
    <w:rsid w:val="0075743A"/>
    <w:rsid w:val="00783B3D"/>
    <w:rsid w:val="00803855"/>
    <w:rsid w:val="00825451"/>
    <w:rsid w:val="00861DA6"/>
    <w:rsid w:val="008C3EAB"/>
    <w:rsid w:val="008F20AC"/>
    <w:rsid w:val="00931AC6"/>
    <w:rsid w:val="00971C8C"/>
    <w:rsid w:val="00A319DC"/>
    <w:rsid w:val="00A82CF0"/>
    <w:rsid w:val="00AD502E"/>
    <w:rsid w:val="00AE4CF2"/>
    <w:rsid w:val="00B10017"/>
    <w:rsid w:val="00B51A39"/>
    <w:rsid w:val="00B90702"/>
    <w:rsid w:val="00BA5CCB"/>
    <w:rsid w:val="00BC5E48"/>
    <w:rsid w:val="00C16710"/>
    <w:rsid w:val="00CB2E02"/>
    <w:rsid w:val="00CE0917"/>
    <w:rsid w:val="00D01453"/>
    <w:rsid w:val="00D157CF"/>
    <w:rsid w:val="00D354D3"/>
    <w:rsid w:val="00E3122F"/>
    <w:rsid w:val="00EB1CC4"/>
    <w:rsid w:val="00ED0391"/>
    <w:rsid w:val="00EF30A8"/>
    <w:rsid w:val="00F458A6"/>
    <w:rsid w:val="00F6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0702"/>
    <w:pPr>
      <w:ind w:left="720"/>
      <w:contextualSpacing/>
    </w:pPr>
  </w:style>
  <w:style w:type="character" w:styleId="Hyperlink">
    <w:name w:val="Hyperlink"/>
    <w:basedOn w:val="DefaultParagraphFont"/>
    <w:uiPriority w:val="99"/>
    <w:unhideWhenUsed/>
    <w:rsid w:val="000B745D"/>
    <w:rPr>
      <w:color w:val="0000FF" w:themeColor="hyperlink"/>
      <w:u w:val="single"/>
    </w:rPr>
  </w:style>
  <w:style w:type="paragraph" w:styleId="BalloonText">
    <w:name w:val="Balloon Text"/>
    <w:basedOn w:val="Normal"/>
    <w:link w:val="BalloonTextChar"/>
    <w:uiPriority w:val="99"/>
    <w:semiHidden/>
    <w:unhideWhenUsed/>
    <w:rsid w:val="008F2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0702"/>
    <w:pPr>
      <w:ind w:left="720"/>
      <w:contextualSpacing/>
    </w:pPr>
  </w:style>
  <w:style w:type="character" w:styleId="Hyperlink">
    <w:name w:val="Hyperlink"/>
    <w:basedOn w:val="DefaultParagraphFont"/>
    <w:uiPriority w:val="99"/>
    <w:unhideWhenUsed/>
    <w:rsid w:val="000B745D"/>
    <w:rPr>
      <w:color w:val="0000FF" w:themeColor="hyperlink"/>
      <w:u w:val="single"/>
    </w:rPr>
  </w:style>
  <w:style w:type="paragraph" w:styleId="BalloonText">
    <w:name w:val="Balloon Text"/>
    <w:basedOn w:val="Normal"/>
    <w:link w:val="BalloonTextChar"/>
    <w:uiPriority w:val="99"/>
    <w:semiHidden/>
    <w:unhideWhenUsed/>
    <w:rsid w:val="008F2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Welch (UK SBS)</dc:creator>
  <cp:lastModifiedBy>John Welch (UK SBS)</cp:lastModifiedBy>
  <cp:revision>25</cp:revision>
  <dcterms:created xsi:type="dcterms:W3CDTF">2015-10-06T10:58:00Z</dcterms:created>
  <dcterms:modified xsi:type="dcterms:W3CDTF">2015-10-12T11:43:00Z</dcterms:modified>
</cp:coreProperties>
</file>