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655" w:rsidRDefault="00C605E3">
      <w:pPr>
        <w:spacing w:after="0" w:line="259" w:lineRule="auto"/>
        <w:ind w:left="-5"/>
      </w:pPr>
      <w:r>
        <w:rPr>
          <w:b/>
          <w:sz w:val="36"/>
        </w:rPr>
        <w:t xml:space="preserve">Framework Schedule 6 (Order Form Template and </w:t>
      </w:r>
    </w:p>
    <w:p w:rsidR="00BB2655" w:rsidRDefault="00C605E3">
      <w:pPr>
        <w:spacing w:after="0" w:line="259" w:lineRule="auto"/>
        <w:ind w:left="-5"/>
      </w:pPr>
      <w:r>
        <w:rPr>
          <w:b/>
          <w:sz w:val="36"/>
        </w:rPr>
        <w:t xml:space="preserve">Call-Off Schedules) </w:t>
      </w:r>
    </w:p>
    <w:p w:rsidR="00BB2655" w:rsidRDefault="00C605E3">
      <w:pPr>
        <w:spacing w:after="0" w:line="259" w:lineRule="auto"/>
        <w:ind w:left="0" w:firstLine="0"/>
      </w:pPr>
      <w:r>
        <w:rPr>
          <w:b/>
          <w:sz w:val="36"/>
        </w:rPr>
        <w:t xml:space="preserve"> </w:t>
      </w:r>
    </w:p>
    <w:p w:rsidR="00BB2655" w:rsidRDefault="00C605E3">
      <w:pPr>
        <w:spacing w:after="0" w:line="259" w:lineRule="auto"/>
        <w:ind w:left="-5"/>
      </w:pPr>
      <w:r>
        <w:rPr>
          <w:b/>
          <w:sz w:val="36"/>
        </w:rPr>
        <w:t xml:space="preserve">Order Form  </w:t>
      </w:r>
    </w:p>
    <w:p w:rsidR="00BB2655" w:rsidRDefault="00C605E3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BB2655" w:rsidRDefault="00C605E3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872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1"/>
        <w:gridCol w:w="5121"/>
      </w:tblGrid>
      <w:tr w:rsidR="00BB2655">
        <w:trPr>
          <w:trHeight w:val="580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BB2655" w:rsidRDefault="00C605E3">
            <w:pPr>
              <w:spacing w:after="0" w:line="259" w:lineRule="auto"/>
              <w:ind w:left="0" w:firstLine="0"/>
            </w:pPr>
            <w:r>
              <w:t xml:space="preserve">CALL-OFF REFERENCE:  </w:t>
            </w:r>
          </w:p>
          <w:p w:rsidR="00BB2655" w:rsidRDefault="00C605E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</w:tcPr>
          <w:p w:rsidR="00BB2655" w:rsidRDefault="00C605E3">
            <w:pPr>
              <w:spacing w:after="0" w:line="259" w:lineRule="auto"/>
              <w:ind w:left="0" w:firstLine="0"/>
            </w:pPr>
            <w:r>
              <w:t xml:space="preserve">itt_4711 </w:t>
            </w:r>
          </w:p>
        </w:tc>
      </w:tr>
      <w:tr w:rsidR="00BB2655">
        <w:trPr>
          <w:trHeight w:val="596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BB2655" w:rsidRDefault="00C605E3">
            <w:pPr>
              <w:tabs>
                <w:tab w:val="center" w:pos="2160"/>
                <w:tab w:val="center" w:pos="2881"/>
              </w:tabs>
              <w:spacing w:after="7" w:line="259" w:lineRule="auto"/>
              <w:ind w:left="0" w:firstLine="0"/>
            </w:pPr>
            <w:r>
              <w:t xml:space="preserve">THE BUYER: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BB2655" w:rsidRDefault="00C605E3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</w:tcPr>
          <w:p w:rsidR="00BB2655" w:rsidRDefault="00C605E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Public Health England </w:t>
            </w:r>
          </w:p>
        </w:tc>
      </w:tr>
      <w:tr w:rsidR="00BB2655">
        <w:trPr>
          <w:trHeight w:val="595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BB2655" w:rsidRDefault="00C605E3">
            <w:pPr>
              <w:tabs>
                <w:tab w:val="center" w:pos="2881"/>
              </w:tabs>
              <w:spacing w:after="7" w:line="259" w:lineRule="auto"/>
              <w:ind w:left="0" w:firstLine="0"/>
            </w:pPr>
            <w:r>
              <w:t xml:space="preserve">BUYER ADDRESS  </w:t>
            </w:r>
            <w:r>
              <w:tab/>
              <w:t xml:space="preserve"> </w:t>
            </w:r>
          </w:p>
          <w:p w:rsidR="00BB2655" w:rsidRDefault="00C605E3">
            <w:pPr>
              <w:spacing w:after="0" w:line="259" w:lineRule="auto"/>
              <w:ind w:left="0" w:firstLine="0"/>
            </w:pPr>
            <w:r>
              <w:rPr>
                <w:color w:val="202124"/>
              </w:rPr>
              <w:t>Bank, London SE1 8UG</w:t>
            </w:r>
            <w:r>
              <w:t xml:space="preserve"> 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</w:tcPr>
          <w:p w:rsidR="00BB2655" w:rsidRDefault="00C605E3">
            <w:pPr>
              <w:spacing w:after="0" w:line="259" w:lineRule="auto"/>
              <w:ind w:left="0" w:firstLine="0"/>
              <w:jc w:val="both"/>
            </w:pPr>
            <w:r>
              <w:rPr>
                <w:color w:val="202124"/>
              </w:rPr>
              <w:t>Wellington House, 133-</w:t>
            </w:r>
            <w:r>
              <w:rPr>
                <w:color w:val="202124"/>
              </w:rPr>
              <w:t xml:space="preserve">155 Waterloo Rd, South </w:t>
            </w:r>
          </w:p>
        </w:tc>
      </w:tr>
      <w:tr w:rsidR="00BB2655">
        <w:trPr>
          <w:trHeight w:val="388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BB2655" w:rsidRDefault="00C605E3">
            <w:pPr>
              <w:tabs>
                <w:tab w:val="center" w:pos="2160"/>
                <w:tab w:val="center" w:pos="2881"/>
              </w:tabs>
              <w:spacing w:after="0" w:line="259" w:lineRule="auto"/>
              <w:ind w:left="0" w:firstLine="0"/>
            </w:pPr>
            <w:r>
              <w:t xml:space="preserve">THE SUPPLIER: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</w:tcPr>
          <w:p w:rsidR="00BB2655" w:rsidRDefault="00C605E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XMA Ltd </w:t>
            </w:r>
            <w:r>
              <w:t xml:space="preserve"> </w:t>
            </w:r>
          </w:p>
        </w:tc>
      </w:tr>
      <w:tr w:rsidR="00BB2655">
        <w:trPr>
          <w:trHeight w:val="1228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655" w:rsidRDefault="00C605E3">
            <w:pPr>
              <w:spacing w:after="453" w:line="259" w:lineRule="auto"/>
              <w:ind w:left="0" w:firstLine="0"/>
            </w:pPr>
            <w:r>
              <w:t>SUPPLIER ADDRESS:</w:t>
            </w:r>
            <w:r>
              <w:rPr>
                <w:b/>
              </w:rPr>
              <w:t xml:space="preserve">  </w:t>
            </w:r>
          </w:p>
          <w:p w:rsidR="00BB2655" w:rsidRDefault="00C605E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</w:tcPr>
          <w:p w:rsidR="00BB2655" w:rsidRDefault="00C605E3">
            <w:pPr>
              <w:spacing w:after="0" w:line="259" w:lineRule="auto"/>
              <w:ind w:left="0" w:firstLine="0"/>
            </w:pPr>
            <w:r>
              <w:rPr>
                <w:color w:val="0B0C0C"/>
              </w:rPr>
              <w:t>Wilford Industrial Estate, Ruddington Lane, WilfordNottinghamNG11 7EP</w:t>
            </w:r>
            <w:r>
              <w:rPr>
                <w:rFonts w:ascii="Calibri" w:eastAsia="Calibri" w:hAnsi="Calibri" w:cs="Calibri"/>
                <w:color w:val="0B0C0C"/>
                <w:sz w:val="22"/>
              </w:rPr>
              <w:t xml:space="preserve"> </w:t>
            </w:r>
          </w:p>
        </w:tc>
      </w:tr>
      <w:tr w:rsidR="00BB2655">
        <w:trPr>
          <w:trHeight w:val="476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655" w:rsidRDefault="00C605E3">
            <w:pPr>
              <w:spacing w:after="0" w:line="259" w:lineRule="auto"/>
              <w:ind w:left="0" w:firstLine="0"/>
            </w:pPr>
            <w:r>
              <w:t>REGISTRATION NUMBER:</w:t>
            </w:r>
            <w:r>
              <w:rPr>
                <w:b/>
              </w:rPr>
              <w:t xml:space="preserve">  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655" w:rsidRDefault="00C605E3">
            <w:pPr>
              <w:spacing w:after="0" w:line="259" w:lineRule="auto"/>
              <w:ind w:left="0" w:firstLine="0"/>
            </w:pPr>
            <w:r>
              <w:t xml:space="preserve">02051703  </w:t>
            </w:r>
          </w:p>
        </w:tc>
      </w:tr>
      <w:tr w:rsidR="00BB2655">
        <w:trPr>
          <w:trHeight w:val="476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655" w:rsidRDefault="00C605E3">
            <w:pPr>
              <w:spacing w:after="0" w:line="259" w:lineRule="auto"/>
              <w:ind w:left="0" w:firstLine="0"/>
            </w:pPr>
            <w:r>
              <w:t xml:space="preserve">DUNS NUMBER:        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655" w:rsidRDefault="00C605E3">
            <w:pPr>
              <w:spacing w:after="0" w:line="259" w:lineRule="auto"/>
              <w:ind w:left="0" w:firstLine="0"/>
            </w:pPr>
            <w:r>
              <w:rPr>
                <w:color w:val="0B0C0C"/>
              </w:rPr>
              <w:t>298484148</w:t>
            </w:r>
            <w:r>
              <w:t xml:space="preserve"> </w:t>
            </w:r>
          </w:p>
        </w:tc>
      </w:tr>
      <w:tr w:rsidR="00BB2655">
        <w:trPr>
          <w:trHeight w:val="371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655" w:rsidRDefault="00C605E3">
            <w:pPr>
              <w:tabs>
                <w:tab w:val="center" w:pos="2881"/>
              </w:tabs>
              <w:spacing w:after="0" w:line="259" w:lineRule="auto"/>
              <w:ind w:left="0" w:firstLine="0"/>
            </w:pPr>
            <w:r>
              <w:t>SID4GOV ID:</w:t>
            </w:r>
            <w:r>
              <w:rPr>
                <w:b/>
              </w:rPr>
              <w:t xml:space="preserve">                 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655" w:rsidRDefault="00C605E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Not Applicable </w:t>
            </w:r>
          </w:p>
        </w:tc>
      </w:tr>
    </w:tbl>
    <w:p w:rsidR="00BB2655" w:rsidRDefault="00C605E3">
      <w:pPr>
        <w:spacing w:after="220" w:line="259" w:lineRule="auto"/>
        <w:ind w:left="0" w:firstLine="0"/>
      </w:pPr>
      <w:r>
        <w:t xml:space="preserve"> </w:t>
      </w:r>
    </w:p>
    <w:p w:rsidR="00BB2655" w:rsidRDefault="00C605E3">
      <w:pPr>
        <w:ind w:left="-5"/>
      </w:pPr>
      <w:r>
        <w:rPr>
          <w:b/>
        </w:rPr>
        <w:t>[Buyer guidance:</w:t>
      </w:r>
      <w:r>
        <w:t xml:space="preserve"> This Order Form, when completed and executed by both Parties, forms a Call-Off Contract. A Call-Off Contract can </w:t>
      </w:r>
      <w:r>
        <w:t xml:space="preserve">be completed and executed using an equivalent document or electronic purchase order system.  </w:t>
      </w:r>
    </w:p>
    <w:p w:rsidR="00BB2655" w:rsidRDefault="00C605E3">
      <w:pPr>
        <w:spacing w:after="0" w:line="259" w:lineRule="auto"/>
        <w:ind w:left="0" w:firstLine="0"/>
      </w:pPr>
      <w:r>
        <w:t xml:space="preserve"> </w:t>
      </w:r>
    </w:p>
    <w:p w:rsidR="00BB2655" w:rsidRDefault="00C605E3">
      <w:pPr>
        <w:ind w:left="-5"/>
      </w:pPr>
      <w:r>
        <w:t xml:space="preserve">If an electronic purchasing system is used instead of signing as a hard-copy, text below must be copied into the electronic order form </w:t>
      </w:r>
      <w:r>
        <w:rPr>
          <w:b/>
        </w:rPr>
        <w:t>starting from ‘APPLICABLE</w:t>
      </w:r>
      <w:r>
        <w:rPr>
          <w:b/>
        </w:rPr>
        <w:t xml:space="preserve"> FRAMEWORK CONTRACT’ and up to, but not including, the</w:t>
      </w:r>
      <w:r>
        <w:t xml:space="preserve"> </w:t>
      </w:r>
      <w:r>
        <w:rPr>
          <w:b/>
        </w:rPr>
        <w:t xml:space="preserve">Signature block </w:t>
      </w:r>
    </w:p>
    <w:p w:rsidR="00BB2655" w:rsidRDefault="00C605E3">
      <w:pPr>
        <w:spacing w:after="2" w:line="259" w:lineRule="auto"/>
        <w:ind w:left="0" w:firstLine="0"/>
      </w:pPr>
      <w:r>
        <w:rPr>
          <w:b/>
        </w:rPr>
        <w:t xml:space="preserve"> </w:t>
      </w:r>
    </w:p>
    <w:p w:rsidR="00BB2655" w:rsidRDefault="00C605E3">
      <w:pPr>
        <w:ind w:left="-5"/>
      </w:pPr>
      <w:r>
        <w:t xml:space="preserve">It is essential that if you, as the Buyer, add to or amend any aspect of any Call-Off </w:t>
      </w:r>
    </w:p>
    <w:p w:rsidR="00BB2655" w:rsidRDefault="00C605E3">
      <w:pPr>
        <w:ind w:left="-5"/>
      </w:pPr>
      <w:r>
        <w:t xml:space="preserve">Schedule, then </w:t>
      </w:r>
      <w:r>
        <w:rPr>
          <w:b/>
        </w:rPr>
        <w:t>you must send the updated Schedule</w:t>
      </w:r>
      <w:r>
        <w:t xml:space="preserve"> with the Order Form to the Supplier] </w:t>
      </w:r>
    </w:p>
    <w:p w:rsidR="00BB2655" w:rsidRDefault="00C605E3">
      <w:pPr>
        <w:spacing w:after="0" w:line="259" w:lineRule="auto"/>
        <w:ind w:left="0" w:firstLine="0"/>
      </w:pPr>
      <w:r>
        <w:t xml:space="preserve"> </w:t>
      </w:r>
    </w:p>
    <w:p w:rsidR="00BB2655" w:rsidRDefault="00C605E3">
      <w:pPr>
        <w:ind w:left="-5"/>
      </w:pPr>
      <w:r>
        <w:t xml:space="preserve">APPLICABLE FRAMEWORK CONTRACT </w:t>
      </w:r>
    </w:p>
    <w:p w:rsidR="00BB2655" w:rsidRDefault="00C605E3">
      <w:pPr>
        <w:spacing w:after="0" w:line="259" w:lineRule="auto"/>
        <w:ind w:left="0" w:firstLine="0"/>
      </w:pPr>
      <w:r>
        <w:t xml:space="preserve"> </w:t>
      </w:r>
    </w:p>
    <w:p w:rsidR="00BB2655" w:rsidRDefault="00C605E3">
      <w:pPr>
        <w:spacing w:line="250" w:lineRule="auto"/>
        <w:ind w:left="-5" w:right="-15"/>
        <w:jc w:val="both"/>
      </w:pPr>
      <w:r>
        <w:t>This Order Form is for the provision of the Call-Off Deliverables and dated 09/04/2021.  It’s issued under the Framework Contract with the reference number RM6068 for the provision of Technology Products and Associated Serv</w:t>
      </w:r>
      <w:r>
        <w:t xml:space="preserve">ices.    </w:t>
      </w:r>
    </w:p>
    <w:p w:rsidR="00BB2655" w:rsidRDefault="00C605E3">
      <w:pPr>
        <w:spacing w:after="2" w:line="259" w:lineRule="auto"/>
        <w:ind w:left="0" w:firstLine="0"/>
      </w:pPr>
      <w:r>
        <w:rPr>
          <w:b/>
        </w:rPr>
        <w:t xml:space="preserve"> </w:t>
      </w:r>
    </w:p>
    <w:p w:rsidR="00BB2655" w:rsidRDefault="00C605E3">
      <w:pPr>
        <w:ind w:left="-5"/>
      </w:pPr>
      <w:r>
        <w:t xml:space="preserve">CALL-OFF LOT(S): </w:t>
      </w:r>
    </w:p>
    <w:p w:rsidR="00BB2655" w:rsidRDefault="00C605E3">
      <w:pPr>
        <w:spacing w:after="0" w:line="259" w:lineRule="auto"/>
        <w:ind w:left="0" w:firstLine="0"/>
      </w:pPr>
      <w:r>
        <w:t xml:space="preserve"> </w:t>
      </w:r>
    </w:p>
    <w:p w:rsidR="00BB2655" w:rsidRDefault="00C605E3">
      <w:pPr>
        <w:ind w:left="370"/>
      </w:pPr>
      <w:r>
        <w:rPr>
          <w:rFonts w:ascii="Courier New" w:eastAsia="Courier New" w:hAnsi="Courier New" w:cs="Courier New"/>
        </w:rPr>
        <w:t>o</w:t>
      </w:r>
      <w:r>
        <w:t xml:space="preserve"> Lot 3 Software &amp; Associated Services </w:t>
      </w:r>
    </w:p>
    <w:p w:rsidR="00BB2655" w:rsidRDefault="00C605E3">
      <w:pPr>
        <w:spacing w:after="220" w:line="259" w:lineRule="auto"/>
        <w:ind w:left="0" w:firstLine="0"/>
      </w:pPr>
      <w:r>
        <w:rPr>
          <w:b/>
        </w:rPr>
        <w:lastRenderedPageBreak/>
        <w:t xml:space="preserve"> </w:t>
      </w:r>
    </w:p>
    <w:p w:rsidR="00BB2655" w:rsidRDefault="00C605E3">
      <w:pPr>
        <w:ind w:left="-5"/>
      </w:pPr>
      <w:r>
        <w:t xml:space="preserve">CALL-OFF INCORPORATED TERMS </w:t>
      </w:r>
    </w:p>
    <w:p w:rsidR="00BB2655" w:rsidRDefault="00C605E3">
      <w:pPr>
        <w:spacing w:after="208"/>
        <w:ind w:left="-5"/>
      </w:pPr>
      <w:r>
        <w:t>The following documents are incorporated into this Call-Off Contract. Where numbers are missing we are not using those schedules. If the documents confli</w:t>
      </w:r>
      <w:r>
        <w:t xml:space="preserve">ct, the following order of precedence applies: </w:t>
      </w:r>
    </w:p>
    <w:p w:rsidR="00BB2655" w:rsidRDefault="00C605E3">
      <w:pPr>
        <w:numPr>
          <w:ilvl w:val="0"/>
          <w:numId w:val="1"/>
        </w:numPr>
        <w:ind w:right="1031" w:hanging="360"/>
      </w:pPr>
      <w:r>
        <w:t xml:space="preserve">This Order Form including the Call-Off Special Terms and Call-Off Special Schedules. </w:t>
      </w:r>
    </w:p>
    <w:p w:rsidR="00BB2655" w:rsidRDefault="00C605E3">
      <w:pPr>
        <w:numPr>
          <w:ilvl w:val="0"/>
          <w:numId w:val="1"/>
        </w:numPr>
        <w:ind w:right="1031" w:hanging="360"/>
      </w:pPr>
      <w:r>
        <w:t xml:space="preserve">Joint Schedule 1(Definitions and Interpretation) RM6068 3. The following </w:t>
      </w:r>
      <w:r>
        <w:t xml:space="preserve">Schedules in equal order of precedence: </w:t>
      </w:r>
    </w:p>
    <w:p w:rsidR="00BB2655" w:rsidRDefault="00C605E3">
      <w:pPr>
        <w:spacing w:after="0" w:line="259" w:lineRule="auto"/>
        <w:ind w:left="720" w:firstLine="0"/>
      </w:pPr>
      <w:r>
        <w:t xml:space="preserve"> </w:t>
      </w:r>
    </w:p>
    <w:p w:rsidR="00BB2655" w:rsidRDefault="00C605E3">
      <w:pPr>
        <w:spacing w:after="20" w:line="259" w:lineRule="auto"/>
        <w:ind w:left="720" w:firstLine="0"/>
      </w:pPr>
      <w:r>
        <w:t xml:space="preserve"> </w:t>
      </w:r>
    </w:p>
    <w:p w:rsidR="00BB2655" w:rsidRDefault="00C605E3">
      <w:pPr>
        <w:numPr>
          <w:ilvl w:val="1"/>
          <w:numId w:val="1"/>
        </w:numPr>
        <w:ind w:right="1396" w:hanging="360"/>
      </w:pPr>
      <w:r>
        <w:t xml:space="preserve">Joint Schedules for RM6068  </w:t>
      </w:r>
      <w:r>
        <w:rPr>
          <w:rFonts w:ascii="Courier New" w:eastAsia="Courier New" w:hAnsi="Courier New" w:cs="Courier New"/>
        </w:rPr>
        <w:t>o</w:t>
      </w:r>
      <w:r>
        <w:t xml:space="preserve"> Joint Schedule 2 (Variation Form)  </w:t>
      </w:r>
      <w:r>
        <w:rPr>
          <w:rFonts w:ascii="Courier New" w:eastAsia="Courier New" w:hAnsi="Courier New" w:cs="Courier New"/>
        </w:rPr>
        <w:t>o</w:t>
      </w:r>
      <w:r>
        <w:t xml:space="preserve"> Joint Schedule 3 (Insurance Requirements) </w:t>
      </w:r>
    </w:p>
    <w:p w:rsidR="00BB2655" w:rsidRDefault="00C605E3">
      <w:pPr>
        <w:numPr>
          <w:ilvl w:val="2"/>
          <w:numId w:val="1"/>
        </w:numPr>
        <w:spacing w:after="21" w:line="259" w:lineRule="auto"/>
        <w:ind w:right="462" w:hanging="360"/>
      </w:pPr>
      <w:r>
        <w:t xml:space="preserve">Joint Schedule 4 (Commercially Sensitive Information) </w:t>
      </w:r>
    </w:p>
    <w:p w:rsidR="00BB2655" w:rsidRDefault="00C605E3">
      <w:pPr>
        <w:spacing w:after="220" w:line="259" w:lineRule="auto"/>
        <w:ind w:left="0" w:firstLine="0"/>
      </w:pPr>
      <w:r>
        <w:t xml:space="preserve"> </w:t>
      </w:r>
    </w:p>
    <w:p w:rsidR="00BB2655" w:rsidRDefault="00C605E3">
      <w:pPr>
        <w:numPr>
          <w:ilvl w:val="2"/>
          <w:numId w:val="1"/>
        </w:numPr>
        <w:spacing w:after="27"/>
        <w:ind w:right="462" w:hanging="360"/>
      </w:pPr>
      <w:r>
        <w:t xml:space="preserve">Joint Schedule 10 (Rectification Plan)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rPr>
          <w:rFonts w:ascii="Courier New" w:eastAsia="Courier New" w:hAnsi="Courier New" w:cs="Courier New"/>
        </w:rPr>
        <w:t>o</w:t>
      </w:r>
      <w:r>
        <w:t xml:space="preserve"> Joint Schedule 11 (Processing Data)  </w:t>
      </w:r>
      <w:r>
        <w:tab/>
        <w:t xml:space="preserve"> </w:t>
      </w:r>
    </w:p>
    <w:p w:rsidR="00BB2655" w:rsidRDefault="00C605E3">
      <w:pPr>
        <w:numPr>
          <w:ilvl w:val="1"/>
          <w:numId w:val="1"/>
        </w:numPr>
        <w:ind w:right="1396" w:hanging="360"/>
      </w:pPr>
      <w:r>
        <w:t xml:space="preserve">Call-Off Schedules for </w:t>
      </w:r>
      <w:r>
        <w:rPr>
          <w:b/>
        </w:rPr>
        <w:t xml:space="preserve">[Insert </w:t>
      </w:r>
      <w:r>
        <w:t xml:space="preserve">Call-Off reference number]  </w:t>
      </w:r>
      <w:r>
        <w:tab/>
        <w:t xml:space="preserve"> </w:t>
      </w:r>
      <w:r>
        <w:tab/>
        <w:t xml:space="preserve"> </w:t>
      </w:r>
      <w:r>
        <w:rPr>
          <w:rFonts w:ascii="Courier New" w:eastAsia="Courier New" w:hAnsi="Courier New" w:cs="Courier New"/>
        </w:rPr>
        <w:t>o</w:t>
      </w:r>
      <w:r>
        <w:t xml:space="preserve">   [Call-Off Schedule 14 (Service Levels)  </w:t>
      </w:r>
      <w:r>
        <w:tab/>
        <w:t xml:space="preserve"> </w:t>
      </w:r>
      <w:r>
        <w:tab/>
        <w:t xml:space="preserve"> </w:t>
      </w:r>
      <w:r>
        <w:tab/>
        <w:t xml:space="preserve"> ] </w:t>
      </w:r>
    </w:p>
    <w:p w:rsidR="00BB2655" w:rsidRDefault="00C605E3">
      <w:pPr>
        <w:numPr>
          <w:ilvl w:val="0"/>
          <w:numId w:val="2"/>
        </w:numPr>
        <w:ind w:hanging="360"/>
      </w:pPr>
      <w:r>
        <w:t xml:space="preserve">CCS Core Terms (version 3.0.6) </w:t>
      </w:r>
    </w:p>
    <w:p w:rsidR="00BB2655" w:rsidRDefault="00C605E3">
      <w:pPr>
        <w:numPr>
          <w:ilvl w:val="0"/>
          <w:numId w:val="2"/>
        </w:numPr>
        <w:ind w:hanging="360"/>
      </w:pPr>
      <w:r>
        <w:t xml:space="preserve">Joint Schedule 5 (Corporate Social Responsibility) RM6068  </w:t>
      </w:r>
    </w:p>
    <w:p w:rsidR="00BB2655" w:rsidRDefault="00C605E3">
      <w:pPr>
        <w:numPr>
          <w:ilvl w:val="0"/>
          <w:numId w:val="2"/>
        </w:numPr>
        <w:ind w:hanging="360"/>
      </w:pPr>
      <w:r>
        <w:t>[Cal</w:t>
      </w:r>
      <w:r>
        <w:t xml:space="preserve">l-Off Schedule 4 (Call-Off Tender) as long as any parts of the Call-Off Tender that offer a better commercial position for the Buyer (as decided by the Buyer) take precedence over the documents above.] </w:t>
      </w:r>
    </w:p>
    <w:p w:rsidR="00BB2655" w:rsidRDefault="00C605E3">
      <w:pPr>
        <w:numPr>
          <w:ilvl w:val="0"/>
          <w:numId w:val="2"/>
        </w:numPr>
        <w:ind w:hanging="360"/>
      </w:pPr>
      <w:r>
        <w:t xml:space="preserve">Annexes A to E Call-Off Schedule 6 (ICT Services) </w:t>
      </w:r>
    </w:p>
    <w:p w:rsidR="00BB2655" w:rsidRDefault="00C605E3">
      <w:pPr>
        <w:spacing w:after="0" w:line="259" w:lineRule="auto"/>
        <w:ind w:left="720" w:firstLine="0"/>
      </w:pPr>
      <w:r>
        <w:t xml:space="preserve"> </w:t>
      </w:r>
    </w:p>
    <w:p w:rsidR="00BB2655" w:rsidRDefault="00C605E3">
      <w:pPr>
        <w:ind w:left="-5"/>
      </w:pPr>
      <w:r>
        <w:t xml:space="preserve">No other Supplier terms are part of the Call-Off Contract. That includes any terms written on the back of, added to this Order Form, or presented at the time of delivery.  </w:t>
      </w:r>
    </w:p>
    <w:p w:rsidR="00BB2655" w:rsidRDefault="00C605E3">
      <w:pPr>
        <w:spacing w:after="0" w:line="259" w:lineRule="auto"/>
        <w:ind w:left="0" w:firstLine="0"/>
      </w:pPr>
      <w:r>
        <w:t xml:space="preserve"> </w:t>
      </w:r>
    </w:p>
    <w:p w:rsidR="00BB2655" w:rsidRDefault="00C605E3">
      <w:pPr>
        <w:ind w:left="-5"/>
      </w:pPr>
      <w:r>
        <w:t xml:space="preserve">CALL-OFF SPECIAL TERMS </w:t>
      </w:r>
    </w:p>
    <w:p w:rsidR="00BB2655" w:rsidRDefault="00C605E3">
      <w:pPr>
        <w:spacing w:after="0" w:line="259" w:lineRule="auto"/>
        <w:ind w:left="0" w:firstLine="0"/>
      </w:pPr>
      <w:r>
        <w:t xml:space="preserve"> </w:t>
      </w:r>
    </w:p>
    <w:p w:rsidR="00BB2655" w:rsidRDefault="00C605E3">
      <w:pPr>
        <w:ind w:left="-5"/>
      </w:pPr>
      <w:r>
        <w:t xml:space="preserve">None </w:t>
      </w:r>
    </w:p>
    <w:p w:rsidR="00BB2655" w:rsidRDefault="00C605E3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BB2655" w:rsidRDefault="00C605E3">
      <w:pPr>
        <w:tabs>
          <w:tab w:val="center" w:pos="3601"/>
          <w:tab w:val="center" w:pos="4922"/>
        </w:tabs>
        <w:ind w:left="-15" w:firstLine="0"/>
      </w:pPr>
      <w:r>
        <w:t xml:space="preserve">CALL-OFF START DATE:  </w:t>
      </w:r>
      <w:r>
        <w:tab/>
        <w:t xml:space="preserve"> </w:t>
      </w:r>
      <w:r>
        <w:tab/>
      </w:r>
      <w:r>
        <w:rPr>
          <w:b/>
        </w:rPr>
        <w:t>01/04/2021</w:t>
      </w:r>
      <w:r>
        <w:t xml:space="preserve"> </w:t>
      </w:r>
    </w:p>
    <w:p w:rsidR="00BB2655" w:rsidRDefault="00C605E3">
      <w:pPr>
        <w:spacing w:after="0" w:line="259" w:lineRule="auto"/>
        <w:ind w:left="0" w:firstLine="0"/>
      </w:pPr>
      <w:r>
        <w:t xml:space="preserve"> </w:t>
      </w:r>
    </w:p>
    <w:p w:rsidR="00BB2655" w:rsidRDefault="00C605E3">
      <w:pPr>
        <w:tabs>
          <w:tab w:val="center" w:pos="3601"/>
          <w:tab w:val="center" w:pos="4954"/>
        </w:tabs>
        <w:ind w:left="-15" w:firstLine="0"/>
      </w:pPr>
      <w:r>
        <w:t>CALL-</w:t>
      </w:r>
      <w:r>
        <w:t xml:space="preserve">OFF EXPIRY DATE:  </w:t>
      </w:r>
      <w:r>
        <w:tab/>
        <w:t xml:space="preserve"> </w:t>
      </w:r>
      <w:r>
        <w:tab/>
        <w:t xml:space="preserve"> 27/12/2021 </w:t>
      </w:r>
    </w:p>
    <w:p w:rsidR="00BB2655" w:rsidRDefault="00C605E3">
      <w:pPr>
        <w:spacing w:after="0" w:line="259" w:lineRule="auto"/>
        <w:ind w:left="0" w:firstLine="0"/>
      </w:pPr>
      <w:r>
        <w:t xml:space="preserve"> </w:t>
      </w:r>
    </w:p>
    <w:p w:rsidR="00BB2655" w:rsidRDefault="00C605E3">
      <w:pPr>
        <w:tabs>
          <w:tab w:val="center" w:pos="3601"/>
          <w:tab w:val="center" w:pos="4854"/>
        </w:tabs>
        <w:ind w:left="-15" w:firstLine="0"/>
      </w:pPr>
      <w:r>
        <w:t xml:space="preserve">CALL-OFF INITIAL PERIOD: </w:t>
      </w:r>
      <w:r>
        <w:tab/>
        <w:t xml:space="preserve"> </w:t>
      </w:r>
      <w:r>
        <w:tab/>
      </w:r>
      <w:r>
        <w:rPr>
          <w:b/>
        </w:rPr>
        <w:t>9 months</w:t>
      </w:r>
      <w:r>
        <w:t xml:space="preserve">  </w:t>
      </w:r>
    </w:p>
    <w:p w:rsidR="00BB2655" w:rsidRDefault="00C605E3">
      <w:pPr>
        <w:spacing w:after="2" w:line="259" w:lineRule="auto"/>
        <w:ind w:left="0" w:firstLine="0"/>
      </w:pPr>
      <w:r>
        <w:t xml:space="preserve"> </w:t>
      </w:r>
    </w:p>
    <w:p w:rsidR="00BB2655" w:rsidRDefault="00C605E3">
      <w:pPr>
        <w:tabs>
          <w:tab w:val="center" w:pos="4668"/>
        </w:tabs>
        <w:ind w:left="-15" w:firstLine="0"/>
      </w:pPr>
      <w:r>
        <w:t xml:space="preserve">CALL-OFF OPTIONAL EXTENSION </w:t>
      </w:r>
      <w:r>
        <w:tab/>
      </w:r>
      <w:r>
        <w:rPr>
          <w:b/>
        </w:rPr>
        <w:t>1 year</w:t>
      </w:r>
      <w:r>
        <w:t xml:space="preserve"> </w:t>
      </w:r>
    </w:p>
    <w:p w:rsidR="00BB2655" w:rsidRDefault="00C605E3">
      <w:pPr>
        <w:ind w:left="-5"/>
      </w:pPr>
      <w:r>
        <w:t xml:space="preserve">PERIOD </w:t>
      </w:r>
    </w:p>
    <w:p w:rsidR="00BB2655" w:rsidRDefault="00C605E3">
      <w:pPr>
        <w:spacing w:after="0" w:line="259" w:lineRule="auto"/>
        <w:ind w:left="0" w:firstLine="0"/>
      </w:pPr>
      <w:r>
        <w:lastRenderedPageBreak/>
        <w:t xml:space="preserve"> </w:t>
      </w:r>
    </w:p>
    <w:p w:rsidR="00BB2655" w:rsidRDefault="00C605E3">
      <w:pPr>
        <w:ind w:left="-5"/>
      </w:pPr>
      <w:r>
        <w:t xml:space="preserve">CALL-OFF DELIVERABLES  </w:t>
      </w:r>
    </w:p>
    <w:p w:rsidR="00BB2655" w:rsidRDefault="00C605E3">
      <w:pPr>
        <w:spacing w:after="1" w:line="259" w:lineRule="auto"/>
        <w:ind w:left="-5"/>
      </w:pPr>
      <w:r>
        <w:rPr>
          <w:color w:val="465053"/>
        </w:rPr>
        <w:t xml:space="preserve">Licenses  </w:t>
      </w:r>
    </w:p>
    <w:p w:rsidR="00BB2655" w:rsidRDefault="00C605E3">
      <w:pPr>
        <w:spacing w:after="0" w:line="259" w:lineRule="auto"/>
        <w:ind w:left="0" w:firstLine="0"/>
      </w:pPr>
      <w:r>
        <w:rPr>
          <w:color w:val="465053"/>
        </w:rPr>
        <w:t xml:space="preserve"> </w:t>
      </w:r>
    </w:p>
    <w:p w:rsidR="00BB2655" w:rsidRDefault="00C605E3">
      <w:pPr>
        <w:spacing w:after="1" w:line="259" w:lineRule="auto"/>
        <w:ind w:left="-5"/>
      </w:pPr>
      <w:r>
        <w:rPr>
          <w:color w:val="465053"/>
        </w:rPr>
        <w:t xml:space="preserve">Core Discovery </w:t>
      </w:r>
      <w:r>
        <w:t>REDACTED</w:t>
      </w:r>
    </w:p>
    <w:p w:rsidR="00BB2655" w:rsidRDefault="00C605E3" w:rsidP="00C605E3">
      <w:pPr>
        <w:spacing w:after="1" w:line="259" w:lineRule="auto"/>
        <w:ind w:left="-5"/>
      </w:pPr>
      <w:r>
        <w:rPr>
          <w:color w:val="465053"/>
        </w:rPr>
        <w:t xml:space="preserve">Application Dependency Mapping </w:t>
      </w:r>
      <w:r>
        <w:t>REDACTED</w:t>
      </w:r>
      <w:r>
        <w:rPr>
          <w:color w:val="465053"/>
        </w:rPr>
        <w:t xml:space="preserve"> </w:t>
      </w:r>
      <w:r>
        <w:rPr>
          <w:color w:val="465053"/>
        </w:rPr>
        <w:t xml:space="preserve">Resource Utilisation Data </w:t>
      </w:r>
      <w:r>
        <w:t>REDACTED</w:t>
      </w:r>
      <w:r>
        <w:rPr>
          <w:b/>
        </w:rPr>
        <w:t xml:space="preserve"> </w:t>
      </w:r>
    </w:p>
    <w:p w:rsidR="00BB2655" w:rsidRDefault="00C605E3">
      <w:pPr>
        <w:ind w:left="-5"/>
      </w:pPr>
      <w:r>
        <w:t xml:space="preserve">LOCATION FOR DELIVERY </w:t>
      </w:r>
    </w:p>
    <w:p w:rsidR="00BB2655" w:rsidRDefault="00C605E3">
      <w:pPr>
        <w:spacing w:after="1" w:line="259" w:lineRule="auto"/>
        <w:ind w:left="-5"/>
      </w:pPr>
      <w:r>
        <w:rPr>
          <w:b/>
        </w:rPr>
        <w:t>via internet</w:t>
      </w:r>
      <w:r>
        <w:t xml:space="preserve"> </w:t>
      </w:r>
    </w:p>
    <w:p w:rsidR="00BB2655" w:rsidRDefault="00C605E3">
      <w:pPr>
        <w:spacing w:after="0" w:line="259" w:lineRule="auto"/>
        <w:ind w:left="0" w:firstLine="0"/>
      </w:pPr>
      <w:r>
        <w:t xml:space="preserve"> </w:t>
      </w:r>
    </w:p>
    <w:p w:rsidR="00BB2655" w:rsidRDefault="00C605E3">
      <w:pPr>
        <w:ind w:left="-5"/>
      </w:pPr>
      <w:r>
        <w:t xml:space="preserve">DATES FOR DELIVERY OF THE DELIVERABLES </w:t>
      </w:r>
    </w:p>
    <w:p w:rsidR="00BB2655" w:rsidRDefault="00C605E3">
      <w:pPr>
        <w:spacing w:after="1" w:line="259" w:lineRule="auto"/>
        <w:ind w:left="-5"/>
      </w:pPr>
      <w:r>
        <w:rPr>
          <w:b/>
        </w:rPr>
        <w:t xml:space="preserve">licensing to </w:t>
      </w:r>
      <w:r>
        <w:rPr>
          <w:color w:val="465053"/>
        </w:rPr>
        <w:t>27/12/2021</w:t>
      </w:r>
      <w:r>
        <w:t xml:space="preserve"> </w:t>
      </w:r>
    </w:p>
    <w:p w:rsidR="00BB2655" w:rsidRDefault="00C605E3">
      <w:pPr>
        <w:spacing w:after="0" w:line="259" w:lineRule="auto"/>
        <w:ind w:left="0" w:firstLine="0"/>
      </w:pPr>
      <w:r>
        <w:t xml:space="preserve"> </w:t>
      </w:r>
    </w:p>
    <w:p w:rsidR="00BB2655" w:rsidRDefault="00C605E3">
      <w:pPr>
        <w:spacing w:after="0" w:line="259" w:lineRule="auto"/>
        <w:ind w:left="0" w:firstLine="0"/>
      </w:pPr>
      <w:r>
        <w:t xml:space="preserve"> </w:t>
      </w:r>
    </w:p>
    <w:p w:rsidR="00BB2655" w:rsidRDefault="00C605E3">
      <w:pPr>
        <w:ind w:left="-5"/>
      </w:pPr>
      <w:r>
        <w:t xml:space="preserve">TESTING OF DELIVERABLES </w:t>
      </w:r>
    </w:p>
    <w:p w:rsidR="00BB2655" w:rsidRDefault="00C605E3">
      <w:pPr>
        <w:pStyle w:val="Heading1"/>
        <w:ind w:left="-5"/>
      </w:pPr>
      <w:r>
        <w:t>N/A</w:t>
      </w:r>
      <w:r>
        <w:rPr>
          <w:b w:val="0"/>
        </w:rPr>
        <w:t xml:space="preserve"> </w:t>
      </w:r>
    </w:p>
    <w:p w:rsidR="00BB2655" w:rsidRDefault="00C605E3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BB2655" w:rsidRDefault="00C605E3">
      <w:pPr>
        <w:ind w:left="-5"/>
      </w:pPr>
      <w:r>
        <w:t xml:space="preserve">WARRANTY PERIOD </w:t>
      </w:r>
    </w:p>
    <w:p w:rsidR="00BB2655" w:rsidRDefault="00C605E3">
      <w:pPr>
        <w:ind w:left="-5"/>
      </w:pPr>
      <w:r>
        <w:t xml:space="preserve">The warranty period for the purposes of Clause 3.1.2 of the Core </w:t>
      </w:r>
      <w:r>
        <w:t>Terms shall be [</w:t>
      </w:r>
      <w:r>
        <w:rPr>
          <w:b/>
        </w:rPr>
        <w:t>Buyer guidance:</w:t>
      </w:r>
      <w:r>
        <w:t xml:space="preserve"> insert minimum warranty period. Minimum is 90 days] </w:t>
      </w:r>
    </w:p>
    <w:p w:rsidR="00BB2655" w:rsidRDefault="00C605E3">
      <w:pPr>
        <w:spacing w:after="0" w:line="259" w:lineRule="auto"/>
        <w:ind w:left="0" w:firstLine="0"/>
      </w:pPr>
      <w:r>
        <w:t xml:space="preserve"> </w:t>
      </w:r>
    </w:p>
    <w:p w:rsidR="00BB2655" w:rsidRDefault="00C605E3">
      <w:pPr>
        <w:ind w:left="-5"/>
      </w:pPr>
      <w:r>
        <w:t xml:space="preserve">MAXIMUM LIABILITY  </w:t>
      </w:r>
    </w:p>
    <w:p w:rsidR="00BB2655" w:rsidRDefault="00C605E3">
      <w:pPr>
        <w:ind w:left="-5"/>
      </w:pPr>
      <w:r>
        <w:t xml:space="preserve">The limitation of liability for this Call-Off Contract is stated in Clause 11.2 of the Core Terms. </w:t>
      </w:r>
    </w:p>
    <w:p w:rsidR="00BB2655" w:rsidRDefault="00C605E3">
      <w:pPr>
        <w:ind w:left="-5"/>
      </w:pPr>
      <w:r>
        <w:rPr>
          <w:b/>
        </w:rPr>
        <w:t>[Buyer guidance:</w:t>
      </w:r>
      <w:r>
        <w:t xml:space="preserve"> you can change the cap on liabil</w:t>
      </w:r>
      <w:r>
        <w:t xml:space="preserve">ity in Clause 11.2 where you have made an appropriate risk assessment and sought the necessary management approvals. Unlimited liability is not permitted] </w:t>
      </w:r>
    </w:p>
    <w:p w:rsidR="00BB2655" w:rsidRDefault="00C605E3">
      <w:pPr>
        <w:spacing w:after="0" w:line="259" w:lineRule="auto"/>
        <w:ind w:left="0" w:firstLine="0"/>
      </w:pPr>
      <w:r>
        <w:t xml:space="preserve"> </w:t>
      </w:r>
    </w:p>
    <w:p w:rsidR="00BB2655" w:rsidRDefault="00C605E3">
      <w:pPr>
        <w:ind w:left="-5"/>
      </w:pPr>
      <w:r>
        <w:t>The Estimated Year 1 Charges used to calculate liability in the first Contract Year is</w:t>
      </w:r>
      <w:r>
        <w:rPr>
          <w:b/>
        </w:rPr>
        <w:t xml:space="preserve"> [Insert </w:t>
      </w:r>
      <w:r>
        <w:t>Est</w:t>
      </w:r>
      <w:r>
        <w:t>imated Charges in the first 12 months of the Contract. The Buyer must always provide a figure here]</w:t>
      </w:r>
      <w:r>
        <w:rPr>
          <w:b/>
        </w:rPr>
        <w:t xml:space="preserve"> </w:t>
      </w:r>
    </w:p>
    <w:p w:rsidR="00BB2655" w:rsidRDefault="00C605E3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BB2655" w:rsidRDefault="00C605E3">
      <w:pPr>
        <w:ind w:left="-5"/>
      </w:pPr>
      <w:r>
        <w:t xml:space="preserve">CALL-OFF CHARGES </w:t>
      </w:r>
    </w:p>
    <w:p w:rsidR="00BB2655" w:rsidRDefault="00C605E3">
      <w:pPr>
        <w:spacing w:after="1" w:line="259" w:lineRule="auto"/>
        <w:ind w:left="-5"/>
      </w:pPr>
      <w:r>
        <w:rPr>
          <w:color w:val="465053"/>
          <w:sz w:val="20"/>
        </w:rPr>
        <w:t xml:space="preserve">Core Discovery </w:t>
      </w:r>
      <w:r>
        <w:t>REDACTED</w:t>
      </w:r>
    </w:p>
    <w:p w:rsidR="00BB2655" w:rsidRDefault="00C605E3">
      <w:pPr>
        <w:spacing w:after="1" w:line="259" w:lineRule="auto"/>
        <w:ind w:left="-5"/>
      </w:pPr>
      <w:r>
        <w:rPr>
          <w:color w:val="465053"/>
          <w:sz w:val="20"/>
        </w:rPr>
        <w:t xml:space="preserve">Application Dependency Mapping </w:t>
      </w:r>
      <w:r>
        <w:t>REDACTED</w:t>
      </w:r>
    </w:p>
    <w:p w:rsidR="00BB2655" w:rsidRDefault="00C605E3" w:rsidP="00C605E3">
      <w:pPr>
        <w:spacing w:after="1" w:line="259" w:lineRule="auto"/>
        <w:ind w:left="-5"/>
      </w:pPr>
      <w:r>
        <w:rPr>
          <w:color w:val="465053"/>
          <w:sz w:val="20"/>
        </w:rPr>
        <w:t xml:space="preserve">Resource Utilisation Data </w:t>
      </w:r>
      <w:r>
        <w:t>REDACTED</w:t>
      </w:r>
      <w:r>
        <w:rPr>
          <w:color w:val="465053"/>
          <w:sz w:val="20"/>
        </w:rPr>
        <w:t xml:space="preserve"> </w:t>
      </w:r>
    </w:p>
    <w:p w:rsidR="00BB2655" w:rsidRDefault="00C605E3">
      <w:pPr>
        <w:spacing w:after="38" w:line="259" w:lineRule="auto"/>
        <w:ind w:left="-5"/>
      </w:pPr>
      <w:r>
        <w:rPr>
          <w:color w:val="465053"/>
          <w:sz w:val="20"/>
        </w:rPr>
        <w:t xml:space="preserve">Total £61,611.38 </w:t>
      </w:r>
    </w:p>
    <w:p w:rsidR="00BB2655" w:rsidRDefault="00C605E3">
      <w:pPr>
        <w:spacing w:after="0" w:line="259" w:lineRule="auto"/>
        <w:ind w:left="0" w:firstLine="0"/>
      </w:pPr>
      <w:r>
        <w:rPr>
          <w:b/>
        </w:rPr>
        <w:t xml:space="preserve"> </w:t>
      </w:r>
      <w:r>
        <w:t xml:space="preserve">  </w:t>
      </w:r>
    </w:p>
    <w:p w:rsidR="00BB2655" w:rsidRDefault="00C605E3">
      <w:pPr>
        <w:ind w:left="-5"/>
      </w:pPr>
      <w:r>
        <w:t xml:space="preserve">The Charges will not be impacted by any change to the Framework Prices. The </w:t>
      </w:r>
    </w:p>
    <w:p w:rsidR="00BB2655" w:rsidRDefault="00C605E3">
      <w:pPr>
        <w:ind w:left="-5"/>
      </w:pPr>
      <w:r>
        <w:t>Charges can only be changed by agreement in writing between the Buyer and the Supplier because of a Specific Change in Law or Benchmarking using Call-Off Schedule 16 (Benchmarking</w:t>
      </w:r>
      <w:r>
        <w:t xml:space="preserve">) where this is used. </w:t>
      </w:r>
    </w:p>
    <w:p w:rsidR="00BB2655" w:rsidRDefault="00C605E3">
      <w:pPr>
        <w:spacing w:after="0" w:line="259" w:lineRule="auto"/>
        <w:ind w:left="0" w:firstLine="0"/>
      </w:pPr>
      <w:r>
        <w:t xml:space="preserve"> </w:t>
      </w:r>
    </w:p>
    <w:p w:rsidR="00BB2655" w:rsidRDefault="00C605E3">
      <w:pPr>
        <w:ind w:left="-5"/>
      </w:pPr>
      <w:r>
        <w:t xml:space="preserve">REIMBURSABLE EXPENSES </w:t>
      </w:r>
    </w:p>
    <w:p w:rsidR="00BB2655" w:rsidRDefault="00C605E3">
      <w:pPr>
        <w:ind w:left="-5"/>
      </w:pPr>
      <w:r>
        <w:t xml:space="preserve">N/A </w:t>
      </w:r>
    </w:p>
    <w:p w:rsidR="00BB2655" w:rsidRDefault="00C605E3">
      <w:pPr>
        <w:spacing w:after="0" w:line="259" w:lineRule="auto"/>
        <w:ind w:left="0" w:firstLine="0"/>
      </w:pPr>
      <w:r>
        <w:rPr>
          <w:b/>
        </w:rPr>
        <w:lastRenderedPageBreak/>
        <w:t xml:space="preserve"> </w:t>
      </w:r>
    </w:p>
    <w:p w:rsidR="00BB2655" w:rsidRDefault="00C605E3">
      <w:pPr>
        <w:ind w:left="-5"/>
      </w:pPr>
      <w:r>
        <w:t xml:space="preserve">PAYMENT METHOD </w:t>
      </w:r>
    </w:p>
    <w:p w:rsidR="00BB2655" w:rsidRDefault="00C605E3">
      <w:pPr>
        <w:pStyle w:val="Heading1"/>
        <w:ind w:left="-5"/>
      </w:pPr>
      <w:r>
        <w:t>Invoice</w:t>
      </w:r>
      <w:r>
        <w:rPr>
          <w:b w:val="0"/>
        </w:rPr>
        <w:t xml:space="preserve"> </w:t>
      </w:r>
    </w:p>
    <w:p w:rsidR="00BB2655" w:rsidRDefault="00C605E3">
      <w:pPr>
        <w:spacing w:after="2" w:line="259" w:lineRule="auto"/>
        <w:ind w:left="0" w:firstLine="0"/>
      </w:pPr>
      <w:r>
        <w:rPr>
          <w:b/>
        </w:rPr>
        <w:t xml:space="preserve"> </w:t>
      </w:r>
    </w:p>
    <w:p w:rsidR="00BB2655" w:rsidRDefault="00C605E3">
      <w:pPr>
        <w:ind w:left="-5"/>
      </w:pPr>
      <w:r>
        <w:t xml:space="preserve">BUYER’S INVOICE ADDRESS:  </w:t>
      </w:r>
    </w:p>
    <w:p w:rsidR="00BB2655" w:rsidRDefault="00C605E3">
      <w:pPr>
        <w:ind w:left="-5"/>
      </w:pPr>
      <w:r>
        <w:t xml:space="preserve">Accounts Payable  </w:t>
      </w:r>
    </w:p>
    <w:p w:rsidR="00BB2655" w:rsidRDefault="00C605E3">
      <w:pPr>
        <w:ind w:left="-5"/>
      </w:pPr>
      <w:r>
        <w:t xml:space="preserve">PHE Porton </w:t>
      </w:r>
    </w:p>
    <w:p w:rsidR="00BB2655" w:rsidRDefault="00C605E3">
      <w:pPr>
        <w:spacing w:after="0" w:line="259" w:lineRule="auto"/>
        <w:ind w:left="-5"/>
      </w:pPr>
      <w:r>
        <w:rPr>
          <w:color w:val="202124"/>
        </w:rPr>
        <w:t xml:space="preserve">Manor Farm Rd, </w:t>
      </w:r>
    </w:p>
    <w:p w:rsidR="00BB2655" w:rsidRDefault="00C605E3">
      <w:pPr>
        <w:spacing w:after="0" w:line="259" w:lineRule="auto"/>
        <w:ind w:left="-5" w:right="7736"/>
      </w:pPr>
      <w:r>
        <w:rPr>
          <w:color w:val="202124"/>
        </w:rPr>
        <w:t>Porton  SP4 0JG</w:t>
      </w:r>
      <w:r>
        <w:t xml:space="preserve">  </w:t>
      </w:r>
    </w:p>
    <w:p w:rsidR="00BB2655" w:rsidRDefault="00C605E3">
      <w:pPr>
        <w:ind w:left="-5"/>
      </w:pPr>
      <w:r>
        <w:t>payables@phe.gov.uk</w:t>
      </w:r>
      <w:r>
        <w:rPr>
          <w:color w:val="202124"/>
        </w:rPr>
        <w:t xml:space="preserve"> </w:t>
      </w:r>
    </w:p>
    <w:p w:rsidR="00BB2655" w:rsidRDefault="00C605E3">
      <w:pPr>
        <w:spacing w:after="1" w:line="259" w:lineRule="auto"/>
        <w:ind w:left="0" w:firstLine="0"/>
      </w:pPr>
      <w:r>
        <w:t xml:space="preserve"> </w:t>
      </w:r>
    </w:p>
    <w:p w:rsidR="00BB2655" w:rsidRDefault="00C605E3">
      <w:pPr>
        <w:ind w:left="-5"/>
      </w:pPr>
      <w:r>
        <w:t xml:space="preserve">BUYER’S AUTHORISED REPRESENTATIVE </w:t>
      </w:r>
    </w:p>
    <w:p w:rsidR="00C605E3" w:rsidRDefault="00C605E3">
      <w:pPr>
        <w:ind w:left="-5"/>
      </w:pPr>
      <w:r>
        <w:t>REDACTED</w:t>
      </w:r>
      <w:r>
        <w:t xml:space="preserve"> </w:t>
      </w:r>
    </w:p>
    <w:p w:rsidR="00C605E3" w:rsidRDefault="00C605E3">
      <w:pPr>
        <w:spacing w:after="0" w:line="259" w:lineRule="auto"/>
        <w:ind w:left="0" w:firstLine="0"/>
        <w:rPr>
          <w:color w:val="0000FF"/>
          <w:u w:val="single" w:color="0000FF"/>
        </w:rPr>
      </w:pPr>
      <w:r>
        <w:t>REDACTED</w:t>
      </w:r>
      <w:r>
        <w:rPr>
          <w:color w:val="0000FF"/>
          <w:u w:val="single" w:color="0000FF"/>
        </w:rPr>
        <w:t xml:space="preserve"> </w:t>
      </w:r>
    </w:p>
    <w:p w:rsidR="00C605E3" w:rsidRDefault="00C605E3">
      <w:pPr>
        <w:ind w:left="-5"/>
      </w:pPr>
      <w:r>
        <w:t>REDACTED</w:t>
      </w:r>
      <w:r>
        <w:t xml:space="preserve"> </w:t>
      </w:r>
    </w:p>
    <w:p w:rsidR="00BB2655" w:rsidRDefault="00C605E3">
      <w:pPr>
        <w:ind w:left="-5"/>
      </w:pPr>
      <w:r>
        <w:t xml:space="preserve">Procurement </w:t>
      </w:r>
    </w:p>
    <w:p w:rsidR="00BB2655" w:rsidRDefault="00C605E3">
      <w:pPr>
        <w:ind w:left="-5"/>
      </w:pPr>
      <w:r>
        <w:t xml:space="preserve">PHE Colindale </w:t>
      </w:r>
    </w:p>
    <w:p w:rsidR="00BB2655" w:rsidRDefault="00C605E3">
      <w:pPr>
        <w:ind w:left="-5"/>
      </w:pPr>
      <w:r>
        <w:t xml:space="preserve">61 Colindale Avenue </w:t>
      </w:r>
    </w:p>
    <w:p w:rsidR="00BB2655" w:rsidRDefault="00C605E3">
      <w:pPr>
        <w:ind w:left="-5"/>
      </w:pPr>
      <w:r>
        <w:t xml:space="preserve">London  </w:t>
      </w:r>
    </w:p>
    <w:p w:rsidR="00BB2655" w:rsidRDefault="00C605E3">
      <w:pPr>
        <w:ind w:left="-5"/>
      </w:pPr>
      <w:r>
        <w:t xml:space="preserve">NW9 5EQ </w:t>
      </w:r>
    </w:p>
    <w:p w:rsidR="00BB2655" w:rsidRDefault="00C605E3">
      <w:pPr>
        <w:spacing w:after="2" w:line="259" w:lineRule="auto"/>
        <w:ind w:left="0" w:firstLine="0"/>
      </w:pPr>
      <w:r>
        <w:t xml:space="preserve"> </w:t>
      </w:r>
    </w:p>
    <w:p w:rsidR="00BB2655" w:rsidRDefault="00C605E3">
      <w:pPr>
        <w:ind w:left="-5"/>
      </w:pPr>
      <w:r>
        <w:t xml:space="preserve">BUYER’S ENVIRONMENTAL POLICY </w:t>
      </w:r>
    </w:p>
    <w:p w:rsidR="00BB2655" w:rsidRDefault="00C605E3">
      <w:pPr>
        <w:ind w:left="-5"/>
      </w:pPr>
      <w:r>
        <w:t>available online at: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https://www.gov.uk/government/publications/sustainability-inpublic-health-england]  </w:t>
      </w:r>
    </w:p>
    <w:p w:rsidR="00BB2655" w:rsidRDefault="00C605E3">
      <w:pPr>
        <w:spacing w:after="2" w:line="259" w:lineRule="auto"/>
        <w:ind w:left="0" w:firstLine="0"/>
      </w:pPr>
      <w:r>
        <w:t xml:space="preserve"> </w:t>
      </w:r>
    </w:p>
    <w:p w:rsidR="00BB2655" w:rsidRDefault="00C605E3">
      <w:pPr>
        <w:ind w:left="-5"/>
      </w:pPr>
      <w:r>
        <w:t>BUYER’S</w:t>
      </w:r>
      <w:r>
        <w:t xml:space="preserve"> SECURITY POLICY </w:t>
      </w:r>
    </w:p>
    <w:p w:rsidR="00BB2655" w:rsidRDefault="00C605E3">
      <w:pPr>
        <w:ind w:left="-5"/>
      </w:pPr>
      <w:r>
        <w:t xml:space="preserve">available online athttps://www.gov.uk/government/organisations/public-healthengland/about/personal-information-charter </w:t>
      </w:r>
    </w:p>
    <w:p w:rsidR="00BB2655" w:rsidRDefault="00C605E3">
      <w:pPr>
        <w:spacing w:after="0" w:line="259" w:lineRule="auto"/>
        <w:ind w:left="0" w:firstLine="0"/>
      </w:pPr>
      <w:r>
        <w:t xml:space="preserve"> </w:t>
      </w:r>
    </w:p>
    <w:p w:rsidR="00BB2655" w:rsidRDefault="00C605E3">
      <w:pPr>
        <w:ind w:left="-5"/>
      </w:pPr>
      <w:r>
        <w:t xml:space="preserve">AUTHORISED REPRESENTATIVE </w:t>
      </w:r>
    </w:p>
    <w:p w:rsidR="00C605E3" w:rsidRDefault="00C605E3" w:rsidP="00C605E3">
      <w:pPr>
        <w:ind w:left="-5"/>
      </w:pPr>
      <w:r>
        <w:t>REDACTED</w:t>
      </w:r>
      <w:r>
        <w:t xml:space="preserve"> </w:t>
      </w:r>
    </w:p>
    <w:p w:rsidR="00C605E3" w:rsidRDefault="00C605E3" w:rsidP="00C605E3">
      <w:pPr>
        <w:ind w:left="-5"/>
      </w:pPr>
      <w:r>
        <w:t>REDACTED</w:t>
      </w:r>
      <w:r>
        <w:t xml:space="preserve"> </w:t>
      </w:r>
    </w:p>
    <w:p w:rsidR="00C605E3" w:rsidRDefault="00C605E3">
      <w:pPr>
        <w:ind w:left="-5"/>
      </w:pPr>
      <w:r>
        <w:t>REDACTED</w:t>
      </w:r>
      <w:r>
        <w:t xml:space="preserve"> </w:t>
      </w:r>
    </w:p>
    <w:p w:rsidR="00BB2655" w:rsidRDefault="00C605E3">
      <w:pPr>
        <w:ind w:left="-5"/>
      </w:pPr>
      <w:r>
        <w:t>W</w:t>
      </w:r>
      <w:r>
        <w:t xml:space="preserve">ilford Industrial Estate, Ruddington Lane Wilford, Nottingham, NG11 7EP </w:t>
      </w:r>
    </w:p>
    <w:p w:rsidR="00BB2655" w:rsidRDefault="00C605E3">
      <w:pPr>
        <w:spacing w:after="41" w:line="259" w:lineRule="auto"/>
        <w:ind w:left="0" w:firstLine="0"/>
      </w:pPr>
      <w:r>
        <w:t xml:space="preserve"> </w:t>
      </w:r>
    </w:p>
    <w:p w:rsidR="00BB2655" w:rsidRDefault="00C605E3">
      <w:pPr>
        <w:spacing w:after="31"/>
        <w:ind w:left="-5"/>
      </w:pPr>
      <w:r>
        <w:t xml:space="preserve">SUPPLIER’S CONTRACT MANAGER </w:t>
      </w:r>
    </w:p>
    <w:p w:rsidR="00BB2655" w:rsidRDefault="00C605E3">
      <w:pPr>
        <w:ind w:left="-5"/>
      </w:pPr>
      <w:r>
        <w:t>REDACTED</w:t>
      </w:r>
    </w:p>
    <w:p w:rsidR="00C605E3" w:rsidRDefault="00C605E3">
      <w:pPr>
        <w:ind w:left="-5"/>
      </w:pPr>
      <w:r>
        <w:t>REDACTED</w:t>
      </w:r>
      <w:r>
        <w:t xml:space="preserve"> </w:t>
      </w:r>
    </w:p>
    <w:p w:rsidR="00C605E3" w:rsidRDefault="00C605E3">
      <w:pPr>
        <w:ind w:left="-5"/>
      </w:pPr>
      <w:r>
        <w:t>REDACTED</w:t>
      </w:r>
      <w:r>
        <w:t xml:space="preserve"> </w:t>
      </w:r>
    </w:p>
    <w:p w:rsidR="00BB2655" w:rsidRDefault="00C605E3">
      <w:pPr>
        <w:ind w:left="-5"/>
      </w:pPr>
      <w:bookmarkStart w:id="0" w:name="_GoBack"/>
      <w:bookmarkEnd w:id="0"/>
      <w:r>
        <w:t xml:space="preserve">Wilford Industrial Estate, Ruddington Lane Wilford, Nottingham, NG11 7EP </w:t>
      </w:r>
    </w:p>
    <w:p w:rsidR="00BB2655" w:rsidRDefault="00C605E3">
      <w:pPr>
        <w:spacing w:after="0" w:line="259" w:lineRule="auto"/>
        <w:ind w:left="0" w:firstLine="0"/>
      </w:pPr>
      <w:r>
        <w:t xml:space="preserve"> </w:t>
      </w:r>
    </w:p>
    <w:p w:rsidR="00BB2655" w:rsidRDefault="00C605E3">
      <w:pPr>
        <w:ind w:left="-5"/>
      </w:pPr>
      <w:r>
        <w:t xml:space="preserve">PROGRESS REPORT FREQUENCY </w:t>
      </w:r>
    </w:p>
    <w:p w:rsidR="00BB2655" w:rsidRDefault="00C605E3">
      <w:pPr>
        <w:ind w:left="-5"/>
      </w:pPr>
      <w:r>
        <w:t xml:space="preserve">N/A </w:t>
      </w:r>
    </w:p>
    <w:p w:rsidR="00BB2655" w:rsidRDefault="00C605E3">
      <w:pPr>
        <w:spacing w:after="0" w:line="259" w:lineRule="auto"/>
        <w:ind w:left="0" w:firstLine="0"/>
      </w:pPr>
      <w:r>
        <w:lastRenderedPageBreak/>
        <w:t xml:space="preserve"> </w:t>
      </w:r>
    </w:p>
    <w:p w:rsidR="00BB2655" w:rsidRDefault="00C605E3">
      <w:pPr>
        <w:ind w:left="-5"/>
      </w:pPr>
      <w:r>
        <w:t xml:space="preserve">PROGRESS MEETING FREQUENCY </w:t>
      </w:r>
    </w:p>
    <w:p w:rsidR="00BB2655" w:rsidRDefault="00C605E3">
      <w:pPr>
        <w:ind w:left="-5"/>
      </w:pPr>
      <w:r>
        <w:t xml:space="preserve">N/A </w:t>
      </w:r>
    </w:p>
    <w:p w:rsidR="00BB2655" w:rsidRDefault="00C605E3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BB2655" w:rsidRDefault="00C605E3">
      <w:pPr>
        <w:ind w:left="-5"/>
      </w:pPr>
      <w:r>
        <w:t xml:space="preserve">KEY STAFF </w:t>
      </w:r>
    </w:p>
    <w:p w:rsidR="00BB2655" w:rsidRDefault="00C605E3">
      <w:pPr>
        <w:ind w:left="-5"/>
      </w:pPr>
      <w:r>
        <w:t xml:space="preserve">N/A </w:t>
      </w:r>
    </w:p>
    <w:p w:rsidR="00BB2655" w:rsidRDefault="00C605E3">
      <w:pPr>
        <w:spacing w:after="0" w:line="259" w:lineRule="auto"/>
        <w:ind w:left="0" w:firstLine="0"/>
      </w:pPr>
      <w:r>
        <w:t xml:space="preserve"> </w:t>
      </w:r>
    </w:p>
    <w:p w:rsidR="00BB2655" w:rsidRDefault="00C605E3">
      <w:pPr>
        <w:spacing w:after="0" w:line="259" w:lineRule="auto"/>
        <w:ind w:left="0" w:firstLine="0"/>
      </w:pPr>
      <w:r>
        <w:t xml:space="preserve"> </w:t>
      </w:r>
    </w:p>
    <w:p w:rsidR="00BB2655" w:rsidRDefault="00C605E3">
      <w:pPr>
        <w:ind w:left="-5"/>
      </w:pPr>
      <w:r>
        <w:t xml:space="preserve">KEY SUBCONTRACTOR(S) </w:t>
      </w:r>
    </w:p>
    <w:p w:rsidR="00BB2655" w:rsidRDefault="00C605E3">
      <w:pPr>
        <w:ind w:left="-5"/>
      </w:pPr>
      <w:r>
        <w:t xml:space="preserve">Device 42  </w:t>
      </w:r>
    </w:p>
    <w:p w:rsidR="00BB2655" w:rsidRDefault="00C605E3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BB2655" w:rsidRDefault="00C605E3">
      <w:pPr>
        <w:ind w:left="-5"/>
      </w:pPr>
      <w:r>
        <w:t xml:space="preserve">COMMERCIALLY SENSITIVE INFORMATION </w:t>
      </w:r>
    </w:p>
    <w:p w:rsidR="00BB2655" w:rsidRDefault="00C605E3">
      <w:pPr>
        <w:ind w:left="-5"/>
      </w:pPr>
      <w:r>
        <w:t>XMA regard all info</w:t>
      </w:r>
      <w:r>
        <w:t xml:space="preserve">rmation relating to our pricing, processes and people as commercially sensitive </w:t>
      </w:r>
    </w:p>
    <w:p w:rsidR="00BB2655" w:rsidRDefault="00C605E3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BB2655" w:rsidRDefault="00C605E3">
      <w:pPr>
        <w:ind w:left="-5"/>
      </w:pPr>
      <w:r>
        <w:t xml:space="preserve">SERVICE CREDITS </w:t>
      </w:r>
    </w:p>
    <w:p w:rsidR="00BB2655" w:rsidRDefault="00C605E3">
      <w:pPr>
        <w:ind w:left="-5"/>
      </w:pPr>
      <w:r>
        <w:t>Not applicable</w:t>
      </w:r>
      <w:r>
        <w:rPr>
          <w:b/>
        </w:rPr>
        <w:t xml:space="preserve">  </w:t>
      </w:r>
    </w:p>
    <w:p w:rsidR="00BB2655" w:rsidRDefault="00C605E3">
      <w:pPr>
        <w:spacing w:after="0" w:line="259" w:lineRule="auto"/>
        <w:ind w:left="0" w:firstLine="0"/>
      </w:pPr>
      <w:r>
        <w:t xml:space="preserve"> </w:t>
      </w:r>
    </w:p>
    <w:p w:rsidR="00BB2655" w:rsidRDefault="00C605E3">
      <w:pPr>
        <w:ind w:left="-5"/>
      </w:pPr>
      <w:r>
        <w:t xml:space="preserve">ADDITIONAL INSURANCES </w:t>
      </w:r>
    </w:p>
    <w:p w:rsidR="00BB2655" w:rsidRDefault="00C605E3">
      <w:pPr>
        <w:ind w:left="-5"/>
      </w:pPr>
      <w:r>
        <w:t xml:space="preserve">Not applicable  </w:t>
      </w:r>
    </w:p>
    <w:p w:rsidR="00BB2655" w:rsidRDefault="00C605E3">
      <w:pPr>
        <w:spacing w:after="0" w:line="259" w:lineRule="auto"/>
        <w:ind w:left="0" w:firstLine="0"/>
      </w:pPr>
      <w:r>
        <w:t xml:space="preserve"> </w:t>
      </w:r>
    </w:p>
    <w:p w:rsidR="00BB2655" w:rsidRDefault="00C605E3">
      <w:pPr>
        <w:ind w:left="-5"/>
      </w:pPr>
      <w:r>
        <w:t xml:space="preserve">GUARANTEE </w:t>
      </w:r>
    </w:p>
    <w:p w:rsidR="00BB2655" w:rsidRDefault="00C605E3">
      <w:pPr>
        <w:ind w:left="-5"/>
      </w:pPr>
      <w:r>
        <w:t xml:space="preserve">Not applicable </w:t>
      </w:r>
      <w:r>
        <w:rPr>
          <w:b/>
        </w:rPr>
        <w:t xml:space="preserve"> </w:t>
      </w:r>
    </w:p>
    <w:p w:rsidR="00BB2655" w:rsidRDefault="00C605E3">
      <w:pPr>
        <w:spacing w:after="0" w:line="259" w:lineRule="auto"/>
        <w:ind w:left="0" w:firstLine="0"/>
      </w:pPr>
      <w:r>
        <w:t xml:space="preserve"> </w:t>
      </w:r>
    </w:p>
    <w:p w:rsidR="00BB2655" w:rsidRDefault="00C605E3">
      <w:pPr>
        <w:ind w:left="-5"/>
      </w:pPr>
      <w:r>
        <w:t xml:space="preserve">SOCIAL VALUE COMMITMENT </w:t>
      </w:r>
    </w:p>
    <w:p w:rsidR="00BB2655" w:rsidRDefault="00C605E3">
      <w:pPr>
        <w:spacing w:line="250" w:lineRule="auto"/>
        <w:ind w:left="-5" w:right="-15"/>
        <w:jc w:val="both"/>
      </w:pPr>
      <w:r>
        <w:t xml:space="preserve">The Supplier agrees, in providing the Deliverables and performing its obligations under the Call-Off Contract, that it will comply with the social value commitments in Call-Off Schedule 4 (Call-Off Tender)] </w:t>
      </w:r>
    </w:p>
    <w:p w:rsidR="00BB2655" w:rsidRDefault="00C605E3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172" w:type="dxa"/>
        <w:tblInd w:w="0" w:type="dxa"/>
        <w:tblCellMar>
          <w:top w:w="235" w:type="dxa"/>
          <w:left w:w="35" w:type="dxa"/>
          <w:bottom w:w="72" w:type="dxa"/>
          <w:right w:w="145" w:type="dxa"/>
        </w:tblCellMar>
        <w:tblLook w:val="04A0" w:firstRow="1" w:lastRow="0" w:firstColumn="1" w:lastColumn="0" w:noHBand="0" w:noVBand="1"/>
      </w:tblPr>
      <w:tblGrid>
        <w:gridCol w:w="1526"/>
        <w:gridCol w:w="2981"/>
        <w:gridCol w:w="1556"/>
        <w:gridCol w:w="3109"/>
      </w:tblGrid>
      <w:tr w:rsidR="00BB2655">
        <w:trPr>
          <w:trHeight w:val="640"/>
        </w:trPr>
        <w:tc>
          <w:tcPr>
            <w:tcW w:w="4507" w:type="dxa"/>
            <w:gridSpan w:val="2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:rsidR="00BB2655" w:rsidRDefault="00C605E3">
            <w:pPr>
              <w:spacing w:after="0" w:line="259" w:lineRule="auto"/>
              <w:ind w:left="73" w:firstLine="0"/>
            </w:pPr>
            <w:r>
              <w:rPr>
                <w:b/>
              </w:rPr>
              <w:t>For and on behalf of the Supplier:</w:t>
            </w:r>
            <w:r>
              <w:t xml:space="preserve"> </w:t>
            </w:r>
          </w:p>
        </w:tc>
        <w:tc>
          <w:tcPr>
            <w:tcW w:w="4665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  <w:vAlign w:val="bottom"/>
          </w:tcPr>
          <w:p w:rsidR="00BB2655" w:rsidRDefault="00C605E3">
            <w:pPr>
              <w:spacing w:after="0" w:line="259" w:lineRule="auto"/>
              <w:ind w:left="74" w:firstLine="0"/>
            </w:pPr>
            <w:r>
              <w:rPr>
                <w:b/>
              </w:rPr>
              <w:t>For and on</w:t>
            </w:r>
            <w:r>
              <w:rPr>
                <w:b/>
              </w:rPr>
              <w:t xml:space="preserve"> behalf of the Buyer: </w:t>
            </w:r>
          </w:p>
        </w:tc>
      </w:tr>
      <w:tr w:rsidR="00BB2655">
        <w:trPr>
          <w:trHeight w:val="1085"/>
        </w:trPr>
        <w:tc>
          <w:tcPr>
            <w:tcW w:w="1526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</w:tcPr>
          <w:p w:rsidR="00BB2655" w:rsidRDefault="00C605E3">
            <w:pPr>
              <w:spacing w:after="0" w:line="259" w:lineRule="auto"/>
              <w:ind w:left="73" w:firstLine="0"/>
            </w:pPr>
            <w:r>
              <w:t xml:space="preserve">Signature: </w:t>
            </w:r>
          </w:p>
        </w:tc>
        <w:tc>
          <w:tcPr>
            <w:tcW w:w="298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</w:tcPr>
          <w:p w:rsidR="00BB2655" w:rsidRDefault="00C605E3">
            <w:pPr>
              <w:spacing w:after="0" w:line="259" w:lineRule="auto"/>
              <w:ind w:left="60" w:firstLine="0"/>
            </w:pPr>
            <w:r>
              <w:t>REDACTED</w:t>
            </w:r>
          </w:p>
        </w:tc>
        <w:tc>
          <w:tcPr>
            <w:tcW w:w="155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</w:tcPr>
          <w:p w:rsidR="00BB2655" w:rsidRDefault="00C605E3">
            <w:pPr>
              <w:spacing w:after="0" w:line="259" w:lineRule="auto"/>
              <w:ind w:left="149" w:firstLine="0"/>
              <w:jc w:val="center"/>
            </w:pPr>
            <w:r>
              <w:t xml:space="preserve">Signature: </w:t>
            </w:r>
          </w:p>
        </w:tc>
        <w:tc>
          <w:tcPr>
            <w:tcW w:w="310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vAlign w:val="bottom"/>
          </w:tcPr>
          <w:p w:rsidR="00BB2655" w:rsidRDefault="00C605E3">
            <w:pPr>
              <w:spacing w:after="0" w:line="259" w:lineRule="auto"/>
              <w:ind w:left="0" w:right="307" w:firstLine="0"/>
              <w:jc w:val="right"/>
            </w:pPr>
            <w:r>
              <w:t>REDACTED</w:t>
            </w:r>
            <w:r>
              <w:t xml:space="preserve"> </w:t>
            </w:r>
          </w:p>
        </w:tc>
      </w:tr>
      <w:tr w:rsidR="00BB2655">
        <w:trPr>
          <w:trHeight w:val="641"/>
        </w:trPr>
        <w:tc>
          <w:tcPr>
            <w:tcW w:w="1526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:rsidR="00BB2655" w:rsidRDefault="00C605E3">
            <w:pPr>
              <w:spacing w:after="0" w:line="259" w:lineRule="auto"/>
              <w:ind w:left="73" w:firstLine="0"/>
            </w:pPr>
            <w:r>
              <w:t xml:space="preserve">Name: </w:t>
            </w:r>
          </w:p>
        </w:tc>
        <w:tc>
          <w:tcPr>
            <w:tcW w:w="298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:rsidR="00BB2655" w:rsidRDefault="00C605E3">
            <w:pPr>
              <w:spacing w:after="0" w:line="259" w:lineRule="auto"/>
              <w:ind w:left="67" w:firstLine="0"/>
            </w:pPr>
            <w:r>
              <w:t>REDACTED</w:t>
            </w:r>
          </w:p>
        </w:tc>
        <w:tc>
          <w:tcPr>
            <w:tcW w:w="155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:rsidR="00BB2655" w:rsidRDefault="00C605E3">
            <w:pPr>
              <w:spacing w:after="0" w:line="259" w:lineRule="auto"/>
              <w:ind w:left="215" w:firstLine="0"/>
            </w:pPr>
            <w:r>
              <w:t xml:space="preserve">Name: </w:t>
            </w:r>
          </w:p>
        </w:tc>
        <w:tc>
          <w:tcPr>
            <w:tcW w:w="310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  <w:vAlign w:val="bottom"/>
          </w:tcPr>
          <w:p w:rsidR="00BB2655" w:rsidRDefault="00C605E3">
            <w:pPr>
              <w:spacing w:after="0" w:line="259" w:lineRule="auto"/>
              <w:ind w:left="215" w:firstLine="0"/>
            </w:pPr>
            <w:r>
              <w:t>REDACTED</w:t>
            </w:r>
          </w:p>
        </w:tc>
      </w:tr>
      <w:tr w:rsidR="00BB2655">
        <w:trPr>
          <w:trHeight w:val="641"/>
        </w:trPr>
        <w:tc>
          <w:tcPr>
            <w:tcW w:w="1526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:rsidR="00BB2655" w:rsidRDefault="00C605E3">
            <w:pPr>
              <w:spacing w:after="0" w:line="259" w:lineRule="auto"/>
              <w:ind w:left="73" w:firstLine="0"/>
            </w:pPr>
            <w:r>
              <w:t xml:space="preserve">Role: </w:t>
            </w:r>
          </w:p>
        </w:tc>
        <w:tc>
          <w:tcPr>
            <w:tcW w:w="298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BB2655" w:rsidRDefault="00C605E3">
            <w:pPr>
              <w:spacing w:after="0" w:line="259" w:lineRule="auto"/>
              <w:ind w:left="93" w:firstLine="0"/>
            </w:pPr>
            <w:r>
              <w:t>REDACTED</w:t>
            </w:r>
          </w:p>
        </w:tc>
        <w:tc>
          <w:tcPr>
            <w:tcW w:w="155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:rsidR="00BB2655" w:rsidRDefault="00C605E3">
            <w:pPr>
              <w:spacing w:after="0" w:line="259" w:lineRule="auto"/>
              <w:ind w:left="215" w:firstLine="0"/>
            </w:pPr>
            <w:r>
              <w:t xml:space="preserve">Role: </w:t>
            </w:r>
          </w:p>
        </w:tc>
        <w:tc>
          <w:tcPr>
            <w:tcW w:w="310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vAlign w:val="bottom"/>
          </w:tcPr>
          <w:p w:rsidR="00BB2655" w:rsidRDefault="00C605E3">
            <w:pPr>
              <w:spacing w:after="0" w:line="259" w:lineRule="auto"/>
              <w:ind w:left="215" w:firstLine="0"/>
            </w:pPr>
            <w:r>
              <w:t>REDACTED</w:t>
            </w:r>
          </w:p>
        </w:tc>
      </w:tr>
      <w:tr w:rsidR="00BB2655">
        <w:trPr>
          <w:trHeight w:val="869"/>
        </w:trPr>
        <w:tc>
          <w:tcPr>
            <w:tcW w:w="1526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:rsidR="00BB2655" w:rsidRDefault="00C605E3">
            <w:pPr>
              <w:spacing w:after="0" w:line="259" w:lineRule="auto"/>
              <w:ind w:left="73" w:firstLine="0"/>
            </w:pPr>
            <w:r>
              <w:lastRenderedPageBreak/>
              <w:t xml:space="preserve">Date: </w:t>
            </w:r>
          </w:p>
        </w:tc>
        <w:tc>
          <w:tcPr>
            <w:tcW w:w="298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</w:tcPr>
          <w:p w:rsidR="00BB2655" w:rsidRDefault="00C605E3">
            <w:pPr>
              <w:tabs>
                <w:tab w:val="center" w:pos="800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18"/>
              </w:rPr>
              <w:t xml:space="preserve">13 April </w:t>
            </w:r>
            <w:r>
              <w:t xml:space="preserve"> </w:t>
            </w:r>
            <w:r>
              <w:tab/>
            </w:r>
            <w:r>
              <w:rPr>
                <w:rFonts w:ascii="Calibri" w:eastAsia="Calibri" w:hAnsi="Calibri" w:cs="Calibri"/>
                <w:sz w:val="18"/>
              </w:rPr>
              <w:t>2021</w:t>
            </w:r>
          </w:p>
        </w:tc>
        <w:tc>
          <w:tcPr>
            <w:tcW w:w="155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:rsidR="00BB2655" w:rsidRDefault="00C605E3">
            <w:pPr>
              <w:spacing w:after="0" w:line="259" w:lineRule="auto"/>
              <w:ind w:left="215" w:firstLine="0"/>
            </w:pPr>
            <w:r>
              <w:t xml:space="preserve">Date: </w:t>
            </w:r>
          </w:p>
        </w:tc>
        <w:tc>
          <w:tcPr>
            <w:tcW w:w="310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  <w:vAlign w:val="center"/>
          </w:tcPr>
          <w:p w:rsidR="00BB2655" w:rsidRDefault="00C605E3">
            <w:pPr>
              <w:spacing w:after="0" w:line="259" w:lineRule="auto"/>
              <w:ind w:left="215" w:firstLine="0"/>
            </w:pPr>
            <w:r>
              <w:t xml:space="preserve">13/04/2021 </w:t>
            </w:r>
          </w:p>
        </w:tc>
      </w:tr>
    </w:tbl>
    <w:p w:rsidR="00BB2655" w:rsidRDefault="00C605E3">
      <w:pPr>
        <w:spacing w:after="201" w:line="259" w:lineRule="auto"/>
        <w:ind w:left="0" w:firstLine="0"/>
      </w:pPr>
      <w:r>
        <w:rPr>
          <w:color w:val="1F497D"/>
        </w:rPr>
        <w:t xml:space="preserve"> </w:t>
      </w:r>
    </w:p>
    <w:p w:rsidR="00BB2655" w:rsidRDefault="00C605E3">
      <w:pPr>
        <w:spacing w:after="0" w:line="259" w:lineRule="auto"/>
        <w:ind w:left="0" w:right="8968" w:firstLine="0"/>
      </w:pPr>
      <w:r>
        <w:rPr>
          <w:sz w:val="22"/>
        </w:rPr>
        <w:t xml:space="preserve">  </w:t>
      </w:r>
    </w:p>
    <w:p w:rsidR="00BB2655" w:rsidRDefault="00C605E3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BB2655" w:rsidRDefault="00C605E3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BB2655" w:rsidRDefault="00C605E3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BB2655" w:rsidRDefault="00C605E3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BB2655" w:rsidRDefault="00C605E3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:rsidR="00BB2655" w:rsidRDefault="00C605E3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:rsidR="00BB2655" w:rsidRDefault="00C605E3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:rsidR="00BB2655" w:rsidRDefault="00C605E3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:rsidR="00BB2655" w:rsidRDefault="00C605E3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sectPr w:rsidR="00BB26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8" w:right="1436" w:bottom="1504" w:left="1440" w:header="203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605E3">
      <w:pPr>
        <w:spacing w:after="0" w:line="240" w:lineRule="auto"/>
      </w:pPr>
      <w:r>
        <w:separator/>
      </w:r>
    </w:p>
  </w:endnote>
  <w:endnote w:type="continuationSeparator" w:id="0">
    <w:p w:rsidR="00000000" w:rsidRDefault="00C60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655" w:rsidRDefault="00C605E3">
    <w:pPr>
      <w:tabs>
        <w:tab w:val="center" w:pos="4513"/>
      </w:tabs>
      <w:spacing w:after="0" w:line="259" w:lineRule="auto"/>
      <w:ind w:left="0" w:firstLine="0"/>
    </w:pPr>
    <w:r>
      <w:rPr>
        <w:sz w:val="20"/>
      </w:rPr>
      <w:t>Framework Ref: RM6068</w:t>
    </w:r>
    <w:r>
      <w:rPr>
        <w:sz w:val="20"/>
      </w:rPr>
      <w:t xml:space="preserve"> </w:t>
    </w:r>
    <w:r>
      <w:rPr>
        <w:sz w:val="20"/>
      </w:rPr>
      <w:tab/>
      <w:t xml:space="preserve">                                            </w:t>
    </w:r>
  </w:p>
  <w:p w:rsidR="00BB2655" w:rsidRDefault="00C605E3">
    <w:pPr>
      <w:tabs>
        <w:tab w:val="center" w:pos="4513"/>
        <w:tab w:val="right" w:pos="9030"/>
      </w:tabs>
      <w:spacing w:after="0" w:line="259" w:lineRule="auto"/>
      <w:ind w:left="0" w:firstLine="0"/>
    </w:pPr>
    <w:r>
      <w:rPr>
        <w:sz w:val="20"/>
      </w:rPr>
      <w:t xml:space="preserve">Project Version: v0.1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:rsidR="00BB2655" w:rsidRDefault="00C605E3">
    <w:pPr>
      <w:tabs>
        <w:tab w:val="center" w:pos="2160"/>
        <w:tab w:val="center" w:pos="2881"/>
        <w:tab w:val="center" w:pos="3601"/>
        <w:tab w:val="center" w:pos="4321"/>
      </w:tabs>
      <w:spacing w:after="0" w:line="259" w:lineRule="auto"/>
      <w:ind w:left="0" w:firstLine="0"/>
    </w:pPr>
    <w:r>
      <w:rPr>
        <w:sz w:val="20"/>
      </w:rPr>
      <w:t xml:space="preserve">Model Version: v3.2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655" w:rsidRDefault="00C605E3">
    <w:pPr>
      <w:tabs>
        <w:tab w:val="center" w:pos="4513"/>
      </w:tabs>
      <w:spacing w:after="0" w:line="259" w:lineRule="auto"/>
      <w:ind w:left="0" w:firstLine="0"/>
    </w:pPr>
    <w:r>
      <w:rPr>
        <w:sz w:val="20"/>
      </w:rPr>
      <w:t xml:space="preserve">Framework Ref: RM6068 </w:t>
    </w:r>
    <w:r>
      <w:rPr>
        <w:sz w:val="20"/>
      </w:rPr>
      <w:tab/>
      <w:t xml:space="preserve">                                            </w:t>
    </w:r>
  </w:p>
  <w:p w:rsidR="00BB2655" w:rsidRDefault="00C605E3">
    <w:pPr>
      <w:tabs>
        <w:tab w:val="center" w:pos="4513"/>
        <w:tab w:val="right" w:pos="9030"/>
      </w:tabs>
      <w:spacing w:after="0" w:line="259" w:lineRule="auto"/>
      <w:ind w:left="0" w:firstLine="0"/>
    </w:pPr>
    <w:r>
      <w:rPr>
        <w:sz w:val="20"/>
      </w:rPr>
      <w:t xml:space="preserve">Project Version: v0.1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:rsidR="00BB2655" w:rsidRDefault="00C605E3">
    <w:pPr>
      <w:tabs>
        <w:tab w:val="center" w:pos="2160"/>
        <w:tab w:val="center" w:pos="2881"/>
        <w:tab w:val="center" w:pos="3601"/>
        <w:tab w:val="center" w:pos="4321"/>
      </w:tabs>
      <w:spacing w:after="0" w:line="259" w:lineRule="auto"/>
      <w:ind w:left="0" w:firstLine="0"/>
    </w:pPr>
    <w:r>
      <w:rPr>
        <w:sz w:val="20"/>
      </w:rPr>
      <w:t xml:space="preserve">Model Version: v3.2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655" w:rsidRDefault="00C605E3">
    <w:pPr>
      <w:tabs>
        <w:tab w:val="center" w:pos="4513"/>
      </w:tabs>
      <w:spacing w:after="0" w:line="259" w:lineRule="auto"/>
      <w:ind w:left="0" w:firstLine="0"/>
    </w:pPr>
    <w:r>
      <w:rPr>
        <w:sz w:val="20"/>
      </w:rPr>
      <w:t xml:space="preserve">Framework Ref: RM6068 </w:t>
    </w:r>
    <w:r>
      <w:rPr>
        <w:sz w:val="20"/>
      </w:rPr>
      <w:tab/>
      <w:t xml:space="preserve">                                            </w:t>
    </w:r>
  </w:p>
  <w:p w:rsidR="00BB2655" w:rsidRDefault="00C605E3">
    <w:pPr>
      <w:tabs>
        <w:tab w:val="center" w:pos="4513"/>
        <w:tab w:val="right" w:pos="9030"/>
      </w:tabs>
      <w:spacing w:after="0" w:line="259" w:lineRule="auto"/>
      <w:ind w:left="0" w:firstLine="0"/>
    </w:pPr>
    <w:r>
      <w:rPr>
        <w:sz w:val="20"/>
      </w:rPr>
      <w:t xml:space="preserve">Project Version: v0.1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:rsidR="00BB2655" w:rsidRDefault="00C605E3">
    <w:pPr>
      <w:tabs>
        <w:tab w:val="center" w:pos="2160"/>
        <w:tab w:val="center" w:pos="2881"/>
        <w:tab w:val="center" w:pos="3601"/>
        <w:tab w:val="center" w:pos="4321"/>
      </w:tabs>
      <w:spacing w:after="0" w:line="259" w:lineRule="auto"/>
      <w:ind w:left="0" w:firstLine="0"/>
    </w:pPr>
    <w:r>
      <w:rPr>
        <w:sz w:val="20"/>
      </w:rPr>
      <w:t xml:space="preserve">Model Version: v3.2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605E3">
      <w:pPr>
        <w:spacing w:after="0" w:line="240" w:lineRule="auto"/>
      </w:pPr>
      <w:r>
        <w:separator/>
      </w:r>
    </w:p>
  </w:footnote>
  <w:footnote w:type="continuationSeparator" w:id="0">
    <w:p w:rsidR="00000000" w:rsidRDefault="00C60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655" w:rsidRDefault="00C605E3">
    <w:pPr>
      <w:spacing w:after="348" w:line="259" w:lineRule="auto"/>
      <w:ind w:left="-1100" w:firstLine="0"/>
    </w:pPr>
    <w:r>
      <w:rPr>
        <w:sz w:val="16"/>
      </w:rPr>
      <w:t>DocuSign Envelope ID: ECEC05AE-6D75-4D63-A3A3-A879D31C5F4B</w:t>
    </w:r>
  </w:p>
  <w:p w:rsidR="00BB2655" w:rsidRDefault="00C605E3">
    <w:pPr>
      <w:spacing w:after="0" w:line="242" w:lineRule="auto"/>
      <w:ind w:left="0" w:right="1749" w:firstLine="0"/>
      <w:jc w:val="both"/>
    </w:pPr>
    <w:r>
      <w:rPr>
        <w:b/>
        <w:sz w:val="20"/>
      </w:rPr>
      <w:t>Framework Schedule 6 (Order Form Template and Call-Off Schedules)</w:t>
    </w:r>
    <w:r>
      <w:rPr>
        <w:sz w:val="20"/>
      </w:rPr>
      <w:t xml:space="preserve"> Crown Copyright</w:t>
    </w:r>
    <w:r>
      <w:rPr>
        <w:sz w:val="20"/>
        <w:vertAlign w:val="subscript"/>
      </w:rPr>
      <w:t xml:space="preserve"> </w:t>
    </w:r>
    <w:r>
      <w:rPr>
        <w:sz w:val="20"/>
      </w:rPr>
      <w:t xml:space="preserve">2018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655" w:rsidRDefault="00C605E3">
    <w:pPr>
      <w:spacing w:after="348" w:line="259" w:lineRule="auto"/>
      <w:ind w:left="-1100" w:firstLine="0"/>
    </w:pPr>
    <w:r>
      <w:rPr>
        <w:sz w:val="16"/>
      </w:rPr>
      <w:t>DocuSign Envelope ID: ECEC05AE-6D75-4D63-A3A3-A879D31C5F4B</w:t>
    </w:r>
  </w:p>
  <w:p w:rsidR="00BB2655" w:rsidRDefault="00C605E3">
    <w:pPr>
      <w:spacing w:after="0" w:line="242" w:lineRule="auto"/>
      <w:ind w:left="0" w:right="1749" w:firstLine="0"/>
      <w:jc w:val="both"/>
    </w:pPr>
    <w:r>
      <w:rPr>
        <w:b/>
        <w:sz w:val="20"/>
      </w:rPr>
      <w:t>Framework Schedule 6 (Order Form Template and Cal</w:t>
    </w:r>
    <w:r>
      <w:rPr>
        <w:b/>
        <w:sz w:val="20"/>
      </w:rPr>
      <w:t>l-Off Schedules)</w:t>
    </w:r>
    <w:r>
      <w:rPr>
        <w:sz w:val="20"/>
      </w:rPr>
      <w:t xml:space="preserve"> Crown Copyright</w:t>
    </w:r>
    <w:r>
      <w:rPr>
        <w:sz w:val="20"/>
        <w:vertAlign w:val="subscript"/>
      </w:rPr>
      <w:t xml:space="preserve"> </w:t>
    </w:r>
    <w:r>
      <w:rPr>
        <w:sz w:val="20"/>
      </w:rPr>
      <w:t xml:space="preserve">2018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655" w:rsidRDefault="00C605E3">
    <w:pPr>
      <w:spacing w:after="348" w:line="259" w:lineRule="auto"/>
      <w:ind w:left="-1100" w:firstLine="0"/>
    </w:pPr>
    <w:r>
      <w:rPr>
        <w:sz w:val="16"/>
      </w:rPr>
      <w:t>DocuSign Envelope ID: ECEC05AE-6D75-4D63-A3A3-A879D31C5F4B</w:t>
    </w:r>
  </w:p>
  <w:p w:rsidR="00BB2655" w:rsidRDefault="00C605E3">
    <w:pPr>
      <w:spacing w:after="0" w:line="242" w:lineRule="auto"/>
      <w:ind w:left="0" w:right="1749" w:firstLine="0"/>
      <w:jc w:val="both"/>
    </w:pPr>
    <w:r>
      <w:rPr>
        <w:b/>
        <w:sz w:val="20"/>
      </w:rPr>
      <w:t>Framework Schedule 6 (Order Form Template and Call-Off Schedules)</w:t>
    </w:r>
    <w:r>
      <w:rPr>
        <w:sz w:val="20"/>
      </w:rPr>
      <w:t xml:space="preserve"> Crown Copyright</w:t>
    </w:r>
    <w:r>
      <w:rPr>
        <w:sz w:val="20"/>
        <w:vertAlign w:val="subscript"/>
      </w:rPr>
      <w:t xml:space="preserve"> </w:t>
    </w:r>
    <w:r>
      <w:rPr>
        <w:sz w:val="20"/>
      </w:rPr>
      <w:t xml:space="preserve">2018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20303"/>
    <w:multiLevelType w:val="hybridMultilevel"/>
    <w:tmpl w:val="51B62F4C"/>
    <w:lvl w:ilvl="0" w:tplc="D248CB18">
      <w:start w:val="4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A4389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4CFB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D89AF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18A7C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B6AD6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527B5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82545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2CF3A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2A007A"/>
    <w:multiLevelType w:val="hybridMultilevel"/>
    <w:tmpl w:val="C97AD41C"/>
    <w:lvl w:ilvl="0" w:tplc="E50A7586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74FE7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B6E15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38EC5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12137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6C448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961A3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1CD69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9E9A8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655"/>
    <w:rsid w:val="009D0F58"/>
    <w:rsid w:val="00BB2655"/>
    <w:rsid w:val="00C6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99DAB"/>
  <w15:docId w15:val="{86BDD82F-0843-45C4-87A4-62790637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9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910</Words>
  <Characters>5192</Characters>
  <Application>Microsoft Office Word</Application>
  <DocSecurity>0</DocSecurity>
  <Lines>43</Lines>
  <Paragraphs>12</Paragraphs>
  <ScaleCrop>false</ScaleCrop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Holden</dc:creator>
  <cp:keywords/>
  <cp:lastModifiedBy>Alan Holden</cp:lastModifiedBy>
  <cp:revision>3</cp:revision>
  <dcterms:created xsi:type="dcterms:W3CDTF">2021-04-13T16:02:00Z</dcterms:created>
  <dcterms:modified xsi:type="dcterms:W3CDTF">2021-04-13T16:05:00Z</dcterms:modified>
</cp:coreProperties>
</file>