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CDB36" w14:textId="77777777" w:rsidR="009D7491" w:rsidRPr="00DD09B7" w:rsidRDefault="009D7491" w:rsidP="009D7491">
      <w:pPr>
        <w:widowControl w:val="0"/>
        <w:tabs>
          <w:tab w:val="left" w:pos="1745"/>
        </w:tabs>
        <w:spacing w:line="240" w:lineRule="auto"/>
        <w:ind w:right="-1"/>
        <w:jc w:val="center"/>
        <w:rPr>
          <w:rFonts w:ascii="Arial" w:hAnsi="Arial" w:cs="Arial"/>
          <w:b/>
          <w:color w:val="000000"/>
          <w:sz w:val="40"/>
          <w:szCs w:val="40"/>
        </w:rPr>
      </w:pPr>
      <w:r w:rsidRPr="00DD09B7">
        <w:rPr>
          <w:rFonts w:ascii="Arial" w:hAnsi="Arial" w:cs="Arial"/>
          <w:b/>
          <w:noProof/>
          <w:color w:val="000000"/>
          <w:sz w:val="40"/>
          <w:szCs w:val="40"/>
        </w:rPr>
        <w:drawing>
          <wp:anchor distT="0" distB="0" distL="114300" distR="114300" simplePos="0" relativeHeight="251659264" behindDoc="1" locked="0" layoutInCell="1" allowOverlap="1" wp14:anchorId="177A4364" wp14:editId="48780874">
            <wp:simplePos x="0" y="0"/>
            <wp:positionH relativeFrom="column">
              <wp:posOffset>6597</wp:posOffset>
            </wp:positionH>
            <wp:positionV relativeFrom="paragraph">
              <wp:posOffset>16709</wp:posOffset>
            </wp:positionV>
            <wp:extent cx="2324735" cy="959485"/>
            <wp:effectExtent l="0" t="0" r="0" b="0"/>
            <wp:wrapNone/>
            <wp:docPr id="4" name="Picture 4"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24735" cy="959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82AEEA" w14:textId="77777777" w:rsidR="009D7491" w:rsidRPr="00DD09B7" w:rsidRDefault="009D7491" w:rsidP="009D7491">
      <w:pPr>
        <w:widowControl w:val="0"/>
        <w:tabs>
          <w:tab w:val="left" w:pos="1745"/>
        </w:tabs>
        <w:spacing w:line="240" w:lineRule="auto"/>
        <w:ind w:right="-1"/>
        <w:jc w:val="center"/>
        <w:rPr>
          <w:rFonts w:ascii="Arial" w:hAnsi="Arial" w:cs="Arial"/>
          <w:b/>
          <w:color w:val="000000"/>
          <w:sz w:val="40"/>
          <w:szCs w:val="40"/>
        </w:rPr>
      </w:pPr>
    </w:p>
    <w:p w14:paraId="187D0A12" w14:textId="77777777" w:rsidR="009D7491" w:rsidRPr="00DD09B7" w:rsidRDefault="009D7491" w:rsidP="009D7491">
      <w:pPr>
        <w:widowControl w:val="0"/>
        <w:tabs>
          <w:tab w:val="left" w:pos="1745"/>
        </w:tabs>
        <w:spacing w:line="240" w:lineRule="auto"/>
        <w:ind w:right="-1"/>
        <w:jc w:val="center"/>
        <w:rPr>
          <w:rFonts w:ascii="Arial" w:hAnsi="Arial" w:cs="Arial"/>
          <w:b/>
          <w:color w:val="000000"/>
          <w:sz w:val="40"/>
          <w:szCs w:val="40"/>
        </w:rPr>
      </w:pPr>
    </w:p>
    <w:p w14:paraId="66842A32" w14:textId="77777777" w:rsidR="009D7491" w:rsidRPr="00DD09B7" w:rsidRDefault="009D7491" w:rsidP="00674595">
      <w:pPr>
        <w:widowControl w:val="0"/>
        <w:tabs>
          <w:tab w:val="left" w:pos="1745"/>
        </w:tabs>
        <w:spacing w:line="240" w:lineRule="auto"/>
        <w:ind w:right="-1"/>
        <w:rPr>
          <w:rFonts w:ascii="Arial" w:hAnsi="Arial" w:cs="Arial"/>
          <w:b/>
          <w:color w:val="000000"/>
          <w:sz w:val="40"/>
          <w:szCs w:val="40"/>
        </w:rPr>
      </w:pPr>
    </w:p>
    <w:p w14:paraId="7753AEAE" w14:textId="77777777" w:rsidR="009D7491" w:rsidRPr="00DD09B7" w:rsidRDefault="009D7491" w:rsidP="009D7491">
      <w:pPr>
        <w:widowControl w:val="0"/>
        <w:tabs>
          <w:tab w:val="left" w:pos="1745"/>
        </w:tabs>
        <w:spacing w:line="240" w:lineRule="auto"/>
        <w:ind w:right="-1"/>
        <w:jc w:val="center"/>
        <w:rPr>
          <w:rFonts w:ascii="Arial" w:hAnsi="Arial" w:cs="Arial"/>
          <w:b/>
          <w:color w:val="000000"/>
          <w:sz w:val="40"/>
          <w:szCs w:val="40"/>
        </w:rPr>
      </w:pPr>
    </w:p>
    <w:p w14:paraId="60614657" w14:textId="77777777" w:rsidR="009D7491" w:rsidRPr="00DD09B7" w:rsidRDefault="009D7491" w:rsidP="009D7491">
      <w:pPr>
        <w:widowControl w:val="0"/>
        <w:tabs>
          <w:tab w:val="left" w:pos="1745"/>
        </w:tabs>
        <w:spacing w:line="240" w:lineRule="auto"/>
        <w:ind w:right="-1"/>
        <w:jc w:val="center"/>
        <w:rPr>
          <w:rFonts w:ascii="Arial" w:hAnsi="Arial" w:cs="Arial"/>
          <w:b/>
          <w:color w:val="000000"/>
          <w:sz w:val="40"/>
          <w:szCs w:val="40"/>
        </w:rPr>
      </w:pPr>
      <w:r w:rsidRPr="00DD09B7">
        <w:rPr>
          <w:rFonts w:ascii="Arial" w:hAnsi="Arial" w:cs="Arial"/>
          <w:b/>
          <w:color w:val="000000"/>
          <w:sz w:val="40"/>
          <w:szCs w:val="40"/>
        </w:rPr>
        <w:t xml:space="preserve">AUTHORITY: </w:t>
      </w:r>
      <w:bookmarkStart w:id="0" w:name="_Hlk25316297"/>
      <w:r w:rsidRPr="00DD09B7">
        <w:rPr>
          <w:rFonts w:ascii="Arial" w:hAnsi="Arial" w:cs="Arial"/>
          <w:b/>
          <w:color w:val="000000"/>
          <w:sz w:val="40"/>
          <w:szCs w:val="40"/>
        </w:rPr>
        <w:t>The Secretary of State for the Home Department acting through Border Force</w:t>
      </w:r>
    </w:p>
    <w:bookmarkEnd w:id="0"/>
    <w:p w14:paraId="0ED45EA3" w14:textId="77777777" w:rsidR="009D7491" w:rsidRPr="00DD09B7" w:rsidRDefault="009D7491" w:rsidP="009D7491">
      <w:pPr>
        <w:pStyle w:val="Cover-Title"/>
      </w:pPr>
    </w:p>
    <w:p w14:paraId="043F3D54" w14:textId="77777777" w:rsidR="009D7491" w:rsidRPr="00DD09B7" w:rsidRDefault="009D7491" w:rsidP="009D7491">
      <w:pPr>
        <w:widowControl w:val="0"/>
        <w:tabs>
          <w:tab w:val="left" w:pos="1745"/>
        </w:tabs>
        <w:spacing w:line="240" w:lineRule="auto"/>
        <w:ind w:right="-1"/>
        <w:jc w:val="center"/>
        <w:rPr>
          <w:rFonts w:ascii="Arial" w:hAnsi="Arial" w:cs="Arial"/>
          <w:b/>
          <w:caps/>
          <w:color w:val="7030A0"/>
          <w:sz w:val="40"/>
          <w:szCs w:val="40"/>
        </w:rPr>
      </w:pPr>
      <w:r w:rsidRPr="00DD09B7">
        <w:rPr>
          <w:rFonts w:ascii="Arial" w:hAnsi="Arial" w:cs="Arial"/>
          <w:b/>
          <w:caps/>
          <w:color w:val="7030A0"/>
          <w:sz w:val="40"/>
          <w:szCs w:val="40"/>
        </w:rPr>
        <w:t>statement of requirements</w:t>
      </w:r>
    </w:p>
    <w:p w14:paraId="09207624" w14:textId="77777777" w:rsidR="009D7491" w:rsidRPr="00DD09B7" w:rsidRDefault="009D7491" w:rsidP="009D7491">
      <w:pPr>
        <w:widowControl w:val="0"/>
        <w:tabs>
          <w:tab w:val="left" w:pos="1745"/>
        </w:tabs>
        <w:spacing w:line="240" w:lineRule="auto"/>
        <w:ind w:right="-1"/>
        <w:jc w:val="center"/>
        <w:rPr>
          <w:rFonts w:ascii="Arial" w:hAnsi="Arial" w:cs="Arial"/>
          <w:b/>
          <w:caps/>
          <w:color w:val="7030A0"/>
          <w:sz w:val="40"/>
          <w:szCs w:val="40"/>
        </w:rPr>
      </w:pPr>
    </w:p>
    <w:p w14:paraId="3D610684" w14:textId="77777777" w:rsidR="009D7491" w:rsidRPr="00DD09B7" w:rsidRDefault="009D7491" w:rsidP="009D7491">
      <w:pPr>
        <w:widowControl w:val="0"/>
        <w:tabs>
          <w:tab w:val="left" w:pos="1745"/>
        </w:tabs>
        <w:spacing w:line="240" w:lineRule="auto"/>
        <w:ind w:right="-1"/>
        <w:jc w:val="center"/>
        <w:rPr>
          <w:rFonts w:ascii="Arial" w:hAnsi="Arial" w:cs="Arial"/>
          <w:b/>
          <w:caps/>
          <w:color w:val="7030A0"/>
          <w:sz w:val="40"/>
          <w:szCs w:val="40"/>
        </w:rPr>
      </w:pPr>
    </w:p>
    <w:p w14:paraId="17851314" w14:textId="09B40DB6" w:rsidR="009D7491" w:rsidRPr="00DD09B7" w:rsidRDefault="009D7491" w:rsidP="009D7491">
      <w:pPr>
        <w:tabs>
          <w:tab w:val="left" w:pos="0"/>
        </w:tabs>
        <w:spacing w:line="240" w:lineRule="auto"/>
        <w:ind w:right="-1"/>
        <w:jc w:val="center"/>
        <w:rPr>
          <w:rFonts w:ascii="Arial" w:hAnsi="Arial" w:cs="Arial"/>
          <w:sz w:val="56"/>
          <w:szCs w:val="56"/>
        </w:rPr>
      </w:pPr>
      <w:bookmarkStart w:id="1" w:name="_Hlk137553904"/>
      <w:r w:rsidRPr="00DD09B7">
        <w:rPr>
          <w:rFonts w:ascii="Arial" w:hAnsi="Arial" w:cs="Arial"/>
          <w:sz w:val="40"/>
          <w:szCs w:val="40"/>
        </w:rPr>
        <w:t>The Supply of 8-person capacity Valise Liferafts</w:t>
      </w:r>
      <w:r w:rsidR="004072BF">
        <w:rPr>
          <w:rFonts w:ascii="Arial" w:hAnsi="Arial" w:cs="Arial"/>
          <w:sz w:val="40"/>
          <w:szCs w:val="40"/>
        </w:rPr>
        <w:t xml:space="preserve"> to ISO </w:t>
      </w:r>
      <w:r w:rsidR="00025CFF">
        <w:rPr>
          <w:rFonts w:ascii="Arial" w:hAnsi="Arial" w:cs="Arial"/>
          <w:sz w:val="40"/>
          <w:szCs w:val="40"/>
        </w:rPr>
        <w:t xml:space="preserve">9650 Standard &lt;24 hour service pack </w:t>
      </w:r>
    </w:p>
    <w:bookmarkEnd w:id="1"/>
    <w:p w14:paraId="6739B790" w14:textId="53975A89" w:rsidR="009D7491" w:rsidRDefault="009D7491" w:rsidP="009D7491">
      <w:pPr>
        <w:tabs>
          <w:tab w:val="left" w:pos="0"/>
          <w:tab w:val="left" w:pos="3936"/>
        </w:tabs>
        <w:spacing w:line="240" w:lineRule="auto"/>
        <w:ind w:right="-1"/>
        <w:rPr>
          <w:rFonts w:ascii="Arial" w:hAnsi="Arial" w:cs="Arial"/>
          <w:sz w:val="40"/>
          <w:szCs w:val="40"/>
        </w:rPr>
      </w:pPr>
      <w:r w:rsidRPr="00DD09B7">
        <w:rPr>
          <w:rFonts w:ascii="Arial" w:hAnsi="Arial" w:cs="Arial"/>
          <w:sz w:val="40"/>
          <w:szCs w:val="40"/>
        </w:rPr>
        <w:tab/>
      </w:r>
    </w:p>
    <w:p w14:paraId="707911BC" w14:textId="6564D795" w:rsidR="00674595" w:rsidRPr="00674595" w:rsidRDefault="00674595" w:rsidP="009D7491">
      <w:pPr>
        <w:tabs>
          <w:tab w:val="left" w:pos="0"/>
          <w:tab w:val="left" w:pos="3936"/>
        </w:tabs>
        <w:spacing w:line="240" w:lineRule="auto"/>
        <w:ind w:right="-1"/>
        <w:rPr>
          <w:rFonts w:ascii="Arial" w:hAnsi="Arial" w:cs="Arial"/>
          <w:sz w:val="32"/>
          <w:szCs w:val="32"/>
        </w:rPr>
      </w:pPr>
      <w:r>
        <w:rPr>
          <w:rFonts w:ascii="Segoe UI" w:hAnsi="Segoe UI" w:cs="Segoe UI"/>
          <w:color w:val="181818"/>
          <w:sz w:val="21"/>
          <w:szCs w:val="21"/>
          <w:shd w:val="clear" w:color="auto" w:fill="FFFFFF"/>
        </w:rPr>
        <w:tab/>
      </w:r>
      <w:bookmarkStart w:id="2" w:name="_Hlk137553881"/>
      <w:r>
        <w:rPr>
          <w:rFonts w:ascii="Segoe UI" w:hAnsi="Segoe UI" w:cs="Segoe UI"/>
          <w:color w:val="181818"/>
          <w:sz w:val="21"/>
          <w:szCs w:val="21"/>
          <w:shd w:val="clear" w:color="auto" w:fill="FFFFFF"/>
        </w:rPr>
        <w:t xml:space="preserve"> </w:t>
      </w:r>
      <w:r w:rsidRPr="00674595">
        <w:rPr>
          <w:rFonts w:ascii="Arial" w:hAnsi="Arial" w:cs="Arial"/>
          <w:color w:val="181818"/>
          <w:sz w:val="32"/>
          <w:szCs w:val="32"/>
          <w:shd w:val="clear" w:color="auto" w:fill="FFFFFF"/>
        </w:rPr>
        <w:t>C25392</w:t>
      </w:r>
      <w:bookmarkEnd w:id="2"/>
    </w:p>
    <w:p w14:paraId="2C43EC3A" w14:textId="77777777" w:rsidR="009D7491" w:rsidRPr="00DD09B7" w:rsidRDefault="009D7491" w:rsidP="009D7491">
      <w:pPr>
        <w:tabs>
          <w:tab w:val="left" w:pos="0"/>
        </w:tabs>
        <w:spacing w:line="240" w:lineRule="auto"/>
        <w:ind w:right="-1"/>
        <w:jc w:val="center"/>
        <w:rPr>
          <w:rFonts w:ascii="Arial" w:hAnsi="Arial" w:cs="Arial"/>
          <w:sz w:val="40"/>
          <w:szCs w:val="40"/>
        </w:rPr>
      </w:pPr>
    </w:p>
    <w:p w14:paraId="44CA298A" w14:textId="5D8F5CBD" w:rsidR="009D7491" w:rsidRPr="00DD09B7" w:rsidRDefault="004072BF" w:rsidP="009D7491">
      <w:pPr>
        <w:tabs>
          <w:tab w:val="left" w:pos="0"/>
        </w:tabs>
        <w:spacing w:line="240" w:lineRule="auto"/>
        <w:ind w:right="-1"/>
        <w:jc w:val="center"/>
        <w:rPr>
          <w:rFonts w:ascii="Arial" w:hAnsi="Arial" w:cs="Arial"/>
          <w:b/>
          <w:sz w:val="40"/>
          <w:szCs w:val="40"/>
        </w:rPr>
      </w:pPr>
      <w:r>
        <w:rPr>
          <w:rFonts w:ascii="Arial" w:hAnsi="Arial" w:cs="Arial"/>
          <w:b/>
          <w:sz w:val="40"/>
          <w:szCs w:val="40"/>
        </w:rPr>
        <w:t>June 2023</w:t>
      </w:r>
    </w:p>
    <w:p w14:paraId="1AA85D04" w14:textId="77777777" w:rsidR="009D7491" w:rsidRPr="00DD09B7" w:rsidRDefault="009D7491" w:rsidP="009D7491">
      <w:pPr>
        <w:tabs>
          <w:tab w:val="left" w:pos="0"/>
        </w:tabs>
        <w:spacing w:line="240" w:lineRule="auto"/>
        <w:ind w:right="-1"/>
        <w:jc w:val="right"/>
        <w:rPr>
          <w:rFonts w:ascii="Arial" w:hAnsi="Arial" w:cs="Arial"/>
          <w:sz w:val="40"/>
          <w:szCs w:val="40"/>
        </w:rPr>
      </w:pPr>
    </w:p>
    <w:p w14:paraId="480519AD" w14:textId="77777777" w:rsidR="009D7491" w:rsidRPr="00DD09B7" w:rsidRDefault="009D7491" w:rsidP="009D7491">
      <w:pPr>
        <w:tabs>
          <w:tab w:val="left" w:pos="0"/>
        </w:tabs>
        <w:spacing w:line="240" w:lineRule="auto"/>
        <w:ind w:right="-1"/>
        <w:jc w:val="center"/>
        <w:rPr>
          <w:rFonts w:ascii="Arial" w:hAnsi="Arial" w:cs="Arial"/>
          <w:sz w:val="40"/>
          <w:szCs w:val="40"/>
        </w:rPr>
      </w:pPr>
    </w:p>
    <w:p w14:paraId="2F562947" w14:textId="5D28141C" w:rsidR="009D7491" w:rsidRDefault="009D7491" w:rsidP="00674595">
      <w:pPr>
        <w:tabs>
          <w:tab w:val="left" w:pos="0"/>
        </w:tabs>
        <w:spacing w:line="240" w:lineRule="auto"/>
        <w:ind w:right="-1"/>
        <w:rPr>
          <w:rFonts w:ascii="Arial" w:hAnsi="Arial" w:cs="Arial"/>
          <w:sz w:val="40"/>
          <w:szCs w:val="40"/>
        </w:rPr>
      </w:pPr>
    </w:p>
    <w:p w14:paraId="65985926" w14:textId="20A104FC" w:rsidR="00674595" w:rsidRDefault="00674595" w:rsidP="00674595">
      <w:pPr>
        <w:tabs>
          <w:tab w:val="left" w:pos="0"/>
        </w:tabs>
        <w:spacing w:line="240" w:lineRule="auto"/>
        <w:ind w:right="-1"/>
        <w:rPr>
          <w:rFonts w:ascii="Arial" w:hAnsi="Arial" w:cs="Arial"/>
          <w:sz w:val="40"/>
          <w:szCs w:val="40"/>
        </w:rPr>
      </w:pPr>
    </w:p>
    <w:p w14:paraId="5C490CE4" w14:textId="77777777" w:rsidR="00674595" w:rsidRDefault="00674595" w:rsidP="00674595">
      <w:pPr>
        <w:tabs>
          <w:tab w:val="left" w:pos="0"/>
        </w:tabs>
        <w:spacing w:line="240" w:lineRule="auto"/>
        <w:ind w:right="-1"/>
        <w:rPr>
          <w:rFonts w:ascii="Arial" w:hAnsi="Arial" w:cs="Arial"/>
          <w:sz w:val="40"/>
          <w:szCs w:val="40"/>
        </w:rPr>
      </w:pPr>
    </w:p>
    <w:p w14:paraId="09DBE2C5" w14:textId="77777777" w:rsidR="00674595" w:rsidRPr="00DD09B7" w:rsidRDefault="00674595" w:rsidP="00674595">
      <w:pPr>
        <w:tabs>
          <w:tab w:val="left" w:pos="0"/>
        </w:tabs>
        <w:spacing w:line="240" w:lineRule="auto"/>
        <w:ind w:right="-1"/>
        <w:rPr>
          <w:rFonts w:ascii="Arial" w:hAnsi="Arial" w:cs="Arial"/>
          <w:sz w:val="32"/>
          <w:szCs w:val="40"/>
        </w:rPr>
      </w:pPr>
    </w:p>
    <w:p w14:paraId="18BA0A80" w14:textId="77777777" w:rsidR="009D7491" w:rsidRPr="00DD09B7" w:rsidRDefault="009D7491">
      <w:pPr>
        <w:rPr>
          <w:rFonts w:ascii="Arial" w:hAnsi="Arial" w:cs="Arial"/>
          <w:b/>
          <w:bCs/>
          <w:sz w:val="24"/>
          <w:szCs w:val="24"/>
          <w:u w:val="single"/>
        </w:rPr>
      </w:pPr>
    </w:p>
    <w:p w14:paraId="369A0A55" w14:textId="16179CB1" w:rsidR="00BA16AF" w:rsidRPr="00DD09B7" w:rsidRDefault="00983E37" w:rsidP="00DD09B7">
      <w:pPr>
        <w:rPr>
          <w:rFonts w:ascii="Arial" w:hAnsi="Arial" w:cs="Arial"/>
          <w:color w:val="7030A0"/>
          <w:sz w:val="36"/>
          <w:szCs w:val="36"/>
        </w:rPr>
      </w:pPr>
      <w:r>
        <w:rPr>
          <w:rFonts w:ascii="Arial" w:hAnsi="Arial" w:cs="Arial"/>
          <w:color w:val="7030A0"/>
          <w:sz w:val="32"/>
          <w:szCs w:val="32"/>
        </w:rPr>
        <w:t>1.</w:t>
      </w:r>
      <w:r>
        <w:rPr>
          <w:rFonts w:ascii="Arial" w:hAnsi="Arial" w:cs="Arial"/>
          <w:color w:val="7030A0"/>
          <w:sz w:val="32"/>
          <w:szCs w:val="32"/>
        </w:rPr>
        <w:tab/>
      </w:r>
      <w:r w:rsidR="001A2DFB" w:rsidRPr="00DD09B7">
        <w:rPr>
          <w:rFonts w:ascii="Arial" w:hAnsi="Arial" w:cs="Arial"/>
          <w:color w:val="7030A0"/>
          <w:sz w:val="32"/>
          <w:szCs w:val="32"/>
        </w:rPr>
        <w:t>Requirement</w:t>
      </w:r>
    </w:p>
    <w:p w14:paraId="543B54FE" w14:textId="62FAD3BC" w:rsidR="001A2DFB" w:rsidRPr="00DD09B7" w:rsidRDefault="00CB6582" w:rsidP="00983E37">
      <w:pPr>
        <w:ind w:firstLine="720"/>
        <w:rPr>
          <w:rFonts w:ascii="Arial" w:hAnsi="Arial" w:cs="Arial"/>
          <w:sz w:val="24"/>
          <w:szCs w:val="24"/>
        </w:rPr>
      </w:pPr>
      <w:r>
        <w:rPr>
          <w:rFonts w:ascii="Arial" w:hAnsi="Arial" w:cs="Arial"/>
          <w:sz w:val="24"/>
          <w:szCs w:val="24"/>
        </w:rPr>
        <w:t>1.1</w:t>
      </w:r>
      <w:r>
        <w:rPr>
          <w:rFonts w:ascii="Arial" w:hAnsi="Arial" w:cs="Arial"/>
          <w:sz w:val="24"/>
          <w:szCs w:val="24"/>
        </w:rPr>
        <w:tab/>
      </w:r>
      <w:r w:rsidR="000E6B4B" w:rsidRPr="00DD09B7">
        <w:rPr>
          <w:rFonts w:ascii="Arial" w:hAnsi="Arial" w:cs="Arial"/>
          <w:sz w:val="24"/>
          <w:szCs w:val="24"/>
        </w:rPr>
        <w:t>B</w:t>
      </w:r>
      <w:r w:rsidR="00BA16AF" w:rsidRPr="00DD09B7">
        <w:rPr>
          <w:rFonts w:ascii="Arial" w:hAnsi="Arial" w:cs="Arial"/>
          <w:sz w:val="24"/>
          <w:szCs w:val="24"/>
        </w:rPr>
        <w:t xml:space="preserve">order Force have a </w:t>
      </w:r>
      <w:r w:rsidR="000E6B4B" w:rsidRPr="00DD09B7">
        <w:rPr>
          <w:rFonts w:ascii="Arial" w:hAnsi="Arial" w:cs="Arial"/>
          <w:sz w:val="24"/>
          <w:szCs w:val="24"/>
        </w:rPr>
        <w:t>requirement</w:t>
      </w:r>
      <w:r w:rsidR="00BA16AF" w:rsidRPr="00DD09B7">
        <w:rPr>
          <w:rFonts w:ascii="Arial" w:hAnsi="Arial" w:cs="Arial"/>
          <w:sz w:val="24"/>
          <w:szCs w:val="24"/>
        </w:rPr>
        <w:t xml:space="preserve"> for </w:t>
      </w:r>
      <w:r w:rsidR="001A2DFB" w:rsidRPr="00DD09B7">
        <w:rPr>
          <w:rFonts w:ascii="Arial" w:hAnsi="Arial" w:cs="Arial"/>
          <w:sz w:val="24"/>
          <w:szCs w:val="24"/>
        </w:rPr>
        <w:t>the provision of:</w:t>
      </w:r>
    </w:p>
    <w:p w14:paraId="3EB56742" w14:textId="738E8024" w:rsidR="00BA16AF" w:rsidRPr="00DD09B7" w:rsidRDefault="00CB6582" w:rsidP="00CB6582">
      <w:pPr>
        <w:ind w:left="1701" w:hanging="981"/>
        <w:rPr>
          <w:rFonts w:ascii="Arial" w:hAnsi="Arial" w:cs="Arial"/>
          <w:sz w:val="24"/>
          <w:szCs w:val="24"/>
        </w:rPr>
      </w:pPr>
      <w:r>
        <w:rPr>
          <w:rFonts w:ascii="Arial" w:hAnsi="Arial" w:cs="Arial"/>
          <w:sz w:val="24"/>
          <w:szCs w:val="24"/>
        </w:rPr>
        <w:t>1.1.1</w:t>
      </w:r>
      <w:r>
        <w:rPr>
          <w:rFonts w:ascii="Arial" w:hAnsi="Arial" w:cs="Arial"/>
          <w:sz w:val="24"/>
          <w:szCs w:val="24"/>
        </w:rPr>
        <w:tab/>
      </w:r>
      <w:r w:rsidR="004072BF">
        <w:rPr>
          <w:rFonts w:ascii="Arial" w:hAnsi="Arial" w:cs="Arial"/>
          <w:sz w:val="24"/>
          <w:szCs w:val="24"/>
        </w:rPr>
        <w:t>20</w:t>
      </w:r>
      <w:r w:rsidR="00E517F8">
        <w:rPr>
          <w:rFonts w:ascii="Arial" w:hAnsi="Arial" w:cs="Arial"/>
          <w:sz w:val="24"/>
          <w:szCs w:val="24"/>
        </w:rPr>
        <w:t xml:space="preserve"> </w:t>
      </w:r>
      <w:r w:rsidR="00BA16AF" w:rsidRPr="00DD09B7">
        <w:rPr>
          <w:rFonts w:ascii="Arial" w:hAnsi="Arial" w:cs="Arial"/>
          <w:sz w:val="24"/>
          <w:szCs w:val="24"/>
        </w:rPr>
        <w:t xml:space="preserve">x </w:t>
      </w:r>
      <w:r w:rsidR="000E6B4B" w:rsidRPr="00DD09B7">
        <w:rPr>
          <w:rFonts w:ascii="Arial" w:hAnsi="Arial" w:cs="Arial"/>
          <w:sz w:val="24"/>
          <w:szCs w:val="24"/>
        </w:rPr>
        <w:t>8-</w:t>
      </w:r>
      <w:r w:rsidR="00C92D3F" w:rsidRPr="00DD09B7">
        <w:rPr>
          <w:rFonts w:ascii="Arial" w:hAnsi="Arial" w:cs="Arial"/>
          <w:sz w:val="24"/>
          <w:szCs w:val="24"/>
        </w:rPr>
        <w:t>person</w:t>
      </w:r>
      <w:r w:rsidR="00BA16AF" w:rsidRPr="00DD09B7">
        <w:rPr>
          <w:rFonts w:ascii="Arial" w:hAnsi="Arial" w:cs="Arial"/>
          <w:sz w:val="24"/>
          <w:szCs w:val="24"/>
        </w:rPr>
        <w:t xml:space="preserve"> </w:t>
      </w:r>
      <w:r w:rsidR="005927A8" w:rsidRPr="00DD09B7">
        <w:rPr>
          <w:rFonts w:ascii="Arial" w:hAnsi="Arial" w:cs="Arial"/>
          <w:sz w:val="24"/>
          <w:szCs w:val="24"/>
        </w:rPr>
        <w:t>Va</w:t>
      </w:r>
      <w:r w:rsidR="00BA16AF" w:rsidRPr="00DD09B7">
        <w:rPr>
          <w:rFonts w:ascii="Arial" w:hAnsi="Arial" w:cs="Arial"/>
          <w:sz w:val="24"/>
          <w:szCs w:val="24"/>
        </w:rPr>
        <w:t xml:space="preserve">lise </w:t>
      </w:r>
      <w:r w:rsidR="005927A8" w:rsidRPr="00DD09B7">
        <w:rPr>
          <w:rFonts w:ascii="Arial" w:hAnsi="Arial" w:cs="Arial"/>
          <w:sz w:val="24"/>
          <w:szCs w:val="24"/>
        </w:rPr>
        <w:t xml:space="preserve">container </w:t>
      </w:r>
      <w:r w:rsidR="00BA16AF" w:rsidRPr="00DD09B7">
        <w:rPr>
          <w:rFonts w:ascii="Arial" w:hAnsi="Arial" w:cs="Arial"/>
          <w:sz w:val="24"/>
          <w:szCs w:val="24"/>
        </w:rPr>
        <w:t>Liferafts</w:t>
      </w:r>
      <w:r w:rsidR="001A2DFB" w:rsidRPr="00DD09B7">
        <w:rPr>
          <w:rFonts w:ascii="Arial" w:hAnsi="Arial" w:cs="Arial"/>
          <w:sz w:val="24"/>
          <w:szCs w:val="24"/>
        </w:rPr>
        <w:t>.</w:t>
      </w:r>
    </w:p>
    <w:p w14:paraId="0CDFB06D" w14:textId="4F246F16" w:rsidR="000A2E14" w:rsidRPr="00DD09B7" w:rsidRDefault="00983E37" w:rsidP="00DD09B7">
      <w:pPr>
        <w:rPr>
          <w:rFonts w:ascii="Arial" w:hAnsi="Arial" w:cs="Arial"/>
          <w:color w:val="7030A0"/>
          <w:sz w:val="32"/>
          <w:szCs w:val="32"/>
        </w:rPr>
      </w:pPr>
      <w:r>
        <w:rPr>
          <w:rFonts w:ascii="Arial" w:hAnsi="Arial" w:cs="Arial"/>
          <w:color w:val="7030A0"/>
          <w:sz w:val="32"/>
          <w:szCs w:val="32"/>
        </w:rPr>
        <w:t>2.</w:t>
      </w:r>
      <w:r>
        <w:rPr>
          <w:rFonts w:ascii="Arial" w:hAnsi="Arial" w:cs="Arial"/>
          <w:color w:val="7030A0"/>
          <w:sz w:val="32"/>
          <w:szCs w:val="32"/>
        </w:rPr>
        <w:tab/>
      </w:r>
      <w:r w:rsidR="001A2DFB" w:rsidRPr="00DD09B7">
        <w:rPr>
          <w:rFonts w:ascii="Arial" w:hAnsi="Arial" w:cs="Arial"/>
          <w:color w:val="7030A0"/>
          <w:sz w:val="32"/>
          <w:szCs w:val="32"/>
        </w:rPr>
        <w:t>Design</w:t>
      </w:r>
    </w:p>
    <w:p w14:paraId="1F071377" w14:textId="77777777" w:rsidR="00025CFF" w:rsidRDefault="00CB6582" w:rsidP="00983E37">
      <w:pPr>
        <w:ind w:firstLine="720"/>
        <w:rPr>
          <w:rFonts w:ascii="Arial" w:hAnsi="Arial" w:cs="Arial"/>
          <w:sz w:val="24"/>
          <w:szCs w:val="24"/>
        </w:rPr>
      </w:pPr>
      <w:r>
        <w:rPr>
          <w:rFonts w:ascii="Arial" w:hAnsi="Arial" w:cs="Arial"/>
          <w:sz w:val="24"/>
          <w:szCs w:val="24"/>
        </w:rPr>
        <w:t>2.1</w:t>
      </w:r>
      <w:r>
        <w:rPr>
          <w:rFonts w:ascii="Arial" w:hAnsi="Arial" w:cs="Arial"/>
          <w:sz w:val="24"/>
          <w:szCs w:val="24"/>
        </w:rPr>
        <w:tab/>
      </w:r>
      <w:r w:rsidR="000A2E14" w:rsidRPr="00DD09B7">
        <w:rPr>
          <w:rFonts w:ascii="Arial" w:hAnsi="Arial" w:cs="Arial"/>
          <w:sz w:val="24"/>
          <w:szCs w:val="24"/>
        </w:rPr>
        <w:t>The Liferafts are to be designed and constructed to ISO 9650</w:t>
      </w:r>
      <w:r w:rsidR="00025CFF">
        <w:rPr>
          <w:rFonts w:ascii="Arial" w:hAnsi="Arial" w:cs="Arial"/>
          <w:sz w:val="24"/>
          <w:szCs w:val="24"/>
        </w:rPr>
        <w:t xml:space="preserve"> &lt;24 hour  </w:t>
      </w:r>
    </w:p>
    <w:p w14:paraId="1126C544" w14:textId="580D5C3E" w:rsidR="000A2E14" w:rsidRPr="00DD09B7" w:rsidRDefault="00025CFF" w:rsidP="00DD09B7">
      <w:pPr>
        <w:rPr>
          <w:rFonts w:ascii="Arial" w:hAnsi="Arial" w:cs="Arial"/>
          <w:sz w:val="24"/>
          <w:szCs w:val="24"/>
        </w:rPr>
      </w:pPr>
      <w:r>
        <w:rPr>
          <w:rFonts w:ascii="Arial" w:hAnsi="Arial" w:cs="Arial"/>
          <w:sz w:val="24"/>
          <w:szCs w:val="24"/>
        </w:rPr>
        <w:t xml:space="preserve">           </w:t>
      </w:r>
      <w:r w:rsidR="00C843DB">
        <w:rPr>
          <w:rFonts w:ascii="Arial" w:hAnsi="Arial" w:cs="Arial"/>
          <w:sz w:val="24"/>
          <w:szCs w:val="24"/>
        </w:rPr>
        <w:tab/>
      </w:r>
      <w:r>
        <w:rPr>
          <w:rFonts w:ascii="Arial" w:hAnsi="Arial" w:cs="Arial"/>
          <w:sz w:val="24"/>
          <w:szCs w:val="24"/>
        </w:rPr>
        <w:t xml:space="preserve"> service pack</w:t>
      </w:r>
      <w:r w:rsidR="00B8398D" w:rsidRPr="00DD09B7">
        <w:rPr>
          <w:rFonts w:ascii="Arial" w:hAnsi="Arial" w:cs="Arial"/>
          <w:sz w:val="24"/>
          <w:szCs w:val="24"/>
        </w:rPr>
        <w:t>.</w:t>
      </w:r>
    </w:p>
    <w:p w14:paraId="15324F4E" w14:textId="558087CF" w:rsidR="005224AA" w:rsidRPr="00DD09B7" w:rsidRDefault="00983E37" w:rsidP="00DD09B7">
      <w:pPr>
        <w:rPr>
          <w:rFonts w:ascii="Arial" w:hAnsi="Arial" w:cs="Arial"/>
          <w:color w:val="7030A0"/>
          <w:sz w:val="32"/>
          <w:szCs w:val="32"/>
        </w:rPr>
      </w:pPr>
      <w:r>
        <w:rPr>
          <w:rFonts w:ascii="Arial" w:hAnsi="Arial" w:cs="Arial"/>
          <w:color w:val="7030A0"/>
          <w:sz w:val="32"/>
          <w:szCs w:val="32"/>
        </w:rPr>
        <w:t>3.</w:t>
      </w:r>
      <w:r>
        <w:rPr>
          <w:rFonts w:ascii="Arial" w:hAnsi="Arial" w:cs="Arial"/>
          <w:color w:val="7030A0"/>
          <w:sz w:val="32"/>
          <w:szCs w:val="32"/>
        </w:rPr>
        <w:tab/>
      </w:r>
      <w:r w:rsidR="005224AA" w:rsidRPr="00DD09B7">
        <w:rPr>
          <w:rFonts w:ascii="Arial" w:hAnsi="Arial" w:cs="Arial"/>
          <w:color w:val="7030A0"/>
          <w:sz w:val="32"/>
          <w:szCs w:val="32"/>
        </w:rPr>
        <w:t>Construction</w:t>
      </w:r>
    </w:p>
    <w:p w14:paraId="0D719232" w14:textId="16FC9486" w:rsidR="00B8398D" w:rsidRPr="00CB6582" w:rsidRDefault="00CB6582" w:rsidP="00983E37">
      <w:pPr>
        <w:ind w:firstLine="720"/>
        <w:rPr>
          <w:rFonts w:ascii="Arial" w:hAnsi="Arial" w:cs="Arial"/>
          <w:sz w:val="24"/>
          <w:szCs w:val="28"/>
        </w:rPr>
      </w:pPr>
      <w:r w:rsidRPr="00CB6582">
        <w:rPr>
          <w:rFonts w:ascii="Arial" w:hAnsi="Arial" w:cs="Arial"/>
          <w:sz w:val="24"/>
          <w:szCs w:val="28"/>
        </w:rPr>
        <w:t>3.1</w:t>
      </w:r>
      <w:r w:rsidRPr="00CB6582">
        <w:rPr>
          <w:rFonts w:ascii="Arial" w:hAnsi="Arial" w:cs="Arial"/>
          <w:sz w:val="24"/>
          <w:szCs w:val="28"/>
        </w:rPr>
        <w:tab/>
      </w:r>
      <w:r w:rsidR="00B8398D" w:rsidRPr="00CB6582">
        <w:rPr>
          <w:rFonts w:ascii="Arial" w:hAnsi="Arial" w:cs="Arial"/>
          <w:sz w:val="24"/>
          <w:szCs w:val="28"/>
        </w:rPr>
        <w:t xml:space="preserve">The liferafts </w:t>
      </w:r>
      <w:r w:rsidR="005224AA" w:rsidRPr="00CB6582">
        <w:rPr>
          <w:rFonts w:ascii="Arial" w:hAnsi="Arial" w:cs="Arial"/>
          <w:sz w:val="24"/>
          <w:szCs w:val="28"/>
        </w:rPr>
        <w:t>shall</w:t>
      </w:r>
      <w:r w:rsidR="00B8398D" w:rsidRPr="00CB6582">
        <w:rPr>
          <w:rFonts w:ascii="Arial" w:hAnsi="Arial" w:cs="Arial"/>
          <w:sz w:val="24"/>
          <w:szCs w:val="28"/>
        </w:rPr>
        <w:t xml:space="preserve"> be constructed with the following features:</w:t>
      </w:r>
    </w:p>
    <w:p w14:paraId="2E650320" w14:textId="120263FD"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3.1.1</w:t>
      </w:r>
      <w:r w:rsidRPr="00CB6582">
        <w:rPr>
          <w:rFonts w:ascii="Arial" w:hAnsi="Arial" w:cs="Arial"/>
          <w:sz w:val="24"/>
          <w:szCs w:val="24"/>
          <w:lang w:eastAsia="en-GB"/>
        </w:rPr>
        <w:tab/>
      </w:r>
      <w:r w:rsidR="00B8398D" w:rsidRPr="00CB6582">
        <w:rPr>
          <w:rFonts w:ascii="Arial" w:hAnsi="Arial" w:cs="Arial"/>
          <w:sz w:val="24"/>
          <w:szCs w:val="24"/>
          <w:lang w:eastAsia="en-GB"/>
        </w:rPr>
        <w:t>SOLAS approved internal and external lighting system</w:t>
      </w:r>
      <w:r w:rsidR="00AD1B33">
        <w:rPr>
          <w:rFonts w:ascii="Arial" w:hAnsi="Arial" w:cs="Arial"/>
          <w:sz w:val="24"/>
          <w:szCs w:val="24"/>
          <w:lang w:eastAsia="en-GB"/>
        </w:rPr>
        <w:t>;</w:t>
      </w:r>
    </w:p>
    <w:p w14:paraId="7435AEC0" w14:textId="00C2A70C"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3.1.2</w:t>
      </w:r>
      <w:r w:rsidRPr="00CB6582">
        <w:rPr>
          <w:rFonts w:ascii="Arial" w:hAnsi="Arial" w:cs="Arial"/>
          <w:sz w:val="24"/>
          <w:szCs w:val="24"/>
          <w:lang w:eastAsia="en-GB"/>
        </w:rPr>
        <w:tab/>
      </w:r>
      <w:r w:rsidR="00B8398D" w:rsidRPr="00CB6582">
        <w:rPr>
          <w:rFonts w:ascii="Arial" w:hAnsi="Arial" w:cs="Arial"/>
          <w:sz w:val="24"/>
          <w:szCs w:val="24"/>
          <w:lang w:eastAsia="en-GB"/>
        </w:rPr>
        <w:t>Strong boarding ladder with aluminium tubing to improve ease of access</w:t>
      </w:r>
      <w:r w:rsidR="00AD1B33">
        <w:rPr>
          <w:rFonts w:ascii="Arial" w:hAnsi="Arial" w:cs="Arial"/>
          <w:sz w:val="24"/>
          <w:szCs w:val="24"/>
          <w:lang w:eastAsia="en-GB"/>
        </w:rPr>
        <w:t>;</w:t>
      </w:r>
    </w:p>
    <w:p w14:paraId="4A7DEA92" w14:textId="468F2B6F"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3.1.3</w:t>
      </w:r>
      <w:r w:rsidRPr="00CB6582">
        <w:rPr>
          <w:rFonts w:ascii="Arial" w:hAnsi="Arial" w:cs="Arial"/>
          <w:sz w:val="24"/>
          <w:szCs w:val="24"/>
          <w:lang w:eastAsia="en-GB"/>
        </w:rPr>
        <w:tab/>
      </w:r>
      <w:r w:rsidR="00B8398D" w:rsidRPr="00CB6582">
        <w:rPr>
          <w:rFonts w:ascii="Arial" w:hAnsi="Arial" w:cs="Arial"/>
          <w:sz w:val="24"/>
          <w:szCs w:val="24"/>
          <w:lang w:eastAsia="en-GB"/>
        </w:rPr>
        <w:t>Knee scoop with grab handles for quick boarding</w:t>
      </w:r>
      <w:r w:rsidR="00AD1B33">
        <w:rPr>
          <w:rFonts w:ascii="Arial" w:hAnsi="Arial" w:cs="Arial"/>
          <w:sz w:val="24"/>
          <w:szCs w:val="24"/>
          <w:lang w:eastAsia="en-GB"/>
        </w:rPr>
        <w:t>;</w:t>
      </w:r>
    </w:p>
    <w:p w14:paraId="5B9CAF64" w14:textId="7D822461"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3.1.4</w:t>
      </w:r>
      <w:r w:rsidRPr="00CB6582">
        <w:rPr>
          <w:rFonts w:ascii="Arial" w:hAnsi="Arial" w:cs="Arial"/>
          <w:sz w:val="24"/>
          <w:szCs w:val="24"/>
          <w:lang w:eastAsia="en-GB"/>
        </w:rPr>
        <w:tab/>
      </w:r>
      <w:r w:rsidR="00B8398D" w:rsidRPr="00CB6582">
        <w:rPr>
          <w:rFonts w:ascii="Arial" w:hAnsi="Arial" w:cs="Arial"/>
          <w:sz w:val="24"/>
          <w:szCs w:val="24"/>
          <w:lang w:eastAsia="en-GB"/>
        </w:rPr>
        <w:t>Hermetically sealed</w:t>
      </w:r>
      <w:r w:rsidR="00AD1B33">
        <w:rPr>
          <w:rFonts w:ascii="Arial" w:hAnsi="Arial" w:cs="Arial"/>
          <w:sz w:val="24"/>
          <w:szCs w:val="24"/>
          <w:lang w:eastAsia="en-GB"/>
        </w:rPr>
        <w:t>;</w:t>
      </w:r>
    </w:p>
    <w:p w14:paraId="25016CB1" w14:textId="04BA877E"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3.1.5</w:t>
      </w:r>
      <w:r w:rsidRPr="00CB6582">
        <w:rPr>
          <w:rFonts w:ascii="Arial" w:hAnsi="Arial" w:cs="Arial"/>
          <w:sz w:val="24"/>
          <w:szCs w:val="24"/>
          <w:lang w:eastAsia="en-GB"/>
        </w:rPr>
        <w:tab/>
      </w:r>
      <w:r w:rsidR="00B8398D" w:rsidRPr="00CB6582">
        <w:rPr>
          <w:rFonts w:ascii="Arial" w:hAnsi="Arial" w:cs="Arial"/>
          <w:sz w:val="24"/>
          <w:szCs w:val="24"/>
          <w:lang w:eastAsia="en-GB"/>
        </w:rPr>
        <w:t>Highly visible in yellow and orange</w:t>
      </w:r>
      <w:r w:rsidR="00AD1B33">
        <w:rPr>
          <w:rFonts w:ascii="Arial" w:hAnsi="Arial" w:cs="Arial"/>
          <w:sz w:val="24"/>
          <w:szCs w:val="24"/>
          <w:lang w:eastAsia="en-GB"/>
        </w:rPr>
        <w:t>;</w:t>
      </w:r>
    </w:p>
    <w:p w14:paraId="42B38237" w14:textId="02EC8FC5"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3.1.6</w:t>
      </w:r>
      <w:r w:rsidRPr="00CB6582">
        <w:rPr>
          <w:rFonts w:ascii="Arial" w:hAnsi="Arial" w:cs="Arial"/>
          <w:sz w:val="24"/>
          <w:szCs w:val="24"/>
          <w:lang w:eastAsia="en-GB"/>
        </w:rPr>
        <w:tab/>
      </w:r>
      <w:r w:rsidR="00B8398D" w:rsidRPr="00CB6582">
        <w:rPr>
          <w:rFonts w:ascii="Arial" w:hAnsi="Arial" w:cs="Arial"/>
          <w:sz w:val="24"/>
          <w:szCs w:val="24"/>
          <w:lang w:eastAsia="en-GB"/>
        </w:rPr>
        <w:t>Rain- water collection</w:t>
      </w:r>
      <w:r w:rsidR="00AD1B33">
        <w:rPr>
          <w:rFonts w:ascii="Arial" w:hAnsi="Arial" w:cs="Arial"/>
          <w:sz w:val="24"/>
          <w:szCs w:val="24"/>
          <w:lang w:eastAsia="en-GB"/>
        </w:rPr>
        <w:t>;</w:t>
      </w:r>
    </w:p>
    <w:p w14:paraId="7B974F7E" w14:textId="0A2ACD47"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3.1.7</w:t>
      </w:r>
      <w:r w:rsidRPr="00CB6582">
        <w:rPr>
          <w:rFonts w:ascii="Arial" w:hAnsi="Arial" w:cs="Arial"/>
          <w:sz w:val="24"/>
          <w:szCs w:val="24"/>
          <w:lang w:eastAsia="en-GB"/>
        </w:rPr>
        <w:tab/>
      </w:r>
      <w:r w:rsidR="00B8398D" w:rsidRPr="00CB6582">
        <w:rPr>
          <w:rFonts w:ascii="Arial" w:hAnsi="Arial" w:cs="Arial"/>
          <w:sz w:val="24"/>
          <w:szCs w:val="24"/>
          <w:lang w:eastAsia="en-GB"/>
        </w:rPr>
        <w:t>4/5x 75ltr ballast pockets for increased stability</w:t>
      </w:r>
      <w:r w:rsidR="00AD1B33">
        <w:rPr>
          <w:rFonts w:ascii="Arial" w:hAnsi="Arial" w:cs="Arial"/>
          <w:sz w:val="24"/>
          <w:szCs w:val="24"/>
          <w:lang w:eastAsia="en-GB"/>
        </w:rPr>
        <w:t>; and</w:t>
      </w:r>
    </w:p>
    <w:p w14:paraId="76D19AF8" w14:textId="13D0CA27" w:rsidR="00B8398D" w:rsidRPr="00CB6582" w:rsidRDefault="00CB6582" w:rsidP="00CB6582">
      <w:pPr>
        <w:ind w:left="1701" w:hanging="981"/>
        <w:rPr>
          <w:rFonts w:ascii="Arial" w:hAnsi="Arial" w:cs="Arial"/>
          <w:sz w:val="24"/>
          <w:szCs w:val="24"/>
          <w:lang w:eastAsia="en-GB"/>
        </w:rPr>
      </w:pPr>
      <w:r w:rsidRPr="00CB6582">
        <w:rPr>
          <w:rFonts w:ascii="Arial" w:hAnsi="Arial" w:cs="Arial"/>
          <w:sz w:val="24"/>
          <w:szCs w:val="24"/>
          <w:lang w:eastAsia="en-GB"/>
        </w:rPr>
        <w:t>3.1.8</w:t>
      </w:r>
      <w:r w:rsidRPr="00CB6582">
        <w:rPr>
          <w:rFonts w:ascii="Arial" w:hAnsi="Arial" w:cs="Arial"/>
          <w:sz w:val="24"/>
          <w:szCs w:val="24"/>
          <w:lang w:eastAsia="en-GB"/>
        </w:rPr>
        <w:tab/>
      </w:r>
      <w:r w:rsidR="00B8398D" w:rsidRPr="00CB6582">
        <w:rPr>
          <w:rFonts w:ascii="Arial" w:hAnsi="Arial" w:cs="Arial"/>
          <w:sz w:val="24"/>
          <w:szCs w:val="24"/>
          <w:lang w:eastAsia="en-GB"/>
        </w:rPr>
        <w:t>Retro reflective tape</w:t>
      </w:r>
      <w:r w:rsidR="005224AA" w:rsidRPr="00CB6582">
        <w:rPr>
          <w:rFonts w:ascii="Arial" w:hAnsi="Arial" w:cs="Arial"/>
          <w:sz w:val="24"/>
          <w:szCs w:val="24"/>
          <w:lang w:eastAsia="en-GB"/>
        </w:rPr>
        <w:t>.</w:t>
      </w:r>
    </w:p>
    <w:p w14:paraId="292CD647" w14:textId="5DAA491F" w:rsidR="000A2E14" w:rsidRPr="00955427" w:rsidRDefault="00983E37" w:rsidP="00955427">
      <w:pPr>
        <w:rPr>
          <w:rFonts w:ascii="Arial" w:hAnsi="Arial" w:cs="Arial"/>
          <w:color w:val="7030A0"/>
          <w:sz w:val="32"/>
          <w:szCs w:val="32"/>
        </w:rPr>
      </w:pPr>
      <w:r>
        <w:rPr>
          <w:rFonts w:ascii="Arial" w:hAnsi="Arial" w:cs="Arial"/>
          <w:color w:val="7030A0"/>
          <w:sz w:val="32"/>
          <w:szCs w:val="32"/>
        </w:rPr>
        <w:t>4.</w:t>
      </w:r>
      <w:r>
        <w:rPr>
          <w:rFonts w:ascii="Arial" w:hAnsi="Arial" w:cs="Arial"/>
          <w:color w:val="7030A0"/>
          <w:sz w:val="32"/>
          <w:szCs w:val="32"/>
        </w:rPr>
        <w:tab/>
      </w:r>
      <w:r w:rsidR="001A2DFB" w:rsidRPr="00DD09B7">
        <w:rPr>
          <w:rFonts w:ascii="Arial" w:hAnsi="Arial" w:cs="Arial"/>
          <w:color w:val="7030A0"/>
          <w:sz w:val="32"/>
          <w:szCs w:val="32"/>
        </w:rPr>
        <w:t>Weight</w:t>
      </w:r>
    </w:p>
    <w:p w14:paraId="67966756" w14:textId="4BE99958" w:rsidR="00B8398D" w:rsidRPr="00955427" w:rsidRDefault="00CB6582" w:rsidP="00983E37">
      <w:pPr>
        <w:ind w:firstLine="709"/>
        <w:rPr>
          <w:rFonts w:ascii="Arial" w:eastAsia="Times New Roman" w:hAnsi="Arial" w:cs="Arial"/>
          <w:color w:val="000000" w:themeColor="text1"/>
          <w:sz w:val="24"/>
          <w:szCs w:val="24"/>
          <w:lang w:eastAsia="en-GB"/>
        </w:rPr>
      </w:pPr>
      <w:r w:rsidRPr="00955427">
        <w:rPr>
          <w:rFonts w:ascii="Arial" w:eastAsia="Times New Roman" w:hAnsi="Arial" w:cs="Arial"/>
          <w:color w:val="000000" w:themeColor="text1"/>
          <w:sz w:val="24"/>
          <w:szCs w:val="24"/>
          <w:lang w:eastAsia="en-GB"/>
        </w:rPr>
        <w:t>4.</w:t>
      </w:r>
      <w:r w:rsidR="00983E37">
        <w:rPr>
          <w:rFonts w:ascii="Arial" w:eastAsia="Times New Roman" w:hAnsi="Arial" w:cs="Arial"/>
          <w:color w:val="000000" w:themeColor="text1"/>
          <w:sz w:val="24"/>
          <w:szCs w:val="24"/>
          <w:lang w:eastAsia="en-GB"/>
        </w:rPr>
        <w:t>1</w:t>
      </w:r>
      <w:r w:rsidRPr="00955427">
        <w:rPr>
          <w:rFonts w:ascii="Arial" w:eastAsia="Times New Roman" w:hAnsi="Arial" w:cs="Arial"/>
          <w:color w:val="000000" w:themeColor="text1"/>
          <w:sz w:val="24"/>
          <w:szCs w:val="24"/>
          <w:lang w:eastAsia="en-GB"/>
        </w:rPr>
        <w:tab/>
      </w:r>
      <w:r w:rsidR="00B8398D" w:rsidRPr="00955427">
        <w:rPr>
          <w:rFonts w:ascii="Arial" w:eastAsia="Times New Roman" w:hAnsi="Arial" w:cs="Arial"/>
          <w:color w:val="000000" w:themeColor="text1"/>
          <w:sz w:val="24"/>
          <w:szCs w:val="24"/>
          <w:lang w:eastAsia="en-GB"/>
        </w:rPr>
        <w:t xml:space="preserve">The maximum </w:t>
      </w:r>
      <w:r w:rsidR="00DD09B7" w:rsidRPr="00955427">
        <w:rPr>
          <w:rFonts w:ascii="Arial" w:eastAsia="Times New Roman" w:hAnsi="Arial" w:cs="Arial"/>
          <w:color w:val="000000" w:themeColor="text1"/>
          <w:sz w:val="24"/>
          <w:szCs w:val="24"/>
          <w:lang w:eastAsia="en-GB"/>
        </w:rPr>
        <w:t xml:space="preserve">overall </w:t>
      </w:r>
      <w:r w:rsidR="00B8398D" w:rsidRPr="00955427">
        <w:rPr>
          <w:rFonts w:ascii="Arial" w:eastAsia="Times New Roman" w:hAnsi="Arial" w:cs="Arial"/>
          <w:color w:val="000000" w:themeColor="text1"/>
          <w:sz w:val="24"/>
          <w:szCs w:val="24"/>
          <w:lang w:eastAsia="en-GB"/>
        </w:rPr>
        <w:t>weight of the liferafts shall be as follows:</w:t>
      </w:r>
    </w:p>
    <w:p w14:paraId="128A25A3" w14:textId="11DB0FEF" w:rsidR="00122508" w:rsidRPr="00955427" w:rsidRDefault="00CB6582" w:rsidP="00CB6582">
      <w:pPr>
        <w:ind w:left="1701" w:hanging="992"/>
        <w:rPr>
          <w:rFonts w:ascii="Arial" w:eastAsia="Times New Roman" w:hAnsi="Arial" w:cs="Arial"/>
          <w:color w:val="000000" w:themeColor="text1"/>
          <w:sz w:val="24"/>
          <w:szCs w:val="24"/>
          <w:lang w:eastAsia="en-GB"/>
        </w:rPr>
      </w:pPr>
      <w:r w:rsidRPr="00955427">
        <w:rPr>
          <w:rFonts w:ascii="Arial" w:eastAsia="Times New Roman" w:hAnsi="Arial" w:cs="Arial"/>
          <w:color w:val="000000" w:themeColor="text1"/>
          <w:sz w:val="24"/>
          <w:szCs w:val="24"/>
          <w:lang w:eastAsia="en-GB"/>
        </w:rPr>
        <w:t>4.2</w:t>
      </w:r>
      <w:r w:rsidRPr="00955427">
        <w:rPr>
          <w:rFonts w:ascii="Arial" w:eastAsia="Times New Roman" w:hAnsi="Arial" w:cs="Arial"/>
          <w:color w:val="000000" w:themeColor="text1"/>
          <w:sz w:val="24"/>
          <w:szCs w:val="24"/>
          <w:lang w:eastAsia="en-GB"/>
        </w:rPr>
        <w:tab/>
      </w:r>
      <w:r w:rsidR="00122508" w:rsidRPr="00955427">
        <w:rPr>
          <w:rFonts w:ascii="Arial" w:eastAsia="Times New Roman" w:hAnsi="Arial" w:cs="Arial"/>
          <w:color w:val="000000" w:themeColor="text1"/>
          <w:sz w:val="24"/>
          <w:szCs w:val="24"/>
          <w:lang w:eastAsia="en-GB"/>
        </w:rPr>
        <w:t>8</w:t>
      </w:r>
      <w:r w:rsidR="00B8398D" w:rsidRPr="00955427">
        <w:rPr>
          <w:rFonts w:ascii="Arial" w:eastAsia="Times New Roman" w:hAnsi="Arial" w:cs="Arial"/>
          <w:color w:val="000000" w:themeColor="text1"/>
          <w:sz w:val="24"/>
          <w:szCs w:val="24"/>
          <w:lang w:eastAsia="en-GB"/>
        </w:rPr>
        <w:t>-person life</w:t>
      </w:r>
      <w:r w:rsidR="00983E37">
        <w:rPr>
          <w:rFonts w:ascii="Arial" w:eastAsia="Times New Roman" w:hAnsi="Arial" w:cs="Arial"/>
          <w:color w:val="000000" w:themeColor="text1"/>
          <w:sz w:val="24"/>
          <w:szCs w:val="24"/>
          <w:lang w:eastAsia="en-GB"/>
        </w:rPr>
        <w:t xml:space="preserve"> </w:t>
      </w:r>
      <w:r w:rsidR="00B8398D" w:rsidRPr="00955427">
        <w:rPr>
          <w:rFonts w:ascii="Arial" w:eastAsia="Times New Roman" w:hAnsi="Arial" w:cs="Arial"/>
          <w:color w:val="000000" w:themeColor="text1"/>
          <w:sz w:val="24"/>
          <w:szCs w:val="24"/>
          <w:lang w:eastAsia="en-GB"/>
        </w:rPr>
        <w:t>raft shall be no more than 39</w:t>
      </w:r>
      <w:r w:rsidR="00122508" w:rsidRPr="00955427">
        <w:rPr>
          <w:rFonts w:ascii="Arial" w:eastAsia="Times New Roman" w:hAnsi="Arial" w:cs="Arial"/>
          <w:color w:val="000000" w:themeColor="text1"/>
          <w:sz w:val="24"/>
          <w:szCs w:val="24"/>
          <w:lang w:eastAsia="en-GB"/>
        </w:rPr>
        <w:t>kgs</w:t>
      </w:r>
      <w:r w:rsidR="00B8398D" w:rsidRPr="00955427">
        <w:rPr>
          <w:rFonts w:ascii="Arial" w:eastAsia="Times New Roman" w:hAnsi="Arial" w:cs="Arial"/>
          <w:color w:val="000000" w:themeColor="text1"/>
          <w:sz w:val="24"/>
          <w:szCs w:val="24"/>
          <w:lang w:eastAsia="en-GB"/>
        </w:rPr>
        <w:t>.</w:t>
      </w:r>
    </w:p>
    <w:p w14:paraId="68E046B2" w14:textId="77BCB59F" w:rsidR="00DD09B7" w:rsidRPr="00DD09B7" w:rsidRDefault="00983E37" w:rsidP="00DD09B7">
      <w:pPr>
        <w:rPr>
          <w:rFonts w:ascii="Arial" w:eastAsia="Times New Roman" w:hAnsi="Arial" w:cs="Arial"/>
          <w:color w:val="7030A0"/>
          <w:sz w:val="32"/>
          <w:szCs w:val="32"/>
          <w:lang w:eastAsia="en-GB"/>
        </w:rPr>
      </w:pPr>
      <w:r>
        <w:rPr>
          <w:rFonts w:ascii="Arial" w:eastAsia="Times New Roman" w:hAnsi="Arial" w:cs="Arial"/>
          <w:color w:val="7030A0"/>
          <w:sz w:val="32"/>
          <w:szCs w:val="32"/>
          <w:lang w:eastAsia="en-GB"/>
        </w:rPr>
        <w:t>5.</w:t>
      </w:r>
      <w:r>
        <w:rPr>
          <w:rFonts w:ascii="Arial" w:eastAsia="Times New Roman" w:hAnsi="Arial" w:cs="Arial"/>
          <w:color w:val="7030A0"/>
          <w:sz w:val="32"/>
          <w:szCs w:val="32"/>
          <w:lang w:eastAsia="en-GB"/>
        </w:rPr>
        <w:tab/>
      </w:r>
      <w:r w:rsidR="00C92D3F" w:rsidRPr="00DD09B7">
        <w:rPr>
          <w:rFonts w:ascii="Arial" w:eastAsia="Times New Roman" w:hAnsi="Arial" w:cs="Arial"/>
          <w:color w:val="7030A0"/>
          <w:sz w:val="32"/>
          <w:szCs w:val="32"/>
          <w:lang w:eastAsia="en-GB"/>
        </w:rPr>
        <w:t>Service Interval and Certification</w:t>
      </w:r>
    </w:p>
    <w:p w14:paraId="4B32CD7C" w14:textId="1E519661" w:rsidR="000A2E14" w:rsidRPr="00955427" w:rsidRDefault="00CB6582" w:rsidP="00983E37">
      <w:pPr>
        <w:ind w:firstLine="720"/>
        <w:rPr>
          <w:rFonts w:ascii="Arial" w:eastAsia="Times New Roman" w:hAnsi="Arial" w:cs="Arial"/>
          <w:color w:val="000000" w:themeColor="text1"/>
          <w:sz w:val="24"/>
          <w:szCs w:val="24"/>
          <w:lang w:eastAsia="en-GB"/>
        </w:rPr>
      </w:pPr>
      <w:r w:rsidRPr="00955427">
        <w:rPr>
          <w:rFonts w:ascii="Arial" w:eastAsia="Times New Roman" w:hAnsi="Arial" w:cs="Arial"/>
          <w:color w:val="000000" w:themeColor="text1"/>
          <w:sz w:val="24"/>
          <w:szCs w:val="24"/>
          <w:lang w:eastAsia="en-GB"/>
        </w:rPr>
        <w:t>5.1</w:t>
      </w:r>
      <w:r w:rsidRPr="00955427">
        <w:rPr>
          <w:rFonts w:ascii="Arial" w:eastAsia="Times New Roman" w:hAnsi="Arial" w:cs="Arial"/>
          <w:color w:val="000000" w:themeColor="text1"/>
          <w:sz w:val="24"/>
          <w:szCs w:val="24"/>
          <w:lang w:eastAsia="en-GB"/>
        </w:rPr>
        <w:tab/>
      </w:r>
      <w:r w:rsidR="00C92D3F" w:rsidRPr="00955427">
        <w:rPr>
          <w:rFonts w:ascii="Arial" w:eastAsia="Times New Roman" w:hAnsi="Arial" w:cs="Arial"/>
          <w:color w:val="000000" w:themeColor="text1"/>
          <w:sz w:val="24"/>
          <w:szCs w:val="24"/>
          <w:lang w:eastAsia="en-GB"/>
        </w:rPr>
        <w:t>H</w:t>
      </w:r>
      <w:r w:rsidR="00BA16AF" w:rsidRPr="00955427">
        <w:rPr>
          <w:rFonts w:ascii="Arial" w:eastAsia="Times New Roman" w:hAnsi="Arial" w:cs="Arial"/>
          <w:color w:val="000000" w:themeColor="text1"/>
          <w:sz w:val="24"/>
          <w:szCs w:val="24"/>
          <w:lang w:eastAsia="en-GB"/>
        </w:rPr>
        <w:t xml:space="preserve">ave a </w:t>
      </w:r>
      <w:r w:rsidR="000A2E14" w:rsidRPr="00955427">
        <w:rPr>
          <w:rFonts w:ascii="Arial" w:eastAsia="Times New Roman" w:hAnsi="Arial" w:cs="Arial"/>
          <w:color w:val="000000" w:themeColor="text1"/>
          <w:sz w:val="24"/>
          <w:szCs w:val="24"/>
          <w:lang w:eastAsia="en-GB"/>
        </w:rPr>
        <w:t>3 -year service interval</w:t>
      </w:r>
      <w:r w:rsidR="00122508" w:rsidRPr="00955427">
        <w:rPr>
          <w:rFonts w:ascii="Arial" w:eastAsia="Times New Roman" w:hAnsi="Arial" w:cs="Arial"/>
          <w:color w:val="000000" w:themeColor="text1"/>
          <w:sz w:val="24"/>
          <w:szCs w:val="24"/>
          <w:lang w:eastAsia="en-GB"/>
        </w:rPr>
        <w:t xml:space="preserve"> in accordance with ISO 9650</w:t>
      </w:r>
      <w:r w:rsidRPr="00955427">
        <w:rPr>
          <w:rFonts w:ascii="Arial" w:eastAsia="Times New Roman" w:hAnsi="Arial" w:cs="Arial"/>
          <w:color w:val="000000" w:themeColor="text1"/>
          <w:sz w:val="24"/>
          <w:szCs w:val="24"/>
          <w:lang w:eastAsia="en-GB"/>
        </w:rPr>
        <w:t>.</w:t>
      </w:r>
    </w:p>
    <w:p w14:paraId="6A7A100F" w14:textId="36DB8387" w:rsidR="00122508" w:rsidRPr="00955427" w:rsidRDefault="00CB6582" w:rsidP="00C843DB">
      <w:pPr>
        <w:ind w:left="1440" w:hanging="720"/>
        <w:rPr>
          <w:rFonts w:ascii="Arial" w:eastAsia="Times New Roman" w:hAnsi="Arial" w:cs="Arial"/>
          <w:color w:val="000000" w:themeColor="text1"/>
          <w:sz w:val="24"/>
          <w:szCs w:val="24"/>
          <w:lang w:eastAsia="en-GB"/>
        </w:rPr>
      </w:pPr>
      <w:r w:rsidRPr="00955427">
        <w:rPr>
          <w:rFonts w:ascii="Arial" w:eastAsia="Times New Roman" w:hAnsi="Arial" w:cs="Arial"/>
          <w:color w:val="000000" w:themeColor="text1"/>
          <w:sz w:val="24"/>
          <w:szCs w:val="24"/>
          <w:lang w:eastAsia="en-GB"/>
        </w:rPr>
        <w:t>5.2</w:t>
      </w:r>
      <w:r w:rsidRPr="00955427">
        <w:rPr>
          <w:rFonts w:ascii="Arial" w:eastAsia="Times New Roman" w:hAnsi="Arial" w:cs="Arial"/>
          <w:color w:val="000000" w:themeColor="text1"/>
          <w:sz w:val="24"/>
          <w:szCs w:val="24"/>
          <w:lang w:eastAsia="en-GB"/>
        </w:rPr>
        <w:tab/>
      </w:r>
      <w:r w:rsidR="00122508" w:rsidRPr="00955427">
        <w:rPr>
          <w:rFonts w:ascii="Arial" w:eastAsia="Times New Roman" w:hAnsi="Arial" w:cs="Arial"/>
          <w:color w:val="000000" w:themeColor="text1"/>
          <w:sz w:val="24"/>
          <w:szCs w:val="24"/>
          <w:lang w:eastAsia="en-GB"/>
        </w:rPr>
        <w:t xml:space="preserve">Each </w:t>
      </w:r>
      <w:r w:rsidR="001634E7" w:rsidRPr="00955427">
        <w:rPr>
          <w:rFonts w:ascii="Arial" w:eastAsia="Times New Roman" w:hAnsi="Arial" w:cs="Arial"/>
          <w:color w:val="000000" w:themeColor="text1"/>
          <w:sz w:val="24"/>
          <w:szCs w:val="24"/>
          <w:lang w:eastAsia="en-GB"/>
        </w:rPr>
        <w:t>Liferaft</w:t>
      </w:r>
      <w:r w:rsidR="00122508" w:rsidRPr="00955427">
        <w:rPr>
          <w:rFonts w:ascii="Arial" w:eastAsia="Times New Roman" w:hAnsi="Arial" w:cs="Arial"/>
          <w:color w:val="000000" w:themeColor="text1"/>
          <w:sz w:val="24"/>
          <w:szCs w:val="24"/>
          <w:lang w:eastAsia="en-GB"/>
        </w:rPr>
        <w:t xml:space="preserve"> is to be supplied with a certificate of conformity and the </w:t>
      </w:r>
      <w:r w:rsidR="001634E7" w:rsidRPr="00955427">
        <w:rPr>
          <w:rFonts w:ascii="Arial" w:eastAsia="Times New Roman" w:hAnsi="Arial" w:cs="Arial"/>
          <w:color w:val="000000" w:themeColor="text1"/>
          <w:sz w:val="24"/>
          <w:szCs w:val="24"/>
          <w:lang w:eastAsia="en-GB"/>
        </w:rPr>
        <w:t>3-year</w:t>
      </w:r>
      <w:r w:rsidR="00122508" w:rsidRPr="00955427">
        <w:rPr>
          <w:rFonts w:ascii="Arial" w:eastAsia="Times New Roman" w:hAnsi="Arial" w:cs="Arial"/>
          <w:color w:val="000000" w:themeColor="text1"/>
          <w:sz w:val="24"/>
          <w:szCs w:val="24"/>
          <w:lang w:eastAsia="en-GB"/>
        </w:rPr>
        <w:t xml:space="preserve"> service life clearly indicated</w:t>
      </w:r>
      <w:r w:rsidRPr="00955427">
        <w:rPr>
          <w:rFonts w:ascii="Arial" w:eastAsia="Times New Roman" w:hAnsi="Arial" w:cs="Arial"/>
          <w:color w:val="000000" w:themeColor="text1"/>
          <w:sz w:val="24"/>
          <w:szCs w:val="24"/>
          <w:lang w:eastAsia="en-GB"/>
        </w:rPr>
        <w:t>.</w:t>
      </w:r>
    </w:p>
    <w:p w14:paraId="080967B9" w14:textId="521E2078" w:rsidR="000A2E14" w:rsidRPr="00DD09B7" w:rsidRDefault="00983E37" w:rsidP="00DD09B7">
      <w:pPr>
        <w:rPr>
          <w:rFonts w:ascii="Arial" w:hAnsi="Arial" w:cs="Arial"/>
          <w:color w:val="7030A0"/>
          <w:sz w:val="32"/>
          <w:szCs w:val="32"/>
        </w:rPr>
      </w:pPr>
      <w:r>
        <w:rPr>
          <w:rFonts w:ascii="Arial" w:hAnsi="Arial" w:cs="Arial"/>
          <w:color w:val="7030A0"/>
          <w:sz w:val="32"/>
          <w:szCs w:val="32"/>
        </w:rPr>
        <w:t>6.</w:t>
      </w:r>
      <w:r>
        <w:rPr>
          <w:rFonts w:ascii="Arial" w:hAnsi="Arial" w:cs="Arial"/>
          <w:color w:val="7030A0"/>
          <w:sz w:val="32"/>
          <w:szCs w:val="32"/>
        </w:rPr>
        <w:tab/>
      </w:r>
      <w:r w:rsidR="00DD09B7" w:rsidRPr="00DD09B7">
        <w:rPr>
          <w:rFonts w:ascii="Arial" w:hAnsi="Arial" w:cs="Arial"/>
          <w:color w:val="7030A0"/>
          <w:sz w:val="32"/>
          <w:szCs w:val="32"/>
        </w:rPr>
        <w:t>Equipment Outfit</w:t>
      </w:r>
      <w:r w:rsidR="00122508" w:rsidRPr="00DD09B7">
        <w:rPr>
          <w:rFonts w:ascii="Arial" w:hAnsi="Arial" w:cs="Arial"/>
          <w:color w:val="7030A0"/>
          <w:sz w:val="32"/>
          <w:szCs w:val="32"/>
        </w:rPr>
        <w:t xml:space="preserve"> </w:t>
      </w:r>
    </w:p>
    <w:p w14:paraId="5D60F8F1" w14:textId="3E7EA4D2" w:rsidR="00122508" w:rsidRPr="00DD09B7" w:rsidRDefault="00CB6582" w:rsidP="00983E37">
      <w:pPr>
        <w:ind w:firstLine="709"/>
        <w:rPr>
          <w:rFonts w:ascii="Arial" w:hAnsi="Arial" w:cs="Arial"/>
          <w:sz w:val="24"/>
          <w:szCs w:val="24"/>
        </w:rPr>
      </w:pPr>
      <w:r>
        <w:rPr>
          <w:rFonts w:ascii="Arial" w:hAnsi="Arial" w:cs="Arial"/>
          <w:sz w:val="24"/>
          <w:szCs w:val="24"/>
        </w:rPr>
        <w:t>6.1</w:t>
      </w:r>
      <w:r>
        <w:rPr>
          <w:rFonts w:ascii="Arial" w:hAnsi="Arial" w:cs="Arial"/>
          <w:sz w:val="24"/>
          <w:szCs w:val="24"/>
        </w:rPr>
        <w:tab/>
      </w:r>
      <w:r w:rsidR="00122508" w:rsidRPr="00DD09B7">
        <w:rPr>
          <w:rFonts w:ascii="Arial" w:hAnsi="Arial" w:cs="Arial"/>
          <w:sz w:val="24"/>
          <w:szCs w:val="24"/>
        </w:rPr>
        <w:t xml:space="preserve">Each raft is to be supplied with the following equipment </w:t>
      </w:r>
    </w:p>
    <w:p w14:paraId="02C1445B" w14:textId="2711C645" w:rsidR="00B04826" w:rsidRPr="00DD09B7" w:rsidRDefault="00CB6582" w:rsidP="00CB6582">
      <w:pPr>
        <w:ind w:left="1701" w:hanging="992"/>
        <w:rPr>
          <w:rFonts w:ascii="Arial" w:hAnsi="Arial" w:cs="Arial"/>
          <w:sz w:val="24"/>
          <w:szCs w:val="24"/>
        </w:rPr>
      </w:pPr>
      <w:r>
        <w:rPr>
          <w:rFonts w:ascii="Arial" w:hAnsi="Arial" w:cs="Arial"/>
          <w:sz w:val="24"/>
          <w:szCs w:val="24"/>
        </w:rPr>
        <w:t>6.1.1</w:t>
      </w:r>
      <w:r>
        <w:rPr>
          <w:rFonts w:ascii="Arial" w:hAnsi="Arial" w:cs="Arial"/>
          <w:sz w:val="24"/>
          <w:szCs w:val="24"/>
        </w:rPr>
        <w:tab/>
      </w:r>
      <w:r w:rsidR="001634E7" w:rsidRPr="00DD09B7">
        <w:rPr>
          <w:rFonts w:ascii="Arial" w:hAnsi="Arial" w:cs="Arial"/>
          <w:sz w:val="24"/>
          <w:szCs w:val="24"/>
        </w:rPr>
        <w:t>Buoyant</w:t>
      </w:r>
      <w:r w:rsidR="00B04826" w:rsidRPr="00DD09B7">
        <w:rPr>
          <w:rFonts w:ascii="Arial" w:hAnsi="Arial" w:cs="Arial"/>
          <w:sz w:val="24"/>
          <w:szCs w:val="24"/>
        </w:rPr>
        <w:t xml:space="preserve"> Knife</w:t>
      </w:r>
      <w:r w:rsidR="00AD1B33">
        <w:rPr>
          <w:rFonts w:ascii="Arial" w:hAnsi="Arial" w:cs="Arial"/>
          <w:sz w:val="24"/>
          <w:szCs w:val="24"/>
        </w:rPr>
        <w:t>;</w:t>
      </w:r>
    </w:p>
    <w:p w14:paraId="13631B71" w14:textId="6FEFFA00" w:rsidR="00B04826" w:rsidRPr="00DD09B7" w:rsidRDefault="00CB6582" w:rsidP="00CB6582">
      <w:pPr>
        <w:ind w:left="1701" w:hanging="992"/>
        <w:rPr>
          <w:rFonts w:ascii="Arial" w:hAnsi="Arial" w:cs="Arial"/>
          <w:sz w:val="24"/>
          <w:szCs w:val="24"/>
        </w:rPr>
      </w:pPr>
      <w:r>
        <w:rPr>
          <w:rFonts w:ascii="Arial" w:hAnsi="Arial" w:cs="Arial"/>
          <w:sz w:val="24"/>
          <w:szCs w:val="24"/>
        </w:rPr>
        <w:t>6.1.2</w:t>
      </w:r>
      <w:r>
        <w:rPr>
          <w:rFonts w:ascii="Arial" w:hAnsi="Arial" w:cs="Arial"/>
          <w:sz w:val="24"/>
          <w:szCs w:val="24"/>
        </w:rPr>
        <w:tab/>
      </w:r>
      <w:r w:rsidR="00B04826" w:rsidRPr="00DD09B7">
        <w:rPr>
          <w:rFonts w:ascii="Arial" w:hAnsi="Arial" w:cs="Arial"/>
          <w:sz w:val="24"/>
          <w:szCs w:val="24"/>
        </w:rPr>
        <w:t>Bailer</w:t>
      </w:r>
      <w:r w:rsidR="00AD1B33">
        <w:rPr>
          <w:rFonts w:ascii="Arial" w:hAnsi="Arial" w:cs="Arial"/>
          <w:sz w:val="24"/>
          <w:szCs w:val="24"/>
        </w:rPr>
        <w:t>;</w:t>
      </w:r>
    </w:p>
    <w:p w14:paraId="71AF3AEF" w14:textId="6456CBA5" w:rsidR="00B04826" w:rsidRPr="00DD09B7" w:rsidRDefault="00CB6582" w:rsidP="00CB6582">
      <w:pPr>
        <w:ind w:left="1701" w:hanging="992"/>
        <w:rPr>
          <w:rFonts w:ascii="Arial" w:hAnsi="Arial" w:cs="Arial"/>
          <w:sz w:val="24"/>
          <w:szCs w:val="24"/>
        </w:rPr>
      </w:pPr>
      <w:r>
        <w:rPr>
          <w:rFonts w:ascii="Arial" w:hAnsi="Arial" w:cs="Arial"/>
          <w:sz w:val="24"/>
          <w:szCs w:val="24"/>
        </w:rPr>
        <w:lastRenderedPageBreak/>
        <w:t>6.1.3</w:t>
      </w:r>
      <w:r>
        <w:rPr>
          <w:rFonts w:ascii="Arial" w:hAnsi="Arial" w:cs="Arial"/>
          <w:sz w:val="24"/>
          <w:szCs w:val="24"/>
        </w:rPr>
        <w:tab/>
      </w:r>
      <w:r w:rsidR="00B04826" w:rsidRPr="00DD09B7">
        <w:rPr>
          <w:rFonts w:ascii="Arial" w:hAnsi="Arial" w:cs="Arial"/>
          <w:sz w:val="24"/>
          <w:szCs w:val="24"/>
        </w:rPr>
        <w:t>Sponge</w:t>
      </w:r>
      <w:r w:rsidR="00AD1B33">
        <w:rPr>
          <w:rFonts w:ascii="Arial" w:hAnsi="Arial" w:cs="Arial"/>
          <w:sz w:val="24"/>
          <w:szCs w:val="24"/>
        </w:rPr>
        <w:t>;</w:t>
      </w:r>
    </w:p>
    <w:p w14:paraId="7E5D1459" w14:textId="70CF61EA" w:rsidR="00B04826" w:rsidRPr="00DD09B7" w:rsidRDefault="00CB6582" w:rsidP="00CB6582">
      <w:pPr>
        <w:ind w:left="1701" w:hanging="992"/>
        <w:rPr>
          <w:rFonts w:ascii="Arial" w:hAnsi="Arial" w:cs="Arial"/>
          <w:sz w:val="24"/>
          <w:szCs w:val="24"/>
        </w:rPr>
      </w:pPr>
      <w:r>
        <w:rPr>
          <w:rFonts w:ascii="Arial" w:hAnsi="Arial" w:cs="Arial"/>
          <w:sz w:val="24"/>
          <w:szCs w:val="24"/>
        </w:rPr>
        <w:t>6.1.4</w:t>
      </w:r>
      <w:r>
        <w:rPr>
          <w:rFonts w:ascii="Arial" w:hAnsi="Arial" w:cs="Arial"/>
          <w:sz w:val="24"/>
          <w:szCs w:val="24"/>
        </w:rPr>
        <w:tab/>
      </w:r>
      <w:r w:rsidR="00B04826" w:rsidRPr="00DD09B7">
        <w:rPr>
          <w:rFonts w:ascii="Arial" w:hAnsi="Arial" w:cs="Arial"/>
          <w:sz w:val="24"/>
          <w:szCs w:val="24"/>
        </w:rPr>
        <w:t>Pair of paddles</w:t>
      </w:r>
      <w:r w:rsidR="00AD1B33">
        <w:rPr>
          <w:rFonts w:ascii="Arial" w:hAnsi="Arial" w:cs="Arial"/>
          <w:sz w:val="24"/>
          <w:szCs w:val="24"/>
        </w:rPr>
        <w:t>;</w:t>
      </w:r>
    </w:p>
    <w:p w14:paraId="4ECEAB29" w14:textId="5EEC3A34" w:rsidR="00B04826" w:rsidRPr="00DD09B7" w:rsidRDefault="00CB6582" w:rsidP="00CB6582">
      <w:pPr>
        <w:ind w:left="1701" w:hanging="992"/>
        <w:rPr>
          <w:rFonts w:ascii="Arial" w:hAnsi="Arial" w:cs="Arial"/>
          <w:sz w:val="24"/>
          <w:szCs w:val="24"/>
        </w:rPr>
      </w:pPr>
      <w:r>
        <w:rPr>
          <w:rFonts w:ascii="Arial" w:hAnsi="Arial" w:cs="Arial"/>
          <w:sz w:val="24"/>
          <w:szCs w:val="24"/>
        </w:rPr>
        <w:t>6.1.5</w:t>
      </w:r>
      <w:r>
        <w:rPr>
          <w:rFonts w:ascii="Arial" w:hAnsi="Arial" w:cs="Arial"/>
          <w:sz w:val="24"/>
          <w:szCs w:val="24"/>
        </w:rPr>
        <w:tab/>
      </w:r>
      <w:r w:rsidR="001634E7" w:rsidRPr="00DD09B7">
        <w:rPr>
          <w:rFonts w:ascii="Arial" w:hAnsi="Arial" w:cs="Arial"/>
          <w:sz w:val="24"/>
          <w:szCs w:val="24"/>
        </w:rPr>
        <w:t>Whistle</w:t>
      </w:r>
      <w:r w:rsidR="00AD1B33">
        <w:rPr>
          <w:rFonts w:ascii="Arial" w:hAnsi="Arial" w:cs="Arial"/>
          <w:sz w:val="24"/>
          <w:szCs w:val="24"/>
        </w:rPr>
        <w:t>;</w:t>
      </w:r>
    </w:p>
    <w:p w14:paraId="2D7A0A6B" w14:textId="2781C1D2" w:rsidR="00B04826" w:rsidRPr="00DD09B7" w:rsidRDefault="00CB6582" w:rsidP="00CB6582">
      <w:pPr>
        <w:ind w:left="1701" w:hanging="992"/>
        <w:rPr>
          <w:rFonts w:ascii="Arial" w:hAnsi="Arial" w:cs="Arial"/>
          <w:sz w:val="24"/>
          <w:szCs w:val="24"/>
        </w:rPr>
      </w:pPr>
      <w:r>
        <w:rPr>
          <w:rFonts w:ascii="Arial" w:hAnsi="Arial" w:cs="Arial"/>
          <w:sz w:val="24"/>
          <w:szCs w:val="24"/>
        </w:rPr>
        <w:t>6.1.6</w:t>
      </w:r>
      <w:r>
        <w:rPr>
          <w:rFonts w:ascii="Arial" w:hAnsi="Arial" w:cs="Arial"/>
          <w:sz w:val="24"/>
          <w:szCs w:val="24"/>
        </w:rPr>
        <w:tab/>
      </w:r>
      <w:r w:rsidR="00B04826" w:rsidRPr="00DD09B7">
        <w:rPr>
          <w:rFonts w:ascii="Arial" w:hAnsi="Arial" w:cs="Arial"/>
          <w:sz w:val="24"/>
          <w:szCs w:val="24"/>
        </w:rPr>
        <w:t>2x Torches and battery spares</w:t>
      </w:r>
      <w:r w:rsidR="00AD1B33">
        <w:rPr>
          <w:rFonts w:ascii="Arial" w:hAnsi="Arial" w:cs="Arial"/>
          <w:sz w:val="24"/>
          <w:szCs w:val="24"/>
        </w:rPr>
        <w:t>;</w:t>
      </w:r>
    </w:p>
    <w:p w14:paraId="37E87EFD" w14:textId="37F56277" w:rsidR="00B04826" w:rsidRPr="00DD09B7" w:rsidRDefault="00CB6582" w:rsidP="00CB6582">
      <w:pPr>
        <w:ind w:left="1701" w:hanging="992"/>
        <w:rPr>
          <w:rFonts w:ascii="Arial" w:hAnsi="Arial" w:cs="Arial"/>
          <w:sz w:val="24"/>
          <w:szCs w:val="24"/>
        </w:rPr>
      </w:pPr>
      <w:r>
        <w:rPr>
          <w:rFonts w:ascii="Arial" w:hAnsi="Arial" w:cs="Arial"/>
          <w:sz w:val="24"/>
          <w:szCs w:val="24"/>
        </w:rPr>
        <w:t>6.1.7</w:t>
      </w:r>
      <w:r>
        <w:rPr>
          <w:rFonts w:ascii="Arial" w:hAnsi="Arial" w:cs="Arial"/>
          <w:sz w:val="24"/>
          <w:szCs w:val="24"/>
        </w:rPr>
        <w:tab/>
      </w:r>
      <w:r w:rsidR="001634E7" w:rsidRPr="00DD09B7">
        <w:rPr>
          <w:rFonts w:ascii="Arial" w:hAnsi="Arial" w:cs="Arial"/>
          <w:sz w:val="24"/>
          <w:szCs w:val="24"/>
        </w:rPr>
        <w:t>Heliograph</w:t>
      </w:r>
      <w:r w:rsidR="00AD1B33">
        <w:rPr>
          <w:rFonts w:ascii="Arial" w:hAnsi="Arial" w:cs="Arial"/>
          <w:sz w:val="24"/>
          <w:szCs w:val="24"/>
        </w:rPr>
        <w:t>;</w:t>
      </w:r>
    </w:p>
    <w:p w14:paraId="416D3060" w14:textId="5BCF4C84" w:rsidR="00B04826" w:rsidRPr="00DD09B7" w:rsidRDefault="00CB6582" w:rsidP="00CB6582">
      <w:pPr>
        <w:ind w:left="1701" w:hanging="992"/>
        <w:rPr>
          <w:rFonts w:ascii="Arial" w:hAnsi="Arial" w:cs="Arial"/>
          <w:sz w:val="24"/>
          <w:szCs w:val="24"/>
        </w:rPr>
      </w:pPr>
      <w:r>
        <w:rPr>
          <w:rFonts w:ascii="Arial" w:hAnsi="Arial" w:cs="Arial"/>
          <w:sz w:val="24"/>
          <w:szCs w:val="24"/>
        </w:rPr>
        <w:t>6.1.8</w:t>
      </w:r>
      <w:r>
        <w:rPr>
          <w:rFonts w:ascii="Arial" w:hAnsi="Arial" w:cs="Arial"/>
          <w:sz w:val="24"/>
          <w:szCs w:val="24"/>
        </w:rPr>
        <w:tab/>
      </w:r>
      <w:r w:rsidR="00B04826" w:rsidRPr="00DD09B7">
        <w:rPr>
          <w:rFonts w:ascii="Arial" w:hAnsi="Arial" w:cs="Arial"/>
          <w:sz w:val="24"/>
          <w:szCs w:val="24"/>
        </w:rPr>
        <w:t>6x Anti Seasickness Tables x the number of raft capacity</w:t>
      </w:r>
      <w:r w:rsidR="00AD1B33">
        <w:rPr>
          <w:rFonts w:ascii="Arial" w:hAnsi="Arial" w:cs="Arial"/>
          <w:sz w:val="24"/>
          <w:szCs w:val="24"/>
        </w:rPr>
        <w:t>;</w:t>
      </w:r>
    </w:p>
    <w:p w14:paraId="53DFE291" w14:textId="3AB74343" w:rsidR="00B04826" w:rsidRPr="00DD09B7" w:rsidRDefault="00CB6582" w:rsidP="00CB6582">
      <w:pPr>
        <w:ind w:left="1701" w:hanging="992"/>
        <w:rPr>
          <w:rFonts w:ascii="Arial" w:hAnsi="Arial" w:cs="Arial"/>
          <w:sz w:val="24"/>
          <w:szCs w:val="24"/>
        </w:rPr>
      </w:pPr>
      <w:r>
        <w:rPr>
          <w:rFonts w:ascii="Arial" w:hAnsi="Arial" w:cs="Arial"/>
          <w:sz w:val="24"/>
          <w:szCs w:val="24"/>
        </w:rPr>
        <w:t>6.1.9</w:t>
      </w:r>
      <w:r>
        <w:rPr>
          <w:rFonts w:ascii="Arial" w:hAnsi="Arial" w:cs="Arial"/>
          <w:sz w:val="24"/>
          <w:szCs w:val="24"/>
        </w:rPr>
        <w:tab/>
      </w:r>
      <w:r w:rsidR="00B04826" w:rsidRPr="00DD09B7">
        <w:rPr>
          <w:rFonts w:ascii="Arial" w:hAnsi="Arial" w:cs="Arial"/>
          <w:sz w:val="24"/>
          <w:szCs w:val="24"/>
        </w:rPr>
        <w:t>Sea Sickness Bag</w:t>
      </w:r>
      <w:r w:rsidR="00AD1B33">
        <w:rPr>
          <w:rFonts w:ascii="Arial" w:hAnsi="Arial" w:cs="Arial"/>
          <w:sz w:val="24"/>
          <w:szCs w:val="24"/>
        </w:rPr>
        <w:t>;</w:t>
      </w:r>
    </w:p>
    <w:p w14:paraId="008C0B82" w14:textId="239C3CFB" w:rsidR="00B04826" w:rsidRPr="00DD09B7" w:rsidRDefault="00CB6582" w:rsidP="00CB6582">
      <w:pPr>
        <w:ind w:left="1701" w:hanging="992"/>
        <w:rPr>
          <w:rFonts w:ascii="Arial" w:hAnsi="Arial" w:cs="Arial"/>
          <w:sz w:val="24"/>
          <w:szCs w:val="24"/>
        </w:rPr>
      </w:pPr>
      <w:r>
        <w:rPr>
          <w:rFonts w:ascii="Arial" w:hAnsi="Arial" w:cs="Arial"/>
          <w:sz w:val="24"/>
          <w:szCs w:val="24"/>
        </w:rPr>
        <w:t>6.1.10</w:t>
      </w:r>
      <w:r>
        <w:rPr>
          <w:rFonts w:ascii="Arial" w:hAnsi="Arial" w:cs="Arial"/>
          <w:sz w:val="24"/>
          <w:szCs w:val="24"/>
        </w:rPr>
        <w:tab/>
      </w:r>
      <w:r w:rsidR="00B04826" w:rsidRPr="00DD09B7">
        <w:rPr>
          <w:rFonts w:ascii="Arial" w:hAnsi="Arial" w:cs="Arial"/>
          <w:sz w:val="24"/>
          <w:szCs w:val="24"/>
        </w:rPr>
        <w:t xml:space="preserve">3x Red </w:t>
      </w:r>
      <w:r w:rsidR="001634E7" w:rsidRPr="00DD09B7">
        <w:rPr>
          <w:rFonts w:ascii="Arial" w:hAnsi="Arial" w:cs="Arial"/>
          <w:sz w:val="24"/>
          <w:szCs w:val="24"/>
        </w:rPr>
        <w:t>Handheld</w:t>
      </w:r>
      <w:r w:rsidR="00B04826" w:rsidRPr="00DD09B7">
        <w:rPr>
          <w:rFonts w:ascii="Arial" w:hAnsi="Arial" w:cs="Arial"/>
          <w:sz w:val="24"/>
          <w:szCs w:val="24"/>
        </w:rPr>
        <w:t xml:space="preserve"> flare</w:t>
      </w:r>
      <w:r w:rsidR="00AD1B33">
        <w:rPr>
          <w:rFonts w:ascii="Arial" w:hAnsi="Arial" w:cs="Arial"/>
          <w:sz w:val="24"/>
          <w:szCs w:val="24"/>
        </w:rPr>
        <w:t>;</w:t>
      </w:r>
    </w:p>
    <w:p w14:paraId="0435E3F9" w14:textId="3BDC2248" w:rsidR="00B04826" w:rsidRPr="00DD09B7" w:rsidRDefault="00CB6582" w:rsidP="00CB6582">
      <w:pPr>
        <w:ind w:left="1701" w:hanging="992"/>
        <w:rPr>
          <w:rFonts w:ascii="Arial" w:hAnsi="Arial" w:cs="Arial"/>
          <w:sz w:val="24"/>
          <w:szCs w:val="24"/>
        </w:rPr>
      </w:pPr>
      <w:r>
        <w:rPr>
          <w:rFonts w:ascii="Arial" w:hAnsi="Arial" w:cs="Arial"/>
          <w:sz w:val="24"/>
          <w:szCs w:val="24"/>
        </w:rPr>
        <w:t>6.1.11</w:t>
      </w:r>
      <w:r>
        <w:rPr>
          <w:rFonts w:ascii="Arial" w:hAnsi="Arial" w:cs="Arial"/>
          <w:sz w:val="24"/>
          <w:szCs w:val="24"/>
        </w:rPr>
        <w:tab/>
      </w:r>
      <w:r w:rsidR="00B04826" w:rsidRPr="00DD09B7">
        <w:rPr>
          <w:rFonts w:ascii="Arial" w:hAnsi="Arial" w:cs="Arial"/>
          <w:sz w:val="24"/>
          <w:szCs w:val="24"/>
        </w:rPr>
        <w:t>2x Parachute Rockets</w:t>
      </w:r>
      <w:r w:rsidR="00AD1B33">
        <w:rPr>
          <w:rFonts w:ascii="Arial" w:hAnsi="Arial" w:cs="Arial"/>
          <w:sz w:val="24"/>
          <w:szCs w:val="24"/>
        </w:rPr>
        <w:t>;</w:t>
      </w:r>
    </w:p>
    <w:p w14:paraId="18A55418" w14:textId="071BE75F" w:rsidR="00B04826" w:rsidRPr="00DD09B7" w:rsidRDefault="00CB6582" w:rsidP="00CB6582">
      <w:pPr>
        <w:ind w:left="1701" w:hanging="992"/>
        <w:rPr>
          <w:rFonts w:ascii="Arial" w:hAnsi="Arial" w:cs="Arial"/>
          <w:sz w:val="24"/>
          <w:szCs w:val="24"/>
        </w:rPr>
      </w:pPr>
      <w:r>
        <w:rPr>
          <w:rFonts w:ascii="Arial" w:hAnsi="Arial" w:cs="Arial"/>
          <w:sz w:val="24"/>
          <w:szCs w:val="24"/>
        </w:rPr>
        <w:t>6.1.12</w:t>
      </w:r>
      <w:r>
        <w:rPr>
          <w:rFonts w:ascii="Arial" w:hAnsi="Arial" w:cs="Arial"/>
          <w:sz w:val="24"/>
          <w:szCs w:val="24"/>
        </w:rPr>
        <w:tab/>
      </w:r>
      <w:r w:rsidR="00B04826" w:rsidRPr="00DD09B7">
        <w:rPr>
          <w:rFonts w:ascii="Arial" w:hAnsi="Arial" w:cs="Arial"/>
          <w:sz w:val="24"/>
          <w:szCs w:val="24"/>
        </w:rPr>
        <w:t>2x Repair kit</w:t>
      </w:r>
      <w:r w:rsidR="00AD1B33">
        <w:rPr>
          <w:rFonts w:ascii="Arial" w:hAnsi="Arial" w:cs="Arial"/>
          <w:sz w:val="24"/>
          <w:szCs w:val="24"/>
        </w:rPr>
        <w:t>;</w:t>
      </w:r>
    </w:p>
    <w:p w14:paraId="35681F76" w14:textId="5487D85D" w:rsidR="00B04826" w:rsidRPr="00DD09B7" w:rsidRDefault="00CB6582" w:rsidP="00CB6582">
      <w:pPr>
        <w:ind w:left="1701" w:hanging="992"/>
        <w:rPr>
          <w:rFonts w:ascii="Arial" w:hAnsi="Arial" w:cs="Arial"/>
          <w:sz w:val="24"/>
          <w:szCs w:val="24"/>
        </w:rPr>
      </w:pPr>
      <w:r>
        <w:rPr>
          <w:rFonts w:ascii="Arial" w:hAnsi="Arial" w:cs="Arial"/>
          <w:sz w:val="24"/>
          <w:szCs w:val="24"/>
        </w:rPr>
        <w:t>6.1.13</w:t>
      </w:r>
      <w:r>
        <w:rPr>
          <w:rFonts w:ascii="Arial" w:hAnsi="Arial" w:cs="Arial"/>
          <w:sz w:val="24"/>
          <w:szCs w:val="24"/>
        </w:rPr>
        <w:tab/>
      </w:r>
      <w:r w:rsidR="00B04826" w:rsidRPr="00DD09B7">
        <w:rPr>
          <w:rFonts w:ascii="Arial" w:hAnsi="Arial" w:cs="Arial"/>
          <w:sz w:val="24"/>
          <w:szCs w:val="24"/>
        </w:rPr>
        <w:t>Bellows</w:t>
      </w:r>
      <w:r w:rsidR="00AD1B33">
        <w:rPr>
          <w:rFonts w:ascii="Arial" w:hAnsi="Arial" w:cs="Arial"/>
          <w:sz w:val="24"/>
          <w:szCs w:val="24"/>
        </w:rPr>
        <w:t>;</w:t>
      </w:r>
    </w:p>
    <w:p w14:paraId="756B7D04" w14:textId="07023399" w:rsidR="00B04826" w:rsidRPr="00DD09B7" w:rsidRDefault="00CB6582" w:rsidP="00CB6582">
      <w:pPr>
        <w:ind w:left="1701" w:hanging="992"/>
        <w:rPr>
          <w:rFonts w:ascii="Arial" w:hAnsi="Arial" w:cs="Arial"/>
          <w:sz w:val="24"/>
          <w:szCs w:val="24"/>
        </w:rPr>
      </w:pPr>
      <w:r>
        <w:rPr>
          <w:rFonts w:ascii="Arial" w:hAnsi="Arial" w:cs="Arial"/>
          <w:sz w:val="24"/>
          <w:szCs w:val="24"/>
        </w:rPr>
        <w:t>6.1.14</w:t>
      </w:r>
      <w:r>
        <w:rPr>
          <w:rFonts w:ascii="Arial" w:hAnsi="Arial" w:cs="Arial"/>
          <w:sz w:val="24"/>
          <w:szCs w:val="24"/>
        </w:rPr>
        <w:tab/>
      </w:r>
      <w:r w:rsidR="00B04826" w:rsidRPr="00DD09B7">
        <w:rPr>
          <w:rFonts w:ascii="Arial" w:hAnsi="Arial" w:cs="Arial"/>
          <w:sz w:val="24"/>
          <w:szCs w:val="24"/>
        </w:rPr>
        <w:t>Throwing line x 30m</w:t>
      </w:r>
      <w:r w:rsidR="00AD1B33">
        <w:rPr>
          <w:rFonts w:ascii="Arial" w:hAnsi="Arial" w:cs="Arial"/>
          <w:sz w:val="24"/>
          <w:szCs w:val="24"/>
        </w:rPr>
        <w:t>;</w:t>
      </w:r>
    </w:p>
    <w:p w14:paraId="3AA6A90C" w14:textId="414ECC58" w:rsidR="00B04826" w:rsidRPr="00DD09B7" w:rsidRDefault="00CB6582" w:rsidP="00CB6582">
      <w:pPr>
        <w:ind w:left="1701" w:hanging="992"/>
        <w:rPr>
          <w:rFonts w:ascii="Arial" w:hAnsi="Arial" w:cs="Arial"/>
          <w:sz w:val="24"/>
          <w:szCs w:val="24"/>
        </w:rPr>
      </w:pPr>
      <w:r>
        <w:rPr>
          <w:rFonts w:ascii="Arial" w:hAnsi="Arial" w:cs="Arial"/>
          <w:sz w:val="24"/>
          <w:szCs w:val="24"/>
        </w:rPr>
        <w:t>6.1.15</w:t>
      </w:r>
      <w:r>
        <w:rPr>
          <w:rFonts w:ascii="Arial" w:hAnsi="Arial" w:cs="Arial"/>
          <w:sz w:val="24"/>
          <w:szCs w:val="24"/>
        </w:rPr>
        <w:tab/>
      </w:r>
      <w:r w:rsidR="00B04826" w:rsidRPr="00DD09B7">
        <w:rPr>
          <w:rFonts w:ascii="Arial" w:hAnsi="Arial" w:cs="Arial"/>
          <w:sz w:val="24"/>
          <w:szCs w:val="24"/>
        </w:rPr>
        <w:t>Sea survival Instructions</w:t>
      </w:r>
      <w:r w:rsidR="00AD1B33">
        <w:rPr>
          <w:rFonts w:ascii="Arial" w:hAnsi="Arial" w:cs="Arial"/>
          <w:sz w:val="24"/>
          <w:szCs w:val="24"/>
        </w:rPr>
        <w:t>;</w:t>
      </w:r>
    </w:p>
    <w:p w14:paraId="53B50A4D" w14:textId="27985A31" w:rsidR="00B04826" w:rsidRPr="00DD09B7" w:rsidRDefault="00CB6582" w:rsidP="00CB6582">
      <w:pPr>
        <w:ind w:left="1701" w:hanging="992"/>
        <w:rPr>
          <w:rFonts w:ascii="Arial" w:hAnsi="Arial" w:cs="Arial"/>
          <w:sz w:val="24"/>
          <w:szCs w:val="24"/>
        </w:rPr>
      </w:pPr>
      <w:r>
        <w:rPr>
          <w:rFonts w:ascii="Arial" w:hAnsi="Arial" w:cs="Arial"/>
          <w:sz w:val="24"/>
          <w:szCs w:val="24"/>
        </w:rPr>
        <w:t>6.1.16</w:t>
      </w:r>
      <w:r>
        <w:rPr>
          <w:rFonts w:ascii="Arial" w:hAnsi="Arial" w:cs="Arial"/>
          <w:sz w:val="24"/>
          <w:szCs w:val="24"/>
        </w:rPr>
        <w:tab/>
      </w:r>
      <w:r w:rsidR="00B04826" w:rsidRPr="00DD09B7">
        <w:rPr>
          <w:rFonts w:ascii="Arial" w:hAnsi="Arial" w:cs="Arial"/>
          <w:sz w:val="24"/>
          <w:szCs w:val="24"/>
        </w:rPr>
        <w:t>Repair plugs</w:t>
      </w:r>
      <w:r w:rsidR="00AD1B33">
        <w:rPr>
          <w:rFonts w:ascii="Arial" w:hAnsi="Arial" w:cs="Arial"/>
          <w:sz w:val="24"/>
          <w:szCs w:val="24"/>
        </w:rPr>
        <w:t>; and</w:t>
      </w:r>
    </w:p>
    <w:p w14:paraId="2D8BD532" w14:textId="2279B0D0" w:rsidR="00B04826" w:rsidRPr="00DD09B7" w:rsidRDefault="00CB6582" w:rsidP="00CB6582">
      <w:pPr>
        <w:ind w:left="1701" w:hanging="992"/>
        <w:rPr>
          <w:rFonts w:ascii="Arial" w:hAnsi="Arial" w:cs="Arial"/>
          <w:sz w:val="24"/>
          <w:szCs w:val="24"/>
        </w:rPr>
      </w:pPr>
      <w:r>
        <w:rPr>
          <w:rFonts w:ascii="Arial" w:hAnsi="Arial" w:cs="Arial"/>
          <w:sz w:val="24"/>
          <w:szCs w:val="24"/>
        </w:rPr>
        <w:t>6.1.16</w:t>
      </w:r>
      <w:r>
        <w:rPr>
          <w:rFonts w:ascii="Arial" w:hAnsi="Arial" w:cs="Arial"/>
          <w:sz w:val="24"/>
          <w:szCs w:val="24"/>
        </w:rPr>
        <w:tab/>
      </w:r>
      <w:r w:rsidR="00B04826" w:rsidRPr="00DD09B7">
        <w:rPr>
          <w:rFonts w:ascii="Arial" w:hAnsi="Arial" w:cs="Arial"/>
          <w:sz w:val="24"/>
          <w:szCs w:val="24"/>
        </w:rPr>
        <w:t>Immediate action cards</w:t>
      </w:r>
      <w:r w:rsidR="00AD1B33">
        <w:rPr>
          <w:rFonts w:ascii="Arial" w:hAnsi="Arial" w:cs="Arial"/>
          <w:sz w:val="24"/>
          <w:szCs w:val="24"/>
        </w:rPr>
        <w:t>.</w:t>
      </w:r>
    </w:p>
    <w:p w14:paraId="49F74681" w14:textId="4C69D0A2" w:rsidR="000A2E14" w:rsidRPr="00DD09B7" w:rsidRDefault="00983E37" w:rsidP="00DD09B7">
      <w:pPr>
        <w:rPr>
          <w:rFonts w:ascii="Arial" w:hAnsi="Arial" w:cs="Arial"/>
          <w:color w:val="7030A0"/>
          <w:sz w:val="32"/>
          <w:szCs w:val="32"/>
        </w:rPr>
      </w:pPr>
      <w:r>
        <w:rPr>
          <w:rFonts w:ascii="Arial" w:hAnsi="Arial" w:cs="Arial"/>
          <w:color w:val="7030A0"/>
          <w:sz w:val="32"/>
          <w:szCs w:val="32"/>
        </w:rPr>
        <w:t>7.</w:t>
      </w:r>
      <w:r>
        <w:rPr>
          <w:rFonts w:ascii="Arial" w:hAnsi="Arial" w:cs="Arial"/>
          <w:color w:val="7030A0"/>
          <w:sz w:val="32"/>
          <w:szCs w:val="32"/>
        </w:rPr>
        <w:tab/>
      </w:r>
      <w:r w:rsidR="00DD09B7" w:rsidRPr="00DD09B7">
        <w:rPr>
          <w:rFonts w:ascii="Arial" w:hAnsi="Arial" w:cs="Arial"/>
          <w:color w:val="7030A0"/>
          <w:sz w:val="32"/>
          <w:szCs w:val="32"/>
        </w:rPr>
        <w:t>Supply</w:t>
      </w:r>
      <w:r w:rsidR="001634E7" w:rsidRPr="00DD09B7">
        <w:rPr>
          <w:rFonts w:ascii="Arial" w:hAnsi="Arial" w:cs="Arial"/>
          <w:color w:val="7030A0"/>
          <w:sz w:val="32"/>
          <w:szCs w:val="32"/>
        </w:rPr>
        <w:t xml:space="preserve"> </w:t>
      </w:r>
    </w:p>
    <w:p w14:paraId="009DD1B3" w14:textId="37B658CF" w:rsidR="001634E7" w:rsidRDefault="00CB6582" w:rsidP="00C843DB">
      <w:pPr>
        <w:ind w:left="1440" w:hanging="720"/>
        <w:rPr>
          <w:rFonts w:ascii="Arial" w:hAnsi="Arial" w:cs="Arial"/>
          <w:sz w:val="24"/>
          <w:szCs w:val="24"/>
        </w:rPr>
      </w:pPr>
      <w:r>
        <w:rPr>
          <w:rFonts w:ascii="Arial" w:hAnsi="Arial" w:cs="Arial"/>
          <w:sz w:val="24"/>
          <w:szCs w:val="24"/>
        </w:rPr>
        <w:t>7.1</w:t>
      </w:r>
      <w:r>
        <w:rPr>
          <w:rFonts w:ascii="Arial" w:hAnsi="Arial" w:cs="Arial"/>
          <w:sz w:val="24"/>
          <w:szCs w:val="24"/>
        </w:rPr>
        <w:tab/>
      </w:r>
      <w:r w:rsidR="00DD09B7" w:rsidRPr="00DD09B7">
        <w:rPr>
          <w:rFonts w:ascii="Arial" w:hAnsi="Arial" w:cs="Arial"/>
          <w:sz w:val="24"/>
          <w:szCs w:val="24"/>
        </w:rPr>
        <w:t xml:space="preserve">The Supplier shall deliver </w:t>
      </w:r>
      <w:r w:rsidR="00025CFF">
        <w:rPr>
          <w:rFonts w:ascii="Arial" w:hAnsi="Arial" w:cs="Arial"/>
          <w:sz w:val="24"/>
          <w:szCs w:val="24"/>
        </w:rPr>
        <w:t xml:space="preserve">all the 20 x </w:t>
      </w:r>
      <w:r w:rsidR="00DD09B7">
        <w:rPr>
          <w:rFonts w:ascii="Arial" w:hAnsi="Arial" w:cs="Arial"/>
          <w:sz w:val="24"/>
          <w:szCs w:val="24"/>
        </w:rPr>
        <w:t xml:space="preserve"> liferaft</w:t>
      </w:r>
      <w:r w:rsidR="00025CFF">
        <w:rPr>
          <w:rFonts w:ascii="Arial" w:hAnsi="Arial" w:cs="Arial"/>
          <w:sz w:val="24"/>
          <w:szCs w:val="24"/>
        </w:rPr>
        <w:t>s</w:t>
      </w:r>
      <w:r w:rsidR="00DD09B7" w:rsidRPr="00DD09B7">
        <w:rPr>
          <w:rFonts w:ascii="Arial" w:hAnsi="Arial" w:cs="Arial"/>
          <w:sz w:val="24"/>
          <w:szCs w:val="24"/>
        </w:rPr>
        <w:t xml:space="preserve">, as stipulated in § 1.1.1 </w:t>
      </w:r>
      <w:r w:rsidR="001634E7" w:rsidRPr="00DD09B7">
        <w:rPr>
          <w:rFonts w:ascii="Arial" w:hAnsi="Arial" w:cs="Arial"/>
          <w:sz w:val="24"/>
          <w:szCs w:val="24"/>
        </w:rPr>
        <w:t xml:space="preserve">to Border Force </w:t>
      </w:r>
      <w:r w:rsidR="00025CFF">
        <w:rPr>
          <w:rFonts w:ascii="Arial" w:hAnsi="Arial" w:cs="Arial"/>
          <w:sz w:val="24"/>
          <w:szCs w:val="24"/>
        </w:rPr>
        <w:t xml:space="preserve">nominated address </w:t>
      </w:r>
      <w:r w:rsidR="001634E7" w:rsidRPr="00DD09B7">
        <w:rPr>
          <w:rFonts w:ascii="Arial" w:hAnsi="Arial" w:cs="Arial"/>
          <w:sz w:val="24"/>
          <w:szCs w:val="24"/>
        </w:rPr>
        <w:t xml:space="preserve">within </w:t>
      </w:r>
      <w:r w:rsidR="00795F8A">
        <w:rPr>
          <w:rFonts w:ascii="Arial" w:hAnsi="Arial" w:cs="Arial"/>
          <w:sz w:val="24"/>
          <w:szCs w:val="24"/>
        </w:rPr>
        <w:t xml:space="preserve">ten days </w:t>
      </w:r>
      <w:r w:rsidR="001634E7" w:rsidRPr="00DD09B7">
        <w:rPr>
          <w:rFonts w:ascii="Arial" w:hAnsi="Arial" w:cs="Arial"/>
          <w:sz w:val="24"/>
          <w:szCs w:val="24"/>
        </w:rPr>
        <w:t>of the PO</w:t>
      </w:r>
      <w:r>
        <w:rPr>
          <w:rFonts w:ascii="Arial" w:hAnsi="Arial" w:cs="Arial"/>
          <w:sz w:val="24"/>
          <w:szCs w:val="24"/>
        </w:rPr>
        <w:t xml:space="preserve"> </w:t>
      </w:r>
      <w:r w:rsidR="001634E7" w:rsidRPr="00DD09B7">
        <w:rPr>
          <w:rFonts w:ascii="Arial" w:hAnsi="Arial" w:cs="Arial"/>
          <w:sz w:val="24"/>
          <w:szCs w:val="24"/>
        </w:rPr>
        <w:t>issued</w:t>
      </w:r>
      <w:r>
        <w:rPr>
          <w:rFonts w:ascii="Arial" w:hAnsi="Arial" w:cs="Arial"/>
          <w:sz w:val="24"/>
          <w:szCs w:val="24"/>
        </w:rPr>
        <w:t xml:space="preserve"> date.</w:t>
      </w:r>
    </w:p>
    <w:p w14:paraId="5F99A7DF" w14:textId="3558139D" w:rsidR="000D412A" w:rsidRPr="000D412A" w:rsidRDefault="000D412A" w:rsidP="000D412A">
      <w:pPr>
        <w:keepNext/>
        <w:spacing w:before="480" w:after="240" w:line="240" w:lineRule="auto"/>
        <w:outlineLvl w:val="1"/>
        <w:rPr>
          <w:rFonts w:ascii="Arial" w:eastAsia="Times New Roman" w:hAnsi="Arial" w:cs="Arial"/>
          <w:color w:val="8F23B3"/>
          <w:sz w:val="32"/>
          <w:szCs w:val="32"/>
          <w:lang w:eastAsia="en-GB"/>
        </w:rPr>
      </w:pPr>
      <w:bookmarkStart w:id="3" w:name="_Toc136879009"/>
      <w:r w:rsidRPr="000D412A">
        <w:rPr>
          <w:rFonts w:ascii="Arial" w:eastAsia="Times New Roman" w:hAnsi="Arial" w:cs="Arial"/>
          <w:color w:val="8F23B3"/>
          <w:sz w:val="32"/>
          <w:szCs w:val="32"/>
          <w:lang w:eastAsia="en-GB"/>
        </w:rPr>
        <w:t>8.</w:t>
      </w:r>
      <w:r w:rsidRPr="000D412A">
        <w:rPr>
          <w:rFonts w:ascii="Arial" w:eastAsia="Times New Roman" w:hAnsi="Arial" w:cs="Arial"/>
          <w:b/>
          <w:color w:val="8F23B3"/>
          <w:sz w:val="32"/>
          <w:szCs w:val="32"/>
          <w:lang w:eastAsia="en-GB"/>
        </w:rPr>
        <w:tab/>
      </w:r>
      <w:r w:rsidRPr="000D412A">
        <w:rPr>
          <w:rFonts w:ascii="Arial" w:eastAsia="Times New Roman" w:hAnsi="Arial" w:cs="Arial"/>
          <w:color w:val="8F23B3"/>
          <w:sz w:val="32"/>
          <w:szCs w:val="32"/>
          <w:lang w:eastAsia="en-GB"/>
        </w:rPr>
        <w:t>Warranty</w:t>
      </w:r>
      <w:bookmarkEnd w:id="3"/>
    </w:p>
    <w:p w14:paraId="24CA10E5" w14:textId="72ADA1DE" w:rsidR="000D412A" w:rsidRPr="000D412A" w:rsidRDefault="000D412A" w:rsidP="000D412A">
      <w:pPr>
        <w:spacing w:after="240" w:line="288"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8</w:t>
      </w:r>
      <w:r w:rsidRPr="000D412A">
        <w:rPr>
          <w:rFonts w:ascii="Arial" w:eastAsia="Times New Roman" w:hAnsi="Arial" w:cs="Arial"/>
          <w:sz w:val="24"/>
          <w:szCs w:val="24"/>
          <w:lang w:eastAsia="en-GB"/>
        </w:rPr>
        <w:t>.1</w:t>
      </w:r>
      <w:r w:rsidRPr="000D412A">
        <w:rPr>
          <w:rFonts w:ascii="Arial" w:eastAsia="Times New Roman" w:hAnsi="Arial" w:cs="Times New Roman"/>
          <w:sz w:val="24"/>
          <w:szCs w:val="24"/>
          <w:lang w:eastAsia="en-GB"/>
        </w:rPr>
        <w:tab/>
      </w:r>
      <w:r w:rsidRPr="000D412A">
        <w:rPr>
          <w:rFonts w:ascii="Arial" w:eastAsia="Times New Roman" w:hAnsi="Arial" w:cs="Arial"/>
          <w:sz w:val="24"/>
          <w:szCs w:val="24"/>
          <w:lang w:eastAsia="en-GB"/>
        </w:rPr>
        <w:t xml:space="preserve">The Supplier shall provide a minimum one-year warranty on all items </w:t>
      </w:r>
    </w:p>
    <w:p w14:paraId="76F6F6D5" w14:textId="309B2D15" w:rsidR="000D412A" w:rsidRPr="000D412A" w:rsidRDefault="000D412A" w:rsidP="000D412A">
      <w:pPr>
        <w:spacing w:after="240" w:line="288" w:lineRule="auto"/>
        <w:ind w:left="720" w:hanging="720"/>
        <w:rPr>
          <w:rFonts w:ascii="Arial" w:eastAsia="Times New Roman" w:hAnsi="Arial" w:cs="Arial"/>
          <w:sz w:val="24"/>
          <w:szCs w:val="24"/>
          <w:lang w:eastAsia="en-GB"/>
        </w:rPr>
      </w:pPr>
      <w:r>
        <w:rPr>
          <w:rFonts w:ascii="Arial" w:eastAsia="Times New Roman" w:hAnsi="Arial" w:cs="Arial"/>
          <w:sz w:val="24"/>
          <w:szCs w:val="24"/>
          <w:lang w:eastAsia="en-GB"/>
        </w:rPr>
        <w:t>8</w:t>
      </w:r>
      <w:r w:rsidRPr="000D412A">
        <w:rPr>
          <w:rFonts w:ascii="Arial" w:eastAsia="Times New Roman" w:hAnsi="Arial" w:cs="Arial"/>
          <w:sz w:val="24"/>
          <w:szCs w:val="24"/>
          <w:lang w:eastAsia="en-GB"/>
        </w:rPr>
        <w:t xml:space="preserve">.2 </w:t>
      </w:r>
      <w:r w:rsidRPr="000D412A">
        <w:rPr>
          <w:rFonts w:ascii="Arial" w:eastAsia="Times New Roman" w:hAnsi="Arial" w:cs="Times New Roman"/>
          <w:sz w:val="24"/>
          <w:szCs w:val="24"/>
          <w:lang w:eastAsia="en-GB"/>
        </w:rPr>
        <w:tab/>
      </w:r>
      <w:r w:rsidRPr="000D412A">
        <w:rPr>
          <w:rFonts w:ascii="Arial" w:eastAsia="Times New Roman" w:hAnsi="Arial" w:cs="Arial"/>
          <w:sz w:val="24"/>
          <w:szCs w:val="24"/>
          <w:lang w:eastAsia="en-GB"/>
        </w:rPr>
        <w:t>All items supplied during the period of this contract shall be covered by a one-year warranty, or such other provided warranty if it is longer than the minimum one year, commencing from the Set to Work date.</w:t>
      </w:r>
    </w:p>
    <w:p w14:paraId="7B683AD1" w14:textId="1D3C60BE" w:rsidR="000D412A" w:rsidRPr="000D412A" w:rsidRDefault="000D412A" w:rsidP="000D412A">
      <w:pPr>
        <w:spacing w:after="240" w:line="288"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t>8</w:t>
      </w:r>
      <w:r w:rsidRPr="000D412A">
        <w:rPr>
          <w:rFonts w:ascii="Arial" w:eastAsia="Times New Roman" w:hAnsi="Arial" w:cs="Arial"/>
          <w:sz w:val="24"/>
          <w:szCs w:val="24"/>
          <w:lang w:eastAsia="en-GB"/>
        </w:rPr>
        <w:t>.3</w:t>
      </w:r>
      <w:r w:rsidRPr="000D412A">
        <w:rPr>
          <w:rFonts w:ascii="Arial" w:eastAsia="Times New Roman" w:hAnsi="Arial" w:cs="Arial"/>
          <w:sz w:val="24"/>
          <w:szCs w:val="24"/>
          <w:lang w:eastAsia="en-GB"/>
        </w:rPr>
        <w:tab/>
        <w:t>The Supplier shall provide replacement modular floats in</w:t>
      </w:r>
      <w:bookmarkStart w:id="4" w:name="_Hlk123724471"/>
      <w:r w:rsidRPr="000D412A">
        <w:rPr>
          <w:rFonts w:ascii="Arial" w:eastAsia="Times New Roman" w:hAnsi="Arial" w:cs="Arial"/>
          <w:sz w:val="24"/>
          <w:szCs w:val="24"/>
          <w:lang w:eastAsia="en-GB"/>
        </w:rPr>
        <w:t xml:space="preserve"> the event that it is defective and is subject to statutory warranty claims, such as.</w:t>
      </w:r>
    </w:p>
    <w:p w14:paraId="68A5646D" w14:textId="3E34AD0B" w:rsidR="000D412A" w:rsidRPr="000D412A" w:rsidRDefault="000D412A" w:rsidP="000D412A">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8</w:t>
      </w:r>
      <w:r w:rsidRPr="000D412A">
        <w:rPr>
          <w:rFonts w:ascii="Arial" w:eastAsia="Times New Roman" w:hAnsi="Arial" w:cs="Times New Roman"/>
          <w:sz w:val="24"/>
          <w:szCs w:val="24"/>
          <w:lang w:eastAsia="en-GB"/>
        </w:rPr>
        <w:t>.3.1</w:t>
      </w:r>
      <w:r w:rsidRPr="000D412A">
        <w:rPr>
          <w:rFonts w:ascii="Arial" w:eastAsia="Times New Roman" w:hAnsi="Arial" w:cs="Times New Roman"/>
          <w:sz w:val="24"/>
          <w:szCs w:val="24"/>
          <w:lang w:eastAsia="en-GB"/>
        </w:rPr>
        <w:tab/>
        <w:t>not of merchantable quality; or is</w:t>
      </w:r>
    </w:p>
    <w:p w14:paraId="2C0A9738" w14:textId="610A21D2" w:rsidR="000D412A" w:rsidRPr="000D412A" w:rsidRDefault="000D412A" w:rsidP="000D412A">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8</w:t>
      </w:r>
      <w:r w:rsidRPr="000D412A">
        <w:rPr>
          <w:rFonts w:ascii="Arial" w:eastAsia="Times New Roman" w:hAnsi="Arial" w:cs="Times New Roman"/>
          <w:sz w:val="24"/>
          <w:szCs w:val="24"/>
          <w:lang w:eastAsia="en-GB"/>
        </w:rPr>
        <w:t>.3.2</w:t>
      </w:r>
      <w:r w:rsidRPr="000D412A">
        <w:rPr>
          <w:rFonts w:ascii="Arial" w:eastAsia="Times New Roman" w:hAnsi="Arial" w:cs="Times New Roman"/>
          <w:sz w:val="24"/>
          <w:szCs w:val="24"/>
          <w:lang w:eastAsia="en-GB"/>
        </w:rPr>
        <w:tab/>
        <w:t>not fit for purpose.</w:t>
      </w:r>
    </w:p>
    <w:p w14:paraId="2D580F38" w14:textId="3E7D6BEC" w:rsidR="000D412A" w:rsidRPr="000D412A" w:rsidRDefault="000D412A" w:rsidP="000D412A">
      <w:pPr>
        <w:spacing w:after="240" w:line="288" w:lineRule="auto"/>
        <w:ind w:left="709" w:hanging="709"/>
        <w:rPr>
          <w:rFonts w:ascii="Arial" w:eastAsia="Times New Roman" w:hAnsi="Arial" w:cs="Arial"/>
          <w:sz w:val="24"/>
          <w:szCs w:val="24"/>
          <w:lang w:eastAsia="en-GB"/>
        </w:rPr>
      </w:pPr>
      <w:r>
        <w:rPr>
          <w:rFonts w:ascii="Arial" w:eastAsia="Times New Roman" w:hAnsi="Arial" w:cs="Arial"/>
          <w:sz w:val="24"/>
          <w:szCs w:val="24"/>
          <w:lang w:eastAsia="en-GB"/>
        </w:rPr>
        <w:lastRenderedPageBreak/>
        <w:t>8</w:t>
      </w:r>
      <w:r w:rsidRPr="000D412A">
        <w:rPr>
          <w:rFonts w:ascii="Arial" w:eastAsia="Times New Roman" w:hAnsi="Arial" w:cs="Arial"/>
          <w:sz w:val="24"/>
          <w:szCs w:val="24"/>
          <w:lang w:eastAsia="en-GB"/>
        </w:rPr>
        <w:t>.4</w:t>
      </w:r>
      <w:r w:rsidRPr="000D412A">
        <w:rPr>
          <w:rFonts w:ascii="Arial" w:eastAsia="Times New Roman" w:hAnsi="Arial" w:cs="Times New Roman"/>
          <w:sz w:val="24"/>
          <w:szCs w:val="24"/>
          <w:lang w:eastAsia="en-GB"/>
        </w:rPr>
        <w:tab/>
      </w:r>
      <w:r w:rsidRPr="000D412A">
        <w:rPr>
          <w:rFonts w:ascii="Arial" w:eastAsia="Times New Roman" w:hAnsi="Arial" w:cs="Arial"/>
          <w:sz w:val="24"/>
          <w:szCs w:val="24"/>
          <w:lang w:eastAsia="en-GB"/>
        </w:rPr>
        <w:t xml:space="preserve">In the event of a warranty defect the Supplier shall be notified by the buyer and required to provide repair services to ensure the </w:t>
      </w:r>
      <w:r>
        <w:rPr>
          <w:rFonts w:ascii="Arial" w:eastAsia="Times New Roman" w:hAnsi="Arial" w:cs="Arial"/>
          <w:sz w:val="24"/>
          <w:szCs w:val="24"/>
          <w:lang w:eastAsia="en-GB"/>
        </w:rPr>
        <w:t>life raft</w:t>
      </w:r>
      <w:r w:rsidRPr="000D412A">
        <w:rPr>
          <w:rFonts w:ascii="Arial" w:eastAsia="Times New Roman" w:hAnsi="Arial" w:cs="Arial"/>
          <w:sz w:val="24"/>
          <w:szCs w:val="24"/>
          <w:lang w:eastAsia="en-GB"/>
        </w:rPr>
        <w:t xml:space="preserve"> is restored to full working condition within ten (10) working days or in the event the </w:t>
      </w:r>
      <w:r>
        <w:rPr>
          <w:rFonts w:ascii="Arial" w:eastAsia="Times New Roman" w:hAnsi="Arial" w:cs="Arial"/>
          <w:sz w:val="24"/>
          <w:szCs w:val="24"/>
          <w:lang w:eastAsia="en-GB"/>
        </w:rPr>
        <w:t>life raft</w:t>
      </w:r>
      <w:r w:rsidRPr="000D412A">
        <w:rPr>
          <w:rFonts w:ascii="Arial" w:eastAsia="Times New Roman" w:hAnsi="Arial" w:cs="Arial"/>
          <w:sz w:val="24"/>
          <w:szCs w:val="24"/>
          <w:lang w:eastAsia="en-GB"/>
        </w:rPr>
        <w:t xml:space="preserve"> cannot be rectified a replacement will be supplied.</w:t>
      </w:r>
    </w:p>
    <w:bookmarkEnd w:id="4"/>
    <w:p w14:paraId="6979D4DD" w14:textId="77777777" w:rsidR="000D412A" w:rsidRPr="00DD09B7" w:rsidRDefault="000D412A" w:rsidP="00C843DB">
      <w:pPr>
        <w:ind w:left="1440" w:hanging="720"/>
        <w:rPr>
          <w:rFonts w:ascii="Arial" w:hAnsi="Arial" w:cs="Arial"/>
          <w:color w:val="7030A0"/>
          <w:sz w:val="32"/>
          <w:szCs w:val="32"/>
        </w:rPr>
      </w:pPr>
    </w:p>
    <w:p w14:paraId="19723A0A" w14:textId="50E35A96" w:rsidR="00E517F8" w:rsidRDefault="000D412A" w:rsidP="00E517F8">
      <w:pPr>
        <w:rPr>
          <w:rFonts w:ascii="Arial" w:hAnsi="Arial" w:cs="Arial"/>
          <w:color w:val="7030A0"/>
          <w:sz w:val="32"/>
          <w:szCs w:val="32"/>
        </w:rPr>
      </w:pPr>
      <w:r>
        <w:rPr>
          <w:rFonts w:ascii="Arial" w:hAnsi="Arial" w:cs="Arial"/>
          <w:color w:val="7030A0"/>
          <w:sz w:val="32"/>
          <w:szCs w:val="32"/>
        </w:rPr>
        <w:t>9</w:t>
      </w:r>
      <w:r w:rsidR="00983E37">
        <w:rPr>
          <w:rFonts w:ascii="Arial" w:hAnsi="Arial" w:cs="Arial"/>
          <w:color w:val="7030A0"/>
          <w:sz w:val="32"/>
          <w:szCs w:val="32"/>
        </w:rPr>
        <w:t>.</w:t>
      </w:r>
      <w:r w:rsidR="00983E37">
        <w:rPr>
          <w:rFonts w:ascii="Arial" w:hAnsi="Arial" w:cs="Arial"/>
          <w:color w:val="7030A0"/>
          <w:sz w:val="32"/>
          <w:szCs w:val="32"/>
        </w:rPr>
        <w:tab/>
      </w:r>
      <w:r w:rsidR="00E517F8">
        <w:rPr>
          <w:rFonts w:ascii="Arial" w:hAnsi="Arial" w:cs="Arial"/>
          <w:color w:val="7030A0"/>
          <w:sz w:val="32"/>
          <w:szCs w:val="32"/>
        </w:rPr>
        <w:t xml:space="preserve">Delivery </w:t>
      </w:r>
    </w:p>
    <w:p w14:paraId="21CEA683" w14:textId="306AAC96" w:rsidR="00E517F8" w:rsidRDefault="000D412A" w:rsidP="00983E37">
      <w:pPr>
        <w:ind w:left="720"/>
        <w:rPr>
          <w:rFonts w:ascii="Arial" w:hAnsi="Arial" w:cs="Arial"/>
          <w:sz w:val="24"/>
          <w:szCs w:val="24"/>
        </w:rPr>
      </w:pPr>
      <w:r>
        <w:rPr>
          <w:rFonts w:ascii="Arial" w:hAnsi="Arial" w:cs="Arial"/>
          <w:sz w:val="24"/>
          <w:szCs w:val="24"/>
        </w:rPr>
        <w:t>9</w:t>
      </w:r>
      <w:r w:rsidR="00E517F8">
        <w:rPr>
          <w:rFonts w:ascii="Arial" w:hAnsi="Arial" w:cs="Arial"/>
          <w:sz w:val="24"/>
          <w:szCs w:val="24"/>
        </w:rPr>
        <w:t xml:space="preserve">.1     The Supplier will arrange delivery of the </w:t>
      </w:r>
      <w:proofErr w:type="spellStart"/>
      <w:r w:rsidR="00E517F8">
        <w:rPr>
          <w:rFonts w:ascii="Arial" w:hAnsi="Arial" w:cs="Arial"/>
          <w:sz w:val="24"/>
          <w:szCs w:val="24"/>
        </w:rPr>
        <w:t>liferafts</w:t>
      </w:r>
      <w:proofErr w:type="spellEnd"/>
      <w:r w:rsidR="00E517F8">
        <w:rPr>
          <w:rFonts w:ascii="Arial" w:hAnsi="Arial" w:cs="Arial"/>
          <w:sz w:val="24"/>
          <w:szCs w:val="24"/>
        </w:rPr>
        <w:t xml:space="preserve"> the Border Force nominated </w:t>
      </w:r>
      <w:r w:rsidR="00C843DB">
        <w:rPr>
          <w:rFonts w:ascii="Arial" w:hAnsi="Arial" w:cs="Arial"/>
          <w:sz w:val="24"/>
          <w:szCs w:val="24"/>
        </w:rPr>
        <w:t>delivery addresses for batches of life rafts at Ramsgate, Kent,</w:t>
      </w:r>
      <w:r w:rsidR="00D1428D">
        <w:rPr>
          <w:rFonts w:ascii="Arial" w:hAnsi="Arial" w:cs="Arial"/>
          <w:sz w:val="24"/>
          <w:szCs w:val="24"/>
        </w:rPr>
        <w:t xml:space="preserve"> within 6 weeks of order. </w:t>
      </w:r>
      <w:r w:rsidR="00C843DB">
        <w:rPr>
          <w:rFonts w:ascii="Arial" w:hAnsi="Arial" w:cs="Arial"/>
          <w:sz w:val="24"/>
          <w:szCs w:val="24"/>
        </w:rPr>
        <w:t xml:space="preserve"> </w:t>
      </w:r>
      <w:r w:rsidR="00E517F8">
        <w:rPr>
          <w:rFonts w:ascii="Arial" w:hAnsi="Arial" w:cs="Arial"/>
          <w:sz w:val="24"/>
          <w:szCs w:val="24"/>
        </w:rPr>
        <w:t xml:space="preserve">                                                                                                                              </w:t>
      </w:r>
    </w:p>
    <w:p w14:paraId="152F44A7" w14:textId="569EC33E" w:rsidR="00E517F8" w:rsidRDefault="000D412A" w:rsidP="00983E37">
      <w:pPr>
        <w:ind w:firstLine="720"/>
        <w:rPr>
          <w:rFonts w:ascii="Arial" w:hAnsi="Arial" w:cs="Arial"/>
          <w:sz w:val="24"/>
          <w:szCs w:val="24"/>
        </w:rPr>
      </w:pPr>
      <w:r>
        <w:rPr>
          <w:rFonts w:ascii="Arial" w:hAnsi="Arial" w:cs="Arial"/>
          <w:sz w:val="24"/>
          <w:szCs w:val="24"/>
        </w:rPr>
        <w:t>9</w:t>
      </w:r>
      <w:r w:rsidR="00E517F8">
        <w:rPr>
          <w:rFonts w:ascii="Arial" w:hAnsi="Arial" w:cs="Arial"/>
          <w:sz w:val="24"/>
          <w:szCs w:val="24"/>
        </w:rPr>
        <w:t xml:space="preserve">.2     Delivery costs </w:t>
      </w:r>
      <w:r w:rsidR="00025CFF">
        <w:rPr>
          <w:rFonts w:ascii="Arial" w:hAnsi="Arial" w:cs="Arial"/>
          <w:sz w:val="24"/>
          <w:szCs w:val="24"/>
        </w:rPr>
        <w:t>are to be included to the nominated address</w:t>
      </w:r>
      <w:r w:rsidR="00D1428D">
        <w:rPr>
          <w:rFonts w:ascii="Arial" w:hAnsi="Arial" w:cs="Arial"/>
          <w:sz w:val="24"/>
          <w:szCs w:val="24"/>
        </w:rPr>
        <w:t xml:space="preserve"> </w:t>
      </w:r>
    </w:p>
    <w:p w14:paraId="5070B56C" w14:textId="0A74ACDF" w:rsidR="00E57629" w:rsidRPr="00E57629" w:rsidRDefault="000D412A" w:rsidP="00E57629">
      <w:pPr>
        <w:keepNext/>
        <w:spacing w:before="480" w:after="0" w:line="240" w:lineRule="auto"/>
        <w:outlineLvl w:val="1"/>
        <w:rPr>
          <w:rFonts w:ascii="Arial" w:eastAsia="Times New Roman" w:hAnsi="Arial" w:cs="Arial"/>
          <w:bCs/>
          <w:color w:val="8F23B3"/>
          <w:sz w:val="32"/>
          <w:szCs w:val="32"/>
          <w:lang w:eastAsia="en-GB"/>
        </w:rPr>
      </w:pPr>
      <w:bookmarkStart w:id="5" w:name="_Toc136879011"/>
      <w:r>
        <w:rPr>
          <w:rFonts w:ascii="Arial" w:eastAsia="Times New Roman" w:hAnsi="Arial" w:cs="Arial"/>
          <w:bCs/>
          <w:color w:val="8F23B3"/>
          <w:sz w:val="32"/>
          <w:szCs w:val="32"/>
          <w:lang w:eastAsia="en-GB"/>
        </w:rPr>
        <w:t>10</w:t>
      </w:r>
      <w:r w:rsidR="00E57629" w:rsidRPr="00E57629">
        <w:rPr>
          <w:rFonts w:ascii="Arial" w:eastAsia="Times New Roman" w:hAnsi="Arial" w:cs="Arial"/>
          <w:bCs/>
          <w:color w:val="8F23B3"/>
          <w:sz w:val="32"/>
          <w:szCs w:val="32"/>
          <w:lang w:eastAsia="en-GB"/>
        </w:rPr>
        <w:t>.</w:t>
      </w:r>
      <w:r w:rsidR="00E57629" w:rsidRPr="00E57629">
        <w:rPr>
          <w:rFonts w:ascii="Arial" w:eastAsia="Times New Roman" w:hAnsi="Arial" w:cs="Arial"/>
          <w:b/>
          <w:color w:val="8F23B3"/>
          <w:sz w:val="32"/>
          <w:szCs w:val="32"/>
          <w:lang w:eastAsia="en-GB"/>
        </w:rPr>
        <w:tab/>
      </w:r>
      <w:r w:rsidR="00E57629" w:rsidRPr="00E57629">
        <w:rPr>
          <w:rFonts w:ascii="Arial" w:eastAsia="Times New Roman" w:hAnsi="Arial" w:cs="Arial"/>
          <w:bCs/>
          <w:color w:val="8F23B3"/>
          <w:sz w:val="32"/>
          <w:szCs w:val="32"/>
          <w:lang w:eastAsia="en-GB"/>
        </w:rPr>
        <w:t>Quality and Standards</w:t>
      </w:r>
      <w:bookmarkEnd w:id="5"/>
    </w:p>
    <w:p w14:paraId="0EECC56E" w14:textId="77777777" w:rsidR="00E57629" w:rsidRPr="00E57629" w:rsidRDefault="00E57629" w:rsidP="00E57629">
      <w:pPr>
        <w:spacing w:after="240" w:line="288" w:lineRule="auto"/>
        <w:ind w:left="709" w:hanging="709"/>
        <w:rPr>
          <w:rFonts w:ascii="Arial" w:eastAsia="Times New Roman" w:hAnsi="Arial" w:cs="Times New Roman"/>
          <w:sz w:val="24"/>
          <w:szCs w:val="24"/>
          <w:lang w:eastAsia="en-GB"/>
        </w:rPr>
      </w:pPr>
    </w:p>
    <w:p w14:paraId="2C5ED498" w14:textId="71139F5F" w:rsidR="00E57629" w:rsidRPr="00E57629" w:rsidRDefault="000D412A" w:rsidP="00C843DB">
      <w:pPr>
        <w:spacing w:after="240" w:line="288" w:lineRule="auto"/>
        <w:ind w:left="1439" w:hanging="730"/>
        <w:rPr>
          <w:rFonts w:ascii="Arial" w:eastAsia="Times New Roman" w:hAnsi="Arial" w:cs="Times New Roman"/>
          <w:sz w:val="24"/>
          <w:szCs w:val="24"/>
          <w:lang w:eastAsia="en-GB"/>
        </w:rPr>
      </w:pPr>
      <w:r>
        <w:rPr>
          <w:rFonts w:ascii="Arial" w:eastAsia="Times New Roman" w:hAnsi="Arial" w:cs="Times New Roman"/>
          <w:sz w:val="24"/>
          <w:szCs w:val="24"/>
          <w:lang w:eastAsia="en-GB"/>
        </w:rPr>
        <w:t>10.</w:t>
      </w:r>
      <w:r w:rsidR="00E57629" w:rsidRPr="00E57629">
        <w:rPr>
          <w:rFonts w:ascii="Arial" w:eastAsia="Times New Roman" w:hAnsi="Arial" w:cs="Times New Roman"/>
          <w:sz w:val="24"/>
          <w:szCs w:val="24"/>
          <w:lang w:eastAsia="en-GB"/>
        </w:rPr>
        <w:t>1</w:t>
      </w:r>
      <w:r w:rsidR="00E57629" w:rsidRPr="00E57629">
        <w:rPr>
          <w:rFonts w:ascii="Arial" w:eastAsia="Times New Roman" w:hAnsi="Arial" w:cs="Times New Roman"/>
          <w:sz w:val="24"/>
          <w:szCs w:val="24"/>
          <w:lang w:eastAsia="en-GB"/>
        </w:rPr>
        <w:tab/>
        <w:t xml:space="preserve">The Supplier shall ensure and prove that the </w:t>
      </w:r>
      <w:proofErr w:type="spellStart"/>
      <w:r w:rsidR="008138FA">
        <w:rPr>
          <w:rFonts w:ascii="Arial" w:eastAsia="Times New Roman" w:hAnsi="Arial" w:cs="Times New Roman"/>
          <w:sz w:val="24"/>
          <w:szCs w:val="24"/>
          <w:lang w:eastAsia="en-GB"/>
        </w:rPr>
        <w:t>liferafts</w:t>
      </w:r>
      <w:proofErr w:type="spellEnd"/>
      <w:r w:rsidR="008138FA">
        <w:rPr>
          <w:rFonts w:ascii="Arial" w:eastAsia="Times New Roman" w:hAnsi="Arial" w:cs="Times New Roman"/>
          <w:sz w:val="24"/>
          <w:szCs w:val="24"/>
          <w:lang w:eastAsia="en-GB"/>
        </w:rPr>
        <w:t xml:space="preserve"> are</w:t>
      </w:r>
      <w:r w:rsidR="00E57629" w:rsidRPr="00E57629">
        <w:rPr>
          <w:rFonts w:ascii="Arial" w:eastAsia="Times New Roman" w:hAnsi="Arial" w:cs="Times New Roman"/>
          <w:sz w:val="24"/>
          <w:szCs w:val="24"/>
          <w:lang w:eastAsia="en-GB"/>
        </w:rPr>
        <w:t xml:space="preserve"> manufactured in accordance with the ISO 9001</w:t>
      </w:r>
      <w:r w:rsidR="00E57629" w:rsidRPr="00E57629">
        <w:rPr>
          <w:rFonts w:ascii="Arial" w:eastAsia="Times New Roman" w:hAnsi="Arial" w:cs="Times New Roman"/>
          <w:sz w:val="24"/>
          <w:szCs w:val="24"/>
          <w:vertAlign w:val="superscript"/>
          <w:lang w:eastAsia="en-GB"/>
        </w:rPr>
        <w:footnoteReference w:id="1"/>
      </w:r>
      <w:r w:rsidR="00E57629" w:rsidRPr="00E57629">
        <w:rPr>
          <w:rFonts w:ascii="Arial" w:eastAsia="Times New Roman" w:hAnsi="Arial" w:cs="Times New Roman"/>
          <w:sz w:val="24"/>
          <w:szCs w:val="24"/>
          <w:lang w:eastAsia="en-GB"/>
        </w:rPr>
        <w:t xml:space="preserve"> series of standards.</w:t>
      </w:r>
    </w:p>
    <w:p w14:paraId="4D0E9792" w14:textId="64DC9FEF" w:rsidR="00E57629" w:rsidRPr="00E57629" w:rsidRDefault="00E57629" w:rsidP="00E57629">
      <w:pPr>
        <w:keepNext/>
        <w:spacing w:before="480" w:after="240" w:line="240" w:lineRule="auto"/>
        <w:outlineLvl w:val="1"/>
        <w:rPr>
          <w:rFonts w:ascii="Arial" w:eastAsia="Times New Roman" w:hAnsi="Arial" w:cs="Arial"/>
          <w:color w:val="8F23B3"/>
          <w:sz w:val="32"/>
          <w:szCs w:val="32"/>
          <w:lang w:eastAsia="en-GB"/>
        </w:rPr>
      </w:pPr>
      <w:bookmarkStart w:id="6" w:name="_Toc136879012"/>
      <w:r w:rsidRPr="00E57629">
        <w:rPr>
          <w:rFonts w:ascii="Arial" w:eastAsia="Times New Roman" w:hAnsi="Arial" w:cs="Arial"/>
          <w:color w:val="8F23B3"/>
          <w:sz w:val="32"/>
          <w:szCs w:val="32"/>
          <w:lang w:eastAsia="en-GB"/>
        </w:rPr>
        <w:t>1</w:t>
      </w:r>
      <w:r w:rsidR="000D412A">
        <w:rPr>
          <w:rFonts w:ascii="Arial" w:eastAsia="Times New Roman" w:hAnsi="Arial" w:cs="Arial"/>
          <w:color w:val="8F23B3"/>
          <w:sz w:val="32"/>
          <w:szCs w:val="32"/>
          <w:lang w:eastAsia="en-GB"/>
        </w:rPr>
        <w:t>1</w:t>
      </w:r>
      <w:r w:rsidRPr="00E57629">
        <w:rPr>
          <w:rFonts w:ascii="Arial" w:eastAsia="Times New Roman" w:hAnsi="Arial" w:cs="Arial"/>
          <w:color w:val="8F23B3"/>
          <w:sz w:val="32"/>
          <w:szCs w:val="32"/>
          <w:lang w:eastAsia="en-GB"/>
        </w:rPr>
        <w:t>.</w:t>
      </w:r>
      <w:r w:rsidRPr="00E57629">
        <w:rPr>
          <w:rFonts w:ascii="Arial" w:eastAsia="Times New Roman" w:hAnsi="Arial" w:cs="Arial"/>
          <w:b/>
          <w:color w:val="8F23B3"/>
          <w:sz w:val="32"/>
          <w:szCs w:val="32"/>
          <w:lang w:eastAsia="en-GB"/>
        </w:rPr>
        <w:tab/>
      </w:r>
      <w:r w:rsidRPr="00E57629">
        <w:rPr>
          <w:rFonts w:ascii="Arial" w:eastAsia="Times New Roman" w:hAnsi="Arial" w:cs="Arial"/>
          <w:color w:val="8F23B3"/>
          <w:sz w:val="32"/>
          <w:szCs w:val="32"/>
          <w:lang w:eastAsia="en-GB"/>
        </w:rPr>
        <w:t>Bidding</w:t>
      </w:r>
      <w:bookmarkEnd w:id="6"/>
    </w:p>
    <w:p w14:paraId="43D99966" w14:textId="234869BB"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1.</w:t>
      </w:r>
      <w:r w:rsidRPr="00E57629">
        <w:rPr>
          <w:rFonts w:ascii="Arial" w:eastAsia="Times New Roman" w:hAnsi="Arial" w:cs="Times New Roman"/>
          <w:sz w:val="24"/>
          <w:szCs w:val="24"/>
          <w:lang w:eastAsia="en-GB"/>
        </w:rPr>
        <w:t xml:space="preserve">1 </w:t>
      </w:r>
      <w:r w:rsidRPr="00E57629">
        <w:rPr>
          <w:rFonts w:ascii="Arial" w:eastAsia="Times New Roman" w:hAnsi="Arial" w:cs="Times New Roman"/>
          <w:sz w:val="24"/>
          <w:szCs w:val="24"/>
          <w:lang w:eastAsia="en-GB"/>
        </w:rPr>
        <w:tab/>
        <w:t>This opportunity is to be considered as a Below-Threshold Procurement in accordance with Pt.4, Ch. 8 of the PCR2015</w:t>
      </w:r>
      <w:r w:rsidRPr="00E57629">
        <w:rPr>
          <w:rFonts w:ascii="Arial" w:eastAsia="Times New Roman" w:hAnsi="Arial" w:cs="Times New Roman"/>
          <w:sz w:val="24"/>
          <w:szCs w:val="24"/>
          <w:vertAlign w:val="superscript"/>
          <w:lang w:eastAsia="en-GB"/>
        </w:rPr>
        <w:footnoteReference w:id="2"/>
      </w:r>
      <w:r w:rsidRPr="00E57629">
        <w:rPr>
          <w:rFonts w:ascii="Arial" w:eastAsia="Times New Roman" w:hAnsi="Arial" w:cs="Times New Roman"/>
          <w:sz w:val="24"/>
          <w:szCs w:val="24"/>
          <w:lang w:eastAsia="en-GB"/>
        </w:rPr>
        <w:t xml:space="preserve"> procurement regulations and as such will be based around the Request for Quotation (RFQ) process. </w:t>
      </w:r>
    </w:p>
    <w:p w14:paraId="0DDEC456" w14:textId="04E57202"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1</w:t>
      </w:r>
      <w:r w:rsidRPr="00E57629">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ab/>
        <w:t>All quotations shall be in GBP (Pounds Sterling).</w:t>
      </w:r>
    </w:p>
    <w:p w14:paraId="361EC865" w14:textId="2AE6FE7E"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1</w:t>
      </w:r>
      <w:r w:rsidRPr="00E57629">
        <w:rPr>
          <w:rFonts w:ascii="Arial" w:eastAsia="Times New Roman" w:hAnsi="Arial" w:cs="Times New Roman"/>
          <w:sz w:val="24"/>
          <w:szCs w:val="24"/>
          <w:lang w:eastAsia="en-GB"/>
        </w:rPr>
        <w:t>.3</w:t>
      </w:r>
      <w:r w:rsidRPr="00E57629">
        <w:rPr>
          <w:rFonts w:ascii="Arial" w:eastAsia="Times New Roman" w:hAnsi="Arial" w:cs="Times New Roman"/>
          <w:sz w:val="24"/>
          <w:szCs w:val="24"/>
          <w:lang w:eastAsia="en-GB"/>
        </w:rPr>
        <w:tab/>
        <w:t xml:space="preserve">The Supplier shall provide an itemised unit cost for each to include supply </w:t>
      </w:r>
      <w:r w:rsidR="000D412A">
        <w:rPr>
          <w:rFonts w:ascii="Arial" w:eastAsia="Times New Roman" w:hAnsi="Arial" w:cs="Times New Roman"/>
          <w:sz w:val="24"/>
          <w:szCs w:val="24"/>
          <w:lang w:eastAsia="en-GB"/>
        </w:rPr>
        <w:t xml:space="preserve">of </w:t>
      </w:r>
      <w:r w:rsidRPr="00E57629">
        <w:rPr>
          <w:rFonts w:ascii="Arial" w:eastAsia="Times New Roman" w:hAnsi="Arial" w:cs="Times New Roman"/>
          <w:sz w:val="24"/>
          <w:szCs w:val="24"/>
          <w:lang w:eastAsia="en-GB"/>
        </w:rPr>
        <w:t>the unit's delivered duty paid. Any quote received that does not include all costs related to delivery</w:t>
      </w:r>
      <w:r w:rsidR="000D412A">
        <w:rPr>
          <w:rFonts w:ascii="Arial" w:eastAsia="Times New Roman" w:hAnsi="Arial" w:cs="Times New Roman"/>
          <w:sz w:val="24"/>
          <w:szCs w:val="24"/>
          <w:lang w:eastAsia="en-GB"/>
        </w:rPr>
        <w:t xml:space="preserve"> </w:t>
      </w:r>
      <w:r w:rsidRPr="00E57629">
        <w:rPr>
          <w:rFonts w:ascii="Arial" w:eastAsia="Times New Roman" w:hAnsi="Arial" w:cs="Times New Roman"/>
          <w:sz w:val="24"/>
          <w:szCs w:val="24"/>
          <w:lang w:eastAsia="en-GB"/>
        </w:rPr>
        <w:t>and set to work of the units</w:t>
      </w:r>
      <w:r w:rsidRPr="00E57629" w:rsidDel="006A3A32">
        <w:rPr>
          <w:rFonts w:ascii="Arial" w:eastAsia="Times New Roman" w:hAnsi="Arial" w:cs="Times New Roman"/>
          <w:sz w:val="24"/>
          <w:szCs w:val="24"/>
          <w:lang w:eastAsia="en-GB"/>
        </w:rPr>
        <w:t xml:space="preserve"> </w:t>
      </w:r>
      <w:r w:rsidRPr="00E57629">
        <w:rPr>
          <w:rFonts w:ascii="Arial" w:eastAsia="Times New Roman" w:hAnsi="Arial" w:cs="Times New Roman"/>
          <w:sz w:val="24"/>
          <w:szCs w:val="24"/>
          <w:lang w:eastAsia="en-GB"/>
        </w:rPr>
        <w:t>will be considered non-compliant and may be disqualified.</w:t>
      </w:r>
    </w:p>
    <w:p w14:paraId="55FAAA86" w14:textId="629660A4"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1</w:t>
      </w:r>
      <w:r w:rsidRPr="00E57629">
        <w:rPr>
          <w:rFonts w:ascii="Arial" w:eastAsia="Times New Roman" w:hAnsi="Arial" w:cs="Times New Roman"/>
          <w:sz w:val="24"/>
          <w:szCs w:val="24"/>
          <w:lang w:eastAsia="en-GB"/>
        </w:rPr>
        <w:t>.4</w:t>
      </w:r>
      <w:r w:rsidRPr="00E57629">
        <w:rPr>
          <w:rFonts w:ascii="Arial" w:eastAsia="Times New Roman" w:hAnsi="Arial" w:cs="Times New Roman"/>
          <w:sz w:val="24"/>
          <w:szCs w:val="24"/>
          <w:lang w:eastAsia="en-GB"/>
        </w:rPr>
        <w:tab/>
        <w:t>The Supplier must clearly state if any discounts have been applied to their quote.</w:t>
      </w:r>
    </w:p>
    <w:p w14:paraId="0C6CBCBC" w14:textId="169AA818"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1</w:t>
      </w:r>
      <w:r w:rsidRPr="00E57629">
        <w:rPr>
          <w:rFonts w:ascii="Arial" w:eastAsia="Times New Roman" w:hAnsi="Arial" w:cs="Times New Roman"/>
          <w:sz w:val="24"/>
          <w:szCs w:val="24"/>
          <w:lang w:eastAsia="en-GB"/>
        </w:rPr>
        <w:t>.5</w:t>
      </w:r>
      <w:r w:rsidRPr="00E57629">
        <w:rPr>
          <w:rFonts w:ascii="Arial" w:eastAsia="Times New Roman" w:hAnsi="Arial" w:cs="Times New Roman"/>
          <w:sz w:val="24"/>
          <w:szCs w:val="24"/>
          <w:lang w:eastAsia="en-GB"/>
        </w:rPr>
        <w:tab/>
        <w:t>The Supplier shall state, upon submission of their itemised quotations, that they:</w:t>
      </w:r>
    </w:p>
    <w:p w14:paraId="588DC27A" w14:textId="6A9A3C09" w:rsidR="00E57629" w:rsidRPr="00E57629" w:rsidRDefault="000D412A" w:rsidP="008138FA">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11</w:t>
      </w:r>
      <w:r w:rsidR="00E57629" w:rsidRPr="00E57629">
        <w:rPr>
          <w:rFonts w:ascii="Arial" w:eastAsia="Times New Roman" w:hAnsi="Arial" w:cs="Times New Roman"/>
          <w:sz w:val="24"/>
          <w:szCs w:val="24"/>
          <w:lang w:eastAsia="en-GB"/>
        </w:rPr>
        <w:t>.5.1</w:t>
      </w:r>
      <w:r w:rsidR="00E57629" w:rsidRPr="00E57629">
        <w:rPr>
          <w:rFonts w:ascii="Arial" w:eastAsia="Times New Roman" w:hAnsi="Arial" w:cs="Times New Roman"/>
          <w:sz w:val="24"/>
          <w:szCs w:val="24"/>
          <w:lang w:eastAsia="en-GB"/>
        </w:rPr>
        <w:tab/>
        <w:t>accept the Buyer’s Short Form Terms and Conditions (attached to the advert)</w:t>
      </w:r>
    </w:p>
    <w:p w14:paraId="516AA73F" w14:textId="612ABB97"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1</w:t>
      </w:r>
      <w:r w:rsidRPr="00E57629">
        <w:rPr>
          <w:rFonts w:ascii="Arial" w:eastAsia="Times New Roman" w:hAnsi="Arial" w:cs="Times New Roman"/>
          <w:sz w:val="24"/>
          <w:szCs w:val="24"/>
          <w:lang w:eastAsia="en-GB"/>
        </w:rPr>
        <w:t>.6</w:t>
      </w:r>
      <w:r w:rsidRPr="00E57629">
        <w:rPr>
          <w:rFonts w:ascii="Arial" w:eastAsia="Times New Roman" w:hAnsi="Arial" w:cs="Times New Roman"/>
          <w:sz w:val="24"/>
          <w:szCs w:val="24"/>
          <w:lang w:eastAsia="en-GB"/>
        </w:rPr>
        <w:tab/>
        <w:t xml:space="preserve">Suppliers are to submit compliant quotations to </w:t>
      </w:r>
      <w:hyperlink r:id="rId8">
        <w:r w:rsidRPr="00E57629">
          <w:rPr>
            <w:rFonts w:ascii="Arial" w:eastAsia="Times New Roman" w:hAnsi="Arial" w:cs="Times New Roman"/>
            <w:color w:val="0563C1"/>
            <w:sz w:val="24"/>
            <w:szCs w:val="24"/>
            <w:u w:val="single"/>
            <w:lang w:eastAsia="en-GB"/>
          </w:rPr>
          <w:t>oploservices@homeoffice.gov.uk</w:t>
        </w:r>
      </w:hyperlink>
      <w:r w:rsidRPr="00E57629">
        <w:rPr>
          <w:rFonts w:ascii="Arial" w:eastAsia="Times New Roman" w:hAnsi="Arial" w:cs="Times New Roman"/>
          <w:sz w:val="24"/>
          <w:szCs w:val="24"/>
          <w:lang w:eastAsia="en-GB"/>
        </w:rPr>
        <w:t xml:space="preserve"> quoting “</w:t>
      </w:r>
      <w:r w:rsidR="008138FA" w:rsidRPr="008138FA">
        <w:rPr>
          <w:rFonts w:ascii="Arial" w:eastAsia="Times New Roman" w:hAnsi="Arial" w:cs="Times New Roman"/>
          <w:sz w:val="24"/>
          <w:szCs w:val="24"/>
          <w:lang w:eastAsia="en-GB"/>
        </w:rPr>
        <w:t>C25392</w:t>
      </w:r>
      <w:r w:rsidRPr="00E57629">
        <w:rPr>
          <w:rFonts w:ascii="Arial" w:eastAsia="Times New Roman" w:hAnsi="Arial" w:cs="Times New Roman"/>
          <w:sz w:val="24"/>
          <w:szCs w:val="24"/>
          <w:lang w:eastAsia="en-GB"/>
        </w:rPr>
        <w:t xml:space="preserve"> – </w:t>
      </w:r>
      <w:r w:rsidR="008138FA" w:rsidRPr="008138FA">
        <w:rPr>
          <w:rFonts w:ascii="Arial" w:eastAsia="Times New Roman" w:hAnsi="Arial" w:cs="Times New Roman"/>
          <w:sz w:val="24"/>
          <w:szCs w:val="24"/>
          <w:lang w:eastAsia="en-GB"/>
        </w:rPr>
        <w:t xml:space="preserve">Supply of </w:t>
      </w:r>
      <w:r w:rsidR="008138FA">
        <w:rPr>
          <w:rFonts w:ascii="Arial" w:eastAsia="Times New Roman" w:hAnsi="Arial" w:cs="Times New Roman"/>
          <w:sz w:val="24"/>
          <w:szCs w:val="24"/>
          <w:lang w:eastAsia="en-GB"/>
        </w:rPr>
        <w:t xml:space="preserve">x20 </w:t>
      </w:r>
      <w:r w:rsidR="008138FA" w:rsidRPr="008138FA">
        <w:rPr>
          <w:rFonts w:ascii="Arial" w:eastAsia="Times New Roman" w:hAnsi="Arial" w:cs="Times New Roman"/>
          <w:sz w:val="24"/>
          <w:szCs w:val="24"/>
          <w:lang w:eastAsia="en-GB"/>
        </w:rPr>
        <w:t xml:space="preserve">8-person capacity Valise </w:t>
      </w:r>
      <w:proofErr w:type="spellStart"/>
      <w:r w:rsidR="008138FA" w:rsidRPr="008138FA">
        <w:rPr>
          <w:rFonts w:ascii="Arial" w:eastAsia="Times New Roman" w:hAnsi="Arial" w:cs="Times New Roman"/>
          <w:sz w:val="24"/>
          <w:szCs w:val="24"/>
          <w:lang w:eastAsia="en-GB"/>
        </w:rPr>
        <w:t>Liferafts</w:t>
      </w:r>
      <w:proofErr w:type="spellEnd"/>
      <w:r w:rsidR="008138FA" w:rsidRPr="008138FA">
        <w:rPr>
          <w:rFonts w:ascii="Arial" w:eastAsia="Times New Roman" w:hAnsi="Arial" w:cs="Times New Roman"/>
          <w:sz w:val="24"/>
          <w:szCs w:val="24"/>
          <w:lang w:eastAsia="en-GB"/>
        </w:rPr>
        <w:t xml:space="preserve"> to ISO 9650 Standard &lt;24 hour service pack</w:t>
      </w:r>
      <w:r w:rsidRPr="00E57629">
        <w:rPr>
          <w:rFonts w:ascii="Arial" w:eastAsia="Times New Roman" w:hAnsi="Arial" w:cs="Times New Roman"/>
          <w:sz w:val="24"/>
          <w:szCs w:val="24"/>
          <w:lang w:eastAsia="en-GB"/>
        </w:rPr>
        <w:t>” as per the timings stated in the Contracts Finder advert.</w:t>
      </w:r>
    </w:p>
    <w:p w14:paraId="039F0F6E" w14:textId="1A7458CA" w:rsidR="00E57629" w:rsidRPr="00E57629" w:rsidRDefault="00E57629" w:rsidP="00E57629">
      <w:pPr>
        <w:keepNext/>
        <w:spacing w:before="480" w:after="240" w:line="240" w:lineRule="auto"/>
        <w:outlineLvl w:val="1"/>
        <w:rPr>
          <w:rFonts w:ascii="Arial" w:eastAsia="Times New Roman" w:hAnsi="Arial" w:cs="Arial"/>
          <w:color w:val="8F23B3"/>
          <w:sz w:val="32"/>
          <w:szCs w:val="32"/>
          <w:lang w:eastAsia="en-GB"/>
        </w:rPr>
      </w:pPr>
      <w:bookmarkStart w:id="7" w:name="_Toc136879013"/>
      <w:r w:rsidRPr="00E57629">
        <w:rPr>
          <w:rFonts w:ascii="Arial" w:eastAsia="Times New Roman" w:hAnsi="Arial" w:cs="Arial"/>
          <w:color w:val="8F23B3"/>
          <w:sz w:val="32"/>
          <w:szCs w:val="32"/>
          <w:lang w:eastAsia="en-GB"/>
        </w:rPr>
        <w:t>1</w:t>
      </w:r>
      <w:r w:rsidR="000D412A">
        <w:rPr>
          <w:rFonts w:ascii="Arial" w:eastAsia="Times New Roman" w:hAnsi="Arial" w:cs="Arial"/>
          <w:color w:val="8F23B3"/>
          <w:sz w:val="32"/>
          <w:szCs w:val="32"/>
          <w:lang w:eastAsia="en-GB"/>
        </w:rPr>
        <w:t>2</w:t>
      </w:r>
      <w:r w:rsidRPr="00E57629">
        <w:rPr>
          <w:rFonts w:ascii="Arial" w:eastAsia="Times New Roman" w:hAnsi="Arial" w:cs="Arial"/>
          <w:color w:val="8F23B3"/>
          <w:sz w:val="32"/>
          <w:szCs w:val="32"/>
          <w:lang w:eastAsia="en-GB"/>
        </w:rPr>
        <w:t>.</w:t>
      </w:r>
      <w:r w:rsidRPr="00E57629">
        <w:rPr>
          <w:rFonts w:ascii="Arial" w:eastAsia="Times New Roman" w:hAnsi="Arial" w:cs="Arial"/>
          <w:b/>
          <w:color w:val="8F23B3"/>
          <w:sz w:val="32"/>
          <w:szCs w:val="32"/>
          <w:lang w:eastAsia="en-GB"/>
        </w:rPr>
        <w:tab/>
      </w:r>
      <w:r w:rsidRPr="00E57629">
        <w:rPr>
          <w:rFonts w:ascii="Arial" w:eastAsia="Times New Roman" w:hAnsi="Arial" w:cs="Arial"/>
          <w:color w:val="8F23B3"/>
          <w:sz w:val="32"/>
          <w:szCs w:val="32"/>
          <w:lang w:eastAsia="en-GB"/>
        </w:rPr>
        <w:t>Charges and Payment</w:t>
      </w:r>
      <w:bookmarkEnd w:id="7"/>
    </w:p>
    <w:p w14:paraId="081FA5E3" w14:textId="30A26ECA"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.1</w:t>
      </w:r>
      <w:r w:rsidRPr="00E57629">
        <w:rPr>
          <w:rFonts w:ascii="Arial" w:eastAsia="Times New Roman" w:hAnsi="Arial" w:cs="Times New Roman"/>
          <w:sz w:val="24"/>
          <w:szCs w:val="24"/>
          <w:lang w:eastAsia="en-GB"/>
        </w:rPr>
        <w:tab/>
        <w:t>All invoices are to be submitted in GBP (Pounds Sterling).</w:t>
      </w:r>
    </w:p>
    <w:p w14:paraId="412BAE69" w14:textId="09D662E3"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ab/>
        <w:t>All invoicing will be in arrears and in the format requested by the Buyer.</w:t>
      </w:r>
    </w:p>
    <w:p w14:paraId="43CECDC8" w14:textId="08CF52EA"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.3</w:t>
      </w:r>
      <w:r w:rsidRPr="00E57629">
        <w:rPr>
          <w:rFonts w:ascii="Arial" w:eastAsia="Times New Roman" w:hAnsi="Arial" w:cs="Times New Roman"/>
          <w:sz w:val="24"/>
          <w:szCs w:val="24"/>
          <w:lang w:eastAsia="en-GB"/>
        </w:rPr>
        <w:tab/>
      </w:r>
      <w:r w:rsidRPr="00E57629">
        <w:rPr>
          <w:rFonts w:ascii="Arial" w:eastAsia="Times New Roman" w:hAnsi="Arial" w:cs="Times New Roman"/>
          <w:sz w:val="24"/>
          <w:szCs w:val="24"/>
          <w:lang w:eastAsia="en-GB"/>
        </w:rPr>
        <w:tab/>
        <w:t>All invoice correspondence must as per the instructions on the Buyer-issued PO document.</w:t>
      </w:r>
    </w:p>
    <w:p w14:paraId="6FB9511D" w14:textId="3C58B769"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.4</w:t>
      </w:r>
      <w:r w:rsidRPr="00E57629">
        <w:rPr>
          <w:rFonts w:ascii="Arial" w:eastAsia="Times New Roman" w:hAnsi="Arial" w:cs="Times New Roman"/>
          <w:sz w:val="24"/>
          <w:szCs w:val="24"/>
          <w:lang w:eastAsia="en-GB"/>
        </w:rPr>
        <w:tab/>
        <w:t>The Supplier will receive one (1) Purchase Order (PO) number for this requirement. This document may be amended by the Buyer, from time to time.</w:t>
      </w:r>
    </w:p>
    <w:p w14:paraId="3369AF1C" w14:textId="190A1CA3"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.5</w:t>
      </w:r>
      <w:r w:rsidRPr="00E57629">
        <w:rPr>
          <w:rFonts w:ascii="Arial" w:eastAsia="Times New Roman" w:hAnsi="Arial" w:cs="Times New Roman"/>
          <w:sz w:val="24"/>
          <w:szCs w:val="24"/>
          <w:lang w:eastAsia="en-GB"/>
        </w:rPr>
        <w:tab/>
        <w:t>Upon issue of a PO by the Buyer, the Supplier can submit an invoice to the email address provided in accordance with the line-items on the PO document ensuring that all mandatory data is on the Invoice.</w:t>
      </w:r>
    </w:p>
    <w:p w14:paraId="786F9C76" w14:textId="6B13B2A7"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.6</w:t>
      </w:r>
      <w:r w:rsidRPr="00E57629">
        <w:rPr>
          <w:rFonts w:ascii="Arial" w:eastAsia="Times New Roman" w:hAnsi="Arial" w:cs="Times New Roman"/>
          <w:sz w:val="24"/>
          <w:szCs w:val="24"/>
          <w:lang w:eastAsia="en-GB"/>
        </w:rPr>
        <w:tab/>
        <w:t>All invoices must be sent for payment to either;</w:t>
      </w:r>
    </w:p>
    <w:p w14:paraId="6CD24C28" w14:textId="3A8A3270"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.6.1</w:t>
      </w:r>
      <w:r w:rsidR="00E57629" w:rsidRPr="00E57629">
        <w:rPr>
          <w:rFonts w:ascii="Arial" w:eastAsia="Times New Roman" w:hAnsi="Arial" w:cs="Times New Roman"/>
          <w:sz w:val="24"/>
          <w:szCs w:val="24"/>
          <w:lang w:eastAsia="en-GB"/>
        </w:rPr>
        <w:tab/>
        <w:t>hosupplierinvoices@homeoffice.gov.uk; or</w:t>
      </w:r>
    </w:p>
    <w:p w14:paraId="5AC08CF2" w14:textId="07EE8251" w:rsidR="00E57629" w:rsidRPr="00E57629" w:rsidRDefault="000D412A" w:rsidP="00E57629">
      <w:pPr>
        <w:spacing w:after="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.6.2</w:t>
      </w:r>
      <w:r w:rsidR="00E57629" w:rsidRPr="00E57629">
        <w:rPr>
          <w:rFonts w:ascii="Arial" w:eastAsia="Times New Roman" w:hAnsi="Arial" w:cs="Times New Roman"/>
          <w:sz w:val="24"/>
          <w:szCs w:val="24"/>
          <w:lang w:eastAsia="en-GB"/>
        </w:rPr>
        <w:tab/>
        <w:t>Home Office Shared Service Centre,</w:t>
      </w:r>
    </w:p>
    <w:p w14:paraId="27EC07D7" w14:textId="77777777" w:rsidR="00E57629" w:rsidRPr="00E57629" w:rsidRDefault="00E57629" w:rsidP="00E57629">
      <w:pPr>
        <w:spacing w:after="0" w:line="288" w:lineRule="auto"/>
        <w:ind w:left="1418" w:hanging="709"/>
        <w:rPr>
          <w:rFonts w:ascii="Arial" w:eastAsia="Times New Roman" w:hAnsi="Arial" w:cs="Times New Roman"/>
          <w:sz w:val="24"/>
          <w:szCs w:val="24"/>
          <w:lang w:eastAsia="en-GB"/>
        </w:rPr>
      </w:pPr>
      <w:r w:rsidRPr="00E57629">
        <w:rPr>
          <w:rFonts w:ascii="Arial" w:eastAsia="Times New Roman" w:hAnsi="Arial" w:cs="Times New Roman"/>
          <w:sz w:val="24"/>
          <w:szCs w:val="24"/>
          <w:lang w:eastAsia="en-GB"/>
        </w:rPr>
        <w:tab/>
        <w:t>PO Box 5015</w:t>
      </w:r>
    </w:p>
    <w:p w14:paraId="24F59A79" w14:textId="77777777" w:rsidR="00E57629" w:rsidRPr="00E57629" w:rsidRDefault="00E57629" w:rsidP="00E57629">
      <w:pPr>
        <w:spacing w:after="0" w:line="288" w:lineRule="auto"/>
        <w:ind w:left="1418" w:hanging="709"/>
        <w:rPr>
          <w:rFonts w:ascii="Arial" w:eastAsia="Times New Roman" w:hAnsi="Arial" w:cs="Times New Roman"/>
          <w:sz w:val="24"/>
          <w:szCs w:val="24"/>
          <w:lang w:eastAsia="en-GB"/>
        </w:rPr>
      </w:pPr>
      <w:r w:rsidRPr="00E57629">
        <w:rPr>
          <w:rFonts w:ascii="Arial" w:eastAsia="Times New Roman" w:hAnsi="Arial" w:cs="Times New Roman"/>
          <w:sz w:val="24"/>
          <w:szCs w:val="24"/>
          <w:lang w:eastAsia="en-GB"/>
        </w:rPr>
        <w:tab/>
        <w:t>Newport</w:t>
      </w:r>
    </w:p>
    <w:p w14:paraId="7D33E5DA" w14:textId="77777777" w:rsidR="00E57629" w:rsidRPr="00E57629" w:rsidRDefault="00E57629" w:rsidP="00E57629">
      <w:pPr>
        <w:spacing w:after="240" w:line="288" w:lineRule="auto"/>
        <w:ind w:left="1418" w:hanging="709"/>
        <w:rPr>
          <w:rFonts w:ascii="Arial" w:eastAsia="Times New Roman" w:hAnsi="Arial" w:cs="Times New Roman"/>
          <w:sz w:val="24"/>
          <w:szCs w:val="24"/>
          <w:lang w:eastAsia="en-GB"/>
        </w:rPr>
      </w:pPr>
      <w:r w:rsidRPr="00E57629">
        <w:rPr>
          <w:rFonts w:ascii="Arial" w:eastAsia="Times New Roman" w:hAnsi="Arial" w:cs="Times New Roman"/>
          <w:sz w:val="24"/>
          <w:szCs w:val="24"/>
          <w:lang w:eastAsia="en-GB"/>
        </w:rPr>
        <w:tab/>
        <w:t>NP20 9BB</w:t>
      </w:r>
    </w:p>
    <w:p w14:paraId="4B05CA7D" w14:textId="6F0998AD"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.7</w:t>
      </w:r>
      <w:r w:rsidRPr="00E57629">
        <w:rPr>
          <w:rFonts w:ascii="Arial" w:eastAsia="Times New Roman" w:hAnsi="Arial" w:cs="Times New Roman"/>
          <w:sz w:val="24"/>
          <w:szCs w:val="24"/>
          <w:lang w:eastAsia="en-GB"/>
        </w:rPr>
        <w:tab/>
        <w:t>In order for the invoice to be considered compliant, it must include;</w:t>
      </w:r>
    </w:p>
    <w:p w14:paraId="383605A3" w14:textId="0BD8B694"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.7.1</w:t>
      </w:r>
      <w:r w:rsidR="00E57629" w:rsidRPr="00E57629">
        <w:rPr>
          <w:rFonts w:ascii="Arial" w:eastAsia="Times New Roman" w:hAnsi="Arial" w:cs="Times New Roman"/>
          <w:sz w:val="24"/>
          <w:szCs w:val="24"/>
          <w:lang w:eastAsia="en-GB"/>
        </w:rPr>
        <w:tab/>
        <w:t>Invoice date;</w:t>
      </w:r>
    </w:p>
    <w:p w14:paraId="0B830B18" w14:textId="413AA5A4"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.7.2</w:t>
      </w:r>
      <w:r w:rsidR="00E57629" w:rsidRPr="00E57629">
        <w:rPr>
          <w:rFonts w:ascii="Arial" w:eastAsia="Times New Roman" w:hAnsi="Arial" w:cs="Times New Roman"/>
          <w:sz w:val="24"/>
          <w:szCs w:val="24"/>
          <w:lang w:eastAsia="en-GB"/>
        </w:rPr>
        <w:tab/>
        <w:t>The Buyer’s Purchase Order number;</w:t>
      </w:r>
    </w:p>
    <w:p w14:paraId="3D4D5922" w14:textId="331DB851"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.7.3</w:t>
      </w:r>
      <w:r w:rsidR="00E57629" w:rsidRPr="00E57629">
        <w:rPr>
          <w:rFonts w:ascii="Arial" w:eastAsia="Times New Roman" w:hAnsi="Arial" w:cs="Times New Roman"/>
          <w:sz w:val="24"/>
          <w:szCs w:val="24"/>
          <w:lang w:eastAsia="en-GB"/>
        </w:rPr>
        <w:tab/>
        <w:t>The full address of the delivery location;</w:t>
      </w:r>
    </w:p>
    <w:p w14:paraId="5B6136C8" w14:textId="20D2B6C0"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.7.4</w:t>
      </w:r>
      <w:r w:rsidR="00E57629" w:rsidRPr="00E57629">
        <w:rPr>
          <w:rFonts w:ascii="Arial" w:eastAsia="Times New Roman" w:hAnsi="Arial" w:cs="Times New Roman"/>
          <w:sz w:val="24"/>
          <w:szCs w:val="24"/>
          <w:lang w:eastAsia="en-GB"/>
        </w:rPr>
        <w:tab/>
        <w:t>Details of the Ordered Goods provided;</w:t>
      </w:r>
    </w:p>
    <w:p w14:paraId="3B7F70CC" w14:textId="724B57CE"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.7.5</w:t>
      </w:r>
      <w:r w:rsidR="00E57629" w:rsidRPr="00E57629">
        <w:rPr>
          <w:rFonts w:ascii="Arial" w:eastAsia="Times New Roman" w:hAnsi="Arial" w:cs="Times New Roman"/>
          <w:sz w:val="24"/>
          <w:szCs w:val="24"/>
          <w:lang w:eastAsia="en-GB"/>
        </w:rPr>
        <w:tab/>
        <w:t>Full cost breakdown;</w:t>
      </w:r>
    </w:p>
    <w:p w14:paraId="2317094B" w14:textId="0A32E98B"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lastRenderedPageBreak/>
        <w:t>12</w:t>
      </w:r>
      <w:r w:rsidR="00E57629" w:rsidRPr="00E57629">
        <w:rPr>
          <w:rFonts w:ascii="Arial" w:eastAsia="Times New Roman" w:hAnsi="Arial" w:cs="Times New Roman"/>
          <w:sz w:val="24"/>
          <w:szCs w:val="24"/>
          <w:lang w:eastAsia="en-GB"/>
        </w:rPr>
        <w:t>.7.6</w:t>
      </w:r>
      <w:r w:rsidR="00E57629" w:rsidRPr="00E57629">
        <w:rPr>
          <w:rFonts w:ascii="Arial" w:eastAsia="Times New Roman" w:hAnsi="Arial" w:cs="Times New Roman"/>
          <w:sz w:val="24"/>
          <w:szCs w:val="24"/>
          <w:lang w:eastAsia="en-GB"/>
        </w:rPr>
        <w:tab/>
        <w:t>VAT Registration number; and</w:t>
      </w:r>
    </w:p>
    <w:p w14:paraId="45CC4B27" w14:textId="0CCD807B" w:rsidR="00E57629" w:rsidRPr="00E57629" w:rsidRDefault="000D412A" w:rsidP="00E57629">
      <w:pPr>
        <w:spacing w:after="240" w:line="288" w:lineRule="auto"/>
        <w:ind w:left="1418"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12</w:t>
      </w:r>
      <w:r w:rsidR="00E57629" w:rsidRPr="00E57629">
        <w:rPr>
          <w:rFonts w:ascii="Arial" w:eastAsia="Times New Roman" w:hAnsi="Arial" w:cs="Times New Roman"/>
          <w:sz w:val="24"/>
          <w:szCs w:val="24"/>
          <w:lang w:eastAsia="en-GB"/>
        </w:rPr>
        <w:t>.7.7</w:t>
      </w:r>
      <w:r w:rsidR="00E57629" w:rsidRPr="00E57629">
        <w:rPr>
          <w:rFonts w:ascii="Arial" w:eastAsia="Times New Roman" w:hAnsi="Arial" w:cs="Times New Roman"/>
          <w:sz w:val="24"/>
          <w:szCs w:val="24"/>
          <w:lang w:eastAsia="en-GB"/>
        </w:rPr>
        <w:tab/>
        <w:t>any such other documentation as may reasonably be required by the Buyer to substantiate the invoice.</w:t>
      </w:r>
    </w:p>
    <w:p w14:paraId="496BE6E4" w14:textId="586A7A86" w:rsidR="00E57629" w:rsidRPr="00E57629" w:rsidRDefault="00E57629" w:rsidP="00E57629">
      <w:pPr>
        <w:spacing w:after="240" w:line="288" w:lineRule="auto"/>
        <w:ind w:left="709" w:hanging="709"/>
        <w:rPr>
          <w:rFonts w:ascii="Arial" w:eastAsia="Times New Roman" w:hAnsi="Arial" w:cs="Times New Roman"/>
          <w:sz w:val="24"/>
          <w:szCs w:val="24"/>
          <w:lang w:eastAsia="en-GB"/>
        </w:rPr>
      </w:pPr>
      <w:r>
        <w:rPr>
          <w:rFonts w:ascii="Arial" w:eastAsia="Times New Roman" w:hAnsi="Arial" w:cs="Times New Roman"/>
          <w:sz w:val="24"/>
          <w:szCs w:val="24"/>
          <w:lang w:eastAsia="en-GB"/>
        </w:rPr>
        <w:t>1</w:t>
      </w:r>
      <w:r w:rsidR="000D412A">
        <w:rPr>
          <w:rFonts w:ascii="Arial" w:eastAsia="Times New Roman" w:hAnsi="Arial" w:cs="Times New Roman"/>
          <w:sz w:val="24"/>
          <w:szCs w:val="24"/>
          <w:lang w:eastAsia="en-GB"/>
        </w:rPr>
        <w:t>2</w:t>
      </w:r>
      <w:r w:rsidRPr="00E57629">
        <w:rPr>
          <w:rFonts w:ascii="Arial" w:eastAsia="Times New Roman" w:hAnsi="Arial" w:cs="Times New Roman"/>
          <w:sz w:val="24"/>
          <w:szCs w:val="24"/>
          <w:lang w:eastAsia="en-GB"/>
        </w:rPr>
        <w:t>.8</w:t>
      </w:r>
      <w:r w:rsidRPr="00E57629">
        <w:rPr>
          <w:rFonts w:ascii="Arial" w:eastAsia="Times New Roman" w:hAnsi="Arial" w:cs="Times New Roman"/>
          <w:sz w:val="24"/>
          <w:szCs w:val="24"/>
          <w:lang w:eastAsia="en-GB"/>
        </w:rPr>
        <w:tab/>
      </w:r>
      <w:r w:rsidRPr="00E57629">
        <w:rPr>
          <w:rFonts w:ascii="Arial" w:eastAsia="Times New Roman" w:hAnsi="Arial" w:cs="Times New Roman"/>
          <w:sz w:val="24"/>
          <w:szCs w:val="24"/>
          <w:lang w:eastAsia="en-GB"/>
        </w:rPr>
        <w:tab/>
        <w:t>The Buyer reserves the right to withhold payment from the Supplier, in part or in full, should any, specified or otherwise, condition as expressed in this Statement of Requirements, not be successfully met by the Supplier.</w:t>
      </w:r>
    </w:p>
    <w:p w14:paraId="10BF18DB" w14:textId="77777777" w:rsidR="00E517F8" w:rsidRPr="00E517F8" w:rsidRDefault="00E517F8" w:rsidP="00E517F8">
      <w:pPr>
        <w:rPr>
          <w:rFonts w:ascii="Arial" w:hAnsi="Arial" w:cs="Arial"/>
          <w:sz w:val="24"/>
          <w:szCs w:val="24"/>
        </w:rPr>
      </w:pPr>
    </w:p>
    <w:sectPr w:rsidR="00E517F8" w:rsidRPr="00E517F8" w:rsidSect="001A2DFB">
      <w:headerReference w:type="default" r:id="rId9"/>
      <w:footerReference w:type="default" r:id="rId10"/>
      <w:headerReference w:type="first" r:id="rId11"/>
      <w:footerReference w:type="first" r:id="rId12"/>
      <w:pgSz w:w="11906" w:h="16838"/>
      <w:pgMar w:top="1440" w:right="1440" w:bottom="1440" w:left="1440"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02FFE" w14:textId="77777777" w:rsidR="00455CCD" w:rsidRDefault="00455CCD" w:rsidP="001634E7">
      <w:pPr>
        <w:spacing w:after="0" w:line="240" w:lineRule="auto"/>
      </w:pPr>
      <w:r>
        <w:separator/>
      </w:r>
    </w:p>
  </w:endnote>
  <w:endnote w:type="continuationSeparator" w:id="0">
    <w:p w14:paraId="44C4A64B" w14:textId="77777777" w:rsidR="00455CCD" w:rsidRDefault="00455CCD" w:rsidP="001634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9FCDF" w14:textId="53B10814" w:rsidR="001A2DFB" w:rsidRDefault="00F6257D" w:rsidP="001A2DFB">
    <w:pPr>
      <w:pStyle w:val="NoSpacing"/>
      <w:tabs>
        <w:tab w:val="clear" w:pos="851"/>
        <w:tab w:val="left" w:pos="0"/>
      </w:tabs>
      <w:ind w:left="0"/>
      <w:jc w:val="center"/>
      <w:rPr>
        <w:rFonts w:ascii="Arial" w:hAnsi="Arial" w:cs="Arial"/>
        <w:sz w:val="18"/>
      </w:rPr>
    </w:pPr>
    <w:r>
      <w:rPr>
        <w:rFonts w:ascii="Arial" w:hAnsi="Arial" w:cs="Arial"/>
        <w:sz w:val="18"/>
        <w:shd w:val="clear" w:color="auto" w:fill="FFFFFF"/>
      </w:rPr>
      <w:pict w14:anchorId="42CD5F33">
        <v:rect id="_x0000_i1026" style="width:481.9pt;height:1pt;mso-position-horizontal:absolute" o:hralign="center" o:hrstd="t" o:hrnoshade="t" o:hr="t" fillcolor="#7030a0" stroked="f"/>
      </w:pict>
    </w:r>
  </w:p>
  <w:p w14:paraId="6EF6E395" w14:textId="21F4BEA3" w:rsidR="001A2DFB" w:rsidRPr="00C53D59" w:rsidRDefault="001A2DFB" w:rsidP="001A2DFB">
    <w:pPr>
      <w:pStyle w:val="NoSpacing"/>
      <w:tabs>
        <w:tab w:val="clear" w:pos="851"/>
        <w:tab w:val="left" w:pos="0"/>
      </w:tabs>
      <w:ind w:left="0"/>
      <w:jc w:val="center"/>
      <w:rPr>
        <w:rFonts w:ascii="Arial" w:hAnsi="Arial" w:cs="Arial"/>
        <w:noProof/>
        <w:sz w:val="18"/>
      </w:rPr>
    </w:pPr>
    <w:r>
      <w:rPr>
        <w:rFonts w:ascii="Arial" w:hAnsi="Arial" w:cs="Arial"/>
        <w:sz w:val="18"/>
      </w:rPr>
      <w:t xml:space="preserve">C </w:t>
    </w:r>
    <w:r w:rsidRPr="00C53D59">
      <w:rPr>
        <w:rFonts w:ascii="Arial" w:hAnsi="Arial" w:cs="Arial"/>
        <w:sz w:val="18"/>
      </w:rPr>
      <w:t xml:space="preserve">– SoR – Pg. </w:t>
    </w:r>
    <w:r w:rsidRPr="00C53D59">
      <w:rPr>
        <w:rFonts w:ascii="Arial" w:hAnsi="Arial" w:cs="Arial"/>
        <w:sz w:val="18"/>
      </w:rPr>
      <w:fldChar w:fldCharType="begin"/>
    </w:r>
    <w:r w:rsidRPr="00C53D59">
      <w:rPr>
        <w:rFonts w:ascii="Arial" w:hAnsi="Arial" w:cs="Arial"/>
        <w:sz w:val="18"/>
      </w:rPr>
      <w:instrText xml:space="preserve"> PAGE   \* MERGEFORMAT </w:instrText>
    </w:r>
    <w:r w:rsidRPr="00C53D59">
      <w:rPr>
        <w:rFonts w:ascii="Arial" w:hAnsi="Arial" w:cs="Arial"/>
        <w:sz w:val="18"/>
      </w:rPr>
      <w:fldChar w:fldCharType="separate"/>
    </w:r>
    <w:r>
      <w:rPr>
        <w:rFonts w:ascii="Arial" w:hAnsi="Arial" w:cs="Arial"/>
        <w:sz w:val="18"/>
      </w:rPr>
      <w:t>2</w:t>
    </w:r>
    <w:r w:rsidRPr="00C53D59">
      <w:rPr>
        <w:rFonts w:ascii="Arial" w:hAnsi="Arial" w:cs="Arial"/>
        <w:noProof/>
        <w:sz w:val="18"/>
      </w:rPr>
      <w:fldChar w:fldCharType="end"/>
    </w:r>
    <w:r w:rsidRPr="00C53D59">
      <w:rPr>
        <w:rFonts w:ascii="Arial" w:hAnsi="Arial" w:cs="Arial"/>
        <w:noProof/>
        <w:sz w:val="18"/>
      </w:rPr>
      <w:t xml:space="preserve"> of</w:t>
    </w:r>
    <w:r>
      <w:rPr>
        <w:rFonts w:ascii="Arial" w:hAnsi="Arial" w:cs="Arial"/>
        <w:noProof/>
        <w:sz w:val="18"/>
      </w:rPr>
      <w:t xml:space="preserve"> </w:t>
    </w:r>
    <w:r w:rsidR="00D1428D">
      <w:rPr>
        <w:rFonts w:ascii="Arial" w:hAnsi="Arial" w:cs="Arial"/>
        <w:noProof/>
        <w:sz w:val="18"/>
      </w:rPr>
      <w:t>6</w:t>
    </w:r>
  </w:p>
  <w:p w14:paraId="1085AC8A" w14:textId="77777777" w:rsidR="001A2DFB" w:rsidRPr="00B968C0" w:rsidRDefault="001A2DFB" w:rsidP="001A2DFB">
    <w:pPr>
      <w:pStyle w:val="NoSpacing"/>
      <w:tabs>
        <w:tab w:val="clear" w:pos="851"/>
        <w:tab w:val="left" w:pos="0"/>
      </w:tabs>
      <w:ind w:left="0"/>
      <w:jc w:val="center"/>
      <w:rPr>
        <w:rFonts w:ascii="Arial" w:hAnsi="Arial" w:cs="Arial"/>
        <w:b/>
        <w:sz w:val="20"/>
      </w:rPr>
    </w:pPr>
    <w:r w:rsidRPr="00B968C0">
      <w:rPr>
        <w:rFonts w:ascii="Arial" w:hAnsi="Arial" w:cs="Arial"/>
        <w:b/>
        <w:sz w:val="20"/>
      </w:rPr>
      <w:t>OFFICIAL</w:t>
    </w:r>
  </w:p>
  <w:p w14:paraId="7338E2B3" w14:textId="77777777" w:rsidR="001A2DFB" w:rsidRPr="00C53D59" w:rsidRDefault="001A2DFB" w:rsidP="001A2DFB">
    <w:pPr>
      <w:pStyle w:val="NoSpacing"/>
      <w:ind w:left="0"/>
      <w:rPr>
        <w:rFonts w:ascii="Arial" w:hAnsi="Arial" w:cs="Arial"/>
        <w:sz w:val="14"/>
      </w:rPr>
    </w:pPr>
    <w:r w:rsidRPr="00C53D59">
      <w:rPr>
        <w:rFonts w:ascii="Arial" w:hAnsi="Arial" w:cs="Arial"/>
        <w:color w:val="222222"/>
        <w:sz w:val="14"/>
        <w:shd w:val="clear" w:color="auto" w:fill="FFFFFF"/>
      </w:rPr>
      <w:t>© Crown copyright 202</w:t>
    </w:r>
    <w:r>
      <w:rPr>
        <w:rFonts w:ascii="Arial" w:hAnsi="Arial" w:cs="Arial"/>
        <w:color w:val="222222"/>
        <w:sz w:val="14"/>
        <w:shd w:val="clear" w:color="auto" w:fill="FFFFFF"/>
      </w:rPr>
      <w:t>1</w:t>
    </w:r>
  </w:p>
  <w:p w14:paraId="433D55C8" w14:textId="2B8EF77E" w:rsidR="001634E7" w:rsidRPr="009D7491" w:rsidRDefault="001634E7" w:rsidP="009D74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3725" w14:textId="77777777" w:rsidR="009D7491" w:rsidRPr="009D7491" w:rsidRDefault="009D7491" w:rsidP="009D7491">
    <w:pPr>
      <w:pStyle w:val="Header"/>
      <w:jc w:val="center"/>
      <w:rPr>
        <w:rFonts w:ascii="Arial" w:hAnsi="Arial" w:cs="Arial"/>
        <w:b/>
        <w:bCs/>
        <w:sz w:val="24"/>
        <w:szCs w:val="24"/>
      </w:rPr>
    </w:pPr>
    <w:r w:rsidRPr="009D7491">
      <w:rPr>
        <w:rFonts w:ascii="Arial" w:hAnsi="Arial" w:cs="Arial"/>
        <w:b/>
        <w:bCs/>
        <w:sz w:val="24"/>
        <w:szCs w:val="24"/>
      </w:rPr>
      <w:t>OFFICIAL</w:t>
    </w:r>
  </w:p>
  <w:p w14:paraId="0B6A4AE7" w14:textId="77777777" w:rsidR="009D7491" w:rsidRDefault="009D74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57E0D" w14:textId="77777777" w:rsidR="00455CCD" w:rsidRDefault="00455CCD" w:rsidP="001634E7">
      <w:pPr>
        <w:spacing w:after="0" w:line="240" w:lineRule="auto"/>
      </w:pPr>
      <w:r>
        <w:separator/>
      </w:r>
    </w:p>
  </w:footnote>
  <w:footnote w:type="continuationSeparator" w:id="0">
    <w:p w14:paraId="2BC72255" w14:textId="77777777" w:rsidR="00455CCD" w:rsidRDefault="00455CCD" w:rsidP="001634E7">
      <w:pPr>
        <w:spacing w:after="0" w:line="240" w:lineRule="auto"/>
      </w:pPr>
      <w:r>
        <w:continuationSeparator/>
      </w:r>
    </w:p>
  </w:footnote>
  <w:footnote w:id="1">
    <w:p w14:paraId="4B859CDB" w14:textId="3FD704A8" w:rsidR="00E57629" w:rsidRDefault="00E57629" w:rsidP="00E57629">
      <w:pPr>
        <w:pStyle w:val="FootnoteText"/>
      </w:pPr>
    </w:p>
  </w:footnote>
  <w:footnote w:id="2">
    <w:p w14:paraId="5FDF6A34" w14:textId="54ED8E47" w:rsidR="00E57629" w:rsidRDefault="00E57629" w:rsidP="00E5762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93781" w14:textId="77777777" w:rsidR="009D7491" w:rsidRPr="00014086" w:rsidRDefault="009D7491" w:rsidP="009D7491">
    <w:pPr>
      <w:pStyle w:val="NoSpacing"/>
      <w:ind w:hanging="851"/>
      <w:jc w:val="center"/>
      <w:rPr>
        <w:rFonts w:ascii="Arial" w:hAnsi="Arial" w:cs="Arial"/>
        <w:b/>
      </w:rPr>
    </w:pPr>
    <w:r>
      <w:rPr>
        <w:rFonts w:ascii="Arial" w:hAnsi="Arial" w:cs="Arial"/>
        <w:noProof/>
        <w:sz w:val="18"/>
      </w:rPr>
      <w:drawing>
        <wp:anchor distT="0" distB="0" distL="114300" distR="114300" simplePos="0" relativeHeight="251659264" behindDoc="1" locked="0" layoutInCell="1" allowOverlap="1" wp14:anchorId="12A5355A" wp14:editId="66FC6A20">
          <wp:simplePos x="0" y="0"/>
          <wp:positionH relativeFrom="column">
            <wp:posOffset>-7620</wp:posOffset>
          </wp:positionH>
          <wp:positionV relativeFrom="paragraph">
            <wp:posOffset>10160</wp:posOffset>
          </wp:positionV>
          <wp:extent cx="1338530" cy="552450"/>
          <wp:effectExtent l="0" t="0" r="0" b="0"/>
          <wp:wrapNone/>
          <wp:docPr id="1" name="Picture 1" descr="Border Force_2592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order Force_2592_A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853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4086">
      <w:rPr>
        <w:rFonts w:ascii="Arial" w:hAnsi="Arial" w:cs="Arial"/>
        <w:b/>
      </w:rPr>
      <w:t>OFFICIAL</w:t>
    </w:r>
  </w:p>
  <w:p w14:paraId="4DB3353E" w14:textId="77777777" w:rsidR="009D7491" w:rsidRPr="00014086" w:rsidRDefault="009D7491" w:rsidP="009D7491">
    <w:pPr>
      <w:pStyle w:val="NoSpacing"/>
      <w:ind w:hanging="851"/>
      <w:jc w:val="center"/>
      <w:rPr>
        <w:rFonts w:ascii="Arial" w:hAnsi="Arial" w:cs="Arial"/>
        <w:sz w:val="18"/>
      </w:rPr>
    </w:pPr>
    <w:r w:rsidRPr="00014086">
      <w:rPr>
        <w:rFonts w:ascii="Arial" w:hAnsi="Arial" w:cs="Arial"/>
        <w:sz w:val="18"/>
      </w:rPr>
      <w:t>Statement of Requirements</w:t>
    </w:r>
  </w:p>
  <w:p w14:paraId="6F0E5C25" w14:textId="77777777" w:rsidR="009D7491" w:rsidRPr="00014086" w:rsidRDefault="009D7491" w:rsidP="009D7491">
    <w:pPr>
      <w:pStyle w:val="NoSpacing"/>
      <w:ind w:hanging="851"/>
      <w:jc w:val="center"/>
      <w:rPr>
        <w:rFonts w:ascii="Arial" w:hAnsi="Arial" w:cs="Arial"/>
        <w:sz w:val="18"/>
      </w:rPr>
    </w:pPr>
    <w:r>
      <w:rPr>
        <w:rFonts w:ascii="Arial" w:hAnsi="Arial" w:cs="Arial"/>
        <w:sz w:val="18"/>
      </w:rPr>
      <w:t>The Authority: Border Force</w:t>
    </w:r>
    <w:r w:rsidRPr="00014086">
      <w:rPr>
        <w:rFonts w:ascii="Arial" w:hAnsi="Arial" w:cs="Arial"/>
        <w:sz w:val="18"/>
      </w:rPr>
      <w:t xml:space="preserve"> </w:t>
    </w:r>
    <w:r>
      <w:rPr>
        <w:rFonts w:ascii="Arial" w:hAnsi="Arial" w:cs="Arial"/>
        <w:sz w:val="18"/>
      </w:rPr>
      <w:t>Maritime Command</w:t>
    </w:r>
  </w:p>
  <w:p w14:paraId="14F1E25E" w14:textId="4D5054C7" w:rsidR="009D7491" w:rsidRPr="005700F8" w:rsidRDefault="009D7491" w:rsidP="009D7491">
    <w:pPr>
      <w:pStyle w:val="NoSpacing"/>
      <w:ind w:hanging="851"/>
      <w:jc w:val="center"/>
      <w:rPr>
        <w:rFonts w:ascii="Arial" w:hAnsi="Arial" w:cs="Arial"/>
        <w:sz w:val="18"/>
        <w:shd w:val="clear" w:color="auto" w:fill="FFFFFF"/>
      </w:rPr>
    </w:pPr>
    <w:r w:rsidRPr="00014086">
      <w:rPr>
        <w:rFonts w:ascii="Arial" w:hAnsi="Arial" w:cs="Arial"/>
        <w:sz w:val="18"/>
      </w:rPr>
      <w:t xml:space="preserve">Contract Reference: </w:t>
    </w:r>
  </w:p>
  <w:p w14:paraId="1E85EB6B" w14:textId="77777777" w:rsidR="009D7491" w:rsidRPr="00E919CB" w:rsidRDefault="00F6257D" w:rsidP="009D7491">
    <w:pPr>
      <w:pStyle w:val="Header"/>
    </w:pPr>
    <w:r>
      <w:rPr>
        <w:rFonts w:cs="Arial"/>
        <w:sz w:val="18"/>
        <w:shd w:val="clear" w:color="auto" w:fill="FFFFFF"/>
      </w:rPr>
      <w:pict w14:anchorId="2371EB36">
        <v:rect id="_x0000_i1025" style="width:481.9pt;height:1pt;mso-position-horizontal:absolute" o:hralign="center" o:hrstd="t" o:hrnoshade="t" o:hr="t" fillcolor="#7030a0" stroked="f"/>
      </w:pict>
    </w:r>
  </w:p>
  <w:p w14:paraId="28C0FF90" w14:textId="1584D1D1" w:rsidR="009D7491" w:rsidRPr="009D7491" w:rsidRDefault="009D7491" w:rsidP="009D7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443DF" w14:textId="77777777" w:rsidR="009D7491" w:rsidRPr="009D7491" w:rsidRDefault="009D7491" w:rsidP="009D7491">
    <w:pPr>
      <w:pStyle w:val="Header"/>
      <w:jc w:val="center"/>
      <w:rPr>
        <w:rFonts w:ascii="Arial" w:hAnsi="Arial" w:cs="Arial"/>
        <w:b/>
        <w:bCs/>
        <w:sz w:val="24"/>
        <w:szCs w:val="24"/>
      </w:rPr>
    </w:pPr>
    <w:r w:rsidRPr="009D7491">
      <w:rPr>
        <w:rFonts w:ascii="Arial" w:hAnsi="Arial" w:cs="Arial"/>
        <w:b/>
        <w:bCs/>
        <w:sz w:val="24"/>
        <w:szCs w:val="24"/>
      </w:rPr>
      <w:t>OFFICIAL</w:t>
    </w:r>
  </w:p>
  <w:p w14:paraId="12ED8507" w14:textId="77777777" w:rsidR="009D7491" w:rsidRDefault="009D74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F09AA"/>
    <w:multiLevelType w:val="multilevel"/>
    <w:tmpl w:val="DC8CA73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0B6202"/>
    <w:multiLevelType w:val="multilevel"/>
    <w:tmpl w:val="60BEB3D4"/>
    <w:lvl w:ilvl="0">
      <w:start w:val="4"/>
      <w:numFmt w:val="decimal"/>
      <w:lvlText w:val="%1.0"/>
      <w:lvlJc w:val="left"/>
      <w:pPr>
        <w:ind w:left="72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60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0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00" w:hanging="1800"/>
      </w:pPr>
      <w:rPr>
        <w:rFonts w:hint="default"/>
      </w:rPr>
    </w:lvl>
    <w:lvl w:ilvl="8">
      <w:start w:val="1"/>
      <w:numFmt w:val="decimal"/>
      <w:lvlText w:val="%1.%2.%3.%4.%5.%6.%7.%8.%9"/>
      <w:lvlJc w:val="left"/>
      <w:pPr>
        <w:ind w:left="7920" w:hanging="1800"/>
      </w:pPr>
      <w:rPr>
        <w:rFonts w:hint="default"/>
      </w:rPr>
    </w:lvl>
  </w:abstractNum>
  <w:abstractNum w:abstractNumId="2" w15:restartNumberingAfterBreak="0">
    <w:nsid w:val="0A51024C"/>
    <w:multiLevelType w:val="multilevel"/>
    <w:tmpl w:val="BA503C54"/>
    <w:lvl w:ilvl="0">
      <w:start w:val="4"/>
      <w:numFmt w:val="decimal"/>
      <w:lvlText w:val="%1.0"/>
      <w:lvlJc w:val="left"/>
      <w:pPr>
        <w:ind w:left="1158" w:hanging="450"/>
      </w:pPr>
      <w:rPr>
        <w:rFonts w:hint="default"/>
      </w:rPr>
    </w:lvl>
    <w:lvl w:ilvl="1">
      <w:start w:val="1"/>
      <w:numFmt w:val="decimal"/>
      <w:lvlText w:val="%1.%2"/>
      <w:lvlJc w:val="left"/>
      <w:pPr>
        <w:ind w:left="1878" w:hanging="45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3948" w:hanging="1080"/>
      </w:pPr>
      <w:rPr>
        <w:rFonts w:hint="default"/>
      </w:rPr>
    </w:lvl>
    <w:lvl w:ilvl="4">
      <w:start w:val="1"/>
      <w:numFmt w:val="decimal"/>
      <w:lvlText w:val="%1.%2.%3.%4.%5"/>
      <w:lvlJc w:val="left"/>
      <w:pPr>
        <w:ind w:left="4668" w:hanging="1080"/>
      </w:pPr>
      <w:rPr>
        <w:rFonts w:hint="default"/>
      </w:rPr>
    </w:lvl>
    <w:lvl w:ilvl="5">
      <w:start w:val="1"/>
      <w:numFmt w:val="decimal"/>
      <w:lvlText w:val="%1.%2.%3.%4.%5.%6"/>
      <w:lvlJc w:val="left"/>
      <w:pPr>
        <w:ind w:left="5748" w:hanging="1440"/>
      </w:pPr>
      <w:rPr>
        <w:rFonts w:hint="default"/>
      </w:rPr>
    </w:lvl>
    <w:lvl w:ilvl="6">
      <w:start w:val="1"/>
      <w:numFmt w:val="decimal"/>
      <w:lvlText w:val="%1.%2.%3.%4.%5.%6.%7"/>
      <w:lvlJc w:val="left"/>
      <w:pPr>
        <w:ind w:left="6468" w:hanging="1440"/>
      </w:pPr>
      <w:rPr>
        <w:rFonts w:hint="default"/>
      </w:rPr>
    </w:lvl>
    <w:lvl w:ilvl="7">
      <w:start w:val="1"/>
      <w:numFmt w:val="decimal"/>
      <w:lvlText w:val="%1.%2.%3.%4.%5.%6.%7.%8"/>
      <w:lvlJc w:val="left"/>
      <w:pPr>
        <w:ind w:left="7548" w:hanging="1800"/>
      </w:pPr>
      <w:rPr>
        <w:rFonts w:hint="default"/>
      </w:rPr>
    </w:lvl>
    <w:lvl w:ilvl="8">
      <w:start w:val="1"/>
      <w:numFmt w:val="decimal"/>
      <w:lvlText w:val="%1.%2.%3.%4.%5.%6.%7.%8.%9"/>
      <w:lvlJc w:val="left"/>
      <w:pPr>
        <w:ind w:left="8268" w:hanging="1800"/>
      </w:pPr>
      <w:rPr>
        <w:rFonts w:hint="default"/>
      </w:rPr>
    </w:lvl>
  </w:abstractNum>
  <w:abstractNum w:abstractNumId="3" w15:restartNumberingAfterBreak="0">
    <w:nsid w:val="0AF91626"/>
    <w:multiLevelType w:val="multilevel"/>
    <w:tmpl w:val="A53C83C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EAA4F77"/>
    <w:multiLevelType w:val="multilevel"/>
    <w:tmpl w:val="9B1AD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9502B2"/>
    <w:multiLevelType w:val="multilevel"/>
    <w:tmpl w:val="401A9274"/>
    <w:lvl w:ilvl="0">
      <w:start w:val="3"/>
      <w:numFmt w:val="decimal"/>
      <w:lvlText w:val="%1"/>
      <w:lvlJc w:val="left"/>
      <w:pPr>
        <w:ind w:left="525" w:hanging="525"/>
      </w:pPr>
      <w:rPr>
        <w:rFonts w:hint="default"/>
      </w:rPr>
    </w:lvl>
    <w:lvl w:ilvl="1">
      <w:start w:val="2"/>
      <w:numFmt w:val="decimal"/>
      <w:lvlText w:val="%1.%2"/>
      <w:lvlJc w:val="left"/>
      <w:pPr>
        <w:ind w:left="1074" w:hanging="720"/>
      </w:pPr>
      <w:rPr>
        <w:rFonts w:hint="default"/>
      </w:rPr>
    </w:lvl>
    <w:lvl w:ilvl="2">
      <w:start w:val="8"/>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5352" w:hanging="2520"/>
      </w:pPr>
      <w:rPr>
        <w:rFonts w:hint="default"/>
      </w:rPr>
    </w:lvl>
  </w:abstractNum>
  <w:abstractNum w:abstractNumId="6" w15:restartNumberingAfterBreak="0">
    <w:nsid w:val="36B75963"/>
    <w:multiLevelType w:val="multilevel"/>
    <w:tmpl w:val="C6E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4B091B"/>
    <w:multiLevelType w:val="multilevel"/>
    <w:tmpl w:val="E08CF8A0"/>
    <w:lvl w:ilvl="0">
      <w:start w:val="5"/>
      <w:numFmt w:val="decimal"/>
      <w:lvlText w:val="%1.0"/>
      <w:lvlJc w:val="left"/>
      <w:pPr>
        <w:ind w:left="360" w:hanging="360"/>
      </w:pPr>
      <w:rPr>
        <w:rFonts w:hint="default"/>
        <w:b w:val="0"/>
        <w:bCs w:val="0"/>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37A73B10"/>
    <w:multiLevelType w:val="multilevel"/>
    <w:tmpl w:val="2CBC6CE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6E21F05"/>
    <w:multiLevelType w:val="multilevel"/>
    <w:tmpl w:val="937C691C"/>
    <w:lvl w:ilvl="0">
      <w:start w:val="1"/>
      <w:numFmt w:val="decimal"/>
      <w:lvlText w:val="%1.0"/>
      <w:lvlJc w:val="left"/>
      <w:pPr>
        <w:ind w:left="400" w:hanging="400"/>
      </w:pPr>
      <w:rPr>
        <w:rFonts w:hint="default"/>
        <w:sz w:val="32"/>
        <w:szCs w:val="32"/>
      </w:rPr>
    </w:lvl>
    <w:lvl w:ilvl="1">
      <w:start w:val="1"/>
      <w:numFmt w:val="decimal"/>
      <w:lvlText w:val="%1.%2"/>
      <w:lvlJc w:val="left"/>
      <w:pPr>
        <w:ind w:left="1120" w:hanging="4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CF40439"/>
    <w:multiLevelType w:val="hybridMultilevel"/>
    <w:tmpl w:val="4AD64D56"/>
    <w:lvl w:ilvl="0" w:tplc="75C20B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54021492"/>
    <w:multiLevelType w:val="hybridMultilevel"/>
    <w:tmpl w:val="F386F46E"/>
    <w:lvl w:ilvl="0" w:tplc="8E4A55F4">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581E4461"/>
    <w:multiLevelType w:val="hybridMultilevel"/>
    <w:tmpl w:val="E0CA2C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583ECC"/>
    <w:multiLevelType w:val="multilevel"/>
    <w:tmpl w:val="C870037C"/>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5AE12D58"/>
    <w:multiLevelType w:val="hybridMultilevel"/>
    <w:tmpl w:val="D8B8C4B6"/>
    <w:lvl w:ilvl="0" w:tplc="D6865A20">
      <w:start w:val="5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9E090E"/>
    <w:multiLevelType w:val="multilevel"/>
    <w:tmpl w:val="146AA364"/>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9EB1850"/>
    <w:multiLevelType w:val="hybridMultilevel"/>
    <w:tmpl w:val="661813D2"/>
    <w:lvl w:ilvl="0" w:tplc="447230E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5243065"/>
    <w:multiLevelType w:val="hybridMultilevel"/>
    <w:tmpl w:val="75940AF6"/>
    <w:lvl w:ilvl="0" w:tplc="B85AE8E6">
      <w:start w:val="1"/>
      <w:numFmt w:val="lowerLetter"/>
      <w:lvlText w:val="%1."/>
      <w:lvlJc w:val="left"/>
      <w:pPr>
        <w:ind w:left="1290" w:hanging="360"/>
      </w:pPr>
      <w:rPr>
        <w:rFonts w:hint="default"/>
      </w:rPr>
    </w:lvl>
    <w:lvl w:ilvl="1" w:tplc="08090019" w:tentative="1">
      <w:start w:val="1"/>
      <w:numFmt w:val="lowerLetter"/>
      <w:lvlText w:val="%2."/>
      <w:lvlJc w:val="left"/>
      <w:pPr>
        <w:ind w:left="2010" w:hanging="360"/>
      </w:pPr>
    </w:lvl>
    <w:lvl w:ilvl="2" w:tplc="0809001B" w:tentative="1">
      <w:start w:val="1"/>
      <w:numFmt w:val="lowerRoman"/>
      <w:lvlText w:val="%3."/>
      <w:lvlJc w:val="right"/>
      <w:pPr>
        <w:ind w:left="2730" w:hanging="180"/>
      </w:pPr>
    </w:lvl>
    <w:lvl w:ilvl="3" w:tplc="0809000F" w:tentative="1">
      <w:start w:val="1"/>
      <w:numFmt w:val="decimal"/>
      <w:lvlText w:val="%4."/>
      <w:lvlJc w:val="left"/>
      <w:pPr>
        <w:ind w:left="3450" w:hanging="360"/>
      </w:pPr>
    </w:lvl>
    <w:lvl w:ilvl="4" w:tplc="08090019" w:tentative="1">
      <w:start w:val="1"/>
      <w:numFmt w:val="lowerLetter"/>
      <w:lvlText w:val="%5."/>
      <w:lvlJc w:val="left"/>
      <w:pPr>
        <w:ind w:left="4170" w:hanging="360"/>
      </w:pPr>
    </w:lvl>
    <w:lvl w:ilvl="5" w:tplc="0809001B" w:tentative="1">
      <w:start w:val="1"/>
      <w:numFmt w:val="lowerRoman"/>
      <w:lvlText w:val="%6."/>
      <w:lvlJc w:val="right"/>
      <w:pPr>
        <w:ind w:left="4890" w:hanging="180"/>
      </w:pPr>
    </w:lvl>
    <w:lvl w:ilvl="6" w:tplc="0809000F" w:tentative="1">
      <w:start w:val="1"/>
      <w:numFmt w:val="decimal"/>
      <w:lvlText w:val="%7."/>
      <w:lvlJc w:val="left"/>
      <w:pPr>
        <w:ind w:left="5610" w:hanging="360"/>
      </w:pPr>
    </w:lvl>
    <w:lvl w:ilvl="7" w:tplc="08090019" w:tentative="1">
      <w:start w:val="1"/>
      <w:numFmt w:val="lowerLetter"/>
      <w:lvlText w:val="%8."/>
      <w:lvlJc w:val="left"/>
      <w:pPr>
        <w:ind w:left="6330" w:hanging="360"/>
      </w:pPr>
    </w:lvl>
    <w:lvl w:ilvl="8" w:tplc="0809001B" w:tentative="1">
      <w:start w:val="1"/>
      <w:numFmt w:val="lowerRoman"/>
      <w:lvlText w:val="%9."/>
      <w:lvlJc w:val="right"/>
      <w:pPr>
        <w:ind w:left="7050" w:hanging="180"/>
      </w:pPr>
    </w:lvl>
  </w:abstractNum>
  <w:abstractNum w:abstractNumId="18" w15:restartNumberingAfterBreak="0">
    <w:nsid w:val="7B733910"/>
    <w:multiLevelType w:val="hybridMultilevel"/>
    <w:tmpl w:val="FA08C0E8"/>
    <w:lvl w:ilvl="0" w:tplc="77D4816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EA60949"/>
    <w:multiLevelType w:val="multilevel"/>
    <w:tmpl w:val="D3D071C6"/>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65483757">
    <w:abstractNumId w:val="6"/>
  </w:num>
  <w:num w:numId="2" w16cid:durableId="93012682">
    <w:abstractNumId w:val="12"/>
  </w:num>
  <w:num w:numId="3" w16cid:durableId="1409617400">
    <w:abstractNumId w:val="16"/>
  </w:num>
  <w:num w:numId="4" w16cid:durableId="561335660">
    <w:abstractNumId w:val="4"/>
  </w:num>
  <w:num w:numId="5" w16cid:durableId="323707644">
    <w:abstractNumId w:val="15"/>
  </w:num>
  <w:num w:numId="6" w16cid:durableId="1624993075">
    <w:abstractNumId w:val="8"/>
  </w:num>
  <w:num w:numId="7" w16cid:durableId="1627926055">
    <w:abstractNumId w:val="11"/>
  </w:num>
  <w:num w:numId="8" w16cid:durableId="1223516253">
    <w:abstractNumId w:val="19"/>
  </w:num>
  <w:num w:numId="9" w16cid:durableId="1582567976">
    <w:abstractNumId w:val="10"/>
  </w:num>
  <w:num w:numId="10" w16cid:durableId="177431238">
    <w:abstractNumId w:val="3"/>
  </w:num>
  <w:num w:numId="11" w16cid:durableId="402532454">
    <w:abstractNumId w:val="1"/>
  </w:num>
  <w:num w:numId="12" w16cid:durableId="1340080487">
    <w:abstractNumId w:val="9"/>
  </w:num>
  <w:num w:numId="13" w16cid:durableId="1772166503">
    <w:abstractNumId w:val="17"/>
  </w:num>
  <w:num w:numId="14" w16cid:durableId="771777218">
    <w:abstractNumId w:val="0"/>
  </w:num>
  <w:num w:numId="15" w16cid:durableId="591278940">
    <w:abstractNumId w:val="14"/>
  </w:num>
  <w:num w:numId="16" w16cid:durableId="1219321274">
    <w:abstractNumId w:val="7"/>
  </w:num>
  <w:num w:numId="17" w16cid:durableId="1138062850">
    <w:abstractNumId w:val="18"/>
  </w:num>
  <w:num w:numId="18" w16cid:durableId="1675645116">
    <w:abstractNumId w:val="5"/>
  </w:num>
  <w:num w:numId="19" w16cid:durableId="96415516">
    <w:abstractNumId w:val="2"/>
  </w:num>
  <w:num w:numId="20" w16cid:durableId="18762305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229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14"/>
    <w:rsid w:val="00025CFF"/>
    <w:rsid w:val="000543AF"/>
    <w:rsid w:val="000A2E14"/>
    <w:rsid w:val="000D412A"/>
    <w:rsid w:val="000E6B4B"/>
    <w:rsid w:val="00122508"/>
    <w:rsid w:val="001634E7"/>
    <w:rsid w:val="001877A2"/>
    <w:rsid w:val="001A2DFB"/>
    <w:rsid w:val="0021682F"/>
    <w:rsid w:val="00224B9C"/>
    <w:rsid w:val="004072BF"/>
    <w:rsid w:val="00444E81"/>
    <w:rsid w:val="00455CCD"/>
    <w:rsid w:val="004F72E0"/>
    <w:rsid w:val="005224AA"/>
    <w:rsid w:val="005927A8"/>
    <w:rsid w:val="00674595"/>
    <w:rsid w:val="00795F8A"/>
    <w:rsid w:val="008138FA"/>
    <w:rsid w:val="008C4165"/>
    <w:rsid w:val="00955427"/>
    <w:rsid w:val="00983E37"/>
    <w:rsid w:val="009D7491"/>
    <w:rsid w:val="00AD1B33"/>
    <w:rsid w:val="00AE16B3"/>
    <w:rsid w:val="00B04826"/>
    <w:rsid w:val="00B8398D"/>
    <w:rsid w:val="00BA16AF"/>
    <w:rsid w:val="00C843DB"/>
    <w:rsid w:val="00C92D3F"/>
    <w:rsid w:val="00CB6582"/>
    <w:rsid w:val="00D1428D"/>
    <w:rsid w:val="00D226B8"/>
    <w:rsid w:val="00DD09B7"/>
    <w:rsid w:val="00E062B8"/>
    <w:rsid w:val="00E21B27"/>
    <w:rsid w:val="00E517F8"/>
    <w:rsid w:val="00E52098"/>
    <w:rsid w:val="00E57629"/>
    <w:rsid w:val="00E813C7"/>
    <w:rsid w:val="00F625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91"/>
    <o:shapelayout v:ext="edit">
      <o:idmap v:ext="edit" data="1"/>
    </o:shapelayout>
  </w:shapeDefaults>
  <w:decimalSymbol w:val="."/>
  <w:listSeparator w:val=","/>
  <w14:docId w14:val="55474768"/>
  <w15:chartTrackingRefBased/>
  <w15:docId w15:val="{7D9DFBA8-C12E-4450-9CB2-B0680B10D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6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E14"/>
    <w:pPr>
      <w:ind w:left="720"/>
      <w:contextualSpacing/>
    </w:pPr>
  </w:style>
  <w:style w:type="paragraph" w:styleId="Header">
    <w:name w:val="header"/>
    <w:aliases w:val="h"/>
    <w:basedOn w:val="Normal"/>
    <w:link w:val="HeaderChar"/>
    <w:unhideWhenUsed/>
    <w:rsid w:val="001634E7"/>
    <w:pPr>
      <w:tabs>
        <w:tab w:val="center" w:pos="4513"/>
        <w:tab w:val="right" w:pos="9026"/>
      </w:tabs>
      <w:spacing w:after="0" w:line="240" w:lineRule="auto"/>
    </w:pPr>
  </w:style>
  <w:style w:type="character" w:customStyle="1" w:styleId="HeaderChar">
    <w:name w:val="Header Char"/>
    <w:aliases w:val="h Char"/>
    <w:basedOn w:val="DefaultParagraphFont"/>
    <w:link w:val="Header"/>
    <w:uiPriority w:val="99"/>
    <w:rsid w:val="001634E7"/>
  </w:style>
  <w:style w:type="paragraph" w:styleId="Footer">
    <w:name w:val="footer"/>
    <w:basedOn w:val="Normal"/>
    <w:link w:val="FooterChar"/>
    <w:uiPriority w:val="99"/>
    <w:unhideWhenUsed/>
    <w:rsid w:val="001634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4E7"/>
  </w:style>
  <w:style w:type="character" w:styleId="CommentReference">
    <w:name w:val="annotation reference"/>
    <w:basedOn w:val="DefaultParagraphFont"/>
    <w:uiPriority w:val="99"/>
    <w:semiHidden/>
    <w:unhideWhenUsed/>
    <w:rsid w:val="00224B9C"/>
    <w:rPr>
      <w:sz w:val="16"/>
      <w:szCs w:val="16"/>
    </w:rPr>
  </w:style>
  <w:style w:type="paragraph" w:styleId="CommentText">
    <w:name w:val="annotation text"/>
    <w:basedOn w:val="Normal"/>
    <w:link w:val="CommentTextChar"/>
    <w:uiPriority w:val="99"/>
    <w:semiHidden/>
    <w:unhideWhenUsed/>
    <w:rsid w:val="00224B9C"/>
    <w:pPr>
      <w:spacing w:line="240" w:lineRule="auto"/>
    </w:pPr>
    <w:rPr>
      <w:sz w:val="20"/>
      <w:szCs w:val="20"/>
    </w:rPr>
  </w:style>
  <w:style w:type="character" w:customStyle="1" w:styleId="CommentTextChar">
    <w:name w:val="Comment Text Char"/>
    <w:basedOn w:val="DefaultParagraphFont"/>
    <w:link w:val="CommentText"/>
    <w:uiPriority w:val="99"/>
    <w:semiHidden/>
    <w:rsid w:val="00224B9C"/>
    <w:rPr>
      <w:sz w:val="20"/>
      <w:szCs w:val="20"/>
    </w:rPr>
  </w:style>
  <w:style w:type="paragraph" w:styleId="CommentSubject">
    <w:name w:val="annotation subject"/>
    <w:basedOn w:val="CommentText"/>
    <w:next w:val="CommentText"/>
    <w:link w:val="CommentSubjectChar"/>
    <w:uiPriority w:val="99"/>
    <w:semiHidden/>
    <w:unhideWhenUsed/>
    <w:rsid w:val="00224B9C"/>
    <w:rPr>
      <w:b/>
      <w:bCs/>
    </w:rPr>
  </w:style>
  <w:style w:type="character" w:customStyle="1" w:styleId="CommentSubjectChar">
    <w:name w:val="Comment Subject Char"/>
    <w:basedOn w:val="CommentTextChar"/>
    <w:link w:val="CommentSubject"/>
    <w:uiPriority w:val="99"/>
    <w:semiHidden/>
    <w:rsid w:val="00224B9C"/>
    <w:rPr>
      <w:b/>
      <w:bCs/>
      <w:sz w:val="20"/>
      <w:szCs w:val="20"/>
    </w:rPr>
  </w:style>
  <w:style w:type="paragraph" w:styleId="BalloonText">
    <w:name w:val="Balloon Text"/>
    <w:basedOn w:val="Normal"/>
    <w:link w:val="BalloonTextChar"/>
    <w:uiPriority w:val="99"/>
    <w:semiHidden/>
    <w:unhideWhenUsed/>
    <w:rsid w:val="00224B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4B9C"/>
    <w:rPr>
      <w:rFonts w:ascii="Segoe UI" w:hAnsi="Segoe UI" w:cs="Segoe UI"/>
      <w:sz w:val="18"/>
      <w:szCs w:val="18"/>
    </w:rPr>
  </w:style>
  <w:style w:type="paragraph" w:customStyle="1" w:styleId="Cover-Title">
    <w:name w:val="Cover - Title"/>
    <w:next w:val="Normal"/>
    <w:rsid w:val="009D7491"/>
    <w:pPr>
      <w:spacing w:after="120" w:line="240" w:lineRule="auto"/>
    </w:pPr>
    <w:rPr>
      <w:rFonts w:ascii="Arial" w:eastAsia="Times New Roman" w:hAnsi="Arial" w:cs="Arial"/>
      <w:b/>
      <w:color w:val="8F23B3"/>
      <w:sz w:val="52"/>
      <w:szCs w:val="52"/>
      <w:lang w:eastAsia="en-GB"/>
    </w:rPr>
  </w:style>
  <w:style w:type="paragraph" w:styleId="NoSpacing">
    <w:name w:val="No Spacing"/>
    <w:uiPriority w:val="1"/>
    <w:qFormat/>
    <w:rsid w:val="009D7491"/>
    <w:pPr>
      <w:tabs>
        <w:tab w:val="left" w:pos="851"/>
      </w:tabs>
      <w:spacing w:after="0" w:line="240" w:lineRule="auto"/>
      <w:ind w:left="851"/>
      <w:jc w:val="both"/>
    </w:pPr>
    <w:rPr>
      <w:rFonts w:ascii="Times New Roman" w:eastAsia="Times New Roman" w:hAnsi="Times New Roman" w:cs="Times New Roman"/>
      <w:sz w:val="24"/>
      <w:szCs w:val="20"/>
    </w:rPr>
  </w:style>
  <w:style w:type="character" w:styleId="Hyperlink">
    <w:name w:val="Hyperlink"/>
    <w:uiPriority w:val="99"/>
    <w:rsid w:val="00E57629"/>
    <w:rPr>
      <w:color w:val="0563C1"/>
      <w:u w:val="single"/>
    </w:rPr>
  </w:style>
  <w:style w:type="paragraph" w:styleId="FootnoteText">
    <w:name w:val="footnote text"/>
    <w:basedOn w:val="Normal"/>
    <w:link w:val="FootnoteTextChar"/>
    <w:uiPriority w:val="99"/>
    <w:semiHidden/>
    <w:unhideWhenUsed/>
    <w:rsid w:val="00E5762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7629"/>
    <w:rPr>
      <w:sz w:val="20"/>
      <w:szCs w:val="20"/>
    </w:rPr>
  </w:style>
  <w:style w:type="character" w:styleId="FootnoteReference">
    <w:name w:val="footnote reference"/>
    <w:basedOn w:val="DefaultParagraphFont"/>
    <w:uiPriority w:val="99"/>
    <w:semiHidden/>
    <w:unhideWhenUsed/>
    <w:rsid w:val="00E57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025003">
      <w:bodyDiv w:val="1"/>
      <w:marLeft w:val="0"/>
      <w:marRight w:val="0"/>
      <w:marTop w:val="0"/>
      <w:marBottom w:val="0"/>
      <w:divBdr>
        <w:top w:val="none" w:sz="0" w:space="0" w:color="auto"/>
        <w:left w:val="none" w:sz="0" w:space="0" w:color="auto"/>
        <w:bottom w:val="none" w:sz="0" w:space="0" w:color="auto"/>
        <w:right w:val="none" w:sz="0" w:space="0" w:color="auto"/>
      </w:divBdr>
    </w:div>
    <w:div w:id="1829636938">
      <w:bodyDiv w:val="1"/>
      <w:marLeft w:val="0"/>
      <w:marRight w:val="0"/>
      <w:marTop w:val="0"/>
      <w:marBottom w:val="0"/>
      <w:divBdr>
        <w:top w:val="none" w:sz="0" w:space="0" w:color="auto"/>
        <w:left w:val="none" w:sz="0" w:space="0" w:color="auto"/>
        <w:bottom w:val="none" w:sz="0" w:space="0" w:color="auto"/>
        <w:right w:val="none" w:sz="0" w:space="0" w:color="auto"/>
      </w:divBdr>
      <w:divsChild>
        <w:div w:id="363212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loservices@homeoffic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Terence Mason (Border Force Maritime Command)</dc:creator>
  <cp:keywords/>
  <dc:description/>
  <cp:lastModifiedBy>Richard Mannion</cp:lastModifiedBy>
  <cp:revision>11</cp:revision>
  <dcterms:created xsi:type="dcterms:W3CDTF">2023-06-13T11:44:00Z</dcterms:created>
  <dcterms:modified xsi:type="dcterms:W3CDTF">2023-06-14T10:11:00Z</dcterms:modified>
</cp:coreProperties>
</file>