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139" w:rsidRDefault="00D10139" w:rsidP="00D10139">
      <w:pPr>
        <w:jc w:val="center"/>
        <w:rPr>
          <w:rFonts w:ascii="Arial" w:hAnsi="Arial" w:cs="Arial"/>
          <w:b/>
          <w:sz w:val="24"/>
        </w:rPr>
      </w:pPr>
    </w:p>
    <w:p w:rsidR="00273CFA" w:rsidRPr="0033441B" w:rsidRDefault="00F40137" w:rsidP="00F40137">
      <w:pPr>
        <w:spacing w:after="120"/>
        <w:jc w:val="center"/>
        <w:rPr>
          <w:rFonts w:asciiTheme="minorHAnsi" w:hAnsiTheme="minorHAnsi" w:cstheme="minorHAnsi"/>
          <w:b/>
          <w:kern w:val="36"/>
          <w:sz w:val="32"/>
          <w:szCs w:val="32"/>
        </w:rPr>
      </w:pPr>
      <w:r w:rsidRPr="0033441B">
        <w:rPr>
          <w:rFonts w:asciiTheme="minorHAnsi" w:hAnsiTheme="minorHAnsi" w:cstheme="minorHAnsi"/>
          <w:b/>
          <w:kern w:val="36"/>
          <w:sz w:val="32"/>
          <w:szCs w:val="32"/>
        </w:rPr>
        <w:t>LGSS DESIGN &amp; BUILD CONTRACTOR FRAMEWORK</w:t>
      </w:r>
    </w:p>
    <w:p w:rsidR="0033441B" w:rsidRPr="0033441B" w:rsidRDefault="0033441B" w:rsidP="00F40137">
      <w:pPr>
        <w:spacing w:after="120"/>
        <w:jc w:val="center"/>
        <w:rPr>
          <w:rFonts w:asciiTheme="minorHAnsi" w:hAnsiTheme="minorHAnsi" w:cstheme="minorHAnsi"/>
          <w:b/>
          <w:sz w:val="24"/>
          <w:szCs w:val="24"/>
        </w:rPr>
      </w:pPr>
      <w:r w:rsidRPr="0033441B">
        <w:rPr>
          <w:rFonts w:asciiTheme="minorHAnsi" w:hAnsiTheme="minorHAnsi" w:cstheme="minorHAnsi"/>
          <w:b/>
          <w:kern w:val="36"/>
          <w:sz w:val="32"/>
          <w:szCs w:val="32"/>
        </w:rPr>
        <w:t>PIN ref 2016/S 091-163031</w:t>
      </w:r>
    </w:p>
    <w:p w:rsidR="00F40137" w:rsidRDefault="00F40137" w:rsidP="00DA12B2">
      <w:pPr>
        <w:spacing w:after="120"/>
        <w:rPr>
          <w:sz w:val="24"/>
          <w:szCs w:val="24"/>
        </w:rPr>
      </w:pPr>
    </w:p>
    <w:p w:rsidR="00D10139" w:rsidRDefault="00F40137" w:rsidP="00DA12B2">
      <w:pPr>
        <w:spacing w:after="120"/>
        <w:rPr>
          <w:sz w:val="24"/>
          <w:szCs w:val="24"/>
        </w:rPr>
      </w:pPr>
      <w:r>
        <w:rPr>
          <w:sz w:val="24"/>
          <w:szCs w:val="24"/>
        </w:rPr>
        <w:t>Tender update</w:t>
      </w:r>
      <w:r w:rsidR="00D10139">
        <w:rPr>
          <w:sz w:val="24"/>
          <w:szCs w:val="24"/>
        </w:rPr>
        <w:t>,</w:t>
      </w:r>
    </w:p>
    <w:p w:rsidR="00F40137" w:rsidRPr="00F40137" w:rsidRDefault="00F40137" w:rsidP="00F40137">
      <w:pPr>
        <w:spacing w:after="120"/>
        <w:rPr>
          <w:sz w:val="24"/>
          <w:szCs w:val="24"/>
        </w:rPr>
      </w:pPr>
      <w:r w:rsidRPr="00F40137">
        <w:rPr>
          <w:sz w:val="24"/>
          <w:szCs w:val="24"/>
        </w:rPr>
        <w:t xml:space="preserve">Due to the level of resources that will be required to run a supplier interaction day prior to the publication of this tender; it has been agreed that this element will no longer be viable. LGSS would like to apologise for this and confirm that the publication date for the tender documents is now planned to be September 2016. </w:t>
      </w:r>
    </w:p>
    <w:p w:rsidR="00D10139" w:rsidRDefault="00F40137" w:rsidP="00F40137">
      <w:pPr>
        <w:spacing w:after="120"/>
        <w:rPr>
          <w:sz w:val="24"/>
          <w:szCs w:val="24"/>
        </w:rPr>
      </w:pPr>
      <w:r>
        <w:rPr>
          <w:sz w:val="24"/>
          <w:szCs w:val="24"/>
        </w:rPr>
        <w:t>Regards</w:t>
      </w:r>
    </w:p>
    <w:p w:rsidR="00F40137" w:rsidRPr="00DA12B2" w:rsidRDefault="00F40137" w:rsidP="00F40137">
      <w:pPr>
        <w:spacing w:after="120"/>
        <w:rPr>
          <w:sz w:val="24"/>
          <w:szCs w:val="24"/>
        </w:rPr>
      </w:pPr>
      <w:r>
        <w:rPr>
          <w:sz w:val="24"/>
          <w:szCs w:val="24"/>
        </w:rPr>
        <w:t>LGSS</w:t>
      </w:r>
    </w:p>
    <w:sectPr w:rsidR="00F40137" w:rsidRPr="00DA12B2" w:rsidSect="00273CFA">
      <w:head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BE0" w:rsidRDefault="00A77BE0" w:rsidP="008A5B3A">
      <w:pPr>
        <w:spacing w:after="0" w:line="240" w:lineRule="auto"/>
      </w:pPr>
      <w:r>
        <w:separator/>
      </w:r>
    </w:p>
  </w:endnote>
  <w:endnote w:type="continuationSeparator" w:id="0">
    <w:p w:rsidR="00A77BE0" w:rsidRDefault="00A77BE0" w:rsidP="008A5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BE0" w:rsidRDefault="00A77BE0" w:rsidP="008A5B3A">
      <w:pPr>
        <w:spacing w:after="0" w:line="240" w:lineRule="auto"/>
      </w:pPr>
      <w:r>
        <w:separator/>
      </w:r>
    </w:p>
  </w:footnote>
  <w:footnote w:type="continuationSeparator" w:id="0">
    <w:p w:rsidR="00A77BE0" w:rsidRDefault="00A77BE0" w:rsidP="008A5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BE0" w:rsidRDefault="00471917">
    <w:pPr>
      <w:pStyle w:val="Header"/>
    </w:pPr>
    <w:r w:rsidRPr="00471917">
      <w:rPr>
        <w:noProof/>
        <w:lang w:val="en-US" w:eastAsia="zh-TW"/>
      </w:rPr>
      <w:pict>
        <v:shapetype id="_x0000_t202" coordsize="21600,21600" o:spt="202" path="m,l,21600r21600,l21600,xe">
          <v:stroke joinstyle="miter"/>
          <v:path gradientshapeok="t" o:connecttype="rect"/>
        </v:shapetype>
        <v:shape id="_x0000_s2050" type="#_x0000_t202" style="position:absolute;margin-left:-48.7pt;margin-top:-3.2pt;width:251.2pt;height:26.75pt;z-index:251657728;mso-width-relative:margin;mso-height-relative:margin" stroked="f">
          <v:textbox style="mso-next-textbox:#_x0000_s2050">
            <w:txbxContent>
              <w:p w:rsidR="00A77BE0" w:rsidRPr="008A5B3A" w:rsidRDefault="00A77BE0">
                <w:pPr>
                  <w:rPr>
                    <w:b/>
                    <w:i/>
                    <w:sz w:val="28"/>
                    <w:szCs w:val="28"/>
                  </w:rPr>
                </w:pPr>
                <w:r w:rsidRPr="008A5B3A">
                  <w:rPr>
                    <w:b/>
                    <w:i/>
                    <w:sz w:val="28"/>
                    <w:szCs w:val="28"/>
                  </w:rPr>
                  <w:t>By the public sector, for the public sector</w:t>
                </w:r>
              </w:p>
            </w:txbxContent>
          </v:textbox>
        </v:shape>
      </w:pict>
    </w:r>
    <w:r w:rsidR="00A77BE0">
      <w:rPr>
        <w:noProof/>
        <w:lang w:eastAsia="en-GB"/>
      </w:rPr>
      <w:drawing>
        <wp:anchor distT="0" distB="0" distL="114300" distR="114300" simplePos="0" relativeHeight="251656704" behindDoc="0" locked="0" layoutInCell="1" allowOverlap="1">
          <wp:simplePos x="0" y="0"/>
          <wp:positionH relativeFrom="column">
            <wp:posOffset>4629150</wp:posOffset>
          </wp:positionH>
          <wp:positionV relativeFrom="paragraph">
            <wp:posOffset>-241935</wp:posOffset>
          </wp:positionV>
          <wp:extent cx="1847850" cy="541020"/>
          <wp:effectExtent l="19050" t="0" r="0" b="0"/>
          <wp:wrapNone/>
          <wp:docPr id="1" name="Picture 0" descr="LGSS 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GSS logo_CMYK.jpg"/>
                  <pic:cNvPicPr>
                    <a:picLocks noChangeAspect="1" noChangeArrowheads="1"/>
                  </pic:cNvPicPr>
                </pic:nvPicPr>
                <pic:blipFill>
                  <a:blip r:embed="rId1"/>
                  <a:srcRect/>
                  <a:stretch>
                    <a:fillRect/>
                  </a:stretch>
                </pic:blipFill>
                <pic:spPr bwMode="auto">
                  <a:xfrm>
                    <a:off x="0" y="0"/>
                    <a:ext cx="1847850" cy="541020"/>
                  </a:xfrm>
                  <a:prstGeom prst="rect">
                    <a:avLst/>
                  </a:prstGeom>
                  <a:noFill/>
                  <a:ln w="9525">
                    <a:noFill/>
                    <a:miter lim="800000"/>
                    <a:headEnd/>
                    <a:tailEnd/>
                  </a:ln>
                </pic:spPr>
              </pic:pic>
            </a:graphicData>
          </a:graphic>
        </wp:anchor>
      </w:drawing>
    </w:r>
  </w:p>
  <w:p w:rsidR="00A77BE0" w:rsidRDefault="00471917">
    <w:pPr>
      <w:pStyle w:val="Header"/>
    </w:pPr>
    <w:r>
      <w:rPr>
        <w:noProof/>
        <w:lang w:eastAsia="en-GB"/>
      </w:rPr>
      <w:pict>
        <v:group id="_x0000_s2051" style="position:absolute;margin-left:-71.25pt;margin-top:7.4pt;width:597pt;height:3pt;z-index:251658752" coordorigin="-15,1439" coordsize="11940,60">
          <v:shapetype id="_x0000_t32" coordsize="21600,21600" o:spt="32" o:oned="t" path="m,l21600,21600e" filled="f">
            <v:path arrowok="t" fillok="f" o:connecttype="none"/>
            <o:lock v:ext="edit" shapetype="t"/>
          </v:shapetype>
          <v:shape id="_x0000_s2052" type="#_x0000_t32" style="position:absolute;top:1439;width:11925;height:0" o:connectortype="straight" strokecolor="#00b0f0"/>
          <v:shape id="_x0000_s2053" type="#_x0000_t32" style="position:absolute;left:-15;top:1499;width:11925;height:0" o:connectortype="straight" strokecolor="#909"/>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561A1"/>
    <w:multiLevelType w:val="hybridMultilevel"/>
    <w:tmpl w:val="77E0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5"/>
    <o:shapelayout v:ext="edit">
      <o:idmap v:ext="edit" data="2"/>
      <o:rules v:ext="edit">
        <o:r id="V:Rule3" type="connector" idref="#_x0000_s2053"/>
        <o:r id="V:Rule4" type="connector" idref="#_x0000_s2052"/>
      </o:rules>
    </o:shapelayout>
  </w:hdrShapeDefaults>
  <w:footnotePr>
    <w:footnote w:id="-1"/>
    <w:footnote w:id="0"/>
  </w:footnotePr>
  <w:endnotePr>
    <w:endnote w:id="-1"/>
    <w:endnote w:id="0"/>
  </w:endnotePr>
  <w:compat/>
  <w:rsids>
    <w:rsidRoot w:val="008A5B3A"/>
    <w:rsid w:val="00046C22"/>
    <w:rsid w:val="000B0572"/>
    <w:rsid w:val="001046D6"/>
    <w:rsid w:val="0014256C"/>
    <w:rsid w:val="00191DB4"/>
    <w:rsid w:val="00220B2E"/>
    <w:rsid w:val="002453AC"/>
    <w:rsid w:val="00273CFA"/>
    <w:rsid w:val="0033441B"/>
    <w:rsid w:val="00375438"/>
    <w:rsid w:val="003F5659"/>
    <w:rsid w:val="00405CEA"/>
    <w:rsid w:val="00471917"/>
    <w:rsid w:val="004F02D1"/>
    <w:rsid w:val="00520A7D"/>
    <w:rsid w:val="005824B5"/>
    <w:rsid w:val="00585B84"/>
    <w:rsid w:val="005C0247"/>
    <w:rsid w:val="005F2935"/>
    <w:rsid w:val="00625752"/>
    <w:rsid w:val="00664F95"/>
    <w:rsid w:val="006679A6"/>
    <w:rsid w:val="006D7935"/>
    <w:rsid w:val="008A5B3A"/>
    <w:rsid w:val="008A78B1"/>
    <w:rsid w:val="00942832"/>
    <w:rsid w:val="00A77BE0"/>
    <w:rsid w:val="00AA32E6"/>
    <w:rsid w:val="00AC2566"/>
    <w:rsid w:val="00B61DB2"/>
    <w:rsid w:val="00B90B14"/>
    <w:rsid w:val="00CB3AEB"/>
    <w:rsid w:val="00CF24EA"/>
    <w:rsid w:val="00D10139"/>
    <w:rsid w:val="00DA12B2"/>
    <w:rsid w:val="00DE4D64"/>
    <w:rsid w:val="00E375F4"/>
    <w:rsid w:val="00F40137"/>
    <w:rsid w:val="00FF33F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CFA"/>
    <w:pPr>
      <w:spacing w:after="200" w:line="276" w:lineRule="auto"/>
    </w:pPr>
    <w:rPr>
      <w:color w:val="00000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B3A"/>
    <w:pPr>
      <w:tabs>
        <w:tab w:val="center" w:pos="4513"/>
        <w:tab w:val="right" w:pos="9026"/>
      </w:tabs>
    </w:pPr>
  </w:style>
  <w:style w:type="character" w:customStyle="1" w:styleId="HeaderChar">
    <w:name w:val="Header Char"/>
    <w:basedOn w:val="DefaultParagraphFont"/>
    <w:link w:val="Header"/>
    <w:uiPriority w:val="99"/>
    <w:rsid w:val="008A5B3A"/>
  </w:style>
  <w:style w:type="paragraph" w:styleId="Footer">
    <w:name w:val="footer"/>
    <w:basedOn w:val="Normal"/>
    <w:link w:val="FooterChar"/>
    <w:uiPriority w:val="99"/>
    <w:semiHidden/>
    <w:unhideWhenUsed/>
    <w:rsid w:val="008A5B3A"/>
    <w:pPr>
      <w:tabs>
        <w:tab w:val="center" w:pos="4513"/>
        <w:tab w:val="right" w:pos="9026"/>
      </w:tabs>
    </w:pPr>
  </w:style>
  <w:style w:type="character" w:customStyle="1" w:styleId="FooterChar">
    <w:name w:val="Footer Char"/>
    <w:basedOn w:val="DefaultParagraphFont"/>
    <w:link w:val="Footer"/>
    <w:uiPriority w:val="99"/>
    <w:semiHidden/>
    <w:rsid w:val="008A5B3A"/>
  </w:style>
  <w:style w:type="paragraph" w:styleId="BalloonText">
    <w:name w:val="Balloon Text"/>
    <w:basedOn w:val="Normal"/>
    <w:link w:val="BalloonTextChar"/>
    <w:uiPriority w:val="99"/>
    <w:semiHidden/>
    <w:unhideWhenUsed/>
    <w:rsid w:val="008A5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B3A"/>
    <w:rPr>
      <w:rFonts w:ascii="Tahoma" w:hAnsi="Tahoma" w:cs="Tahoma"/>
      <w:sz w:val="16"/>
      <w:szCs w:val="16"/>
    </w:rPr>
  </w:style>
  <w:style w:type="paragraph" w:customStyle="1" w:styleId="default">
    <w:name w:val="default"/>
    <w:basedOn w:val="Normal"/>
    <w:rsid w:val="00F40137"/>
    <w:pPr>
      <w:autoSpaceDE w:val="0"/>
      <w:autoSpaceDN w:val="0"/>
      <w:spacing w:after="0" w:line="240" w:lineRule="auto"/>
    </w:pPr>
    <w:rPr>
      <w:rFonts w:ascii="liberation sans" w:eastAsiaTheme="minorHAnsi" w:hAnsi="liberation sans"/>
      <w:sz w:val="24"/>
      <w:szCs w:val="24"/>
      <w:lang w:eastAsia="en-GB"/>
    </w:rPr>
  </w:style>
</w:styles>
</file>

<file path=word/webSettings.xml><?xml version="1.0" encoding="utf-8"?>
<w:webSettings xmlns:r="http://schemas.openxmlformats.org/officeDocument/2006/relationships" xmlns:w="http://schemas.openxmlformats.org/wordprocessingml/2006/main">
  <w:divs>
    <w:div w:id="98573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246374DBA71F41902AA7A1343CFB9F" ma:contentTypeVersion="1" ma:contentTypeDescription="Create a new document." ma:contentTypeScope="" ma:versionID="9441d0d77aa5cc1b6450928d3bf80a5e">
  <xsd:schema xmlns:xsd="http://www.w3.org/2001/XMLSchema" xmlns:p="http://schemas.microsoft.com/office/2006/metadata/properties" xmlns:ns1="http://schemas.microsoft.com/sharepoint/v3" targetNamespace="http://schemas.microsoft.com/office/2006/metadata/properties" ma:root="true" ma:fieldsID="a25ac5779a4684e64f371a904642f38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31FCE-59AF-448E-B39C-368CFA6C907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openxmlformats.org/package/2006/metadata/core-properties"/>
  </ds:schemaRefs>
</ds:datastoreItem>
</file>

<file path=customXml/itemProps2.xml><?xml version="1.0" encoding="utf-8"?>
<ds:datastoreItem xmlns:ds="http://schemas.openxmlformats.org/officeDocument/2006/customXml" ds:itemID="{5BF8E391-E755-4FDE-AF8C-0E317C08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5C8318B-F455-46E0-8FAB-3DB946BC9BDE}">
  <ds:schemaRefs>
    <ds:schemaRef ds:uri="http://schemas.microsoft.com/sharepoint/v3/contenttype/forms"/>
  </ds:schemaRefs>
</ds:datastoreItem>
</file>

<file path=customXml/itemProps4.xml><?xml version="1.0" encoding="utf-8"?>
<ds:datastoreItem xmlns:ds="http://schemas.openxmlformats.org/officeDocument/2006/customXml" ds:itemID="{25AD49D8-BEC1-41EA-A1DD-0DDB0908E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VRobertson</dc:creator>
  <cp:lastModifiedBy>maparker</cp:lastModifiedBy>
  <cp:revision>2</cp:revision>
  <dcterms:created xsi:type="dcterms:W3CDTF">2016-06-15T08:10:00Z</dcterms:created>
  <dcterms:modified xsi:type="dcterms:W3CDTF">2016-06-15T08:10:00Z</dcterms:modified>
</cp:coreProperties>
</file>