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72C2" w14:textId="77777777" w:rsidR="00A82D9C" w:rsidRDefault="00A82D9C" w:rsidP="005745DB"/>
    <w:p w14:paraId="6AF37C14" w14:textId="77777777" w:rsidR="00DB2B08" w:rsidRPr="006672E1" w:rsidRDefault="009644B5" w:rsidP="005745DB">
      <w:r>
        <w:tab/>
      </w:r>
      <w:r>
        <w:tab/>
      </w:r>
      <w:r>
        <w:tab/>
      </w:r>
      <w:r>
        <w:tab/>
      </w:r>
      <w:r>
        <w:tab/>
      </w:r>
      <w:r>
        <w:tab/>
      </w:r>
      <w:r>
        <w:tab/>
      </w:r>
      <w:r>
        <w:tab/>
      </w:r>
      <w:r>
        <w:tab/>
      </w:r>
      <w:r>
        <w:tab/>
      </w:r>
      <w:r>
        <w:tab/>
      </w:r>
      <w:r>
        <w:tab/>
      </w:r>
      <w:r>
        <w:tab/>
      </w:r>
      <w:r>
        <w:tab/>
      </w:r>
      <w:r>
        <w:tab/>
      </w:r>
      <w:r>
        <w:tab/>
      </w:r>
      <w:r>
        <w:tab/>
      </w:r>
      <w:r>
        <w:tab/>
      </w:r>
      <w:r>
        <w:tab/>
      </w:r>
      <w:r>
        <w:tab/>
      </w:r>
      <w:r>
        <w:tab/>
      </w:r>
      <w:r>
        <w:tab/>
      </w:r>
    </w:p>
    <w:p w14:paraId="074EE453" w14:textId="77777777" w:rsidR="0059671F" w:rsidRPr="0059671F" w:rsidRDefault="0059671F" w:rsidP="0059671F">
      <w:pPr>
        <w:autoSpaceDE w:val="0"/>
        <w:autoSpaceDN w:val="0"/>
        <w:adjustRightInd w:val="0"/>
        <w:jc w:val="center"/>
        <w:rPr>
          <w:rFonts w:cs="Arial"/>
          <w:color w:val="000000"/>
          <w:sz w:val="44"/>
          <w:szCs w:val="44"/>
        </w:rPr>
      </w:pPr>
    </w:p>
    <w:p w14:paraId="7E68EC96" w14:textId="3A0D7C78" w:rsidR="0059671F" w:rsidRPr="0059671F" w:rsidRDefault="0059671F" w:rsidP="0059671F">
      <w:pPr>
        <w:autoSpaceDE w:val="0"/>
        <w:autoSpaceDN w:val="0"/>
        <w:adjustRightInd w:val="0"/>
        <w:jc w:val="center"/>
        <w:rPr>
          <w:rFonts w:cs="Arial"/>
          <w:color w:val="000000"/>
          <w:sz w:val="36"/>
          <w:szCs w:val="36"/>
        </w:rPr>
      </w:pPr>
      <w:r w:rsidRPr="0059671F">
        <w:rPr>
          <w:rFonts w:cs="Arial"/>
          <w:b/>
          <w:bCs/>
          <w:color w:val="000000"/>
          <w:sz w:val="36"/>
          <w:szCs w:val="36"/>
        </w:rPr>
        <w:t>Bassetlaw District Council</w:t>
      </w:r>
    </w:p>
    <w:p w14:paraId="731F5C31" w14:textId="77777777" w:rsidR="0059671F" w:rsidRDefault="0059671F" w:rsidP="0059671F">
      <w:pPr>
        <w:autoSpaceDE w:val="0"/>
        <w:autoSpaceDN w:val="0"/>
        <w:adjustRightInd w:val="0"/>
        <w:jc w:val="left"/>
        <w:rPr>
          <w:rFonts w:cs="Arial"/>
          <w:b/>
          <w:bCs/>
          <w:color w:val="000000"/>
          <w:sz w:val="28"/>
          <w:szCs w:val="28"/>
        </w:rPr>
      </w:pPr>
    </w:p>
    <w:p w14:paraId="1A492C05" w14:textId="7856A4E6" w:rsidR="0059671F" w:rsidRPr="0059671F" w:rsidRDefault="00307A07" w:rsidP="0059671F">
      <w:pPr>
        <w:autoSpaceDE w:val="0"/>
        <w:autoSpaceDN w:val="0"/>
        <w:adjustRightInd w:val="0"/>
        <w:jc w:val="center"/>
        <w:rPr>
          <w:rFonts w:cs="Arial"/>
          <w:color w:val="000000"/>
          <w:sz w:val="28"/>
          <w:szCs w:val="28"/>
        </w:rPr>
      </w:pPr>
      <w:r>
        <w:rPr>
          <w:rFonts w:cs="Arial"/>
          <w:b/>
          <w:bCs/>
          <w:color w:val="000000"/>
          <w:sz w:val="28"/>
          <w:szCs w:val="28"/>
        </w:rPr>
        <w:t xml:space="preserve">Request for Quotations (RFQ) </w:t>
      </w:r>
      <w:bookmarkStart w:id="0" w:name="_Hlk177903824"/>
      <w:r>
        <w:rPr>
          <w:rFonts w:cs="Arial"/>
          <w:b/>
          <w:bCs/>
          <w:color w:val="000000"/>
          <w:sz w:val="28"/>
          <w:szCs w:val="28"/>
        </w:rPr>
        <w:t>to appoint an IT Consultant to advi</w:t>
      </w:r>
      <w:r w:rsidR="00117963">
        <w:rPr>
          <w:rFonts w:cs="Arial"/>
          <w:b/>
          <w:bCs/>
          <w:color w:val="000000"/>
          <w:sz w:val="28"/>
          <w:szCs w:val="28"/>
        </w:rPr>
        <w:t>s</w:t>
      </w:r>
      <w:r>
        <w:rPr>
          <w:rFonts w:cs="Arial"/>
          <w:b/>
          <w:bCs/>
          <w:color w:val="000000"/>
          <w:sz w:val="28"/>
          <w:szCs w:val="28"/>
        </w:rPr>
        <w:t>e on the development and implementation of procuring I</w:t>
      </w:r>
      <w:r w:rsidR="00A95D7C">
        <w:rPr>
          <w:rFonts w:cs="Arial"/>
          <w:b/>
          <w:bCs/>
          <w:color w:val="000000"/>
          <w:sz w:val="28"/>
          <w:szCs w:val="28"/>
        </w:rPr>
        <w:t>C</w:t>
      </w:r>
      <w:r>
        <w:rPr>
          <w:rFonts w:cs="Arial"/>
          <w:b/>
          <w:bCs/>
          <w:color w:val="000000"/>
          <w:sz w:val="28"/>
          <w:szCs w:val="28"/>
        </w:rPr>
        <w:t>T Service Support</w:t>
      </w:r>
      <w:r w:rsidR="00A561D1">
        <w:rPr>
          <w:rFonts w:cs="Arial"/>
          <w:b/>
          <w:bCs/>
          <w:color w:val="000000"/>
          <w:sz w:val="28"/>
          <w:szCs w:val="28"/>
        </w:rPr>
        <w:t>,</w:t>
      </w:r>
      <w:r>
        <w:rPr>
          <w:rFonts w:cs="Arial"/>
          <w:b/>
          <w:bCs/>
          <w:color w:val="000000"/>
          <w:sz w:val="28"/>
          <w:szCs w:val="28"/>
        </w:rPr>
        <w:t xml:space="preserve"> IT equipment</w:t>
      </w:r>
      <w:r w:rsidR="00A561D1">
        <w:rPr>
          <w:rFonts w:cs="Arial"/>
          <w:b/>
          <w:bCs/>
          <w:color w:val="000000"/>
          <w:sz w:val="28"/>
          <w:szCs w:val="28"/>
        </w:rPr>
        <w:t xml:space="preserve"> and Ethernet Service</w:t>
      </w:r>
      <w:r>
        <w:rPr>
          <w:rFonts w:cs="Arial"/>
          <w:b/>
          <w:bCs/>
          <w:color w:val="000000"/>
          <w:sz w:val="28"/>
          <w:szCs w:val="28"/>
        </w:rPr>
        <w:t xml:space="preserve"> for two serviced office centres and a skills hub. </w:t>
      </w:r>
    </w:p>
    <w:bookmarkEnd w:id="0"/>
    <w:p w14:paraId="4F14DA5B" w14:textId="77777777" w:rsidR="00D95AB8" w:rsidRDefault="00D95AB8" w:rsidP="0059671F">
      <w:pPr>
        <w:autoSpaceDE w:val="0"/>
        <w:autoSpaceDN w:val="0"/>
        <w:adjustRightInd w:val="0"/>
        <w:jc w:val="center"/>
        <w:rPr>
          <w:rFonts w:cs="Arial"/>
          <w:b/>
          <w:bCs/>
          <w:color w:val="000000"/>
          <w:sz w:val="28"/>
          <w:szCs w:val="28"/>
        </w:rPr>
      </w:pPr>
    </w:p>
    <w:p w14:paraId="61CF7F54" w14:textId="77777777" w:rsidR="00D95AB8" w:rsidRDefault="00D95AB8" w:rsidP="0059671F">
      <w:pPr>
        <w:autoSpaceDE w:val="0"/>
        <w:autoSpaceDN w:val="0"/>
        <w:adjustRightInd w:val="0"/>
        <w:jc w:val="center"/>
        <w:rPr>
          <w:rFonts w:cs="Arial"/>
          <w:b/>
          <w:bCs/>
          <w:color w:val="000000"/>
          <w:sz w:val="28"/>
          <w:szCs w:val="28"/>
        </w:rPr>
      </w:pPr>
    </w:p>
    <w:p w14:paraId="042A7EE2" w14:textId="3DAB5633" w:rsidR="0059671F" w:rsidRDefault="0059671F" w:rsidP="0059671F">
      <w:pPr>
        <w:autoSpaceDE w:val="0"/>
        <w:autoSpaceDN w:val="0"/>
        <w:adjustRightInd w:val="0"/>
        <w:jc w:val="center"/>
        <w:rPr>
          <w:rFonts w:cs="Arial"/>
          <w:b/>
          <w:bCs/>
          <w:color w:val="000000"/>
          <w:sz w:val="28"/>
          <w:szCs w:val="28"/>
        </w:rPr>
      </w:pPr>
      <w:r w:rsidRPr="0059671F">
        <w:rPr>
          <w:rFonts w:cs="Arial"/>
          <w:b/>
          <w:bCs/>
          <w:color w:val="000000"/>
          <w:sz w:val="28"/>
          <w:szCs w:val="28"/>
        </w:rPr>
        <w:t>Guidance Document</w:t>
      </w:r>
      <w:r w:rsidR="00307A07">
        <w:rPr>
          <w:rFonts w:cs="Arial"/>
          <w:b/>
          <w:bCs/>
          <w:color w:val="000000"/>
          <w:sz w:val="28"/>
          <w:szCs w:val="28"/>
        </w:rPr>
        <w:t xml:space="preserve"> and RFQ Application Form </w:t>
      </w:r>
    </w:p>
    <w:p w14:paraId="7288C127" w14:textId="5988EDAA" w:rsidR="00D95AB8" w:rsidRDefault="00D95AB8" w:rsidP="0059671F">
      <w:pPr>
        <w:autoSpaceDE w:val="0"/>
        <w:autoSpaceDN w:val="0"/>
        <w:adjustRightInd w:val="0"/>
        <w:jc w:val="center"/>
        <w:rPr>
          <w:rFonts w:cs="Arial"/>
          <w:color w:val="000000"/>
          <w:sz w:val="28"/>
          <w:szCs w:val="28"/>
        </w:rPr>
      </w:pPr>
    </w:p>
    <w:p w14:paraId="75128B9D" w14:textId="59FCC7C0" w:rsidR="00D95AB8" w:rsidRDefault="00D95AB8" w:rsidP="0059671F">
      <w:pPr>
        <w:autoSpaceDE w:val="0"/>
        <w:autoSpaceDN w:val="0"/>
        <w:adjustRightInd w:val="0"/>
        <w:jc w:val="center"/>
        <w:rPr>
          <w:rFonts w:cs="Arial"/>
          <w:color w:val="000000"/>
          <w:sz w:val="28"/>
          <w:szCs w:val="28"/>
        </w:rPr>
      </w:pPr>
    </w:p>
    <w:p w14:paraId="5188063D" w14:textId="77777777" w:rsidR="00D95AB8" w:rsidRPr="0059671F" w:rsidRDefault="00D95AB8" w:rsidP="0059671F">
      <w:pPr>
        <w:autoSpaceDE w:val="0"/>
        <w:autoSpaceDN w:val="0"/>
        <w:adjustRightInd w:val="0"/>
        <w:jc w:val="center"/>
        <w:rPr>
          <w:rFonts w:cs="Arial"/>
          <w:color w:val="000000"/>
          <w:sz w:val="28"/>
          <w:szCs w:val="28"/>
        </w:rPr>
      </w:pPr>
    </w:p>
    <w:p w14:paraId="436B9FFC" w14:textId="77777777" w:rsidR="00F93547" w:rsidRDefault="00F93547" w:rsidP="00F93547">
      <w:pPr>
        <w:pStyle w:val="Default"/>
      </w:pPr>
    </w:p>
    <w:p w14:paraId="3E67E6B5" w14:textId="6BE700D3" w:rsidR="004331D4" w:rsidRDefault="00DF225B" w:rsidP="00DF225B">
      <w:pPr>
        <w:pStyle w:val="Title1"/>
        <w:rPr>
          <w:b w:val="0"/>
          <w:sz w:val="22"/>
          <w:szCs w:val="22"/>
        </w:rPr>
      </w:pPr>
      <w:r w:rsidRPr="00D95AB8">
        <w:rPr>
          <w:sz w:val="28"/>
          <w:szCs w:val="28"/>
        </w:rPr>
        <w:t>Delivery:</w:t>
      </w:r>
      <w:r w:rsidRPr="00D95AB8">
        <w:rPr>
          <w:b w:val="0"/>
          <w:sz w:val="28"/>
          <w:szCs w:val="28"/>
        </w:rPr>
        <w:t xml:space="preserve"> </w:t>
      </w:r>
      <w:r w:rsidR="003060CF" w:rsidRPr="003060CF">
        <w:rPr>
          <w:b w:val="0"/>
          <w:sz w:val="22"/>
          <w:szCs w:val="22"/>
        </w:rPr>
        <w:t>21</w:t>
      </w:r>
      <w:r w:rsidR="003060CF" w:rsidRPr="003060CF">
        <w:rPr>
          <w:b w:val="0"/>
          <w:sz w:val="22"/>
          <w:szCs w:val="22"/>
          <w:vertAlign w:val="superscript"/>
        </w:rPr>
        <w:t>st</w:t>
      </w:r>
      <w:r w:rsidR="003060CF" w:rsidRPr="003060CF">
        <w:rPr>
          <w:b w:val="0"/>
          <w:sz w:val="22"/>
          <w:szCs w:val="22"/>
        </w:rPr>
        <w:t xml:space="preserve"> </w:t>
      </w:r>
      <w:r w:rsidR="00A71E2E" w:rsidRPr="003060CF">
        <w:rPr>
          <w:b w:val="0"/>
          <w:sz w:val="22"/>
          <w:szCs w:val="22"/>
        </w:rPr>
        <w:t>April</w:t>
      </w:r>
      <w:r w:rsidR="00A71E2E">
        <w:rPr>
          <w:b w:val="0"/>
          <w:sz w:val="22"/>
          <w:szCs w:val="22"/>
        </w:rPr>
        <w:t xml:space="preserve"> 202</w:t>
      </w:r>
      <w:r w:rsidR="004331D4">
        <w:rPr>
          <w:b w:val="0"/>
          <w:sz w:val="22"/>
          <w:szCs w:val="22"/>
        </w:rPr>
        <w:t>5</w:t>
      </w:r>
      <w:r w:rsidR="00307A07">
        <w:rPr>
          <w:b w:val="0"/>
          <w:sz w:val="22"/>
          <w:szCs w:val="22"/>
        </w:rPr>
        <w:t xml:space="preserve"> </w:t>
      </w:r>
      <w:r w:rsidRPr="000143AB">
        <w:rPr>
          <w:b w:val="0"/>
          <w:sz w:val="22"/>
          <w:szCs w:val="22"/>
        </w:rPr>
        <w:t>– 3</w:t>
      </w:r>
      <w:r w:rsidR="004331D4">
        <w:rPr>
          <w:b w:val="0"/>
          <w:sz w:val="22"/>
          <w:szCs w:val="22"/>
        </w:rPr>
        <w:t>0</w:t>
      </w:r>
      <w:r w:rsidR="004331D4" w:rsidRPr="004331D4">
        <w:rPr>
          <w:b w:val="0"/>
          <w:sz w:val="22"/>
          <w:szCs w:val="22"/>
          <w:vertAlign w:val="superscript"/>
        </w:rPr>
        <w:t>th</w:t>
      </w:r>
      <w:r w:rsidR="004331D4">
        <w:rPr>
          <w:b w:val="0"/>
          <w:sz w:val="22"/>
          <w:szCs w:val="22"/>
        </w:rPr>
        <w:t xml:space="preserve"> April 2026 </w:t>
      </w:r>
    </w:p>
    <w:p w14:paraId="2FFDB111" w14:textId="408D818E" w:rsidR="005F1323" w:rsidRPr="00D95AB8" w:rsidRDefault="004331D4" w:rsidP="00DF225B">
      <w:pPr>
        <w:pStyle w:val="Title1"/>
        <w:rPr>
          <w:b w:val="0"/>
          <w:sz w:val="28"/>
          <w:szCs w:val="28"/>
        </w:rPr>
      </w:pPr>
      <w:r w:rsidRPr="00845359">
        <w:rPr>
          <w:b w:val="0"/>
          <w:sz w:val="22"/>
          <w:szCs w:val="22"/>
          <w:highlight w:val="yellow"/>
        </w:rPr>
        <w:t>Not</w:t>
      </w:r>
      <w:r w:rsidR="00845359" w:rsidRPr="00845359">
        <w:rPr>
          <w:b w:val="0"/>
          <w:sz w:val="22"/>
          <w:szCs w:val="22"/>
          <w:highlight w:val="yellow"/>
        </w:rPr>
        <w:t xml:space="preserve"> a</w:t>
      </w:r>
      <w:r w:rsidRPr="00845359">
        <w:rPr>
          <w:b w:val="0"/>
          <w:sz w:val="22"/>
          <w:szCs w:val="22"/>
          <w:highlight w:val="yellow"/>
        </w:rPr>
        <w:t xml:space="preserve"> continuous time period</w:t>
      </w:r>
      <w:r w:rsidR="00845359" w:rsidRPr="00845359">
        <w:rPr>
          <w:b w:val="0"/>
          <w:sz w:val="22"/>
          <w:szCs w:val="22"/>
          <w:highlight w:val="yellow"/>
        </w:rPr>
        <w:t xml:space="preserve"> of time</w:t>
      </w:r>
      <w:r w:rsidRPr="00845359">
        <w:rPr>
          <w:b w:val="0"/>
          <w:sz w:val="22"/>
          <w:szCs w:val="22"/>
          <w:highlight w:val="yellow"/>
        </w:rPr>
        <w:t xml:space="preserve"> </w:t>
      </w:r>
      <w:r w:rsidR="00B1504B" w:rsidRPr="00845359">
        <w:rPr>
          <w:b w:val="0"/>
          <w:sz w:val="22"/>
          <w:szCs w:val="22"/>
          <w:highlight w:val="yellow"/>
        </w:rPr>
        <w:t xml:space="preserve">as notice periods for existing provision will dictate the </w:t>
      </w:r>
      <w:r w:rsidR="00845359" w:rsidRPr="00845359">
        <w:rPr>
          <w:b w:val="0"/>
          <w:sz w:val="22"/>
          <w:szCs w:val="22"/>
          <w:highlight w:val="yellow"/>
        </w:rPr>
        <w:t>onboarding of new provider/s.</w:t>
      </w:r>
      <w:r w:rsidR="00845359">
        <w:rPr>
          <w:b w:val="0"/>
          <w:sz w:val="22"/>
          <w:szCs w:val="22"/>
        </w:rPr>
        <w:t xml:space="preserve"> </w:t>
      </w:r>
      <w:r w:rsidR="00DF225B" w:rsidRPr="00D95AB8">
        <w:rPr>
          <w:b w:val="0"/>
          <w:sz w:val="28"/>
          <w:szCs w:val="28"/>
        </w:rPr>
        <w:t xml:space="preserve"> </w:t>
      </w:r>
    </w:p>
    <w:p w14:paraId="327EB172" w14:textId="77777777" w:rsidR="00722F2E" w:rsidRPr="00D95AB8" w:rsidRDefault="00722F2E" w:rsidP="005745DB">
      <w:pPr>
        <w:jc w:val="center"/>
        <w:rPr>
          <w:sz w:val="28"/>
          <w:szCs w:val="28"/>
        </w:rPr>
      </w:pPr>
    </w:p>
    <w:p w14:paraId="416A2BD8" w14:textId="77777777" w:rsidR="00722F2E" w:rsidRDefault="00722F2E" w:rsidP="005745DB"/>
    <w:p w14:paraId="2120D79C" w14:textId="2DBAC618" w:rsidR="00722F2E" w:rsidRPr="00300AD7" w:rsidRDefault="000143AB" w:rsidP="005745DB">
      <w:pPr>
        <w:rPr>
          <w:b/>
        </w:rPr>
      </w:pPr>
      <w:r w:rsidRPr="00300AD7">
        <w:rPr>
          <w:b/>
        </w:rPr>
        <w:tab/>
      </w:r>
    </w:p>
    <w:p w14:paraId="79080716" w14:textId="65322CF1" w:rsidR="000143AB" w:rsidRPr="00300AD7" w:rsidRDefault="000143AB" w:rsidP="005745DB">
      <w:pPr>
        <w:rPr>
          <w:b/>
        </w:rPr>
      </w:pPr>
    </w:p>
    <w:p w14:paraId="50F30419" w14:textId="59FA1D20" w:rsidR="000143AB" w:rsidRPr="00300AD7" w:rsidRDefault="000143AB" w:rsidP="005745DB">
      <w:pPr>
        <w:rPr>
          <w:b/>
        </w:rPr>
      </w:pPr>
      <w:r w:rsidRPr="00300AD7">
        <w:rPr>
          <w:b/>
        </w:rPr>
        <w:t>Call open:</w:t>
      </w:r>
      <w:r w:rsidRPr="00300AD7">
        <w:rPr>
          <w:b/>
        </w:rPr>
        <w:tab/>
      </w:r>
      <w:r w:rsidRPr="00300AD7">
        <w:rPr>
          <w:b/>
        </w:rPr>
        <w:tab/>
      </w:r>
      <w:r w:rsidR="00223BAA" w:rsidRPr="00300AD7">
        <w:rPr>
          <w:b/>
        </w:rPr>
        <w:tab/>
      </w:r>
      <w:r w:rsidR="00845359">
        <w:rPr>
          <w:b/>
        </w:rPr>
        <w:t>Friday 24</w:t>
      </w:r>
      <w:r w:rsidR="00845359" w:rsidRPr="00845359">
        <w:rPr>
          <w:b/>
          <w:vertAlign w:val="superscript"/>
        </w:rPr>
        <w:t>th</w:t>
      </w:r>
      <w:r w:rsidR="00845359">
        <w:rPr>
          <w:b/>
        </w:rPr>
        <w:t xml:space="preserve"> January 2025 </w:t>
      </w:r>
    </w:p>
    <w:p w14:paraId="3F885023" w14:textId="062457BA" w:rsidR="000143AB" w:rsidRPr="00300AD7" w:rsidRDefault="000143AB" w:rsidP="005745DB">
      <w:pPr>
        <w:rPr>
          <w:b/>
        </w:rPr>
      </w:pPr>
    </w:p>
    <w:p w14:paraId="3B463337" w14:textId="478B321C" w:rsidR="000143AB" w:rsidRPr="00300AD7" w:rsidRDefault="000143AB" w:rsidP="005745DB">
      <w:r w:rsidRPr="00300AD7">
        <w:rPr>
          <w:b/>
        </w:rPr>
        <w:t>Call Closes</w:t>
      </w:r>
      <w:r w:rsidR="00300AD7" w:rsidRPr="00300AD7">
        <w:rPr>
          <w:b/>
        </w:rPr>
        <w:t>:</w:t>
      </w:r>
      <w:r w:rsidR="00300AD7" w:rsidRPr="00300AD7">
        <w:rPr>
          <w:b/>
        </w:rPr>
        <w:tab/>
      </w:r>
      <w:r w:rsidR="00300AD7" w:rsidRPr="00300AD7">
        <w:rPr>
          <w:b/>
        </w:rPr>
        <w:tab/>
      </w:r>
      <w:r w:rsidR="00845359">
        <w:rPr>
          <w:b/>
        </w:rPr>
        <w:tab/>
      </w:r>
      <w:r w:rsidR="00437C21">
        <w:rPr>
          <w:b/>
        </w:rPr>
        <w:t>Friday 7</w:t>
      </w:r>
      <w:r w:rsidR="00437C21" w:rsidRPr="00437C21">
        <w:rPr>
          <w:b/>
          <w:vertAlign w:val="superscript"/>
        </w:rPr>
        <w:t>th</w:t>
      </w:r>
      <w:r w:rsidR="00437C21">
        <w:rPr>
          <w:b/>
        </w:rPr>
        <w:t xml:space="preserve"> March 2025</w:t>
      </w:r>
    </w:p>
    <w:p w14:paraId="03FC42DC" w14:textId="77777777" w:rsidR="007A2958" w:rsidRDefault="007A2958" w:rsidP="005745DB"/>
    <w:p w14:paraId="2F2C58C5" w14:textId="6830F23A" w:rsidR="004550F7" w:rsidRDefault="004550F7" w:rsidP="005745DB">
      <w:pPr>
        <w:spacing w:before="120" w:after="120"/>
        <w:jc w:val="center"/>
        <w:rPr>
          <w:b/>
          <w:sz w:val="32"/>
          <w:szCs w:val="32"/>
        </w:rPr>
        <w:sectPr w:rsidR="004550F7" w:rsidSect="002F5B8C">
          <w:headerReference w:type="default" r:id="rId8"/>
          <w:type w:val="continuous"/>
          <w:pgSz w:w="11907" w:h="16839" w:code="9"/>
          <w:pgMar w:top="1094" w:right="1185" w:bottom="357" w:left="1276" w:header="851" w:footer="443" w:gutter="0"/>
          <w:pgNumType w:fmt="lowerRoman" w:start="1"/>
          <w:cols w:space="708"/>
          <w:docGrid w:linePitch="360"/>
        </w:sectPr>
      </w:pPr>
    </w:p>
    <w:p w14:paraId="53563FBA" w14:textId="6D33103B" w:rsidR="00B34987" w:rsidRDefault="00B34987" w:rsidP="008F0BD0">
      <w:pPr>
        <w:pStyle w:val="TopBar"/>
      </w:pPr>
      <w:r w:rsidRPr="001058FD">
        <w:lastRenderedPageBreak/>
        <w:t>CONTENTS</w:t>
      </w:r>
    </w:p>
    <w:p w14:paraId="67B21AB0" w14:textId="5A686201" w:rsidR="0059671F" w:rsidRDefault="0059671F" w:rsidP="0059671F">
      <w:pPr>
        <w:pStyle w:val="TopBar"/>
        <w:jc w:val="both"/>
      </w:pPr>
    </w:p>
    <w:p w14:paraId="6EEC46F0" w14:textId="77777777" w:rsidR="0059671F" w:rsidRDefault="0059671F">
      <w:pPr>
        <w:pStyle w:val="TOC1"/>
      </w:pPr>
    </w:p>
    <w:p w14:paraId="3DE91942" w14:textId="7950BE6A" w:rsidR="0059671F" w:rsidRDefault="0059671F">
      <w:pPr>
        <w:pStyle w:val="TOC1"/>
      </w:pPr>
      <w:r>
        <w:t>Introduction………………………………………………………………………………………..</w:t>
      </w:r>
      <w:r w:rsidR="002E1E55">
        <w:t>ii</w:t>
      </w:r>
    </w:p>
    <w:p w14:paraId="13B67CFC" w14:textId="77777777" w:rsidR="008102C4" w:rsidRDefault="008102C4" w:rsidP="008102C4">
      <w:pPr>
        <w:rPr>
          <w:lang w:eastAsia="en-US"/>
        </w:rPr>
      </w:pPr>
    </w:p>
    <w:p w14:paraId="35A62366" w14:textId="1796245E" w:rsidR="008102C4" w:rsidRPr="008102C4" w:rsidRDefault="008102C4" w:rsidP="008102C4">
      <w:pPr>
        <w:rPr>
          <w:lang w:eastAsia="en-US"/>
        </w:rPr>
      </w:pPr>
      <w:r>
        <w:rPr>
          <w:lang w:eastAsia="en-US"/>
        </w:rPr>
        <w:t xml:space="preserve">Section 1: Instruction to Suppliers </w:t>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t xml:space="preserve">         2</w:t>
      </w:r>
    </w:p>
    <w:p w14:paraId="01585309" w14:textId="77777777" w:rsidR="00F7291C" w:rsidRDefault="008102C4">
      <w:pPr>
        <w:pStyle w:val="TOC1"/>
      </w:pPr>
      <w:r>
        <w:t xml:space="preserve">Section 2: Details of Requirement                              </w:t>
      </w:r>
      <w:r w:rsidR="00F7291C">
        <w:t xml:space="preserve">                                                       3</w:t>
      </w:r>
      <w:r>
        <w:t xml:space="preserve">    </w:t>
      </w:r>
    </w:p>
    <w:p w14:paraId="65603CDB" w14:textId="77777777" w:rsidR="008E0FFE" w:rsidRDefault="00F7291C">
      <w:pPr>
        <w:pStyle w:val="TOC1"/>
      </w:pPr>
      <w:r>
        <w:t xml:space="preserve">Section 3: </w:t>
      </w:r>
      <w:r w:rsidR="00AC0E9D" w:rsidRPr="00AC0E9D">
        <w:t>Assessment</w:t>
      </w:r>
      <w:r w:rsidR="00AC0E9D">
        <w:t xml:space="preserve"> </w:t>
      </w:r>
      <w:r w:rsidR="00AC0E9D" w:rsidRPr="00AC0E9D">
        <w:t xml:space="preserve">Criteria  </w:t>
      </w:r>
      <w:r w:rsidR="00AC0E9D">
        <w:t xml:space="preserve">                                                          </w:t>
      </w:r>
      <w:r w:rsidR="008E0FFE">
        <w:t xml:space="preserve">                              6</w:t>
      </w:r>
    </w:p>
    <w:p w14:paraId="52F1FF6D" w14:textId="52FB36F6" w:rsidR="008E0FFE" w:rsidRDefault="008E0FFE" w:rsidP="008E0FFE">
      <w:pPr>
        <w:pStyle w:val="TOC1"/>
      </w:pPr>
      <w:r>
        <w:t xml:space="preserve">Section 4: Supplier Details                                                                                                 8 </w:t>
      </w:r>
    </w:p>
    <w:p w14:paraId="09A4FD3D" w14:textId="15232998" w:rsidR="0059671F" w:rsidRDefault="0059671F" w:rsidP="005745DB">
      <w:pPr>
        <w:rPr>
          <w:rFonts w:cs="Arial"/>
          <w:lang w:eastAsia="en-US"/>
        </w:rPr>
      </w:pPr>
    </w:p>
    <w:p w14:paraId="65407409" w14:textId="77777777" w:rsidR="0059671F" w:rsidRDefault="0059671F">
      <w:pPr>
        <w:jc w:val="left"/>
        <w:rPr>
          <w:rFonts w:cs="Arial"/>
          <w:lang w:eastAsia="en-US"/>
        </w:rPr>
      </w:pPr>
      <w:r>
        <w:rPr>
          <w:rFonts w:cs="Arial"/>
          <w:lang w:eastAsia="en-US"/>
        </w:rPr>
        <w:br w:type="page"/>
      </w:r>
    </w:p>
    <w:p w14:paraId="3893A5C7" w14:textId="77777777" w:rsidR="0059671F" w:rsidRDefault="0059671F" w:rsidP="0059671F">
      <w:pPr>
        <w:autoSpaceDE w:val="0"/>
        <w:autoSpaceDN w:val="0"/>
        <w:adjustRightInd w:val="0"/>
        <w:jc w:val="left"/>
        <w:rPr>
          <w:rFonts w:cs="Arial"/>
          <w:b/>
          <w:bCs/>
          <w:color w:val="000000"/>
          <w:sz w:val="36"/>
          <w:szCs w:val="36"/>
        </w:rPr>
      </w:pPr>
    </w:p>
    <w:p w14:paraId="591B5EC4" w14:textId="4CD23DA4" w:rsidR="0059671F" w:rsidRDefault="0059671F" w:rsidP="0059671F">
      <w:pPr>
        <w:autoSpaceDE w:val="0"/>
        <w:autoSpaceDN w:val="0"/>
        <w:adjustRightInd w:val="0"/>
        <w:jc w:val="left"/>
        <w:rPr>
          <w:rFonts w:cs="Arial"/>
          <w:b/>
          <w:bCs/>
          <w:color w:val="000000"/>
          <w:sz w:val="36"/>
          <w:szCs w:val="36"/>
        </w:rPr>
      </w:pPr>
      <w:r w:rsidRPr="0059671F">
        <w:rPr>
          <w:rFonts w:cs="Arial"/>
          <w:b/>
          <w:bCs/>
          <w:color w:val="000000"/>
          <w:sz w:val="36"/>
          <w:szCs w:val="36"/>
        </w:rPr>
        <w:t xml:space="preserve">Introduction </w:t>
      </w:r>
    </w:p>
    <w:p w14:paraId="06866DAB" w14:textId="77777777" w:rsidR="00307A07" w:rsidRDefault="00307A07" w:rsidP="0059671F">
      <w:pPr>
        <w:autoSpaceDE w:val="0"/>
        <w:autoSpaceDN w:val="0"/>
        <w:adjustRightInd w:val="0"/>
        <w:jc w:val="left"/>
        <w:rPr>
          <w:rFonts w:cs="Arial"/>
          <w:b/>
          <w:bCs/>
          <w:color w:val="000000"/>
          <w:sz w:val="36"/>
          <w:szCs w:val="36"/>
        </w:rPr>
      </w:pPr>
    </w:p>
    <w:p w14:paraId="0C83E8A8" w14:textId="53F69CC6" w:rsidR="00A561D1" w:rsidRDefault="00A561D1" w:rsidP="00A561D1">
      <w:pPr>
        <w:pStyle w:val="L2"/>
      </w:pPr>
      <w:r>
        <w:t>Bassetlaw District Council would like to appoint an IT Consultancy to advi</w:t>
      </w:r>
      <w:r w:rsidR="00117963">
        <w:t>s</w:t>
      </w:r>
      <w:r>
        <w:t xml:space="preserve">e on the development and implementation of a procurement exercise to appoint an ICT </w:t>
      </w:r>
      <w:r w:rsidR="00176D02">
        <w:t>Company</w:t>
      </w:r>
      <w:r>
        <w:t xml:space="preserve"> to provide ICT Service Support</w:t>
      </w:r>
      <w:r w:rsidR="00085619">
        <w:t xml:space="preserve"> (online, telephone and in-person)</w:t>
      </w:r>
      <w:r>
        <w:t xml:space="preserve">, IT Equipment and Ethernet Service for two serviced office centres and a skills hub. </w:t>
      </w:r>
    </w:p>
    <w:p w14:paraId="765E0833" w14:textId="77777777" w:rsidR="00A95D7C" w:rsidRDefault="00A95D7C" w:rsidP="0059671F">
      <w:pPr>
        <w:autoSpaceDE w:val="0"/>
        <w:autoSpaceDN w:val="0"/>
        <w:adjustRightInd w:val="0"/>
        <w:jc w:val="left"/>
        <w:rPr>
          <w:rFonts w:cs="Arial"/>
          <w:color w:val="000000"/>
        </w:rPr>
      </w:pPr>
    </w:p>
    <w:p w14:paraId="4F1093CA" w14:textId="77777777" w:rsidR="008A4E10" w:rsidRDefault="008A4E10" w:rsidP="008A4E10">
      <w:pPr>
        <w:pStyle w:val="L2"/>
        <w:autoSpaceDE w:val="0"/>
        <w:autoSpaceDN w:val="0"/>
        <w:adjustRightInd w:val="0"/>
        <w:jc w:val="left"/>
        <w:rPr>
          <w:color w:val="000000"/>
        </w:rPr>
      </w:pPr>
      <w:r w:rsidRPr="008A4E10">
        <w:rPr>
          <w:color w:val="000000"/>
        </w:rPr>
        <w:t xml:space="preserve">There are currently four contracts relating to the buildings that we want to align to cover the same contracting period. </w:t>
      </w:r>
    </w:p>
    <w:p w14:paraId="4A0297C1" w14:textId="77777777" w:rsidR="008A4E10" w:rsidRDefault="008A4E10" w:rsidP="008A4E10">
      <w:pPr>
        <w:pStyle w:val="ListParagraph"/>
        <w:rPr>
          <w:color w:val="000000"/>
        </w:rPr>
      </w:pPr>
    </w:p>
    <w:p w14:paraId="29B01C5A" w14:textId="77777777" w:rsidR="008A4E10" w:rsidRDefault="008A4E10" w:rsidP="008A4E10">
      <w:pPr>
        <w:pStyle w:val="L3"/>
        <w:tabs>
          <w:tab w:val="clear" w:pos="1418"/>
          <w:tab w:val="num" w:pos="1730"/>
        </w:tabs>
        <w:autoSpaceDE w:val="0"/>
        <w:autoSpaceDN w:val="0"/>
        <w:adjustRightInd w:val="0"/>
        <w:ind w:left="1730"/>
        <w:jc w:val="left"/>
        <w:rPr>
          <w:color w:val="000000"/>
        </w:rPr>
      </w:pPr>
      <w:r w:rsidRPr="008A4E10">
        <w:rPr>
          <w:color w:val="000000"/>
        </w:rPr>
        <w:t>1 x Ethernet contract for Middletons and The Bridge, the contract will expire in December 2025.</w:t>
      </w:r>
    </w:p>
    <w:p w14:paraId="39AE8AB5" w14:textId="77777777" w:rsidR="008A4E10" w:rsidRDefault="008A4E10" w:rsidP="008A4E10">
      <w:pPr>
        <w:pStyle w:val="L3"/>
        <w:tabs>
          <w:tab w:val="clear" w:pos="1418"/>
          <w:tab w:val="num" w:pos="1730"/>
        </w:tabs>
        <w:autoSpaceDE w:val="0"/>
        <w:autoSpaceDN w:val="0"/>
        <w:adjustRightInd w:val="0"/>
        <w:ind w:left="1730"/>
        <w:jc w:val="left"/>
        <w:rPr>
          <w:color w:val="000000"/>
        </w:rPr>
      </w:pPr>
      <w:r w:rsidRPr="008A4E10">
        <w:rPr>
          <w:color w:val="000000"/>
        </w:rPr>
        <w:t xml:space="preserve">1 x Wireless Access Point firewall contract for Middletons and The Bridge the contract will expire in February 2026. </w:t>
      </w:r>
    </w:p>
    <w:p w14:paraId="71897A98" w14:textId="77777777" w:rsidR="008A4E10" w:rsidRDefault="008A4E10" w:rsidP="008A4E10">
      <w:pPr>
        <w:pStyle w:val="L3"/>
        <w:tabs>
          <w:tab w:val="clear" w:pos="1418"/>
          <w:tab w:val="num" w:pos="1730"/>
        </w:tabs>
        <w:autoSpaceDE w:val="0"/>
        <w:autoSpaceDN w:val="0"/>
        <w:adjustRightInd w:val="0"/>
        <w:ind w:left="1730"/>
        <w:jc w:val="left"/>
        <w:rPr>
          <w:color w:val="000000"/>
        </w:rPr>
      </w:pPr>
      <w:r w:rsidRPr="008A4E10">
        <w:rPr>
          <w:color w:val="000000"/>
        </w:rPr>
        <w:t xml:space="preserve">1 x service support and equipment contract for all three buildings and the Ethernet contract for Retford Enterprise Centre, the contract will expire in June 2026. </w:t>
      </w:r>
    </w:p>
    <w:p w14:paraId="7160317E" w14:textId="2D1AA06F" w:rsidR="00A95D7C" w:rsidRDefault="008A4E10" w:rsidP="008A4E10">
      <w:pPr>
        <w:pStyle w:val="L3"/>
        <w:tabs>
          <w:tab w:val="clear" w:pos="1418"/>
          <w:tab w:val="num" w:pos="1730"/>
        </w:tabs>
        <w:autoSpaceDE w:val="0"/>
        <w:autoSpaceDN w:val="0"/>
        <w:adjustRightInd w:val="0"/>
        <w:ind w:left="1730"/>
        <w:jc w:val="left"/>
        <w:rPr>
          <w:color w:val="000000"/>
        </w:rPr>
      </w:pPr>
      <w:r w:rsidRPr="008A4E10">
        <w:rPr>
          <w:color w:val="000000"/>
        </w:rPr>
        <w:t>The service support contract also procured the contract for the Ethernet service for Retford Enterprise which is due to expire in November 2025.</w:t>
      </w:r>
    </w:p>
    <w:p w14:paraId="6D47DCFB" w14:textId="77777777" w:rsidR="008A4E10" w:rsidRPr="008A4E10" w:rsidRDefault="008A4E10" w:rsidP="008A4E10">
      <w:pPr>
        <w:pStyle w:val="L3"/>
        <w:numPr>
          <w:ilvl w:val="0"/>
          <w:numId w:val="0"/>
        </w:numPr>
        <w:autoSpaceDE w:val="0"/>
        <w:autoSpaceDN w:val="0"/>
        <w:adjustRightInd w:val="0"/>
        <w:ind w:left="1730"/>
        <w:jc w:val="left"/>
        <w:rPr>
          <w:color w:val="000000"/>
        </w:rPr>
      </w:pPr>
    </w:p>
    <w:p w14:paraId="0B383C0C" w14:textId="5F3CDCA2" w:rsidR="001B1C18" w:rsidRPr="000E2199" w:rsidRDefault="001B1C18" w:rsidP="001B1C18">
      <w:pPr>
        <w:rPr>
          <w:rFonts w:cs="Arial"/>
          <w:b/>
          <w:bCs/>
          <w:sz w:val="22"/>
          <w:szCs w:val="22"/>
        </w:rPr>
      </w:pPr>
      <w:r w:rsidRPr="000E2199">
        <w:rPr>
          <w:rFonts w:cs="Arial"/>
          <w:b/>
          <w:bCs/>
          <w:sz w:val="22"/>
          <w:szCs w:val="22"/>
        </w:rPr>
        <w:t>The Services to be provided a</w:t>
      </w:r>
      <w:r w:rsidR="001C2C2F">
        <w:rPr>
          <w:rFonts w:cs="Arial"/>
          <w:b/>
          <w:bCs/>
          <w:sz w:val="22"/>
          <w:szCs w:val="22"/>
        </w:rPr>
        <w:t>s part of this Request for Quotation are</w:t>
      </w:r>
      <w:r w:rsidRPr="000E2199">
        <w:rPr>
          <w:rFonts w:cs="Arial"/>
          <w:b/>
          <w:bCs/>
          <w:sz w:val="22"/>
          <w:szCs w:val="22"/>
        </w:rPr>
        <w:t xml:space="preserve"> as follows:</w:t>
      </w:r>
    </w:p>
    <w:p w14:paraId="07645C19" w14:textId="77777777" w:rsidR="001B1C18" w:rsidRPr="000E2199" w:rsidRDefault="001B1C18" w:rsidP="001B1C18">
      <w:pPr>
        <w:rPr>
          <w:rFonts w:cs="Arial"/>
          <w:b/>
          <w:bCs/>
          <w:sz w:val="22"/>
          <w:szCs w:val="22"/>
        </w:rPr>
      </w:pPr>
    </w:p>
    <w:p w14:paraId="302DE65A" w14:textId="79ECC125" w:rsidR="001B1C18" w:rsidRPr="000E2199" w:rsidRDefault="005130B3" w:rsidP="001B1C18">
      <w:pPr>
        <w:rPr>
          <w:rFonts w:cs="Arial"/>
          <w:b/>
          <w:bCs/>
          <w:sz w:val="22"/>
          <w:szCs w:val="22"/>
        </w:rPr>
      </w:pPr>
      <w:r>
        <w:rPr>
          <w:rFonts w:cs="Arial"/>
          <w:b/>
          <w:bCs/>
          <w:sz w:val="22"/>
          <w:szCs w:val="22"/>
        </w:rPr>
        <w:t xml:space="preserve">1.2 </w:t>
      </w:r>
      <w:r w:rsidR="001B1C18" w:rsidRPr="000E2199">
        <w:rPr>
          <w:rFonts w:cs="Arial"/>
          <w:b/>
          <w:bCs/>
          <w:sz w:val="22"/>
          <w:szCs w:val="22"/>
        </w:rPr>
        <w:t xml:space="preserve">Phase 1: </w:t>
      </w:r>
    </w:p>
    <w:p w14:paraId="6BEAD82B" w14:textId="77777777" w:rsidR="001B1C18" w:rsidRDefault="001B1C18" w:rsidP="001B1C18">
      <w:pPr>
        <w:rPr>
          <w:rFonts w:cs="Arial"/>
          <w:sz w:val="22"/>
          <w:szCs w:val="22"/>
          <w:highlight w:val="green"/>
        </w:rPr>
      </w:pPr>
    </w:p>
    <w:p w14:paraId="2B73E2C8" w14:textId="77777777" w:rsidR="001B1C18" w:rsidRDefault="001B1C18" w:rsidP="001B1C18">
      <w:pPr>
        <w:pStyle w:val="ListParagraph"/>
        <w:numPr>
          <w:ilvl w:val="0"/>
          <w:numId w:val="19"/>
        </w:numPr>
        <w:autoSpaceDE w:val="0"/>
        <w:autoSpaceDN w:val="0"/>
        <w:adjustRightInd w:val="0"/>
        <w:jc w:val="left"/>
        <w:rPr>
          <w:rFonts w:cs="Arial"/>
          <w:color w:val="000000"/>
        </w:rPr>
      </w:pPr>
      <w:r>
        <w:rPr>
          <w:rFonts w:cs="Arial"/>
          <w:color w:val="000000"/>
        </w:rPr>
        <w:t xml:space="preserve">The development of an output and outcomes based tender specification to appoint a suitable IT service provider. The Council will use Welland Procurement to administer the procurement exercise, but they are not able to advice on what ICT requirements are needed to form part of the tender. </w:t>
      </w:r>
    </w:p>
    <w:p w14:paraId="17CFE18F" w14:textId="77777777" w:rsidR="001B1C18" w:rsidRDefault="001B1C18" w:rsidP="001B1C18">
      <w:pPr>
        <w:pStyle w:val="ListParagraph"/>
        <w:numPr>
          <w:ilvl w:val="0"/>
          <w:numId w:val="19"/>
        </w:numPr>
        <w:autoSpaceDE w:val="0"/>
        <w:autoSpaceDN w:val="0"/>
        <w:adjustRightInd w:val="0"/>
        <w:jc w:val="left"/>
        <w:rPr>
          <w:rFonts w:cs="Arial"/>
          <w:color w:val="000000"/>
        </w:rPr>
      </w:pPr>
      <w:r>
        <w:rPr>
          <w:rFonts w:cs="Arial"/>
          <w:color w:val="000000"/>
        </w:rPr>
        <w:t xml:space="preserve">Carry out soft market engagement. </w:t>
      </w:r>
    </w:p>
    <w:p w14:paraId="1D0CE8B1" w14:textId="77777777" w:rsidR="001B1C18" w:rsidRDefault="001B1C18" w:rsidP="001B1C18">
      <w:pPr>
        <w:pStyle w:val="ListParagraph"/>
        <w:numPr>
          <w:ilvl w:val="0"/>
          <w:numId w:val="19"/>
        </w:numPr>
        <w:autoSpaceDE w:val="0"/>
        <w:autoSpaceDN w:val="0"/>
        <w:adjustRightInd w:val="0"/>
        <w:jc w:val="left"/>
        <w:rPr>
          <w:rFonts w:cs="Arial"/>
          <w:color w:val="000000"/>
        </w:rPr>
      </w:pPr>
      <w:r>
        <w:rPr>
          <w:rFonts w:cs="Arial"/>
          <w:color w:val="000000"/>
        </w:rPr>
        <w:t xml:space="preserve">Carry out site visits with interested parties at the two serviced office centres and skills hub. </w:t>
      </w:r>
    </w:p>
    <w:p w14:paraId="13479B8E" w14:textId="77777777" w:rsidR="001B1C18" w:rsidRDefault="001B1C18" w:rsidP="001B1C18">
      <w:pPr>
        <w:pStyle w:val="ListParagraph"/>
        <w:numPr>
          <w:ilvl w:val="0"/>
          <w:numId w:val="19"/>
        </w:numPr>
        <w:autoSpaceDE w:val="0"/>
        <w:autoSpaceDN w:val="0"/>
        <w:adjustRightInd w:val="0"/>
        <w:jc w:val="left"/>
        <w:rPr>
          <w:rFonts w:cs="Arial"/>
          <w:color w:val="000000"/>
        </w:rPr>
      </w:pPr>
      <w:r>
        <w:rPr>
          <w:rFonts w:cs="Arial"/>
          <w:color w:val="000000"/>
        </w:rPr>
        <w:t xml:space="preserve">Provide technical assistance in the evaluation of tender submissions, including interviewing shortlisted applicants. E.g. ensure that proposed Service Level Agreement is fit for purpose. </w:t>
      </w:r>
    </w:p>
    <w:p w14:paraId="6468654A" w14:textId="6A53FC27" w:rsidR="007D14CE" w:rsidRDefault="001901E8" w:rsidP="001B1C18">
      <w:pPr>
        <w:pStyle w:val="ListParagraph"/>
        <w:numPr>
          <w:ilvl w:val="0"/>
          <w:numId w:val="19"/>
        </w:numPr>
        <w:autoSpaceDE w:val="0"/>
        <w:autoSpaceDN w:val="0"/>
        <w:adjustRightInd w:val="0"/>
        <w:jc w:val="left"/>
        <w:rPr>
          <w:rFonts w:cs="Arial"/>
          <w:color w:val="000000"/>
        </w:rPr>
      </w:pPr>
      <w:bookmarkStart w:id="1" w:name="_Hlk188177206"/>
      <w:r>
        <w:rPr>
          <w:rFonts w:cs="Arial"/>
          <w:color w:val="000000"/>
        </w:rPr>
        <w:t xml:space="preserve">Liaise with Bassetlaw DC IT Department to ensure that </w:t>
      </w:r>
      <w:r w:rsidR="00AE3261">
        <w:rPr>
          <w:rFonts w:cs="Arial"/>
          <w:color w:val="000000"/>
        </w:rPr>
        <w:t xml:space="preserve">Council staff can affectively access and operate </w:t>
      </w:r>
      <w:r w:rsidR="003A2006">
        <w:rPr>
          <w:rFonts w:cs="Arial"/>
          <w:color w:val="000000"/>
        </w:rPr>
        <w:t xml:space="preserve">it software from the three buildings. </w:t>
      </w:r>
    </w:p>
    <w:bookmarkEnd w:id="1"/>
    <w:p w14:paraId="3D27547A" w14:textId="77777777" w:rsidR="001B1C18" w:rsidRDefault="001B1C18" w:rsidP="001B1C18">
      <w:pPr>
        <w:autoSpaceDE w:val="0"/>
        <w:autoSpaceDN w:val="0"/>
        <w:adjustRightInd w:val="0"/>
        <w:jc w:val="left"/>
        <w:rPr>
          <w:rFonts w:cs="Arial"/>
          <w:color w:val="000000"/>
        </w:rPr>
      </w:pPr>
    </w:p>
    <w:p w14:paraId="28E0A783" w14:textId="15ACC2D0" w:rsidR="001B1C18" w:rsidRPr="000E2199" w:rsidRDefault="005130B3" w:rsidP="001B1C18">
      <w:pPr>
        <w:autoSpaceDE w:val="0"/>
        <w:autoSpaceDN w:val="0"/>
        <w:adjustRightInd w:val="0"/>
        <w:jc w:val="left"/>
        <w:rPr>
          <w:rFonts w:cs="Arial"/>
          <w:b/>
          <w:bCs/>
          <w:color w:val="000000"/>
        </w:rPr>
      </w:pPr>
      <w:r>
        <w:rPr>
          <w:rFonts w:cs="Arial"/>
          <w:b/>
          <w:bCs/>
          <w:color w:val="000000"/>
        </w:rPr>
        <w:t xml:space="preserve">1.3 </w:t>
      </w:r>
      <w:r w:rsidR="001B1C18" w:rsidRPr="000E2199">
        <w:rPr>
          <w:rFonts w:cs="Arial"/>
          <w:b/>
          <w:bCs/>
          <w:color w:val="000000"/>
        </w:rPr>
        <w:t>Phase 2:</w:t>
      </w:r>
    </w:p>
    <w:p w14:paraId="4D87023D" w14:textId="77777777" w:rsidR="001B1C18" w:rsidRDefault="001B1C18" w:rsidP="001B1C18">
      <w:pPr>
        <w:autoSpaceDE w:val="0"/>
        <w:autoSpaceDN w:val="0"/>
        <w:adjustRightInd w:val="0"/>
        <w:jc w:val="left"/>
        <w:rPr>
          <w:rFonts w:cs="Arial"/>
          <w:color w:val="000000"/>
        </w:rPr>
      </w:pPr>
    </w:p>
    <w:p w14:paraId="4F6DBA19" w14:textId="77777777" w:rsidR="001B1C18" w:rsidRPr="001B1C18" w:rsidRDefault="001B1C18" w:rsidP="001B1C18">
      <w:pPr>
        <w:pStyle w:val="ListParagraph"/>
        <w:numPr>
          <w:ilvl w:val="0"/>
          <w:numId w:val="20"/>
        </w:numPr>
        <w:rPr>
          <w:rFonts w:cs="Arial"/>
          <w:sz w:val="22"/>
          <w:szCs w:val="22"/>
        </w:rPr>
      </w:pPr>
      <w:r w:rsidRPr="001B1C18">
        <w:rPr>
          <w:rFonts w:cs="Arial"/>
          <w:color w:val="000000"/>
        </w:rPr>
        <w:t>Work with the Council and new provider by setting out timescale and implementation plan for onboarding and engagement with offboarding the incumbent provider to ensure a smooth transition of service for building occupiers.</w:t>
      </w:r>
    </w:p>
    <w:p w14:paraId="32535D4B" w14:textId="77777777" w:rsidR="007812BB" w:rsidRPr="007812BB" w:rsidRDefault="007812BB" w:rsidP="007812BB">
      <w:pPr>
        <w:autoSpaceDE w:val="0"/>
        <w:autoSpaceDN w:val="0"/>
        <w:adjustRightInd w:val="0"/>
        <w:jc w:val="left"/>
        <w:rPr>
          <w:rFonts w:cs="Arial"/>
          <w:color w:val="000000"/>
        </w:rPr>
      </w:pPr>
    </w:p>
    <w:p w14:paraId="6B13EBC3" w14:textId="0919E9F1" w:rsidR="007812BB" w:rsidRPr="007812BB" w:rsidRDefault="005130B3" w:rsidP="005130B3">
      <w:pPr>
        <w:autoSpaceDE w:val="0"/>
        <w:autoSpaceDN w:val="0"/>
        <w:adjustRightInd w:val="0"/>
        <w:ind w:left="720" w:hanging="720"/>
        <w:jc w:val="left"/>
        <w:rPr>
          <w:rFonts w:cs="Arial"/>
          <w:color w:val="000000"/>
        </w:rPr>
      </w:pPr>
      <w:r>
        <w:rPr>
          <w:rFonts w:cs="Arial"/>
          <w:color w:val="000000"/>
        </w:rPr>
        <w:t xml:space="preserve">1.4 </w:t>
      </w:r>
      <w:r>
        <w:rPr>
          <w:rFonts w:cs="Arial"/>
          <w:color w:val="000000"/>
        </w:rPr>
        <w:tab/>
      </w:r>
      <w:r w:rsidR="007812BB" w:rsidRPr="007812BB">
        <w:rPr>
          <w:rFonts w:cs="Arial"/>
          <w:color w:val="000000"/>
        </w:rPr>
        <w:t>Bassetlaw District Council is the landlord of Retford Enterprise Centre</w:t>
      </w:r>
      <w:r>
        <w:rPr>
          <w:rFonts w:cs="Arial"/>
          <w:color w:val="000000"/>
        </w:rPr>
        <w:t xml:space="preserve"> (DN22 7GR)</w:t>
      </w:r>
      <w:r w:rsidR="007812BB" w:rsidRPr="007812BB">
        <w:rPr>
          <w:rFonts w:cs="Arial"/>
          <w:color w:val="000000"/>
        </w:rPr>
        <w:t>, Middletons Yard</w:t>
      </w:r>
      <w:r>
        <w:rPr>
          <w:rFonts w:cs="Arial"/>
          <w:color w:val="000000"/>
        </w:rPr>
        <w:t xml:space="preserve"> (S80 2FT)</w:t>
      </w:r>
      <w:r w:rsidR="007812BB" w:rsidRPr="007812BB">
        <w:rPr>
          <w:rFonts w:cs="Arial"/>
          <w:color w:val="000000"/>
        </w:rPr>
        <w:t xml:space="preserve"> and The Bridge Skills Hub</w:t>
      </w:r>
      <w:r>
        <w:rPr>
          <w:rFonts w:cs="Arial"/>
          <w:color w:val="000000"/>
        </w:rPr>
        <w:t xml:space="preserve"> (S80 1DT)</w:t>
      </w:r>
      <w:r w:rsidR="007812BB" w:rsidRPr="007812BB">
        <w:rPr>
          <w:rFonts w:cs="Arial"/>
          <w:color w:val="000000"/>
        </w:rPr>
        <w:t xml:space="preserve">. </w:t>
      </w:r>
    </w:p>
    <w:p w14:paraId="76488CBA" w14:textId="77777777" w:rsidR="007812BB" w:rsidRPr="007812BB" w:rsidRDefault="007812BB" w:rsidP="007812BB">
      <w:pPr>
        <w:autoSpaceDE w:val="0"/>
        <w:autoSpaceDN w:val="0"/>
        <w:adjustRightInd w:val="0"/>
        <w:jc w:val="left"/>
        <w:rPr>
          <w:rFonts w:cs="Arial"/>
          <w:color w:val="000000"/>
        </w:rPr>
      </w:pPr>
    </w:p>
    <w:p w14:paraId="584BA332" w14:textId="1D41513E" w:rsidR="007812BB" w:rsidRPr="007812BB" w:rsidRDefault="005130B3" w:rsidP="005130B3">
      <w:pPr>
        <w:autoSpaceDE w:val="0"/>
        <w:autoSpaceDN w:val="0"/>
        <w:adjustRightInd w:val="0"/>
        <w:ind w:left="720" w:hanging="720"/>
        <w:jc w:val="left"/>
        <w:rPr>
          <w:rFonts w:cs="Arial"/>
          <w:color w:val="000000"/>
        </w:rPr>
      </w:pPr>
      <w:r>
        <w:rPr>
          <w:rFonts w:cs="Arial"/>
          <w:color w:val="000000"/>
        </w:rPr>
        <w:t>1.5</w:t>
      </w:r>
      <w:r>
        <w:rPr>
          <w:rFonts w:cs="Arial"/>
          <w:color w:val="000000"/>
        </w:rPr>
        <w:tab/>
      </w:r>
      <w:r w:rsidR="007812BB" w:rsidRPr="007812BB">
        <w:rPr>
          <w:rFonts w:cs="Arial"/>
          <w:color w:val="000000"/>
        </w:rPr>
        <w:t xml:space="preserve">Retford Enterprise Centre is a serviced office facility based across two buildings on the same site. </w:t>
      </w:r>
      <w:r w:rsidR="003F64BD" w:rsidRPr="007812BB">
        <w:rPr>
          <w:rFonts w:cs="Arial"/>
          <w:color w:val="000000"/>
        </w:rPr>
        <w:t>Centre,</w:t>
      </w:r>
      <w:r w:rsidR="007812BB" w:rsidRPr="007812BB">
        <w:rPr>
          <w:rFonts w:cs="Arial"/>
          <w:color w:val="000000"/>
        </w:rPr>
        <w:t xml:space="preserve"> one opened to tenants in 2010. The building houses the </w:t>
      </w:r>
      <w:r w:rsidR="007812BB" w:rsidRPr="007812BB">
        <w:rPr>
          <w:rFonts w:cs="Arial"/>
          <w:color w:val="000000"/>
        </w:rPr>
        <w:lastRenderedPageBreak/>
        <w:t xml:space="preserve">main reception, centre staff office, 27 lettable offices and two lettable meeting rooms across the ground and first floor. </w:t>
      </w:r>
    </w:p>
    <w:p w14:paraId="01E900B9" w14:textId="77777777" w:rsidR="007812BB" w:rsidRDefault="007812BB" w:rsidP="007812BB">
      <w:pPr>
        <w:autoSpaceDE w:val="0"/>
        <w:autoSpaceDN w:val="0"/>
        <w:adjustRightInd w:val="0"/>
        <w:jc w:val="left"/>
        <w:rPr>
          <w:rFonts w:cs="Arial"/>
          <w:color w:val="000000"/>
        </w:rPr>
      </w:pPr>
    </w:p>
    <w:p w14:paraId="3F715D11" w14:textId="41AD6A7D" w:rsidR="007812BB" w:rsidRPr="007812BB" w:rsidRDefault="005130B3" w:rsidP="005130B3">
      <w:pPr>
        <w:autoSpaceDE w:val="0"/>
        <w:autoSpaceDN w:val="0"/>
        <w:adjustRightInd w:val="0"/>
        <w:ind w:left="720" w:hanging="720"/>
        <w:jc w:val="left"/>
        <w:rPr>
          <w:rFonts w:cs="Arial"/>
          <w:color w:val="000000"/>
        </w:rPr>
      </w:pPr>
      <w:r>
        <w:rPr>
          <w:rFonts w:cs="Arial"/>
          <w:color w:val="000000"/>
        </w:rPr>
        <w:t>1.6</w:t>
      </w:r>
      <w:r>
        <w:rPr>
          <w:rFonts w:cs="Arial"/>
          <w:color w:val="000000"/>
        </w:rPr>
        <w:tab/>
      </w:r>
      <w:r w:rsidR="007812BB" w:rsidRPr="007812BB">
        <w:rPr>
          <w:rFonts w:cs="Arial"/>
          <w:color w:val="000000"/>
        </w:rPr>
        <w:t>Centre two opened in 2017 and consists of 1</w:t>
      </w:r>
      <w:r w:rsidR="007812BB">
        <w:rPr>
          <w:rFonts w:cs="Arial"/>
          <w:color w:val="000000"/>
        </w:rPr>
        <w:t>0</w:t>
      </w:r>
      <w:r w:rsidR="007812BB" w:rsidRPr="007812BB">
        <w:rPr>
          <w:rFonts w:cs="Arial"/>
          <w:color w:val="000000"/>
        </w:rPr>
        <w:t xml:space="preserve"> lettable offices </w:t>
      </w:r>
      <w:r w:rsidR="007812BB">
        <w:rPr>
          <w:rFonts w:cs="Arial"/>
          <w:color w:val="000000"/>
        </w:rPr>
        <w:t xml:space="preserve">and one lettable meeting room </w:t>
      </w:r>
      <w:r w:rsidR="007812BB" w:rsidRPr="007812BB">
        <w:rPr>
          <w:rFonts w:cs="Arial"/>
          <w:color w:val="000000"/>
        </w:rPr>
        <w:t xml:space="preserve">across the ground and first floor. </w:t>
      </w:r>
    </w:p>
    <w:p w14:paraId="7B0C3DD9" w14:textId="77777777" w:rsidR="007812BB" w:rsidRPr="007812BB" w:rsidRDefault="007812BB" w:rsidP="007812BB">
      <w:pPr>
        <w:autoSpaceDE w:val="0"/>
        <w:autoSpaceDN w:val="0"/>
        <w:adjustRightInd w:val="0"/>
        <w:jc w:val="left"/>
        <w:rPr>
          <w:rFonts w:cs="Arial"/>
          <w:color w:val="000000"/>
        </w:rPr>
      </w:pPr>
    </w:p>
    <w:p w14:paraId="1FADA485" w14:textId="45C00B90" w:rsidR="007812BB" w:rsidRPr="007812BB" w:rsidRDefault="005130B3" w:rsidP="005130B3">
      <w:pPr>
        <w:autoSpaceDE w:val="0"/>
        <w:autoSpaceDN w:val="0"/>
        <w:adjustRightInd w:val="0"/>
        <w:ind w:left="720" w:hanging="720"/>
        <w:jc w:val="left"/>
        <w:rPr>
          <w:rFonts w:cs="Arial"/>
          <w:color w:val="000000"/>
        </w:rPr>
      </w:pPr>
      <w:r>
        <w:rPr>
          <w:rFonts w:cs="Arial"/>
          <w:color w:val="000000"/>
        </w:rPr>
        <w:t>1.7</w:t>
      </w:r>
      <w:r>
        <w:rPr>
          <w:rFonts w:cs="Arial"/>
          <w:color w:val="000000"/>
        </w:rPr>
        <w:tab/>
      </w:r>
      <w:r w:rsidR="007812BB" w:rsidRPr="007812BB">
        <w:rPr>
          <w:rFonts w:cs="Arial"/>
          <w:color w:val="000000"/>
        </w:rPr>
        <w:t>The occupiers of the buildings are businesses from a range of different sectors. The reception is open 9am-5pm Monday- Friday but tenants have 24/7 access to the building. There are f</w:t>
      </w:r>
      <w:r w:rsidR="00E76A99">
        <w:rPr>
          <w:rFonts w:cs="Arial"/>
          <w:color w:val="000000"/>
        </w:rPr>
        <w:t>ive</w:t>
      </w:r>
      <w:r w:rsidR="007812BB" w:rsidRPr="007812BB">
        <w:rPr>
          <w:rFonts w:cs="Arial"/>
          <w:color w:val="000000"/>
        </w:rPr>
        <w:t xml:space="preserve"> members of centre staff employed by the Council</w:t>
      </w:r>
      <w:r w:rsidR="00F340F7">
        <w:rPr>
          <w:rFonts w:cs="Arial"/>
          <w:color w:val="000000"/>
        </w:rPr>
        <w:t>, this includes a Business Centre Manager and Assistant Manager that work across the two business centres</w:t>
      </w:r>
      <w:r w:rsidR="007812BB" w:rsidRPr="007812BB">
        <w:rPr>
          <w:rFonts w:cs="Arial"/>
          <w:color w:val="000000"/>
        </w:rPr>
        <w:t>. The main point of contact will be the Business Centre Manager</w:t>
      </w:r>
      <w:r w:rsidR="00AC7C17">
        <w:rPr>
          <w:rFonts w:cs="Arial"/>
          <w:color w:val="000000"/>
        </w:rPr>
        <w:t xml:space="preserve"> once the contract is live</w:t>
      </w:r>
      <w:r w:rsidR="007812BB" w:rsidRPr="007812BB">
        <w:rPr>
          <w:rFonts w:cs="Arial"/>
          <w:color w:val="000000"/>
        </w:rPr>
        <w:t xml:space="preserve">. </w:t>
      </w:r>
    </w:p>
    <w:p w14:paraId="638D515D" w14:textId="77777777" w:rsidR="007812BB" w:rsidRPr="007812BB" w:rsidRDefault="007812BB" w:rsidP="007812BB">
      <w:pPr>
        <w:autoSpaceDE w:val="0"/>
        <w:autoSpaceDN w:val="0"/>
        <w:adjustRightInd w:val="0"/>
        <w:jc w:val="left"/>
        <w:rPr>
          <w:rFonts w:cs="Arial"/>
          <w:color w:val="000000"/>
        </w:rPr>
      </w:pPr>
    </w:p>
    <w:p w14:paraId="3F774ED4" w14:textId="2C42DDF0" w:rsidR="007812BB" w:rsidRPr="007812BB" w:rsidRDefault="005130B3" w:rsidP="005130B3">
      <w:pPr>
        <w:autoSpaceDE w:val="0"/>
        <w:autoSpaceDN w:val="0"/>
        <w:adjustRightInd w:val="0"/>
        <w:ind w:left="720" w:hanging="720"/>
        <w:jc w:val="left"/>
        <w:rPr>
          <w:rFonts w:cs="Arial"/>
          <w:color w:val="000000"/>
        </w:rPr>
      </w:pPr>
      <w:r>
        <w:rPr>
          <w:rFonts w:cs="Arial"/>
          <w:color w:val="000000"/>
        </w:rPr>
        <w:t>1.8</w:t>
      </w:r>
      <w:r>
        <w:rPr>
          <w:rFonts w:cs="Arial"/>
          <w:color w:val="000000"/>
        </w:rPr>
        <w:tab/>
      </w:r>
      <w:r w:rsidR="007812BB" w:rsidRPr="007812BB">
        <w:rPr>
          <w:rFonts w:cs="Arial"/>
          <w:color w:val="000000"/>
        </w:rPr>
        <w:t xml:space="preserve">Retford Enterprise Centre, Randall Way, Retford, DN22 7GR </w:t>
      </w:r>
      <w:hyperlink r:id="rId9" w:history="1">
        <w:r w:rsidRPr="00AF221B">
          <w:rPr>
            <w:rStyle w:val="Hyperlink"/>
            <w:rFonts w:cs="Arial"/>
          </w:rPr>
          <w:t>https://www.retfordenterprise.co.uk/</w:t>
        </w:r>
      </w:hyperlink>
      <w:r w:rsidR="007812BB">
        <w:rPr>
          <w:rFonts w:cs="Arial"/>
          <w:color w:val="000000"/>
        </w:rPr>
        <w:t xml:space="preserve"> </w:t>
      </w:r>
    </w:p>
    <w:p w14:paraId="5F17E006" w14:textId="77777777" w:rsidR="007812BB" w:rsidRPr="007812BB" w:rsidRDefault="007812BB" w:rsidP="007812BB">
      <w:pPr>
        <w:autoSpaceDE w:val="0"/>
        <w:autoSpaceDN w:val="0"/>
        <w:adjustRightInd w:val="0"/>
        <w:jc w:val="left"/>
        <w:rPr>
          <w:rFonts w:cs="Arial"/>
          <w:color w:val="000000"/>
        </w:rPr>
      </w:pPr>
    </w:p>
    <w:p w14:paraId="68920382" w14:textId="4DBA39CF" w:rsidR="007812BB" w:rsidRDefault="005130B3" w:rsidP="005130B3">
      <w:pPr>
        <w:autoSpaceDE w:val="0"/>
        <w:autoSpaceDN w:val="0"/>
        <w:adjustRightInd w:val="0"/>
        <w:ind w:left="720" w:hanging="720"/>
        <w:jc w:val="left"/>
        <w:rPr>
          <w:rFonts w:cs="Arial"/>
          <w:color w:val="000000"/>
        </w:rPr>
      </w:pPr>
      <w:r>
        <w:rPr>
          <w:rFonts w:cs="Arial"/>
          <w:color w:val="000000"/>
        </w:rPr>
        <w:t>1.9</w:t>
      </w:r>
      <w:r>
        <w:rPr>
          <w:rFonts w:cs="Arial"/>
          <w:color w:val="000000"/>
        </w:rPr>
        <w:tab/>
      </w:r>
      <w:r w:rsidR="007812BB" w:rsidRPr="007812BB">
        <w:rPr>
          <w:rFonts w:cs="Arial"/>
          <w:color w:val="000000"/>
        </w:rPr>
        <w:t>Middletons Yard</w:t>
      </w:r>
      <w:r w:rsidR="007812BB">
        <w:rPr>
          <w:rFonts w:cs="Arial"/>
          <w:color w:val="000000"/>
        </w:rPr>
        <w:t>, serviced office centre,</w:t>
      </w:r>
      <w:r w:rsidR="007812BB" w:rsidRPr="007812BB">
        <w:rPr>
          <w:rFonts w:cs="Arial"/>
          <w:color w:val="000000"/>
        </w:rPr>
        <w:t xml:space="preserve"> </w:t>
      </w:r>
      <w:r w:rsidR="007812BB">
        <w:rPr>
          <w:rFonts w:cs="Arial"/>
          <w:color w:val="000000"/>
        </w:rPr>
        <w:t xml:space="preserve">opened in December 2022 and </w:t>
      </w:r>
      <w:r w:rsidR="007812BB" w:rsidRPr="007812BB">
        <w:rPr>
          <w:rFonts w:cs="Arial"/>
          <w:color w:val="000000"/>
        </w:rPr>
        <w:t>provide</w:t>
      </w:r>
      <w:r w:rsidR="007812BB">
        <w:rPr>
          <w:rFonts w:cs="Arial"/>
          <w:color w:val="000000"/>
        </w:rPr>
        <w:t>s</w:t>
      </w:r>
      <w:r w:rsidR="007812BB" w:rsidRPr="007812BB">
        <w:rPr>
          <w:rFonts w:cs="Arial"/>
          <w:color w:val="000000"/>
        </w:rPr>
        <w:t xml:space="preserve"> </w:t>
      </w:r>
      <w:r w:rsidR="007812BB">
        <w:rPr>
          <w:rFonts w:cs="Arial"/>
          <w:color w:val="000000"/>
        </w:rPr>
        <w:t>30</w:t>
      </w:r>
      <w:r w:rsidR="007812BB" w:rsidRPr="007812BB">
        <w:rPr>
          <w:rFonts w:cs="Arial"/>
          <w:color w:val="000000"/>
        </w:rPr>
        <w:t xml:space="preserve"> serviced offices</w:t>
      </w:r>
      <w:r w:rsidR="007812BB">
        <w:rPr>
          <w:rFonts w:cs="Arial"/>
          <w:color w:val="000000"/>
        </w:rPr>
        <w:t xml:space="preserve">, </w:t>
      </w:r>
      <w:r w:rsidR="007812BB" w:rsidRPr="007812BB">
        <w:rPr>
          <w:rFonts w:cs="Arial"/>
          <w:color w:val="000000"/>
        </w:rPr>
        <w:t>two meeting rooms</w:t>
      </w:r>
      <w:r w:rsidR="007812BB">
        <w:rPr>
          <w:rFonts w:cs="Arial"/>
          <w:color w:val="000000"/>
        </w:rPr>
        <w:t xml:space="preserve"> and a café unit</w:t>
      </w:r>
      <w:r w:rsidR="007812BB" w:rsidRPr="007812BB">
        <w:rPr>
          <w:rFonts w:cs="Arial"/>
          <w:color w:val="000000"/>
        </w:rPr>
        <w:t xml:space="preserve">. The reception </w:t>
      </w:r>
      <w:r w:rsidR="007812BB">
        <w:rPr>
          <w:rFonts w:cs="Arial"/>
          <w:color w:val="000000"/>
        </w:rPr>
        <w:t>is</w:t>
      </w:r>
      <w:r w:rsidR="007812BB" w:rsidRPr="007812BB">
        <w:rPr>
          <w:rFonts w:cs="Arial"/>
          <w:color w:val="000000"/>
        </w:rPr>
        <w:t xml:space="preserve"> open</w:t>
      </w:r>
      <w:r w:rsidR="007812BB">
        <w:rPr>
          <w:rFonts w:cs="Arial"/>
          <w:color w:val="000000"/>
        </w:rPr>
        <w:t xml:space="preserve"> from</w:t>
      </w:r>
      <w:r w:rsidR="007812BB" w:rsidRPr="007812BB">
        <w:rPr>
          <w:rFonts w:cs="Arial"/>
          <w:color w:val="000000"/>
        </w:rPr>
        <w:t xml:space="preserve"> </w:t>
      </w:r>
      <w:r w:rsidR="007812BB">
        <w:rPr>
          <w:rFonts w:cs="Arial"/>
          <w:color w:val="000000"/>
        </w:rPr>
        <w:t>8.30</w:t>
      </w:r>
      <w:r w:rsidR="007812BB" w:rsidRPr="007812BB">
        <w:rPr>
          <w:rFonts w:cs="Arial"/>
          <w:color w:val="000000"/>
        </w:rPr>
        <w:t xml:space="preserve">am-5pm Monday- Friday but tenants have 24/7 access to the building. </w:t>
      </w:r>
      <w:r w:rsidR="00F340F7">
        <w:rPr>
          <w:rFonts w:cs="Arial"/>
          <w:color w:val="000000"/>
        </w:rPr>
        <w:t xml:space="preserve">There are </w:t>
      </w:r>
      <w:r w:rsidR="0072112E">
        <w:rPr>
          <w:rFonts w:cs="Arial"/>
          <w:color w:val="000000"/>
        </w:rPr>
        <w:t xml:space="preserve">five members of staff including the Business Centre Manager and Assistant Manager. </w:t>
      </w:r>
    </w:p>
    <w:p w14:paraId="108E65EE" w14:textId="77777777" w:rsidR="007812BB" w:rsidRDefault="007812BB" w:rsidP="007812BB">
      <w:pPr>
        <w:autoSpaceDE w:val="0"/>
        <w:autoSpaceDN w:val="0"/>
        <w:adjustRightInd w:val="0"/>
        <w:jc w:val="left"/>
        <w:rPr>
          <w:rFonts w:cs="Arial"/>
          <w:color w:val="000000"/>
        </w:rPr>
      </w:pPr>
    </w:p>
    <w:p w14:paraId="2719A5E7" w14:textId="17227E83" w:rsidR="007812BB" w:rsidRPr="007812BB" w:rsidRDefault="005130B3" w:rsidP="005130B3">
      <w:pPr>
        <w:autoSpaceDE w:val="0"/>
        <w:autoSpaceDN w:val="0"/>
        <w:adjustRightInd w:val="0"/>
        <w:ind w:left="720" w:hanging="720"/>
        <w:jc w:val="left"/>
        <w:rPr>
          <w:rFonts w:cs="Arial"/>
          <w:color w:val="000000"/>
        </w:rPr>
      </w:pPr>
      <w:r>
        <w:rPr>
          <w:rFonts w:cs="Arial"/>
          <w:color w:val="000000"/>
        </w:rPr>
        <w:t>1.10</w:t>
      </w:r>
      <w:r>
        <w:rPr>
          <w:rFonts w:cs="Arial"/>
          <w:color w:val="000000"/>
        </w:rPr>
        <w:tab/>
      </w:r>
      <w:r w:rsidR="007812BB">
        <w:rPr>
          <w:rFonts w:cs="Arial"/>
          <w:color w:val="000000"/>
        </w:rPr>
        <w:t xml:space="preserve">Middletons Yard, Offices 1-30, Potter Street, Worksop, S80 2FT </w:t>
      </w:r>
      <w:hyperlink r:id="rId10" w:history="1">
        <w:r w:rsidRPr="00AF221B">
          <w:rPr>
            <w:rStyle w:val="Hyperlink"/>
            <w:rFonts w:cs="Arial"/>
          </w:rPr>
          <w:t>https://www.middletonsyard.co.uk/</w:t>
        </w:r>
      </w:hyperlink>
      <w:r w:rsidR="007812BB">
        <w:rPr>
          <w:rFonts w:cs="Arial"/>
          <w:color w:val="000000"/>
        </w:rPr>
        <w:t xml:space="preserve"> </w:t>
      </w:r>
    </w:p>
    <w:p w14:paraId="449D71E9" w14:textId="77777777" w:rsidR="007812BB" w:rsidRPr="007812BB" w:rsidRDefault="007812BB" w:rsidP="007812BB">
      <w:pPr>
        <w:autoSpaceDE w:val="0"/>
        <w:autoSpaceDN w:val="0"/>
        <w:adjustRightInd w:val="0"/>
        <w:jc w:val="left"/>
        <w:rPr>
          <w:rFonts w:cs="Arial"/>
          <w:color w:val="000000"/>
        </w:rPr>
      </w:pPr>
    </w:p>
    <w:p w14:paraId="688EED8B" w14:textId="29EF8DF7" w:rsidR="007812BB" w:rsidRDefault="005130B3" w:rsidP="005130B3">
      <w:pPr>
        <w:autoSpaceDE w:val="0"/>
        <w:autoSpaceDN w:val="0"/>
        <w:adjustRightInd w:val="0"/>
        <w:ind w:left="720" w:hanging="720"/>
        <w:jc w:val="left"/>
        <w:rPr>
          <w:rFonts w:cs="Arial"/>
          <w:color w:val="000000"/>
        </w:rPr>
      </w:pPr>
      <w:r>
        <w:rPr>
          <w:rFonts w:cs="Arial"/>
          <w:color w:val="000000"/>
        </w:rPr>
        <w:t>1.11</w:t>
      </w:r>
      <w:r>
        <w:rPr>
          <w:rFonts w:cs="Arial"/>
          <w:color w:val="000000"/>
        </w:rPr>
        <w:tab/>
      </w:r>
      <w:r w:rsidR="007812BB" w:rsidRPr="007812BB">
        <w:rPr>
          <w:rFonts w:cs="Arial"/>
          <w:color w:val="000000"/>
        </w:rPr>
        <w:t>The Bridge Skills Hub i</w:t>
      </w:r>
      <w:r w:rsidR="007812BB">
        <w:rPr>
          <w:rFonts w:cs="Arial"/>
          <w:color w:val="000000"/>
        </w:rPr>
        <w:t xml:space="preserve">s an education facility located in Worksop Town Centre. The occupiers of the building are a range of education provider and their students carrying out employability, further and higher education courses. </w:t>
      </w:r>
      <w:r w:rsidR="00070F15">
        <w:rPr>
          <w:rFonts w:cs="Arial"/>
          <w:color w:val="000000"/>
        </w:rPr>
        <w:t xml:space="preserve">Some education providers deliver programmes across the academic year, whilst others deliver short courses. A new addition to The Bridge Skills Hub is the Fusion Energy Café which will open in autumn of 2024. This </w:t>
      </w:r>
      <w:r w:rsidR="00434E0E">
        <w:rPr>
          <w:rFonts w:cs="Arial"/>
          <w:color w:val="000000"/>
        </w:rPr>
        <w:t>is</w:t>
      </w:r>
      <w:r w:rsidR="00070F15">
        <w:rPr>
          <w:rFonts w:cs="Arial"/>
          <w:color w:val="000000"/>
        </w:rPr>
        <w:t xml:space="preserve"> operated by a private café provider but sits on The Bridge ethernet network. </w:t>
      </w:r>
    </w:p>
    <w:p w14:paraId="687D2757" w14:textId="77777777" w:rsidR="007812BB" w:rsidRDefault="007812BB" w:rsidP="007812BB">
      <w:pPr>
        <w:autoSpaceDE w:val="0"/>
        <w:autoSpaceDN w:val="0"/>
        <w:adjustRightInd w:val="0"/>
        <w:jc w:val="left"/>
        <w:rPr>
          <w:rFonts w:cs="Arial"/>
          <w:color w:val="000000"/>
        </w:rPr>
      </w:pPr>
    </w:p>
    <w:p w14:paraId="22F5FE83" w14:textId="24FE2F2C" w:rsidR="007812BB" w:rsidRDefault="005130B3" w:rsidP="005130B3">
      <w:pPr>
        <w:autoSpaceDE w:val="0"/>
        <w:autoSpaceDN w:val="0"/>
        <w:adjustRightInd w:val="0"/>
        <w:ind w:left="720" w:hanging="720"/>
        <w:jc w:val="left"/>
        <w:rPr>
          <w:rFonts w:cs="Arial"/>
          <w:color w:val="000000"/>
        </w:rPr>
      </w:pPr>
      <w:r>
        <w:rPr>
          <w:rFonts w:cs="Arial"/>
          <w:color w:val="000000"/>
        </w:rPr>
        <w:t>1.12</w:t>
      </w:r>
      <w:r>
        <w:rPr>
          <w:rFonts w:cs="Arial"/>
          <w:color w:val="000000"/>
        </w:rPr>
        <w:tab/>
      </w:r>
      <w:r w:rsidR="007812BB">
        <w:rPr>
          <w:rFonts w:cs="Arial"/>
          <w:color w:val="000000"/>
        </w:rPr>
        <w:t xml:space="preserve">The building consists of six classrooms, an auditorium, IT suite, clinical suite, mock ward, three offices, plus the staff office. </w:t>
      </w:r>
      <w:r w:rsidR="00070F15">
        <w:rPr>
          <w:rFonts w:cs="Arial"/>
          <w:color w:val="000000"/>
        </w:rPr>
        <w:t xml:space="preserve">In addition, there is the reception area and a number of informal learning spaces that students can access. </w:t>
      </w:r>
    </w:p>
    <w:p w14:paraId="09F01BA5" w14:textId="37261A5C" w:rsidR="00CC4309" w:rsidRDefault="00CC4309" w:rsidP="005130B3">
      <w:pPr>
        <w:autoSpaceDE w:val="0"/>
        <w:autoSpaceDN w:val="0"/>
        <w:adjustRightInd w:val="0"/>
        <w:ind w:left="720" w:hanging="720"/>
        <w:jc w:val="left"/>
        <w:rPr>
          <w:rFonts w:cs="Arial"/>
          <w:color w:val="000000"/>
        </w:rPr>
      </w:pPr>
    </w:p>
    <w:p w14:paraId="3943DD58" w14:textId="6E56F392" w:rsidR="00CC4309" w:rsidRDefault="00CC4309" w:rsidP="005130B3">
      <w:pPr>
        <w:autoSpaceDE w:val="0"/>
        <w:autoSpaceDN w:val="0"/>
        <w:adjustRightInd w:val="0"/>
        <w:ind w:left="720" w:hanging="720"/>
        <w:jc w:val="left"/>
        <w:rPr>
          <w:rFonts w:cs="Arial"/>
          <w:color w:val="000000"/>
        </w:rPr>
      </w:pPr>
      <w:r>
        <w:rPr>
          <w:rFonts w:cs="Arial"/>
          <w:color w:val="000000"/>
        </w:rPr>
        <w:t>1.13</w:t>
      </w:r>
      <w:r>
        <w:rPr>
          <w:rFonts w:cs="Arial"/>
          <w:color w:val="000000"/>
        </w:rPr>
        <w:tab/>
      </w:r>
      <w:bookmarkStart w:id="2" w:name="_Hlk188177356"/>
      <w:r>
        <w:rPr>
          <w:rFonts w:cs="Arial"/>
          <w:color w:val="000000"/>
        </w:rPr>
        <w:t xml:space="preserve">The reception is open from 8.30am-5pm Monday-Thursday and 8.30am-4pm on a Friday. There are </w:t>
      </w:r>
      <w:r w:rsidR="007D14CE">
        <w:rPr>
          <w:rFonts w:cs="Arial"/>
          <w:color w:val="000000"/>
        </w:rPr>
        <w:t xml:space="preserve">five core staff including the Employment and Skills Manager and Operations Manager but colleagues from the wider Economic Development Team are also based at the building. </w:t>
      </w:r>
    </w:p>
    <w:bookmarkEnd w:id="2"/>
    <w:p w14:paraId="4AE88E0C" w14:textId="77777777" w:rsidR="00070F15" w:rsidRPr="007812BB" w:rsidRDefault="00070F15" w:rsidP="00070F15">
      <w:pPr>
        <w:autoSpaceDE w:val="0"/>
        <w:autoSpaceDN w:val="0"/>
        <w:adjustRightInd w:val="0"/>
        <w:jc w:val="left"/>
        <w:rPr>
          <w:rFonts w:cs="Arial"/>
          <w:color w:val="000000"/>
        </w:rPr>
      </w:pPr>
    </w:p>
    <w:p w14:paraId="129E497D" w14:textId="00E86428" w:rsidR="007812BB" w:rsidRDefault="005130B3" w:rsidP="005130B3">
      <w:pPr>
        <w:autoSpaceDE w:val="0"/>
        <w:autoSpaceDN w:val="0"/>
        <w:adjustRightInd w:val="0"/>
        <w:ind w:left="720" w:hanging="720"/>
        <w:jc w:val="left"/>
        <w:rPr>
          <w:rFonts w:cs="Arial"/>
          <w:color w:val="000000"/>
        </w:rPr>
      </w:pPr>
      <w:r>
        <w:rPr>
          <w:rFonts w:cs="Arial"/>
          <w:color w:val="000000"/>
        </w:rPr>
        <w:t>1.1</w:t>
      </w:r>
      <w:r w:rsidR="00C409A8">
        <w:rPr>
          <w:rFonts w:cs="Arial"/>
          <w:color w:val="000000"/>
        </w:rPr>
        <w:t>4</w:t>
      </w:r>
      <w:r>
        <w:rPr>
          <w:rFonts w:cs="Arial"/>
          <w:color w:val="000000"/>
        </w:rPr>
        <w:tab/>
      </w:r>
      <w:r w:rsidR="00F70B42">
        <w:rPr>
          <w:rFonts w:cs="Arial"/>
          <w:color w:val="000000"/>
        </w:rPr>
        <w:t>The Bridge Skills Hub, Bridge Place, Worksop</w:t>
      </w:r>
      <w:r w:rsidR="000E2199">
        <w:rPr>
          <w:rFonts w:cs="Arial"/>
          <w:color w:val="000000"/>
        </w:rPr>
        <w:t xml:space="preserve">, S80 1DT </w:t>
      </w:r>
      <w:hyperlink r:id="rId11" w:history="1">
        <w:r w:rsidRPr="00AF221B">
          <w:rPr>
            <w:rStyle w:val="Hyperlink"/>
            <w:rFonts w:cs="Arial"/>
          </w:rPr>
          <w:t>https://thebridgeskillshub.co.uk/</w:t>
        </w:r>
      </w:hyperlink>
      <w:r w:rsidR="000E2199">
        <w:rPr>
          <w:rFonts w:cs="Arial"/>
          <w:color w:val="000000"/>
        </w:rPr>
        <w:t xml:space="preserve"> </w:t>
      </w:r>
    </w:p>
    <w:p w14:paraId="12832870" w14:textId="77777777" w:rsidR="007812BB" w:rsidRDefault="007812BB" w:rsidP="007812BB">
      <w:pPr>
        <w:autoSpaceDE w:val="0"/>
        <w:autoSpaceDN w:val="0"/>
        <w:adjustRightInd w:val="0"/>
        <w:jc w:val="left"/>
        <w:rPr>
          <w:rFonts w:cs="Arial"/>
          <w:color w:val="000000"/>
        </w:rPr>
      </w:pPr>
    </w:p>
    <w:p w14:paraId="09941DDE" w14:textId="77777777" w:rsidR="007812BB" w:rsidRPr="007812BB" w:rsidRDefault="007812BB" w:rsidP="007812BB">
      <w:pPr>
        <w:autoSpaceDE w:val="0"/>
        <w:autoSpaceDN w:val="0"/>
        <w:adjustRightInd w:val="0"/>
        <w:jc w:val="left"/>
        <w:rPr>
          <w:rFonts w:cs="Arial"/>
          <w:color w:val="000000"/>
        </w:rPr>
      </w:pPr>
    </w:p>
    <w:p w14:paraId="0B4E4D9A" w14:textId="77777777" w:rsidR="0059671F" w:rsidRDefault="0059671F" w:rsidP="0059671F">
      <w:pPr>
        <w:autoSpaceDE w:val="0"/>
        <w:autoSpaceDN w:val="0"/>
        <w:adjustRightInd w:val="0"/>
        <w:jc w:val="left"/>
        <w:rPr>
          <w:rFonts w:cs="Arial"/>
          <w:color w:val="000000"/>
          <w:sz w:val="23"/>
          <w:szCs w:val="23"/>
        </w:rPr>
      </w:pPr>
    </w:p>
    <w:p w14:paraId="37648ACC" w14:textId="77777777" w:rsidR="00300AD7" w:rsidRDefault="00300AD7">
      <w:pPr>
        <w:jc w:val="left"/>
        <w:rPr>
          <w:sz w:val="22"/>
          <w:szCs w:val="22"/>
        </w:rPr>
      </w:pPr>
      <w:r>
        <w:rPr>
          <w:sz w:val="22"/>
          <w:szCs w:val="22"/>
        </w:rPr>
        <w:br w:type="page"/>
      </w:r>
    </w:p>
    <w:p w14:paraId="5EC03707" w14:textId="77777777" w:rsidR="00300AD7" w:rsidRDefault="00300AD7" w:rsidP="00300AD7">
      <w:pPr>
        <w:pStyle w:val="Default"/>
        <w:rPr>
          <w:b/>
          <w:bCs/>
          <w:sz w:val="36"/>
          <w:szCs w:val="36"/>
        </w:rPr>
      </w:pPr>
    </w:p>
    <w:p w14:paraId="36098E88" w14:textId="6AE458F6" w:rsidR="00300AD7" w:rsidRDefault="005130B3" w:rsidP="005130B3">
      <w:pPr>
        <w:pStyle w:val="Default"/>
        <w:ind w:left="720"/>
        <w:rPr>
          <w:sz w:val="36"/>
          <w:szCs w:val="36"/>
        </w:rPr>
      </w:pPr>
      <w:r>
        <w:rPr>
          <w:b/>
          <w:bCs/>
          <w:sz w:val="36"/>
          <w:szCs w:val="36"/>
        </w:rPr>
        <w:t xml:space="preserve">1.14 </w:t>
      </w:r>
      <w:r w:rsidR="00300AD7">
        <w:rPr>
          <w:b/>
          <w:bCs/>
          <w:sz w:val="36"/>
          <w:szCs w:val="36"/>
        </w:rPr>
        <w:t xml:space="preserve">Bassetlaw District Council – </w:t>
      </w:r>
      <w:r w:rsidR="000E2199">
        <w:rPr>
          <w:b/>
          <w:bCs/>
          <w:sz w:val="36"/>
          <w:szCs w:val="36"/>
        </w:rPr>
        <w:t xml:space="preserve">Request for Quotations </w:t>
      </w:r>
    </w:p>
    <w:p w14:paraId="7B857076" w14:textId="77777777" w:rsidR="00300AD7" w:rsidRDefault="00300AD7" w:rsidP="00300AD7">
      <w:pPr>
        <w:pStyle w:val="Default"/>
        <w:rPr>
          <w:sz w:val="23"/>
          <w:szCs w:val="23"/>
        </w:rPr>
      </w:pPr>
    </w:p>
    <w:p w14:paraId="03311440" w14:textId="453C5D19" w:rsidR="00DC5029" w:rsidRDefault="00DC5029" w:rsidP="00300AD7">
      <w:pPr>
        <w:spacing w:line="276" w:lineRule="auto"/>
        <w:jc w:val="left"/>
        <w:rPr>
          <w:b/>
          <w:sz w:val="36"/>
          <w:szCs w:val="36"/>
        </w:rPr>
      </w:pPr>
      <w:r>
        <w:rPr>
          <w:b/>
          <w:sz w:val="36"/>
          <w:szCs w:val="36"/>
        </w:rPr>
        <w:t xml:space="preserve">The </w:t>
      </w:r>
      <w:r w:rsidR="00F00777">
        <w:rPr>
          <w:b/>
          <w:sz w:val="36"/>
          <w:szCs w:val="36"/>
        </w:rPr>
        <w:t xml:space="preserve">RFQ </w:t>
      </w:r>
      <w:r>
        <w:rPr>
          <w:b/>
          <w:sz w:val="36"/>
          <w:szCs w:val="36"/>
        </w:rPr>
        <w:t>Objective</w:t>
      </w:r>
    </w:p>
    <w:p w14:paraId="1B2A360F" w14:textId="77777777" w:rsidR="000E2199" w:rsidRDefault="000E2199" w:rsidP="000E2199">
      <w:pPr>
        <w:autoSpaceDE w:val="0"/>
        <w:autoSpaceDN w:val="0"/>
        <w:adjustRightInd w:val="0"/>
        <w:rPr>
          <w:rFonts w:cs="Arial"/>
          <w:color w:val="000000"/>
        </w:rPr>
      </w:pPr>
    </w:p>
    <w:p w14:paraId="68D6FA5D" w14:textId="1F0499E9" w:rsidR="000E2199" w:rsidRPr="000E2199" w:rsidRDefault="005130B3" w:rsidP="005130B3">
      <w:pPr>
        <w:autoSpaceDE w:val="0"/>
        <w:autoSpaceDN w:val="0"/>
        <w:adjustRightInd w:val="0"/>
        <w:ind w:left="720" w:hanging="720"/>
        <w:rPr>
          <w:rFonts w:cs="Arial"/>
          <w:color w:val="000000"/>
        </w:rPr>
      </w:pPr>
      <w:r>
        <w:rPr>
          <w:rFonts w:cs="Arial"/>
          <w:color w:val="000000"/>
        </w:rPr>
        <w:t>1.15</w:t>
      </w:r>
      <w:r>
        <w:rPr>
          <w:rFonts w:cs="Arial"/>
          <w:color w:val="000000"/>
        </w:rPr>
        <w:tab/>
      </w:r>
      <w:r w:rsidR="000E2199" w:rsidRPr="000E2199">
        <w:rPr>
          <w:rFonts w:cs="Arial"/>
          <w:color w:val="000000"/>
        </w:rPr>
        <w:t>To appoint an IT Consultant to advi</w:t>
      </w:r>
      <w:r w:rsidR="00117963">
        <w:rPr>
          <w:rFonts w:cs="Arial"/>
          <w:color w:val="000000"/>
        </w:rPr>
        <w:t>s</w:t>
      </w:r>
      <w:r w:rsidR="000E2199" w:rsidRPr="000E2199">
        <w:rPr>
          <w:rFonts w:cs="Arial"/>
          <w:color w:val="000000"/>
        </w:rPr>
        <w:t>e on the development and implementation of procuring ICT Service Support and IT equipment</w:t>
      </w:r>
      <w:r w:rsidR="007010D3">
        <w:rPr>
          <w:rFonts w:cs="Arial"/>
          <w:color w:val="000000"/>
        </w:rPr>
        <w:t xml:space="preserve"> and Ethernet services</w:t>
      </w:r>
      <w:r w:rsidR="000E2199" w:rsidRPr="000E2199">
        <w:rPr>
          <w:rFonts w:cs="Arial"/>
          <w:color w:val="000000"/>
        </w:rPr>
        <w:t xml:space="preserve"> for two serviced office centres and a skills hub. </w:t>
      </w:r>
    </w:p>
    <w:p w14:paraId="6D7FB3E5" w14:textId="25E83373" w:rsidR="00341367" w:rsidRDefault="00341367" w:rsidP="005745DB">
      <w:pPr>
        <w:rPr>
          <w:color w:val="FF00FF"/>
        </w:rPr>
      </w:pPr>
    </w:p>
    <w:p w14:paraId="22D40C22" w14:textId="77777777" w:rsidR="004A37CB" w:rsidRPr="000E2199" w:rsidRDefault="004A37CB" w:rsidP="004A37CB">
      <w:pPr>
        <w:rPr>
          <w:rFonts w:cs="Arial"/>
          <w:b/>
          <w:bCs/>
          <w:sz w:val="22"/>
          <w:szCs w:val="22"/>
        </w:rPr>
      </w:pPr>
      <w:r w:rsidRPr="000E2199">
        <w:rPr>
          <w:rFonts w:cs="Arial"/>
          <w:b/>
          <w:bCs/>
          <w:sz w:val="22"/>
          <w:szCs w:val="22"/>
        </w:rPr>
        <w:t>The Services to be provided are as follows:</w:t>
      </w:r>
    </w:p>
    <w:p w14:paraId="01D734A8" w14:textId="77777777" w:rsidR="000E2199" w:rsidRPr="000E2199" w:rsidRDefault="000E2199" w:rsidP="004A37CB">
      <w:pPr>
        <w:rPr>
          <w:rFonts w:cs="Arial"/>
          <w:b/>
          <w:bCs/>
          <w:sz w:val="22"/>
          <w:szCs w:val="22"/>
        </w:rPr>
      </w:pPr>
    </w:p>
    <w:p w14:paraId="3578ECAC" w14:textId="23BADE23" w:rsidR="000E2199" w:rsidRPr="000E2199" w:rsidRDefault="005130B3" w:rsidP="004A37CB">
      <w:pPr>
        <w:rPr>
          <w:rFonts w:cs="Arial"/>
          <w:b/>
          <w:bCs/>
          <w:sz w:val="22"/>
          <w:szCs w:val="22"/>
        </w:rPr>
      </w:pPr>
      <w:r>
        <w:rPr>
          <w:rFonts w:cs="Arial"/>
          <w:b/>
          <w:bCs/>
          <w:sz w:val="22"/>
          <w:szCs w:val="22"/>
        </w:rPr>
        <w:t>1.16</w:t>
      </w:r>
      <w:r>
        <w:rPr>
          <w:rFonts w:cs="Arial"/>
          <w:b/>
          <w:bCs/>
          <w:sz w:val="22"/>
          <w:szCs w:val="22"/>
        </w:rPr>
        <w:tab/>
      </w:r>
      <w:r w:rsidR="000E2199" w:rsidRPr="000E2199">
        <w:rPr>
          <w:rFonts w:cs="Arial"/>
          <w:b/>
          <w:bCs/>
          <w:sz w:val="22"/>
          <w:szCs w:val="22"/>
        </w:rPr>
        <w:t xml:space="preserve">Phase 1: </w:t>
      </w:r>
    </w:p>
    <w:p w14:paraId="6F72C6EE" w14:textId="77777777" w:rsidR="000E2199" w:rsidRDefault="000E2199" w:rsidP="004A37CB">
      <w:pPr>
        <w:rPr>
          <w:rFonts w:cs="Arial"/>
          <w:sz w:val="22"/>
          <w:szCs w:val="22"/>
          <w:highlight w:val="green"/>
        </w:rPr>
      </w:pPr>
    </w:p>
    <w:p w14:paraId="51B353C4" w14:textId="2AC916AA" w:rsidR="000E2199" w:rsidRDefault="000E2199" w:rsidP="000E2199">
      <w:pPr>
        <w:pStyle w:val="ListParagraph"/>
        <w:numPr>
          <w:ilvl w:val="0"/>
          <w:numId w:val="19"/>
        </w:numPr>
        <w:autoSpaceDE w:val="0"/>
        <w:autoSpaceDN w:val="0"/>
        <w:adjustRightInd w:val="0"/>
        <w:jc w:val="left"/>
        <w:rPr>
          <w:rFonts w:cs="Arial"/>
          <w:color w:val="000000"/>
        </w:rPr>
      </w:pPr>
      <w:r>
        <w:rPr>
          <w:rFonts w:cs="Arial"/>
          <w:color w:val="000000"/>
        </w:rPr>
        <w:t>The development of an output and outcomes based tender specification to appoint a suitable IT service provider</w:t>
      </w:r>
      <w:r w:rsidR="00CB2FD5">
        <w:rPr>
          <w:rFonts w:cs="Arial"/>
          <w:color w:val="000000"/>
        </w:rPr>
        <w:t xml:space="preserve"> to provide ICT Service Support, IT equipment, and Ethernet services</w:t>
      </w:r>
      <w:r>
        <w:rPr>
          <w:rFonts w:cs="Arial"/>
          <w:color w:val="000000"/>
        </w:rPr>
        <w:t xml:space="preserve">. The Council will use Welland Procurement to </w:t>
      </w:r>
      <w:r w:rsidR="00CB2FD5">
        <w:rPr>
          <w:rFonts w:cs="Arial"/>
          <w:color w:val="000000"/>
        </w:rPr>
        <w:t xml:space="preserve">advertise and </w:t>
      </w:r>
      <w:r>
        <w:rPr>
          <w:rFonts w:cs="Arial"/>
          <w:color w:val="000000"/>
        </w:rPr>
        <w:t xml:space="preserve">administer the procurement exercise, but they are not able to advice on what ICT requirements are needed to form part of the tender. </w:t>
      </w:r>
    </w:p>
    <w:p w14:paraId="67A1734C" w14:textId="77777777" w:rsidR="000E2199" w:rsidRDefault="000E2199" w:rsidP="000E2199">
      <w:pPr>
        <w:pStyle w:val="ListParagraph"/>
        <w:numPr>
          <w:ilvl w:val="0"/>
          <w:numId w:val="19"/>
        </w:numPr>
        <w:autoSpaceDE w:val="0"/>
        <w:autoSpaceDN w:val="0"/>
        <w:adjustRightInd w:val="0"/>
        <w:jc w:val="left"/>
        <w:rPr>
          <w:rFonts w:cs="Arial"/>
          <w:color w:val="000000"/>
        </w:rPr>
      </w:pPr>
      <w:r>
        <w:rPr>
          <w:rFonts w:cs="Arial"/>
          <w:color w:val="000000"/>
        </w:rPr>
        <w:t xml:space="preserve">Carry out soft market engagement. </w:t>
      </w:r>
    </w:p>
    <w:p w14:paraId="37D1166F" w14:textId="77777777" w:rsidR="000E2199" w:rsidRDefault="000E2199" w:rsidP="000E2199">
      <w:pPr>
        <w:pStyle w:val="ListParagraph"/>
        <w:numPr>
          <w:ilvl w:val="0"/>
          <w:numId w:val="19"/>
        </w:numPr>
        <w:autoSpaceDE w:val="0"/>
        <w:autoSpaceDN w:val="0"/>
        <w:adjustRightInd w:val="0"/>
        <w:jc w:val="left"/>
        <w:rPr>
          <w:rFonts w:cs="Arial"/>
          <w:color w:val="000000"/>
        </w:rPr>
      </w:pPr>
      <w:r>
        <w:rPr>
          <w:rFonts w:cs="Arial"/>
          <w:color w:val="000000"/>
        </w:rPr>
        <w:t xml:space="preserve">Carry out site visits with interested parties at the two serviced office centres and skills hub. </w:t>
      </w:r>
    </w:p>
    <w:p w14:paraId="6B566269" w14:textId="1289043E" w:rsidR="000E2199" w:rsidRDefault="000E2199" w:rsidP="000E2199">
      <w:pPr>
        <w:pStyle w:val="ListParagraph"/>
        <w:numPr>
          <w:ilvl w:val="0"/>
          <w:numId w:val="19"/>
        </w:numPr>
        <w:autoSpaceDE w:val="0"/>
        <w:autoSpaceDN w:val="0"/>
        <w:adjustRightInd w:val="0"/>
        <w:jc w:val="left"/>
        <w:rPr>
          <w:rFonts w:cs="Arial"/>
          <w:color w:val="000000"/>
        </w:rPr>
      </w:pPr>
      <w:r>
        <w:rPr>
          <w:rFonts w:cs="Arial"/>
          <w:color w:val="000000"/>
        </w:rPr>
        <w:t>Provide technical assistance in the evaluation of tender submissions, including interviewing shortlisted applicants. E.g. ensure that</w:t>
      </w:r>
      <w:r w:rsidR="00CB2FD5">
        <w:rPr>
          <w:rFonts w:cs="Arial"/>
          <w:color w:val="000000"/>
        </w:rPr>
        <w:t xml:space="preserve"> submissions and</w:t>
      </w:r>
      <w:r>
        <w:rPr>
          <w:rFonts w:cs="Arial"/>
          <w:color w:val="000000"/>
        </w:rPr>
        <w:t xml:space="preserve"> proposed Service Level Agreement is fit for purpose. </w:t>
      </w:r>
    </w:p>
    <w:p w14:paraId="3795E83D" w14:textId="160EB788" w:rsidR="00C226CA" w:rsidRPr="00C226CA" w:rsidRDefault="00C226CA" w:rsidP="00C226CA">
      <w:pPr>
        <w:pStyle w:val="ListParagraph"/>
        <w:numPr>
          <w:ilvl w:val="0"/>
          <w:numId w:val="19"/>
        </w:numPr>
        <w:autoSpaceDE w:val="0"/>
        <w:autoSpaceDN w:val="0"/>
        <w:adjustRightInd w:val="0"/>
        <w:jc w:val="left"/>
        <w:rPr>
          <w:rFonts w:cs="Arial"/>
          <w:color w:val="000000"/>
        </w:rPr>
      </w:pPr>
      <w:r>
        <w:rPr>
          <w:rFonts w:cs="Arial"/>
          <w:color w:val="000000"/>
        </w:rPr>
        <w:t xml:space="preserve">Liaise with Bassetlaw DC IT Department to ensure that Council staff can affectively access and operate it software from the three buildings. </w:t>
      </w:r>
    </w:p>
    <w:p w14:paraId="03DBCE3A" w14:textId="77777777" w:rsidR="000E2199" w:rsidRDefault="000E2199" w:rsidP="000E2199">
      <w:pPr>
        <w:autoSpaceDE w:val="0"/>
        <w:autoSpaceDN w:val="0"/>
        <w:adjustRightInd w:val="0"/>
        <w:jc w:val="left"/>
        <w:rPr>
          <w:rFonts w:cs="Arial"/>
          <w:color w:val="000000"/>
        </w:rPr>
      </w:pPr>
    </w:p>
    <w:p w14:paraId="116FFE18" w14:textId="0DA429DB" w:rsidR="000E2199" w:rsidRPr="000E2199" w:rsidRDefault="005130B3" w:rsidP="000E2199">
      <w:pPr>
        <w:autoSpaceDE w:val="0"/>
        <w:autoSpaceDN w:val="0"/>
        <w:adjustRightInd w:val="0"/>
        <w:jc w:val="left"/>
        <w:rPr>
          <w:rFonts w:cs="Arial"/>
          <w:b/>
          <w:bCs/>
          <w:color w:val="000000"/>
        </w:rPr>
      </w:pPr>
      <w:r>
        <w:rPr>
          <w:rFonts w:cs="Arial"/>
          <w:b/>
          <w:bCs/>
          <w:color w:val="000000"/>
        </w:rPr>
        <w:t>1.17</w:t>
      </w:r>
      <w:r>
        <w:rPr>
          <w:rFonts w:cs="Arial"/>
          <w:b/>
          <w:bCs/>
          <w:color w:val="000000"/>
        </w:rPr>
        <w:tab/>
      </w:r>
      <w:r w:rsidR="000E2199" w:rsidRPr="000E2199">
        <w:rPr>
          <w:rFonts w:cs="Arial"/>
          <w:b/>
          <w:bCs/>
          <w:color w:val="000000"/>
        </w:rPr>
        <w:t>Phase 2:</w:t>
      </w:r>
    </w:p>
    <w:p w14:paraId="4A993140" w14:textId="77777777" w:rsidR="000E2199" w:rsidRDefault="000E2199" w:rsidP="000E2199">
      <w:pPr>
        <w:autoSpaceDE w:val="0"/>
        <w:autoSpaceDN w:val="0"/>
        <w:adjustRightInd w:val="0"/>
        <w:jc w:val="left"/>
        <w:rPr>
          <w:rFonts w:cs="Arial"/>
          <w:color w:val="000000"/>
        </w:rPr>
      </w:pPr>
    </w:p>
    <w:p w14:paraId="2C196668" w14:textId="2D748063" w:rsidR="000E2199" w:rsidRPr="00B5555C" w:rsidRDefault="000E2199" w:rsidP="001B1C18">
      <w:pPr>
        <w:pStyle w:val="ListParagraph"/>
        <w:numPr>
          <w:ilvl w:val="0"/>
          <w:numId w:val="20"/>
        </w:numPr>
        <w:rPr>
          <w:rFonts w:cs="Arial"/>
          <w:sz w:val="22"/>
          <w:szCs w:val="22"/>
        </w:rPr>
      </w:pPr>
      <w:r w:rsidRPr="001B1C18">
        <w:rPr>
          <w:rFonts w:cs="Arial"/>
          <w:color w:val="000000"/>
        </w:rPr>
        <w:t>Work with the Council and</w:t>
      </w:r>
      <w:r w:rsidR="007010D3">
        <w:rPr>
          <w:rFonts w:cs="Arial"/>
          <w:color w:val="000000"/>
        </w:rPr>
        <w:t xml:space="preserve"> appointed ICT</w:t>
      </w:r>
      <w:r w:rsidRPr="001B1C18">
        <w:rPr>
          <w:rFonts w:cs="Arial"/>
          <w:color w:val="000000"/>
        </w:rPr>
        <w:t xml:space="preserve"> provider </w:t>
      </w:r>
      <w:r w:rsidR="007010D3">
        <w:rPr>
          <w:rFonts w:cs="Arial"/>
          <w:color w:val="000000"/>
        </w:rPr>
        <w:t>to set</w:t>
      </w:r>
      <w:r w:rsidRPr="001B1C18">
        <w:rPr>
          <w:rFonts w:cs="Arial"/>
          <w:color w:val="000000"/>
        </w:rPr>
        <w:t xml:space="preserve"> out timescale and </w:t>
      </w:r>
      <w:r w:rsidR="007010D3">
        <w:rPr>
          <w:rFonts w:cs="Arial"/>
          <w:color w:val="000000"/>
        </w:rPr>
        <w:t xml:space="preserve">associated </w:t>
      </w:r>
      <w:r w:rsidRPr="001B1C18">
        <w:rPr>
          <w:rFonts w:cs="Arial"/>
          <w:color w:val="000000"/>
        </w:rPr>
        <w:t>implementation plan for onboarding and engagement with incumbent provider to ensure a smooth transition of service for building occupiers</w:t>
      </w:r>
      <w:r w:rsidR="001B1C18" w:rsidRPr="001B1C18">
        <w:rPr>
          <w:rFonts w:cs="Arial"/>
          <w:color w:val="000000"/>
        </w:rPr>
        <w:t>.</w:t>
      </w:r>
    </w:p>
    <w:p w14:paraId="1FEC7AED" w14:textId="77777777" w:rsidR="00B5555C" w:rsidRDefault="00B5555C" w:rsidP="00B5555C">
      <w:pPr>
        <w:rPr>
          <w:rFonts w:cs="Arial"/>
          <w:sz w:val="22"/>
          <w:szCs w:val="22"/>
        </w:rPr>
      </w:pPr>
    </w:p>
    <w:p w14:paraId="306CFF14" w14:textId="41EA08C4" w:rsidR="00B5555C" w:rsidRPr="00B5555C" w:rsidRDefault="00B5555C" w:rsidP="00B5555C">
      <w:pPr>
        <w:rPr>
          <w:rFonts w:cs="Arial"/>
          <w:sz w:val="22"/>
          <w:szCs w:val="22"/>
        </w:rPr>
      </w:pPr>
      <w:r w:rsidRPr="00B5555C">
        <w:rPr>
          <w:rFonts w:cs="Arial"/>
          <w:b/>
          <w:bCs/>
          <w:sz w:val="22"/>
          <w:szCs w:val="22"/>
        </w:rPr>
        <w:t>We ask interested parties to provide a separate quote for phase 1 and phase 2 and a breakdown of what the costs relate to</w:t>
      </w:r>
      <w:r>
        <w:rPr>
          <w:rFonts w:cs="Arial"/>
          <w:sz w:val="22"/>
          <w:szCs w:val="22"/>
        </w:rPr>
        <w:t xml:space="preserve">. </w:t>
      </w:r>
    </w:p>
    <w:p w14:paraId="3BE22EA5" w14:textId="77777777" w:rsidR="004A37CB" w:rsidRPr="001A2776" w:rsidRDefault="004A37CB" w:rsidP="004A37CB">
      <w:pPr>
        <w:rPr>
          <w:rFonts w:cs="Arial"/>
          <w:sz w:val="22"/>
          <w:szCs w:val="22"/>
          <w:highlight w:val="green"/>
        </w:rPr>
      </w:pPr>
    </w:p>
    <w:p w14:paraId="6000FA60" w14:textId="77777777" w:rsidR="004A37CB" w:rsidRDefault="004A37CB" w:rsidP="004A37CB">
      <w:pPr>
        <w:shd w:val="clear" w:color="auto" w:fill="FFFFFF" w:themeFill="background1"/>
        <w:ind w:left="720"/>
        <w:rPr>
          <w:rFonts w:cs="Arial"/>
        </w:rPr>
      </w:pPr>
    </w:p>
    <w:p w14:paraId="436FD066" w14:textId="6BB06741" w:rsidR="004A37CB" w:rsidRDefault="004A37CB" w:rsidP="005745DB">
      <w:pPr>
        <w:rPr>
          <w:color w:val="FF00FF"/>
        </w:rPr>
        <w:sectPr w:rsidR="004A37CB" w:rsidSect="002F5B8C">
          <w:headerReference w:type="default" r:id="rId12"/>
          <w:footerReference w:type="default" r:id="rId13"/>
          <w:pgSz w:w="11907" w:h="16839" w:code="9"/>
          <w:pgMar w:top="1094" w:right="1185" w:bottom="357" w:left="1276" w:header="716" w:footer="443" w:gutter="0"/>
          <w:pgNumType w:fmt="lowerRoman" w:start="1"/>
          <w:cols w:space="708"/>
          <w:docGrid w:linePitch="360"/>
        </w:sectPr>
      </w:pPr>
    </w:p>
    <w:p w14:paraId="12B79FAA" w14:textId="77777777" w:rsidR="005F290C" w:rsidRDefault="005F290C" w:rsidP="008F0BD0">
      <w:pPr>
        <w:pStyle w:val="L0"/>
      </w:pPr>
      <w:bookmarkStart w:id="3" w:name="_Toc88817564"/>
      <w:bookmarkStart w:id="4" w:name="_Toc388541860"/>
      <w:r>
        <w:lastRenderedPageBreak/>
        <w:t xml:space="preserve">Instructions to </w:t>
      </w:r>
      <w:r w:rsidRPr="008F0BD0">
        <w:t>Suppliers</w:t>
      </w:r>
      <w:bookmarkEnd w:id="3"/>
    </w:p>
    <w:p w14:paraId="29750AD6" w14:textId="77777777" w:rsidR="009B6011" w:rsidRPr="009B6011" w:rsidRDefault="009B6011" w:rsidP="009727A4">
      <w:pPr>
        <w:pStyle w:val="ListParagraph"/>
        <w:numPr>
          <w:ilvl w:val="1"/>
          <w:numId w:val="5"/>
        </w:numPr>
        <w:pBdr>
          <w:top w:val="single" w:sz="4" w:space="4" w:color="auto"/>
          <w:left w:val="single" w:sz="4" w:space="0" w:color="auto"/>
          <w:bottom w:val="single" w:sz="4" w:space="2" w:color="auto"/>
          <w:right w:val="single" w:sz="4" w:space="0" w:color="auto"/>
        </w:pBdr>
        <w:shd w:val="clear" w:color="auto" w:fill="F2F2F2"/>
        <w:spacing w:after="200" w:line="276" w:lineRule="auto"/>
        <w:contextualSpacing w:val="0"/>
        <w:jc w:val="left"/>
        <w:rPr>
          <w:rFonts w:eastAsia="Calibri"/>
          <w:b/>
          <w:vanish/>
          <w:sz w:val="32"/>
          <w:szCs w:val="32"/>
        </w:rPr>
      </w:pPr>
      <w:bookmarkStart w:id="5" w:name="_Toc388541864"/>
    </w:p>
    <w:p w14:paraId="0A2D7190" w14:textId="77777777" w:rsidR="005F290C" w:rsidRPr="009B6011" w:rsidRDefault="005F290C" w:rsidP="009727A4">
      <w:pPr>
        <w:pStyle w:val="L2"/>
        <w:rPr>
          <w:rFonts w:eastAsia="Calibri"/>
          <w:b/>
        </w:rPr>
      </w:pPr>
      <w:r w:rsidRPr="009B6011">
        <w:rPr>
          <w:rFonts w:eastAsia="Calibri"/>
          <w:b/>
        </w:rPr>
        <w:t xml:space="preserve">Submission of </w:t>
      </w:r>
      <w:bookmarkEnd w:id="5"/>
      <w:r w:rsidRPr="009B6011">
        <w:rPr>
          <w:rFonts w:eastAsia="Calibri"/>
          <w:b/>
        </w:rPr>
        <w:t>Quotes</w:t>
      </w:r>
    </w:p>
    <w:p w14:paraId="0C6A4F2C" w14:textId="34E2A37F" w:rsidR="005F290C" w:rsidRPr="00DF225B" w:rsidRDefault="005F290C" w:rsidP="009727A4">
      <w:pPr>
        <w:pStyle w:val="L3"/>
      </w:pPr>
      <w:r w:rsidRPr="00DF225B">
        <w:t>All quotes</w:t>
      </w:r>
      <w:r w:rsidR="00C542F3" w:rsidRPr="00DF225B">
        <w:t xml:space="preserve"> </w:t>
      </w:r>
      <w:r w:rsidRPr="00DF225B">
        <w:t xml:space="preserve">must be submitted in writing via the </w:t>
      </w:r>
      <w:r w:rsidR="00C34E20" w:rsidRPr="00DF225B">
        <w:t>A</w:t>
      </w:r>
      <w:r w:rsidRPr="00DF225B">
        <w:t xml:space="preserve">uthority’s </w:t>
      </w:r>
      <w:r w:rsidR="00B5555C">
        <w:t>Economic Development</w:t>
      </w:r>
      <w:r w:rsidR="002E47D3" w:rsidRPr="00DF225B">
        <w:t xml:space="preserve"> email</w:t>
      </w:r>
      <w:r w:rsidR="00DF225B" w:rsidRPr="00DF225B">
        <w:t xml:space="preserve">: </w:t>
      </w:r>
      <w:hyperlink r:id="rId14" w:history="1">
        <w:r w:rsidR="00B5555C" w:rsidRPr="00681E1C">
          <w:rPr>
            <w:rStyle w:val="Hyperlink"/>
          </w:rPr>
          <w:t>economic.development@bassetlaw.gov.uk</w:t>
        </w:r>
      </w:hyperlink>
      <w:r w:rsidR="00DF225B" w:rsidRPr="00DF225B">
        <w:t xml:space="preserve"> </w:t>
      </w:r>
      <w:r w:rsidRPr="00DF225B">
        <w:t>no later than the time and date shown on the front of this document.</w:t>
      </w:r>
    </w:p>
    <w:p w14:paraId="656C04C1" w14:textId="78C7C75E" w:rsidR="00C45606" w:rsidRPr="00DF225B" w:rsidRDefault="00C45606" w:rsidP="009727A4">
      <w:pPr>
        <w:pStyle w:val="L3"/>
      </w:pPr>
      <w:r w:rsidRPr="00DF225B">
        <w:t xml:space="preserve">Bidders may seek clarification on any of the points contained in the </w:t>
      </w:r>
      <w:r w:rsidR="00B44CB6" w:rsidRPr="00DF225B">
        <w:t>invitation to quote and any associated</w:t>
      </w:r>
      <w:r w:rsidRPr="00DF225B">
        <w:t xml:space="preserve"> documents; these should be s</w:t>
      </w:r>
      <w:r w:rsidR="002E47D3" w:rsidRPr="00DF225B">
        <w:t xml:space="preserve">ubmitted in writing through BDC’s </w:t>
      </w:r>
      <w:r w:rsidR="00B5555C">
        <w:t>Economic Development</w:t>
      </w:r>
      <w:r w:rsidR="002E47D3" w:rsidRPr="00DF225B">
        <w:t xml:space="preserve"> email address</w:t>
      </w:r>
      <w:r w:rsidR="00DF225B">
        <w:t xml:space="preserve">: </w:t>
      </w:r>
      <w:hyperlink r:id="rId15" w:history="1">
        <w:r w:rsidR="00B5555C" w:rsidRPr="00681E1C">
          <w:rPr>
            <w:rStyle w:val="Hyperlink"/>
          </w:rPr>
          <w:t>economic.development@bassetlaw.gov.uk</w:t>
        </w:r>
      </w:hyperlink>
      <w:r w:rsidR="00B5555C">
        <w:t xml:space="preserve"> </w:t>
      </w:r>
      <w:r w:rsidRPr="00DF225B">
        <w:t xml:space="preserve">in sufficient time to allow the </w:t>
      </w:r>
      <w:r w:rsidR="00C34E20" w:rsidRPr="00DF225B">
        <w:t>A</w:t>
      </w:r>
      <w:r w:rsidRPr="00DF225B">
        <w:t>uthority to supply the information before the deadline for receipt of</w:t>
      </w:r>
      <w:r w:rsidR="00C542F3" w:rsidRPr="00DF225B">
        <w:t xml:space="preserve"> quote</w:t>
      </w:r>
      <w:r w:rsidRPr="00DF225B">
        <w:t>s.</w:t>
      </w:r>
    </w:p>
    <w:p w14:paraId="7BFF3BAC" w14:textId="4FFEC48A" w:rsidR="005F290C" w:rsidRPr="00DF225B" w:rsidRDefault="005F290C" w:rsidP="009727A4">
      <w:pPr>
        <w:pStyle w:val="L3"/>
      </w:pPr>
      <w:r w:rsidRPr="00DF225B">
        <w:t xml:space="preserve">If you experience any problems accessing </w:t>
      </w:r>
      <w:r w:rsidR="0049389B">
        <w:t>the Economic Development</w:t>
      </w:r>
      <w:r w:rsidR="00DF225B" w:rsidRPr="00DF225B">
        <w:t xml:space="preserve"> email, please contact us on 01909 334811</w:t>
      </w:r>
      <w:r w:rsidR="0059671F">
        <w:t>.</w:t>
      </w:r>
    </w:p>
    <w:p w14:paraId="09A13457" w14:textId="3E61C859" w:rsidR="00755C05" w:rsidRPr="00DF225B" w:rsidRDefault="00755C05" w:rsidP="00755C05">
      <w:pPr>
        <w:pStyle w:val="L3"/>
      </w:pPr>
      <w:r w:rsidRPr="00DF225B">
        <w:t xml:space="preserve">Quotes must be submitted no later than the time and date shown on the front of this document; the </w:t>
      </w:r>
      <w:r w:rsidR="00C34E20" w:rsidRPr="00DF225B">
        <w:t>A</w:t>
      </w:r>
      <w:r w:rsidRPr="00DF225B">
        <w:t>uthority reserves the right to accept late quotes only where it can be shown conclusively that this was due to reasons beyond the control of the bidder.</w:t>
      </w:r>
    </w:p>
    <w:p w14:paraId="276A11E7" w14:textId="77777777" w:rsidR="00755C05" w:rsidRDefault="005F290C" w:rsidP="00755C05">
      <w:pPr>
        <w:pStyle w:val="L2"/>
        <w:rPr>
          <w:b/>
        </w:rPr>
      </w:pPr>
      <w:r w:rsidRPr="00DA5D57">
        <w:rPr>
          <w:b/>
        </w:rPr>
        <w:t>Contract Terms &amp; Conditions</w:t>
      </w:r>
    </w:p>
    <w:p w14:paraId="48180BFF" w14:textId="585D8A77" w:rsidR="00755C05" w:rsidRPr="0049389B" w:rsidRDefault="00755C05" w:rsidP="00755C05">
      <w:pPr>
        <w:pStyle w:val="L3"/>
      </w:pPr>
      <w:r w:rsidRPr="0049389B">
        <w:t xml:space="preserve">A copy of the standard terms &amp; conditions of contract to be used </w:t>
      </w:r>
      <w:r w:rsidR="0049389B" w:rsidRPr="0049389B">
        <w:t xml:space="preserve">have been published alongside this document. </w:t>
      </w:r>
      <w:r w:rsidRPr="0049389B">
        <w:t xml:space="preserve"> </w:t>
      </w:r>
    </w:p>
    <w:p w14:paraId="1FB85C41" w14:textId="77777777" w:rsidR="004C356C" w:rsidRPr="004C356C" w:rsidRDefault="004C356C" w:rsidP="004C356C">
      <w:pPr>
        <w:pStyle w:val="L2"/>
        <w:rPr>
          <w:b/>
        </w:rPr>
      </w:pPr>
      <w:bookmarkStart w:id="6" w:name="_Toc520278914"/>
      <w:bookmarkStart w:id="7" w:name="_Toc534621017"/>
      <w:r w:rsidRPr="004C356C">
        <w:rPr>
          <w:b/>
        </w:rPr>
        <w:t>Data Protection</w:t>
      </w:r>
      <w:bookmarkEnd w:id="6"/>
      <w:bookmarkEnd w:id="7"/>
    </w:p>
    <w:p w14:paraId="7EB7F690" w14:textId="77777777" w:rsidR="00483A90" w:rsidRPr="004C356C" w:rsidRDefault="004C356C" w:rsidP="004C356C">
      <w:pPr>
        <w:pStyle w:val="L3"/>
      </w:pPr>
      <w:r w:rsidRPr="004C356C">
        <w:t>The bidder shall ensure that any information that is provided as part of the tender process is at all times compliant with their obligations under the Data Protection Act 2018 and General Data Protection Regulations ((EU) 2016/679).</w:t>
      </w:r>
    </w:p>
    <w:p w14:paraId="727AE10E" w14:textId="77777777" w:rsidR="00483A90" w:rsidRPr="004C356C" w:rsidRDefault="004C356C" w:rsidP="004C356C">
      <w:pPr>
        <w:pStyle w:val="L3"/>
      </w:pPr>
      <w:r w:rsidRPr="004C356C">
        <w:t>Any contract specific requirements in respect of data, being subject to data protection legislation, are set out in the specification and contract documents.</w:t>
      </w:r>
    </w:p>
    <w:p w14:paraId="6F18C1E8" w14:textId="77777777" w:rsidR="005F290C" w:rsidRPr="00DA5D57" w:rsidRDefault="005F290C" w:rsidP="009727A4">
      <w:pPr>
        <w:pStyle w:val="L2"/>
        <w:rPr>
          <w:b/>
        </w:rPr>
      </w:pPr>
      <w:r w:rsidRPr="00DA5D57">
        <w:rPr>
          <w:b/>
        </w:rPr>
        <w:t>Confidentiality</w:t>
      </w:r>
    </w:p>
    <w:p w14:paraId="23D3C9CF" w14:textId="448787DE" w:rsidR="005F290C" w:rsidRDefault="005F290C" w:rsidP="009727A4">
      <w:pPr>
        <w:pStyle w:val="L3"/>
      </w:pPr>
      <w:r>
        <w:t>A</w:t>
      </w:r>
      <w:r w:rsidRPr="009C2203">
        <w:t>ll document</w:t>
      </w:r>
      <w:r>
        <w:t>s, contracts,</w:t>
      </w:r>
      <w:r w:rsidR="0052337E">
        <w:t xml:space="preserve"> and</w:t>
      </w:r>
      <w:r>
        <w:t xml:space="preserve"> other</w:t>
      </w:r>
      <w:r w:rsidRPr="009C2203">
        <w:t xml:space="preserve"> information issued by the </w:t>
      </w:r>
      <w:r w:rsidR="00C34E20">
        <w:t>A</w:t>
      </w:r>
      <w:r w:rsidR="00F15A47">
        <w:t>uthority</w:t>
      </w:r>
      <w:r w:rsidRPr="009C2203">
        <w:t xml:space="preserve"> relating to the</w:t>
      </w:r>
      <w:r>
        <w:t xml:space="preserve"> quote </w:t>
      </w:r>
      <w:r w:rsidRPr="009C2203">
        <w:t xml:space="preserve">shall be treated by the </w:t>
      </w:r>
      <w:r>
        <w:t>supplier</w:t>
      </w:r>
      <w:r w:rsidRPr="009C2203">
        <w:t xml:space="preserve"> as private and confidential for use only in connection with the</w:t>
      </w:r>
      <w:r>
        <w:t xml:space="preserve"> quote </w:t>
      </w:r>
      <w:r w:rsidRPr="009C2203">
        <w:t>and any resulting contract</w:t>
      </w:r>
      <w:r>
        <w:t>,</w:t>
      </w:r>
      <w:r w:rsidRPr="009C2203">
        <w:t xml:space="preserve"> and shall not be disclosed in whole or in part to any third party without the prior written consent of the </w:t>
      </w:r>
      <w:r>
        <w:t>authority</w:t>
      </w:r>
      <w:r w:rsidRPr="009C2203">
        <w:t>.</w:t>
      </w:r>
    </w:p>
    <w:p w14:paraId="0EF1CCAA" w14:textId="77777777" w:rsidR="00755C05" w:rsidRPr="009C2203" w:rsidRDefault="00755C05" w:rsidP="00755C05">
      <w:pPr>
        <w:pStyle w:val="L3"/>
      </w:pPr>
      <w:r>
        <w:t xml:space="preserve">All information provided by suppliers as part of a quote return will be treated as confidential, notwithstanding any obligation on the authority arising under the provisions of </w:t>
      </w:r>
      <w:r w:rsidRPr="00716F8E">
        <w:t>Freedom of Information or related legislation, or any other requirement for the disclosure of information applicable under the law of England and Wales.</w:t>
      </w:r>
    </w:p>
    <w:p w14:paraId="16C0ECD7" w14:textId="77777777" w:rsidR="005F290C" w:rsidRPr="00DA5D57" w:rsidRDefault="005F290C" w:rsidP="009727A4">
      <w:pPr>
        <w:pStyle w:val="L2"/>
        <w:rPr>
          <w:b/>
        </w:rPr>
      </w:pPr>
      <w:r w:rsidRPr="00DA5D57">
        <w:rPr>
          <w:b/>
        </w:rPr>
        <w:t>Freedom of Information</w:t>
      </w:r>
    </w:p>
    <w:p w14:paraId="024AC09D" w14:textId="5FF9D7CF" w:rsidR="005E4C6A" w:rsidRDefault="005E4C6A" w:rsidP="009727A4">
      <w:pPr>
        <w:pStyle w:val="L3"/>
      </w:pPr>
      <w:r>
        <w:t xml:space="preserve">The </w:t>
      </w:r>
      <w:r w:rsidR="00C34E20">
        <w:t>A</w:t>
      </w:r>
      <w:r>
        <w:t xml:space="preserve">uthority </w:t>
      </w:r>
      <w:r w:rsidRPr="00EA591F">
        <w:t>is sub</w:t>
      </w:r>
      <w:r>
        <w:t xml:space="preserve">ject to the requirements of the </w:t>
      </w:r>
      <w:r w:rsidRPr="009D41DD">
        <w:t>Freedom of Information Act 2000</w:t>
      </w:r>
      <w:r>
        <w:t xml:space="preserve"> </w:t>
      </w:r>
      <w:r w:rsidRPr="00EA591F">
        <w:t>and the Environmental Information Regulations 2004</w:t>
      </w:r>
      <w:r>
        <w:t xml:space="preserve"> and </w:t>
      </w:r>
      <w:r w:rsidRPr="00EA591F">
        <w:t xml:space="preserve">may be obliged to disclose information (including information provided by </w:t>
      </w:r>
      <w:r>
        <w:t>bidders</w:t>
      </w:r>
      <w:r w:rsidRPr="00EA591F">
        <w:t>) in accordan</w:t>
      </w:r>
      <w:r>
        <w:t>ce with the requirements of this legislation.</w:t>
      </w:r>
    </w:p>
    <w:p w14:paraId="08CBE59C" w14:textId="26AD01B8" w:rsidR="005E4C6A" w:rsidRDefault="005E4C6A" w:rsidP="009727A4">
      <w:pPr>
        <w:pStyle w:val="L3"/>
      </w:pPr>
      <w:r>
        <w:t xml:space="preserve">Bidders should state if any information supplied by them is confidential or commercially sensitive or should not be disclosed in response to a request for information under the </w:t>
      </w:r>
      <w:r w:rsidR="003F64BD">
        <w:t>Act and</w:t>
      </w:r>
      <w:r>
        <w:t xml:space="preserve"> should state why they consider the information to be confidential or commercially sensitive. This will not </w:t>
      </w:r>
      <w:r>
        <w:lastRenderedPageBreak/>
        <w:t xml:space="preserve">guarantee that the information will not be </w:t>
      </w:r>
      <w:r w:rsidR="00C300E8">
        <w:t>disclosed but</w:t>
      </w:r>
      <w:r>
        <w:t xml:space="preserve"> will be examined in the list of the exemptions provided in the Act.</w:t>
      </w:r>
    </w:p>
    <w:p w14:paraId="11344959" w14:textId="77777777" w:rsidR="005F290C" w:rsidRPr="009033FB" w:rsidRDefault="005F290C" w:rsidP="009727A4">
      <w:pPr>
        <w:pStyle w:val="L2"/>
        <w:rPr>
          <w:b/>
        </w:rPr>
      </w:pPr>
      <w:r w:rsidRPr="009033FB">
        <w:rPr>
          <w:b/>
        </w:rPr>
        <w:t>Intellectual Property</w:t>
      </w:r>
    </w:p>
    <w:p w14:paraId="1DEEA43B" w14:textId="3BB24807" w:rsidR="005F290C" w:rsidRPr="009033FB" w:rsidRDefault="005F290C" w:rsidP="009727A4">
      <w:pPr>
        <w:pStyle w:val="L3"/>
      </w:pPr>
      <w:r w:rsidRPr="009033FB">
        <w:rPr>
          <w:lang w:eastAsia="en-GB"/>
        </w:rPr>
        <w:t xml:space="preserve">Unless otherwise specified or agreed, it is the intention of the </w:t>
      </w:r>
      <w:r w:rsidR="00C34E20">
        <w:rPr>
          <w:lang w:eastAsia="en-GB"/>
        </w:rPr>
        <w:t>A</w:t>
      </w:r>
      <w:r w:rsidRPr="009033FB">
        <w:rPr>
          <w:lang w:eastAsia="en-GB"/>
        </w:rPr>
        <w:t>uthority that a</w:t>
      </w:r>
      <w:r w:rsidRPr="009033FB">
        <w:t>ll intellectual property rights in all works or supplies provided in relation to this quote which are written or produced on a bespoke or customised basis, including, without limitation, all future such rights when the said works are created, shall be owned by the authority, and the supplier shall ensure that it executes all documents necessary to effect such ownership.</w:t>
      </w:r>
    </w:p>
    <w:p w14:paraId="671F2BE8" w14:textId="77777777" w:rsidR="005F290C" w:rsidRPr="009033FB" w:rsidRDefault="005F290C" w:rsidP="009727A4">
      <w:pPr>
        <w:pStyle w:val="L3"/>
      </w:pPr>
      <w:r w:rsidRPr="009033FB">
        <w:t>Where the supplier provides existing intellectual property right</w:t>
      </w:r>
      <w:r w:rsidR="004B77D1" w:rsidRPr="009033FB">
        <w:t>s</w:t>
      </w:r>
      <w:r w:rsidRPr="009033FB">
        <w:t xml:space="preserve"> protected material to the authority in relation to this quote, it shall disclose this to authority; warrants it has the right to do so; and shall fully indemnify and hold the authority harmless against all loss or liability arising from any third party intellectual property rights claims arising both from such existing material and in relation to any such bespoke work.</w:t>
      </w:r>
    </w:p>
    <w:p w14:paraId="31E45BE1" w14:textId="77777777" w:rsidR="005F290C" w:rsidRPr="009033FB" w:rsidRDefault="005F290C" w:rsidP="009727A4">
      <w:pPr>
        <w:pStyle w:val="L3"/>
      </w:pPr>
      <w:r w:rsidRPr="009033FB">
        <w:t>Except as provided above, both parties retain ownership of their pre-existing intellectual property rights protected material.</w:t>
      </w:r>
    </w:p>
    <w:p w14:paraId="20A59ACF" w14:textId="77777777" w:rsidR="005F290C" w:rsidRDefault="005F290C" w:rsidP="008F0BD0">
      <w:pPr>
        <w:pStyle w:val="L0"/>
        <w:sectPr w:rsidR="005F290C" w:rsidSect="002F5B8C">
          <w:footerReference w:type="first" r:id="rId16"/>
          <w:pgSz w:w="11907" w:h="16839" w:code="9"/>
          <w:pgMar w:top="1094" w:right="1185" w:bottom="357" w:left="1276" w:header="568" w:footer="278" w:gutter="0"/>
          <w:pgNumType w:start="1"/>
          <w:cols w:space="708"/>
          <w:docGrid w:linePitch="360"/>
        </w:sectPr>
      </w:pPr>
    </w:p>
    <w:p w14:paraId="0C30C966" w14:textId="77777777" w:rsidR="00234DB9" w:rsidRDefault="00BD46AE" w:rsidP="00F93547">
      <w:pPr>
        <w:pStyle w:val="L0"/>
        <w:numPr>
          <w:ilvl w:val="1"/>
          <w:numId w:val="5"/>
        </w:numPr>
      </w:pPr>
      <w:bookmarkStart w:id="8" w:name="_Toc88817565"/>
      <w:r>
        <w:lastRenderedPageBreak/>
        <w:t>Details of Requirement</w:t>
      </w:r>
      <w:bookmarkEnd w:id="8"/>
    </w:p>
    <w:p w14:paraId="76A30730" w14:textId="61E6D277" w:rsidR="00AD6DF0" w:rsidRDefault="00A82D9C" w:rsidP="00AD6DF0">
      <w:pPr>
        <w:pStyle w:val="L2"/>
        <w:rPr>
          <w:b/>
        </w:rPr>
      </w:pPr>
      <w:r>
        <w:rPr>
          <w:b/>
        </w:rPr>
        <w:t>Background</w:t>
      </w:r>
    </w:p>
    <w:p w14:paraId="282C90CA" w14:textId="77777777" w:rsidR="00AD6DF0" w:rsidRPr="00AD6DF0" w:rsidRDefault="00AD6DF0" w:rsidP="00AD6DF0">
      <w:pPr>
        <w:pStyle w:val="L2"/>
        <w:numPr>
          <w:ilvl w:val="0"/>
          <w:numId w:val="0"/>
        </w:numPr>
        <w:ind w:left="680"/>
        <w:rPr>
          <w:b/>
        </w:rPr>
      </w:pPr>
    </w:p>
    <w:p w14:paraId="27C5212D" w14:textId="2E1B223A" w:rsidR="00AD6DF0" w:rsidRDefault="00AD6DF0" w:rsidP="00AD6DF0">
      <w:pPr>
        <w:pStyle w:val="L2"/>
      </w:pPr>
      <w:r>
        <w:t>Bassetlaw District Council would like to appoint an IT Consultancy to advi</w:t>
      </w:r>
      <w:r w:rsidR="00117963">
        <w:t>s</w:t>
      </w:r>
      <w:r>
        <w:t>e on the development and implementation of a procurement exercise to appoint an ICT Service Provider to provid</w:t>
      </w:r>
      <w:r w:rsidR="00F05FC6">
        <w:t xml:space="preserve">e </w:t>
      </w:r>
      <w:r>
        <w:t>ICT Service Support</w:t>
      </w:r>
      <w:r w:rsidR="00A561D1">
        <w:t>, IT</w:t>
      </w:r>
      <w:r>
        <w:t xml:space="preserve"> Equipment</w:t>
      </w:r>
      <w:r w:rsidR="00A561D1">
        <w:t xml:space="preserve"> and Ethernet Service</w:t>
      </w:r>
      <w:r>
        <w:t xml:space="preserve"> for two serviced office centres and a skills hub. </w:t>
      </w:r>
    </w:p>
    <w:p w14:paraId="12DE76B9" w14:textId="77777777" w:rsidR="00BF1766" w:rsidRDefault="00BF1766" w:rsidP="00AD6DF0">
      <w:pPr>
        <w:pStyle w:val="L2"/>
      </w:pPr>
      <w:r w:rsidRPr="00BF1766">
        <w:t xml:space="preserve">There are currently four contracts relating to the buildings that we want to align to cover the same contracting period.  </w:t>
      </w:r>
    </w:p>
    <w:p w14:paraId="71211A2A" w14:textId="1F70B62B" w:rsidR="002047FB" w:rsidRDefault="00BF1766" w:rsidP="00BF1766">
      <w:pPr>
        <w:pStyle w:val="L3"/>
        <w:tabs>
          <w:tab w:val="clear" w:pos="1418"/>
          <w:tab w:val="num" w:pos="1730"/>
        </w:tabs>
        <w:ind w:left="1730"/>
      </w:pPr>
      <w:r w:rsidRPr="00BF1766">
        <w:t>1 x Ethernet contract for Middletons and The Bridge</w:t>
      </w:r>
      <w:r w:rsidR="00932B83">
        <w:t xml:space="preserve">, the contract </w:t>
      </w:r>
      <w:r w:rsidR="002047FB">
        <w:t>will expire in December 2025</w:t>
      </w:r>
      <w:r w:rsidR="00932B83">
        <w:t>.</w:t>
      </w:r>
    </w:p>
    <w:p w14:paraId="22187DA3" w14:textId="6D87DA3E" w:rsidR="00730EEC" w:rsidRDefault="00BF1766" w:rsidP="00BF1766">
      <w:pPr>
        <w:pStyle w:val="L3"/>
        <w:tabs>
          <w:tab w:val="clear" w:pos="1418"/>
          <w:tab w:val="num" w:pos="1730"/>
        </w:tabs>
        <w:ind w:left="1730"/>
      </w:pPr>
      <w:r w:rsidRPr="00BF1766">
        <w:t>1 x W</w:t>
      </w:r>
      <w:r w:rsidR="002047FB">
        <w:t xml:space="preserve">ireless </w:t>
      </w:r>
      <w:r w:rsidRPr="00BF1766">
        <w:t>A</w:t>
      </w:r>
      <w:r w:rsidR="002047FB">
        <w:t xml:space="preserve">ccess </w:t>
      </w:r>
      <w:r w:rsidRPr="00BF1766">
        <w:t>P</w:t>
      </w:r>
      <w:r w:rsidR="002047FB">
        <w:t>oint</w:t>
      </w:r>
      <w:r w:rsidRPr="00BF1766">
        <w:t xml:space="preserve"> firewall contract for Middletons and The Bridge</w:t>
      </w:r>
      <w:r w:rsidR="00730EEC">
        <w:t xml:space="preserve"> </w:t>
      </w:r>
      <w:r w:rsidR="00932B83">
        <w:t xml:space="preserve">the contract </w:t>
      </w:r>
      <w:r w:rsidR="00730EEC">
        <w:t>will expire in February 2026</w:t>
      </w:r>
      <w:r w:rsidR="00932B83">
        <w:t xml:space="preserve">. </w:t>
      </w:r>
    </w:p>
    <w:p w14:paraId="3EA560A6" w14:textId="4278D829" w:rsidR="00730EEC" w:rsidRDefault="00BF1766" w:rsidP="00BF1766">
      <w:pPr>
        <w:pStyle w:val="L3"/>
        <w:tabs>
          <w:tab w:val="clear" w:pos="1418"/>
          <w:tab w:val="num" w:pos="1730"/>
        </w:tabs>
        <w:ind w:left="1730"/>
      </w:pPr>
      <w:r w:rsidRPr="00BF1766">
        <w:t>1 x service support and equipment contract for all three buildings and the Ethernet contract for Retford Enterprise Centre</w:t>
      </w:r>
      <w:r w:rsidR="00932B83">
        <w:t xml:space="preserve">, the contract will expire in June 2026. </w:t>
      </w:r>
    </w:p>
    <w:p w14:paraId="366A2CD2" w14:textId="0C2FFEED" w:rsidR="00AD6DF0" w:rsidRDefault="00AD6DF0" w:rsidP="00BF1766">
      <w:pPr>
        <w:pStyle w:val="L3"/>
        <w:tabs>
          <w:tab w:val="clear" w:pos="1418"/>
          <w:tab w:val="num" w:pos="1730"/>
        </w:tabs>
        <w:ind w:left="1730"/>
      </w:pPr>
      <w:r>
        <w:t xml:space="preserve">The </w:t>
      </w:r>
      <w:r w:rsidR="00730EEC">
        <w:t>service support contract also procured the contract for the Ethernet service for Retford Enterprise which is due to expire in November 2025.</w:t>
      </w:r>
    </w:p>
    <w:p w14:paraId="7BC620ED" w14:textId="05AC8194" w:rsidR="00AD6DF0" w:rsidRPr="00AD6DF0" w:rsidRDefault="00AD6DF0" w:rsidP="00AD6DF0">
      <w:pPr>
        <w:pStyle w:val="L2"/>
        <w:numPr>
          <w:ilvl w:val="0"/>
          <w:numId w:val="0"/>
        </w:numPr>
        <w:rPr>
          <w:b/>
          <w:bCs/>
        </w:rPr>
      </w:pPr>
      <w:r w:rsidRPr="00AD6DF0">
        <w:rPr>
          <w:b/>
          <w:bCs/>
        </w:rPr>
        <w:t xml:space="preserve">Phase 1: </w:t>
      </w:r>
    </w:p>
    <w:p w14:paraId="7AEA1F80" w14:textId="77777777" w:rsidR="00AD6DF0" w:rsidRDefault="00AD6DF0" w:rsidP="00AD6DF0">
      <w:pPr>
        <w:pStyle w:val="L2"/>
        <w:numPr>
          <w:ilvl w:val="0"/>
          <w:numId w:val="20"/>
        </w:numPr>
      </w:pPr>
      <w:r>
        <w:t xml:space="preserve">The development of an output and outcomes based tender specification to appoint a suitable IT service provider. The Council will use Welland Procurement to administer the procurement exercise, but they are not able to advice on what ICT requirements are needed to form part of the tender. </w:t>
      </w:r>
    </w:p>
    <w:p w14:paraId="02C77800" w14:textId="77777777" w:rsidR="00AD6DF0" w:rsidRDefault="00AD6DF0" w:rsidP="00AD6DF0">
      <w:pPr>
        <w:pStyle w:val="L2"/>
        <w:numPr>
          <w:ilvl w:val="0"/>
          <w:numId w:val="20"/>
        </w:numPr>
      </w:pPr>
      <w:r>
        <w:t xml:space="preserve">Carry out soft market engagement. </w:t>
      </w:r>
    </w:p>
    <w:p w14:paraId="5C1834E6" w14:textId="77777777" w:rsidR="007A3D0F" w:rsidRDefault="00AD6DF0" w:rsidP="007A3D0F">
      <w:pPr>
        <w:pStyle w:val="L2"/>
        <w:numPr>
          <w:ilvl w:val="0"/>
          <w:numId w:val="20"/>
        </w:numPr>
      </w:pPr>
      <w:r>
        <w:t xml:space="preserve">Carry out site visits with interested parties at the two serviced office centres and skills hub. </w:t>
      </w:r>
    </w:p>
    <w:p w14:paraId="665DB792" w14:textId="5D247E90" w:rsidR="007A3D0F" w:rsidRDefault="00AD6DF0" w:rsidP="007A3D0F">
      <w:pPr>
        <w:pStyle w:val="L2"/>
        <w:numPr>
          <w:ilvl w:val="0"/>
          <w:numId w:val="20"/>
        </w:numPr>
      </w:pPr>
      <w:r>
        <w:t xml:space="preserve">Provide technical assistance in the evaluation of tender submissions, including interviewing shortlisted applicants. E.g. ensure that proposed Service Level Agreement is fit for purpose. </w:t>
      </w:r>
    </w:p>
    <w:p w14:paraId="01064E5B" w14:textId="77777777" w:rsidR="007A3D0F" w:rsidRDefault="007A3D0F" w:rsidP="007A3D0F">
      <w:pPr>
        <w:pStyle w:val="ListParagraph"/>
        <w:numPr>
          <w:ilvl w:val="0"/>
          <w:numId w:val="20"/>
        </w:numPr>
        <w:autoSpaceDE w:val="0"/>
        <w:autoSpaceDN w:val="0"/>
        <w:adjustRightInd w:val="0"/>
        <w:jc w:val="left"/>
        <w:rPr>
          <w:rFonts w:cs="Arial"/>
          <w:color w:val="000000"/>
        </w:rPr>
      </w:pPr>
      <w:r>
        <w:rPr>
          <w:rFonts w:cs="Arial"/>
          <w:color w:val="000000"/>
        </w:rPr>
        <w:t xml:space="preserve">Liaise with Bassetlaw DC IT Department to ensure that Council staff can affectively access and operate it software from the three buildings. </w:t>
      </w:r>
    </w:p>
    <w:p w14:paraId="3CCEE895" w14:textId="77777777" w:rsidR="007A3D0F" w:rsidRDefault="007A3D0F" w:rsidP="00DC35D1">
      <w:pPr>
        <w:pStyle w:val="L2"/>
        <w:numPr>
          <w:ilvl w:val="0"/>
          <w:numId w:val="0"/>
        </w:numPr>
      </w:pPr>
    </w:p>
    <w:p w14:paraId="47ED0225" w14:textId="496943E0" w:rsidR="00AD6DF0" w:rsidRPr="007A3D0F" w:rsidRDefault="00AD6DF0" w:rsidP="00DC35D1">
      <w:pPr>
        <w:pStyle w:val="L2"/>
        <w:numPr>
          <w:ilvl w:val="0"/>
          <w:numId w:val="0"/>
        </w:numPr>
        <w:rPr>
          <w:b/>
          <w:bCs/>
        </w:rPr>
      </w:pPr>
      <w:r w:rsidRPr="007A3D0F">
        <w:rPr>
          <w:b/>
          <w:bCs/>
        </w:rPr>
        <w:t>Phase 2:</w:t>
      </w:r>
    </w:p>
    <w:p w14:paraId="320BBAA7" w14:textId="78F3A89A" w:rsidR="00AD6DF0" w:rsidRDefault="00AD6DF0" w:rsidP="00AD6DF0">
      <w:pPr>
        <w:pStyle w:val="L2"/>
        <w:numPr>
          <w:ilvl w:val="0"/>
          <w:numId w:val="21"/>
        </w:numPr>
      </w:pPr>
      <w:r>
        <w:t>Work with the Council and new provider by setting out timescale and implementation plan for onboarding and engagement with offboarding the incumbent provider to ensure a smooth transition of service for building occupiers.</w:t>
      </w:r>
    </w:p>
    <w:p w14:paraId="3A6C7F64" w14:textId="77777777" w:rsidR="00AD6DF0" w:rsidRDefault="00AD6DF0" w:rsidP="00AD6DF0">
      <w:pPr>
        <w:rPr>
          <w:rFonts w:cs="Arial"/>
          <w:lang w:eastAsia="en-US"/>
        </w:rPr>
      </w:pPr>
    </w:p>
    <w:p w14:paraId="4BA03A83" w14:textId="5CF191A0" w:rsidR="00AD6DF0" w:rsidRPr="00AD6DF0" w:rsidRDefault="00AD6DF0" w:rsidP="00AD6DF0">
      <w:pPr>
        <w:rPr>
          <w:rFonts w:cs="Arial"/>
          <w:b/>
          <w:bCs/>
          <w:lang w:eastAsia="en-US"/>
        </w:rPr>
      </w:pPr>
      <w:r w:rsidRPr="00AD6DF0">
        <w:rPr>
          <w:rFonts w:cs="Arial"/>
          <w:b/>
          <w:bCs/>
          <w:lang w:eastAsia="en-US"/>
        </w:rPr>
        <w:t xml:space="preserve">We ask interested parties to provide a separate quote for phase 1 and phase 2 and a breakdown of what the costs relate to. </w:t>
      </w:r>
    </w:p>
    <w:p w14:paraId="0257A82F" w14:textId="77777777" w:rsidR="00AD6DF0" w:rsidRDefault="00AD6DF0" w:rsidP="00AD6DF0">
      <w:pPr>
        <w:pStyle w:val="L2"/>
        <w:numPr>
          <w:ilvl w:val="0"/>
          <w:numId w:val="0"/>
        </w:numPr>
        <w:ind w:left="680" w:hanging="680"/>
      </w:pPr>
    </w:p>
    <w:p w14:paraId="291E26B8" w14:textId="3DB4F377" w:rsidR="00AD6DF0" w:rsidRDefault="005130B3" w:rsidP="00AD6DF0">
      <w:pPr>
        <w:pStyle w:val="L2"/>
        <w:numPr>
          <w:ilvl w:val="0"/>
          <w:numId w:val="0"/>
        </w:numPr>
        <w:ind w:left="680" w:hanging="680"/>
      </w:pPr>
      <w:r>
        <w:rPr>
          <w:b/>
          <w:bCs/>
        </w:rPr>
        <w:t>3</w:t>
      </w:r>
      <w:r w:rsidR="00AD6DF0" w:rsidRPr="00AD6DF0">
        <w:rPr>
          <w:b/>
          <w:bCs/>
        </w:rPr>
        <w:t>.5</w:t>
      </w:r>
      <w:r w:rsidR="00AD6DF0">
        <w:t xml:space="preserve">     Bassetlaw District Council is the landlord of Retford Enterprise Centre, Middletons     Yard and The Bridge Skills Hub. </w:t>
      </w:r>
    </w:p>
    <w:p w14:paraId="5B19F9F4" w14:textId="59ABED97" w:rsidR="00AD6DF0" w:rsidRDefault="005130B3" w:rsidP="00AD6DF0">
      <w:pPr>
        <w:pStyle w:val="L2"/>
        <w:numPr>
          <w:ilvl w:val="0"/>
          <w:numId w:val="0"/>
        </w:numPr>
        <w:ind w:left="680" w:hanging="680"/>
      </w:pPr>
      <w:r>
        <w:rPr>
          <w:b/>
          <w:bCs/>
        </w:rPr>
        <w:t>3</w:t>
      </w:r>
      <w:r w:rsidR="00AD6DF0" w:rsidRPr="00AD6DF0">
        <w:rPr>
          <w:b/>
          <w:bCs/>
        </w:rPr>
        <w:t>.6</w:t>
      </w:r>
      <w:r w:rsidR="00AD6DF0">
        <w:t xml:space="preserve">      Retford Enterprise Centre is a serviced office facility based across two buildings on the same site. Centre one opened to tenants in 2010. The building houses the main </w:t>
      </w:r>
      <w:r w:rsidR="00AD6DF0">
        <w:lastRenderedPageBreak/>
        <w:t xml:space="preserve">reception, centre staff office, 27 lettable offices and two lettable meeting rooms across the ground and first floor. </w:t>
      </w:r>
    </w:p>
    <w:p w14:paraId="51D68C01" w14:textId="66A6881B" w:rsidR="00AD6DF0" w:rsidRDefault="005130B3" w:rsidP="00AD6DF0">
      <w:pPr>
        <w:pStyle w:val="L2"/>
        <w:numPr>
          <w:ilvl w:val="0"/>
          <w:numId w:val="0"/>
        </w:numPr>
        <w:ind w:left="680" w:hanging="680"/>
      </w:pPr>
      <w:r>
        <w:rPr>
          <w:b/>
          <w:bCs/>
        </w:rPr>
        <w:t>3</w:t>
      </w:r>
      <w:r w:rsidR="00AD6DF0" w:rsidRPr="00AD6DF0">
        <w:rPr>
          <w:b/>
          <w:bCs/>
        </w:rPr>
        <w:t>.7</w:t>
      </w:r>
      <w:r w:rsidR="00AD6DF0">
        <w:t xml:space="preserve">    Centre two opened in 2017 and consists of 10 lettable offices and one lettable meeting room across the ground and first floor. </w:t>
      </w:r>
    </w:p>
    <w:p w14:paraId="77AEC7C9" w14:textId="4A486E05" w:rsidR="00AD6DF0" w:rsidRDefault="005130B3" w:rsidP="00AD6DF0">
      <w:pPr>
        <w:pStyle w:val="L2"/>
        <w:numPr>
          <w:ilvl w:val="0"/>
          <w:numId w:val="0"/>
        </w:numPr>
        <w:ind w:left="680" w:hanging="680"/>
      </w:pPr>
      <w:r>
        <w:rPr>
          <w:b/>
          <w:bCs/>
        </w:rPr>
        <w:t>3</w:t>
      </w:r>
      <w:r w:rsidR="00AD6DF0" w:rsidRPr="00AD6DF0">
        <w:rPr>
          <w:b/>
          <w:bCs/>
        </w:rPr>
        <w:t>.8</w:t>
      </w:r>
      <w:r w:rsidR="00AD6DF0">
        <w:t xml:space="preserve"> </w:t>
      </w:r>
      <w:r w:rsidR="00AD6DF0">
        <w:tab/>
      </w:r>
      <w:r w:rsidR="007D521F" w:rsidRPr="007D521F">
        <w:t>The occupiers of the buildings are businesses from a range of different sectors. The reception is open 9am-5pm Monday- Friday but tenants have 24/7 access to the building. There are five members of centre staff employed by the Council, this includes a Business Centre Manager and Assistant Manager that work across the two business centres. The main point of contact will be the Business Centre Manager once the contract is live.</w:t>
      </w:r>
    </w:p>
    <w:p w14:paraId="0733510D" w14:textId="1FEC79BA" w:rsidR="00AD6DF0" w:rsidRDefault="005130B3" w:rsidP="00AD6DF0">
      <w:pPr>
        <w:pStyle w:val="L2"/>
        <w:numPr>
          <w:ilvl w:val="0"/>
          <w:numId w:val="0"/>
        </w:numPr>
        <w:ind w:left="680" w:hanging="680"/>
      </w:pPr>
      <w:r>
        <w:rPr>
          <w:b/>
          <w:bCs/>
        </w:rPr>
        <w:t>3</w:t>
      </w:r>
      <w:r w:rsidR="00AD6DF0" w:rsidRPr="00AD6DF0">
        <w:rPr>
          <w:b/>
          <w:bCs/>
        </w:rPr>
        <w:t>.9</w:t>
      </w:r>
      <w:r w:rsidR="00AD6DF0">
        <w:tab/>
        <w:t xml:space="preserve">Retford Enterprise Centre, Randall Way, Retford, DN22 7GR </w:t>
      </w:r>
      <w:hyperlink r:id="rId17" w:history="1">
        <w:r w:rsidR="00AD6DF0" w:rsidRPr="00681E1C">
          <w:rPr>
            <w:rStyle w:val="Hyperlink"/>
          </w:rPr>
          <w:t>https://www.retfordenterprise.co.uk/</w:t>
        </w:r>
      </w:hyperlink>
      <w:r w:rsidR="00AD6DF0">
        <w:t xml:space="preserve">  </w:t>
      </w:r>
    </w:p>
    <w:p w14:paraId="56B909E8" w14:textId="77777777" w:rsidR="00AD6DF0" w:rsidRDefault="00AD6DF0" w:rsidP="00AD6DF0">
      <w:pPr>
        <w:pStyle w:val="L2"/>
        <w:numPr>
          <w:ilvl w:val="0"/>
          <w:numId w:val="0"/>
        </w:numPr>
        <w:ind w:left="680" w:hanging="680"/>
      </w:pPr>
    </w:p>
    <w:p w14:paraId="7842FC79" w14:textId="26F0F16C" w:rsidR="00AD6DF0" w:rsidRDefault="00AD6DF0" w:rsidP="00AD6DF0">
      <w:pPr>
        <w:pStyle w:val="L2"/>
        <w:numPr>
          <w:ilvl w:val="2"/>
          <w:numId w:val="22"/>
        </w:numPr>
      </w:pPr>
      <w:r>
        <w:t xml:space="preserve">Middletons Yard, serviced office centre, opened in December 2022 and provides 30 serviced offices, two meeting rooms and a café unit. The reception is open from 8.30am-5pm Monday- Friday but tenants have 24/7 access to the building. </w:t>
      </w:r>
      <w:r w:rsidR="00BC778A" w:rsidRPr="00BC778A">
        <w:t>There are five members of staff including the Business Centre Manager and Assistant Manager.</w:t>
      </w:r>
    </w:p>
    <w:p w14:paraId="761E2E93" w14:textId="42E6ABEE" w:rsidR="00AD6DF0" w:rsidRDefault="00AD6DF0" w:rsidP="00AD6DF0">
      <w:pPr>
        <w:pStyle w:val="L2"/>
      </w:pPr>
      <w:r>
        <w:t xml:space="preserve">Middletons Yard, Offices 1-30, Potter Street, Worksop, S80 2FT </w:t>
      </w:r>
      <w:hyperlink r:id="rId18" w:history="1">
        <w:r w:rsidRPr="00681E1C">
          <w:rPr>
            <w:rStyle w:val="Hyperlink"/>
          </w:rPr>
          <w:t>https://www.middletonsyard.co.uk/</w:t>
        </w:r>
      </w:hyperlink>
      <w:r>
        <w:t xml:space="preserve"> </w:t>
      </w:r>
    </w:p>
    <w:p w14:paraId="02F1453A" w14:textId="42F123CC" w:rsidR="00AD6DF0" w:rsidRDefault="00AD6DF0" w:rsidP="00AD6DF0">
      <w:pPr>
        <w:pStyle w:val="L2"/>
      </w:pPr>
      <w:r>
        <w:t xml:space="preserve">The Bridge Skills Hub is an education facility located in Worksop Town Centre. The occupiers of the building are a range of education provider and their students carrying out employability, further and higher education courses. Some education providers deliver programmes across the academic year, whilst others deliver short courses. A new addition to The Bridge Skills Hub is the Fusion Energy Café which will open in the autumn of 2024. This will be operated by a private café provider but sits on The Bridge ethernet network. </w:t>
      </w:r>
    </w:p>
    <w:p w14:paraId="09EE443A" w14:textId="24A4B3DD" w:rsidR="00AD6DF0" w:rsidRDefault="00AD6DF0" w:rsidP="00AD6DF0">
      <w:pPr>
        <w:pStyle w:val="L2"/>
      </w:pPr>
      <w:r>
        <w:t xml:space="preserve">The building consists of six classrooms, an auditorium, IT suite, clinical suite, mock ward, three offices, plus the staff office. In addition, there is the reception area and a number of informal learning spaces that students can access. </w:t>
      </w:r>
    </w:p>
    <w:p w14:paraId="21D7C2B9" w14:textId="29AEA2DB" w:rsidR="00C409A8" w:rsidRDefault="00C409A8" w:rsidP="00AD6DF0">
      <w:pPr>
        <w:pStyle w:val="L2"/>
      </w:pPr>
      <w:r w:rsidRPr="00C409A8">
        <w:t>The reception is open from 8.30am-5pm Monday-Thursday and 8.30am-4pm on a Friday. There are five core staff including the Employment and Skills Manager and Operations Manager but colleagues from the wider Economic Development Team are also based at the building.</w:t>
      </w:r>
    </w:p>
    <w:p w14:paraId="0E31CE1B" w14:textId="1FAF2D7D" w:rsidR="00AD6DF0" w:rsidRDefault="00AD6DF0" w:rsidP="00AD6DF0">
      <w:pPr>
        <w:pStyle w:val="L2"/>
      </w:pPr>
      <w:r>
        <w:t xml:space="preserve">The Bridge Skills Hub, Bridge Place, Worksop, S80 1DT </w:t>
      </w:r>
      <w:hyperlink r:id="rId19" w:history="1">
        <w:r w:rsidRPr="00681E1C">
          <w:rPr>
            <w:rStyle w:val="Hyperlink"/>
          </w:rPr>
          <w:t>https://thebridgeskillshub.co.uk/</w:t>
        </w:r>
      </w:hyperlink>
      <w:r>
        <w:t xml:space="preserve"> </w:t>
      </w:r>
    </w:p>
    <w:p w14:paraId="654D95E3" w14:textId="3B1C0BE0" w:rsidR="00755C05" w:rsidRDefault="00755C05" w:rsidP="00755C05">
      <w:pPr>
        <w:pStyle w:val="L2"/>
      </w:pPr>
      <w:r>
        <w:rPr>
          <w:b/>
        </w:rPr>
        <w:t>Timescales</w:t>
      </w:r>
      <w:r w:rsidR="009033FB">
        <w:rPr>
          <w:b/>
        </w:rPr>
        <w:t xml:space="preserve"> – </w:t>
      </w:r>
      <w:r w:rsidR="00AD6DF0">
        <w:rPr>
          <w:bCs/>
        </w:rPr>
        <w:t xml:space="preserve">The successful provider will commence work no later than </w:t>
      </w:r>
      <w:r w:rsidR="008D4682">
        <w:rPr>
          <w:bCs/>
        </w:rPr>
        <w:t>10</w:t>
      </w:r>
      <w:r w:rsidR="008D4682" w:rsidRPr="008D4682">
        <w:rPr>
          <w:bCs/>
          <w:vertAlign w:val="superscript"/>
        </w:rPr>
        <w:t>th</w:t>
      </w:r>
      <w:r w:rsidR="008D4682">
        <w:rPr>
          <w:bCs/>
        </w:rPr>
        <w:t xml:space="preserve"> April 2025</w:t>
      </w:r>
      <w:r w:rsidR="00AD6DF0">
        <w:rPr>
          <w:bCs/>
        </w:rPr>
        <w:t>. The tender is to be developed for publication in J</w:t>
      </w:r>
      <w:r w:rsidR="008D4682">
        <w:rPr>
          <w:bCs/>
        </w:rPr>
        <w:t>une</w:t>
      </w:r>
      <w:r w:rsidR="00AD6DF0">
        <w:rPr>
          <w:bCs/>
        </w:rPr>
        <w:t xml:space="preserve"> 202</w:t>
      </w:r>
      <w:r w:rsidR="008D4682">
        <w:rPr>
          <w:bCs/>
        </w:rPr>
        <w:t>6</w:t>
      </w:r>
      <w:r w:rsidR="00AD6DF0">
        <w:rPr>
          <w:bCs/>
        </w:rPr>
        <w:t xml:space="preserve"> and will need to be live for a minimum of 30 days. Below is an outline of the timescale for the work programme. </w:t>
      </w:r>
      <w:r w:rsidR="009033FB">
        <w:t xml:space="preserve"> </w:t>
      </w:r>
    </w:p>
    <w:p w14:paraId="4E621EDA" w14:textId="77777777" w:rsidR="00AD6DF0" w:rsidRDefault="00AD6DF0" w:rsidP="00AD6DF0">
      <w:pPr>
        <w:pStyle w:val="L2"/>
        <w:numPr>
          <w:ilvl w:val="0"/>
          <w:numId w:val="0"/>
        </w:numPr>
      </w:pPr>
    </w:p>
    <w:tbl>
      <w:tblPr>
        <w:tblStyle w:val="TableGrid"/>
        <w:tblW w:w="0" w:type="auto"/>
        <w:tblLook w:val="04A0" w:firstRow="1" w:lastRow="0" w:firstColumn="1" w:lastColumn="0" w:noHBand="0" w:noVBand="1"/>
      </w:tblPr>
      <w:tblGrid>
        <w:gridCol w:w="4718"/>
        <w:gridCol w:w="4718"/>
      </w:tblGrid>
      <w:tr w:rsidR="00AD6DF0" w:rsidRPr="008D4682" w14:paraId="5D213EC1" w14:textId="77777777" w:rsidTr="00AD6DF0">
        <w:tc>
          <w:tcPr>
            <w:tcW w:w="4718" w:type="dxa"/>
          </w:tcPr>
          <w:p w14:paraId="15781674" w14:textId="3EFF6D19" w:rsidR="00AD6DF0" w:rsidRPr="008D4682" w:rsidRDefault="00AD6DF0" w:rsidP="00AD6DF0">
            <w:pPr>
              <w:pStyle w:val="L2"/>
              <w:numPr>
                <w:ilvl w:val="0"/>
                <w:numId w:val="0"/>
              </w:numPr>
              <w:rPr>
                <w:b/>
                <w:bCs/>
              </w:rPr>
            </w:pPr>
            <w:r w:rsidRPr="008D4682">
              <w:rPr>
                <w:b/>
                <w:bCs/>
              </w:rPr>
              <w:t xml:space="preserve">Outline Dates </w:t>
            </w:r>
          </w:p>
        </w:tc>
        <w:tc>
          <w:tcPr>
            <w:tcW w:w="4718" w:type="dxa"/>
          </w:tcPr>
          <w:p w14:paraId="3B022A65" w14:textId="68FA3A59" w:rsidR="00AD6DF0" w:rsidRPr="008D4682" w:rsidRDefault="00AD6DF0" w:rsidP="00AD6DF0">
            <w:pPr>
              <w:pStyle w:val="L2"/>
              <w:numPr>
                <w:ilvl w:val="0"/>
                <w:numId w:val="0"/>
              </w:numPr>
              <w:rPr>
                <w:b/>
                <w:bCs/>
              </w:rPr>
            </w:pPr>
            <w:r w:rsidRPr="008D4682">
              <w:rPr>
                <w:b/>
                <w:bCs/>
              </w:rPr>
              <w:t xml:space="preserve">Activity </w:t>
            </w:r>
          </w:p>
        </w:tc>
      </w:tr>
      <w:tr w:rsidR="00AD6DF0" w14:paraId="14AAA4DE" w14:textId="77777777" w:rsidTr="00AD6DF0">
        <w:tc>
          <w:tcPr>
            <w:tcW w:w="4718" w:type="dxa"/>
          </w:tcPr>
          <w:p w14:paraId="5F7158B0" w14:textId="557A844D" w:rsidR="00AD6DF0" w:rsidRDefault="00AD6DF0" w:rsidP="00AD6DF0">
            <w:pPr>
              <w:pStyle w:val="L2"/>
              <w:numPr>
                <w:ilvl w:val="0"/>
                <w:numId w:val="0"/>
              </w:numPr>
            </w:pPr>
            <w:r>
              <w:t xml:space="preserve">Requests for quotations close </w:t>
            </w:r>
          </w:p>
        </w:tc>
        <w:tc>
          <w:tcPr>
            <w:tcW w:w="4718" w:type="dxa"/>
          </w:tcPr>
          <w:p w14:paraId="1A644B54" w14:textId="5DCAEF09" w:rsidR="00AD6DF0" w:rsidRDefault="008A50D5" w:rsidP="00AD6DF0">
            <w:pPr>
              <w:pStyle w:val="L2"/>
              <w:numPr>
                <w:ilvl w:val="0"/>
                <w:numId w:val="0"/>
              </w:numPr>
            </w:pPr>
            <w:r>
              <w:t xml:space="preserve">11:59 </w:t>
            </w:r>
            <w:r w:rsidR="00923252">
              <w:t>Friday 7</w:t>
            </w:r>
            <w:r w:rsidR="00923252" w:rsidRPr="00923252">
              <w:rPr>
                <w:vertAlign w:val="superscript"/>
              </w:rPr>
              <w:t>th</w:t>
            </w:r>
            <w:r w:rsidR="00923252">
              <w:t xml:space="preserve"> March 2025 </w:t>
            </w:r>
            <w:r>
              <w:t xml:space="preserve"> </w:t>
            </w:r>
          </w:p>
        </w:tc>
      </w:tr>
      <w:tr w:rsidR="00AD6DF0" w14:paraId="14C6E411" w14:textId="77777777" w:rsidTr="00AD6DF0">
        <w:tc>
          <w:tcPr>
            <w:tcW w:w="4718" w:type="dxa"/>
          </w:tcPr>
          <w:p w14:paraId="718399D5" w14:textId="113C6C81" w:rsidR="00AD6DF0" w:rsidRDefault="008A50D5" w:rsidP="00AD6DF0">
            <w:pPr>
              <w:pStyle w:val="L2"/>
              <w:numPr>
                <w:ilvl w:val="0"/>
                <w:numId w:val="0"/>
              </w:numPr>
            </w:pPr>
            <w:r>
              <w:t xml:space="preserve">Quotations evaluation process </w:t>
            </w:r>
          </w:p>
        </w:tc>
        <w:tc>
          <w:tcPr>
            <w:tcW w:w="4718" w:type="dxa"/>
          </w:tcPr>
          <w:p w14:paraId="60B181A1" w14:textId="09226CF1" w:rsidR="00AD6DF0" w:rsidRDefault="008A50D5" w:rsidP="00AD6DF0">
            <w:pPr>
              <w:pStyle w:val="L2"/>
              <w:numPr>
                <w:ilvl w:val="0"/>
                <w:numId w:val="0"/>
              </w:numPr>
            </w:pPr>
            <w:r>
              <w:t xml:space="preserve">Completed by 17:00 </w:t>
            </w:r>
            <w:r w:rsidR="004E2E22">
              <w:t>21</w:t>
            </w:r>
            <w:r w:rsidR="004E2E22" w:rsidRPr="004E2E22">
              <w:rPr>
                <w:vertAlign w:val="superscript"/>
              </w:rPr>
              <w:t>st</w:t>
            </w:r>
            <w:r w:rsidR="004E2E22">
              <w:t xml:space="preserve"> March </w:t>
            </w:r>
            <w:r>
              <w:t>202</w:t>
            </w:r>
            <w:r w:rsidR="004E2E22">
              <w:t>5</w:t>
            </w:r>
            <w:r>
              <w:t xml:space="preserve"> </w:t>
            </w:r>
          </w:p>
        </w:tc>
      </w:tr>
      <w:tr w:rsidR="00AD6DF0" w14:paraId="313252B6" w14:textId="77777777" w:rsidTr="00AD6DF0">
        <w:tc>
          <w:tcPr>
            <w:tcW w:w="4718" w:type="dxa"/>
          </w:tcPr>
          <w:p w14:paraId="2D282D34" w14:textId="0DCDEFD6" w:rsidR="00AD6DF0" w:rsidRDefault="008A50D5" w:rsidP="00AD6DF0">
            <w:pPr>
              <w:pStyle w:val="L2"/>
              <w:numPr>
                <w:ilvl w:val="0"/>
                <w:numId w:val="0"/>
              </w:numPr>
            </w:pPr>
            <w:r>
              <w:t xml:space="preserve">Contracting period </w:t>
            </w:r>
          </w:p>
        </w:tc>
        <w:tc>
          <w:tcPr>
            <w:tcW w:w="4718" w:type="dxa"/>
          </w:tcPr>
          <w:p w14:paraId="795AF33D" w14:textId="5A0E1DEA" w:rsidR="00AD6DF0" w:rsidRDefault="008A50D5" w:rsidP="00AD6DF0">
            <w:pPr>
              <w:pStyle w:val="L2"/>
              <w:numPr>
                <w:ilvl w:val="0"/>
                <w:numId w:val="0"/>
              </w:numPr>
            </w:pPr>
            <w:r>
              <w:t xml:space="preserve">Completed by 17:00 </w:t>
            </w:r>
            <w:r w:rsidR="00344D65" w:rsidRPr="003060CF">
              <w:t>18</w:t>
            </w:r>
            <w:r w:rsidR="00344D65" w:rsidRPr="003060CF">
              <w:rPr>
                <w:vertAlign w:val="superscript"/>
              </w:rPr>
              <w:t>th</w:t>
            </w:r>
            <w:r w:rsidR="00344D65" w:rsidRPr="003060CF">
              <w:t xml:space="preserve"> April</w:t>
            </w:r>
            <w:r w:rsidR="008D00AB" w:rsidRPr="003060CF">
              <w:t xml:space="preserve"> 2025</w:t>
            </w:r>
          </w:p>
        </w:tc>
      </w:tr>
      <w:tr w:rsidR="008A50D5" w14:paraId="2F113AF1" w14:textId="77777777" w:rsidTr="00AD6DF0">
        <w:tc>
          <w:tcPr>
            <w:tcW w:w="4718" w:type="dxa"/>
          </w:tcPr>
          <w:p w14:paraId="5851AE80" w14:textId="0270EDB1" w:rsidR="008A50D5" w:rsidRDefault="008A50D5" w:rsidP="00AD6DF0">
            <w:pPr>
              <w:pStyle w:val="L2"/>
              <w:numPr>
                <w:ilvl w:val="0"/>
                <w:numId w:val="0"/>
              </w:numPr>
            </w:pPr>
            <w:r>
              <w:t xml:space="preserve">Contract commencement </w:t>
            </w:r>
          </w:p>
        </w:tc>
        <w:tc>
          <w:tcPr>
            <w:tcW w:w="4718" w:type="dxa"/>
          </w:tcPr>
          <w:p w14:paraId="50A04203" w14:textId="4F1EA7AF" w:rsidR="008A50D5" w:rsidRPr="003060CF" w:rsidRDefault="0013756A" w:rsidP="00AD6DF0">
            <w:pPr>
              <w:pStyle w:val="L2"/>
              <w:numPr>
                <w:ilvl w:val="0"/>
                <w:numId w:val="0"/>
              </w:numPr>
            </w:pPr>
            <w:r w:rsidRPr="003060CF">
              <w:t>21</w:t>
            </w:r>
            <w:r w:rsidRPr="003060CF">
              <w:rPr>
                <w:vertAlign w:val="superscript"/>
              </w:rPr>
              <w:t>st</w:t>
            </w:r>
            <w:r w:rsidRPr="003060CF">
              <w:t xml:space="preserve"> April</w:t>
            </w:r>
            <w:r w:rsidR="003060CF" w:rsidRPr="003060CF">
              <w:t xml:space="preserve"> 2025</w:t>
            </w:r>
          </w:p>
        </w:tc>
      </w:tr>
      <w:tr w:rsidR="008A50D5" w14:paraId="089EA2AE" w14:textId="77777777" w:rsidTr="00AD6DF0">
        <w:tc>
          <w:tcPr>
            <w:tcW w:w="4718" w:type="dxa"/>
          </w:tcPr>
          <w:p w14:paraId="48B5C76C" w14:textId="311BA980" w:rsidR="008A50D5" w:rsidRDefault="008A50D5" w:rsidP="00AD6DF0">
            <w:pPr>
              <w:pStyle w:val="L2"/>
              <w:numPr>
                <w:ilvl w:val="0"/>
                <w:numId w:val="0"/>
              </w:numPr>
            </w:pPr>
            <w:r>
              <w:lastRenderedPageBreak/>
              <w:t xml:space="preserve">Work on compiling outputs and outcomes focus tender specification to meet the needs of the centres </w:t>
            </w:r>
          </w:p>
        </w:tc>
        <w:tc>
          <w:tcPr>
            <w:tcW w:w="4718" w:type="dxa"/>
          </w:tcPr>
          <w:p w14:paraId="00B05AF9" w14:textId="43F2FAD3" w:rsidR="008A50D5" w:rsidRDefault="00EB417A" w:rsidP="00AD6DF0">
            <w:pPr>
              <w:pStyle w:val="L2"/>
              <w:numPr>
                <w:ilvl w:val="0"/>
                <w:numId w:val="0"/>
              </w:numPr>
            </w:pPr>
            <w:r>
              <w:t xml:space="preserve">June 2025 </w:t>
            </w:r>
            <w:r w:rsidR="008A50D5">
              <w:t xml:space="preserve"> </w:t>
            </w:r>
          </w:p>
        </w:tc>
      </w:tr>
      <w:tr w:rsidR="008A50D5" w14:paraId="59484CB6" w14:textId="77777777" w:rsidTr="00AD6DF0">
        <w:tc>
          <w:tcPr>
            <w:tcW w:w="4718" w:type="dxa"/>
          </w:tcPr>
          <w:p w14:paraId="529FA0AE" w14:textId="4C3286AB" w:rsidR="008A50D5" w:rsidRDefault="008A50D5" w:rsidP="00AD6DF0">
            <w:pPr>
              <w:pStyle w:val="L2"/>
              <w:numPr>
                <w:ilvl w:val="0"/>
                <w:numId w:val="0"/>
              </w:numPr>
            </w:pPr>
            <w:r>
              <w:t xml:space="preserve">Invitation to Tender goes live </w:t>
            </w:r>
          </w:p>
        </w:tc>
        <w:tc>
          <w:tcPr>
            <w:tcW w:w="4718" w:type="dxa"/>
          </w:tcPr>
          <w:p w14:paraId="50E416B7" w14:textId="59730F53" w:rsidR="008A50D5" w:rsidRDefault="00EB417A" w:rsidP="00AD6DF0">
            <w:pPr>
              <w:pStyle w:val="L2"/>
              <w:numPr>
                <w:ilvl w:val="0"/>
                <w:numId w:val="0"/>
              </w:numPr>
            </w:pPr>
            <w:r>
              <w:t>June 2025</w:t>
            </w:r>
            <w:r w:rsidR="008A50D5">
              <w:t xml:space="preserve"> </w:t>
            </w:r>
            <w:r>
              <w:t xml:space="preserve">- open for minimum of 30 days </w:t>
            </w:r>
          </w:p>
        </w:tc>
      </w:tr>
      <w:tr w:rsidR="008A50D5" w14:paraId="7BC37C39" w14:textId="77777777" w:rsidTr="00AD6DF0">
        <w:tc>
          <w:tcPr>
            <w:tcW w:w="4718" w:type="dxa"/>
          </w:tcPr>
          <w:p w14:paraId="5B1CF513" w14:textId="33B395EF" w:rsidR="008A50D5" w:rsidRDefault="008A50D5" w:rsidP="00AD6DF0">
            <w:pPr>
              <w:pStyle w:val="L2"/>
              <w:numPr>
                <w:ilvl w:val="0"/>
                <w:numId w:val="0"/>
              </w:numPr>
            </w:pPr>
            <w:r>
              <w:t xml:space="preserve">Tender evaluation window </w:t>
            </w:r>
          </w:p>
        </w:tc>
        <w:tc>
          <w:tcPr>
            <w:tcW w:w="4718" w:type="dxa"/>
          </w:tcPr>
          <w:p w14:paraId="00F2C02F" w14:textId="0BD33163" w:rsidR="008A50D5" w:rsidRDefault="00CA4D83" w:rsidP="00AD6DF0">
            <w:pPr>
              <w:pStyle w:val="L2"/>
              <w:numPr>
                <w:ilvl w:val="0"/>
                <w:numId w:val="0"/>
              </w:numPr>
            </w:pPr>
            <w:r>
              <w:t>4-week</w:t>
            </w:r>
            <w:r w:rsidR="001E0ECA">
              <w:t xml:space="preserve"> period </w:t>
            </w:r>
            <w:r w:rsidR="008A50D5">
              <w:t xml:space="preserve"> </w:t>
            </w:r>
          </w:p>
        </w:tc>
      </w:tr>
      <w:tr w:rsidR="008A50D5" w14:paraId="24EDD3B1" w14:textId="77777777" w:rsidTr="00AD6DF0">
        <w:tc>
          <w:tcPr>
            <w:tcW w:w="4718" w:type="dxa"/>
          </w:tcPr>
          <w:p w14:paraId="471F7435" w14:textId="126EF88A" w:rsidR="008A50D5" w:rsidRDefault="008A50D5" w:rsidP="00AD6DF0">
            <w:pPr>
              <w:pStyle w:val="L2"/>
              <w:numPr>
                <w:ilvl w:val="0"/>
                <w:numId w:val="0"/>
              </w:numPr>
            </w:pPr>
            <w:r>
              <w:t xml:space="preserve">Contract award confirmed </w:t>
            </w:r>
          </w:p>
        </w:tc>
        <w:tc>
          <w:tcPr>
            <w:tcW w:w="4718" w:type="dxa"/>
          </w:tcPr>
          <w:p w14:paraId="1CB9F4B7" w14:textId="0B8BAF6E" w:rsidR="008A50D5" w:rsidRDefault="00CA4D83" w:rsidP="00AD6DF0">
            <w:pPr>
              <w:pStyle w:val="L2"/>
              <w:numPr>
                <w:ilvl w:val="0"/>
                <w:numId w:val="0"/>
              </w:numPr>
            </w:pPr>
            <w:r>
              <w:t xml:space="preserve">September </w:t>
            </w:r>
            <w:r w:rsidR="008A50D5">
              <w:t xml:space="preserve"> </w:t>
            </w:r>
          </w:p>
        </w:tc>
      </w:tr>
      <w:tr w:rsidR="008A50D5" w14:paraId="47C1EDFB" w14:textId="77777777" w:rsidTr="00AD6DF0">
        <w:tc>
          <w:tcPr>
            <w:tcW w:w="4718" w:type="dxa"/>
          </w:tcPr>
          <w:p w14:paraId="7592AE00" w14:textId="27B4D1DA" w:rsidR="008A50D5" w:rsidRDefault="00CA4D83" w:rsidP="00AD6DF0">
            <w:pPr>
              <w:pStyle w:val="L2"/>
              <w:numPr>
                <w:ilvl w:val="0"/>
                <w:numId w:val="0"/>
              </w:numPr>
            </w:pPr>
            <w:r>
              <w:t xml:space="preserve">All new services in place by </w:t>
            </w:r>
            <w:r w:rsidR="008A50D5">
              <w:t xml:space="preserve"> </w:t>
            </w:r>
          </w:p>
        </w:tc>
        <w:tc>
          <w:tcPr>
            <w:tcW w:w="4718" w:type="dxa"/>
          </w:tcPr>
          <w:p w14:paraId="75E633E2" w14:textId="77777777" w:rsidR="00741C8F" w:rsidRDefault="00CA4D83" w:rsidP="00AD6DF0">
            <w:pPr>
              <w:pStyle w:val="L2"/>
              <w:numPr>
                <w:ilvl w:val="0"/>
                <w:numId w:val="0"/>
              </w:numPr>
            </w:pPr>
            <w:r>
              <w:t>1</w:t>
            </w:r>
            <w:r w:rsidRPr="00CA4D83">
              <w:rPr>
                <w:vertAlign w:val="superscript"/>
              </w:rPr>
              <w:t>st</w:t>
            </w:r>
            <w:r>
              <w:t xml:space="preserve"> April 2026 </w:t>
            </w:r>
          </w:p>
          <w:p w14:paraId="016CDF30" w14:textId="77777777" w:rsidR="00741C8F" w:rsidRDefault="00741C8F" w:rsidP="00AD6DF0">
            <w:pPr>
              <w:pStyle w:val="L2"/>
              <w:numPr>
                <w:ilvl w:val="0"/>
                <w:numId w:val="0"/>
              </w:numPr>
            </w:pPr>
          </w:p>
          <w:p w14:paraId="172A2B0A" w14:textId="2C202F54" w:rsidR="008A50D5" w:rsidRDefault="008A50D5" w:rsidP="00AD6DF0">
            <w:pPr>
              <w:pStyle w:val="L2"/>
              <w:numPr>
                <w:ilvl w:val="0"/>
                <w:numId w:val="0"/>
              </w:numPr>
            </w:pPr>
          </w:p>
        </w:tc>
      </w:tr>
    </w:tbl>
    <w:p w14:paraId="19C44719" w14:textId="77777777" w:rsidR="00AD6DF0" w:rsidRDefault="00AD6DF0" w:rsidP="00AD6DF0">
      <w:pPr>
        <w:pStyle w:val="L2"/>
        <w:numPr>
          <w:ilvl w:val="0"/>
          <w:numId w:val="0"/>
        </w:numPr>
      </w:pPr>
    </w:p>
    <w:p w14:paraId="1130F3CA" w14:textId="77777777" w:rsidR="00CF70D1" w:rsidRDefault="00CF70D1" w:rsidP="009033FB">
      <w:pPr>
        <w:pStyle w:val="L2"/>
        <w:numPr>
          <w:ilvl w:val="0"/>
          <w:numId w:val="0"/>
        </w:numPr>
        <w:ind w:left="680"/>
        <w:rPr>
          <w:b/>
        </w:rPr>
      </w:pPr>
    </w:p>
    <w:p w14:paraId="49BA94BE" w14:textId="77777777" w:rsidR="00CF70D1" w:rsidRDefault="00CF70D1" w:rsidP="009033FB">
      <w:pPr>
        <w:pStyle w:val="L2"/>
        <w:numPr>
          <w:ilvl w:val="0"/>
          <w:numId w:val="0"/>
        </w:numPr>
        <w:ind w:left="680"/>
        <w:rPr>
          <w:b/>
        </w:rPr>
      </w:pPr>
    </w:p>
    <w:p w14:paraId="28B79E20" w14:textId="77777777" w:rsidR="00CF70D1" w:rsidRDefault="00CF70D1" w:rsidP="009033FB">
      <w:pPr>
        <w:pStyle w:val="L2"/>
        <w:numPr>
          <w:ilvl w:val="0"/>
          <w:numId w:val="0"/>
        </w:numPr>
        <w:ind w:left="680"/>
        <w:rPr>
          <w:b/>
        </w:rPr>
      </w:pPr>
    </w:p>
    <w:p w14:paraId="757B2C91" w14:textId="77777777" w:rsidR="00CF70D1" w:rsidRDefault="00CF70D1" w:rsidP="009033FB">
      <w:pPr>
        <w:pStyle w:val="L2"/>
        <w:numPr>
          <w:ilvl w:val="0"/>
          <w:numId w:val="0"/>
        </w:numPr>
        <w:ind w:left="680"/>
        <w:rPr>
          <w:b/>
        </w:rPr>
      </w:pPr>
    </w:p>
    <w:p w14:paraId="2037C073" w14:textId="77777777" w:rsidR="00CF70D1" w:rsidRDefault="00CF70D1" w:rsidP="009033FB">
      <w:pPr>
        <w:pStyle w:val="L2"/>
        <w:numPr>
          <w:ilvl w:val="0"/>
          <w:numId w:val="0"/>
        </w:numPr>
        <w:ind w:left="680"/>
        <w:rPr>
          <w:b/>
        </w:rPr>
      </w:pPr>
    </w:p>
    <w:p w14:paraId="1D82A4EE" w14:textId="77777777" w:rsidR="00CF70D1" w:rsidRDefault="00CF70D1" w:rsidP="009033FB">
      <w:pPr>
        <w:pStyle w:val="L2"/>
        <w:numPr>
          <w:ilvl w:val="0"/>
          <w:numId w:val="0"/>
        </w:numPr>
        <w:ind w:left="680"/>
        <w:rPr>
          <w:b/>
        </w:rPr>
      </w:pPr>
    </w:p>
    <w:p w14:paraId="27AF8DE6" w14:textId="77777777" w:rsidR="00CF70D1" w:rsidRDefault="00CF70D1" w:rsidP="009033FB">
      <w:pPr>
        <w:pStyle w:val="L2"/>
        <w:numPr>
          <w:ilvl w:val="0"/>
          <w:numId w:val="0"/>
        </w:numPr>
        <w:ind w:left="680"/>
        <w:rPr>
          <w:b/>
        </w:rPr>
      </w:pPr>
    </w:p>
    <w:p w14:paraId="771343F0" w14:textId="77777777" w:rsidR="00CF70D1" w:rsidRDefault="00CF70D1" w:rsidP="009033FB">
      <w:pPr>
        <w:pStyle w:val="L2"/>
        <w:numPr>
          <w:ilvl w:val="0"/>
          <w:numId w:val="0"/>
        </w:numPr>
        <w:ind w:left="680"/>
        <w:rPr>
          <w:b/>
        </w:rPr>
      </w:pPr>
    </w:p>
    <w:p w14:paraId="75AFF248" w14:textId="77777777" w:rsidR="00CF70D1" w:rsidRDefault="00CF70D1" w:rsidP="009033FB">
      <w:pPr>
        <w:pStyle w:val="L2"/>
        <w:numPr>
          <w:ilvl w:val="0"/>
          <w:numId w:val="0"/>
        </w:numPr>
        <w:ind w:left="680"/>
        <w:rPr>
          <w:b/>
        </w:rPr>
      </w:pPr>
    </w:p>
    <w:p w14:paraId="5159CF7B" w14:textId="77777777" w:rsidR="00CF70D1" w:rsidRDefault="00CF70D1" w:rsidP="009033FB">
      <w:pPr>
        <w:pStyle w:val="L2"/>
        <w:numPr>
          <w:ilvl w:val="0"/>
          <w:numId w:val="0"/>
        </w:numPr>
        <w:ind w:left="680"/>
        <w:rPr>
          <w:b/>
        </w:rPr>
      </w:pPr>
    </w:p>
    <w:p w14:paraId="3AF1796B" w14:textId="77777777" w:rsidR="00CF70D1" w:rsidRDefault="00CF70D1" w:rsidP="009033FB">
      <w:pPr>
        <w:pStyle w:val="L2"/>
        <w:numPr>
          <w:ilvl w:val="0"/>
          <w:numId w:val="0"/>
        </w:numPr>
        <w:ind w:left="680"/>
        <w:rPr>
          <w:b/>
        </w:rPr>
      </w:pPr>
    </w:p>
    <w:p w14:paraId="11E8C0C2" w14:textId="77777777" w:rsidR="00CF70D1" w:rsidRDefault="00CF70D1" w:rsidP="009033FB">
      <w:pPr>
        <w:pStyle w:val="L2"/>
        <w:numPr>
          <w:ilvl w:val="0"/>
          <w:numId w:val="0"/>
        </w:numPr>
        <w:ind w:left="680"/>
        <w:rPr>
          <w:b/>
        </w:rPr>
      </w:pPr>
    </w:p>
    <w:p w14:paraId="557ECC41" w14:textId="77777777" w:rsidR="00CF70D1" w:rsidRDefault="00CF70D1" w:rsidP="009033FB">
      <w:pPr>
        <w:pStyle w:val="L2"/>
        <w:numPr>
          <w:ilvl w:val="0"/>
          <w:numId w:val="0"/>
        </w:numPr>
        <w:ind w:left="680"/>
        <w:rPr>
          <w:b/>
        </w:rPr>
      </w:pPr>
    </w:p>
    <w:p w14:paraId="410C169A" w14:textId="77777777" w:rsidR="00CF70D1" w:rsidRDefault="00CF70D1" w:rsidP="009033FB">
      <w:pPr>
        <w:pStyle w:val="L2"/>
        <w:numPr>
          <w:ilvl w:val="0"/>
          <w:numId w:val="0"/>
        </w:numPr>
        <w:ind w:left="680"/>
        <w:rPr>
          <w:b/>
        </w:rPr>
      </w:pPr>
    </w:p>
    <w:p w14:paraId="34A2D562" w14:textId="77777777" w:rsidR="00CF70D1" w:rsidRDefault="00CF70D1" w:rsidP="009033FB">
      <w:pPr>
        <w:pStyle w:val="L2"/>
        <w:numPr>
          <w:ilvl w:val="0"/>
          <w:numId w:val="0"/>
        </w:numPr>
        <w:ind w:left="680"/>
        <w:rPr>
          <w:b/>
        </w:rPr>
      </w:pPr>
    </w:p>
    <w:p w14:paraId="7EEB159A" w14:textId="77777777" w:rsidR="00CF70D1" w:rsidRDefault="00CF70D1" w:rsidP="009033FB">
      <w:pPr>
        <w:pStyle w:val="L2"/>
        <w:numPr>
          <w:ilvl w:val="0"/>
          <w:numId w:val="0"/>
        </w:numPr>
        <w:ind w:left="680"/>
        <w:rPr>
          <w:b/>
        </w:rPr>
      </w:pPr>
    </w:p>
    <w:p w14:paraId="30575A48" w14:textId="77777777" w:rsidR="00CF70D1" w:rsidRDefault="00CF70D1" w:rsidP="009033FB">
      <w:pPr>
        <w:pStyle w:val="L2"/>
        <w:numPr>
          <w:ilvl w:val="0"/>
          <w:numId w:val="0"/>
        </w:numPr>
        <w:ind w:left="680"/>
        <w:rPr>
          <w:b/>
        </w:rPr>
      </w:pPr>
    </w:p>
    <w:p w14:paraId="08823D2C" w14:textId="77777777" w:rsidR="00CF70D1" w:rsidRDefault="00CF70D1" w:rsidP="009033FB">
      <w:pPr>
        <w:pStyle w:val="L2"/>
        <w:numPr>
          <w:ilvl w:val="0"/>
          <w:numId w:val="0"/>
        </w:numPr>
        <w:ind w:left="680"/>
        <w:rPr>
          <w:b/>
        </w:rPr>
      </w:pPr>
    </w:p>
    <w:p w14:paraId="26EC8046" w14:textId="77777777" w:rsidR="00CF70D1" w:rsidRDefault="00CF70D1" w:rsidP="009033FB">
      <w:pPr>
        <w:pStyle w:val="L2"/>
        <w:numPr>
          <w:ilvl w:val="0"/>
          <w:numId w:val="0"/>
        </w:numPr>
        <w:ind w:left="680"/>
        <w:rPr>
          <w:b/>
        </w:rPr>
      </w:pPr>
    </w:p>
    <w:p w14:paraId="10790899" w14:textId="77777777" w:rsidR="00CF70D1" w:rsidRDefault="00CF70D1" w:rsidP="009033FB">
      <w:pPr>
        <w:pStyle w:val="L2"/>
        <w:numPr>
          <w:ilvl w:val="0"/>
          <w:numId w:val="0"/>
        </w:numPr>
        <w:ind w:left="680"/>
        <w:rPr>
          <w:b/>
        </w:rPr>
      </w:pPr>
    </w:p>
    <w:p w14:paraId="064E0E2A" w14:textId="77777777" w:rsidR="00CF70D1" w:rsidRDefault="00CF70D1" w:rsidP="009033FB">
      <w:pPr>
        <w:pStyle w:val="L2"/>
        <w:numPr>
          <w:ilvl w:val="0"/>
          <w:numId w:val="0"/>
        </w:numPr>
        <w:ind w:left="680"/>
        <w:rPr>
          <w:b/>
        </w:rPr>
      </w:pPr>
    </w:p>
    <w:p w14:paraId="47346F8C" w14:textId="77777777" w:rsidR="00CF70D1" w:rsidRDefault="00CF70D1" w:rsidP="009033FB">
      <w:pPr>
        <w:pStyle w:val="L2"/>
        <w:numPr>
          <w:ilvl w:val="0"/>
          <w:numId w:val="0"/>
        </w:numPr>
        <w:ind w:left="680"/>
        <w:rPr>
          <w:b/>
        </w:rPr>
      </w:pPr>
    </w:p>
    <w:p w14:paraId="6C947DDA" w14:textId="77777777" w:rsidR="00CF70D1" w:rsidRDefault="00CF70D1" w:rsidP="009033FB">
      <w:pPr>
        <w:pStyle w:val="L2"/>
        <w:numPr>
          <w:ilvl w:val="0"/>
          <w:numId w:val="0"/>
        </w:numPr>
        <w:ind w:left="680"/>
        <w:rPr>
          <w:b/>
        </w:rPr>
      </w:pPr>
    </w:p>
    <w:p w14:paraId="61261627" w14:textId="77777777" w:rsidR="00CF70D1" w:rsidRDefault="00CF70D1" w:rsidP="009033FB">
      <w:pPr>
        <w:pStyle w:val="L2"/>
        <w:numPr>
          <w:ilvl w:val="0"/>
          <w:numId w:val="0"/>
        </w:numPr>
        <w:ind w:left="680"/>
        <w:rPr>
          <w:b/>
        </w:rPr>
      </w:pPr>
    </w:p>
    <w:p w14:paraId="0740A4B4" w14:textId="77777777" w:rsidR="00CF70D1" w:rsidRDefault="00CF70D1" w:rsidP="009033FB">
      <w:pPr>
        <w:pStyle w:val="L2"/>
        <w:numPr>
          <w:ilvl w:val="0"/>
          <w:numId w:val="0"/>
        </w:numPr>
        <w:ind w:left="680"/>
        <w:rPr>
          <w:b/>
        </w:rPr>
      </w:pPr>
    </w:p>
    <w:p w14:paraId="228FBAD9" w14:textId="77777777" w:rsidR="00CF70D1" w:rsidRDefault="00CF70D1" w:rsidP="009033FB">
      <w:pPr>
        <w:pStyle w:val="L2"/>
        <w:numPr>
          <w:ilvl w:val="0"/>
          <w:numId w:val="0"/>
        </w:numPr>
        <w:ind w:left="680"/>
        <w:rPr>
          <w:b/>
        </w:rPr>
      </w:pPr>
    </w:p>
    <w:p w14:paraId="3A4DF8D7" w14:textId="77777777" w:rsidR="00CF70D1" w:rsidRDefault="00CF70D1" w:rsidP="009033FB">
      <w:pPr>
        <w:pStyle w:val="L2"/>
        <w:numPr>
          <w:ilvl w:val="0"/>
          <w:numId w:val="0"/>
        </w:numPr>
        <w:ind w:left="680"/>
        <w:rPr>
          <w:b/>
        </w:rPr>
      </w:pPr>
    </w:p>
    <w:p w14:paraId="0985C4AD" w14:textId="77777777" w:rsidR="00CF70D1" w:rsidRDefault="00CF70D1" w:rsidP="009033FB">
      <w:pPr>
        <w:pStyle w:val="L2"/>
        <w:numPr>
          <w:ilvl w:val="0"/>
          <w:numId w:val="0"/>
        </w:numPr>
        <w:ind w:left="680"/>
        <w:rPr>
          <w:b/>
        </w:rPr>
      </w:pPr>
    </w:p>
    <w:p w14:paraId="2DB8AD83" w14:textId="77777777" w:rsidR="00CF70D1" w:rsidRDefault="00CF70D1" w:rsidP="009033FB">
      <w:pPr>
        <w:pStyle w:val="L2"/>
        <w:numPr>
          <w:ilvl w:val="0"/>
          <w:numId w:val="0"/>
        </w:numPr>
        <w:ind w:left="680"/>
        <w:rPr>
          <w:b/>
        </w:rPr>
      </w:pPr>
    </w:p>
    <w:p w14:paraId="6E373A1E" w14:textId="77777777" w:rsidR="00C90499" w:rsidRDefault="00C90499" w:rsidP="009727A4">
      <w:pPr>
        <w:pStyle w:val="L0"/>
        <w:numPr>
          <w:ilvl w:val="1"/>
          <w:numId w:val="5"/>
        </w:numPr>
      </w:pPr>
      <w:bookmarkStart w:id="9" w:name="_Toc88817566"/>
      <w:r>
        <w:t>Assessment Criteria</w:t>
      </w:r>
      <w:bookmarkEnd w:id="9"/>
    </w:p>
    <w:p w14:paraId="57BD760D" w14:textId="77777777" w:rsidR="00C90499" w:rsidRDefault="00C90499" w:rsidP="00C9049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28"/>
      </w:tblGrid>
      <w:tr w:rsidR="00C90499" w14:paraId="70EC197F" w14:textId="77777777" w:rsidTr="00CA00FB">
        <w:tc>
          <w:tcPr>
            <w:tcW w:w="9556" w:type="dxa"/>
            <w:shd w:val="clear" w:color="auto" w:fill="F2F2F2"/>
            <w:tcMar>
              <w:top w:w="113" w:type="dxa"/>
              <w:bottom w:w="113" w:type="dxa"/>
            </w:tcMar>
          </w:tcPr>
          <w:p w14:paraId="1A66B2F5" w14:textId="77777777" w:rsidR="00C90499" w:rsidRPr="009727A4" w:rsidRDefault="009130B3" w:rsidP="009130B3">
            <w:pPr>
              <w:pStyle w:val="L2"/>
              <w:rPr>
                <w:b/>
              </w:rPr>
            </w:pPr>
            <w:r>
              <w:rPr>
                <w:b/>
              </w:rPr>
              <w:t>Programme Delivery</w:t>
            </w:r>
          </w:p>
        </w:tc>
      </w:tr>
      <w:tr w:rsidR="00C90499" w:rsidRPr="0076555A" w14:paraId="55822732" w14:textId="77777777" w:rsidTr="00CA00FB">
        <w:tc>
          <w:tcPr>
            <w:tcW w:w="9556" w:type="dxa"/>
            <w:shd w:val="clear" w:color="auto" w:fill="F2F2F2"/>
            <w:tcMar>
              <w:top w:w="113" w:type="dxa"/>
              <w:bottom w:w="113" w:type="dxa"/>
            </w:tcMar>
          </w:tcPr>
          <w:p w14:paraId="2C9B1BB1" w14:textId="7C3F5A3F" w:rsidR="00C90499" w:rsidRPr="0076555A" w:rsidRDefault="009130B3" w:rsidP="009B66FC">
            <w:pPr>
              <w:pStyle w:val="L3"/>
              <w:numPr>
                <w:ilvl w:val="0"/>
                <w:numId w:val="0"/>
              </w:numPr>
              <w:spacing w:after="240"/>
              <w:rPr>
                <w:color w:val="FF0000"/>
              </w:rPr>
            </w:pPr>
            <w:r>
              <w:t xml:space="preserve">Please detail how you will </w:t>
            </w:r>
            <w:r w:rsidR="00555764">
              <w:t xml:space="preserve">assist the Council to develop an output and outcome base procurement specification to meet the needs of the two business centres and the skills hub. </w:t>
            </w:r>
            <w:r w:rsidR="00DB2972">
              <w:t xml:space="preserve">(40% of evaluation score) </w:t>
            </w:r>
          </w:p>
        </w:tc>
      </w:tr>
      <w:tr w:rsidR="00DB2972" w:rsidRPr="0076555A" w14:paraId="1E670790" w14:textId="77777777" w:rsidTr="00CA00FB">
        <w:tc>
          <w:tcPr>
            <w:tcW w:w="9556" w:type="dxa"/>
            <w:shd w:val="clear" w:color="auto" w:fill="F2F2F2"/>
            <w:tcMar>
              <w:top w:w="113" w:type="dxa"/>
              <w:bottom w:w="113" w:type="dxa"/>
            </w:tcMar>
          </w:tcPr>
          <w:p w14:paraId="44F306E9" w14:textId="6BD09180" w:rsidR="00DB2972" w:rsidRDefault="00DB2972" w:rsidP="009B66FC">
            <w:pPr>
              <w:pStyle w:val="L3"/>
              <w:numPr>
                <w:ilvl w:val="0"/>
                <w:numId w:val="0"/>
              </w:numPr>
              <w:spacing w:after="240"/>
            </w:pPr>
            <w:r>
              <w:t xml:space="preserve">Answer: </w:t>
            </w:r>
          </w:p>
          <w:p w14:paraId="1B61EA20" w14:textId="77777777" w:rsidR="00DB2972" w:rsidRDefault="00DB2972" w:rsidP="009B66FC">
            <w:pPr>
              <w:pStyle w:val="L3"/>
              <w:numPr>
                <w:ilvl w:val="0"/>
                <w:numId w:val="0"/>
              </w:numPr>
              <w:spacing w:after="240"/>
            </w:pPr>
          </w:p>
          <w:p w14:paraId="777A0036" w14:textId="7EC3DE76" w:rsidR="00DB2972" w:rsidRDefault="00DB2972" w:rsidP="009B66FC">
            <w:pPr>
              <w:pStyle w:val="L3"/>
              <w:numPr>
                <w:ilvl w:val="0"/>
                <w:numId w:val="0"/>
              </w:numPr>
              <w:spacing w:after="240"/>
            </w:pPr>
          </w:p>
        </w:tc>
      </w:tr>
    </w:tbl>
    <w:p w14:paraId="7D269775" w14:textId="77777777" w:rsidR="00C90499" w:rsidRDefault="00C90499" w:rsidP="00C9049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28"/>
      </w:tblGrid>
      <w:tr w:rsidR="00C90499" w14:paraId="639F11E2" w14:textId="77777777" w:rsidTr="006172A7">
        <w:tc>
          <w:tcPr>
            <w:tcW w:w="9328" w:type="dxa"/>
            <w:shd w:val="clear" w:color="auto" w:fill="F2F2F2"/>
            <w:tcMar>
              <w:top w:w="113" w:type="dxa"/>
              <w:bottom w:w="113" w:type="dxa"/>
            </w:tcMar>
          </w:tcPr>
          <w:p w14:paraId="4C8D4BBB" w14:textId="77777777" w:rsidR="00C90499" w:rsidRDefault="009130B3" w:rsidP="00891177">
            <w:pPr>
              <w:pStyle w:val="L2"/>
            </w:pPr>
            <w:r>
              <w:rPr>
                <w:b/>
                <w:lang w:eastAsia="en-GB"/>
              </w:rPr>
              <w:t>Experience</w:t>
            </w:r>
          </w:p>
        </w:tc>
      </w:tr>
      <w:tr w:rsidR="00C90499" w:rsidRPr="0076555A" w14:paraId="43E6BF24" w14:textId="77777777" w:rsidTr="006172A7">
        <w:tc>
          <w:tcPr>
            <w:tcW w:w="9328" w:type="dxa"/>
            <w:shd w:val="clear" w:color="auto" w:fill="F2F2F2"/>
            <w:tcMar>
              <w:top w:w="113" w:type="dxa"/>
              <w:bottom w:w="113" w:type="dxa"/>
            </w:tcMar>
          </w:tcPr>
          <w:p w14:paraId="687DF9D8" w14:textId="58DDBA9E" w:rsidR="00DB2972" w:rsidRPr="00DB2972" w:rsidRDefault="009130B3" w:rsidP="009130B3">
            <w:pPr>
              <w:pStyle w:val="L3"/>
              <w:numPr>
                <w:ilvl w:val="0"/>
                <w:numId w:val="0"/>
              </w:numPr>
            </w:pPr>
            <w:r>
              <w:t>Please</w:t>
            </w:r>
            <w:r w:rsidR="006172A7" w:rsidRPr="006172A7">
              <w:t xml:space="preserve"> demonstrate</w:t>
            </w:r>
            <w:r>
              <w:t xml:space="preserve"> your experience</w:t>
            </w:r>
            <w:r w:rsidR="006172A7" w:rsidRPr="006172A7">
              <w:t xml:space="preserve"> </w:t>
            </w:r>
            <w:r w:rsidR="00555764">
              <w:t>assisting with similar ICT procurement exercises</w:t>
            </w:r>
            <w:r>
              <w:t>.</w:t>
            </w:r>
            <w:r w:rsidR="002271EA">
              <w:t xml:space="preserve"> Please identify what achievements and outcomes will be realised. </w:t>
            </w:r>
            <w:r w:rsidR="00822702">
              <w:t xml:space="preserve">Please provide </w:t>
            </w:r>
            <w:r w:rsidR="00822702" w:rsidRPr="00BE5356">
              <w:t xml:space="preserve">2 x case studies providing evidence of similar </w:t>
            </w:r>
            <w:r w:rsidR="00555764">
              <w:t>procurement exercises</w:t>
            </w:r>
            <w:r w:rsidR="00822702" w:rsidRPr="00BE5356">
              <w:t xml:space="preserve"> carried out</w:t>
            </w:r>
            <w:r w:rsidR="00822702">
              <w:t>.</w:t>
            </w:r>
            <w:r w:rsidR="00DB2972">
              <w:t xml:space="preserve"> (20% of evaluation score) </w:t>
            </w:r>
          </w:p>
        </w:tc>
      </w:tr>
      <w:tr w:rsidR="00DB2972" w:rsidRPr="0076555A" w14:paraId="45812A4F" w14:textId="77777777" w:rsidTr="006172A7">
        <w:tc>
          <w:tcPr>
            <w:tcW w:w="9328" w:type="dxa"/>
            <w:shd w:val="clear" w:color="auto" w:fill="F2F2F2"/>
            <w:tcMar>
              <w:top w:w="113" w:type="dxa"/>
              <w:bottom w:w="113" w:type="dxa"/>
            </w:tcMar>
          </w:tcPr>
          <w:p w14:paraId="2AB6E523" w14:textId="6B284484" w:rsidR="00DB2972" w:rsidRDefault="00DB2972" w:rsidP="009130B3">
            <w:pPr>
              <w:pStyle w:val="L3"/>
              <w:numPr>
                <w:ilvl w:val="0"/>
                <w:numId w:val="0"/>
              </w:numPr>
            </w:pPr>
            <w:r>
              <w:t xml:space="preserve">Answer: </w:t>
            </w:r>
          </w:p>
        </w:tc>
      </w:tr>
    </w:tbl>
    <w:p w14:paraId="063FA298" w14:textId="77777777" w:rsidR="00C90499" w:rsidRDefault="00C90499" w:rsidP="00C90499">
      <w:bookmarkStart w:id="10" w:name="_Toc392773524"/>
    </w:p>
    <w:tbl>
      <w:tblPr>
        <w:tblStyle w:val="TableGrid"/>
        <w:tblW w:w="0" w:type="auto"/>
        <w:tblInd w:w="137" w:type="dxa"/>
        <w:tblLook w:val="04A0" w:firstRow="1" w:lastRow="0" w:firstColumn="1" w:lastColumn="0" w:noHBand="0" w:noVBand="1"/>
      </w:tblPr>
      <w:tblGrid>
        <w:gridCol w:w="9299"/>
      </w:tblGrid>
      <w:tr w:rsidR="003D1039" w14:paraId="7E23E666" w14:textId="77777777" w:rsidTr="00FD2DF2">
        <w:tc>
          <w:tcPr>
            <w:tcW w:w="9299" w:type="dxa"/>
            <w:shd w:val="clear" w:color="auto" w:fill="EDEDED" w:themeFill="accent3" w:themeFillTint="33"/>
          </w:tcPr>
          <w:p w14:paraId="524D64E1" w14:textId="6A43C95A" w:rsidR="003D1039" w:rsidRPr="00FD2DF2" w:rsidRDefault="006A0F31" w:rsidP="00767830">
            <w:pPr>
              <w:rPr>
                <w:b/>
              </w:rPr>
            </w:pPr>
            <w:r>
              <w:rPr>
                <w:b/>
              </w:rPr>
              <w:t>4</w:t>
            </w:r>
            <w:r w:rsidR="003D1039" w:rsidRPr="00FD2DF2">
              <w:rPr>
                <w:b/>
              </w:rPr>
              <w:t xml:space="preserve">.3 </w:t>
            </w:r>
            <w:r w:rsidR="002271EA">
              <w:rPr>
                <w:b/>
              </w:rPr>
              <w:t xml:space="preserve">    </w:t>
            </w:r>
            <w:r w:rsidR="00767830">
              <w:rPr>
                <w:b/>
              </w:rPr>
              <w:t>Programme Content</w:t>
            </w:r>
          </w:p>
        </w:tc>
      </w:tr>
      <w:tr w:rsidR="003D1039" w14:paraId="2582A998" w14:textId="77777777" w:rsidTr="00FD2DF2">
        <w:tc>
          <w:tcPr>
            <w:tcW w:w="9299" w:type="dxa"/>
            <w:shd w:val="clear" w:color="auto" w:fill="EDEDED" w:themeFill="accent3" w:themeFillTint="33"/>
          </w:tcPr>
          <w:p w14:paraId="3D93ADE8" w14:textId="2DC070C7" w:rsidR="00555764" w:rsidRDefault="00767830" w:rsidP="003D1039">
            <w:r>
              <w:t xml:space="preserve">Please </w:t>
            </w:r>
            <w:r w:rsidR="00555764">
              <w:t xml:space="preserve">describe the steps you will carry out to assist with phase 1 and phase 2 of the procurement process. </w:t>
            </w:r>
          </w:p>
          <w:p w14:paraId="7D4A4B47" w14:textId="77777777" w:rsidR="00555764" w:rsidRDefault="00555764" w:rsidP="003D1039"/>
          <w:p w14:paraId="424ACF04" w14:textId="6938E4B2" w:rsidR="003D1039" w:rsidRPr="003D1039" w:rsidRDefault="00555764" w:rsidP="003D1039">
            <w:r>
              <w:t>If you can please provide costs for each phase and a description of what the costs will cover, e.g. staff time; travel, etc.</w:t>
            </w:r>
            <w:r w:rsidR="00483A90">
              <w:t xml:space="preserve"> in response to this question and complete the excel spreadsheet </w:t>
            </w:r>
            <w:r w:rsidR="003F64BD">
              <w:t>provided (</w:t>
            </w:r>
            <w:r w:rsidR="00DB2972">
              <w:t>40% of evaluation score)</w:t>
            </w:r>
          </w:p>
          <w:p w14:paraId="4AF49EF3" w14:textId="77777777" w:rsidR="003D1039" w:rsidRDefault="003D1039" w:rsidP="00C90499"/>
        </w:tc>
      </w:tr>
      <w:tr w:rsidR="008B6163" w14:paraId="2004D12E" w14:textId="77777777" w:rsidTr="00FD2DF2">
        <w:tc>
          <w:tcPr>
            <w:tcW w:w="9299" w:type="dxa"/>
            <w:shd w:val="clear" w:color="auto" w:fill="EDEDED" w:themeFill="accent3" w:themeFillTint="33"/>
          </w:tcPr>
          <w:p w14:paraId="7E4F97A5" w14:textId="77777777" w:rsidR="008B6163" w:rsidRDefault="008B6163" w:rsidP="003D1039"/>
          <w:p w14:paraId="2A63F24B" w14:textId="77777777" w:rsidR="008B6163" w:rsidRDefault="008B6163" w:rsidP="003D1039"/>
          <w:p w14:paraId="224449DF" w14:textId="77777777" w:rsidR="008B6163" w:rsidRDefault="008B6163" w:rsidP="003D1039"/>
          <w:p w14:paraId="1CF91706" w14:textId="77777777" w:rsidR="008B6163" w:rsidRDefault="008B6163" w:rsidP="003D1039"/>
          <w:p w14:paraId="4326B985" w14:textId="77777777" w:rsidR="008B6163" w:rsidRDefault="008B6163" w:rsidP="003D1039"/>
          <w:p w14:paraId="2CBB8148" w14:textId="77777777" w:rsidR="008B6163" w:rsidRDefault="008B6163" w:rsidP="003D1039"/>
          <w:p w14:paraId="00E65984" w14:textId="77777777" w:rsidR="008B6163" w:rsidRDefault="008B6163" w:rsidP="003D1039"/>
        </w:tc>
      </w:tr>
    </w:tbl>
    <w:p w14:paraId="20B0F37A" w14:textId="5DC6C457" w:rsidR="003D1039" w:rsidRDefault="003D1039" w:rsidP="00C90499"/>
    <w:p w14:paraId="2D6717AC" w14:textId="76BD62C4" w:rsidR="0064179D" w:rsidRDefault="0064179D" w:rsidP="00C90499"/>
    <w:tbl>
      <w:tblPr>
        <w:tblStyle w:val="TableGrid"/>
        <w:tblW w:w="0" w:type="auto"/>
        <w:tblInd w:w="137" w:type="dxa"/>
        <w:tblLook w:val="04A0" w:firstRow="1" w:lastRow="0" w:firstColumn="1" w:lastColumn="0" w:noHBand="0" w:noVBand="1"/>
      </w:tblPr>
      <w:tblGrid>
        <w:gridCol w:w="4581"/>
        <w:gridCol w:w="4718"/>
      </w:tblGrid>
      <w:tr w:rsidR="003D1039" w14:paraId="46CD5F9B" w14:textId="77777777" w:rsidTr="00FD2DF2">
        <w:tc>
          <w:tcPr>
            <w:tcW w:w="4581" w:type="dxa"/>
            <w:shd w:val="clear" w:color="auto" w:fill="DBDBDB" w:themeFill="accent3" w:themeFillTint="66"/>
          </w:tcPr>
          <w:p w14:paraId="3F795F32" w14:textId="77777777" w:rsidR="003D1039" w:rsidRPr="007C6037" w:rsidRDefault="003D1039" w:rsidP="00C90499">
            <w:pPr>
              <w:rPr>
                <w:b/>
              </w:rPr>
            </w:pPr>
            <w:r w:rsidRPr="007C6037">
              <w:rPr>
                <w:b/>
              </w:rPr>
              <w:t xml:space="preserve">Criteria </w:t>
            </w:r>
          </w:p>
        </w:tc>
        <w:tc>
          <w:tcPr>
            <w:tcW w:w="4718" w:type="dxa"/>
            <w:shd w:val="clear" w:color="auto" w:fill="DBDBDB" w:themeFill="accent3" w:themeFillTint="66"/>
          </w:tcPr>
          <w:p w14:paraId="2E45CCC5" w14:textId="77777777" w:rsidR="003D1039" w:rsidRDefault="003D1039" w:rsidP="00C90499"/>
        </w:tc>
      </w:tr>
      <w:tr w:rsidR="003D1039" w14:paraId="60A4C8C8" w14:textId="77777777" w:rsidTr="00FD2DF2">
        <w:tc>
          <w:tcPr>
            <w:tcW w:w="4581" w:type="dxa"/>
            <w:shd w:val="clear" w:color="auto" w:fill="DBDBDB" w:themeFill="accent3" w:themeFillTint="66"/>
          </w:tcPr>
          <w:p w14:paraId="4FD9A66F" w14:textId="77777777" w:rsidR="003D1039" w:rsidRPr="00F075A8" w:rsidRDefault="003D1039" w:rsidP="00C90499">
            <w:pPr>
              <w:rPr>
                <w:b/>
              </w:rPr>
            </w:pPr>
            <w:r w:rsidRPr="00F075A8">
              <w:rPr>
                <w:b/>
              </w:rPr>
              <w:t xml:space="preserve">Quality </w:t>
            </w:r>
          </w:p>
        </w:tc>
        <w:tc>
          <w:tcPr>
            <w:tcW w:w="4718" w:type="dxa"/>
            <w:shd w:val="clear" w:color="auto" w:fill="DBDBDB" w:themeFill="accent3" w:themeFillTint="66"/>
          </w:tcPr>
          <w:p w14:paraId="6BD2C417" w14:textId="34083AD3" w:rsidR="003D1039" w:rsidRDefault="00555764" w:rsidP="00C90499">
            <w:r>
              <w:t>60</w:t>
            </w:r>
            <w:r w:rsidR="003D1039">
              <w:t xml:space="preserve">% </w:t>
            </w:r>
          </w:p>
          <w:p w14:paraId="0FB9A969" w14:textId="77777777" w:rsidR="003D1039" w:rsidRDefault="003D1039" w:rsidP="00C90499"/>
        </w:tc>
      </w:tr>
      <w:tr w:rsidR="00555764" w14:paraId="0254C075" w14:textId="77777777" w:rsidTr="00FD2DF2">
        <w:tc>
          <w:tcPr>
            <w:tcW w:w="4581" w:type="dxa"/>
            <w:shd w:val="clear" w:color="auto" w:fill="DBDBDB" w:themeFill="accent3" w:themeFillTint="66"/>
          </w:tcPr>
          <w:p w14:paraId="78BC2395" w14:textId="13E46E26" w:rsidR="00555764" w:rsidRPr="00BE5356" w:rsidRDefault="00555764" w:rsidP="00C90499">
            <w:pPr>
              <w:rPr>
                <w:b/>
              </w:rPr>
            </w:pPr>
            <w:r>
              <w:rPr>
                <w:b/>
              </w:rPr>
              <w:t xml:space="preserve">Cost </w:t>
            </w:r>
          </w:p>
        </w:tc>
        <w:tc>
          <w:tcPr>
            <w:tcW w:w="4718" w:type="dxa"/>
            <w:shd w:val="clear" w:color="auto" w:fill="DBDBDB" w:themeFill="accent3" w:themeFillTint="66"/>
          </w:tcPr>
          <w:p w14:paraId="64AE0077" w14:textId="1FC8466D" w:rsidR="00555764" w:rsidRDefault="00555764" w:rsidP="00C90499">
            <w:r>
              <w:t xml:space="preserve">40% </w:t>
            </w:r>
          </w:p>
        </w:tc>
      </w:tr>
      <w:tr w:rsidR="00555764" w14:paraId="0FC37FB6" w14:textId="77777777" w:rsidTr="00FD2DF2">
        <w:tc>
          <w:tcPr>
            <w:tcW w:w="4581" w:type="dxa"/>
            <w:shd w:val="clear" w:color="auto" w:fill="DBDBDB" w:themeFill="accent3" w:themeFillTint="66"/>
          </w:tcPr>
          <w:p w14:paraId="12A77134" w14:textId="7B701D5B" w:rsidR="00555764" w:rsidRPr="00BE5356" w:rsidRDefault="00555764" w:rsidP="00C90499">
            <w:pPr>
              <w:rPr>
                <w:b/>
              </w:rPr>
            </w:pPr>
            <w:r>
              <w:rPr>
                <w:b/>
              </w:rPr>
              <w:t xml:space="preserve">Scoring Criteria per Question </w:t>
            </w:r>
          </w:p>
        </w:tc>
        <w:tc>
          <w:tcPr>
            <w:tcW w:w="4718" w:type="dxa"/>
            <w:shd w:val="clear" w:color="auto" w:fill="DBDBDB" w:themeFill="accent3" w:themeFillTint="66"/>
          </w:tcPr>
          <w:p w14:paraId="3CAE8F7D" w14:textId="77777777" w:rsidR="00555764" w:rsidRDefault="00555764" w:rsidP="00C90499"/>
        </w:tc>
      </w:tr>
      <w:tr w:rsidR="003D1039" w14:paraId="29751AAC" w14:textId="77777777" w:rsidTr="00FD2DF2">
        <w:tc>
          <w:tcPr>
            <w:tcW w:w="4581" w:type="dxa"/>
            <w:shd w:val="clear" w:color="auto" w:fill="DBDBDB" w:themeFill="accent3" w:themeFillTint="66"/>
          </w:tcPr>
          <w:p w14:paraId="2CB77DDE" w14:textId="77777777" w:rsidR="003D1039" w:rsidRPr="00BE5356" w:rsidRDefault="00BE5356" w:rsidP="00C90499">
            <w:pPr>
              <w:rPr>
                <w:b/>
              </w:rPr>
            </w:pPr>
            <w:r w:rsidRPr="00BE5356">
              <w:rPr>
                <w:b/>
              </w:rPr>
              <w:t xml:space="preserve">Programme Delivery </w:t>
            </w:r>
          </w:p>
        </w:tc>
        <w:tc>
          <w:tcPr>
            <w:tcW w:w="4718" w:type="dxa"/>
            <w:shd w:val="clear" w:color="auto" w:fill="DBDBDB" w:themeFill="accent3" w:themeFillTint="66"/>
          </w:tcPr>
          <w:p w14:paraId="166485FE" w14:textId="631D6F5B" w:rsidR="003D1039" w:rsidRDefault="00555764" w:rsidP="00C90499">
            <w:r>
              <w:t>4</w:t>
            </w:r>
            <w:r w:rsidR="007C6037">
              <w:t xml:space="preserve">0% </w:t>
            </w:r>
          </w:p>
        </w:tc>
      </w:tr>
      <w:tr w:rsidR="007C6037" w14:paraId="17E5F59A" w14:textId="77777777" w:rsidTr="00FD2DF2">
        <w:tc>
          <w:tcPr>
            <w:tcW w:w="4581" w:type="dxa"/>
            <w:shd w:val="clear" w:color="auto" w:fill="DBDBDB" w:themeFill="accent3" w:themeFillTint="66"/>
          </w:tcPr>
          <w:p w14:paraId="160E44FD" w14:textId="0455FF97" w:rsidR="007C6037" w:rsidRPr="00822702" w:rsidRDefault="00BE5356" w:rsidP="00FD2DF2">
            <w:pPr>
              <w:rPr>
                <w:b/>
              </w:rPr>
            </w:pPr>
            <w:r w:rsidRPr="00BE5356">
              <w:rPr>
                <w:b/>
              </w:rPr>
              <w:t xml:space="preserve">Experience </w:t>
            </w:r>
          </w:p>
        </w:tc>
        <w:tc>
          <w:tcPr>
            <w:tcW w:w="4718" w:type="dxa"/>
            <w:shd w:val="clear" w:color="auto" w:fill="DBDBDB" w:themeFill="accent3" w:themeFillTint="66"/>
          </w:tcPr>
          <w:p w14:paraId="3C79635F" w14:textId="18C09492" w:rsidR="007C6037" w:rsidRDefault="00555764" w:rsidP="00C90499">
            <w:r>
              <w:t>20</w:t>
            </w:r>
            <w:r w:rsidR="007C6037">
              <w:t>%</w:t>
            </w:r>
          </w:p>
        </w:tc>
      </w:tr>
      <w:tr w:rsidR="002271EA" w14:paraId="4599BB34" w14:textId="77777777" w:rsidTr="00FD2DF2">
        <w:tc>
          <w:tcPr>
            <w:tcW w:w="4581" w:type="dxa"/>
            <w:shd w:val="clear" w:color="auto" w:fill="DBDBDB" w:themeFill="accent3" w:themeFillTint="66"/>
          </w:tcPr>
          <w:p w14:paraId="6C0BD05C" w14:textId="77777777" w:rsidR="00BE5356" w:rsidRPr="00BE5356" w:rsidRDefault="00BE5356" w:rsidP="00C90499">
            <w:pPr>
              <w:rPr>
                <w:b/>
              </w:rPr>
            </w:pPr>
            <w:r w:rsidRPr="00BE5356">
              <w:rPr>
                <w:b/>
              </w:rPr>
              <w:lastRenderedPageBreak/>
              <w:t xml:space="preserve">Programme Content </w:t>
            </w:r>
          </w:p>
          <w:p w14:paraId="1C455B33" w14:textId="369677FC" w:rsidR="002271EA" w:rsidRDefault="002271EA" w:rsidP="00C90499"/>
        </w:tc>
        <w:tc>
          <w:tcPr>
            <w:tcW w:w="4718" w:type="dxa"/>
            <w:shd w:val="clear" w:color="auto" w:fill="DBDBDB" w:themeFill="accent3" w:themeFillTint="66"/>
          </w:tcPr>
          <w:p w14:paraId="2BC87E15" w14:textId="38E1F50E" w:rsidR="002271EA" w:rsidRDefault="00555764" w:rsidP="00C90499">
            <w:r>
              <w:t>4</w:t>
            </w:r>
            <w:r w:rsidR="002271EA">
              <w:t>0%</w:t>
            </w:r>
          </w:p>
        </w:tc>
      </w:tr>
    </w:tbl>
    <w:p w14:paraId="4A67E616" w14:textId="0DF16861" w:rsidR="002271EA" w:rsidRDefault="002271EA" w:rsidP="00C90499"/>
    <w:p w14:paraId="3E2A2E13" w14:textId="26CFA9FD" w:rsidR="003F7113" w:rsidRDefault="003F7113" w:rsidP="003F7113">
      <w:pPr>
        <w:tabs>
          <w:tab w:val="left" w:pos="1005"/>
        </w:tabs>
        <w:rPr>
          <w:sz w:val="22"/>
          <w:szCs w:val="22"/>
        </w:rPr>
      </w:pPr>
      <w:r w:rsidRPr="006A1D61">
        <w:rPr>
          <w:sz w:val="22"/>
          <w:szCs w:val="22"/>
        </w:rPr>
        <w:t>Each question will be assigned a score according to the following criteria. Failure to achieve a rating of satisfactory (i.e.</w:t>
      </w:r>
      <w:r>
        <w:rPr>
          <w:sz w:val="22"/>
          <w:szCs w:val="22"/>
        </w:rPr>
        <w:t xml:space="preserve"> a minimum unweighted score of 3</w:t>
      </w:r>
      <w:r w:rsidRPr="006A1D61">
        <w:rPr>
          <w:sz w:val="22"/>
          <w:szCs w:val="22"/>
        </w:rPr>
        <w:t xml:space="preserve"> or above) in any one or more categories may result in the bid being disqualified at the Authority’s discretion:</w:t>
      </w:r>
    </w:p>
    <w:p w14:paraId="67256FAA" w14:textId="77777777" w:rsidR="003F7113" w:rsidRDefault="003F7113" w:rsidP="003F7113">
      <w:pPr>
        <w:tabs>
          <w:tab w:val="left" w:pos="1005"/>
        </w:tabs>
      </w:pPr>
    </w:p>
    <w:tbl>
      <w:tblPr>
        <w:tblW w:w="8136" w:type="dxa"/>
        <w:jc w:val="center"/>
        <w:tblCellMar>
          <w:left w:w="0" w:type="dxa"/>
          <w:right w:w="0" w:type="dxa"/>
        </w:tblCellMar>
        <w:tblLook w:val="04A0" w:firstRow="1" w:lastRow="0" w:firstColumn="1" w:lastColumn="0" w:noHBand="0" w:noVBand="1"/>
      </w:tblPr>
      <w:tblGrid>
        <w:gridCol w:w="7252"/>
        <w:gridCol w:w="884"/>
      </w:tblGrid>
      <w:tr w:rsidR="003F7113" w:rsidRPr="003F7113" w14:paraId="7AC6771A" w14:textId="77777777" w:rsidTr="003F7113">
        <w:trPr>
          <w:cantSplit/>
          <w:trHeight w:val="445"/>
          <w:jc w:val="center"/>
        </w:trPr>
        <w:tc>
          <w:tcPr>
            <w:tcW w:w="7252" w:type="dxa"/>
            <w:tcBorders>
              <w:top w:val="single" w:sz="8" w:space="0" w:color="000000"/>
              <w:left w:val="single" w:sz="8" w:space="0" w:color="000000"/>
              <w:bottom w:val="single" w:sz="8" w:space="0" w:color="000000"/>
              <w:right w:val="single" w:sz="8" w:space="0" w:color="000000"/>
            </w:tcBorders>
            <w:shd w:val="clear" w:color="auto" w:fill="D9D9D9"/>
            <w:tcMar>
              <w:top w:w="28" w:type="dxa"/>
              <w:left w:w="108" w:type="dxa"/>
              <w:bottom w:w="28" w:type="dxa"/>
              <w:right w:w="108" w:type="dxa"/>
            </w:tcMar>
            <w:vAlign w:val="center"/>
            <w:hideMark/>
          </w:tcPr>
          <w:p w14:paraId="768C7BF8" w14:textId="77777777" w:rsidR="003F7113" w:rsidRPr="003F7113" w:rsidRDefault="003F7113" w:rsidP="00563D30">
            <w:pPr>
              <w:keepNext/>
              <w:rPr>
                <w:rFonts w:eastAsiaTheme="minorHAnsi" w:cs="Arial"/>
                <w:b/>
                <w:bCs/>
                <w:lang w:eastAsia="en-US"/>
              </w:rPr>
            </w:pPr>
            <w:r w:rsidRPr="003F7113">
              <w:rPr>
                <w:rFonts w:cs="Arial"/>
                <w:b/>
                <w:bCs/>
              </w:rPr>
              <w:t>Assessment Criteria</w:t>
            </w:r>
          </w:p>
        </w:tc>
        <w:tc>
          <w:tcPr>
            <w:tcW w:w="884" w:type="dxa"/>
            <w:tcBorders>
              <w:top w:val="single" w:sz="8" w:space="0" w:color="000000"/>
              <w:left w:val="nil"/>
              <w:bottom w:val="single" w:sz="8" w:space="0" w:color="000000"/>
              <w:right w:val="single" w:sz="8" w:space="0" w:color="000000"/>
            </w:tcBorders>
            <w:shd w:val="clear" w:color="auto" w:fill="D9D9D9"/>
            <w:tcMar>
              <w:top w:w="28" w:type="dxa"/>
              <w:left w:w="108" w:type="dxa"/>
              <w:bottom w:w="28" w:type="dxa"/>
              <w:right w:w="108" w:type="dxa"/>
            </w:tcMar>
            <w:vAlign w:val="center"/>
            <w:hideMark/>
          </w:tcPr>
          <w:p w14:paraId="067CBF60" w14:textId="77777777" w:rsidR="003F7113" w:rsidRPr="003F7113" w:rsidRDefault="003F7113" w:rsidP="00563D30">
            <w:pPr>
              <w:keepNext/>
              <w:rPr>
                <w:rFonts w:eastAsiaTheme="minorHAnsi" w:cs="Arial"/>
                <w:b/>
                <w:bCs/>
                <w:lang w:eastAsia="en-US"/>
              </w:rPr>
            </w:pPr>
            <w:r w:rsidRPr="003F7113">
              <w:rPr>
                <w:rFonts w:cs="Arial"/>
                <w:b/>
                <w:bCs/>
              </w:rPr>
              <w:t>Score</w:t>
            </w:r>
          </w:p>
        </w:tc>
      </w:tr>
      <w:tr w:rsidR="003F7113" w:rsidRPr="003F7113" w14:paraId="25188447" w14:textId="77777777" w:rsidTr="003F7113">
        <w:trPr>
          <w:cantSplit/>
          <w:trHeight w:val="799"/>
          <w:jc w:val="center"/>
        </w:trPr>
        <w:tc>
          <w:tcPr>
            <w:tcW w:w="7252" w:type="dxa"/>
            <w:tcBorders>
              <w:top w:val="nil"/>
              <w:left w:val="single" w:sz="8" w:space="0" w:color="000000"/>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2AD40740" w14:textId="77777777" w:rsidR="003F7113" w:rsidRPr="003F7113" w:rsidRDefault="003F7113" w:rsidP="00563D30">
            <w:pPr>
              <w:autoSpaceDE w:val="0"/>
              <w:autoSpaceDN w:val="0"/>
              <w:adjustRightInd w:val="0"/>
              <w:rPr>
                <w:rFonts w:cs="Arial"/>
              </w:rPr>
            </w:pPr>
            <w:r w:rsidRPr="003F7113">
              <w:rPr>
                <w:rFonts w:cs="Arial"/>
                <w:b/>
                <w:bCs/>
              </w:rPr>
              <w:t xml:space="preserve">Unacceptable: </w:t>
            </w:r>
            <w:r w:rsidRPr="003F7113">
              <w:rPr>
                <w:rFonts w:cs="Arial"/>
              </w:rPr>
              <w:t>either no answer is provided, or the answer fails to demonstrate that any of the key requirements in the area being measured will be delivered.</w:t>
            </w:r>
          </w:p>
        </w:tc>
        <w:tc>
          <w:tcPr>
            <w:tcW w:w="884" w:type="dxa"/>
            <w:tcBorders>
              <w:top w:val="nil"/>
              <w:left w:val="nil"/>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2326DDD2" w14:textId="77777777" w:rsidR="003F7113" w:rsidRPr="003F7113" w:rsidRDefault="003F7113" w:rsidP="00563D30">
            <w:pPr>
              <w:keepNext/>
              <w:jc w:val="center"/>
              <w:rPr>
                <w:rFonts w:eastAsiaTheme="minorHAnsi" w:cs="Arial"/>
                <w:lang w:eastAsia="en-US"/>
              </w:rPr>
            </w:pPr>
            <w:r w:rsidRPr="003F7113">
              <w:rPr>
                <w:rFonts w:cs="Arial"/>
              </w:rPr>
              <w:t>0</w:t>
            </w:r>
          </w:p>
        </w:tc>
      </w:tr>
      <w:tr w:rsidR="003F7113" w:rsidRPr="003F7113" w14:paraId="43217D67" w14:textId="77777777" w:rsidTr="003F7113">
        <w:trPr>
          <w:cantSplit/>
          <w:trHeight w:val="796"/>
          <w:jc w:val="center"/>
        </w:trPr>
        <w:tc>
          <w:tcPr>
            <w:tcW w:w="7252" w:type="dxa"/>
            <w:tcBorders>
              <w:top w:val="nil"/>
              <w:left w:val="single" w:sz="8" w:space="0" w:color="000000"/>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38975A1B" w14:textId="77777777" w:rsidR="003F7113" w:rsidRPr="003F7113" w:rsidRDefault="003F7113" w:rsidP="00563D30">
            <w:pPr>
              <w:autoSpaceDE w:val="0"/>
              <w:autoSpaceDN w:val="0"/>
              <w:adjustRightInd w:val="0"/>
              <w:rPr>
                <w:rFonts w:cs="Arial"/>
              </w:rPr>
            </w:pPr>
            <w:r w:rsidRPr="003F7113">
              <w:rPr>
                <w:rFonts w:cs="Arial"/>
                <w:b/>
                <w:bCs/>
              </w:rPr>
              <w:t xml:space="preserve">Poor: </w:t>
            </w:r>
            <w:r w:rsidRPr="003F7113">
              <w:rPr>
                <w:rFonts w:cs="Arial"/>
              </w:rPr>
              <w:t>fails to demonstrate how the basic requirements in the area being measured will be addressed, giving rise to serious concerns that acceptable outcomes would be not delivered against the specification.</w:t>
            </w:r>
          </w:p>
        </w:tc>
        <w:tc>
          <w:tcPr>
            <w:tcW w:w="884" w:type="dxa"/>
            <w:tcBorders>
              <w:top w:val="nil"/>
              <w:left w:val="nil"/>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21688E22" w14:textId="77777777" w:rsidR="003F7113" w:rsidRPr="003F7113" w:rsidRDefault="003F7113" w:rsidP="00563D30">
            <w:pPr>
              <w:keepNext/>
              <w:jc w:val="center"/>
              <w:rPr>
                <w:rFonts w:eastAsiaTheme="minorHAnsi" w:cs="Arial"/>
                <w:lang w:eastAsia="en-US"/>
              </w:rPr>
            </w:pPr>
            <w:r w:rsidRPr="003F7113">
              <w:rPr>
                <w:rFonts w:cs="Arial"/>
              </w:rPr>
              <w:t>1</w:t>
            </w:r>
          </w:p>
        </w:tc>
      </w:tr>
      <w:tr w:rsidR="003F7113" w:rsidRPr="003F7113" w14:paraId="09B10F70" w14:textId="77777777" w:rsidTr="003F7113">
        <w:trPr>
          <w:cantSplit/>
          <w:trHeight w:val="783"/>
          <w:jc w:val="center"/>
        </w:trPr>
        <w:tc>
          <w:tcPr>
            <w:tcW w:w="7252" w:type="dxa"/>
            <w:tcBorders>
              <w:top w:val="nil"/>
              <w:left w:val="single" w:sz="8" w:space="0" w:color="000000"/>
              <w:bottom w:val="single" w:sz="8" w:space="0" w:color="000000"/>
              <w:right w:val="single" w:sz="8" w:space="0" w:color="000000"/>
            </w:tcBorders>
            <w:shd w:val="clear" w:color="auto" w:fill="F2F2F2"/>
            <w:tcMar>
              <w:top w:w="28" w:type="dxa"/>
              <w:left w:w="108" w:type="dxa"/>
              <w:bottom w:w="28" w:type="dxa"/>
              <w:right w:w="108" w:type="dxa"/>
            </w:tcMar>
            <w:vAlign w:val="center"/>
          </w:tcPr>
          <w:p w14:paraId="76D4A418" w14:textId="77777777" w:rsidR="003F7113" w:rsidRPr="003F7113" w:rsidRDefault="003F7113" w:rsidP="00563D30">
            <w:pPr>
              <w:autoSpaceDE w:val="0"/>
              <w:autoSpaceDN w:val="0"/>
              <w:adjustRightInd w:val="0"/>
              <w:rPr>
                <w:rFonts w:cs="Arial"/>
              </w:rPr>
            </w:pPr>
            <w:r w:rsidRPr="003F7113">
              <w:rPr>
                <w:rFonts w:cs="Arial"/>
                <w:b/>
                <w:bCs/>
              </w:rPr>
              <w:t xml:space="preserve">Weak: </w:t>
            </w:r>
            <w:r w:rsidRPr="003F7113">
              <w:rPr>
                <w:rFonts w:cs="Arial"/>
              </w:rPr>
              <w:t>barely demonstrates how the basic requirements in the area being measured will be addressed, giving rise to concerns whether acceptable outcomes would be delivered against the specification.</w:t>
            </w:r>
          </w:p>
        </w:tc>
        <w:tc>
          <w:tcPr>
            <w:tcW w:w="884" w:type="dxa"/>
            <w:tcBorders>
              <w:top w:val="nil"/>
              <w:left w:val="nil"/>
              <w:bottom w:val="single" w:sz="8" w:space="0" w:color="000000"/>
              <w:right w:val="single" w:sz="8" w:space="0" w:color="000000"/>
            </w:tcBorders>
            <w:shd w:val="clear" w:color="auto" w:fill="F2F2F2"/>
            <w:tcMar>
              <w:top w:w="28" w:type="dxa"/>
              <w:left w:w="108" w:type="dxa"/>
              <w:bottom w:w="28" w:type="dxa"/>
              <w:right w:w="108" w:type="dxa"/>
            </w:tcMar>
            <w:vAlign w:val="center"/>
          </w:tcPr>
          <w:p w14:paraId="56A81817" w14:textId="77777777" w:rsidR="003F7113" w:rsidRPr="003F7113" w:rsidRDefault="003F7113" w:rsidP="00563D30">
            <w:pPr>
              <w:keepNext/>
              <w:jc w:val="center"/>
              <w:rPr>
                <w:rFonts w:cs="Arial"/>
              </w:rPr>
            </w:pPr>
            <w:r w:rsidRPr="003F7113">
              <w:rPr>
                <w:rFonts w:cs="Arial"/>
              </w:rPr>
              <w:t>2</w:t>
            </w:r>
          </w:p>
        </w:tc>
      </w:tr>
      <w:tr w:rsidR="003F7113" w:rsidRPr="003F7113" w14:paraId="0DD65EFF" w14:textId="77777777" w:rsidTr="003F7113">
        <w:trPr>
          <w:cantSplit/>
          <w:trHeight w:val="794"/>
          <w:jc w:val="center"/>
        </w:trPr>
        <w:tc>
          <w:tcPr>
            <w:tcW w:w="7252" w:type="dxa"/>
            <w:tcBorders>
              <w:top w:val="nil"/>
              <w:left w:val="single" w:sz="8" w:space="0" w:color="000000"/>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68A9F06F" w14:textId="77777777" w:rsidR="003F7113" w:rsidRPr="003F7113" w:rsidRDefault="003F7113" w:rsidP="00563D30">
            <w:pPr>
              <w:autoSpaceDE w:val="0"/>
              <w:autoSpaceDN w:val="0"/>
              <w:adjustRightInd w:val="0"/>
              <w:rPr>
                <w:rFonts w:cs="Arial"/>
              </w:rPr>
            </w:pPr>
            <w:r w:rsidRPr="003F7113">
              <w:rPr>
                <w:rFonts w:cs="Arial"/>
                <w:b/>
                <w:bCs/>
              </w:rPr>
              <w:t xml:space="preserve">Satisfactory: </w:t>
            </w:r>
            <w:r w:rsidRPr="003F7113">
              <w:rPr>
                <w:rFonts w:cs="Arial"/>
              </w:rPr>
              <w:t>demonstrates how the basic requirements in the area being measured will be addressed so as to deliver acceptable outcomes against the specification.</w:t>
            </w:r>
          </w:p>
        </w:tc>
        <w:tc>
          <w:tcPr>
            <w:tcW w:w="884" w:type="dxa"/>
            <w:tcBorders>
              <w:top w:val="nil"/>
              <w:left w:val="nil"/>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5A79CDBB" w14:textId="77777777" w:rsidR="003F7113" w:rsidRPr="003F7113" w:rsidRDefault="003F7113" w:rsidP="00563D30">
            <w:pPr>
              <w:keepNext/>
              <w:jc w:val="center"/>
              <w:rPr>
                <w:rFonts w:eastAsiaTheme="minorHAnsi" w:cs="Arial"/>
                <w:lang w:eastAsia="en-US"/>
              </w:rPr>
            </w:pPr>
            <w:r w:rsidRPr="003F7113">
              <w:rPr>
                <w:rFonts w:cs="Arial"/>
              </w:rPr>
              <w:t>3</w:t>
            </w:r>
          </w:p>
        </w:tc>
      </w:tr>
      <w:tr w:rsidR="003F7113" w:rsidRPr="003F7113" w14:paraId="15A7A84D" w14:textId="77777777" w:rsidTr="003F7113">
        <w:trPr>
          <w:cantSplit/>
          <w:trHeight w:val="782"/>
          <w:jc w:val="center"/>
        </w:trPr>
        <w:tc>
          <w:tcPr>
            <w:tcW w:w="7252" w:type="dxa"/>
            <w:tcBorders>
              <w:top w:val="nil"/>
              <w:left w:val="single" w:sz="8" w:space="0" w:color="000000"/>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74070ADD" w14:textId="77777777" w:rsidR="003F7113" w:rsidRPr="003F7113" w:rsidRDefault="003F7113" w:rsidP="00563D30">
            <w:pPr>
              <w:autoSpaceDE w:val="0"/>
              <w:autoSpaceDN w:val="0"/>
              <w:adjustRightInd w:val="0"/>
              <w:rPr>
                <w:rFonts w:cs="Arial"/>
              </w:rPr>
            </w:pPr>
            <w:r w:rsidRPr="003F7113">
              <w:rPr>
                <w:rFonts w:cs="Arial"/>
                <w:b/>
                <w:bCs/>
              </w:rPr>
              <w:t xml:space="preserve">Good: </w:t>
            </w:r>
            <w:r w:rsidRPr="003F7113">
              <w:rPr>
                <w:rFonts w:cs="Arial"/>
              </w:rPr>
              <w:t>demonstrates how most of the requirements in the area being measured will be addressed so as to deliver good outcomes against the specification.</w:t>
            </w:r>
          </w:p>
        </w:tc>
        <w:tc>
          <w:tcPr>
            <w:tcW w:w="884" w:type="dxa"/>
            <w:tcBorders>
              <w:top w:val="nil"/>
              <w:left w:val="nil"/>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4D38C342" w14:textId="77777777" w:rsidR="003F7113" w:rsidRPr="003F7113" w:rsidRDefault="003F7113" w:rsidP="00563D30">
            <w:pPr>
              <w:jc w:val="center"/>
              <w:rPr>
                <w:rFonts w:eastAsiaTheme="minorHAnsi" w:cs="Arial"/>
                <w:lang w:eastAsia="en-US"/>
              </w:rPr>
            </w:pPr>
            <w:r w:rsidRPr="003F7113">
              <w:rPr>
                <w:rFonts w:cs="Arial"/>
              </w:rPr>
              <w:t>4</w:t>
            </w:r>
          </w:p>
        </w:tc>
      </w:tr>
      <w:tr w:rsidR="003F7113" w:rsidRPr="003F7113" w14:paraId="7C7AE066" w14:textId="77777777" w:rsidTr="003F7113">
        <w:trPr>
          <w:cantSplit/>
          <w:trHeight w:val="809"/>
          <w:jc w:val="center"/>
        </w:trPr>
        <w:tc>
          <w:tcPr>
            <w:tcW w:w="7252" w:type="dxa"/>
            <w:tcBorders>
              <w:top w:val="nil"/>
              <w:left w:val="single" w:sz="8" w:space="0" w:color="000000"/>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5BF045F9" w14:textId="77777777" w:rsidR="003F7113" w:rsidRPr="003F7113" w:rsidRDefault="003F7113" w:rsidP="00563D30">
            <w:pPr>
              <w:autoSpaceDE w:val="0"/>
              <w:autoSpaceDN w:val="0"/>
              <w:adjustRightInd w:val="0"/>
              <w:rPr>
                <w:rFonts w:cs="Arial"/>
              </w:rPr>
            </w:pPr>
            <w:r w:rsidRPr="003F7113">
              <w:rPr>
                <w:rFonts w:cs="Arial"/>
                <w:b/>
                <w:bCs/>
              </w:rPr>
              <w:t xml:space="preserve">Excellent: </w:t>
            </w:r>
            <w:r w:rsidRPr="003F7113">
              <w:rPr>
                <w:rFonts w:cs="Arial"/>
              </w:rPr>
              <w:t>demonstrates clearly how all of the requirements in the area being measured will be fully addressed so as to deliver excellent outcomes against the specification.</w:t>
            </w:r>
          </w:p>
        </w:tc>
        <w:tc>
          <w:tcPr>
            <w:tcW w:w="884" w:type="dxa"/>
            <w:tcBorders>
              <w:top w:val="nil"/>
              <w:left w:val="nil"/>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2BB93D8C" w14:textId="77777777" w:rsidR="003F7113" w:rsidRPr="003F7113" w:rsidRDefault="003F7113" w:rsidP="00563D30">
            <w:pPr>
              <w:jc w:val="center"/>
              <w:rPr>
                <w:rFonts w:eastAsiaTheme="minorHAnsi" w:cs="Arial"/>
                <w:lang w:eastAsia="en-US"/>
              </w:rPr>
            </w:pPr>
            <w:r w:rsidRPr="003F7113">
              <w:rPr>
                <w:rFonts w:cs="Arial"/>
              </w:rPr>
              <w:t>5</w:t>
            </w:r>
          </w:p>
        </w:tc>
      </w:tr>
    </w:tbl>
    <w:p w14:paraId="104DCE80" w14:textId="4BB80E02" w:rsidR="003F7113" w:rsidRDefault="003F7113" w:rsidP="003F7113">
      <w:pPr>
        <w:tabs>
          <w:tab w:val="left" w:pos="1005"/>
        </w:tabs>
        <w:jc w:val="center"/>
      </w:pPr>
    </w:p>
    <w:p w14:paraId="0EC1C1BC" w14:textId="34A56D30" w:rsidR="007F054A" w:rsidRDefault="007F054A" w:rsidP="007F054A">
      <w:pPr>
        <w:tabs>
          <w:tab w:val="left" w:pos="1005"/>
        </w:tabs>
        <w:rPr>
          <w:b/>
          <w:bCs/>
        </w:rPr>
      </w:pPr>
      <w:r w:rsidRPr="007F054A">
        <w:rPr>
          <w:b/>
          <w:bCs/>
        </w:rPr>
        <w:t xml:space="preserve">Stage 3. Moderation </w:t>
      </w:r>
    </w:p>
    <w:p w14:paraId="495AA0D4" w14:textId="77777777" w:rsidR="007F054A" w:rsidRPr="007F054A" w:rsidRDefault="007F054A" w:rsidP="007F054A">
      <w:pPr>
        <w:tabs>
          <w:tab w:val="left" w:pos="1005"/>
        </w:tabs>
      </w:pPr>
    </w:p>
    <w:p w14:paraId="3A31F7C1" w14:textId="77777777" w:rsidR="007F054A" w:rsidRPr="007F054A" w:rsidRDefault="007F054A" w:rsidP="007F054A">
      <w:pPr>
        <w:tabs>
          <w:tab w:val="left" w:pos="1005"/>
        </w:tabs>
      </w:pPr>
      <w:r w:rsidRPr="007F054A">
        <w:t xml:space="preserve">Funding will be awarded to the applicant with the highest score. </w:t>
      </w:r>
    </w:p>
    <w:p w14:paraId="29FA7245" w14:textId="7568821F" w:rsidR="007F054A" w:rsidRDefault="007F054A" w:rsidP="007F054A">
      <w:pPr>
        <w:tabs>
          <w:tab w:val="left" w:pos="1005"/>
        </w:tabs>
      </w:pPr>
      <w:r w:rsidRPr="007F054A">
        <w:t xml:space="preserve">The Council reserves the right to invite applicants to an interview when scores are very close and/or clarification is required. </w:t>
      </w:r>
    </w:p>
    <w:p w14:paraId="4554D786" w14:textId="77777777" w:rsidR="007F054A" w:rsidRPr="007F054A" w:rsidRDefault="007F054A" w:rsidP="007F054A">
      <w:pPr>
        <w:tabs>
          <w:tab w:val="left" w:pos="1005"/>
        </w:tabs>
      </w:pPr>
    </w:p>
    <w:p w14:paraId="07FE7BAA" w14:textId="7210E77B" w:rsidR="007F054A" w:rsidRDefault="007F054A" w:rsidP="007F054A">
      <w:pPr>
        <w:tabs>
          <w:tab w:val="left" w:pos="1005"/>
        </w:tabs>
        <w:rPr>
          <w:b/>
          <w:bCs/>
        </w:rPr>
      </w:pPr>
      <w:r w:rsidRPr="007F054A">
        <w:rPr>
          <w:b/>
          <w:bCs/>
        </w:rPr>
        <w:t xml:space="preserve">Notification of </w:t>
      </w:r>
      <w:r w:rsidR="00BA07B6">
        <w:rPr>
          <w:b/>
          <w:bCs/>
        </w:rPr>
        <w:t xml:space="preserve">request for quotation outcome </w:t>
      </w:r>
    </w:p>
    <w:p w14:paraId="7A776AC6" w14:textId="77777777" w:rsidR="007F054A" w:rsidRPr="007F054A" w:rsidRDefault="007F054A" w:rsidP="007F054A">
      <w:pPr>
        <w:tabs>
          <w:tab w:val="left" w:pos="1005"/>
        </w:tabs>
      </w:pPr>
    </w:p>
    <w:p w14:paraId="48DADDE2" w14:textId="4AE2053A" w:rsidR="007F054A" w:rsidRDefault="007F054A" w:rsidP="007F054A">
      <w:pPr>
        <w:tabs>
          <w:tab w:val="left" w:pos="1005"/>
        </w:tabs>
      </w:pPr>
      <w:r w:rsidRPr="007F054A">
        <w:t xml:space="preserve">Once the outcome of the assessment process has been notified to all applicants, organisations can request feedback on their applications and scoring. </w:t>
      </w:r>
    </w:p>
    <w:p w14:paraId="5BEF4F8B" w14:textId="77777777" w:rsidR="007F054A" w:rsidRPr="007F054A" w:rsidRDefault="007F054A" w:rsidP="007F054A">
      <w:pPr>
        <w:tabs>
          <w:tab w:val="left" w:pos="1005"/>
        </w:tabs>
      </w:pPr>
    </w:p>
    <w:p w14:paraId="0F7EF8A0" w14:textId="13BEAB50" w:rsidR="007F054A" w:rsidRDefault="007F054A" w:rsidP="007F054A">
      <w:pPr>
        <w:tabs>
          <w:tab w:val="left" w:pos="1005"/>
        </w:tabs>
        <w:rPr>
          <w:b/>
          <w:bCs/>
        </w:rPr>
      </w:pPr>
      <w:r w:rsidRPr="007F054A">
        <w:rPr>
          <w:b/>
          <w:bCs/>
        </w:rPr>
        <w:t xml:space="preserve">Further information </w:t>
      </w:r>
    </w:p>
    <w:p w14:paraId="14BED5E9" w14:textId="77777777" w:rsidR="007F054A" w:rsidRPr="007F054A" w:rsidRDefault="007F054A" w:rsidP="007F054A">
      <w:pPr>
        <w:tabs>
          <w:tab w:val="left" w:pos="1005"/>
        </w:tabs>
      </w:pPr>
    </w:p>
    <w:p w14:paraId="2C5D7B66" w14:textId="3225881C" w:rsidR="003F7113" w:rsidRDefault="007F054A" w:rsidP="007F054A">
      <w:pPr>
        <w:tabs>
          <w:tab w:val="left" w:pos="1005"/>
        </w:tabs>
      </w:pPr>
      <w:r w:rsidRPr="007F054A">
        <w:t>For further information or questions, please email</w:t>
      </w:r>
      <w:r>
        <w:t>:</w:t>
      </w:r>
      <w:r w:rsidRPr="007F054A">
        <w:t xml:space="preserve"> </w:t>
      </w:r>
      <w:hyperlink r:id="rId20" w:history="1">
        <w:r w:rsidR="005B07A7" w:rsidRPr="00681E1C">
          <w:rPr>
            <w:rStyle w:val="Hyperlink"/>
          </w:rPr>
          <w:t>economic.development@bassetlaw.gov.uk</w:t>
        </w:r>
      </w:hyperlink>
      <w:r w:rsidR="005B07A7">
        <w:rPr>
          <w:rStyle w:val="Hyperlink"/>
        </w:rPr>
        <w:t xml:space="preserve"> </w:t>
      </w:r>
    </w:p>
    <w:p w14:paraId="0CAFD0F3" w14:textId="1351ADE9" w:rsidR="003F7113" w:rsidRDefault="003F7113" w:rsidP="003F7113">
      <w:pPr>
        <w:tabs>
          <w:tab w:val="left" w:pos="1005"/>
        </w:tabs>
      </w:pPr>
    </w:p>
    <w:p w14:paraId="3F897266" w14:textId="4F0E9B69" w:rsidR="003F7113" w:rsidRDefault="003F7113" w:rsidP="003F7113">
      <w:pPr>
        <w:tabs>
          <w:tab w:val="left" w:pos="1005"/>
        </w:tabs>
      </w:pPr>
    </w:p>
    <w:p w14:paraId="7E6CE19C" w14:textId="6D5632EB" w:rsidR="003F7113" w:rsidRDefault="003F7113" w:rsidP="003F7113">
      <w:pPr>
        <w:tabs>
          <w:tab w:val="left" w:pos="1005"/>
        </w:tabs>
      </w:pPr>
    </w:p>
    <w:p w14:paraId="1EEC41F5" w14:textId="45BB11DA" w:rsidR="003F7113" w:rsidRDefault="003F7113" w:rsidP="003F7113">
      <w:pPr>
        <w:tabs>
          <w:tab w:val="left" w:pos="1005"/>
        </w:tabs>
      </w:pPr>
    </w:p>
    <w:p w14:paraId="34A8A898" w14:textId="3105F012" w:rsidR="003F7113" w:rsidRDefault="003F7113" w:rsidP="003F7113">
      <w:pPr>
        <w:tabs>
          <w:tab w:val="left" w:pos="1005"/>
        </w:tabs>
      </w:pPr>
    </w:p>
    <w:p w14:paraId="4BD7ACDE" w14:textId="4BF6D815" w:rsidR="003F7113" w:rsidRDefault="003F7113" w:rsidP="003F7113">
      <w:pPr>
        <w:tabs>
          <w:tab w:val="left" w:pos="1005"/>
        </w:tabs>
      </w:pPr>
    </w:p>
    <w:p w14:paraId="57CC6C14" w14:textId="778BBFFA" w:rsidR="003F7113" w:rsidRDefault="003F7113" w:rsidP="003F7113">
      <w:pPr>
        <w:tabs>
          <w:tab w:val="left" w:pos="1005"/>
        </w:tabs>
      </w:pPr>
    </w:p>
    <w:p w14:paraId="4750C5A4" w14:textId="0D6D6C4F" w:rsidR="003F7113" w:rsidRDefault="003F7113" w:rsidP="003F7113">
      <w:pPr>
        <w:tabs>
          <w:tab w:val="left" w:pos="1005"/>
        </w:tabs>
      </w:pPr>
    </w:p>
    <w:p w14:paraId="39E0BCE2" w14:textId="355E8CAB" w:rsidR="003F7113" w:rsidRDefault="003F7113" w:rsidP="003F7113">
      <w:pPr>
        <w:tabs>
          <w:tab w:val="left" w:pos="1005"/>
        </w:tabs>
      </w:pPr>
    </w:p>
    <w:p w14:paraId="07474FBF" w14:textId="013C13F9" w:rsidR="003F7113" w:rsidRDefault="003F7113" w:rsidP="003F7113">
      <w:pPr>
        <w:tabs>
          <w:tab w:val="left" w:pos="1005"/>
        </w:tabs>
      </w:pPr>
    </w:p>
    <w:p w14:paraId="78D6E2EA" w14:textId="6B9C0B2B" w:rsidR="003F7113" w:rsidRDefault="003F7113" w:rsidP="003F7113">
      <w:pPr>
        <w:tabs>
          <w:tab w:val="left" w:pos="1005"/>
        </w:tabs>
      </w:pPr>
    </w:p>
    <w:p w14:paraId="3D922EAC" w14:textId="77777777" w:rsidR="00674DDE" w:rsidRDefault="00674DDE" w:rsidP="009727A4">
      <w:pPr>
        <w:pStyle w:val="L0"/>
        <w:numPr>
          <w:ilvl w:val="1"/>
          <w:numId w:val="5"/>
        </w:numPr>
      </w:pPr>
      <w:bookmarkStart w:id="11" w:name="_Toc88817567"/>
      <w:bookmarkStart w:id="12" w:name="_Toc388346480"/>
      <w:bookmarkStart w:id="13" w:name="_Toc388541889"/>
      <w:bookmarkEnd w:id="10"/>
      <w:r>
        <w:t>Supplier Details</w:t>
      </w:r>
      <w:bookmarkEnd w:id="11"/>
    </w:p>
    <w:tbl>
      <w:tblPr>
        <w:tblW w:w="949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6"/>
        <w:gridCol w:w="1276"/>
        <w:gridCol w:w="142"/>
        <w:gridCol w:w="2551"/>
        <w:gridCol w:w="992"/>
        <w:gridCol w:w="2751"/>
      </w:tblGrid>
      <w:tr w:rsidR="00674DDE" w:rsidRPr="00674DDE" w14:paraId="47EB2ECF" w14:textId="77777777" w:rsidTr="00C71DC1">
        <w:trPr>
          <w:cantSplit/>
          <w:trHeight w:val="236"/>
        </w:trPr>
        <w:tc>
          <w:tcPr>
            <w:tcW w:w="9498" w:type="dxa"/>
            <w:gridSpan w:val="6"/>
            <w:shd w:val="clear" w:color="auto" w:fill="D9D9D9"/>
            <w:tcMar>
              <w:top w:w="57" w:type="dxa"/>
              <w:left w:w="57" w:type="dxa"/>
              <w:bottom w:w="57" w:type="dxa"/>
              <w:right w:w="57" w:type="dxa"/>
            </w:tcMar>
          </w:tcPr>
          <w:p w14:paraId="4A415874" w14:textId="1435EC4F" w:rsidR="00674DDE" w:rsidRPr="00674DDE" w:rsidRDefault="00674DDE" w:rsidP="00E01579">
            <w:r w:rsidRPr="00674DDE">
              <w:t xml:space="preserve">Name of legal entity or </w:t>
            </w:r>
            <w:r w:rsidR="003F64BD" w:rsidRPr="00674DDE">
              <w:t>sole trader</w:t>
            </w:r>
          </w:p>
        </w:tc>
      </w:tr>
      <w:tr w:rsidR="00674DDE" w:rsidRPr="00674DDE" w14:paraId="36B0B983" w14:textId="77777777" w:rsidTr="00C71DC1">
        <w:trPr>
          <w:cantSplit/>
          <w:trHeight w:val="553"/>
        </w:trPr>
        <w:tc>
          <w:tcPr>
            <w:tcW w:w="3204" w:type="dxa"/>
            <w:gridSpan w:val="3"/>
            <w:shd w:val="clear" w:color="auto" w:fill="F2F2F2"/>
            <w:tcMar>
              <w:top w:w="57" w:type="dxa"/>
              <w:left w:w="57" w:type="dxa"/>
              <w:bottom w:w="57" w:type="dxa"/>
              <w:right w:w="57" w:type="dxa"/>
            </w:tcMar>
          </w:tcPr>
          <w:p w14:paraId="246F9EC8" w14:textId="77777777" w:rsidR="00674DDE" w:rsidRPr="00674DDE" w:rsidRDefault="00674DDE" w:rsidP="00E01579">
            <w:pPr>
              <w:jc w:val="left"/>
              <w:rPr>
                <w:bCs/>
              </w:rPr>
            </w:pPr>
            <w:r w:rsidRPr="00674DDE">
              <w:rPr>
                <w:bCs/>
              </w:rPr>
              <w:t>Unique name of legal entity or name of individual</w:t>
            </w:r>
          </w:p>
        </w:tc>
        <w:tc>
          <w:tcPr>
            <w:tcW w:w="6294" w:type="dxa"/>
            <w:gridSpan w:val="3"/>
            <w:shd w:val="clear" w:color="auto" w:fill="FFFFFF"/>
            <w:tcMar>
              <w:top w:w="57" w:type="dxa"/>
              <w:left w:w="57" w:type="dxa"/>
              <w:bottom w:w="57" w:type="dxa"/>
              <w:right w:w="57" w:type="dxa"/>
            </w:tcMar>
          </w:tcPr>
          <w:p w14:paraId="692B217D" w14:textId="77777777" w:rsidR="00674DDE" w:rsidRPr="00674DDE" w:rsidRDefault="00674DDE" w:rsidP="00674DDE"/>
        </w:tc>
      </w:tr>
      <w:tr w:rsidR="00674DDE" w:rsidRPr="00674DDE" w14:paraId="4A8C4A4D" w14:textId="77777777" w:rsidTr="00C71DC1">
        <w:trPr>
          <w:cantSplit/>
          <w:trHeight w:val="553"/>
        </w:trPr>
        <w:tc>
          <w:tcPr>
            <w:tcW w:w="3204" w:type="dxa"/>
            <w:gridSpan w:val="3"/>
            <w:tcBorders>
              <w:bottom w:val="single" w:sz="4" w:space="0" w:color="000000"/>
            </w:tcBorders>
            <w:shd w:val="clear" w:color="auto" w:fill="F2F2F2"/>
            <w:tcMar>
              <w:top w:w="57" w:type="dxa"/>
              <w:left w:w="57" w:type="dxa"/>
              <w:bottom w:w="57" w:type="dxa"/>
              <w:right w:w="57" w:type="dxa"/>
            </w:tcMar>
          </w:tcPr>
          <w:p w14:paraId="34C9AF28" w14:textId="77777777" w:rsidR="00674DDE" w:rsidRPr="00674DDE" w:rsidRDefault="00674DDE" w:rsidP="00E01579">
            <w:pPr>
              <w:jc w:val="left"/>
              <w:rPr>
                <w:bCs/>
              </w:rPr>
            </w:pPr>
            <w:r w:rsidRPr="00674DDE">
              <w:rPr>
                <w:bCs/>
              </w:rPr>
              <w:t>Trading Name</w:t>
            </w:r>
          </w:p>
          <w:p w14:paraId="38515FD5" w14:textId="77777777" w:rsidR="00674DDE" w:rsidRPr="00674DDE" w:rsidRDefault="00674DDE" w:rsidP="00E01579">
            <w:pPr>
              <w:jc w:val="left"/>
              <w:rPr>
                <w:bCs/>
              </w:rPr>
            </w:pPr>
            <w:r w:rsidRPr="00674DDE">
              <w:rPr>
                <w:bCs/>
              </w:rPr>
              <w:t>(if different to above)</w:t>
            </w:r>
          </w:p>
        </w:tc>
        <w:tc>
          <w:tcPr>
            <w:tcW w:w="6294" w:type="dxa"/>
            <w:gridSpan w:val="3"/>
            <w:tcBorders>
              <w:bottom w:val="single" w:sz="4" w:space="0" w:color="000000"/>
            </w:tcBorders>
            <w:shd w:val="clear" w:color="auto" w:fill="FFFFFF"/>
            <w:tcMar>
              <w:top w:w="57" w:type="dxa"/>
              <w:left w:w="57" w:type="dxa"/>
              <w:bottom w:w="57" w:type="dxa"/>
              <w:right w:w="57" w:type="dxa"/>
            </w:tcMar>
          </w:tcPr>
          <w:p w14:paraId="24D6411A" w14:textId="77777777" w:rsidR="00674DDE" w:rsidRPr="00674DDE" w:rsidRDefault="00674DDE" w:rsidP="00674DDE"/>
        </w:tc>
      </w:tr>
      <w:tr w:rsidR="00674DDE" w:rsidRPr="00674DDE" w14:paraId="639EA16E" w14:textId="77777777" w:rsidTr="00C71DC1">
        <w:trPr>
          <w:cantSplit/>
          <w:trHeight w:val="121"/>
        </w:trPr>
        <w:tc>
          <w:tcPr>
            <w:tcW w:w="9498" w:type="dxa"/>
            <w:gridSpan w:val="6"/>
            <w:shd w:val="clear" w:color="auto" w:fill="D9D9D9"/>
            <w:tcMar>
              <w:top w:w="57" w:type="dxa"/>
              <w:left w:w="57" w:type="dxa"/>
              <w:bottom w:w="57" w:type="dxa"/>
              <w:right w:w="57" w:type="dxa"/>
            </w:tcMar>
          </w:tcPr>
          <w:p w14:paraId="030B4D3C" w14:textId="77777777" w:rsidR="00674DDE" w:rsidRPr="00674DDE" w:rsidRDefault="00674DDE" w:rsidP="00E01579">
            <w:r w:rsidRPr="00674DDE">
              <w:t xml:space="preserve">Contact Details </w:t>
            </w:r>
            <w:r w:rsidR="00E01579">
              <w:t>in relation to this invitation to quote</w:t>
            </w:r>
            <w:r w:rsidRPr="00674DDE">
              <w:t xml:space="preserve"> </w:t>
            </w:r>
          </w:p>
        </w:tc>
      </w:tr>
      <w:tr w:rsidR="00674DDE" w:rsidRPr="00674DDE" w14:paraId="5B44BF56" w14:textId="77777777" w:rsidTr="00C71DC1">
        <w:trPr>
          <w:cantSplit/>
          <w:trHeight w:val="121"/>
        </w:trPr>
        <w:tc>
          <w:tcPr>
            <w:tcW w:w="1786" w:type="dxa"/>
            <w:shd w:val="clear" w:color="auto" w:fill="F2F2F2"/>
            <w:tcMar>
              <w:top w:w="57" w:type="dxa"/>
              <w:left w:w="57" w:type="dxa"/>
              <w:bottom w:w="57" w:type="dxa"/>
              <w:right w:w="57" w:type="dxa"/>
            </w:tcMar>
          </w:tcPr>
          <w:p w14:paraId="57A3E05D" w14:textId="77777777" w:rsidR="00674DDE" w:rsidRPr="00674DDE" w:rsidRDefault="00674DDE" w:rsidP="00674DDE">
            <w:r w:rsidRPr="00674DDE">
              <w:rPr>
                <w:bCs/>
              </w:rPr>
              <w:t>Title</w:t>
            </w:r>
          </w:p>
        </w:tc>
        <w:tc>
          <w:tcPr>
            <w:tcW w:w="7712" w:type="dxa"/>
            <w:gridSpan w:val="5"/>
            <w:shd w:val="clear" w:color="auto" w:fill="FFFFFF"/>
            <w:tcMar>
              <w:top w:w="57" w:type="dxa"/>
              <w:left w:w="57" w:type="dxa"/>
              <w:bottom w:w="57" w:type="dxa"/>
              <w:right w:w="57" w:type="dxa"/>
            </w:tcMar>
          </w:tcPr>
          <w:p w14:paraId="44E333BD" w14:textId="77777777" w:rsidR="00674DDE" w:rsidRPr="00674DDE" w:rsidRDefault="00674DDE" w:rsidP="00674DDE"/>
        </w:tc>
      </w:tr>
      <w:tr w:rsidR="00674DDE" w:rsidRPr="00674DDE" w14:paraId="465A3D36" w14:textId="77777777" w:rsidTr="00C71DC1">
        <w:trPr>
          <w:cantSplit/>
          <w:trHeight w:val="121"/>
        </w:trPr>
        <w:tc>
          <w:tcPr>
            <w:tcW w:w="1786" w:type="dxa"/>
            <w:shd w:val="clear" w:color="auto" w:fill="F2F2F2"/>
            <w:tcMar>
              <w:top w:w="57" w:type="dxa"/>
              <w:left w:w="57" w:type="dxa"/>
              <w:bottom w:w="57" w:type="dxa"/>
              <w:right w:w="57" w:type="dxa"/>
            </w:tcMar>
          </w:tcPr>
          <w:p w14:paraId="776D32BC" w14:textId="77777777" w:rsidR="00674DDE" w:rsidRPr="00674DDE" w:rsidRDefault="00674DDE" w:rsidP="00674DDE">
            <w:pPr>
              <w:rPr>
                <w:bCs/>
              </w:rPr>
            </w:pPr>
            <w:r w:rsidRPr="00674DDE">
              <w:rPr>
                <w:bCs/>
              </w:rPr>
              <w:t>Forename</w:t>
            </w:r>
          </w:p>
        </w:tc>
        <w:tc>
          <w:tcPr>
            <w:tcW w:w="7712" w:type="dxa"/>
            <w:gridSpan w:val="5"/>
            <w:shd w:val="clear" w:color="auto" w:fill="FFFFFF"/>
            <w:tcMar>
              <w:top w:w="57" w:type="dxa"/>
              <w:left w:w="57" w:type="dxa"/>
              <w:bottom w:w="57" w:type="dxa"/>
              <w:right w:w="57" w:type="dxa"/>
            </w:tcMar>
          </w:tcPr>
          <w:p w14:paraId="3340571A" w14:textId="77777777" w:rsidR="00674DDE" w:rsidRPr="00674DDE" w:rsidRDefault="00674DDE" w:rsidP="00674DDE"/>
        </w:tc>
      </w:tr>
      <w:tr w:rsidR="00674DDE" w:rsidRPr="00674DDE" w14:paraId="22FB785B" w14:textId="77777777" w:rsidTr="00C71DC1">
        <w:trPr>
          <w:cantSplit/>
          <w:trHeight w:val="121"/>
        </w:trPr>
        <w:tc>
          <w:tcPr>
            <w:tcW w:w="1786" w:type="dxa"/>
            <w:shd w:val="clear" w:color="auto" w:fill="F2F2F2"/>
            <w:tcMar>
              <w:top w:w="57" w:type="dxa"/>
              <w:left w:w="57" w:type="dxa"/>
              <w:bottom w:w="57" w:type="dxa"/>
              <w:right w:w="57" w:type="dxa"/>
            </w:tcMar>
          </w:tcPr>
          <w:p w14:paraId="0EEB2660" w14:textId="77777777" w:rsidR="00674DDE" w:rsidRPr="00674DDE" w:rsidRDefault="00674DDE" w:rsidP="00674DDE">
            <w:pPr>
              <w:rPr>
                <w:bCs/>
              </w:rPr>
            </w:pPr>
            <w:r w:rsidRPr="00674DDE">
              <w:rPr>
                <w:bCs/>
              </w:rPr>
              <w:t>Family name</w:t>
            </w:r>
          </w:p>
        </w:tc>
        <w:tc>
          <w:tcPr>
            <w:tcW w:w="7712" w:type="dxa"/>
            <w:gridSpan w:val="5"/>
            <w:shd w:val="clear" w:color="auto" w:fill="FFFFFF"/>
            <w:tcMar>
              <w:top w:w="57" w:type="dxa"/>
              <w:left w:w="57" w:type="dxa"/>
              <w:bottom w:w="57" w:type="dxa"/>
              <w:right w:w="57" w:type="dxa"/>
            </w:tcMar>
          </w:tcPr>
          <w:p w14:paraId="6E2BD79C" w14:textId="77777777" w:rsidR="00674DDE" w:rsidRPr="00674DDE" w:rsidRDefault="00674DDE" w:rsidP="00674DDE"/>
        </w:tc>
      </w:tr>
      <w:tr w:rsidR="00674DDE" w:rsidRPr="00674DDE" w14:paraId="7C7AED71" w14:textId="77777777" w:rsidTr="00C71DC1">
        <w:trPr>
          <w:cantSplit/>
          <w:trHeight w:val="121"/>
        </w:trPr>
        <w:tc>
          <w:tcPr>
            <w:tcW w:w="1786" w:type="dxa"/>
            <w:shd w:val="clear" w:color="auto" w:fill="F2F2F2"/>
            <w:tcMar>
              <w:top w:w="57" w:type="dxa"/>
              <w:left w:w="57" w:type="dxa"/>
              <w:bottom w:w="57" w:type="dxa"/>
              <w:right w:w="57" w:type="dxa"/>
            </w:tcMar>
          </w:tcPr>
          <w:p w14:paraId="2444F821" w14:textId="77777777" w:rsidR="00674DDE" w:rsidRPr="00674DDE" w:rsidRDefault="00674DDE" w:rsidP="00674DDE">
            <w:pPr>
              <w:rPr>
                <w:bCs/>
              </w:rPr>
            </w:pPr>
            <w:r w:rsidRPr="00674DDE">
              <w:rPr>
                <w:bCs/>
              </w:rPr>
              <w:t>Job title</w:t>
            </w:r>
          </w:p>
        </w:tc>
        <w:tc>
          <w:tcPr>
            <w:tcW w:w="7712" w:type="dxa"/>
            <w:gridSpan w:val="5"/>
            <w:shd w:val="clear" w:color="auto" w:fill="FFFFFF"/>
            <w:tcMar>
              <w:top w:w="57" w:type="dxa"/>
              <w:left w:w="57" w:type="dxa"/>
              <w:bottom w:w="57" w:type="dxa"/>
              <w:right w:w="57" w:type="dxa"/>
            </w:tcMar>
          </w:tcPr>
          <w:p w14:paraId="04EFBEE4" w14:textId="77777777" w:rsidR="00674DDE" w:rsidRPr="00674DDE" w:rsidRDefault="00674DDE" w:rsidP="00674DDE"/>
        </w:tc>
      </w:tr>
      <w:tr w:rsidR="00674DDE" w:rsidRPr="00674DDE" w14:paraId="2D98D9DD" w14:textId="77777777" w:rsidTr="00C71DC1">
        <w:trPr>
          <w:cantSplit/>
          <w:trHeight w:val="121"/>
        </w:trPr>
        <w:tc>
          <w:tcPr>
            <w:tcW w:w="1786" w:type="dxa"/>
            <w:shd w:val="clear" w:color="auto" w:fill="F2F2F2"/>
            <w:tcMar>
              <w:top w:w="57" w:type="dxa"/>
              <w:left w:w="57" w:type="dxa"/>
              <w:bottom w:w="57" w:type="dxa"/>
              <w:right w:w="57" w:type="dxa"/>
            </w:tcMar>
          </w:tcPr>
          <w:p w14:paraId="12F4063C" w14:textId="77777777" w:rsidR="00674DDE" w:rsidRPr="00674DDE" w:rsidRDefault="00674DDE" w:rsidP="00674DDE">
            <w:pPr>
              <w:rPr>
                <w:bCs/>
              </w:rPr>
            </w:pPr>
            <w:r w:rsidRPr="00674DDE">
              <w:rPr>
                <w:bCs/>
              </w:rPr>
              <w:t>E-mail</w:t>
            </w:r>
          </w:p>
        </w:tc>
        <w:tc>
          <w:tcPr>
            <w:tcW w:w="7712" w:type="dxa"/>
            <w:gridSpan w:val="5"/>
            <w:shd w:val="clear" w:color="auto" w:fill="FFFFFF"/>
            <w:tcMar>
              <w:top w:w="57" w:type="dxa"/>
              <w:left w:w="57" w:type="dxa"/>
              <w:bottom w:w="57" w:type="dxa"/>
              <w:right w:w="57" w:type="dxa"/>
            </w:tcMar>
          </w:tcPr>
          <w:p w14:paraId="369FDAC7" w14:textId="77777777" w:rsidR="00674DDE" w:rsidRPr="00674DDE" w:rsidRDefault="00674DDE" w:rsidP="00674DDE"/>
        </w:tc>
      </w:tr>
      <w:tr w:rsidR="00674DDE" w:rsidRPr="00674DDE" w14:paraId="19BC46B6" w14:textId="77777777" w:rsidTr="00C71DC1">
        <w:trPr>
          <w:cantSplit/>
          <w:trHeight w:val="121"/>
        </w:trPr>
        <w:tc>
          <w:tcPr>
            <w:tcW w:w="1786" w:type="dxa"/>
            <w:shd w:val="clear" w:color="auto" w:fill="F2F2F2"/>
            <w:tcMar>
              <w:top w:w="57" w:type="dxa"/>
              <w:left w:w="57" w:type="dxa"/>
              <w:bottom w:w="57" w:type="dxa"/>
              <w:right w:w="57" w:type="dxa"/>
            </w:tcMar>
          </w:tcPr>
          <w:p w14:paraId="5BEAB765" w14:textId="77777777" w:rsidR="00674DDE" w:rsidRPr="00674DDE" w:rsidRDefault="00674DDE" w:rsidP="00674DDE">
            <w:pPr>
              <w:rPr>
                <w:bCs/>
              </w:rPr>
            </w:pPr>
            <w:r w:rsidRPr="00674DDE">
              <w:rPr>
                <w:bCs/>
              </w:rPr>
              <w:t>Telephone no.</w:t>
            </w:r>
          </w:p>
        </w:tc>
        <w:tc>
          <w:tcPr>
            <w:tcW w:w="7712" w:type="dxa"/>
            <w:gridSpan w:val="5"/>
            <w:shd w:val="clear" w:color="auto" w:fill="FFFFFF"/>
            <w:tcMar>
              <w:top w:w="57" w:type="dxa"/>
              <w:left w:w="57" w:type="dxa"/>
              <w:bottom w:w="57" w:type="dxa"/>
              <w:right w:w="57" w:type="dxa"/>
            </w:tcMar>
          </w:tcPr>
          <w:p w14:paraId="568A7BCD" w14:textId="77777777" w:rsidR="00674DDE" w:rsidRPr="00674DDE" w:rsidRDefault="00674DDE" w:rsidP="00674DDE"/>
        </w:tc>
      </w:tr>
      <w:tr w:rsidR="00674DDE" w:rsidRPr="00674DDE" w14:paraId="6C4790C2" w14:textId="77777777" w:rsidTr="00C71DC1">
        <w:trPr>
          <w:cantSplit/>
          <w:trHeight w:val="121"/>
        </w:trPr>
        <w:tc>
          <w:tcPr>
            <w:tcW w:w="1786" w:type="dxa"/>
            <w:shd w:val="clear" w:color="auto" w:fill="F2F2F2"/>
            <w:tcMar>
              <w:top w:w="57" w:type="dxa"/>
              <w:left w:w="57" w:type="dxa"/>
              <w:bottom w:w="57" w:type="dxa"/>
              <w:right w:w="57" w:type="dxa"/>
            </w:tcMar>
          </w:tcPr>
          <w:p w14:paraId="66F1626C" w14:textId="77777777" w:rsidR="00674DDE" w:rsidRPr="00674DDE" w:rsidRDefault="00674DDE" w:rsidP="00674DDE">
            <w:pPr>
              <w:rPr>
                <w:bCs/>
              </w:rPr>
            </w:pPr>
            <w:r w:rsidRPr="00674DDE">
              <w:rPr>
                <w:bCs/>
              </w:rPr>
              <w:t>Address line 1</w:t>
            </w:r>
          </w:p>
        </w:tc>
        <w:tc>
          <w:tcPr>
            <w:tcW w:w="7712" w:type="dxa"/>
            <w:gridSpan w:val="5"/>
            <w:shd w:val="clear" w:color="auto" w:fill="FFFFFF"/>
            <w:tcMar>
              <w:top w:w="57" w:type="dxa"/>
              <w:left w:w="57" w:type="dxa"/>
              <w:bottom w:w="57" w:type="dxa"/>
              <w:right w:w="57" w:type="dxa"/>
            </w:tcMar>
          </w:tcPr>
          <w:p w14:paraId="5559ACD0" w14:textId="77777777" w:rsidR="00674DDE" w:rsidRPr="00674DDE" w:rsidRDefault="00674DDE" w:rsidP="00674DDE"/>
        </w:tc>
      </w:tr>
      <w:tr w:rsidR="00674DDE" w:rsidRPr="00674DDE" w14:paraId="70AF540C" w14:textId="77777777" w:rsidTr="00C71DC1">
        <w:trPr>
          <w:cantSplit/>
          <w:trHeight w:val="121"/>
        </w:trPr>
        <w:tc>
          <w:tcPr>
            <w:tcW w:w="1786" w:type="dxa"/>
            <w:shd w:val="clear" w:color="auto" w:fill="F2F2F2"/>
            <w:tcMar>
              <w:top w:w="57" w:type="dxa"/>
              <w:left w:w="57" w:type="dxa"/>
              <w:bottom w:w="57" w:type="dxa"/>
              <w:right w:w="57" w:type="dxa"/>
            </w:tcMar>
          </w:tcPr>
          <w:p w14:paraId="10896395" w14:textId="77777777" w:rsidR="00674DDE" w:rsidRPr="00674DDE" w:rsidRDefault="00674DDE" w:rsidP="00674DDE">
            <w:pPr>
              <w:rPr>
                <w:bCs/>
              </w:rPr>
            </w:pPr>
            <w:r w:rsidRPr="00674DDE">
              <w:rPr>
                <w:bCs/>
              </w:rPr>
              <w:t>Address line 2</w:t>
            </w:r>
          </w:p>
        </w:tc>
        <w:tc>
          <w:tcPr>
            <w:tcW w:w="7712" w:type="dxa"/>
            <w:gridSpan w:val="5"/>
            <w:shd w:val="clear" w:color="auto" w:fill="FFFFFF"/>
            <w:tcMar>
              <w:top w:w="57" w:type="dxa"/>
              <w:left w:w="57" w:type="dxa"/>
              <w:bottom w:w="57" w:type="dxa"/>
              <w:right w:w="57" w:type="dxa"/>
            </w:tcMar>
          </w:tcPr>
          <w:p w14:paraId="01BDFD69" w14:textId="77777777" w:rsidR="00674DDE" w:rsidRPr="00674DDE" w:rsidRDefault="00674DDE" w:rsidP="00674DDE"/>
        </w:tc>
      </w:tr>
      <w:tr w:rsidR="00674DDE" w:rsidRPr="00674DDE" w14:paraId="40268AA2" w14:textId="77777777" w:rsidTr="00C71DC1">
        <w:trPr>
          <w:cantSplit/>
          <w:trHeight w:val="121"/>
        </w:trPr>
        <w:tc>
          <w:tcPr>
            <w:tcW w:w="1786" w:type="dxa"/>
            <w:shd w:val="clear" w:color="auto" w:fill="F2F2F2"/>
            <w:tcMar>
              <w:top w:w="57" w:type="dxa"/>
              <w:left w:w="57" w:type="dxa"/>
              <w:bottom w:w="57" w:type="dxa"/>
              <w:right w:w="57" w:type="dxa"/>
            </w:tcMar>
          </w:tcPr>
          <w:p w14:paraId="11384554" w14:textId="77777777" w:rsidR="00674DDE" w:rsidRPr="00674DDE" w:rsidRDefault="00674DDE" w:rsidP="00674DDE">
            <w:pPr>
              <w:rPr>
                <w:bCs/>
              </w:rPr>
            </w:pPr>
            <w:r w:rsidRPr="00674DDE">
              <w:rPr>
                <w:bCs/>
              </w:rPr>
              <w:t>Address line 3</w:t>
            </w:r>
          </w:p>
        </w:tc>
        <w:tc>
          <w:tcPr>
            <w:tcW w:w="7712" w:type="dxa"/>
            <w:gridSpan w:val="5"/>
            <w:shd w:val="clear" w:color="auto" w:fill="FFFFFF"/>
            <w:tcMar>
              <w:top w:w="57" w:type="dxa"/>
              <w:left w:w="57" w:type="dxa"/>
              <w:bottom w:w="57" w:type="dxa"/>
              <w:right w:w="57" w:type="dxa"/>
            </w:tcMar>
          </w:tcPr>
          <w:p w14:paraId="36C86063" w14:textId="77777777" w:rsidR="00674DDE" w:rsidRPr="00674DDE" w:rsidRDefault="00674DDE" w:rsidP="00674DDE"/>
        </w:tc>
      </w:tr>
      <w:tr w:rsidR="00674DDE" w:rsidRPr="00674DDE" w14:paraId="027F5CA3" w14:textId="77777777" w:rsidTr="00C71DC1">
        <w:trPr>
          <w:cantSplit/>
          <w:trHeight w:val="121"/>
        </w:trPr>
        <w:tc>
          <w:tcPr>
            <w:tcW w:w="1786" w:type="dxa"/>
            <w:shd w:val="clear" w:color="auto" w:fill="F2F2F2"/>
            <w:tcMar>
              <w:top w:w="57" w:type="dxa"/>
              <w:left w:w="57" w:type="dxa"/>
              <w:bottom w:w="57" w:type="dxa"/>
              <w:right w:w="57" w:type="dxa"/>
            </w:tcMar>
          </w:tcPr>
          <w:p w14:paraId="21A14C6F" w14:textId="77777777" w:rsidR="00674DDE" w:rsidRPr="00674DDE" w:rsidRDefault="00674DDE" w:rsidP="00674DDE">
            <w:pPr>
              <w:rPr>
                <w:bCs/>
              </w:rPr>
            </w:pPr>
            <w:r w:rsidRPr="00674DDE">
              <w:rPr>
                <w:bCs/>
              </w:rPr>
              <w:t>Town</w:t>
            </w:r>
          </w:p>
        </w:tc>
        <w:tc>
          <w:tcPr>
            <w:tcW w:w="7712" w:type="dxa"/>
            <w:gridSpan w:val="5"/>
            <w:shd w:val="clear" w:color="auto" w:fill="FFFFFF"/>
            <w:tcMar>
              <w:top w:w="57" w:type="dxa"/>
              <w:left w:w="57" w:type="dxa"/>
              <w:bottom w:w="57" w:type="dxa"/>
              <w:right w:w="57" w:type="dxa"/>
            </w:tcMar>
          </w:tcPr>
          <w:p w14:paraId="43FE0129" w14:textId="77777777" w:rsidR="00674DDE" w:rsidRPr="00674DDE" w:rsidRDefault="00674DDE" w:rsidP="00674DDE"/>
        </w:tc>
      </w:tr>
      <w:tr w:rsidR="00674DDE" w:rsidRPr="00674DDE" w14:paraId="75DCBFB5" w14:textId="77777777" w:rsidTr="00C71DC1">
        <w:trPr>
          <w:cantSplit/>
          <w:trHeight w:val="121"/>
        </w:trPr>
        <w:tc>
          <w:tcPr>
            <w:tcW w:w="1786" w:type="dxa"/>
            <w:shd w:val="clear" w:color="auto" w:fill="F2F2F2"/>
            <w:tcMar>
              <w:top w:w="57" w:type="dxa"/>
              <w:left w:w="57" w:type="dxa"/>
              <w:bottom w:w="57" w:type="dxa"/>
              <w:right w:w="57" w:type="dxa"/>
            </w:tcMar>
          </w:tcPr>
          <w:p w14:paraId="6B118B6A" w14:textId="77777777" w:rsidR="00674DDE" w:rsidRPr="00674DDE" w:rsidRDefault="00674DDE" w:rsidP="00674DDE">
            <w:pPr>
              <w:rPr>
                <w:bCs/>
              </w:rPr>
            </w:pPr>
            <w:r w:rsidRPr="00674DDE">
              <w:rPr>
                <w:bCs/>
              </w:rPr>
              <w:t>County</w:t>
            </w:r>
          </w:p>
        </w:tc>
        <w:tc>
          <w:tcPr>
            <w:tcW w:w="7712" w:type="dxa"/>
            <w:gridSpan w:val="5"/>
            <w:shd w:val="clear" w:color="auto" w:fill="FFFFFF"/>
            <w:tcMar>
              <w:top w:w="57" w:type="dxa"/>
              <w:left w:w="57" w:type="dxa"/>
              <w:bottom w:w="57" w:type="dxa"/>
              <w:right w:w="57" w:type="dxa"/>
            </w:tcMar>
          </w:tcPr>
          <w:p w14:paraId="1B1E562D" w14:textId="77777777" w:rsidR="00674DDE" w:rsidRPr="00674DDE" w:rsidRDefault="00674DDE" w:rsidP="00674DDE"/>
        </w:tc>
      </w:tr>
      <w:tr w:rsidR="00674DDE" w:rsidRPr="00674DDE" w14:paraId="16FAAD74" w14:textId="77777777" w:rsidTr="00C71DC1">
        <w:trPr>
          <w:cantSplit/>
          <w:trHeight w:val="121"/>
        </w:trPr>
        <w:tc>
          <w:tcPr>
            <w:tcW w:w="1786" w:type="dxa"/>
            <w:tcBorders>
              <w:bottom w:val="single" w:sz="4" w:space="0" w:color="000000"/>
            </w:tcBorders>
            <w:shd w:val="clear" w:color="auto" w:fill="F2F2F2"/>
            <w:tcMar>
              <w:top w:w="57" w:type="dxa"/>
              <w:left w:w="57" w:type="dxa"/>
              <w:bottom w:w="57" w:type="dxa"/>
              <w:right w:w="57" w:type="dxa"/>
            </w:tcMar>
          </w:tcPr>
          <w:p w14:paraId="30B367E9" w14:textId="77777777" w:rsidR="00674DDE" w:rsidRPr="00674DDE" w:rsidRDefault="00674DDE" w:rsidP="00674DDE">
            <w:pPr>
              <w:rPr>
                <w:bCs/>
              </w:rPr>
            </w:pPr>
            <w:r w:rsidRPr="00674DDE">
              <w:rPr>
                <w:bCs/>
              </w:rPr>
              <w:t>Post Code</w:t>
            </w:r>
          </w:p>
        </w:tc>
        <w:tc>
          <w:tcPr>
            <w:tcW w:w="7712" w:type="dxa"/>
            <w:gridSpan w:val="5"/>
            <w:tcBorders>
              <w:bottom w:val="single" w:sz="4" w:space="0" w:color="000000"/>
            </w:tcBorders>
            <w:shd w:val="clear" w:color="auto" w:fill="FFFFFF"/>
            <w:tcMar>
              <w:top w:w="57" w:type="dxa"/>
              <w:left w:w="57" w:type="dxa"/>
              <w:bottom w:w="57" w:type="dxa"/>
              <w:right w:w="57" w:type="dxa"/>
            </w:tcMar>
          </w:tcPr>
          <w:p w14:paraId="6DA61183" w14:textId="77777777" w:rsidR="00674DDE" w:rsidRPr="00674DDE" w:rsidRDefault="00674DDE" w:rsidP="00674DDE"/>
        </w:tc>
      </w:tr>
      <w:tr w:rsidR="00674DDE" w:rsidRPr="00674DDE" w14:paraId="1B8177A9" w14:textId="77777777" w:rsidTr="00C71DC1">
        <w:trPr>
          <w:cantSplit/>
          <w:trHeight w:val="121"/>
        </w:trPr>
        <w:tc>
          <w:tcPr>
            <w:tcW w:w="9498" w:type="dxa"/>
            <w:gridSpan w:val="6"/>
            <w:shd w:val="clear" w:color="auto" w:fill="D9D9D9"/>
            <w:tcMar>
              <w:top w:w="57" w:type="dxa"/>
              <w:left w:w="57" w:type="dxa"/>
              <w:bottom w:w="57" w:type="dxa"/>
              <w:right w:w="57" w:type="dxa"/>
            </w:tcMar>
          </w:tcPr>
          <w:p w14:paraId="29DCED1F" w14:textId="77777777" w:rsidR="00674DDE" w:rsidRPr="00674DDE" w:rsidRDefault="00674DDE" w:rsidP="00E01579">
            <w:r w:rsidRPr="00674DDE">
              <w:t>Company registration numbers (Where applicable)</w:t>
            </w:r>
          </w:p>
        </w:tc>
      </w:tr>
      <w:tr w:rsidR="00674DDE" w:rsidRPr="00674DDE" w14:paraId="1FE3DC50" w14:textId="77777777" w:rsidTr="00C71DC1">
        <w:trPr>
          <w:cantSplit/>
          <w:trHeight w:val="121"/>
        </w:trPr>
        <w:tc>
          <w:tcPr>
            <w:tcW w:w="5755" w:type="dxa"/>
            <w:gridSpan w:val="4"/>
            <w:shd w:val="clear" w:color="auto" w:fill="F2F2F2"/>
            <w:tcMar>
              <w:top w:w="57" w:type="dxa"/>
              <w:left w:w="57" w:type="dxa"/>
              <w:bottom w:w="57" w:type="dxa"/>
              <w:right w:w="57" w:type="dxa"/>
            </w:tcMar>
          </w:tcPr>
          <w:p w14:paraId="50D8471D" w14:textId="77777777" w:rsidR="00674DDE" w:rsidRPr="00674DDE" w:rsidRDefault="00674DDE" w:rsidP="00674DDE">
            <w:pPr>
              <w:rPr>
                <w:bCs/>
              </w:rPr>
            </w:pPr>
            <w:r w:rsidRPr="00674DDE">
              <w:rPr>
                <w:bCs/>
              </w:rPr>
              <w:t>Registration number with Companies House</w:t>
            </w:r>
          </w:p>
        </w:tc>
        <w:tc>
          <w:tcPr>
            <w:tcW w:w="3743" w:type="dxa"/>
            <w:gridSpan w:val="2"/>
            <w:shd w:val="clear" w:color="auto" w:fill="FFFFFF"/>
            <w:tcMar>
              <w:top w:w="57" w:type="dxa"/>
              <w:left w:w="57" w:type="dxa"/>
              <w:bottom w:w="57" w:type="dxa"/>
              <w:right w:w="57" w:type="dxa"/>
            </w:tcMar>
          </w:tcPr>
          <w:p w14:paraId="142D10A2" w14:textId="77777777" w:rsidR="00674DDE" w:rsidRPr="00674DDE" w:rsidRDefault="00674DDE" w:rsidP="00674DDE"/>
        </w:tc>
      </w:tr>
      <w:tr w:rsidR="00674DDE" w:rsidRPr="00674DDE" w14:paraId="3678FFE8" w14:textId="77777777" w:rsidTr="00C71DC1">
        <w:trPr>
          <w:cantSplit/>
          <w:trHeight w:val="121"/>
        </w:trPr>
        <w:tc>
          <w:tcPr>
            <w:tcW w:w="5755" w:type="dxa"/>
            <w:gridSpan w:val="4"/>
            <w:shd w:val="clear" w:color="auto" w:fill="F2F2F2"/>
            <w:tcMar>
              <w:top w:w="57" w:type="dxa"/>
              <w:left w:w="57" w:type="dxa"/>
              <w:bottom w:w="57" w:type="dxa"/>
              <w:right w:w="57" w:type="dxa"/>
            </w:tcMar>
          </w:tcPr>
          <w:p w14:paraId="0387AB27" w14:textId="77777777" w:rsidR="00674DDE" w:rsidRPr="00674DDE" w:rsidRDefault="00674DDE" w:rsidP="00674DDE">
            <w:pPr>
              <w:rPr>
                <w:bCs/>
              </w:rPr>
            </w:pPr>
            <w:r w:rsidRPr="00674DDE">
              <w:rPr>
                <w:bCs/>
              </w:rPr>
              <w:t>Registration number with equivalent body (e.g. FCA)</w:t>
            </w:r>
          </w:p>
        </w:tc>
        <w:tc>
          <w:tcPr>
            <w:tcW w:w="3743" w:type="dxa"/>
            <w:gridSpan w:val="2"/>
            <w:shd w:val="clear" w:color="auto" w:fill="FFFFFF"/>
            <w:tcMar>
              <w:top w:w="57" w:type="dxa"/>
              <w:left w:w="57" w:type="dxa"/>
              <w:bottom w:w="57" w:type="dxa"/>
              <w:right w:w="57" w:type="dxa"/>
            </w:tcMar>
          </w:tcPr>
          <w:p w14:paraId="06BDB297" w14:textId="77777777" w:rsidR="00674DDE" w:rsidRPr="00674DDE" w:rsidRDefault="00674DDE" w:rsidP="00674DDE"/>
        </w:tc>
      </w:tr>
      <w:tr w:rsidR="00674DDE" w:rsidRPr="00674DDE" w14:paraId="4E8E2F85" w14:textId="77777777" w:rsidTr="00C71DC1">
        <w:trPr>
          <w:cantSplit/>
          <w:trHeight w:val="121"/>
        </w:trPr>
        <w:tc>
          <w:tcPr>
            <w:tcW w:w="3062" w:type="dxa"/>
            <w:gridSpan w:val="2"/>
            <w:shd w:val="clear" w:color="auto" w:fill="F2F2F2"/>
            <w:tcMar>
              <w:top w:w="57" w:type="dxa"/>
              <w:left w:w="57" w:type="dxa"/>
              <w:bottom w:w="57" w:type="dxa"/>
              <w:right w:w="57" w:type="dxa"/>
            </w:tcMar>
          </w:tcPr>
          <w:p w14:paraId="5AFE31D5" w14:textId="77777777" w:rsidR="00674DDE" w:rsidRPr="00674DDE" w:rsidRDefault="00674DDE" w:rsidP="00674DDE">
            <w:pPr>
              <w:rPr>
                <w:bCs/>
              </w:rPr>
            </w:pPr>
            <w:r w:rsidRPr="00674DDE">
              <w:rPr>
                <w:bCs/>
              </w:rPr>
              <w:t>Charity registration number</w:t>
            </w:r>
          </w:p>
        </w:tc>
        <w:tc>
          <w:tcPr>
            <w:tcW w:w="6436" w:type="dxa"/>
            <w:gridSpan w:val="4"/>
            <w:shd w:val="clear" w:color="auto" w:fill="FFFFFF"/>
            <w:tcMar>
              <w:top w:w="57" w:type="dxa"/>
              <w:left w:w="57" w:type="dxa"/>
              <w:bottom w:w="57" w:type="dxa"/>
              <w:right w:w="57" w:type="dxa"/>
            </w:tcMar>
          </w:tcPr>
          <w:p w14:paraId="64CAAE50" w14:textId="77777777" w:rsidR="00674DDE" w:rsidRPr="00674DDE" w:rsidRDefault="00674DDE" w:rsidP="00674DDE"/>
        </w:tc>
      </w:tr>
      <w:tr w:rsidR="00674DDE" w:rsidRPr="00674DDE" w14:paraId="4325B1CA" w14:textId="77777777" w:rsidTr="00C71DC1">
        <w:trPr>
          <w:cantSplit/>
          <w:trHeight w:val="121"/>
        </w:trPr>
        <w:tc>
          <w:tcPr>
            <w:tcW w:w="3062" w:type="dxa"/>
            <w:gridSpan w:val="2"/>
            <w:tcBorders>
              <w:bottom w:val="single" w:sz="4" w:space="0" w:color="000000"/>
            </w:tcBorders>
            <w:shd w:val="clear" w:color="auto" w:fill="F2F2F2"/>
            <w:tcMar>
              <w:top w:w="57" w:type="dxa"/>
              <w:left w:w="57" w:type="dxa"/>
              <w:bottom w:w="57" w:type="dxa"/>
              <w:right w:w="57" w:type="dxa"/>
            </w:tcMar>
          </w:tcPr>
          <w:p w14:paraId="3FC1CFD7" w14:textId="77777777" w:rsidR="00674DDE" w:rsidRPr="00674DDE" w:rsidRDefault="00674DDE" w:rsidP="00674DDE">
            <w:pPr>
              <w:rPr>
                <w:bCs/>
              </w:rPr>
            </w:pPr>
            <w:r w:rsidRPr="00674DDE">
              <w:rPr>
                <w:bCs/>
              </w:rPr>
              <w:t>VAT registration number</w:t>
            </w:r>
          </w:p>
        </w:tc>
        <w:tc>
          <w:tcPr>
            <w:tcW w:w="6436" w:type="dxa"/>
            <w:gridSpan w:val="4"/>
            <w:tcBorders>
              <w:bottom w:val="single" w:sz="4" w:space="0" w:color="000000"/>
            </w:tcBorders>
            <w:shd w:val="clear" w:color="auto" w:fill="FFFFFF"/>
            <w:tcMar>
              <w:top w:w="57" w:type="dxa"/>
              <w:left w:w="57" w:type="dxa"/>
              <w:bottom w:w="57" w:type="dxa"/>
              <w:right w:w="57" w:type="dxa"/>
            </w:tcMar>
          </w:tcPr>
          <w:p w14:paraId="094F52BC" w14:textId="77777777" w:rsidR="00674DDE" w:rsidRPr="00674DDE" w:rsidRDefault="00674DDE" w:rsidP="00674DDE"/>
        </w:tc>
      </w:tr>
      <w:tr w:rsidR="00674DDE" w:rsidRPr="00674DDE" w14:paraId="7CE649A2" w14:textId="77777777" w:rsidTr="00C71DC1">
        <w:trPr>
          <w:cantSplit/>
          <w:trHeight w:val="121"/>
        </w:trPr>
        <w:tc>
          <w:tcPr>
            <w:tcW w:w="9498" w:type="dxa"/>
            <w:gridSpan w:val="6"/>
            <w:tcBorders>
              <w:bottom w:val="single" w:sz="4" w:space="0" w:color="000000"/>
            </w:tcBorders>
            <w:shd w:val="clear" w:color="auto" w:fill="D9D9D9"/>
            <w:tcMar>
              <w:top w:w="57" w:type="dxa"/>
              <w:left w:w="57" w:type="dxa"/>
              <w:bottom w:w="57" w:type="dxa"/>
              <w:right w:w="57" w:type="dxa"/>
            </w:tcMar>
          </w:tcPr>
          <w:p w14:paraId="182274C4" w14:textId="77777777" w:rsidR="00674DDE" w:rsidRPr="00674DDE" w:rsidRDefault="00674DDE" w:rsidP="00E01579">
            <w:r w:rsidRPr="00674DDE">
              <w:t>Company Structure</w:t>
            </w:r>
          </w:p>
        </w:tc>
      </w:tr>
      <w:tr w:rsidR="00674DDE" w:rsidRPr="00674DDE" w14:paraId="30423700" w14:textId="77777777" w:rsidTr="00C71DC1">
        <w:trPr>
          <w:cantSplit/>
          <w:trHeight w:val="121"/>
        </w:trPr>
        <w:tc>
          <w:tcPr>
            <w:tcW w:w="6747" w:type="dxa"/>
            <w:gridSpan w:val="5"/>
            <w:shd w:val="clear" w:color="auto" w:fill="F2F2F2"/>
            <w:tcMar>
              <w:top w:w="57" w:type="dxa"/>
              <w:left w:w="57" w:type="dxa"/>
              <w:bottom w:w="57" w:type="dxa"/>
              <w:right w:w="57" w:type="dxa"/>
            </w:tcMar>
          </w:tcPr>
          <w:p w14:paraId="29A3C22A" w14:textId="77777777" w:rsidR="00674DDE" w:rsidRPr="00674DDE" w:rsidRDefault="00674DDE" w:rsidP="00674DDE">
            <w:pPr>
              <w:rPr>
                <w:bCs/>
              </w:rPr>
            </w:pPr>
            <w:r w:rsidRPr="00674DDE">
              <w:rPr>
                <w:bCs/>
              </w:rPr>
              <w:t>Type of organisation</w:t>
            </w:r>
          </w:p>
          <w:p w14:paraId="0A5C97E8" w14:textId="77777777" w:rsidR="00674DDE" w:rsidRPr="00674DDE" w:rsidRDefault="00674DDE" w:rsidP="00674DDE">
            <w:pPr>
              <w:rPr>
                <w:iCs/>
              </w:rPr>
            </w:pPr>
            <w:r w:rsidRPr="00674DDE">
              <w:t>(e.g. PLC, Ltd, LLP, CIC, IPS; Other partnership; Sole trader)</w:t>
            </w:r>
          </w:p>
        </w:tc>
        <w:tc>
          <w:tcPr>
            <w:tcW w:w="2751" w:type="dxa"/>
            <w:shd w:val="clear" w:color="auto" w:fill="FFFFFF"/>
            <w:tcMar>
              <w:top w:w="57" w:type="dxa"/>
              <w:left w:w="57" w:type="dxa"/>
              <w:bottom w:w="57" w:type="dxa"/>
              <w:right w:w="57" w:type="dxa"/>
            </w:tcMar>
          </w:tcPr>
          <w:p w14:paraId="1D3C602C" w14:textId="77777777" w:rsidR="00674DDE" w:rsidRPr="00674DDE" w:rsidRDefault="00674DDE" w:rsidP="00674DDE"/>
        </w:tc>
      </w:tr>
      <w:tr w:rsidR="00674DDE" w:rsidRPr="00674DDE" w14:paraId="5C5AB2BA" w14:textId="77777777" w:rsidTr="00C71DC1">
        <w:trPr>
          <w:cantSplit/>
          <w:trHeight w:val="121"/>
        </w:trPr>
        <w:tc>
          <w:tcPr>
            <w:tcW w:w="6747" w:type="dxa"/>
            <w:gridSpan w:val="5"/>
            <w:shd w:val="clear" w:color="auto" w:fill="F2F2F2"/>
            <w:tcMar>
              <w:top w:w="57" w:type="dxa"/>
              <w:left w:w="57" w:type="dxa"/>
              <w:bottom w:w="57" w:type="dxa"/>
              <w:right w:w="57" w:type="dxa"/>
            </w:tcMar>
          </w:tcPr>
          <w:p w14:paraId="7744CB9F" w14:textId="77777777" w:rsidR="00674DDE" w:rsidRPr="00674DDE" w:rsidRDefault="00674DDE" w:rsidP="00674DDE">
            <w:r w:rsidRPr="00674DDE">
              <w:rPr>
                <w:bCs/>
              </w:rPr>
              <w:t xml:space="preserve">Size of organisation: </w:t>
            </w:r>
            <w:r w:rsidRPr="00674DDE">
              <w:t>Please state total number of employees</w:t>
            </w:r>
          </w:p>
          <w:p w14:paraId="25447DB0" w14:textId="77777777" w:rsidR="00674DDE" w:rsidRPr="00674DDE" w:rsidRDefault="00674DDE" w:rsidP="00674DDE">
            <w:pPr>
              <w:rPr>
                <w:iCs/>
              </w:rPr>
            </w:pPr>
            <w:r w:rsidRPr="00674DDE">
              <w:t>(including directors and part-time staff)</w:t>
            </w:r>
          </w:p>
        </w:tc>
        <w:tc>
          <w:tcPr>
            <w:tcW w:w="2751" w:type="dxa"/>
            <w:shd w:val="clear" w:color="auto" w:fill="FFFFFF"/>
            <w:tcMar>
              <w:top w:w="57" w:type="dxa"/>
              <w:left w:w="57" w:type="dxa"/>
              <w:bottom w:w="57" w:type="dxa"/>
              <w:right w:w="57" w:type="dxa"/>
            </w:tcMar>
          </w:tcPr>
          <w:p w14:paraId="4F968435" w14:textId="77777777" w:rsidR="00674DDE" w:rsidRPr="00674DDE" w:rsidRDefault="00674DDE" w:rsidP="00674DDE"/>
        </w:tc>
      </w:tr>
      <w:tr w:rsidR="005B07A7" w:rsidRPr="00674DDE" w14:paraId="1CBA0796" w14:textId="77777777" w:rsidTr="00C71DC1">
        <w:trPr>
          <w:cantSplit/>
          <w:trHeight w:val="121"/>
        </w:trPr>
        <w:tc>
          <w:tcPr>
            <w:tcW w:w="6747" w:type="dxa"/>
            <w:gridSpan w:val="5"/>
            <w:shd w:val="clear" w:color="auto" w:fill="F2F2F2"/>
            <w:tcMar>
              <w:top w:w="57" w:type="dxa"/>
              <w:left w:w="57" w:type="dxa"/>
              <w:bottom w:w="57" w:type="dxa"/>
              <w:right w:w="57" w:type="dxa"/>
            </w:tcMar>
          </w:tcPr>
          <w:p w14:paraId="18A0F030" w14:textId="286DAD25" w:rsidR="005B07A7" w:rsidRPr="00674DDE" w:rsidRDefault="005B07A7" w:rsidP="00674DDE">
            <w:pPr>
              <w:rPr>
                <w:bCs/>
              </w:rPr>
            </w:pPr>
            <w:r>
              <w:rPr>
                <w:bCs/>
              </w:rPr>
              <w:t xml:space="preserve">Please confirm the organisations key personnel who will deliver the project </w:t>
            </w:r>
          </w:p>
        </w:tc>
        <w:tc>
          <w:tcPr>
            <w:tcW w:w="2751" w:type="dxa"/>
            <w:shd w:val="clear" w:color="auto" w:fill="FFFFFF"/>
            <w:tcMar>
              <w:top w:w="57" w:type="dxa"/>
              <w:left w:w="57" w:type="dxa"/>
              <w:bottom w:w="57" w:type="dxa"/>
              <w:right w:w="57" w:type="dxa"/>
            </w:tcMar>
          </w:tcPr>
          <w:p w14:paraId="712B1463" w14:textId="77777777" w:rsidR="005B07A7" w:rsidRPr="00674DDE" w:rsidRDefault="005B07A7" w:rsidP="00674DDE"/>
        </w:tc>
      </w:tr>
      <w:tr w:rsidR="005B07A7" w:rsidRPr="00674DDE" w14:paraId="189B2FB7" w14:textId="77777777" w:rsidTr="00C71DC1">
        <w:trPr>
          <w:cantSplit/>
          <w:trHeight w:val="121"/>
        </w:trPr>
        <w:tc>
          <w:tcPr>
            <w:tcW w:w="6747" w:type="dxa"/>
            <w:gridSpan w:val="5"/>
            <w:shd w:val="clear" w:color="auto" w:fill="F2F2F2"/>
            <w:tcMar>
              <w:top w:w="57" w:type="dxa"/>
              <w:left w:w="57" w:type="dxa"/>
              <w:bottom w:w="57" w:type="dxa"/>
              <w:right w:w="57" w:type="dxa"/>
            </w:tcMar>
          </w:tcPr>
          <w:p w14:paraId="45026A8F" w14:textId="73C6BFF0" w:rsidR="005B07A7" w:rsidRDefault="005B07A7" w:rsidP="00674DDE">
            <w:pPr>
              <w:rPr>
                <w:bCs/>
              </w:rPr>
            </w:pPr>
            <w:r>
              <w:rPr>
                <w:bCs/>
              </w:rPr>
              <w:t xml:space="preserve">Confirm you can meet the timescales to deliver on the milestones as stated in this specification </w:t>
            </w:r>
          </w:p>
        </w:tc>
        <w:tc>
          <w:tcPr>
            <w:tcW w:w="2751" w:type="dxa"/>
            <w:shd w:val="clear" w:color="auto" w:fill="FFFFFF"/>
            <w:tcMar>
              <w:top w:w="57" w:type="dxa"/>
              <w:left w:w="57" w:type="dxa"/>
              <w:bottom w:w="57" w:type="dxa"/>
              <w:right w:w="57" w:type="dxa"/>
            </w:tcMar>
          </w:tcPr>
          <w:p w14:paraId="08BEBE67" w14:textId="77777777" w:rsidR="005B07A7" w:rsidRPr="00674DDE" w:rsidRDefault="005B07A7" w:rsidP="00674DDE"/>
        </w:tc>
      </w:tr>
    </w:tbl>
    <w:p w14:paraId="1E8782BB" w14:textId="77777777" w:rsidR="00674DDE" w:rsidRDefault="00674DDE" w:rsidP="00674DDE"/>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911"/>
        <w:gridCol w:w="1551"/>
        <w:gridCol w:w="4177"/>
      </w:tblGrid>
      <w:tr w:rsidR="00755C05" w:rsidRPr="00E01579" w14:paraId="521B5EA9" w14:textId="77777777" w:rsidTr="0021678C">
        <w:tc>
          <w:tcPr>
            <w:tcW w:w="3911" w:type="dxa"/>
            <w:tcBorders>
              <w:bottom w:val="single" w:sz="4" w:space="0" w:color="auto"/>
            </w:tcBorders>
            <w:shd w:val="clear" w:color="auto" w:fill="D9D9D9"/>
            <w:vAlign w:val="center"/>
          </w:tcPr>
          <w:p w14:paraId="4FAF0EC2" w14:textId="77777777" w:rsidR="00755C05" w:rsidRPr="00767830" w:rsidRDefault="00755C05" w:rsidP="00755C05">
            <w:pPr>
              <w:rPr>
                <w:bCs/>
              </w:rPr>
            </w:pPr>
            <w:r w:rsidRPr="00767830">
              <w:rPr>
                <w:bCs/>
              </w:rPr>
              <w:t>Type of insurance</w:t>
            </w:r>
          </w:p>
        </w:tc>
        <w:tc>
          <w:tcPr>
            <w:tcW w:w="1551" w:type="dxa"/>
            <w:tcBorders>
              <w:bottom w:val="single" w:sz="4" w:space="0" w:color="auto"/>
            </w:tcBorders>
            <w:shd w:val="clear" w:color="auto" w:fill="D9D9D9"/>
            <w:vAlign w:val="center"/>
          </w:tcPr>
          <w:p w14:paraId="09D6059E" w14:textId="77777777" w:rsidR="00755C05" w:rsidRPr="00767830" w:rsidRDefault="00755C05" w:rsidP="00755C05">
            <w:pPr>
              <w:rPr>
                <w:bCs/>
              </w:rPr>
            </w:pPr>
            <w:r w:rsidRPr="00767830">
              <w:rPr>
                <w:bCs/>
              </w:rPr>
              <w:t>Minimum required:</w:t>
            </w:r>
          </w:p>
        </w:tc>
        <w:tc>
          <w:tcPr>
            <w:tcW w:w="4177" w:type="dxa"/>
            <w:shd w:val="clear" w:color="auto" w:fill="D9D9D9"/>
            <w:vAlign w:val="center"/>
          </w:tcPr>
          <w:p w14:paraId="72A22968" w14:textId="77777777" w:rsidR="00755C05" w:rsidRPr="00767830" w:rsidRDefault="00755C05" w:rsidP="00755C05">
            <w:pPr>
              <w:rPr>
                <w:bCs/>
              </w:rPr>
            </w:pPr>
            <w:r w:rsidRPr="00767830">
              <w:rPr>
                <w:bCs/>
              </w:rPr>
              <w:t>Supplier's standard level of indemnity:</w:t>
            </w:r>
          </w:p>
        </w:tc>
      </w:tr>
      <w:tr w:rsidR="00755C05" w:rsidRPr="00E01579" w14:paraId="6E8D693A" w14:textId="77777777" w:rsidTr="0021678C">
        <w:trPr>
          <w:trHeight w:val="116"/>
        </w:trPr>
        <w:tc>
          <w:tcPr>
            <w:tcW w:w="3911" w:type="dxa"/>
            <w:shd w:val="clear" w:color="auto" w:fill="F2F2F2"/>
            <w:vAlign w:val="center"/>
          </w:tcPr>
          <w:p w14:paraId="7F0B582D" w14:textId="77777777" w:rsidR="00755C05" w:rsidRPr="00CB2CBC" w:rsidRDefault="00755C05" w:rsidP="00755C05">
            <w:r w:rsidRPr="00CB2CBC">
              <w:rPr>
                <w:bCs/>
              </w:rPr>
              <w:t>Employers' liability</w:t>
            </w:r>
          </w:p>
        </w:tc>
        <w:tc>
          <w:tcPr>
            <w:tcW w:w="1551" w:type="dxa"/>
            <w:shd w:val="clear" w:color="auto" w:fill="F2F2F2"/>
            <w:vAlign w:val="center"/>
          </w:tcPr>
          <w:p w14:paraId="7142ADEE" w14:textId="254C7CD5" w:rsidR="00755C05" w:rsidRPr="00827B8A" w:rsidRDefault="00901A78" w:rsidP="00755C05">
            <w:pPr>
              <w:jc w:val="center"/>
            </w:pPr>
            <w:r w:rsidRPr="00827B8A">
              <w:t>£10</w:t>
            </w:r>
            <w:r w:rsidR="00755C05" w:rsidRPr="00827B8A">
              <w:t>,000,000</w:t>
            </w:r>
          </w:p>
        </w:tc>
        <w:tc>
          <w:tcPr>
            <w:tcW w:w="4177" w:type="dxa"/>
            <w:shd w:val="clear" w:color="auto" w:fill="auto"/>
            <w:vAlign w:val="center"/>
          </w:tcPr>
          <w:p w14:paraId="26177FC5" w14:textId="77777777" w:rsidR="00755C05" w:rsidRPr="00767830" w:rsidRDefault="00755C05" w:rsidP="00755C05"/>
        </w:tc>
      </w:tr>
      <w:tr w:rsidR="00755C05" w:rsidRPr="00E01579" w14:paraId="3BC5C567" w14:textId="77777777" w:rsidTr="0021678C">
        <w:trPr>
          <w:trHeight w:val="90"/>
        </w:trPr>
        <w:tc>
          <w:tcPr>
            <w:tcW w:w="3911" w:type="dxa"/>
            <w:shd w:val="clear" w:color="auto" w:fill="F2F2F2"/>
            <w:vAlign w:val="center"/>
          </w:tcPr>
          <w:p w14:paraId="420ACCE8" w14:textId="66BFF9FB" w:rsidR="00755C05" w:rsidRPr="00CB2CBC" w:rsidRDefault="00755C05" w:rsidP="00755C05">
            <w:pPr>
              <w:rPr>
                <w:bCs/>
              </w:rPr>
            </w:pPr>
            <w:r w:rsidRPr="00CB2CBC">
              <w:rPr>
                <w:bCs/>
              </w:rPr>
              <w:t>Public</w:t>
            </w:r>
            <w:r w:rsidR="00901A78" w:rsidRPr="00CB2CBC">
              <w:rPr>
                <w:bCs/>
              </w:rPr>
              <w:t>/Product</w:t>
            </w:r>
            <w:r w:rsidRPr="00CB2CBC">
              <w:rPr>
                <w:bCs/>
              </w:rPr>
              <w:t xml:space="preserve"> liability</w:t>
            </w:r>
          </w:p>
        </w:tc>
        <w:tc>
          <w:tcPr>
            <w:tcW w:w="1551" w:type="dxa"/>
            <w:shd w:val="clear" w:color="auto" w:fill="F2F2F2"/>
            <w:vAlign w:val="center"/>
          </w:tcPr>
          <w:p w14:paraId="3363BD6B" w14:textId="77777777" w:rsidR="00755C05" w:rsidRPr="00767830" w:rsidRDefault="00755C05" w:rsidP="00767830">
            <w:pPr>
              <w:jc w:val="center"/>
            </w:pPr>
            <w:r w:rsidRPr="00767830">
              <w:t>£</w:t>
            </w:r>
            <w:r w:rsidR="00767830">
              <w:t>5</w:t>
            </w:r>
            <w:r w:rsidRPr="00767830">
              <w:t>,000,000</w:t>
            </w:r>
          </w:p>
        </w:tc>
        <w:tc>
          <w:tcPr>
            <w:tcW w:w="4177" w:type="dxa"/>
            <w:shd w:val="clear" w:color="auto" w:fill="auto"/>
            <w:vAlign w:val="center"/>
          </w:tcPr>
          <w:p w14:paraId="1466833F" w14:textId="77777777" w:rsidR="00755C05" w:rsidRPr="00767830" w:rsidRDefault="00755C05" w:rsidP="00755C05"/>
        </w:tc>
      </w:tr>
      <w:tr w:rsidR="00755C05" w:rsidRPr="00E01579" w14:paraId="45756C12" w14:textId="77777777" w:rsidTr="0021678C">
        <w:trPr>
          <w:trHeight w:val="90"/>
        </w:trPr>
        <w:tc>
          <w:tcPr>
            <w:tcW w:w="3911" w:type="dxa"/>
            <w:shd w:val="clear" w:color="auto" w:fill="F2F2F2"/>
            <w:vAlign w:val="center"/>
          </w:tcPr>
          <w:p w14:paraId="2D32DF21" w14:textId="5CE78B42" w:rsidR="00755C05" w:rsidRPr="00CB2CBC" w:rsidRDefault="00755C05" w:rsidP="00755C05">
            <w:pPr>
              <w:rPr>
                <w:bCs/>
              </w:rPr>
            </w:pPr>
            <w:r w:rsidRPr="00CB2CBC">
              <w:rPr>
                <w:bCs/>
              </w:rPr>
              <w:lastRenderedPageBreak/>
              <w:t>Professional Indemnity</w:t>
            </w:r>
            <w:r w:rsidR="00901A78" w:rsidRPr="00CB2CBC">
              <w:rPr>
                <w:bCs/>
              </w:rPr>
              <w:t xml:space="preserve"> (to be held for a minimum of 3-years upon contract completion) </w:t>
            </w:r>
          </w:p>
        </w:tc>
        <w:tc>
          <w:tcPr>
            <w:tcW w:w="1551" w:type="dxa"/>
            <w:shd w:val="clear" w:color="auto" w:fill="F2F2F2"/>
            <w:vAlign w:val="center"/>
          </w:tcPr>
          <w:p w14:paraId="13A6BF3F" w14:textId="77777777" w:rsidR="00755C05" w:rsidRPr="00767830" w:rsidRDefault="00755C05" w:rsidP="00767830">
            <w:pPr>
              <w:jc w:val="center"/>
            </w:pPr>
            <w:r w:rsidRPr="00767830">
              <w:t>£</w:t>
            </w:r>
            <w:r w:rsidR="00767830">
              <w:t>1</w:t>
            </w:r>
            <w:r w:rsidRPr="00767830">
              <w:t>,000,000</w:t>
            </w:r>
          </w:p>
        </w:tc>
        <w:tc>
          <w:tcPr>
            <w:tcW w:w="4177" w:type="dxa"/>
            <w:shd w:val="clear" w:color="auto" w:fill="auto"/>
            <w:vAlign w:val="center"/>
          </w:tcPr>
          <w:p w14:paraId="7F038795" w14:textId="77777777" w:rsidR="00755C05" w:rsidRPr="00767830" w:rsidRDefault="00755C05" w:rsidP="00755C05"/>
        </w:tc>
      </w:tr>
    </w:tbl>
    <w:p w14:paraId="191544B7" w14:textId="5A7BED77" w:rsidR="00674DDE" w:rsidRDefault="009A6CCC" w:rsidP="00674DDE">
      <w:r w:rsidRPr="009A6CCC">
        <w:t xml:space="preserve">Please confirm whether you already </w:t>
      </w:r>
      <w:r w:rsidR="003F64BD" w:rsidRPr="009A6CCC">
        <w:t>have or</w:t>
      </w:r>
      <w:r w:rsidRPr="009A6CCC">
        <w:t xml:space="preserve"> can commit to obtain prior to the commencement of the contract, the levels of insurance cover indicated above. If there is likely to be an issue with obtaining these levels, or you believe them to be excessive for the requirement, please contact us via the portal before the stated deadline date.</w:t>
      </w:r>
      <w:bookmarkEnd w:id="4"/>
      <w:bookmarkEnd w:id="12"/>
      <w:bookmarkEnd w:id="13"/>
    </w:p>
    <w:p w14:paraId="2BA66FE0" w14:textId="77777777" w:rsidR="005B07A7" w:rsidRDefault="005B07A7" w:rsidP="00674DDE"/>
    <w:p w14:paraId="7AA272AA" w14:textId="77777777" w:rsidR="005B07A7" w:rsidRPr="005B07A7" w:rsidRDefault="005B07A7" w:rsidP="005B07A7">
      <w:pPr>
        <w:spacing w:after="160" w:line="259" w:lineRule="auto"/>
        <w:ind w:left="-624"/>
        <w:rPr>
          <w:rFonts w:eastAsiaTheme="minorHAnsi" w:cs="Arial"/>
          <w:b/>
          <w:szCs w:val="22"/>
          <w:lang w:eastAsia="en-US"/>
        </w:rPr>
      </w:pPr>
      <w:r w:rsidRPr="005B07A7">
        <w:rPr>
          <w:rFonts w:eastAsiaTheme="minorHAnsi" w:cs="Arial"/>
          <w:b/>
          <w:szCs w:val="22"/>
          <w:lang w:eastAsia="en-US"/>
        </w:rPr>
        <w:t>Turnover</w:t>
      </w:r>
    </w:p>
    <w:p w14:paraId="4515D3DA" w14:textId="3F28125B" w:rsidR="005B07A7" w:rsidRPr="005B07A7" w:rsidRDefault="005B07A7" w:rsidP="005B07A7">
      <w:pPr>
        <w:spacing w:after="160" w:line="259" w:lineRule="auto"/>
        <w:rPr>
          <w:rFonts w:eastAsiaTheme="minorHAnsi" w:cs="Arial"/>
          <w:lang w:eastAsia="en-US"/>
        </w:rPr>
      </w:pPr>
      <w:r w:rsidRPr="005B07A7">
        <w:rPr>
          <w:rFonts w:eastAsiaTheme="minorHAnsi" w:cs="Arial"/>
          <w:lang w:eastAsia="en-US"/>
        </w:rPr>
        <w:t xml:space="preserve">A </w:t>
      </w:r>
      <w:r w:rsidR="009B005A">
        <w:rPr>
          <w:rFonts w:eastAsiaTheme="minorHAnsi" w:cs="Arial"/>
          <w:lang w:eastAsia="en-US"/>
        </w:rPr>
        <w:t>quoting</w:t>
      </w:r>
      <w:r w:rsidRPr="005B07A7">
        <w:rPr>
          <w:rFonts w:eastAsiaTheme="minorHAnsi" w:cs="Arial"/>
          <w:lang w:eastAsia="en-US"/>
        </w:rPr>
        <w:t xml:space="preserve"> organisation will be deemed to pass a financial viability test to perform the contract providing that it can demonstrate the following:</w:t>
      </w:r>
    </w:p>
    <w:p w14:paraId="716D21D7" w14:textId="35D08B3C" w:rsidR="005B07A7" w:rsidRPr="005B07A7" w:rsidRDefault="005B07A7" w:rsidP="005B07A7">
      <w:pPr>
        <w:numPr>
          <w:ilvl w:val="0"/>
          <w:numId w:val="23"/>
        </w:numPr>
        <w:spacing w:after="160" w:line="259" w:lineRule="auto"/>
        <w:jc w:val="left"/>
        <w:rPr>
          <w:rFonts w:eastAsiaTheme="minorHAnsi" w:cs="Arial"/>
          <w:lang w:eastAsia="en-US"/>
        </w:rPr>
      </w:pPr>
      <w:r w:rsidRPr="005B07A7">
        <w:rPr>
          <w:rFonts w:eastAsiaTheme="minorHAnsi" w:cs="Arial"/>
          <w:lang w:eastAsia="en-US"/>
        </w:rPr>
        <w:t xml:space="preserve">An assessment of the </w:t>
      </w:r>
      <w:r w:rsidR="009B005A">
        <w:rPr>
          <w:rFonts w:eastAsiaTheme="minorHAnsi" w:cs="Arial"/>
          <w:lang w:eastAsia="en-US"/>
        </w:rPr>
        <w:t>quoting</w:t>
      </w:r>
      <w:r w:rsidRPr="005B07A7">
        <w:rPr>
          <w:rFonts w:eastAsiaTheme="minorHAnsi" w:cs="Arial"/>
          <w:lang w:eastAsia="en-US"/>
        </w:rPr>
        <w:t xml:space="preserve"> organisations turnover value for each of the last two years will be undertaken.  Based upon CIPFA Guidance the value of the contract will not exceed 50% of a company’s turnover.</w:t>
      </w:r>
    </w:p>
    <w:p w14:paraId="02B83889" w14:textId="77777777" w:rsidR="005B07A7" w:rsidRPr="005B07A7" w:rsidRDefault="005B07A7" w:rsidP="005B07A7">
      <w:pPr>
        <w:numPr>
          <w:ilvl w:val="0"/>
          <w:numId w:val="23"/>
        </w:numPr>
        <w:spacing w:after="160" w:line="259" w:lineRule="auto"/>
        <w:jc w:val="left"/>
        <w:rPr>
          <w:rFonts w:eastAsiaTheme="minorHAnsi" w:cs="Arial"/>
          <w:lang w:eastAsia="en-US"/>
        </w:rPr>
      </w:pPr>
      <w:r w:rsidRPr="005B07A7">
        <w:rPr>
          <w:rFonts w:eastAsiaTheme="minorHAnsi" w:cs="Arial"/>
          <w:lang w:eastAsia="en-US"/>
        </w:rPr>
        <w:t>In addition, the Authority will undertake an external credit check on the organisation to establish its financial stability. Any organisation rated with a risk indicator of “Average risk” or better will be considered for evaluation.</w:t>
      </w:r>
    </w:p>
    <w:tbl>
      <w:tblPr>
        <w:tblpPr w:leftFromText="180" w:rightFromText="180" w:vertAnchor="text" w:horzAnchor="margin" w:tblpXSpec="center" w:tblpY="179"/>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gridCol w:w="1559"/>
      </w:tblGrid>
      <w:tr w:rsidR="005B07A7" w:rsidRPr="005B07A7" w14:paraId="4E9C43F1" w14:textId="77777777" w:rsidTr="001A18DF">
        <w:trPr>
          <w:trHeight w:val="567"/>
        </w:trPr>
        <w:tc>
          <w:tcPr>
            <w:tcW w:w="109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5D83F5" w14:textId="77777777" w:rsidR="005B07A7" w:rsidRPr="005B07A7" w:rsidRDefault="005B07A7" w:rsidP="005B07A7">
            <w:pPr>
              <w:tabs>
                <w:tab w:val="left" w:pos="2337"/>
              </w:tabs>
              <w:spacing w:after="160" w:line="256" w:lineRule="auto"/>
              <w:jc w:val="left"/>
              <w:rPr>
                <w:rFonts w:eastAsiaTheme="minorHAnsi" w:cs="Arial"/>
                <w:b/>
                <w:color w:val="FFFFFF" w:themeColor="background1"/>
                <w:sz w:val="22"/>
                <w:szCs w:val="22"/>
                <w:lang w:eastAsia="en-US"/>
              </w:rPr>
            </w:pPr>
            <w:r w:rsidRPr="005B07A7">
              <w:rPr>
                <w:rFonts w:eastAsiaTheme="minorHAnsi" w:cs="Arial"/>
                <w:b/>
                <w:color w:val="000000" w:themeColor="text1"/>
                <w:sz w:val="22"/>
                <w:szCs w:val="22"/>
                <w:lang w:eastAsia="en-US"/>
              </w:rPr>
              <w:t xml:space="preserve">Financial </w:t>
            </w:r>
          </w:p>
        </w:tc>
      </w:tr>
      <w:tr w:rsidR="005B07A7" w:rsidRPr="005B07A7" w14:paraId="569CC2A2" w14:textId="77777777" w:rsidTr="001A18DF">
        <w:trPr>
          <w:trHeight w:val="567"/>
        </w:trPr>
        <w:tc>
          <w:tcPr>
            <w:tcW w:w="109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E761B8" w14:textId="77777777" w:rsidR="005B07A7" w:rsidRPr="005B07A7" w:rsidRDefault="005B07A7" w:rsidP="005B07A7">
            <w:pPr>
              <w:spacing w:after="160" w:line="256" w:lineRule="auto"/>
              <w:ind w:left="308" w:hanging="308"/>
              <w:jc w:val="left"/>
              <w:rPr>
                <w:rFonts w:eastAsiaTheme="minorHAnsi" w:cs="Arial"/>
                <w:b/>
                <w:color w:val="FFFFFF" w:themeColor="background1"/>
                <w:sz w:val="22"/>
                <w:szCs w:val="22"/>
                <w:lang w:eastAsia="en-US"/>
              </w:rPr>
            </w:pPr>
            <w:r w:rsidRPr="005B07A7">
              <w:rPr>
                <w:rFonts w:eastAsiaTheme="minorHAnsi" w:cs="Arial"/>
                <w:sz w:val="22"/>
                <w:szCs w:val="22"/>
                <w:lang w:eastAsia="en-US"/>
              </w:rPr>
              <w:t xml:space="preserve">Please indicate and attach to your application, </w:t>
            </w:r>
            <w:r w:rsidRPr="005B07A7">
              <w:rPr>
                <w:rFonts w:eastAsiaTheme="minorHAnsi" w:cs="Arial"/>
                <w:b/>
                <w:sz w:val="22"/>
                <w:szCs w:val="22"/>
                <w:lang w:eastAsia="en-US"/>
              </w:rPr>
              <w:t xml:space="preserve">one </w:t>
            </w:r>
            <w:r w:rsidRPr="005B07A7">
              <w:rPr>
                <w:rFonts w:eastAsiaTheme="minorHAnsi" w:cs="Arial"/>
                <w:sz w:val="22"/>
                <w:szCs w:val="22"/>
                <w:lang w:eastAsia="en-US"/>
              </w:rPr>
              <w:t>of the following to demonstrate your organisation’s financial standing</w:t>
            </w:r>
          </w:p>
        </w:tc>
      </w:tr>
      <w:tr w:rsidR="005B07A7" w:rsidRPr="005B07A7" w14:paraId="454E978A" w14:textId="77777777" w:rsidTr="001A18DF">
        <w:trPr>
          <w:trHeight w:val="851"/>
        </w:trPr>
        <w:tc>
          <w:tcPr>
            <w:tcW w:w="9351" w:type="dxa"/>
            <w:tcBorders>
              <w:top w:val="single" w:sz="4" w:space="0" w:color="auto"/>
              <w:left w:val="single" w:sz="4" w:space="0" w:color="auto"/>
              <w:bottom w:val="single" w:sz="4" w:space="0" w:color="auto"/>
              <w:right w:val="single" w:sz="4" w:space="0" w:color="auto"/>
            </w:tcBorders>
            <w:vAlign w:val="center"/>
            <w:hideMark/>
          </w:tcPr>
          <w:p w14:paraId="56E3A52E" w14:textId="77777777" w:rsidR="005B07A7" w:rsidRPr="005B07A7" w:rsidRDefault="005B07A7" w:rsidP="005B07A7">
            <w:pPr>
              <w:numPr>
                <w:ilvl w:val="0"/>
                <w:numId w:val="24"/>
              </w:numPr>
              <w:spacing w:after="160" w:line="256" w:lineRule="auto"/>
              <w:contextualSpacing/>
              <w:jc w:val="left"/>
              <w:rPr>
                <w:rFonts w:eastAsiaTheme="minorHAnsi" w:cs="Arial"/>
                <w:sz w:val="22"/>
                <w:szCs w:val="22"/>
                <w:lang w:eastAsia="en-US"/>
              </w:rPr>
            </w:pPr>
            <w:r w:rsidRPr="005B07A7">
              <w:rPr>
                <w:rFonts w:eastAsiaTheme="minorHAnsi" w:cs="Arial"/>
                <w:sz w:val="22"/>
                <w:szCs w:val="22"/>
                <w:lang w:eastAsia="en-US"/>
              </w:rPr>
              <w:t>A copy of audited accounts for the last two years.</w:t>
            </w:r>
          </w:p>
        </w:tc>
        <w:sdt>
          <w:sdtPr>
            <w:rPr>
              <w:rFonts w:eastAsiaTheme="minorHAnsi" w:cs="Arial"/>
              <w:sz w:val="22"/>
              <w:szCs w:val="22"/>
              <w:lang w:eastAsia="en-US"/>
            </w:rPr>
            <w:id w:val="554976782"/>
            <w14:checkbox>
              <w14:checked w14:val="0"/>
              <w14:checkedState w14:val="2612" w14:font="MS Gothic"/>
              <w14:uncheckedState w14:val="2610" w14:font="MS Gothic"/>
            </w14:checkbox>
          </w:sdtPr>
          <w:sdtEndPr/>
          <w:sdtContent>
            <w:tc>
              <w:tcPr>
                <w:tcW w:w="1559" w:type="dxa"/>
                <w:tcBorders>
                  <w:top w:val="single" w:sz="4" w:space="0" w:color="auto"/>
                  <w:left w:val="single" w:sz="4" w:space="0" w:color="auto"/>
                  <w:bottom w:val="single" w:sz="4" w:space="0" w:color="auto"/>
                  <w:right w:val="single" w:sz="4" w:space="0" w:color="auto"/>
                </w:tcBorders>
                <w:vAlign w:val="center"/>
                <w:hideMark/>
              </w:tcPr>
              <w:p w14:paraId="7644B7DD" w14:textId="77777777" w:rsidR="005B07A7" w:rsidRPr="005B07A7" w:rsidRDefault="005B07A7" w:rsidP="005B07A7">
                <w:pPr>
                  <w:spacing w:after="160" w:line="256" w:lineRule="auto"/>
                  <w:jc w:val="center"/>
                  <w:rPr>
                    <w:rFonts w:eastAsiaTheme="minorHAnsi" w:cs="Arial"/>
                    <w:sz w:val="22"/>
                    <w:szCs w:val="22"/>
                    <w:lang w:eastAsia="en-US"/>
                  </w:rPr>
                </w:pPr>
                <w:r w:rsidRPr="005B07A7">
                  <w:rPr>
                    <w:rFonts w:ascii="Segoe UI Symbol" w:eastAsiaTheme="minorHAnsi" w:hAnsi="Segoe UI Symbol" w:cs="Segoe UI Symbol"/>
                    <w:sz w:val="22"/>
                    <w:szCs w:val="22"/>
                    <w:lang w:eastAsia="en-US"/>
                  </w:rPr>
                  <w:t>☐</w:t>
                </w:r>
              </w:p>
            </w:tc>
          </w:sdtContent>
        </w:sdt>
      </w:tr>
      <w:tr w:rsidR="005B07A7" w:rsidRPr="005B07A7" w14:paraId="0F2D27AA" w14:textId="77777777" w:rsidTr="001A18DF">
        <w:trPr>
          <w:trHeight w:val="851"/>
        </w:trPr>
        <w:tc>
          <w:tcPr>
            <w:tcW w:w="9351" w:type="dxa"/>
            <w:tcBorders>
              <w:top w:val="single" w:sz="4" w:space="0" w:color="auto"/>
              <w:left w:val="single" w:sz="4" w:space="0" w:color="auto"/>
              <w:bottom w:val="single" w:sz="4" w:space="0" w:color="auto"/>
              <w:right w:val="single" w:sz="4" w:space="0" w:color="auto"/>
            </w:tcBorders>
            <w:vAlign w:val="center"/>
            <w:hideMark/>
          </w:tcPr>
          <w:p w14:paraId="73186584" w14:textId="77777777" w:rsidR="005B07A7" w:rsidRPr="005B07A7" w:rsidRDefault="005B07A7" w:rsidP="005B07A7">
            <w:pPr>
              <w:numPr>
                <w:ilvl w:val="0"/>
                <w:numId w:val="24"/>
              </w:numPr>
              <w:spacing w:after="160" w:line="256" w:lineRule="auto"/>
              <w:contextualSpacing/>
              <w:jc w:val="left"/>
              <w:rPr>
                <w:rFonts w:eastAsiaTheme="minorHAnsi" w:cs="Arial"/>
                <w:sz w:val="22"/>
                <w:szCs w:val="22"/>
                <w:lang w:eastAsia="en-US"/>
              </w:rPr>
            </w:pPr>
            <w:r w:rsidRPr="005B07A7">
              <w:rPr>
                <w:rFonts w:eastAsiaTheme="minorHAnsi" w:cs="Arial"/>
                <w:sz w:val="22"/>
                <w:szCs w:val="22"/>
                <w:lang w:eastAsia="en-US"/>
              </w:rPr>
              <w:t>A statement of the turnover, Profit and Loss Account/Income Statement, Balance Sheet/Statement of Financial Position and Statement of Cash Flow for the most recent year of trading for this organisation.</w:t>
            </w:r>
          </w:p>
        </w:tc>
        <w:sdt>
          <w:sdtPr>
            <w:rPr>
              <w:rFonts w:eastAsiaTheme="minorHAnsi" w:cs="Arial"/>
              <w:sz w:val="22"/>
              <w:szCs w:val="22"/>
              <w:lang w:eastAsia="en-US"/>
            </w:rPr>
            <w:id w:val="-459810696"/>
            <w14:checkbox>
              <w14:checked w14:val="0"/>
              <w14:checkedState w14:val="2612" w14:font="MS Gothic"/>
              <w14:uncheckedState w14:val="2610" w14:font="MS Gothic"/>
            </w14:checkbox>
          </w:sdtPr>
          <w:sdtEndPr/>
          <w:sdtContent>
            <w:tc>
              <w:tcPr>
                <w:tcW w:w="1559" w:type="dxa"/>
                <w:tcBorders>
                  <w:top w:val="single" w:sz="4" w:space="0" w:color="auto"/>
                  <w:left w:val="single" w:sz="4" w:space="0" w:color="auto"/>
                  <w:bottom w:val="single" w:sz="4" w:space="0" w:color="auto"/>
                  <w:right w:val="single" w:sz="4" w:space="0" w:color="auto"/>
                </w:tcBorders>
                <w:vAlign w:val="center"/>
                <w:hideMark/>
              </w:tcPr>
              <w:p w14:paraId="09FB77BC" w14:textId="77777777" w:rsidR="005B07A7" w:rsidRPr="005B07A7" w:rsidRDefault="005B07A7" w:rsidP="005B07A7">
                <w:pPr>
                  <w:spacing w:after="160" w:line="256" w:lineRule="auto"/>
                  <w:jc w:val="center"/>
                  <w:rPr>
                    <w:rFonts w:eastAsiaTheme="minorHAnsi" w:cs="Arial"/>
                    <w:sz w:val="22"/>
                    <w:szCs w:val="22"/>
                    <w:lang w:eastAsia="en-US"/>
                  </w:rPr>
                </w:pPr>
                <w:r w:rsidRPr="005B07A7">
                  <w:rPr>
                    <w:rFonts w:ascii="Segoe UI Symbol" w:eastAsiaTheme="minorHAnsi" w:hAnsi="Segoe UI Symbol" w:cs="Segoe UI Symbol"/>
                    <w:sz w:val="22"/>
                    <w:szCs w:val="22"/>
                    <w:lang w:eastAsia="en-US"/>
                  </w:rPr>
                  <w:t>☐</w:t>
                </w:r>
              </w:p>
            </w:tc>
          </w:sdtContent>
        </w:sdt>
      </w:tr>
      <w:tr w:rsidR="005B07A7" w:rsidRPr="005B07A7" w14:paraId="6F715457" w14:textId="77777777" w:rsidTr="001A18DF">
        <w:trPr>
          <w:trHeight w:val="851"/>
        </w:trPr>
        <w:tc>
          <w:tcPr>
            <w:tcW w:w="9351" w:type="dxa"/>
            <w:tcBorders>
              <w:top w:val="single" w:sz="4" w:space="0" w:color="auto"/>
              <w:left w:val="single" w:sz="4" w:space="0" w:color="auto"/>
              <w:bottom w:val="single" w:sz="4" w:space="0" w:color="auto"/>
              <w:right w:val="single" w:sz="4" w:space="0" w:color="auto"/>
            </w:tcBorders>
            <w:vAlign w:val="center"/>
            <w:hideMark/>
          </w:tcPr>
          <w:p w14:paraId="5257595B" w14:textId="77777777" w:rsidR="005B07A7" w:rsidRPr="005B07A7" w:rsidRDefault="005B07A7" w:rsidP="005B07A7">
            <w:pPr>
              <w:numPr>
                <w:ilvl w:val="0"/>
                <w:numId w:val="24"/>
              </w:numPr>
              <w:spacing w:after="160" w:line="256" w:lineRule="auto"/>
              <w:contextualSpacing/>
              <w:jc w:val="left"/>
              <w:rPr>
                <w:rFonts w:eastAsiaTheme="minorHAnsi" w:cs="Arial"/>
                <w:sz w:val="22"/>
                <w:szCs w:val="22"/>
                <w:lang w:eastAsia="en-US"/>
              </w:rPr>
            </w:pPr>
            <w:r w:rsidRPr="005B07A7">
              <w:rPr>
                <w:rFonts w:eastAsiaTheme="minorHAnsi" w:cs="Arial"/>
                <w:sz w:val="22"/>
                <w:szCs w:val="22"/>
                <w:lang w:eastAsia="en-US"/>
              </w:rPr>
              <w:t xml:space="preserve">Alternative means of demonstrating financial status if any of the above are not available </w:t>
            </w:r>
            <w:r w:rsidRPr="005B07A7">
              <w:rPr>
                <w:rFonts w:eastAsiaTheme="minorHAnsi" w:cs="Arial"/>
                <w:sz w:val="22"/>
                <w:szCs w:val="22"/>
                <w:lang w:eastAsia="en-US"/>
              </w:rPr>
              <w:br/>
              <w:t>(e.g. forecast of turnover for the current year and a statement of funding provided by the owners and/or the bank, charity accruals accounts or an alternative means of demonstrating financial status).</w:t>
            </w:r>
          </w:p>
        </w:tc>
        <w:sdt>
          <w:sdtPr>
            <w:rPr>
              <w:rFonts w:eastAsiaTheme="minorHAnsi" w:cs="Arial"/>
              <w:sz w:val="22"/>
              <w:szCs w:val="22"/>
              <w:lang w:eastAsia="en-US"/>
            </w:rPr>
            <w:id w:val="536474670"/>
            <w14:checkbox>
              <w14:checked w14:val="0"/>
              <w14:checkedState w14:val="2612" w14:font="MS Gothic"/>
              <w14:uncheckedState w14:val="2610" w14:font="MS Gothic"/>
            </w14:checkbox>
          </w:sdtPr>
          <w:sdtEndPr/>
          <w:sdtContent>
            <w:tc>
              <w:tcPr>
                <w:tcW w:w="1559" w:type="dxa"/>
                <w:tcBorders>
                  <w:top w:val="single" w:sz="4" w:space="0" w:color="auto"/>
                  <w:left w:val="single" w:sz="4" w:space="0" w:color="auto"/>
                  <w:bottom w:val="single" w:sz="4" w:space="0" w:color="auto"/>
                  <w:right w:val="single" w:sz="4" w:space="0" w:color="auto"/>
                </w:tcBorders>
                <w:vAlign w:val="center"/>
                <w:hideMark/>
              </w:tcPr>
              <w:p w14:paraId="7C0BE587" w14:textId="77777777" w:rsidR="005B07A7" w:rsidRPr="005B07A7" w:rsidRDefault="005B07A7" w:rsidP="005B07A7">
                <w:pPr>
                  <w:spacing w:after="160" w:line="256" w:lineRule="auto"/>
                  <w:jc w:val="center"/>
                  <w:rPr>
                    <w:rFonts w:eastAsiaTheme="minorHAnsi" w:cs="Arial"/>
                    <w:sz w:val="22"/>
                    <w:szCs w:val="22"/>
                    <w:lang w:eastAsia="en-US"/>
                  </w:rPr>
                </w:pPr>
                <w:r w:rsidRPr="005B07A7">
                  <w:rPr>
                    <w:rFonts w:ascii="Segoe UI Symbol" w:eastAsiaTheme="minorHAnsi" w:hAnsi="Segoe UI Symbol" w:cs="Segoe UI Symbol"/>
                    <w:sz w:val="22"/>
                    <w:szCs w:val="22"/>
                    <w:lang w:eastAsia="en-US"/>
                  </w:rPr>
                  <w:t>☐</w:t>
                </w:r>
              </w:p>
            </w:tc>
          </w:sdtContent>
        </w:sdt>
      </w:tr>
    </w:tbl>
    <w:p w14:paraId="69BD87D0" w14:textId="77777777" w:rsidR="005B07A7" w:rsidRPr="005B07A7" w:rsidRDefault="005B07A7" w:rsidP="005B07A7">
      <w:pPr>
        <w:spacing w:after="160" w:line="259" w:lineRule="auto"/>
        <w:ind w:left="-454"/>
        <w:rPr>
          <w:rFonts w:eastAsiaTheme="minorHAnsi" w:cs="Arial"/>
          <w:szCs w:val="22"/>
          <w:lang w:eastAsia="en-US"/>
        </w:rPr>
      </w:pPr>
      <w:r w:rsidRPr="005B07A7">
        <w:rPr>
          <w:rFonts w:eastAsiaTheme="minorHAnsi" w:cs="Arial"/>
          <w:szCs w:val="22"/>
          <w:lang w:eastAsia="en-US"/>
        </w:rPr>
        <w:t>Is your company a Small- Medium Enterprise* (SME)?     YES/NO</w:t>
      </w:r>
    </w:p>
    <w:p w14:paraId="27101A4B" w14:textId="77777777" w:rsidR="005B07A7" w:rsidRPr="005B07A7" w:rsidRDefault="005B07A7" w:rsidP="005B07A7">
      <w:pPr>
        <w:spacing w:after="160" w:line="259" w:lineRule="auto"/>
        <w:ind w:left="1440"/>
        <w:rPr>
          <w:rFonts w:eastAsiaTheme="minorHAnsi" w:cs="Arial"/>
          <w:szCs w:val="22"/>
          <w:lang w:eastAsia="en-US"/>
        </w:rPr>
      </w:pPr>
      <w:r w:rsidRPr="005B07A7">
        <w:rPr>
          <w:rFonts w:eastAsiaTheme="minorHAnsi" w:cs="Arial"/>
          <w:szCs w:val="22"/>
          <w:lang w:eastAsia="en-US"/>
        </w:rPr>
        <w:t>*An SME is an enterprise which has less than 250 employees and has a turnover less than £25 million.</w:t>
      </w:r>
    </w:p>
    <w:p w14:paraId="2FCD8005" w14:textId="77777777" w:rsidR="005B07A7" w:rsidRPr="005B07A7" w:rsidRDefault="005B07A7" w:rsidP="005B07A7">
      <w:pPr>
        <w:spacing w:after="160" w:line="259" w:lineRule="auto"/>
        <w:ind w:left="1440"/>
        <w:rPr>
          <w:rFonts w:eastAsiaTheme="minorHAnsi" w:cs="Arial"/>
          <w:szCs w:val="22"/>
          <w:lang w:eastAsia="en-US"/>
        </w:rPr>
      </w:pPr>
    </w:p>
    <w:tbl>
      <w:tblPr>
        <w:tblpPr w:leftFromText="180" w:rightFromText="180" w:vertAnchor="page" w:horzAnchor="margin" w:tblpXSpec="center" w:tblpY="1268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5B07A7" w:rsidRPr="005B07A7" w14:paraId="39B9FF19" w14:textId="77777777" w:rsidTr="001A18DF">
        <w:trPr>
          <w:trHeight w:val="1032"/>
        </w:trPr>
        <w:tc>
          <w:tcPr>
            <w:tcW w:w="10065" w:type="dxa"/>
            <w:tcBorders>
              <w:top w:val="single" w:sz="4" w:space="0" w:color="auto"/>
              <w:left w:val="single" w:sz="4" w:space="0" w:color="auto"/>
              <w:bottom w:val="single" w:sz="4" w:space="0" w:color="auto"/>
              <w:right w:val="single" w:sz="4" w:space="0" w:color="auto"/>
            </w:tcBorders>
            <w:hideMark/>
          </w:tcPr>
          <w:p w14:paraId="79B5124F" w14:textId="77777777" w:rsidR="005B07A7" w:rsidRPr="005B07A7" w:rsidRDefault="005B07A7" w:rsidP="005B07A7">
            <w:pPr>
              <w:spacing w:before="120" w:after="100" w:afterAutospacing="1" w:line="259" w:lineRule="auto"/>
              <w:jc w:val="left"/>
              <w:rPr>
                <w:rFonts w:eastAsiaTheme="minorHAnsi" w:cstheme="minorBidi"/>
                <w:color w:val="000000"/>
                <w:sz w:val="22"/>
                <w:szCs w:val="22"/>
                <w:lang w:eastAsia="en-US"/>
              </w:rPr>
            </w:pPr>
            <w:r w:rsidRPr="005B07A7">
              <w:rPr>
                <w:rFonts w:eastAsiaTheme="minorHAnsi" w:cstheme="minorBidi"/>
                <w:color w:val="000000"/>
                <w:sz w:val="22"/>
                <w:szCs w:val="22"/>
                <w:lang w:eastAsia="en-US"/>
              </w:rPr>
              <w:t>Have you had any County Court judgements (or equivalent) made against the company in the last three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716"/>
              <w:gridCol w:w="716"/>
              <w:gridCol w:w="716"/>
              <w:gridCol w:w="5958"/>
            </w:tblGrid>
            <w:tr w:rsidR="005B07A7" w:rsidRPr="005B07A7" w14:paraId="49B45A63" w14:textId="77777777" w:rsidTr="001A18DF">
              <w:tc>
                <w:tcPr>
                  <w:tcW w:w="716" w:type="dxa"/>
                  <w:tcBorders>
                    <w:top w:val="nil"/>
                    <w:left w:val="nil"/>
                    <w:bottom w:val="nil"/>
                    <w:right w:val="single" w:sz="4" w:space="0" w:color="auto"/>
                  </w:tcBorders>
                  <w:hideMark/>
                </w:tcPr>
                <w:p w14:paraId="328C6061" w14:textId="77777777" w:rsidR="005B07A7" w:rsidRPr="005B07A7" w:rsidRDefault="005B07A7" w:rsidP="00C26547">
                  <w:pPr>
                    <w:framePr w:hSpace="180" w:wrap="around" w:vAnchor="page" w:hAnchor="margin" w:xAlign="center" w:y="12681"/>
                    <w:spacing w:before="120" w:after="100" w:afterAutospacing="1" w:line="259" w:lineRule="auto"/>
                    <w:jc w:val="left"/>
                    <w:rPr>
                      <w:rFonts w:eastAsiaTheme="minorHAnsi" w:cstheme="minorBidi"/>
                      <w:color w:val="000000"/>
                      <w:sz w:val="22"/>
                      <w:szCs w:val="22"/>
                      <w:lang w:eastAsia="en-US"/>
                    </w:rPr>
                  </w:pPr>
                  <w:r w:rsidRPr="005B07A7">
                    <w:rPr>
                      <w:rFonts w:eastAsiaTheme="minorHAnsi" w:cstheme="minorBidi"/>
                      <w:color w:val="000000"/>
                      <w:sz w:val="22"/>
                      <w:szCs w:val="22"/>
                      <w:lang w:eastAsia="en-US"/>
                    </w:rPr>
                    <w:t>Yes</w:t>
                  </w:r>
                </w:p>
              </w:tc>
              <w:tc>
                <w:tcPr>
                  <w:tcW w:w="716" w:type="dxa"/>
                  <w:tcBorders>
                    <w:top w:val="single" w:sz="4" w:space="0" w:color="auto"/>
                    <w:left w:val="single" w:sz="4" w:space="0" w:color="auto"/>
                    <w:bottom w:val="single" w:sz="4" w:space="0" w:color="auto"/>
                    <w:right w:val="single" w:sz="4" w:space="0" w:color="auto"/>
                  </w:tcBorders>
                </w:tcPr>
                <w:p w14:paraId="4E5A307F" w14:textId="77777777" w:rsidR="005B07A7" w:rsidRPr="005B07A7" w:rsidRDefault="005B07A7" w:rsidP="00C26547">
                  <w:pPr>
                    <w:framePr w:hSpace="180" w:wrap="around" w:vAnchor="page" w:hAnchor="margin" w:xAlign="center" w:y="12681"/>
                    <w:spacing w:before="120" w:after="100" w:afterAutospacing="1" w:line="259" w:lineRule="auto"/>
                    <w:jc w:val="left"/>
                    <w:rPr>
                      <w:rFonts w:eastAsiaTheme="minorHAnsi" w:cstheme="minorBidi"/>
                      <w:color w:val="000000"/>
                      <w:sz w:val="22"/>
                      <w:szCs w:val="22"/>
                      <w:lang w:eastAsia="en-US"/>
                    </w:rPr>
                  </w:pPr>
                </w:p>
              </w:tc>
              <w:tc>
                <w:tcPr>
                  <w:tcW w:w="716" w:type="dxa"/>
                  <w:tcBorders>
                    <w:top w:val="nil"/>
                    <w:left w:val="single" w:sz="4" w:space="0" w:color="auto"/>
                    <w:bottom w:val="nil"/>
                    <w:right w:val="single" w:sz="4" w:space="0" w:color="auto"/>
                  </w:tcBorders>
                  <w:hideMark/>
                </w:tcPr>
                <w:p w14:paraId="75034802" w14:textId="77777777" w:rsidR="005B07A7" w:rsidRPr="005B07A7" w:rsidRDefault="005B07A7" w:rsidP="00C26547">
                  <w:pPr>
                    <w:framePr w:hSpace="180" w:wrap="around" w:vAnchor="page" w:hAnchor="margin" w:xAlign="center" w:y="12681"/>
                    <w:spacing w:before="120" w:after="100" w:afterAutospacing="1" w:line="259" w:lineRule="auto"/>
                    <w:jc w:val="left"/>
                    <w:rPr>
                      <w:rFonts w:eastAsiaTheme="minorHAnsi" w:cstheme="minorBidi"/>
                      <w:color w:val="000000"/>
                      <w:sz w:val="22"/>
                      <w:szCs w:val="22"/>
                      <w:lang w:eastAsia="en-US"/>
                    </w:rPr>
                  </w:pPr>
                  <w:r w:rsidRPr="005B07A7">
                    <w:rPr>
                      <w:rFonts w:eastAsiaTheme="minorHAnsi" w:cstheme="minorBidi"/>
                      <w:color w:val="000000"/>
                      <w:sz w:val="22"/>
                      <w:szCs w:val="22"/>
                      <w:lang w:eastAsia="en-US"/>
                    </w:rPr>
                    <w:t>No</w:t>
                  </w:r>
                </w:p>
              </w:tc>
              <w:tc>
                <w:tcPr>
                  <w:tcW w:w="716" w:type="dxa"/>
                  <w:tcBorders>
                    <w:top w:val="single" w:sz="4" w:space="0" w:color="auto"/>
                    <w:left w:val="single" w:sz="4" w:space="0" w:color="auto"/>
                    <w:bottom w:val="single" w:sz="4" w:space="0" w:color="auto"/>
                    <w:right w:val="single" w:sz="4" w:space="0" w:color="auto"/>
                  </w:tcBorders>
                </w:tcPr>
                <w:p w14:paraId="19EE66B2" w14:textId="77777777" w:rsidR="005B07A7" w:rsidRPr="005B07A7" w:rsidRDefault="005B07A7" w:rsidP="00C26547">
                  <w:pPr>
                    <w:framePr w:hSpace="180" w:wrap="around" w:vAnchor="page" w:hAnchor="margin" w:xAlign="center" w:y="12681"/>
                    <w:spacing w:before="120" w:after="100" w:afterAutospacing="1" w:line="259" w:lineRule="auto"/>
                    <w:jc w:val="left"/>
                    <w:rPr>
                      <w:rFonts w:eastAsiaTheme="minorHAnsi" w:cstheme="minorBidi"/>
                      <w:color w:val="000000"/>
                      <w:sz w:val="22"/>
                      <w:szCs w:val="22"/>
                      <w:lang w:eastAsia="en-US"/>
                    </w:rPr>
                  </w:pPr>
                </w:p>
              </w:tc>
              <w:tc>
                <w:tcPr>
                  <w:tcW w:w="5958" w:type="dxa"/>
                  <w:tcBorders>
                    <w:top w:val="nil"/>
                    <w:left w:val="single" w:sz="4" w:space="0" w:color="auto"/>
                    <w:bottom w:val="nil"/>
                    <w:right w:val="nil"/>
                  </w:tcBorders>
                  <w:hideMark/>
                </w:tcPr>
                <w:p w14:paraId="69E678C7" w14:textId="60D99C2C" w:rsidR="005B07A7" w:rsidRPr="005B07A7" w:rsidRDefault="005B07A7" w:rsidP="00C26547">
                  <w:pPr>
                    <w:framePr w:hSpace="180" w:wrap="around" w:vAnchor="page" w:hAnchor="margin" w:xAlign="center" w:y="12681"/>
                    <w:spacing w:before="120" w:after="100" w:afterAutospacing="1" w:line="259" w:lineRule="auto"/>
                    <w:jc w:val="left"/>
                    <w:rPr>
                      <w:rFonts w:eastAsiaTheme="minorHAnsi" w:cstheme="minorBidi"/>
                      <w:color w:val="000000"/>
                      <w:sz w:val="22"/>
                      <w:szCs w:val="22"/>
                      <w:lang w:eastAsia="en-US"/>
                    </w:rPr>
                  </w:pPr>
                  <w:r w:rsidRPr="005B07A7">
                    <w:rPr>
                      <w:rFonts w:eastAsiaTheme="minorHAnsi" w:cstheme="minorBidi"/>
                      <w:color w:val="000000"/>
                      <w:sz w:val="22"/>
                      <w:szCs w:val="22"/>
                      <w:lang w:eastAsia="en-US"/>
                    </w:rPr>
                    <w:t xml:space="preserve">          If </w:t>
                  </w:r>
                  <w:r w:rsidR="003F64BD" w:rsidRPr="005B07A7">
                    <w:rPr>
                      <w:rFonts w:eastAsiaTheme="minorHAnsi" w:cstheme="minorBidi"/>
                      <w:color w:val="000000"/>
                      <w:sz w:val="22"/>
                      <w:szCs w:val="22"/>
                      <w:lang w:eastAsia="en-US"/>
                    </w:rPr>
                    <w:t>yes</w:t>
                  </w:r>
                  <w:r w:rsidRPr="005B07A7">
                    <w:rPr>
                      <w:rFonts w:eastAsiaTheme="minorHAnsi" w:cstheme="minorBidi"/>
                      <w:color w:val="000000"/>
                      <w:sz w:val="22"/>
                      <w:szCs w:val="22"/>
                      <w:lang w:eastAsia="en-US"/>
                    </w:rPr>
                    <w:t>, how many? ………………………………..</w:t>
                  </w:r>
                </w:p>
              </w:tc>
            </w:tr>
          </w:tbl>
          <w:p w14:paraId="26FC579E" w14:textId="77777777" w:rsidR="005B07A7" w:rsidRPr="005B07A7" w:rsidRDefault="005B07A7" w:rsidP="005B07A7">
            <w:pPr>
              <w:spacing w:before="120" w:after="100" w:afterAutospacing="1" w:line="259" w:lineRule="auto"/>
              <w:jc w:val="left"/>
              <w:rPr>
                <w:rFonts w:eastAsiaTheme="minorHAnsi" w:cstheme="minorBidi"/>
                <w:sz w:val="22"/>
                <w:szCs w:val="22"/>
                <w:lang w:eastAsia="en-US"/>
              </w:rPr>
            </w:pPr>
          </w:p>
        </w:tc>
      </w:tr>
    </w:tbl>
    <w:p w14:paraId="2F7C2C7D" w14:textId="77777777" w:rsidR="005B07A7" w:rsidRPr="005B07A7" w:rsidRDefault="005B07A7" w:rsidP="005B07A7">
      <w:pPr>
        <w:spacing w:after="160" w:line="259" w:lineRule="auto"/>
        <w:jc w:val="left"/>
        <w:rPr>
          <w:rFonts w:eastAsiaTheme="minorHAnsi" w:cs="Arial"/>
          <w:szCs w:val="22"/>
          <w:lang w:eastAsia="en-US"/>
        </w:rPr>
      </w:pPr>
      <w:r w:rsidRPr="005B07A7">
        <w:rPr>
          <w:rFonts w:eastAsiaTheme="minorHAnsi" w:cs="Arial"/>
          <w:szCs w:val="22"/>
          <w:lang w:eastAsia="en-US"/>
        </w:rPr>
        <w:t xml:space="preserve"> </w:t>
      </w:r>
      <w:r w:rsidRPr="005B07A7">
        <w:rPr>
          <w:rFonts w:eastAsiaTheme="minorHAnsi" w:cs="Arial"/>
          <w:szCs w:val="22"/>
          <w:lang w:eastAsia="en-US"/>
        </w:rPr>
        <w:br w:type="page"/>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5B07A7" w:rsidRPr="005B07A7" w14:paraId="794B3819" w14:textId="77777777" w:rsidTr="001A18DF">
        <w:trPr>
          <w:trHeight w:val="752"/>
        </w:trPr>
        <w:tc>
          <w:tcPr>
            <w:tcW w:w="10065" w:type="dxa"/>
            <w:tcBorders>
              <w:top w:val="single" w:sz="4" w:space="0" w:color="auto"/>
              <w:left w:val="single" w:sz="4" w:space="0" w:color="auto"/>
              <w:bottom w:val="single" w:sz="4" w:space="0" w:color="auto"/>
              <w:right w:val="single" w:sz="4" w:space="0" w:color="auto"/>
            </w:tcBorders>
            <w:hideMark/>
          </w:tcPr>
          <w:p w14:paraId="49C3790C" w14:textId="77777777" w:rsidR="005B07A7" w:rsidRPr="005B07A7" w:rsidRDefault="005B07A7" w:rsidP="005B07A7">
            <w:pPr>
              <w:spacing w:before="120" w:after="120" w:line="259" w:lineRule="auto"/>
              <w:jc w:val="left"/>
              <w:rPr>
                <w:rFonts w:eastAsiaTheme="minorHAnsi" w:cstheme="minorBidi"/>
                <w:b/>
                <w:sz w:val="22"/>
                <w:szCs w:val="22"/>
                <w:lang w:eastAsia="en-US"/>
              </w:rPr>
            </w:pPr>
            <w:r w:rsidRPr="005B07A7">
              <w:rPr>
                <w:rFonts w:eastAsiaTheme="minorHAnsi" w:cstheme="minorBidi"/>
                <w:b/>
                <w:sz w:val="22"/>
                <w:szCs w:val="22"/>
                <w:lang w:eastAsia="en-US"/>
              </w:rPr>
              <w:lastRenderedPageBreak/>
              <w:t>Company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1977"/>
              <w:gridCol w:w="2156"/>
              <w:gridCol w:w="2347"/>
            </w:tblGrid>
            <w:tr w:rsidR="005B07A7" w:rsidRPr="005B07A7" w14:paraId="431AD641" w14:textId="77777777" w:rsidTr="001A18DF">
              <w:tc>
                <w:tcPr>
                  <w:tcW w:w="2335" w:type="dxa"/>
                  <w:tcBorders>
                    <w:top w:val="single" w:sz="4" w:space="0" w:color="auto"/>
                    <w:left w:val="single" w:sz="4" w:space="0" w:color="auto"/>
                    <w:bottom w:val="single" w:sz="4" w:space="0" w:color="auto"/>
                    <w:right w:val="single" w:sz="4" w:space="0" w:color="auto"/>
                  </w:tcBorders>
                  <w:hideMark/>
                </w:tcPr>
                <w:p w14:paraId="6B079FB1" w14:textId="77777777" w:rsidR="005B07A7" w:rsidRPr="005B07A7" w:rsidRDefault="005B07A7" w:rsidP="005B07A7">
                  <w:pPr>
                    <w:spacing w:before="120" w:after="120" w:line="259" w:lineRule="auto"/>
                    <w:jc w:val="left"/>
                    <w:rPr>
                      <w:rFonts w:eastAsiaTheme="minorHAnsi" w:cstheme="minorBidi"/>
                      <w:sz w:val="22"/>
                      <w:szCs w:val="22"/>
                      <w:lang w:eastAsia="en-US"/>
                    </w:rPr>
                  </w:pPr>
                  <w:r w:rsidRPr="005B07A7">
                    <w:rPr>
                      <w:rFonts w:eastAsiaTheme="minorHAnsi" w:cstheme="minorBidi"/>
                      <w:sz w:val="22"/>
                      <w:szCs w:val="22"/>
                      <w:lang w:eastAsia="en-US"/>
                    </w:rPr>
                    <w:t>Management &amp; Admin</w:t>
                  </w:r>
                </w:p>
              </w:tc>
              <w:tc>
                <w:tcPr>
                  <w:tcW w:w="1977" w:type="dxa"/>
                  <w:tcBorders>
                    <w:top w:val="single" w:sz="4" w:space="0" w:color="auto"/>
                    <w:left w:val="single" w:sz="4" w:space="0" w:color="auto"/>
                    <w:bottom w:val="single" w:sz="4" w:space="0" w:color="auto"/>
                    <w:right w:val="single" w:sz="4" w:space="0" w:color="auto"/>
                  </w:tcBorders>
                </w:tcPr>
                <w:p w14:paraId="1E863D71" w14:textId="77777777" w:rsidR="005B07A7" w:rsidRPr="005B07A7" w:rsidRDefault="005B07A7" w:rsidP="005B07A7">
                  <w:pPr>
                    <w:spacing w:before="120" w:after="120" w:line="259" w:lineRule="auto"/>
                    <w:jc w:val="left"/>
                    <w:rPr>
                      <w:rFonts w:eastAsiaTheme="minorHAnsi" w:cstheme="minorBidi"/>
                      <w:sz w:val="22"/>
                      <w:szCs w:val="22"/>
                      <w:lang w:eastAsia="en-US"/>
                    </w:rPr>
                  </w:pPr>
                </w:p>
              </w:tc>
              <w:tc>
                <w:tcPr>
                  <w:tcW w:w="2156" w:type="dxa"/>
                  <w:tcBorders>
                    <w:top w:val="single" w:sz="4" w:space="0" w:color="auto"/>
                    <w:left w:val="single" w:sz="4" w:space="0" w:color="auto"/>
                    <w:bottom w:val="single" w:sz="4" w:space="0" w:color="auto"/>
                    <w:right w:val="single" w:sz="4" w:space="0" w:color="auto"/>
                  </w:tcBorders>
                  <w:hideMark/>
                </w:tcPr>
                <w:p w14:paraId="1EEFE082" w14:textId="77777777" w:rsidR="005B07A7" w:rsidRPr="005B07A7" w:rsidRDefault="005B07A7" w:rsidP="005B07A7">
                  <w:pPr>
                    <w:spacing w:before="120" w:after="120" w:line="259" w:lineRule="auto"/>
                    <w:jc w:val="left"/>
                    <w:rPr>
                      <w:rFonts w:eastAsiaTheme="minorHAnsi" w:cstheme="minorBidi"/>
                      <w:sz w:val="22"/>
                      <w:szCs w:val="22"/>
                      <w:lang w:eastAsia="en-US"/>
                    </w:rPr>
                  </w:pPr>
                  <w:r w:rsidRPr="005B07A7">
                    <w:rPr>
                      <w:rFonts w:eastAsiaTheme="minorHAnsi" w:cstheme="minorBidi"/>
                      <w:sz w:val="22"/>
                      <w:szCs w:val="22"/>
                      <w:lang w:eastAsia="en-US"/>
                    </w:rPr>
                    <w:t>Operations</w:t>
                  </w:r>
                </w:p>
              </w:tc>
              <w:tc>
                <w:tcPr>
                  <w:tcW w:w="2347" w:type="dxa"/>
                  <w:tcBorders>
                    <w:top w:val="single" w:sz="4" w:space="0" w:color="auto"/>
                    <w:left w:val="single" w:sz="4" w:space="0" w:color="auto"/>
                    <w:bottom w:val="single" w:sz="4" w:space="0" w:color="auto"/>
                    <w:right w:val="single" w:sz="4" w:space="0" w:color="auto"/>
                  </w:tcBorders>
                </w:tcPr>
                <w:p w14:paraId="7384A780" w14:textId="77777777" w:rsidR="005B07A7" w:rsidRPr="005B07A7" w:rsidRDefault="005B07A7" w:rsidP="005B07A7">
                  <w:pPr>
                    <w:spacing w:before="120" w:after="120" w:line="259" w:lineRule="auto"/>
                    <w:jc w:val="left"/>
                    <w:rPr>
                      <w:rFonts w:eastAsiaTheme="minorHAnsi" w:cstheme="minorBidi"/>
                      <w:sz w:val="22"/>
                      <w:szCs w:val="22"/>
                      <w:lang w:eastAsia="en-US"/>
                    </w:rPr>
                  </w:pPr>
                </w:p>
              </w:tc>
            </w:tr>
          </w:tbl>
          <w:p w14:paraId="779A6615" w14:textId="77777777" w:rsidR="005B07A7" w:rsidRPr="005B07A7" w:rsidRDefault="005B07A7" w:rsidP="005B07A7">
            <w:pPr>
              <w:spacing w:before="120" w:after="120" w:line="259" w:lineRule="auto"/>
              <w:jc w:val="left"/>
              <w:rPr>
                <w:rFonts w:eastAsiaTheme="minorHAnsi" w:cstheme="minorBidi"/>
                <w:sz w:val="22"/>
                <w:szCs w:val="22"/>
                <w:lang w:eastAsia="en-US"/>
              </w:rPr>
            </w:pPr>
          </w:p>
        </w:tc>
      </w:tr>
      <w:tr w:rsidR="005B07A7" w:rsidRPr="005B07A7" w14:paraId="07111BFC" w14:textId="77777777" w:rsidTr="001A18DF">
        <w:trPr>
          <w:trHeight w:val="752"/>
        </w:trPr>
        <w:tc>
          <w:tcPr>
            <w:tcW w:w="10065" w:type="dxa"/>
            <w:tcBorders>
              <w:top w:val="single" w:sz="4" w:space="0" w:color="auto"/>
              <w:left w:val="single" w:sz="4" w:space="0" w:color="auto"/>
              <w:bottom w:val="single" w:sz="4" w:space="0" w:color="auto"/>
              <w:right w:val="single" w:sz="4" w:space="0" w:color="auto"/>
            </w:tcBorders>
            <w:hideMark/>
          </w:tcPr>
          <w:p w14:paraId="55B41CAE" w14:textId="77777777" w:rsidR="005B07A7" w:rsidRPr="005B07A7" w:rsidRDefault="005B07A7" w:rsidP="005B07A7">
            <w:pPr>
              <w:spacing w:before="120" w:after="120" w:line="259" w:lineRule="auto"/>
              <w:jc w:val="left"/>
              <w:rPr>
                <w:rFonts w:eastAsiaTheme="minorHAnsi" w:cstheme="minorBidi"/>
                <w:b/>
                <w:sz w:val="22"/>
                <w:szCs w:val="22"/>
                <w:lang w:eastAsia="en-US"/>
              </w:rPr>
            </w:pPr>
            <w:r w:rsidRPr="005B07A7">
              <w:rPr>
                <w:rFonts w:eastAsiaTheme="minorHAnsi" w:cstheme="minorBidi"/>
                <w:b/>
                <w:sz w:val="22"/>
                <w:szCs w:val="22"/>
                <w:lang w:eastAsia="en-US"/>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672"/>
              <w:gridCol w:w="829"/>
              <w:gridCol w:w="900"/>
              <w:gridCol w:w="720"/>
            </w:tblGrid>
            <w:tr w:rsidR="005B07A7" w:rsidRPr="005B07A7" w14:paraId="0F168CD0" w14:textId="77777777" w:rsidTr="001A18DF">
              <w:tc>
                <w:tcPr>
                  <w:tcW w:w="5699" w:type="dxa"/>
                  <w:vMerge w:val="restart"/>
                  <w:tcBorders>
                    <w:top w:val="nil"/>
                    <w:left w:val="nil"/>
                    <w:bottom w:val="nil"/>
                    <w:right w:val="nil"/>
                  </w:tcBorders>
                  <w:hideMark/>
                </w:tcPr>
                <w:p w14:paraId="79BD13F4" w14:textId="77777777" w:rsidR="005B07A7" w:rsidRPr="005B07A7" w:rsidRDefault="005B07A7" w:rsidP="005B07A7">
                  <w:pPr>
                    <w:spacing w:before="120" w:after="120" w:line="259" w:lineRule="auto"/>
                    <w:jc w:val="left"/>
                    <w:rPr>
                      <w:rFonts w:eastAsiaTheme="minorHAnsi" w:cstheme="minorBidi"/>
                      <w:sz w:val="22"/>
                      <w:szCs w:val="22"/>
                      <w:lang w:eastAsia="en-US"/>
                    </w:rPr>
                  </w:pPr>
                  <w:r w:rsidRPr="005B07A7">
                    <w:rPr>
                      <w:rFonts w:eastAsiaTheme="minorHAnsi" w:cstheme="minorBidi"/>
                      <w:color w:val="000000"/>
                      <w:sz w:val="22"/>
                      <w:szCs w:val="22"/>
                      <w:lang w:eastAsia="en-US"/>
                    </w:rPr>
                    <w:t>Do you operate a written policy on Equal Opportunities and Race Equality covering recruitment and employment matters?</w:t>
                  </w:r>
                </w:p>
              </w:tc>
              <w:tc>
                <w:tcPr>
                  <w:tcW w:w="672" w:type="dxa"/>
                  <w:tcBorders>
                    <w:top w:val="nil"/>
                    <w:left w:val="nil"/>
                    <w:bottom w:val="nil"/>
                    <w:right w:val="single" w:sz="4" w:space="0" w:color="auto"/>
                  </w:tcBorders>
                  <w:hideMark/>
                </w:tcPr>
                <w:p w14:paraId="65B36230" w14:textId="77777777" w:rsidR="005B07A7" w:rsidRPr="005B07A7" w:rsidRDefault="005B07A7" w:rsidP="005B07A7">
                  <w:pPr>
                    <w:spacing w:before="120" w:after="120" w:line="259" w:lineRule="auto"/>
                    <w:jc w:val="left"/>
                    <w:rPr>
                      <w:rFonts w:eastAsiaTheme="minorHAnsi" w:cstheme="minorBidi"/>
                      <w:sz w:val="22"/>
                      <w:szCs w:val="22"/>
                      <w:lang w:eastAsia="en-US"/>
                    </w:rPr>
                  </w:pPr>
                  <w:r w:rsidRPr="005B07A7">
                    <w:rPr>
                      <w:rFonts w:eastAsiaTheme="minorHAnsi" w:cstheme="minorBidi"/>
                      <w:sz w:val="22"/>
                      <w:szCs w:val="22"/>
                      <w:lang w:eastAsia="en-US"/>
                    </w:rPr>
                    <w:t>Yes</w:t>
                  </w:r>
                </w:p>
              </w:tc>
              <w:tc>
                <w:tcPr>
                  <w:tcW w:w="829" w:type="dxa"/>
                  <w:tcBorders>
                    <w:top w:val="single" w:sz="4" w:space="0" w:color="auto"/>
                    <w:left w:val="single" w:sz="4" w:space="0" w:color="auto"/>
                    <w:bottom w:val="single" w:sz="4" w:space="0" w:color="auto"/>
                    <w:right w:val="single" w:sz="4" w:space="0" w:color="auto"/>
                  </w:tcBorders>
                </w:tcPr>
                <w:p w14:paraId="2DCAB0AB" w14:textId="77777777" w:rsidR="005B07A7" w:rsidRPr="005B07A7" w:rsidRDefault="005B07A7" w:rsidP="005B07A7">
                  <w:pPr>
                    <w:spacing w:before="120" w:after="120" w:line="259" w:lineRule="auto"/>
                    <w:jc w:val="left"/>
                    <w:rPr>
                      <w:rFonts w:eastAsiaTheme="minorHAnsi" w:cstheme="minorBidi"/>
                      <w:sz w:val="22"/>
                      <w:szCs w:val="22"/>
                      <w:lang w:eastAsia="en-US"/>
                    </w:rPr>
                  </w:pPr>
                </w:p>
              </w:tc>
              <w:tc>
                <w:tcPr>
                  <w:tcW w:w="900" w:type="dxa"/>
                  <w:tcBorders>
                    <w:top w:val="nil"/>
                    <w:left w:val="single" w:sz="4" w:space="0" w:color="auto"/>
                    <w:bottom w:val="nil"/>
                    <w:right w:val="single" w:sz="4" w:space="0" w:color="auto"/>
                  </w:tcBorders>
                  <w:hideMark/>
                </w:tcPr>
                <w:p w14:paraId="53E852CE" w14:textId="77777777" w:rsidR="005B07A7" w:rsidRPr="005B07A7" w:rsidRDefault="005B07A7" w:rsidP="005B07A7">
                  <w:pPr>
                    <w:spacing w:before="120" w:after="120" w:line="259" w:lineRule="auto"/>
                    <w:jc w:val="center"/>
                    <w:rPr>
                      <w:rFonts w:eastAsiaTheme="minorHAnsi" w:cstheme="minorBidi"/>
                      <w:sz w:val="22"/>
                      <w:szCs w:val="22"/>
                      <w:lang w:eastAsia="en-US"/>
                    </w:rPr>
                  </w:pPr>
                  <w:r w:rsidRPr="005B07A7">
                    <w:rPr>
                      <w:rFonts w:eastAsiaTheme="minorHAnsi" w:cstheme="minorBidi"/>
                      <w:sz w:val="22"/>
                      <w:szCs w:val="22"/>
                      <w:lang w:eastAsia="en-US"/>
                    </w:rPr>
                    <w:t>No</w:t>
                  </w:r>
                </w:p>
              </w:tc>
              <w:tc>
                <w:tcPr>
                  <w:tcW w:w="720" w:type="dxa"/>
                  <w:tcBorders>
                    <w:top w:val="single" w:sz="4" w:space="0" w:color="auto"/>
                    <w:left w:val="single" w:sz="4" w:space="0" w:color="auto"/>
                    <w:bottom w:val="single" w:sz="4" w:space="0" w:color="auto"/>
                    <w:right w:val="single" w:sz="4" w:space="0" w:color="auto"/>
                  </w:tcBorders>
                </w:tcPr>
                <w:p w14:paraId="12BD9C01" w14:textId="77777777" w:rsidR="005B07A7" w:rsidRPr="005B07A7" w:rsidRDefault="005B07A7" w:rsidP="005B07A7">
                  <w:pPr>
                    <w:spacing w:before="120" w:after="120" w:line="259" w:lineRule="auto"/>
                    <w:jc w:val="left"/>
                    <w:rPr>
                      <w:rFonts w:eastAsiaTheme="minorHAnsi" w:cstheme="minorBidi"/>
                      <w:sz w:val="22"/>
                      <w:szCs w:val="22"/>
                      <w:lang w:eastAsia="en-US"/>
                    </w:rPr>
                  </w:pPr>
                </w:p>
              </w:tc>
            </w:tr>
            <w:tr w:rsidR="005B07A7" w:rsidRPr="005B07A7" w14:paraId="511BF3CE" w14:textId="77777777" w:rsidTr="001A18DF">
              <w:tc>
                <w:tcPr>
                  <w:tcW w:w="0" w:type="auto"/>
                  <w:vMerge/>
                  <w:tcBorders>
                    <w:top w:val="nil"/>
                    <w:left w:val="nil"/>
                    <w:bottom w:val="nil"/>
                    <w:right w:val="nil"/>
                  </w:tcBorders>
                  <w:vAlign w:val="center"/>
                  <w:hideMark/>
                </w:tcPr>
                <w:p w14:paraId="6F24AEBF" w14:textId="77777777" w:rsidR="005B07A7" w:rsidRPr="005B07A7" w:rsidRDefault="005B07A7" w:rsidP="005B07A7">
                  <w:pPr>
                    <w:spacing w:after="160" w:line="259" w:lineRule="auto"/>
                    <w:jc w:val="left"/>
                    <w:rPr>
                      <w:rFonts w:eastAsiaTheme="minorHAnsi" w:cstheme="minorBidi"/>
                      <w:sz w:val="22"/>
                      <w:szCs w:val="22"/>
                      <w:lang w:eastAsia="en-US"/>
                    </w:rPr>
                  </w:pPr>
                </w:p>
              </w:tc>
              <w:tc>
                <w:tcPr>
                  <w:tcW w:w="3121" w:type="dxa"/>
                  <w:gridSpan w:val="4"/>
                  <w:tcBorders>
                    <w:top w:val="nil"/>
                    <w:left w:val="nil"/>
                    <w:bottom w:val="nil"/>
                    <w:right w:val="nil"/>
                  </w:tcBorders>
                </w:tcPr>
                <w:p w14:paraId="6D50D583" w14:textId="77777777" w:rsidR="005B07A7" w:rsidRPr="005B07A7" w:rsidRDefault="005B07A7" w:rsidP="005B07A7">
                  <w:pPr>
                    <w:spacing w:before="120" w:after="120" w:line="259" w:lineRule="auto"/>
                    <w:jc w:val="left"/>
                    <w:rPr>
                      <w:rFonts w:eastAsiaTheme="minorHAnsi" w:cstheme="minorBidi"/>
                      <w:sz w:val="22"/>
                      <w:szCs w:val="22"/>
                      <w:lang w:eastAsia="en-US"/>
                    </w:rPr>
                  </w:pPr>
                </w:p>
              </w:tc>
            </w:tr>
            <w:tr w:rsidR="005B07A7" w:rsidRPr="005B07A7" w14:paraId="317B6216" w14:textId="77777777" w:rsidTr="001A18DF">
              <w:tc>
                <w:tcPr>
                  <w:tcW w:w="5699" w:type="dxa"/>
                  <w:vMerge w:val="restart"/>
                  <w:tcBorders>
                    <w:top w:val="nil"/>
                    <w:left w:val="nil"/>
                    <w:bottom w:val="nil"/>
                    <w:right w:val="nil"/>
                  </w:tcBorders>
                  <w:hideMark/>
                </w:tcPr>
                <w:p w14:paraId="3865115C" w14:textId="77777777" w:rsidR="005B07A7" w:rsidRPr="005B07A7" w:rsidRDefault="005B07A7" w:rsidP="005B07A7">
                  <w:pPr>
                    <w:spacing w:before="120" w:after="120" w:line="259" w:lineRule="auto"/>
                    <w:jc w:val="left"/>
                    <w:rPr>
                      <w:rFonts w:eastAsiaTheme="minorHAnsi" w:cstheme="minorBidi"/>
                      <w:sz w:val="22"/>
                      <w:szCs w:val="22"/>
                      <w:lang w:eastAsia="en-US"/>
                    </w:rPr>
                  </w:pPr>
                  <w:r w:rsidRPr="005B07A7">
                    <w:rPr>
                      <w:rFonts w:eastAsiaTheme="minorHAnsi" w:cstheme="minorBidi"/>
                      <w:color w:val="000000"/>
                      <w:sz w:val="22"/>
                      <w:szCs w:val="22"/>
                      <w:lang w:eastAsia="en-US"/>
                    </w:rPr>
                    <w:t>In the last 3 years have any findings for discrimination been made against your organisation by a court or tribunal?</w:t>
                  </w:r>
                </w:p>
              </w:tc>
              <w:tc>
                <w:tcPr>
                  <w:tcW w:w="672" w:type="dxa"/>
                  <w:tcBorders>
                    <w:top w:val="nil"/>
                    <w:left w:val="nil"/>
                    <w:bottom w:val="nil"/>
                    <w:right w:val="single" w:sz="4" w:space="0" w:color="auto"/>
                  </w:tcBorders>
                  <w:hideMark/>
                </w:tcPr>
                <w:p w14:paraId="1857C300" w14:textId="77777777" w:rsidR="005B07A7" w:rsidRPr="005B07A7" w:rsidRDefault="005B07A7" w:rsidP="005B07A7">
                  <w:pPr>
                    <w:spacing w:before="120" w:after="120" w:line="259" w:lineRule="auto"/>
                    <w:jc w:val="left"/>
                    <w:rPr>
                      <w:rFonts w:eastAsiaTheme="minorHAnsi" w:cstheme="minorBidi"/>
                      <w:sz w:val="22"/>
                      <w:szCs w:val="22"/>
                      <w:lang w:eastAsia="en-US"/>
                    </w:rPr>
                  </w:pPr>
                  <w:r w:rsidRPr="005B07A7">
                    <w:rPr>
                      <w:rFonts w:eastAsiaTheme="minorHAnsi" w:cstheme="minorBidi"/>
                      <w:sz w:val="22"/>
                      <w:szCs w:val="22"/>
                      <w:lang w:eastAsia="en-US"/>
                    </w:rPr>
                    <w:t>Yes</w:t>
                  </w:r>
                </w:p>
              </w:tc>
              <w:tc>
                <w:tcPr>
                  <w:tcW w:w="829" w:type="dxa"/>
                  <w:tcBorders>
                    <w:top w:val="single" w:sz="4" w:space="0" w:color="auto"/>
                    <w:left w:val="single" w:sz="4" w:space="0" w:color="auto"/>
                    <w:bottom w:val="single" w:sz="4" w:space="0" w:color="auto"/>
                    <w:right w:val="single" w:sz="4" w:space="0" w:color="auto"/>
                  </w:tcBorders>
                </w:tcPr>
                <w:p w14:paraId="79E0A2E6" w14:textId="77777777" w:rsidR="005B07A7" w:rsidRPr="005B07A7" w:rsidRDefault="005B07A7" w:rsidP="005B07A7">
                  <w:pPr>
                    <w:spacing w:before="120" w:after="120" w:line="259" w:lineRule="auto"/>
                    <w:jc w:val="left"/>
                    <w:rPr>
                      <w:rFonts w:eastAsiaTheme="minorHAnsi" w:cstheme="minorBidi"/>
                      <w:sz w:val="22"/>
                      <w:szCs w:val="22"/>
                      <w:lang w:eastAsia="en-US"/>
                    </w:rPr>
                  </w:pPr>
                </w:p>
              </w:tc>
              <w:tc>
                <w:tcPr>
                  <w:tcW w:w="900" w:type="dxa"/>
                  <w:tcBorders>
                    <w:top w:val="nil"/>
                    <w:left w:val="single" w:sz="4" w:space="0" w:color="auto"/>
                    <w:bottom w:val="nil"/>
                    <w:right w:val="single" w:sz="4" w:space="0" w:color="auto"/>
                  </w:tcBorders>
                  <w:hideMark/>
                </w:tcPr>
                <w:p w14:paraId="39D651D5" w14:textId="77777777" w:rsidR="005B07A7" w:rsidRPr="005B07A7" w:rsidRDefault="005B07A7" w:rsidP="005B07A7">
                  <w:pPr>
                    <w:spacing w:before="120" w:after="120" w:line="259" w:lineRule="auto"/>
                    <w:jc w:val="center"/>
                    <w:rPr>
                      <w:rFonts w:eastAsiaTheme="minorHAnsi" w:cstheme="minorBidi"/>
                      <w:sz w:val="22"/>
                      <w:szCs w:val="22"/>
                      <w:lang w:eastAsia="en-US"/>
                    </w:rPr>
                  </w:pPr>
                  <w:r w:rsidRPr="005B07A7">
                    <w:rPr>
                      <w:rFonts w:eastAsiaTheme="minorHAnsi" w:cstheme="minorBidi"/>
                      <w:sz w:val="22"/>
                      <w:szCs w:val="22"/>
                      <w:lang w:eastAsia="en-US"/>
                    </w:rPr>
                    <w:t>No</w:t>
                  </w:r>
                </w:p>
              </w:tc>
              <w:tc>
                <w:tcPr>
                  <w:tcW w:w="720" w:type="dxa"/>
                  <w:tcBorders>
                    <w:top w:val="single" w:sz="4" w:space="0" w:color="auto"/>
                    <w:left w:val="single" w:sz="4" w:space="0" w:color="auto"/>
                    <w:bottom w:val="single" w:sz="4" w:space="0" w:color="auto"/>
                    <w:right w:val="single" w:sz="4" w:space="0" w:color="auto"/>
                  </w:tcBorders>
                </w:tcPr>
                <w:p w14:paraId="6E0E3104" w14:textId="77777777" w:rsidR="005B07A7" w:rsidRPr="005B07A7" w:rsidRDefault="005B07A7" w:rsidP="005B07A7">
                  <w:pPr>
                    <w:spacing w:before="120" w:after="120" w:line="259" w:lineRule="auto"/>
                    <w:jc w:val="left"/>
                    <w:rPr>
                      <w:rFonts w:eastAsiaTheme="minorHAnsi" w:cstheme="minorBidi"/>
                      <w:sz w:val="22"/>
                      <w:szCs w:val="22"/>
                      <w:lang w:eastAsia="en-US"/>
                    </w:rPr>
                  </w:pPr>
                </w:p>
              </w:tc>
            </w:tr>
            <w:tr w:rsidR="005B07A7" w:rsidRPr="005B07A7" w14:paraId="459F344B" w14:textId="77777777" w:rsidTr="001A18DF">
              <w:trPr>
                <w:trHeight w:val="432"/>
              </w:trPr>
              <w:tc>
                <w:tcPr>
                  <w:tcW w:w="0" w:type="auto"/>
                  <w:vMerge/>
                  <w:tcBorders>
                    <w:top w:val="nil"/>
                    <w:left w:val="nil"/>
                    <w:bottom w:val="nil"/>
                    <w:right w:val="nil"/>
                  </w:tcBorders>
                  <w:vAlign w:val="center"/>
                  <w:hideMark/>
                </w:tcPr>
                <w:p w14:paraId="656EB4BD" w14:textId="77777777" w:rsidR="005B07A7" w:rsidRPr="005B07A7" w:rsidRDefault="005B07A7" w:rsidP="005B07A7">
                  <w:pPr>
                    <w:spacing w:after="160" w:line="259" w:lineRule="auto"/>
                    <w:jc w:val="left"/>
                    <w:rPr>
                      <w:rFonts w:eastAsiaTheme="minorHAnsi" w:cstheme="minorBidi"/>
                      <w:sz w:val="22"/>
                      <w:szCs w:val="22"/>
                      <w:lang w:eastAsia="en-US"/>
                    </w:rPr>
                  </w:pPr>
                </w:p>
              </w:tc>
              <w:tc>
                <w:tcPr>
                  <w:tcW w:w="3121" w:type="dxa"/>
                  <w:gridSpan w:val="4"/>
                  <w:tcBorders>
                    <w:top w:val="nil"/>
                    <w:left w:val="nil"/>
                    <w:bottom w:val="nil"/>
                    <w:right w:val="nil"/>
                  </w:tcBorders>
                </w:tcPr>
                <w:p w14:paraId="6318B330" w14:textId="77777777" w:rsidR="005B07A7" w:rsidRPr="005B07A7" w:rsidRDefault="005B07A7" w:rsidP="005B07A7">
                  <w:pPr>
                    <w:spacing w:before="120" w:after="120" w:line="259" w:lineRule="auto"/>
                    <w:jc w:val="left"/>
                    <w:rPr>
                      <w:rFonts w:eastAsiaTheme="minorHAnsi" w:cstheme="minorBidi"/>
                      <w:sz w:val="22"/>
                      <w:szCs w:val="22"/>
                      <w:lang w:eastAsia="en-US"/>
                    </w:rPr>
                  </w:pPr>
                </w:p>
              </w:tc>
            </w:tr>
          </w:tbl>
          <w:p w14:paraId="07A604C1" w14:textId="77777777" w:rsidR="005B07A7" w:rsidRPr="005B07A7" w:rsidRDefault="005B07A7" w:rsidP="005B07A7">
            <w:pPr>
              <w:spacing w:before="120" w:after="120" w:line="259" w:lineRule="auto"/>
              <w:jc w:val="left"/>
              <w:rPr>
                <w:rFonts w:eastAsiaTheme="minorHAnsi" w:cstheme="minorBidi"/>
                <w:b/>
                <w:sz w:val="22"/>
                <w:szCs w:val="22"/>
                <w:lang w:eastAsia="en-US"/>
              </w:rPr>
            </w:pPr>
          </w:p>
        </w:tc>
      </w:tr>
      <w:tr w:rsidR="005B07A7" w:rsidRPr="005B07A7" w14:paraId="206950A6" w14:textId="77777777" w:rsidTr="001A18DF">
        <w:trPr>
          <w:trHeight w:val="752"/>
        </w:trPr>
        <w:tc>
          <w:tcPr>
            <w:tcW w:w="10065" w:type="dxa"/>
            <w:tcBorders>
              <w:top w:val="single" w:sz="4" w:space="0" w:color="auto"/>
              <w:left w:val="single" w:sz="4" w:space="0" w:color="auto"/>
              <w:bottom w:val="single" w:sz="4" w:space="0" w:color="auto"/>
              <w:right w:val="single" w:sz="4" w:space="0" w:color="auto"/>
            </w:tcBorders>
            <w:hideMark/>
          </w:tcPr>
          <w:p w14:paraId="366B4B0B" w14:textId="77777777" w:rsidR="005B07A7" w:rsidRPr="005B07A7" w:rsidRDefault="005B07A7" w:rsidP="005B07A7">
            <w:pPr>
              <w:spacing w:before="120" w:after="120" w:line="259" w:lineRule="auto"/>
              <w:jc w:val="left"/>
              <w:rPr>
                <w:rFonts w:eastAsiaTheme="minorHAnsi" w:cstheme="minorBidi"/>
                <w:b/>
                <w:sz w:val="22"/>
                <w:szCs w:val="22"/>
                <w:lang w:eastAsia="en-US"/>
              </w:rPr>
            </w:pPr>
            <w:r w:rsidRPr="005B07A7">
              <w:rPr>
                <w:rFonts w:eastAsiaTheme="minorHAnsi" w:cstheme="minorBidi"/>
                <w:b/>
                <w:sz w:val="22"/>
                <w:szCs w:val="22"/>
                <w:lang w:eastAsia="en-US"/>
              </w:rPr>
              <w:t>Quality:</w:t>
            </w:r>
          </w:p>
          <w:p w14:paraId="4D2ABD30" w14:textId="77777777" w:rsidR="005B07A7" w:rsidRPr="005B07A7" w:rsidRDefault="005B07A7" w:rsidP="005B07A7">
            <w:pPr>
              <w:spacing w:before="120" w:after="120" w:line="259" w:lineRule="auto"/>
              <w:jc w:val="left"/>
              <w:rPr>
                <w:rFonts w:eastAsiaTheme="minorHAnsi" w:cstheme="minorBidi"/>
                <w:b/>
                <w:sz w:val="22"/>
                <w:szCs w:val="22"/>
                <w:lang w:eastAsia="en-US"/>
              </w:rPr>
            </w:pPr>
            <w:r w:rsidRPr="005B07A7">
              <w:rPr>
                <w:rFonts w:eastAsiaTheme="minorHAnsi" w:cstheme="minorBidi"/>
                <w:b/>
                <w:sz w:val="22"/>
                <w:szCs w:val="22"/>
                <w:lang w:eastAsia="en-US"/>
              </w:rPr>
              <w:t>Does your Company hold any current accreditation for your quality systems?</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716"/>
              <w:gridCol w:w="716"/>
              <w:gridCol w:w="716"/>
              <w:gridCol w:w="2834"/>
              <w:gridCol w:w="672"/>
              <w:gridCol w:w="829"/>
              <w:gridCol w:w="900"/>
              <w:gridCol w:w="722"/>
            </w:tblGrid>
            <w:tr w:rsidR="005B07A7" w:rsidRPr="005B07A7" w14:paraId="0CBF57F4" w14:textId="77777777" w:rsidTr="001A18DF">
              <w:tc>
                <w:tcPr>
                  <w:tcW w:w="716" w:type="dxa"/>
                  <w:tcBorders>
                    <w:top w:val="nil"/>
                    <w:left w:val="nil"/>
                    <w:bottom w:val="nil"/>
                    <w:right w:val="single" w:sz="4" w:space="0" w:color="auto"/>
                  </w:tcBorders>
                  <w:hideMark/>
                </w:tcPr>
                <w:p w14:paraId="7BA8AC42" w14:textId="77777777" w:rsidR="005B07A7" w:rsidRPr="005B07A7" w:rsidRDefault="005B07A7" w:rsidP="005B07A7">
                  <w:pPr>
                    <w:spacing w:before="60" w:after="60" w:line="259" w:lineRule="auto"/>
                    <w:jc w:val="left"/>
                    <w:rPr>
                      <w:rFonts w:eastAsiaTheme="minorHAnsi" w:cstheme="minorBidi"/>
                      <w:color w:val="000000"/>
                      <w:sz w:val="22"/>
                      <w:szCs w:val="22"/>
                      <w:lang w:eastAsia="en-US"/>
                    </w:rPr>
                  </w:pPr>
                  <w:r w:rsidRPr="005B07A7">
                    <w:rPr>
                      <w:rFonts w:eastAsiaTheme="minorHAnsi" w:cstheme="minorBidi"/>
                      <w:color w:val="000000"/>
                      <w:sz w:val="22"/>
                      <w:szCs w:val="22"/>
                      <w:lang w:eastAsia="en-US"/>
                    </w:rPr>
                    <w:t>Yes</w:t>
                  </w:r>
                </w:p>
              </w:tc>
              <w:tc>
                <w:tcPr>
                  <w:tcW w:w="716" w:type="dxa"/>
                  <w:tcBorders>
                    <w:top w:val="single" w:sz="4" w:space="0" w:color="auto"/>
                    <w:left w:val="single" w:sz="4" w:space="0" w:color="auto"/>
                    <w:bottom w:val="single" w:sz="4" w:space="0" w:color="auto"/>
                    <w:right w:val="single" w:sz="4" w:space="0" w:color="auto"/>
                  </w:tcBorders>
                </w:tcPr>
                <w:p w14:paraId="10E5474E" w14:textId="77777777" w:rsidR="005B07A7" w:rsidRPr="005B07A7" w:rsidRDefault="005B07A7" w:rsidP="005B07A7">
                  <w:pPr>
                    <w:spacing w:before="60" w:after="60" w:line="259" w:lineRule="auto"/>
                    <w:jc w:val="left"/>
                    <w:rPr>
                      <w:rFonts w:eastAsiaTheme="minorHAnsi" w:cstheme="minorBidi"/>
                      <w:color w:val="000000"/>
                      <w:sz w:val="22"/>
                      <w:szCs w:val="22"/>
                      <w:lang w:eastAsia="en-US"/>
                    </w:rPr>
                  </w:pPr>
                </w:p>
              </w:tc>
              <w:tc>
                <w:tcPr>
                  <w:tcW w:w="716" w:type="dxa"/>
                  <w:tcBorders>
                    <w:top w:val="nil"/>
                    <w:left w:val="single" w:sz="4" w:space="0" w:color="auto"/>
                    <w:bottom w:val="nil"/>
                    <w:right w:val="single" w:sz="4" w:space="0" w:color="auto"/>
                  </w:tcBorders>
                  <w:hideMark/>
                </w:tcPr>
                <w:p w14:paraId="46ED4165" w14:textId="77777777" w:rsidR="005B07A7" w:rsidRPr="005B07A7" w:rsidRDefault="005B07A7" w:rsidP="005B07A7">
                  <w:pPr>
                    <w:spacing w:before="60" w:after="60" w:line="259" w:lineRule="auto"/>
                    <w:jc w:val="left"/>
                    <w:rPr>
                      <w:rFonts w:eastAsiaTheme="minorHAnsi" w:cstheme="minorBidi"/>
                      <w:color w:val="000000"/>
                      <w:sz w:val="22"/>
                      <w:szCs w:val="22"/>
                      <w:lang w:eastAsia="en-US"/>
                    </w:rPr>
                  </w:pPr>
                  <w:r w:rsidRPr="005B07A7">
                    <w:rPr>
                      <w:rFonts w:eastAsiaTheme="minorHAnsi" w:cstheme="minorBidi"/>
                      <w:color w:val="000000"/>
                      <w:sz w:val="22"/>
                      <w:szCs w:val="22"/>
                      <w:lang w:eastAsia="en-US"/>
                    </w:rPr>
                    <w:t>No</w:t>
                  </w:r>
                </w:p>
              </w:tc>
              <w:tc>
                <w:tcPr>
                  <w:tcW w:w="716" w:type="dxa"/>
                  <w:tcBorders>
                    <w:top w:val="single" w:sz="4" w:space="0" w:color="auto"/>
                    <w:left w:val="single" w:sz="4" w:space="0" w:color="auto"/>
                    <w:bottom w:val="single" w:sz="4" w:space="0" w:color="auto"/>
                    <w:right w:val="single" w:sz="4" w:space="0" w:color="auto"/>
                  </w:tcBorders>
                </w:tcPr>
                <w:p w14:paraId="16F2932A" w14:textId="77777777" w:rsidR="005B07A7" w:rsidRPr="005B07A7" w:rsidRDefault="005B07A7" w:rsidP="005B07A7">
                  <w:pPr>
                    <w:spacing w:before="60" w:after="60" w:line="259" w:lineRule="auto"/>
                    <w:jc w:val="left"/>
                    <w:rPr>
                      <w:rFonts w:eastAsiaTheme="minorHAnsi" w:cstheme="minorBidi"/>
                      <w:color w:val="000000"/>
                      <w:sz w:val="22"/>
                      <w:szCs w:val="22"/>
                      <w:lang w:eastAsia="en-US"/>
                    </w:rPr>
                  </w:pPr>
                </w:p>
              </w:tc>
              <w:tc>
                <w:tcPr>
                  <w:tcW w:w="5958" w:type="dxa"/>
                  <w:gridSpan w:val="5"/>
                  <w:tcBorders>
                    <w:top w:val="nil"/>
                    <w:left w:val="single" w:sz="4" w:space="0" w:color="auto"/>
                    <w:bottom w:val="nil"/>
                    <w:right w:val="nil"/>
                  </w:tcBorders>
                  <w:hideMark/>
                </w:tcPr>
                <w:p w14:paraId="73047311" w14:textId="77777777" w:rsidR="005B07A7" w:rsidRPr="005B07A7" w:rsidRDefault="005B07A7" w:rsidP="005B07A7">
                  <w:pPr>
                    <w:spacing w:before="60" w:after="60" w:line="259" w:lineRule="auto"/>
                    <w:jc w:val="left"/>
                    <w:rPr>
                      <w:rFonts w:eastAsiaTheme="minorHAnsi" w:cstheme="minorBidi"/>
                      <w:color w:val="000000"/>
                      <w:sz w:val="22"/>
                      <w:szCs w:val="22"/>
                      <w:lang w:eastAsia="en-US"/>
                    </w:rPr>
                  </w:pPr>
                  <w:r w:rsidRPr="005B07A7">
                    <w:rPr>
                      <w:rFonts w:eastAsiaTheme="minorHAnsi" w:cstheme="minorBidi"/>
                      <w:color w:val="000000"/>
                      <w:sz w:val="22"/>
                      <w:szCs w:val="22"/>
                      <w:lang w:eastAsia="en-US"/>
                    </w:rPr>
                    <w:t xml:space="preserve">           Accreditation …………………………………</w:t>
                  </w:r>
                </w:p>
              </w:tc>
            </w:tr>
            <w:tr w:rsidR="005B07A7" w:rsidRPr="005B07A7" w14:paraId="3DDE3008" w14:textId="77777777" w:rsidTr="001A18DF">
              <w:tc>
                <w:tcPr>
                  <w:tcW w:w="5699" w:type="dxa"/>
                  <w:gridSpan w:val="5"/>
                  <w:vMerge w:val="restart"/>
                  <w:tcBorders>
                    <w:top w:val="nil"/>
                    <w:left w:val="nil"/>
                    <w:bottom w:val="nil"/>
                    <w:right w:val="nil"/>
                  </w:tcBorders>
                  <w:hideMark/>
                </w:tcPr>
                <w:p w14:paraId="239DDA06" w14:textId="77777777" w:rsidR="005B07A7" w:rsidRPr="005B07A7" w:rsidRDefault="005B07A7" w:rsidP="005B07A7">
                  <w:pPr>
                    <w:spacing w:before="60" w:after="60" w:line="259" w:lineRule="auto"/>
                    <w:jc w:val="left"/>
                    <w:rPr>
                      <w:rFonts w:eastAsiaTheme="minorHAnsi" w:cstheme="minorBidi"/>
                      <w:sz w:val="22"/>
                      <w:szCs w:val="22"/>
                      <w:lang w:eastAsia="en-US"/>
                    </w:rPr>
                  </w:pPr>
                  <w:r w:rsidRPr="005B07A7">
                    <w:rPr>
                      <w:rFonts w:eastAsiaTheme="minorHAnsi" w:cstheme="minorBidi"/>
                      <w:color w:val="000000"/>
                      <w:sz w:val="22"/>
                      <w:szCs w:val="22"/>
                      <w:lang w:eastAsia="en-US"/>
                    </w:rPr>
                    <w:t>Do you have a dedicated Quality Manager / Consultant?</w:t>
                  </w:r>
                </w:p>
              </w:tc>
              <w:tc>
                <w:tcPr>
                  <w:tcW w:w="672" w:type="dxa"/>
                  <w:tcBorders>
                    <w:top w:val="nil"/>
                    <w:left w:val="nil"/>
                    <w:bottom w:val="nil"/>
                    <w:right w:val="single" w:sz="4" w:space="0" w:color="auto"/>
                  </w:tcBorders>
                  <w:hideMark/>
                </w:tcPr>
                <w:p w14:paraId="79C1DC5C" w14:textId="77777777" w:rsidR="005B07A7" w:rsidRPr="005B07A7" w:rsidRDefault="005B07A7" w:rsidP="005B07A7">
                  <w:pPr>
                    <w:spacing w:before="60" w:after="60" w:line="259" w:lineRule="auto"/>
                    <w:jc w:val="left"/>
                    <w:rPr>
                      <w:rFonts w:eastAsiaTheme="minorHAnsi" w:cstheme="minorBidi"/>
                      <w:sz w:val="22"/>
                      <w:szCs w:val="22"/>
                      <w:lang w:eastAsia="en-US"/>
                    </w:rPr>
                  </w:pPr>
                  <w:r w:rsidRPr="005B07A7">
                    <w:rPr>
                      <w:rFonts w:eastAsiaTheme="minorHAnsi" w:cstheme="minorBidi"/>
                      <w:sz w:val="22"/>
                      <w:szCs w:val="22"/>
                      <w:lang w:eastAsia="en-US"/>
                    </w:rPr>
                    <w:t>Yes</w:t>
                  </w:r>
                </w:p>
              </w:tc>
              <w:tc>
                <w:tcPr>
                  <w:tcW w:w="829" w:type="dxa"/>
                  <w:tcBorders>
                    <w:top w:val="single" w:sz="4" w:space="0" w:color="auto"/>
                    <w:left w:val="single" w:sz="4" w:space="0" w:color="auto"/>
                    <w:bottom w:val="single" w:sz="4" w:space="0" w:color="auto"/>
                    <w:right w:val="single" w:sz="4" w:space="0" w:color="auto"/>
                  </w:tcBorders>
                </w:tcPr>
                <w:p w14:paraId="1D2FC0DE" w14:textId="77777777" w:rsidR="005B07A7" w:rsidRPr="005B07A7" w:rsidRDefault="005B07A7" w:rsidP="005B07A7">
                  <w:pPr>
                    <w:spacing w:before="60" w:after="60" w:line="259" w:lineRule="auto"/>
                    <w:jc w:val="left"/>
                    <w:rPr>
                      <w:rFonts w:eastAsiaTheme="minorHAnsi" w:cstheme="minorBidi"/>
                      <w:sz w:val="22"/>
                      <w:szCs w:val="22"/>
                      <w:lang w:eastAsia="en-US"/>
                    </w:rPr>
                  </w:pPr>
                </w:p>
              </w:tc>
              <w:tc>
                <w:tcPr>
                  <w:tcW w:w="900" w:type="dxa"/>
                  <w:tcBorders>
                    <w:top w:val="nil"/>
                    <w:left w:val="single" w:sz="4" w:space="0" w:color="auto"/>
                    <w:bottom w:val="nil"/>
                    <w:right w:val="single" w:sz="4" w:space="0" w:color="auto"/>
                  </w:tcBorders>
                  <w:hideMark/>
                </w:tcPr>
                <w:p w14:paraId="4C06B979" w14:textId="77777777" w:rsidR="005B07A7" w:rsidRPr="005B07A7" w:rsidRDefault="005B07A7" w:rsidP="005B07A7">
                  <w:pPr>
                    <w:spacing w:before="60" w:after="60" w:line="259" w:lineRule="auto"/>
                    <w:jc w:val="center"/>
                    <w:rPr>
                      <w:rFonts w:eastAsiaTheme="minorHAnsi" w:cstheme="minorBidi"/>
                      <w:sz w:val="22"/>
                      <w:szCs w:val="22"/>
                      <w:lang w:eastAsia="en-US"/>
                    </w:rPr>
                  </w:pPr>
                  <w:r w:rsidRPr="005B07A7">
                    <w:rPr>
                      <w:rFonts w:eastAsiaTheme="minorHAnsi" w:cstheme="minorBidi"/>
                      <w:sz w:val="22"/>
                      <w:szCs w:val="22"/>
                      <w:lang w:eastAsia="en-US"/>
                    </w:rPr>
                    <w:t>No</w:t>
                  </w:r>
                </w:p>
              </w:tc>
              <w:tc>
                <w:tcPr>
                  <w:tcW w:w="722" w:type="dxa"/>
                  <w:tcBorders>
                    <w:top w:val="single" w:sz="4" w:space="0" w:color="auto"/>
                    <w:left w:val="single" w:sz="4" w:space="0" w:color="auto"/>
                    <w:bottom w:val="single" w:sz="4" w:space="0" w:color="auto"/>
                    <w:right w:val="single" w:sz="4" w:space="0" w:color="auto"/>
                  </w:tcBorders>
                </w:tcPr>
                <w:p w14:paraId="390632F8" w14:textId="77777777" w:rsidR="005B07A7" w:rsidRPr="005B07A7" w:rsidRDefault="005B07A7" w:rsidP="005B07A7">
                  <w:pPr>
                    <w:spacing w:before="60" w:after="60" w:line="259" w:lineRule="auto"/>
                    <w:jc w:val="left"/>
                    <w:rPr>
                      <w:rFonts w:eastAsiaTheme="minorHAnsi" w:cstheme="minorBidi"/>
                      <w:sz w:val="22"/>
                      <w:szCs w:val="22"/>
                      <w:lang w:eastAsia="en-US"/>
                    </w:rPr>
                  </w:pPr>
                </w:p>
              </w:tc>
            </w:tr>
            <w:tr w:rsidR="005B07A7" w:rsidRPr="005B07A7" w14:paraId="0BBC9EF3" w14:textId="77777777" w:rsidTr="001A18DF">
              <w:trPr>
                <w:trHeight w:val="197"/>
              </w:trPr>
              <w:tc>
                <w:tcPr>
                  <w:tcW w:w="13805" w:type="dxa"/>
                  <w:gridSpan w:val="5"/>
                  <w:vMerge/>
                  <w:tcBorders>
                    <w:top w:val="nil"/>
                    <w:left w:val="nil"/>
                    <w:bottom w:val="nil"/>
                    <w:right w:val="nil"/>
                  </w:tcBorders>
                  <w:vAlign w:val="center"/>
                  <w:hideMark/>
                </w:tcPr>
                <w:p w14:paraId="0FE577E1" w14:textId="77777777" w:rsidR="005B07A7" w:rsidRPr="005B07A7" w:rsidRDefault="005B07A7" w:rsidP="005B07A7">
                  <w:pPr>
                    <w:spacing w:after="160" w:line="259" w:lineRule="auto"/>
                    <w:jc w:val="left"/>
                    <w:rPr>
                      <w:rFonts w:eastAsiaTheme="minorHAnsi" w:cstheme="minorBidi"/>
                      <w:sz w:val="22"/>
                      <w:szCs w:val="22"/>
                      <w:lang w:eastAsia="en-US"/>
                    </w:rPr>
                  </w:pPr>
                </w:p>
              </w:tc>
              <w:tc>
                <w:tcPr>
                  <w:tcW w:w="3123" w:type="dxa"/>
                  <w:gridSpan w:val="4"/>
                  <w:tcBorders>
                    <w:top w:val="nil"/>
                    <w:left w:val="nil"/>
                    <w:bottom w:val="nil"/>
                    <w:right w:val="nil"/>
                  </w:tcBorders>
                </w:tcPr>
                <w:p w14:paraId="7134A576" w14:textId="77777777" w:rsidR="005B07A7" w:rsidRPr="005B07A7" w:rsidRDefault="005B07A7" w:rsidP="005B07A7">
                  <w:pPr>
                    <w:spacing w:before="60" w:after="60" w:line="259" w:lineRule="auto"/>
                    <w:jc w:val="left"/>
                    <w:rPr>
                      <w:rFonts w:eastAsiaTheme="minorHAnsi" w:cstheme="minorBidi"/>
                      <w:sz w:val="16"/>
                      <w:szCs w:val="16"/>
                      <w:lang w:eastAsia="en-US"/>
                    </w:rPr>
                  </w:pPr>
                </w:p>
              </w:tc>
            </w:tr>
          </w:tbl>
          <w:p w14:paraId="5E2A8626" w14:textId="77777777" w:rsidR="005B07A7" w:rsidRPr="005B07A7" w:rsidRDefault="005B07A7" w:rsidP="005B07A7">
            <w:pPr>
              <w:spacing w:before="120" w:after="120" w:line="259" w:lineRule="auto"/>
              <w:jc w:val="left"/>
              <w:rPr>
                <w:rFonts w:eastAsiaTheme="minorHAnsi" w:cstheme="minorBidi"/>
                <w:b/>
                <w:sz w:val="22"/>
                <w:szCs w:val="22"/>
                <w:lang w:eastAsia="en-US"/>
              </w:rPr>
            </w:pPr>
          </w:p>
        </w:tc>
      </w:tr>
      <w:tr w:rsidR="005B07A7" w:rsidRPr="005B07A7" w14:paraId="60C77213" w14:textId="77777777" w:rsidTr="001A18DF">
        <w:trPr>
          <w:trHeight w:val="752"/>
        </w:trPr>
        <w:tc>
          <w:tcPr>
            <w:tcW w:w="10065" w:type="dxa"/>
            <w:tcBorders>
              <w:top w:val="single" w:sz="4" w:space="0" w:color="auto"/>
              <w:left w:val="single" w:sz="4" w:space="0" w:color="auto"/>
              <w:bottom w:val="single" w:sz="4" w:space="0" w:color="auto"/>
              <w:right w:val="single" w:sz="4" w:space="0" w:color="auto"/>
            </w:tcBorders>
            <w:hideMark/>
          </w:tcPr>
          <w:p w14:paraId="0347B8EA" w14:textId="77777777" w:rsidR="005B07A7" w:rsidRPr="005B07A7" w:rsidRDefault="005B07A7" w:rsidP="005B07A7">
            <w:pPr>
              <w:spacing w:before="120" w:after="120" w:line="259" w:lineRule="auto"/>
              <w:jc w:val="left"/>
              <w:rPr>
                <w:rFonts w:eastAsiaTheme="minorHAnsi" w:cstheme="minorBidi"/>
                <w:b/>
                <w:sz w:val="22"/>
                <w:szCs w:val="22"/>
                <w:lang w:eastAsia="en-US"/>
              </w:rPr>
            </w:pPr>
            <w:r w:rsidRPr="005B07A7">
              <w:rPr>
                <w:rFonts w:eastAsiaTheme="minorHAnsi" w:cstheme="minorBidi"/>
                <w:b/>
                <w:sz w:val="22"/>
                <w:szCs w:val="22"/>
                <w:lang w:eastAsia="en-US"/>
              </w:rPr>
              <w:t>Evidence of registration with appropriate professional/trade body(s):</w:t>
            </w:r>
          </w:p>
          <w:p w14:paraId="718D9CDB" w14:textId="77777777" w:rsidR="005B07A7" w:rsidRPr="005B07A7" w:rsidRDefault="005B07A7" w:rsidP="005B07A7">
            <w:pPr>
              <w:spacing w:before="120" w:after="120" w:line="259" w:lineRule="auto"/>
              <w:jc w:val="left"/>
              <w:rPr>
                <w:rFonts w:eastAsiaTheme="minorHAnsi" w:cstheme="minorBidi"/>
                <w:b/>
                <w:sz w:val="22"/>
                <w:szCs w:val="22"/>
                <w:lang w:eastAsia="en-US"/>
              </w:rPr>
            </w:pPr>
            <w:r w:rsidRPr="005B07A7">
              <w:rPr>
                <w:rFonts w:eastAsiaTheme="minorHAnsi" w:cstheme="minorBidi"/>
                <w:b/>
                <w:sz w:val="22"/>
                <w:szCs w:val="22"/>
                <w:lang w:eastAsia="en-US"/>
              </w:rPr>
              <w:t>Either insert required details or state ‘None’</w:t>
            </w:r>
          </w:p>
        </w:tc>
      </w:tr>
      <w:tr w:rsidR="005B07A7" w:rsidRPr="005B07A7" w14:paraId="521D0A36" w14:textId="77777777" w:rsidTr="001A18DF">
        <w:trPr>
          <w:trHeight w:val="752"/>
        </w:trPr>
        <w:tc>
          <w:tcPr>
            <w:tcW w:w="10065" w:type="dxa"/>
            <w:tcBorders>
              <w:top w:val="single" w:sz="4" w:space="0" w:color="auto"/>
              <w:left w:val="single" w:sz="4" w:space="0" w:color="auto"/>
              <w:bottom w:val="single" w:sz="4" w:space="0" w:color="auto"/>
              <w:right w:val="single" w:sz="4" w:space="0" w:color="auto"/>
            </w:tcBorders>
            <w:hideMark/>
          </w:tcPr>
          <w:p w14:paraId="5E701EB0" w14:textId="77777777" w:rsidR="005B07A7" w:rsidRPr="005B07A7" w:rsidRDefault="005B07A7" w:rsidP="005B07A7">
            <w:pPr>
              <w:spacing w:before="120" w:after="120" w:line="259" w:lineRule="auto"/>
              <w:jc w:val="left"/>
              <w:rPr>
                <w:rFonts w:eastAsiaTheme="minorHAnsi" w:cstheme="minorBidi"/>
                <w:b/>
                <w:sz w:val="22"/>
                <w:szCs w:val="22"/>
                <w:lang w:eastAsia="en-US"/>
              </w:rPr>
            </w:pPr>
            <w:r w:rsidRPr="005B07A7">
              <w:rPr>
                <w:rFonts w:eastAsiaTheme="minorHAnsi" w:cstheme="minorBidi"/>
                <w:b/>
                <w:sz w:val="22"/>
                <w:szCs w:val="22"/>
                <w:lang w:eastAsia="en-US"/>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961"/>
              <w:gridCol w:w="540"/>
              <w:gridCol w:w="720"/>
              <w:gridCol w:w="720"/>
            </w:tblGrid>
            <w:tr w:rsidR="005B07A7" w:rsidRPr="005B07A7" w14:paraId="52F1BAD1" w14:textId="77777777" w:rsidTr="001A18DF">
              <w:tc>
                <w:tcPr>
                  <w:tcW w:w="5699" w:type="dxa"/>
                  <w:tcBorders>
                    <w:top w:val="nil"/>
                    <w:left w:val="nil"/>
                    <w:bottom w:val="nil"/>
                    <w:right w:val="nil"/>
                  </w:tcBorders>
                  <w:hideMark/>
                </w:tcPr>
                <w:p w14:paraId="0E563356" w14:textId="77777777" w:rsidR="005B07A7" w:rsidRPr="005B07A7" w:rsidRDefault="005B07A7" w:rsidP="005B07A7">
                  <w:pPr>
                    <w:spacing w:before="60" w:after="60" w:line="259" w:lineRule="auto"/>
                    <w:jc w:val="left"/>
                    <w:rPr>
                      <w:rFonts w:eastAsiaTheme="minorHAnsi" w:cstheme="minorBidi"/>
                      <w:sz w:val="22"/>
                      <w:szCs w:val="22"/>
                      <w:lang w:eastAsia="en-US"/>
                    </w:rPr>
                  </w:pPr>
                  <w:r w:rsidRPr="005B07A7">
                    <w:rPr>
                      <w:rFonts w:eastAsiaTheme="minorHAnsi" w:cstheme="minorBidi"/>
                      <w:sz w:val="22"/>
                      <w:szCs w:val="22"/>
                      <w:lang w:eastAsia="en-US"/>
                    </w:rPr>
                    <w:t>Do you have a written Health &amp; Safety Policy?</w:t>
                  </w:r>
                </w:p>
              </w:tc>
              <w:tc>
                <w:tcPr>
                  <w:tcW w:w="961" w:type="dxa"/>
                  <w:tcBorders>
                    <w:top w:val="nil"/>
                    <w:left w:val="nil"/>
                    <w:bottom w:val="nil"/>
                    <w:right w:val="single" w:sz="4" w:space="0" w:color="auto"/>
                  </w:tcBorders>
                  <w:hideMark/>
                </w:tcPr>
                <w:p w14:paraId="1BFC2537" w14:textId="77777777" w:rsidR="005B07A7" w:rsidRPr="005B07A7" w:rsidRDefault="005B07A7" w:rsidP="005B07A7">
                  <w:pPr>
                    <w:spacing w:before="60" w:after="60" w:line="259" w:lineRule="auto"/>
                    <w:jc w:val="center"/>
                    <w:rPr>
                      <w:rFonts w:eastAsiaTheme="minorHAnsi" w:cstheme="minorBidi"/>
                      <w:sz w:val="22"/>
                      <w:szCs w:val="22"/>
                      <w:lang w:eastAsia="en-US"/>
                    </w:rPr>
                  </w:pPr>
                  <w:r w:rsidRPr="005B07A7">
                    <w:rPr>
                      <w:rFonts w:eastAsiaTheme="minorHAnsi" w:cstheme="minorBidi"/>
                      <w:sz w:val="22"/>
                      <w:szCs w:val="22"/>
                      <w:lang w:eastAsia="en-US"/>
                    </w:rPr>
                    <w:t>Yes</w:t>
                  </w:r>
                </w:p>
              </w:tc>
              <w:tc>
                <w:tcPr>
                  <w:tcW w:w="540" w:type="dxa"/>
                  <w:tcBorders>
                    <w:top w:val="single" w:sz="4" w:space="0" w:color="auto"/>
                    <w:left w:val="single" w:sz="4" w:space="0" w:color="auto"/>
                    <w:bottom w:val="single" w:sz="4" w:space="0" w:color="auto"/>
                    <w:right w:val="single" w:sz="4" w:space="0" w:color="auto"/>
                  </w:tcBorders>
                </w:tcPr>
                <w:p w14:paraId="332C6096" w14:textId="77777777" w:rsidR="005B07A7" w:rsidRPr="005B07A7" w:rsidRDefault="005B07A7" w:rsidP="005B07A7">
                  <w:pPr>
                    <w:spacing w:before="60" w:after="60" w:line="259" w:lineRule="auto"/>
                    <w:jc w:val="left"/>
                    <w:rPr>
                      <w:rFonts w:eastAsiaTheme="minorHAnsi" w:cstheme="minorBidi"/>
                      <w:sz w:val="22"/>
                      <w:szCs w:val="22"/>
                      <w:lang w:eastAsia="en-US"/>
                    </w:rPr>
                  </w:pPr>
                </w:p>
              </w:tc>
              <w:tc>
                <w:tcPr>
                  <w:tcW w:w="720" w:type="dxa"/>
                  <w:tcBorders>
                    <w:top w:val="nil"/>
                    <w:left w:val="single" w:sz="4" w:space="0" w:color="auto"/>
                    <w:bottom w:val="nil"/>
                    <w:right w:val="single" w:sz="4" w:space="0" w:color="auto"/>
                  </w:tcBorders>
                  <w:hideMark/>
                </w:tcPr>
                <w:p w14:paraId="48821769" w14:textId="77777777" w:rsidR="005B07A7" w:rsidRPr="005B07A7" w:rsidRDefault="005B07A7" w:rsidP="005B07A7">
                  <w:pPr>
                    <w:spacing w:before="60" w:after="60" w:line="259" w:lineRule="auto"/>
                    <w:jc w:val="center"/>
                    <w:rPr>
                      <w:rFonts w:eastAsiaTheme="minorHAnsi" w:cstheme="minorBidi"/>
                      <w:sz w:val="22"/>
                      <w:szCs w:val="22"/>
                      <w:lang w:eastAsia="en-US"/>
                    </w:rPr>
                  </w:pPr>
                  <w:r w:rsidRPr="005B07A7">
                    <w:rPr>
                      <w:rFonts w:eastAsiaTheme="minorHAnsi" w:cstheme="minorBidi"/>
                      <w:sz w:val="22"/>
                      <w:szCs w:val="22"/>
                      <w:lang w:eastAsia="en-US"/>
                    </w:rPr>
                    <w:t>No</w:t>
                  </w:r>
                </w:p>
              </w:tc>
              <w:tc>
                <w:tcPr>
                  <w:tcW w:w="720" w:type="dxa"/>
                  <w:tcBorders>
                    <w:top w:val="single" w:sz="4" w:space="0" w:color="auto"/>
                    <w:left w:val="single" w:sz="4" w:space="0" w:color="auto"/>
                    <w:bottom w:val="single" w:sz="4" w:space="0" w:color="auto"/>
                    <w:right w:val="single" w:sz="4" w:space="0" w:color="auto"/>
                  </w:tcBorders>
                </w:tcPr>
                <w:p w14:paraId="41C8E479" w14:textId="77777777" w:rsidR="005B07A7" w:rsidRPr="005B07A7" w:rsidRDefault="005B07A7" w:rsidP="005B07A7">
                  <w:pPr>
                    <w:spacing w:before="60" w:after="60" w:line="259" w:lineRule="auto"/>
                    <w:jc w:val="left"/>
                    <w:rPr>
                      <w:rFonts w:eastAsiaTheme="minorHAnsi" w:cstheme="minorBidi"/>
                      <w:sz w:val="22"/>
                      <w:szCs w:val="22"/>
                      <w:lang w:eastAsia="en-US"/>
                    </w:rPr>
                  </w:pPr>
                </w:p>
              </w:tc>
            </w:tr>
          </w:tbl>
          <w:p w14:paraId="1E98BAFF" w14:textId="77777777" w:rsidR="005B07A7" w:rsidRPr="005B07A7" w:rsidRDefault="005B07A7" w:rsidP="005B07A7">
            <w:pPr>
              <w:spacing w:before="120" w:after="120" w:line="259" w:lineRule="auto"/>
              <w:jc w:val="left"/>
              <w:rPr>
                <w:rFonts w:eastAsiaTheme="minorHAnsi" w:cstheme="minorBid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961"/>
              <w:gridCol w:w="540"/>
              <w:gridCol w:w="720"/>
              <w:gridCol w:w="720"/>
            </w:tblGrid>
            <w:tr w:rsidR="005B07A7" w:rsidRPr="005B07A7" w14:paraId="3FC10AAC" w14:textId="77777777" w:rsidTr="001A18DF">
              <w:tc>
                <w:tcPr>
                  <w:tcW w:w="5699" w:type="dxa"/>
                  <w:tcBorders>
                    <w:top w:val="nil"/>
                    <w:left w:val="nil"/>
                    <w:bottom w:val="nil"/>
                    <w:right w:val="nil"/>
                  </w:tcBorders>
                  <w:hideMark/>
                </w:tcPr>
                <w:p w14:paraId="644A7EA8" w14:textId="77777777" w:rsidR="005B07A7" w:rsidRPr="005B07A7" w:rsidRDefault="005B07A7" w:rsidP="005B07A7">
                  <w:pPr>
                    <w:spacing w:before="60" w:after="60" w:line="259" w:lineRule="auto"/>
                    <w:jc w:val="left"/>
                    <w:rPr>
                      <w:rFonts w:eastAsiaTheme="minorHAnsi" w:cstheme="minorBidi"/>
                      <w:sz w:val="22"/>
                      <w:szCs w:val="22"/>
                      <w:lang w:eastAsia="en-US"/>
                    </w:rPr>
                  </w:pPr>
                  <w:r w:rsidRPr="005B07A7">
                    <w:rPr>
                      <w:rFonts w:eastAsiaTheme="minorHAnsi" w:cstheme="minorBidi"/>
                      <w:sz w:val="22"/>
                      <w:szCs w:val="22"/>
                      <w:lang w:eastAsia="en-US"/>
                    </w:rPr>
                    <w:t>Do you have a risk assessment process?</w:t>
                  </w:r>
                </w:p>
              </w:tc>
              <w:tc>
                <w:tcPr>
                  <w:tcW w:w="961" w:type="dxa"/>
                  <w:tcBorders>
                    <w:top w:val="nil"/>
                    <w:left w:val="nil"/>
                    <w:bottom w:val="nil"/>
                    <w:right w:val="single" w:sz="4" w:space="0" w:color="auto"/>
                  </w:tcBorders>
                  <w:hideMark/>
                </w:tcPr>
                <w:p w14:paraId="18E9F1D0" w14:textId="77777777" w:rsidR="005B07A7" w:rsidRPr="005B07A7" w:rsidRDefault="005B07A7" w:rsidP="005B07A7">
                  <w:pPr>
                    <w:spacing w:before="60" w:after="60" w:line="259" w:lineRule="auto"/>
                    <w:jc w:val="center"/>
                    <w:rPr>
                      <w:rFonts w:eastAsiaTheme="minorHAnsi" w:cstheme="minorBidi"/>
                      <w:sz w:val="22"/>
                      <w:szCs w:val="22"/>
                      <w:lang w:eastAsia="en-US"/>
                    </w:rPr>
                  </w:pPr>
                  <w:r w:rsidRPr="005B07A7">
                    <w:rPr>
                      <w:rFonts w:eastAsiaTheme="minorHAnsi" w:cstheme="minorBidi"/>
                      <w:sz w:val="22"/>
                      <w:szCs w:val="22"/>
                      <w:lang w:eastAsia="en-US"/>
                    </w:rPr>
                    <w:t>Yes</w:t>
                  </w:r>
                </w:p>
              </w:tc>
              <w:tc>
                <w:tcPr>
                  <w:tcW w:w="540" w:type="dxa"/>
                  <w:tcBorders>
                    <w:top w:val="single" w:sz="4" w:space="0" w:color="auto"/>
                    <w:left w:val="single" w:sz="4" w:space="0" w:color="auto"/>
                    <w:bottom w:val="single" w:sz="4" w:space="0" w:color="auto"/>
                    <w:right w:val="single" w:sz="4" w:space="0" w:color="auto"/>
                  </w:tcBorders>
                </w:tcPr>
                <w:p w14:paraId="61EE78ED" w14:textId="77777777" w:rsidR="005B07A7" w:rsidRPr="005B07A7" w:rsidRDefault="005B07A7" w:rsidP="005B07A7">
                  <w:pPr>
                    <w:spacing w:before="60" w:after="60" w:line="259" w:lineRule="auto"/>
                    <w:jc w:val="left"/>
                    <w:rPr>
                      <w:rFonts w:eastAsiaTheme="minorHAnsi" w:cstheme="minorBidi"/>
                      <w:sz w:val="22"/>
                      <w:szCs w:val="22"/>
                      <w:lang w:eastAsia="en-US"/>
                    </w:rPr>
                  </w:pPr>
                </w:p>
              </w:tc>
              <w:tc>
                <w:tcPr>
                  <w:tcW w:w="720" w:type="dxa"/>
                  <w:tcBorders>
                    <w:top w:val="nil"/>
                    <w:left w:val="single" w:sz="4" w:space="0" w:color="auto"/>
                    <w:bottom w:val="nil"/>
                    <w:right w:val="single" w:sz="4" w:space="0" w:color="auto"/>
                  </w:tcBorders>
                  <w:hideMark/>
                </w:tcPr>
                <w:p w14:paraId="14A1F710" w14:textId="77777777" w:rsidR="005B07A7" w:rsidRPr="005B07A7" w:rsidRDefault="005B07A7" w:rsidP="005B07A7">
                  <w:pPr>
                    <w:spacing w:before="60" w:after="60" w:line="259" w:lineRule="auto"/>
                    <w:jc w:val="center"/>
                    <w:rPr>
                      <w:rFonts w:eastAsiaTheme="minorHAnsi" w:cstheme="minorBidi"/>
                      <w:sz w:val="22"/>
                      <w:szCs w:val="22"/>
                      <w:lang w:eastAsia="en-US"/>
                    </w:rPr>
                  </w:pPr>
                  <w:r w:rsidRPr="005B07A7">
                    <w:rPr>
                      <w:rFonts w:eastAsiaTheme="minorHAnsi" w:cstheme="minorBidi"/>
                      <w:sz w:val="22"/>
                      <w:szCs w:val="22"/>
                      <w:lang w:eastAsia="en-US"/>
                    </w:rPr>
                    <w:t>No</w:t>
                  </w:r>
                </w:p>
              </w:tc>
              <w:tc>
                <w:tcPr>
                  <w:tcW w:w="720" w:type="dxa"/>
                  <w:tcBorders>
                    <w:top w:val="single" w:sz="4" w:space="0" w:color="auto"/>
                    <w:left w:val="single" w:sz="4" w:space="0" w:color="auto"/>
                    <w:bottom w:val="single" w:sz="4" w:space="0" w:color="auto"/>
                    <w:right w:val="single" w:sz="4" w:space="0" w:color="auto"/>
                  </w:tcBorders>
                </w:tcPr>
                <w:p w14:paraId="248FE7EC" w14:textId="77777777" w:rsidR="005B07A7" w:rsidRPr="005B07A7" w:rsidRDefault="005B07A7" w:rsidP="005B07A7">
                  <w:pPr>
                    <w:spacing w:before="60" w:after="60" w:line="259" w:lineRule="auto"/>
                    <w:jc w:val="left"/>
                    <w:rPr>
                      <w:rFonts w:eastAsiaTheme="minorHAnsi" w:cstheme="minorBidi"/>
                      <w:sz w:val="22"/>
                      <w:szCs w:val="22"/>
                      <w:lang w:eastAsia="en-US"/>
                    </w:rPr>
                  </w:pPr>
                </w:p>
              </w:tc>
            </w:tr>
          </w:tbl>
          <w:p w14:paraId="6BC33C54" w14:textId="4AC03526" w:rsidR="005B07A7" w:rsidRPr="005B07A7" w:rsidRDefault="005B07A7" w:rsidP="005B07A7">
            <w:pPr>
              <w:spacing w:before="120" w:after="120" w:line="259" w:lineRule="auto"/>
              <w:jc w:val="left"/>
              <w:rPr>
                <w:rFonts w:eastAsiaTheme="minorHAnsi" w:cstheme="minorBidi"/>
                <w:b/>
                <w:sz w:val="22"/>
                <w:szCs w:val="22"/>
                <w:lang w:eastAsia="en-US"/>
              </w:rPr>
            </w:pPr>
            <w:r w:rsidRPr="005B07A7">
              <w:rPr>
                <w:rFonts w:eastAsiaTheme="minorHAnsi" w:cstheme="minorBidi"/>
                <w:b/>
                <w:sz w:val="22"/>
                <w:szCs w:val="22"/>
                <w:lang w:eastAsia="en-US"/>
              </w:rPr>
              <w:t xml:space="preserve">In the last 3 years how many prosecutions, prohibition notices and improvement notices </w:t>
            </w:r>
            <w:r w:rsidR="003F64BD" w:rsidRPr="005B07A7">
              <w:rPr>
                <w:rFonts w:eastAsiaTheme="minorHAnsi" w:cstheme="minorBidi"/>
                <w:b/>
                <w:sz w:val="22"/>
                <w:szCs w:val="22"/>
                <w:lang w:eastAsia="en-US"/>
              </w:rPr>
              <w:t>have</w:t>
            </w:r>
            <w:r w:rsidRPr="005B07A7">
              <w:rPr>
                <w:rFonts w:eastAsiaTheme="minorHAnsi" w:cstheme="minorBidi"/>
                <w:b/>
                <w:sz w:val="22"/>
                <w:szCs w:val="22"/>
                <w:lang w:eastAsia="en-US"/>
              </w:rPr>
              <w:t xml:space="preserve"> your company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1490"/>
            </w:tblGrid>
            <w:tr w:rsidR="005B07A7" w:rsidRPr="005B07A7" w14:paraId="03640EBF" w14:textId="77777777" w:rsidTr="001A18DF">
              <w:trPr>
                <w:trHeight w:val="340"/>
              </w:trPr>
              <w:tc>
                <w:tcPr>
                  <w:tcW w:w="2975" w:type="dxa"/>
                  <w:tcBorders>
                    <w:top w:val="nil"/>
                    <w:left w:val="nil"/>
                    <w:bottom w:val="nil"/>
                    <w:right w:val="single" w:sz="4" w:space="0" w:color="auto"/>
                  </w:tcBorders>
                  <w:hideMark/>
                </w:tcPr>
                <w:p w14:paraId="3BEE462C" w14:textId="77777777" w:rsidR="005B07A7" w:rsidRPr="005B07A7" w:rsidRDefault="005B07A7" w:rsidP="005B07A7">
                  <w:pPr>
                    <w:spacing w:before="60" w:after="60" w:line="259" w:lineRule="auto"/>
                    <w:jc w:val="left"/>
                    <w:rPr>
                      <w:rFonts w:eastAsiaTheme="minorHAnsi" w:cstheme="minorBidi"/>
                      <w:sz w:val="22"/>
                      <w:szCs w:val="22"/>
                      <w:lang w:eastAsia="en-US"/>
                    </w:rPr>
                  </w:pPr>
                  <w:r w:rsidRPr="005B07A7">
                    <w:rPr>
                      <w:rFonts w:eastAsiaTheme="minorHAnsi" w:cstheme="minorBidi"/>
                      <w:sz w:val="22"/>
                      <w:szCs w:val="22"/>
                      <w:lang w:eastAsia="en-US"/>
                    </w:rPr>
                    <w:t>Prosecutions</w:t>
                  </w:r>
                </w:p>
              </w:tc>
              <w:tc>
                <w:tcPr>
                  <w:tcW w:w="1490" w:type="dxa"/>
                  <w:tcBorders>
                    <w:top w:val="single" w:sz="4" w:space="0" w:color="auto"/>
                    <w:left w:val="single" w:sz="4" w:space="0" w:color="auto"/>
                    <w:bottom w:val="single" w:sz="4" w:space="0" w:color="auto"/>
                    <w:right w:val="single" w:sz="4" w:space="0" w:color="auto"/>
                  </w:tcBorders>
                </w:tcPr>
                <w:p w14:paraId="3F06CFF0" w14:textId="77777777" w:rsidR="005B07A7" w:rsidRPr="005B07A7" w:rsidRDefault="005B07A7" w:rsidP="005B07A7">
                  <w:pPr>
                    <w:spacing w:before="60" w:after="60" w:line="259" w:lineRule="auto"/>
                    <w:jc w:val="left"/>
                    <w:rPr>
                      <w:rFonts w:eastAsiaTheme="minorHAnsi" w:cstheme="minorBidi"/>
                      <w:sz w:val="22"/>
                      <w:szCs w:val="22"/>
                      <w:lang w:eastAsia="en-US"/>
                    </w:rPr>
                  </w:pPr>
                </w:p>
              </w:tc>
            </w:tr>
            <w:tr w:rsidR="005B07A7" w:rsidRPr="005B07A7" w14:paraId="07AC94BC" w14:textId="77777777" w:rsidTr="001A18DF">
              <w:trPr>
                <w:trHeight w:val="340"/>
              </w:trPr>
              <w:tc>
                <w:tcPr>
                  <w:tcW w:w="2975" w:type="dxa"/>
                  <w:tcBorders>
                    <w:top w:val="nil"/>
                    <w:left w:val="nil"/>
                    <w:bottom w:val="nil"/>
                    <w:right w:val="single" w:sz="4" w:space="0" w:color="auto"/>
                  </w:tcBorders>
                  <w:hideMark/>
                </w:tcPr>
                <w:p w14:paraId="30965FB9" w14:textId="77777777" w:rsidR="005B07A7" w:rsidRPr="005B07A7" w:rsidRDefault="005B07A7" w:rsidP="005B07A7">
                  <w:pPr>
                    <w:spacing w:before="60" w:after="60" w:line="259" w:lineRule="auto"/>
                    <w:jc w:val="left"/>
                    <w:rPr>
                      <w:rFonts w:eastAsiaTheme="minorHAnsi" w:cstheme="minorBidi"/>
                      <w:sz w:val="22"/>
                      <w:szCs w:val="22"/>
                      <w:lang w:eastAsia="en-US"/>
                    </w:rPr>
                  </w:pPr>
                  <w:r w:rsidRPr="005B07A7">
                    <w:rPr>
                      <w:rFonts w:eastAsiaTheme="minorHAnsi" w:cstheme="minorBidi"/>
                      <w:sz w:val="22"/>
                      <w:szCs w:val="22"/>
                      <w:lang w:eastAsia="en-US"/>
                    </w:rPr>
                    <w:t>Prohibition Notices</w:t>
                  </w:r>
                </w:p>
              </w:tc>
              <w:tc>
                <w:tcPr>
                  <w:tcW w:w="1490" w:type="dxa"/>
                  <w:tcBorders>
                    <w:top w:val="single" w:sz="4" w:space="0" w:color="auto"/>
                    <w:left w:val="single" w:sz="4" w:space="0" w:color="auto"/>
                    <w:bottom w:val="single" w:sz="4" w:space="0" w:color="auto"/>
                    <w:right w:val="single" w:sz="4" w:space="0" w:color="auto"/>
                  </w:tcBorders>
                </w:tcPr>
                <w:p w14:paraId="13E307BD" w14:textId="77777777" w:rsidR="005B07A7" w:rsidRPr="005B07A7" w:rsidRDefault="005B07A7" w:rsidP="005B07A7">
                  <w:pPr>
                    <w:spacing w:before="60" w:after="60" w:line="259" w:lineRule="auto"/>
                    <w:jc w:val="left"/>
                    <w:rPr>
                      <w:rFonts w:eastAsiaTheme="minorHAnsi" w:cstheme="minorBidi"/>
                      <w:sz w:val="22"/>
                      <w:szCs w:val="22"/>
                      <w:lang w:eastAsia="en-US"/>
                    </w:rPr>
                  </w:pPr>
                </w:p>
              </w:tc>
            </w:tr>
            <w:tr w:rsidR="005B07A7" w:rsidRPr="005B07A7" w14:paraId="30177305" w14:textId="77777777" w:rsidTr="001A18DF">
              <w:trPr>
                <w:trHeight w:val="340"/>
              </w:trPr>
              <w:tc>
                <w:tcPr>
                  <w:tcW w:w="2975" w:type="dxa"/>
                  <w:tcBorders>
                    <w:top w:val="nil"/>
                    <w:left w:val="nil"/>
                    <w:bottom w:val="nil"/>
                    <w:right w:val="single" w:sz="4" w:space="0" w:color="auto"/>
                  </w:tcBorders>
                  <w:hideMark/>
                </w:tcPr>
                <w:p w14:paraId="02D2B72F" w14:textId="77777777" w:rsidR="005B07A7" w:rsidRPr="005B07A7" w:rsidRDefault="005B07A7" w:rsidP="005B07A7">
                  <w:pPr>
                    <w:spacing w:before="60" w:after="60" w:line="259" w:lineRule="auto"/>
                    <w:jc w:val="left"/>
                    <w:rPr>
                      <w:rFonts w:eastAsiaTheme="minorHAnsi" w:cstheme="minorBidi"/>
                      <w:sz w:val="22"/>
                      <w:szCs w:val="22"/>
                      <w:lang w:eastAsia="en-US"/>
                    </w:rPr>
                  </w:pPr>
                  <w:r w:rsidRPr="005B07A7">
                    <w:rPr>
                      <w:rFonts w:eastAsiaTheme="minorHAnsi" w:cstheme="minorBidi"/>
                      <w:sz w:val="22"/>
                      <w:szCs w:val="22"/>
                      <w:lang w:eastAsia="en-US"/>
                    </w:rPr>
                    <w:t>Improvement Notices</w:t>
                  </w:r>
                </w:p>
              </w:tc>
              <w:tc>
                <w:tcPr>
                  <w:tcW w:w="1490" w:type="dxa"/>
                  <w:tcBorders>
                    <w:top w:val="single" w:sz="4" w:space="0" w:color="auto"/>
                    <w:left w:val="single" w:sz="4" w:space="0" w:color="auto"/>
                    <w:bottom w:val="single" w:sz="4" w:space="0" w:color="auto"/>
                    <w:right w:val="single" w:sz="4" w:space="0" w:color="auto"/>
                  </w:tcBorders>
                </w:tcPr>
                <w:p w14:paraId="68CA331B" w14:textId="77777777" w:rsidR="005B07A7" w:rsidRPr="005B07A7" w:rsidRDefault="005B07A7" w:rsidP="005B07A7">
                  <w:pPr>
                    <w:spacing w:before="60" w:after="60" w:line="259" w:lineRule="auto"/>
                    <w:jc w:val="left"/>
                    <w:rPr>
                      <w:rFonts w:eastAsiaTheme="minorHAnsi" w:cstheme="minorBidi"/>
                      <w:sz w:val="22"/>
                      <w:szCs w:val="22"/>
                      <w:lang w:eastAsia="en-US"/>
                    </w:rPr>
                  </w:pPr>
                </w:p>
              </w:tc>
            </w:tr>
          </w:tbl>
          <w:p w14:paraId="0EA459FD" w14:textId="77777777" w:rsidR="005B07A7" w:rsidRPr="005B07A7" w:rsidRDefault="005B07A7" w:rsidP="005B07A7">
            <w:pPr>
              <w:spacing w:before="120" w:after="120" w:line="259" w:lineRule="auto"/>
              <w:jc w:val="left"/>
              <w:rPr>
                <w:rFonts w:eastAsiaTheme="minorHAnsi" w:cstheme="minorBidi"/>
                <w:b/>
                <w:sz w:val="22"/>
                <w:szCs w:val="22"/>
                <w:lang w:eastAsia="en-US"/>
              </w:rPr>
            </w:pPr>
            <w:r w:rsidRPr="005B07A7">
              <w:rPr>
                <w:rFonts w:eastAsiaTheme="minorHAnsi" w:cstheme="minorBidi"/>
                <w:b/>
                <w:sz w:val="22"/>
                <w:szCs w:val="22"/>
                <w:lang w:eastAsia="en-US"/>
              </w:rPr>
              <w:t>(Please provide details on a separate sheet)</w:t>
            </w:r>
          </w:p>
        </w:tc>
      </w:tr>
    </w:tbl>
    <w:p w14:paraId="3F1DA883" w14:textId="77777777" w:rsidR="005B07A7" w:rsidRPr="005B07A7" w:rsidRDefault="005B07A7" w:rsidP="005B07A7">
      <w:pPr>
        <w:spacing w:after="160" w:line="259" w:lineRule="auto"/>
        <w:rPr>
          <w:rFonts w:eastAsiaTheme="minorHAnsi" w:cs="Arial"/>
          <w:szCs w:val="22"/>
          <w:lang w:eastAsia="en-US"/>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5B07A7" w:rsidRPr="005B07A7" w14:paraId="5F9D0EE8" w14:textId="77777777" w:rsidTr="001A18DF">
        <w:trPr>
          <w:trHeight w:val="1220"/>
        </w:trPr>
        <w:tc>
          <w:tcPr>
            <w:tcW w:w="10065" w:type="dxa"/>
            <w:tcBorders>
              <w:top w:val="single" w:sz="4" w:space="0" w:color="auto"/>
              <w:left w:val="single" w:sz="4" w:space="0" w:color="auto"/>
              <w:bottom w:val="single" w:sz="4" w:space="0" w:color="auto"/>
              <w:right w:val="single" w:sz="4" w:space="0" w:color="auto"/>
            </w:tcBorders>
            <w:hideMark/>
          </w:tcPr>
          <w:p w14:paraId="6FD67CD5" w14:textId="77777777" w:rsidR="005B07A7" w:rsidRPr="005B07A7" w:rsidRDefault="005B07A7" w:rsidP="005B07A7">
            <w:pPr>
              <w:spacing w:after="160" w:line="259" w:lineRule="auto"/>
              <w:jc w:val="left"/>
              <w:rPr>
                <w:rFonts w:eastAsiaTheme="minorHAnsi" w:cstheme="minorBidi"/>
                <w:b/>
                <w:sz w:val="22"/>
                <w:szCs w:val="22"/>
                <w:lang w:eastAsia="en-US"/>
              </w:rPr>
            </w:pPr>
            <w:r w:rsidRPr="005B07A7">
              <w:rPr>
                <w:rFonts w:eastAsiaTheme="minorHAnsi" w:cstheme="minorBidi"/>
                <w:b/>
                <w:sz w:val="22"/>
                <w:szCs w:val="22"/>
                <w:lang w:eastAsia="en-US"/>
              </w:rPr>
              <w:t>Environmental: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961"/>
              <w:gridCol w:w="540"/>
              <w:gridCol w:w="720"/>
              <w:gridCol w:w="720"/>
            </w:tblGrid>
            <w:tr w:rsidR="005B07A7" w:rsidRPr="005B07A7" w14:paraId="10D7BF02" w14:textId="77777777" w:rsidTr="001A18DF">
              <w:tc>
                <w:tcPr>
                  <w:tcW w:w="5699" w:type="dxa"/>
                  <w:tcBorders>
                    <w:top w:val="nil"/>
                    <w:left w:val="nil"/>
                    <w:bottom w:val="nil"/>
                    <w:right w:val="nil"/>
                  </w:tcBorders>
                  <w:hideMark/>
                </w:tcPr>
                <w:p w14:paraId="127FF004" w14:textId="77777777" w:rsidR="005B07A7" w:rsidRPr="005B07A7" w:rsidRDefault="005B07A7" w:rsidP="005B07A7">
                  <w:pPr>
                    <w:spacing w:before="120" w:after="120" w:line="259" w:lineRule="auto"/>
                    <w:jc w:val="left"/>
                    <w:rPr>
                      <w:rFonts w:eastAsiaTheme="minorHAnsi" w:cstheme="minorBidi"/>
                      <w:sz w:val="22"/>
                      <w:szCs w:val="22"/>
                      <w:lang w:eastAsia="en-US"/>
                    </w:rPr>
                  </w:pPr>
                  <w:r w:rsidRPr="005B07A7">
                    <w:rPr>
                      <w:rFonts w:eastAsiaTheme="minorHAnsi" w:cstheme="minorBidi"/>
                      <w:sz w:val="22"/>
                      <w:szCs w:val="22"/>
                      <w:lang w:eastAsia="en-US"/>
                    </w:rPr>
                    <w:t>Do you have a written Environmental Policy?</w:t>
                  </w:r>
                </w:p>
              </w:tc>
              <w:tc>
                <w:tcPr>
                  <w:tcW w:w="961" w:type="dxa"/>
                  <w:tcBorders>
                    <w:top w:val="nil"/>
                    <w:left w:val="nil"/>
                    <w:bottom w:val="nil"/>
                    <w:right w:val="single" w:sz="4" w:space="0" w:color="auto"/>
                  </w:tcBorders>
                  <w:hideMark/>
                </w:tcPr>
                <w:p w14:paraId="51278E03" w14:textId="77777777" w:rsidR="005B07A7" w:rsidRPr="005B07A7" w:rsidRDefault="005B07A7" w:rsidP="005B07A7">
                  <w:pPr>
                    <w:spacing w:before="120" w:after="120" w:line="259" w:lineRule="auto"/>
                    <w:jc w:val="center"/>
                    <w:rPr>
                      <w:rFonts w:eastAsiaTheme="minorHAnsi" w:cstheme="minorBidi"/>
                      <w:sz w:val="22"/>
                      <w:szCs w:val="22"/>
                      <w:lang w:eastAsia="en-US"/>
                    </w:rPr>
                  </w:pPr>
                  <w:r w:rsidRPr="005B07A7">
                    <w:rPr>
                      <w:rFonts w:eastAsiaTheme="minorHAnsi" w:cstheme="minorBidi"/>
                      <w:sz w:val="22"/>
                      <w:szCs w:val="22"/>
                      <w:lang w:eastAsia="en-US"/>
                    </w:rPr>
                    <w:t>Yes</w:t>
                  </w:r>
                </w:p>
              </w:tc>
              <w:tc>
                <w:tcPr>
                  <w:tcW w:w="540" w:type="dxa"/>
                  <w:tcBorders>
                    <w:top w:val="single" w:sz="4" w:space="0" w:color="auto"/>
                    <w:left w:val="single" w:sz="4" w:space="0" w:color="auto"/>
                    <w:bottom w:val="single" w:sz="4" w:space="0" w:color="auto"/>
                    <w:right w:val="single" w:sz="4" w:space="0" w:color="auto"/>
                  </w:tcBorders>
                </w:tcPr>
                <w:p w14:paraId="757FEAA5" w14:textId="77777777" w:rsidR="005B07A7" w:rsidRPr="005B07A7" w:rsidRDefault="005B07A7" w:rsidP="005B07A7">
                  <w:pPr>
                    <w:spacing w:before="120" w:after="120" w:line="259" w:lineRule="auto"/>
                    <w:jc w:val="left"/>
                    <w:rPr>
                      <w:rFonts w:eastAsiaTheme="minorHAnsi" w:cstheme="minorBidi"/>
                      <w:sz w:val="22"/>
                      <w:szCs w:val="22"/>
                      <w:lang w:eastAsia="en-US"/>
                    </w:rPr>
                  </w:pPr>
                </w:p>
              </w:tc>
              <w:tc>
                <w:tcPr>
                  <w:tcW w:w="720" w:type="dxa"/>
                  <w:tcBorders>
                    <w:top w:val="nil"/>
                    <w:left w:val="single" w:sz="4" w:space="0" w:color="auto"/>
                    <w:bottom w:val="nil"/>
                    <w:right w:val="single" w:sz="4" w:space="0" w:color="auto"/>
                  </w:tcBorders>
                  <w:hideMark/>
                </w:tcPr>
                <w:p w14:paraId="4759A8D0" w14:textId="77777777" w:rsidR="005B07A7" w:rsidRPr="005B07A7" w:rsidRDefault="005B07A7" w:rsidP="005B07A7">
                  <w:pPr>
                    <w:spacing w:before="120" w:after="120" w:line="259" w:lineRule="auto"/>
                    <w:jc w:val="center"/>
                    <w:rPr>
                      <w:rFonts w:eastAsiaTheme="minorHAnsi" w:cstheme="minorBidi"/>
                      <w:sz w:val="22"/>
                      <w:szCs w:val="22"/>
                      <w:lang w:eastAsia="en-US"/>
                    </w:rPr>
                  </w:pPr>
                  <w:r w:rsidRPr="005B07A7">
                    <w:rPr>
                      <w:rFonts w:eastAsiaTheme="minorHAnsi" w:cstheme="minorBidi"/>
                      <w:sz w:val="22"/>
                      <w:szCs w:val="22"/>
                      <w:lang w:eastAsia="en-US"/>
                    </w:rPr>
                    <w:t>No</w:t>
                  </w:r>
                </w:p>
              </w:tc>
              <w:tc>
                <w:tcPr>
                  <w:tcW w:w="720" w:type="dxa"/>
                  <w:tcBorders>
                    <w:top w:val="single" w:sz="4" w:space="0" w:color="auto"/>
                    <w:left w:val="single" w:sz="4" w:space="0" w:color="auto"/>
                    <w:bottom w:val="single" w:sz="4" w:space="0" w:color="auto"/>
                    <w:right w:val="single" w:sz="4" w:space="0" w:color="auto"/>
                  </w:tcBorders>
                </w:tcPr>
                <w:p w14:paraId="55AE0A8E" w14:textId="77777777" w:rsidR="005B07A7" w:rsidRPr="005B07A7" w:rsidRDefault="005B07A7" w:rsidP="005B07A7">
                  <w:pPr>
                    <w:spacing w:before="120" w:after="120" w:line="259" w:lineRule="auto"/>
                    <w:jc w:val="left"/>
                    <w:rPr>
                      <w:rFonts w:eastAsiaTheme="minorHAnsi" w:cstheme="minorBidi"/>
                      <w:sz w:val="22"/>
                      <w:szCs w:val="22"/>
                      <w:lang w:eastAsia="en-US"/>
                    </w:rPr>
                  </w:pPr>
                </w:p>
              </w:tc>
            </w:tr>
          </w:tbl>
          <w:p w14:paraId="3FC765E6" w14:textId="77777777" w:rsidR="005B07A7" w:rsidRPr="005B07A7" w:rsidRDefault="005B07A7" w:rsidP="005B07A7">
            <w:pPr>
              <w:spacing w:after="160" w:line="259" w:lineRule="auto"/>
              <w:jc w:val="left"/>
              <w:rPr>
                <w:rFonts w:eastAsiaTheme="minorHAnsi" w:cstheme="minorBidi"/>
                <w:sz w:val="22"/>
                <w:szCs w:val="22"/>
                <w:lang w:eastAsia="en-US"/>
              </w:rPr>
            </w:pPr>
            <w:r w:rsidRPr="005B07A7">
              <w:rPr>
                <w:rFonts w:eastAsiaTheme="minorHAnsi" w:cstheme="minorBidi"/>
                <w:sz w:val="22"/>
                <w:szCs w:val="22"/>
                <w:lang w:eastAsia="en-US"/>
              </w:rPr>
              <w:t>(Please provide details of any environmental initiatives you have/are running to minimise the environmental impact of your operations.)</w:t>
            </w:r>
          </w:p>
        </w:tc>
      </w:tr>
    </w:tbl>
    <w:p w14:paraId="509A4D85" w14:textId="77777777" w:rsidR="005B07A7" w:rsidRDefault="005B07A7" w:rsidP="00674DDE"/>
    <w:p w14:paraId="775090A8" w14:textId="77777777" w:rsidR="00DB2972" w:rsidRDefault="00DB2972" w:rsidP="00DB2972">
      <w:pPr>
        <w:spacing w:before="60" w:after="60" w:line="259" w:lineRule="auto"/>
        <w:jc w:val="center"/>
        <w:rPr>
          <w:rFonts w:eastAsiaTheme="minorHAnsi" w:cstheme="minorBidi"/>
          <w:b/>
          <w:sz w:val="40"/>
          <w:szCs w:val="40"/>
          <w:lang w:eastAsia="en-US"/>
        </w:rPr>
      </w:pPr>
    </w:p>
    <w:p w14:paraId="51DB21C0" w14:textId="77777777" w:rsidR="00DB2972" w:rsidRDefault="00DB2972" w:rsidP="00DB2972">
      <w:pPr>
        <w:spacing w:before="60" w:after="60" w:line="259" w:lineRule="auto"/>
        <w:jc w:val="center"/>
        <w:rPr>
          <w:rFonts w:eastAsiaTheme="minorHAnsi" w:cstheme="minorBidi"/>
          <w:b/>
          <w:sz w:val="40"/>
          <w:szCs w:val="40"/>
          <w:lang w:eastAsia="en-US"/>
        </w:rPr>
      </w:pPr>
    </w:p>
    <w:p w14:paraId="342261CD" w14:textId="16764253" w:rsidR="00DB2972" w:rsidRPr="00DB2972" w:rsidRDefault="00DB2972" w:rsidP="00DB2972">
      <w:pPr>
        <w:spacing w:before="60" w:after="60" w:line="259" w:lineRule="auto"/>
        <w:jc w:val="center"/>
        <w:rPr>
          <w:rFonts w:eastAsiaTheme="minorHAnsi" w:cstheme="minorBidi"/>
          <w:b/>
          <w:sz w:val="36"/>
          <w:szCs w:val="36"/>
          <w:lang w:eastAsia="en-US"/>
        </w:rPr>
      </w:pPr>
      <w:r w:rsidRPr="00DB2972">
        <w:rPr>
          <w:rFonts w:eastAsiaTheme="minorHAnsi" w:cstheme="minorBidi"/>
          <w:b/>
          <w:sz w:val="40"/>
          <w:szCs w:val="40"/>
          <w:lang w:eastAsia="en-US"/>
        </w:rPr>
        <w:lastRenderedPageBreak/>
        <w:t>DECLARATION</w:t>
      </w:r>
    </w:p>
    <w:p w14:paraId="260EB457" w14:textId="77777777" w:rsidR="00DB2972" w:rsidRPr="00DB2972" w:rsidRDefault="00DB2972" w:rsidP="00DB2972">
      <w:pPr>
        <w:tabs>
          <w:tab w:val="left" w:pos="-1008"/>
          <w:tab w:val="left" w:pos="-720"/>
          <w:tab w:val="left" w:pos="0"/>
          <w:tab w:val="left" w:pos="720"/>
          <w:tab w:val="left" w:pos="1440"/>
          <w:tab w:val="left" w:leader="dot" w:pos="8820"/>
          <w:tab w:val="left" w:pos="9000"/>
          <w:tab w:val="left" w:pos="9180"/>
          <w:tab w:val="left" w:pos="9360"/>
        </w:tabs>
        <w:suppressAutoHyphens/>
        <w:spacing w:before="60" w:after="60" w:line="259" w:lineRule="auto"/>
        <w:jc w:val="left"/>
        <w:rPr>
          <w:rFonts w:eastAsiaTheme="minorHAnsi" w:cstheme="minorBidi"/>
          <w:spacing w:val="-3"/>
          <w:sz w:val="22"/>
          <w:szCs w:val="22"/>
          <w:lang w:eastAsia="en-US"/>
        </w:rPr>
      </w:pPr>
    </w:p>
    <w:p w14:paraId="1D29304B" w14:textId="4D289613" w:rsidR="00DB2972" w:rsidRPr="00DB2972" w:rsidRDefault="00DB2972" w:rsidP="00DB2972">
      <w:pPr>
        <w:tabs>
          <w:tab w:val="left" w:pos="-1008"/>
          <w:tab w:val="left" w:pos="-720"/>
          <w:tab w:val="left" w:pos="0"/>
          <w:tab w:val="left" w:pos="720"/>
          <w:tab w:val="left" w:pos="1440"/>
          <w:tab w:val="left" w:leader="dot" w:pos="8820"/>
          <w:tab w:val="left" w:pos="9000"/>
          <w:tab w:val="left" w:pos="9180"/>
          <w:tab w:val="left" w:pos="9360"/>
        </w:tabs>
        <w:suppressAutoHyphens/>
        <w:spacing w:before="60" w:after="60" w:line="259" w:lineRule="auto"/>
        <w:jc w:val="left"/>
        <w:rPr>
          <w:rFonts w:eastAsiaTheme="minorHAnsi" w:cstheme="minorBidi"/>
          <w:spacing w:val="-3"/>
          <w:sz w:val="22"/>
          <w:szCs w:val="22"/>
          <w:lang w:eastAsia="en-US"/>
        </w:rPr>
      </w:pPr>
      <w:r w:rsidRPr="00DB2972">
        <w:rPr>
          <w:rFonts w:eastAsiaTheme="minorHAnsi" w:cstheme="minorBidi"/>
          <w:spacing w:val="-3"/>
          <w:sz w:val="22"/>
          <w:szCs w:val="22"/>
          <w:lang w:eastAsia="en-US"/>
        </w:rPr>
        <w:t>I declare that the details submitted in this</w:t>
      </w:r>
      <w:r>
        <w:rPr>
          <w:rFonts w:eastAsiaTheme="minorHAnsi" w:cstheme="minorBidi"/>
          <w:spacing w:val="-3"/>
          <w:sz w:val="22"/>
          <w:szCs w:val="22"/>
          <w:lang w:eastAsia="en-US"/>
        </w:rPr>
        <w:t xml:space="preserve"> Request for Quotation</w:t>
      </w:r>
      <w:r w:rsidRPr="00DB2972">
        <w:rPr>
          <w:rFonts w:eastAsiaTheme="minorHAnsi" w:cstheme="minorBidi"/>
          <w:spacing w:val="-3"/>
          <w:sz w:val="22"/>
          <w:szCs w:val="22"/>
          <w:lang w:eastAsia="en-US"/>
        </w:rPr>
        <w:t xml:space="preserve"> Form are correct. </w:t>
      </w:r>
    </w:p>
    <w:p w14:paraId="502E7A0C" w14:textId="77777777" w:rsidR="00DB2972" w:rsidRPr="00DB2972" w:rsidRDefault="00DB2972" w:rsidP="00DB2972">
      <w:pPr>
        <w:tabs>
          <w:tab w:val="left" w:pos="-1008"/>
          <w:tab w:val="left" w:pos="-720"/>
          <w:tab w:val="left" w:pos="0"/>
          <w:tab w:val="left" w:pos="720"/>
          <w:tab w:val="left" w:pos="1440"/>
          <w:tab w:val="left" w:leader="dot" w:pos="8820"/>
          <w:tab w:val="left" w:pos="9000"/>
          <w:tab w:val="left" w:pos="9180"/>
          <w:tab w:val="left" w:pos="9360"/>
        </w:tabs>
        <w:suppressAutoHyphens/>
        <w:spacing w:before="60" w:after="60" w:line="259" w:lineRule="auto"/>
        <w:jc w:val="left"/>
        <w:rPr>
          <w:rFonts w:eastAsiaTheme="minorHAnsi" w:cstheme="minorBidi"/>
          <w:spacing w:val="-3"/>
          <w:sz w:val="22"/>
          <w:szCs w:val="22"/>
          <w:lang w:eastAsia="en-US"/>
        </w:rPr>
      </w:pPr>
    </w:p>
    <w:p w14:paraId="220CFF2B" w14:textId="77777777" w:rsidR="00DB2972" w:rsidRPr="00DB2972" w:rsidRDefault="00DB2972" w:rsidP="00DB2972">
      <w:pPr>
        <w:tabs>
          <w:tab w:val="left" w:pos="-1008"/>
          <w:tab w:val="left" w:pos="-720"/>
          <w:tab w:val="left" w:pos="0"/>
          <w:tab w:val="left" w:pos="720"/>
          <w:tab w:val="left" w:pos="1440"/>
          <w:tab w:val="left" w:leader="dot" w:pos="8820"/>
          <w:tab w:val="left" w:pos="9000"/>
          <w:tab w:val="left" w:pos="9180"/>
          <w:tab w:val="left" w:pos="9360"/>
        </w:tabs>
        <w:suppressAutoHyphens/>
        <w:spacing w:before="60" w:after="60" w:line="259" w:lineRule="auto"/>
        <w:jc w:val="left"/>
        <w:rPr>
          <w:rFonts w:eastAsiaTheme="minorHAnsi" w:cstheme="minorBidi"/>
          <w:spacing w:val="-3"/>
          <w:sz w:val="22"/>
          <w:szCs w:val="22"/>
          <w:lang w:eastAsia="en-US"/>
        </w:rPr>
      </w:pPr>
      <w:r w:rsidRPr="00DB2972">
        <w:rPr>
          <w:rFonts w:eastAsiaTheme="minorHAnsi" w:cstheme="minorBidi"/>
          <w:spacing w:val="-3"/>
          <w:sz w:val="22"/>
          <w:szCs w:val="22"/>
          <w:lang w:eastAsia="en-US"/>
        </w:rPr>
        <w:t>I declare that the applicant is the organisation which it is proposed will enter into a formal contract with the Council if awarded the contract.</w:t>
      </w:r>
    </w:p>
    <w:p w14:paraId="67A5E22B" w14:textId="77777777" w:rsidR="00DB2972" w:rsidRPr="00DB2972" w:rsidRDefault="00DB2972" w:rsidP="00DB2972">
      <w:pPr>
        <w:tabs>
          <w:tab w:val="left" w:pos="-1008"/>
          <w:tab w:val="left" w:pos="-720"/>
          <w:tab w:val="left" w:pos="0"/>
          <w:tab w:val="left" w:pos="720"/>
          <w:tab w:val="left" w:pos="1440"/>
          <w:tab w:val="left" w:leader="dot" w:pos="8820"/>
          <w:tab w:val="left" w:pos="9000"/>
          <w:tab w:val="left" w:pos="9180"/>
          <w:tab w:val="left" w:pos="9360"/>
        </w:tabs>
        <w:suppressAutoHyphens/>
        <w:spacing w:before="60" w:after="60" w:line="259" w:lineRule="auto"/>
        <w:jc w:val="left"/>
        <w:rPr>
          <w:rFonts w:eastAsiaTheme="minorHAnsi" w:cstheme="minorBidi"/>
          <w:spacing w:val="-3"/>
          <w:sz w:val="22"/>
          <w:szCs w:val="22"/>
          <w:lang w:eastAsia="en-US"/>
        </w:rPr>
      </w:pPr>
    </w:p>
    <w:p w14:paraId="61E28BBF" w14:textId="77777777" w:rsidR="00DB2972" w:rsidRPr="00DB2972" w:rsidRDefault="00DB2972" w:rsidP="00DB2972">
      <w:pPr>
        <w:tabs>
          <w:tab w:val="left" w:pos="-1008"/>
          <w:tab w:val="left" w:pos="-720"/>
          <w:tab w:val="left" w:pos="0"/>
          <w:tab w:val="left" w:pos="720"/>
          <w:tab w:val="left" w:pos="1440"/>
          <w:tab w:val="left" w:leader="dot" w:pos="8820"/>
          <w:tab w:val="left" w:pos="9000"/>
          <w:tab w:val="left" w:pos="9180"/>
          <w:tab w:val="left" w:pos="9360"/>
        </w:tabs>
        <w:suppressAutoHyphens/>
        <w:spacing w:before="60" w:after="60" w:line="259" w:lineRule="auto"/>
        <w:jc w:val="left"/>
        <w:rPr>
          <w:rFonts w:eastAsiaTheme="minorHAnsi" w:cstheme="minorBidi"/>
          <w:sz w:val="22"/>
          <w:szCs w:val="22"/>
          <w:lang w:eastAsia="en-US"/>
        </w:rPr>
      </w:pPr>
      <w:r w:rsidRPr="00DB2972">
        <w:rPr>
          <w:rFonts w:eastAsiaTheme="minorHAnsi" w:cstheme="minorBidi"/>
          <w:sz w:val="22"/>
          <w:szCs w:val="22"/>
          <w:lang w:eastAsia="en-US"/>
        </w:rPr>
        <w:t>I understand that the information disclosed in this application form will be used in the evaluation process to assess my firm's general suitability and competence to conduct the service to be tendered by Bassetlaw District Council.</w:t>
      </w:r>
    </w:p>
    <w:p w14:paraId="4B180F74" w14:textId="77777777" w:rsidR="00DB2972" w:rsidRPr="00DB2972" w:rsidRDefault="00DB2972" w:rsidP="00DB2972">
      <w:pPr>
        <w:tabs>
          <w:tab w:val="left" w:pos="-1008"/>
          <w:tab w:val="left" w:pos="-720"/>
          <w:tab w:val="left" w:pos="0"/>
          <w:tab w:val="left" w:pos="720"/>
          <w:tab w:val="left" w:pos="1440"/>
          <w:tab w:val="left" w:leader="dot" w:pos="8820"/>
          <w:tab w:val="left" w:pos="9000"/>
          <w:tab w:val="left" w:pos="9180"/>
          <w:tab w:val="left" w:pos="9360"/>
        </w:tabs>
        <w:suppressAutoHyphens/>
        <w:spacing w:before="60" w:after="60" w:line="259" w:lineRule="auto"/>
        <w:jc w:val="left"/>
        <w:rPr>
          <w:rFonts w:eastAsiaTheme="minorHAnsi" w:cstheme="minorBidi"/>
          <w:sz w:val="22"/>
          <w:szCs w:val="22"/>
          <w:lang w:eastAsia="en-US"/>
        </w:rPr>
      </w:pPr>
    </w:p>
    <w:p w14:paraId="7515B2A6" w14:textId="77777777" w:rsidR="00DB2972" w:rsidRPr="00DB2972" w:rsidRDefault="00DB2972" w:rsidP="00DB2972">
      <w:pPr>
        <w:tabs>
          <w:tab w:val="left" w:pos="-1008"/>
          <w:tab w:val="left" w:pos="-720"/>
          <w:tab w:val="left" w:leader="dot" w:pos="8953"/>
        </w:tabs>
        <w:suppressAutoHyphens/>
        <w:spacing w:before="60" w:after="60" w:line="259" w:lineRule="auto"/>
        <w:jc w:val="left"/>
        <w:rPr>
          <w:rFonts w:eastAsiaTheme="minorHAnsi" w:cstheme="minorBidi"/>
          <w:spacing w:val="-3"/>
          <w:sz w:val="22"/>
          <w:szCs w:val="22"/>
          <w:lang w:eastAsia="en-US"/>
        </w:rPr>
      </w:pPr>
      <w:r w:rsidRPr="00DB2972">
        <w:rPr>
          <w:rFonts w:eastAsiaTheme="minorHAnsi" w:cstheme="minorBidi"/>
          <w:spacing w:val="-3"/>
          <w:sz w:val="22"/>
          <w:szCs w:val="22"/>
          <w:lang w:eastAsia="en-US"/>
        </w:rPr>
        <w:t>Signed:</w:t>
      </w:r>
      <w:r w:rsidRPr="00DB2972">
        <w:rPr>
          <w:rFonts w:eastAsiaTheme="minorHAnsi" w:cstheme="minorBidi"/>
          <w:spacing w:val="-3"/>
          <w:sz w:val="22"/>
          <w:szCs w:val="22"/>
          <w:lang w:eastAsia="en-US"/>
        </w:rPr>
        <w:tab/>
      </w:r>
    </w:p>
    <w:p w14:paraId="5C737E84" w14:textId="77777777" w:rsidR="00DB2972" w:rsidRPr="00DB2972" w:rsidRDefault="00DB2972" w:rsidP="00DB2972">
      <w:pPr>
        <w:tabs>
          <w:tab w:val="left" w:pos="-1008"/>
          <w:tab w:val="left" w:pos="-720"/>
          <w:tab w:val="left" w:leader="dot" w:pos="8953"/>
        </w:tabs>
        <w:suppressAutoHyphens/>
        <w:spacing w:before="60" w:after="60" w:line="259" w:lineRule="auto"/>
        <w:jc w:val="left"/>
        <w:rPr>
          <w:rFonts w:eastAsiaTheme="minorHAnsi" w:cstheme="minorBidi"/>
          <w:spacing w:val="-3"/>
          <w:sz w:val="22"/>
          <w:szCs w:val="22"/>
          <w:lang w:eastAsia="en-US"/>
        </w:rPr>
      </w:pPr>
      <w:r w:rsidRPr="00DB2972">
        <w:rPr>
          <w:rFonts w:eastAsiaTheme="minorHAnsi" w:cstheme="minorBidi"/>
          <w:spacing w:val="-3"/>
          <w:sz w:val="22"/>
          <w:szCs w:val="22"/>
          <w:lang w:eastAsia="en-US"/>
        </w:rPr>
        <w:t>Name:</w:t>
      </w:r>
      <w:r w:rsidRPr="00DB2972">
        <w:rPr>
          <w:rFonts w:eastAsiaTheme="minorHAnsi" w:cstheme="minorBidi"/>
          <w:spacing w:val="-3"/>
          <w:sz w:val="22"/>
          <w:szCs w:val="22"/>
          <w:lang w:eastAsia="en-US"/>
        </w:rPr>
        <w:tab/>
      </w:r>
    </w:p>
    <w:p w14:paraId="55C983AA" w14:textId="77777777" w:rsidR="00DB2972" w:rsidRPr="00DB2972" w:rsidRDefault="00DB2972" w:rsidP="00DB2972">
      <w:pPr>
        <w:tabs>
          <w:tab w:val="left" w:pos="-1008"/>
          <w:tab w:val="left" w:pos="-720"/>
          <w:tab w:val="left" w:leader="dot" w:pos="8953"/>
        </w:tabs>
        <w:suppressAutoHyphens/>
        <w:spacing w:before="60" w:after="60" w:line="259" w:lineRule="auto"/>
        <w:jc w:val="left"/>
        <w:rPr>
          <w:rFonts w:eastAsiaTheme="minorHAnsi" w:cstheme="minorBidi"/>
          <w:spacing w:val="-3"/>
          <w:sz w:val="22"/>
          <w:szCs w:val="22"/>
          <w:lang w:eastAsia="en-US"/>
        </w:rPr>
      </w:pPr>
      <w:r w:rsidRPr="00DB2972">
        <w:rPr>
          <w:rFonts w:eastAsiaTheme="minorHAnsi" w:cstheme="minorBidi"/>
          <w:spacing w:val="-3"/>
          <w:sz w:val="22"/>
          <w:szCs w:val="22"/>
          <w:lang w:eastAsia="en-US"/>
        </w:rPr>
        <w:t>Position:</w:t>
      </w:r>
      <w:r w:rsidRPr="00DB2972">
        <w:rPr>
          <w:rFonts w:eastAsiaTheme="minorHAnsi" w:cstheme="minorBidi"/>
          <w:spacing w:val="-3"/>
          <w:sz w:val="22"/>
          <w:szCs w:val="22"/>
          <w:lang w:eastAsia="en-US"/>
        </w:rPr>
        <w:tab/>
      </w:r>
    </w:p>
    <w:p w14:paraId="376865FF" w14:textId="3029E355" w:rsidR="00DB2972" w:rsidRPr="00DB2972" w:rsidRDefault="00DB2972" w:rsidP="00DB2972">
      <w:pPr>
        <w:tabs>
          <w:tab w:val="left" w:pos="0"/>
        </w:tabs>
        <w:spacing w:after="160" w:line="259" w:lineRule="auto"/>
        <w:jc w:val="left"/>
        <w:rPr>
          <w:rFonts w:cs="Arial"/>
          <w:szCs w:val="20"/>
          <w:lang w:eastAsia="en-US"/>
        </w:rPr>
      </w:pPr>
      <w:r w:rsidRPr="00DB2972">
        <w:rPr>
          <w:spacing w:val="-3"/>
          <w:szCs w:val="20"/>
          <w:lang w:eastAsia="en-US"/>
        </w:rPr>
        <w:t>Date:          __/__/____</w:t>
      </w:r>
    </w:p>
    <w:p w14:paraId="3B1DADB2" w14:textId="77777777" w:rsidR="00DB2972" w:rsidRPr="00DB2972" w:rsidRDefault="00DB2972" w:rsidP="00DB2972">
      <w:pPr>
        <w:ind w:left="-624"/>
        <w:jc w:val="left"/>
        <w:rPr>
          <w:sz w:val="22"/>
          <w:szCs w:val="22"/>
        </w:rPr>
      </w:pPr>
    </w:p>
    <w:p w14:paraId="7C9D5921" w14:textId="77777777" w:rsidR="00DB2972" w:rsidRPr="00DB2972" w:rsidRDefault="00DB2972" w:rsidP="00DB2972">
      <w:pPr>
        <w:spacing w:after="160" w:line="259" w:lineRule="auto"/>
        <w:jc w:val="left"/>
        <w:rPr>
          <w:rFonts w:eastAsiaTheme="minorHAnsi" w:cs="Arial"/>
          <w:b/>
          <w:sz w:val="22"/>
          <w:szCs w:val="22"/>
          <w:lang w:eastAsia="en-US"/>
        </w:rPr>
      </w:pPr>
      <w:r w:rsidRPr="00DB2972">
        <w:rPr>
          <w:rFonts w:eastAsiaTheme="minorHAnsi" w:cs="Arial"/>
          <w:b/>
          <w:sz w:val="22"/>
          <w:szCs w:val="22"/>
          <w:lang w:eastAsia="en-US"/>
        </w:rPr>
        <w:t>SUPPLIER CHECKLIST</w:t>
      </w:r>
    </w:p>
    <w:p w14:paraId="3B715487" w14:textId="77777777" w:rsidR="00DB2972" w:rsidRPr="00DB2972" w:rsidRDefault="00DB2972" w:rsidP="00DB2972">
      <w:pPr>
        <w:spacing w:after="160" w:line="259" w:lineRule="auto"/>
        <w:jc w:val="left"/>
        <w:rPr>
          <w:rFonts w:eastAsiaTheme="minorHAnsi" w:cs="Arial"/>
          <w:sz w:val="22"/>
          <w:szCs w:val="22"/>
          <w:lang w:eastAsia="en-US"/>
        </w:rPr>
      </w:pPr>
      <w:r w:rsidRPr="00DB2972">
        <w:rPr>
          <w:rFonts w:eastAsiaTheme="minorHAnsi" w:cs="Arial"/>
          <w:sz w:val="22"/>
          <w:szCs w:val="22"/>
          <w:lang w:eastAsia="en-US"/>
        </w:rPr>
        <w:t>Suppliers should ensure that they have completed the following sections before returning their quotation responses:</w:t>
      </w:r>
    </w:p>
    <w:p w14:paraId="05C49D88" w14:textId="77777777" w:rsidR="00DB2972" w:rsidRPr="00DB2972" w:rsidRDefault="00DB2972" w:rsidP="00DB2972">
      <w:pPr>
        <w:spacing w:after="160" w:line="259" w:lineRule="auto"/>
        <w:jc w:val="left"/>
        <w:rPr>
          <w:rFonts w:eastAsiaTheme="minorHAnsi"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7"/>
        <w:gridCol w:w="2378"/>
      </w:tblGrid>
      <w:tr w:rsidR="00DB2972" w:rsidRPr="00DB2972" w14:paraId="71363495" w14:textId="77777777" w:rsidTr="001A18DF">
        <w:trPr>
          <w:trHeight w:val="569"/>
        </w:trPr>
        <w:tc>
          <w:tcPr>
            <w:tcW w:w="6247" w:type="dxa"/>
          </w:tcPr>
          <w:p w14:paraId="62DC1FC1" w14:textId="77777777" w:rsidR="00DB2972" w:rsidRPr="00DB2972" w:rsidRDefault="00DB2972" w:rsidP="00DB2972">
            <w:pPr>
              <w:spacing w:after="160" w:line="259" w:lineRule="auto"/>
              <w:jc w:val="center"/>
              <w:rPr>
                <w:rFonts w:eastAsiaTheme="minorHAnsi" w:cs="Arial"/>
                <w:b/>
                <w:sz w:val="22"/>
                <w:szCs w:val="22"/>
                <w:u w:val="single"/>
                <w:lang w:eastAsia="en-US"/>
              </w:rPr>
            </w:pPr>
            <w:r w:rsidRPr="00DB2972">
              <w:rPr>
                <w:rFonts w:eastAsiaTheme="minorHAnsi" w:cs="Arial"/>
                <w:b/>
                <w:sz w:val="22"/>
                <w:szCs w:val="22"/>
                <w:u w:val="single"/>
                <w:lang w:eastAsia="en-US"/>
              </w:rPr>
              <w:t>SECTION HEADING</w:t>
            </w:r>
          </w:p>
        </w:tc>
        <w:tc>
          <w:tcPr>
            <w:tcW w:w="2378" w:type="dxa"/>
          </w:tcPr>
          <w:p w14:paraId="31BB158B" w14:textId="77777777" w:rsidR="00DB2972" w:rsidRPr="00DB2972" w:rsidRDefault="00DB2972" w:rsidP="00DB2972">
            <w:pPr>
              <w:spacing w:after="160" w:line="259" w:lineRule="auto"/>
              <w:jc w:val="center"/>
              <w:rPr>
                <w:rFonts w:eastAsiaTheme="minorHAnsi" w:cs="Arial"/>
                <w:b/>
                <w:sz w:val="22"/>
                <w:szCs w:val="22"/>
                <w:u w:val="single"/>
                <w:lang w:eastAsia="en-US"/>
              </w:rPr>
            </w:pPr>
            <w:r w:rsidRPr="00DB2972">
              <w:rPr>
                <w:rFonts w:eastAsiaTheme="minorHAnsi" w:cs="Arial"/>
                <w:b/>
                <w:sz w:val="22"/>
                <w:szCs w:val="22"/>
                <w:u w:val="single"/>
                <w:lang w:eastAsia="en-US"/>
              </w:rPr>
              <w:t>COMPLETED?</w:t>
            </w:r>
          </w:p>
        </w:tc>
      </w:tr>
      <w:tr w:rsidR="00DB2972" w:rsidRPr="00DB2972" w14:paraId="4CB0FFC3" w14:textId="77777777" w:rsidTr="001A18DF">
        <w:trPr>
          <w:trHeight w:val="407"/>
        </w:trPr>
        <w:tc>
          <w:tcPr>
            <w:tcW w:w="6247" w:type="dxa"/>
            <w:tcBorders>
              <w:top w:val="single" w:sz="4" w:space="0" w:color="auto"/>
              <w:left w:val="single" w:sz="4" w:space="0" w:color="auto"/>
              <w:bottom w:val="single" w:sz="4" w:space="0" w:color="auto"/>
              <w:right w:val="single" w:sz="4" w:space="0" w:color="auto"/>
            </w:tcBorders>
          </w:tcPr>
          <w:p w14:paraId="478C3615" w14:textId="77777777" w:rsidR="00DB2972" w:rsidRPr="00DB2972" w:rsidRDefault="00DB2972" w:rsidP="00DB2972">
            <w:pPr>
              <w:spacing w:after="160" w:line="259" w:lineRule="auto"/>
              <w:jc w:val="left"/>
              <w:rPr>
                <w:rFonts w:eastAsiaTheme="minorHAnsi" w:cs="Arial"/>
                <w:b/>
                <w:sz w:val="22"/>
                <w:szCs w:val="22"/>
                <w:lang w:eastAsia="en-US"/>
              </w:rPr>
            </w:pPr>
            <w:r w:rsidRPr="00DB2972">
              <w:rPr>
                <w:rFonts w:eastAsiaTheme="minorHAnsi" w:cs="Arial"/>
                <w:b/>
                <w:sz w:val="22"/>
                <w:szCs w:val="22"/>
                <w:lang w:eastAsia="en-US"/>
              </w:rPr>
              <w:t>Supplier Details</w:t>
            </w:r>
          </w:p>
        </w:tc>
        <w:tc>
          <w:tcPr>
            <w:tcW w:w="2378" w:type="dxa"/>
            <w:tcBorders>
              <w:top w:val="single" w:sz="4" w:space="0" w:color="auto"/>
              <w:left w:val="single" w:sz="4" w:space="0" w:color="auto"/>
              <w:bottom w:val="single" w:sz="4" w:space="0" w:color="auto"/>
              <w:right w:val="single" w:sz="4" w:space="0" w:color="auto"/>
            </w:tcBorders>
            <w:hideMark/>
          </w:tcPr>
          <w:p w14:paraId="6903AA81" w14:textId="77777777" w:rsidR="00DB2972" w:rsidRPr="00DB2972" w:rsidRDefault="00DB2972" w:rsidP="00DB2972">
            <w:pPr>
              <w:spacing w:after="160" w:line="259" w:lineRule="auto"/>
              <w:jc w:val="center"/>
              <w:rPr>
                <w:rFonts w:eastAsiaTheme="minorHAnsi" w:cs="Arial"/>
                <w:sz w:val="22"/>
                <w:szCs w:val="22"/>
                <w:lang w:eastAsia="en-US"/>
              </w:rPr>
            </w:pPr>
            <w:r w:rsidRPr="00DB2972">
              <w:rPr>
                <w:rFonts w:eastAsiaTheme="minorHAnsi" w:cs="Arial"/>
                <w:sz w:val="22"/>
                <w:szCs w:val="22"/>
                <w:lang w:eastAsia="en-US"/>
              </w:rPr>
              <w:sym w:font="Wingdings" w:char="F06F"/>
            </w:r>
          </w:p>
        </w:tc>
      </w:tr>
      <w:tr w:rsidR="00DB2972" w:rsidRPr="00DB2972" w14:paraId="7CF587DE" w14:textId="77777777" w:rsidTr="001A18DF">
        <w:tc>
          <w:tcPr>
            <w:tcW w:w="6247" w:type="dxa"/>
          </w:tcPr>
          <w:p w14:paraId="3D50C112" w14:textId="77777777" w:rsidR="00DB2972" w:rsidRPr="00DB2972" w:rsidRDefault="00DB2972" w:rsidP="00DB2972">
            <w:pPr>
              <w:spacing w:after="160" w:line="259" w:lineRule="auto"/>
              <w:jc w:val="left"/>
              <w:rPr>
                <w:rFonts w:eastAsiaTheme="minorHAnsi" w:cs="Arial"/>
                <w:b/>
                <w:sz w:val="22"/>
                <w:szCs w:val="22"/>
                <w:lang w:eastAsia="en-US"/>
              </w:rPr>
            </w:pPr>
            <w:r w:rsidRPr="00DB2972">
              <w:rPr>
                <w:rFonts w:eastAsiaTheme="minorHAnsi" w:cs="Arial"/>
                <w:b/>
                <w:sz w:val="22"/>
                <w:szCs w:val="22"/>
                <w:lang w:eastAsia="en-US"/>
              </w:rPr>
              <w:t>Type of Insurance</w:t>
            </w:r>
          </w:p>
        </w:tc>
        <w:tc>
          <w:tcPr>
            <w:tcW w:w="2378" w:type="dxa"/>
          </w:tcPr>
          <w:p w14:paraId="5E0B9239" w14:textId="77777777" w:rsidR="00DB2972" w:rsidRPr="00DB2972" w:rsidRDefault="00DB2972" w:rsidP="00DB2972">
            <w:pPr>
              <w:spacing w:after="160" w:line="259" w:lineRule="auto"/>
              <w:jc w:val="center"/>
              <w:rPr>
                <w:rFonts w:eastAsiaTheme="minorHAnsi" w:cs="Arial"/>
                <w:sz w:val="22"/>
                <w:szCs w:val="22"/>
                <w:lang w:eastAsia="en-US"/>
              </w:rPr>
            </w:pPr>
            <w:r w:rsidRPr="00DB2972">
              <w:rPr>
                <w:rFonts w:eastAsiaTheme="minorHAnsi" w:cs="Arial"/>
                <w:sz w:val="22"/>
                <w:szCs w:val="22"/>
                <w:lang w:eastAsia="en-US"/>
              </w:rPr>
              <w:sym w:font="Wingdings" w:char="F06F"/>
            </w:r>
          </w:p>
        </w:tc>
      </w:tr>
      <w:tr w:rsidR="00DB2972" w:rsidRPr="00DB2972" w14:paraId="0D7BA8F3" w14:textId="77777777" w:rsidTr="001A18DF">
        <w:tc>
          <w:tcPr>
            <w:tcW w:w="6247" w:type="dxa"/>
          </w:tcPr>
          <w:p w14:paraId="726A56D1" w14:textId="77777777" w:rsidR="00DB2972" w:rsidRPr="00DB2972" w:rsidRDefault="00DB2972" w:rsidP="00DB2972">
            <w:pPr>
              <w:spacing w:after="160" w:line="259" w:lineRule="auto"/>
              <w:jc w:val="left"/>
              <w:rPr>
                <w:rFonts w:eastAsiaTheme="minorHAnsi" w:cs="Arial"/>
                <w:b/>
                <w:sz w:val="22"/>
                <w:szCs w:val="22"/>
                <w:lang w:eastAsia="en-US"/>
              </w:rPr>
            </w:pPr>
            <w:r w:rsidRPr="00DB2972">
              <w:rPr>
                <w:rFonts w:eastAsiaTheme="minorHAnsi" w:cs="Arial"/>
                <w:b/>
                <w:sz w:val="22"/>
                <w:szCs w:val="22"/>
                <w:lang w:eastAsia="en-US"/>
              </w:rPr>
              <w:t>Turnover and Financials</w:t>
            </w:r>
          </w:p>
        </w:tc>
        <w:tc>
          <w:tcPr>
            <w:tcW w:w="2378" w:type="dxa"/>
          </w:tcPr>
          <w:p w14:paraId="749183D6" w14:textId="77777777" w:rsidR="00DB2972" w:rsidRPr="00DB2972" w:rsidRDefault="00DB2972" w:rsidP="00DB2972">
            <w:pPr>
              <w:spacing w:after="160" w:line="259" w:lineRule="auto"/>
              <w:jc w:val="center"/>
              <w:rPr>
                <w:rFonts w:eastAsiaTheme="minorHAnsi" w:cs="Arial"/>
                <w:sz w:val="22"/>
                <w:szCs w:val="22"/>
                <w:lang w:eastAsia="en-US"/>
              </w:rPr>
            </w:pPr>
            <w:r w:rsidRPr="00DB2972">
              <w:rPr>
                <w:rFonts w:eastAsiaTheme="minorHAnsi" w:cs="Arial"/>
                <w:sz w:val="22"/>
                <w:szCs w:val="22"/>
                <w:lang w:eastAsia="en-US"/>
              </w:rPr>
              <w:sym w:font="Wingdings" w:char="F06F"/>
            </w:r>
          </w:p>
        </w:tc>
      </w:tr>
      <w:tr w:rsidR="00DB2972" w:rsidRPr="00DB2972" w14:paraId="3B510238" w14:textId="77777777" w:rsidTr="001A18DF">
        <w:tc>
          <w:tcPr>
            <w:tcW w:w="6247" w:type="dxa"/>
          </w:tcPr>
          <w:p w14:paraId="5C0D1DA9" w14:textId="77777777" w:rsidR="00DB2972" w:rsidRPr="00DB2972" w:rsidRDefault="00DB2972" w:rsidP="00DB2972">
            <w:pPr>
              <w:spacing w:after="160" w:line="259" w:lineRule="auto"/>
              <w:jc w:val="left"/>
              <w:rPr>
                <w:rFonts w:eastAsiaTheme="minorHAnsi" w:cs="Arial"/>
                <w:b/>
                <w:sz w:val="22"/>
                <w:szCs w:val="22"/>
                <w:lang w:eastAsia="en-US"/>
              </w:rPr>
            </w:pPr>
            <w:r w:rsidRPr="00DB2972">
              <w:rPr>
                <w:rFonts w:eastAsiaTheme="minorHAnsi" w:cs="Arial"/>
                <w:b/>
                <w:sz w:val="22"/>
                <w:szCs w:val="22"/>
                <w:lang w:eastAsia="en-US"/>
              </w:rPr>
              <w:t>Company Resources</w:t>
            </w:r>
          </w:p>
        </w:tc>
        <w:tc>
          <w:tcPr>
            <w:tcW w:w="2378" w:type="dxa"/>
          </w:tcPr>
          <w:p w14:paraId="7E37BCC0" w14:textId="77777777" w:rsidR="00DB2972" w:rsidRPr="00DB2972" w:rsidRDefault="00DB2972" w:rsidP="00DB2972">
            <w:pPr>
              <w:spacing w:after="160" w:line="259" w:lineRule="auto"/>
              <w:jc w:val="center"/>
              <w:rPr>
                <w:rFonts w:eastAsiaTheme="minorHAnsi" w:cs="Arial"/>
                <w:sz w:val="22"/>
                <w:szCs w:val="22"/>
                <w:lang w:eastAsia="en-US"/>
              </w:rPr>
            </w:pPr>
            <w:r w:rsidRPr="00DB2972">
              <w:rPr>
                <w:rFonts w:eastAsiaTheme="minorHAnsi" w:cs="Arial"/>
                <w:sz w:val="22"/>
                <w:szCs w:val="22"/>
                <w:lang w:eastAsia="en-US"/>
              </w:rPr>
              <w:sym w:font="Wingdings" w:char="F06F"/>
            </w:r>
          </w:p>
        </w:tc>
      </w:tr>
      <w:tr w:rsidR="00DB2972" w:rsidRPr="00DB2972" w14:paraId="4A91D4AD" w14:textId="77777777" w:rsidTr="001A18DF">
        <w:tc>
          <w:tcPr>
            <w:tcW w:w="6247" w:type="dxa"/>
          </w:tcPr>
          <w:p w14:paraId="2DCEEA8C" w14:textId="77777777" w:rsidR="00DB2972" w:rsidRPr="00DB2972" w:rsidRDefault="00DB2972" w:rsidP="00DB2972">
            <w:pPr>
              <w:spacing w:after="160" w:line="259" w:lineRule="auto"/>
              <w:jc w:val="left"/>
              <w:rPr>
                <w:rFonts w:eastAsiaTheme="minorHAnsi" w:cs="Arial"/>
                <w:b/>
                <w:sz w:val="22"/>
                <w:szCs w:val="22"/>
                <w:lang w:eastAsia="en-US"/>
              </w:rPr>
            </w:pPr>
            <w:r w:rsidRPr="00DB2972">
              <w:rPr>
                <w:rFonts w:eastAsiaTheme="minorHAnsi" w:cs="Arial"/>
                <w:b/>
                <w:sz w:val="22"/>
                <w:szCs w:val="22"/>
                <w:lang w:eastAsia="en-US"/>
              </w:rPr>
              <w:t>Equal Opportunities and Health and Safety</w:t>
            </w:r>
          </w:p>
        </w:tc>
        <w:tc>
          <w:tcPr>
            <w:tcW w:w="2378" w:type="dxa"/>
          </w:tcPr>
          <w:p w14:paraId="7608CC48" w14:textId="77777777" w:rsidR="00DB2972" w:rsidRPr="00DB2972" w:rsidRDefault="00DB2972" w:rsidP="00DB2972">
            <w:pPr>
              <w:spacing w:after="160" w:line="259" w:lineRule="auto"/>
              <w:jc w:val="center"/>
              <w:rPr>
                <w:rFonts w:eastAsiaTheme="minorHAnsi" w:cs="Arial"/>
                <w:sz w:val="22"/>
                <w:szCs w:val="22"/>
                <w:lang w:eastAsia="en-US"/>
              </w:rPr>
            </w:pPr>
            <w:r w:rsidRPr="00DB2972">
              <w:rPr>
                <w:rFonts w:eastAsiaTheme="minorHAnsi" w:cs="Arial"/>
                <w:sz w:val="22"/>
                <w:szCs w:val="22"/>
                <w:lang w:eastAsia="en-US"/>
              </w:rPr>
              <w:sym w:font="Wingdings" w:char="F06F"/>
            </w:r>
          </w:p>
        </w:tc>
      </w:tr>
      <w:tr w:rsidR="00DB2972" w:rsidRPr="00DB2972" w14:paraId="58BF156F" w14:textId="77777777" w:rsidTr="001A18DF">
        <w:tc>
          <w:tcPr>
            <w:tcW w:w="6247" w:type="dxa"/>
            <w:tcBorders>
              <w:top w:val="single" w:sz="4" w:space="0" w:color="auto"/>
              <w:left w:val="single" w:sz="4" w:space="0" w:color="auto"/>
              <w:bottom w:val="single" w:sz="4" w:space="0" w:color="auto"/>
              <w:right w:val="single" w:sz="4" w:space="0" w:color="auto"/>
            </w:tcBorders>
          </w:tcPr>
          <w:p w14:paraId="5798C7B0" w14:textId="1CB34861" w:rsidR="00DB2972" w:rsidRPr="00DB2972" w:rsidRDefault="00DB2972" w:rsidP="00DB2972">
            <w:pPr>
              <w:spacing w:after="160" w:line="259" w:lineRule="auto"/>
              <w:jc w:val="left"/>
              <w:rPr>
                <w:rFonts w:eastAsiaTheme="minorHAnsi" w:cs="Arial"/>
                <w:b/>
                <w:sz w:val="22"/>
                <w:szCs w:val="22"/>
                <w:lang w:eastAsia="en-US"/>
              </w:rPr>
            </w:pPr>
            <w:r w:rsidRPr="00DB2972">
              <w:rPr>
                <w:rFonts w:eastAsiaTheme="minorHAnsi" w:cs="Arial"/>
                <w:b/>
                <w:sz w:val="22"/>
                <w:szCs w:val="22"/>
                <w:lang w:eastAsia="en-US"/>
              </w:rPr>
              <w:t>Questions 1, 2</w:t>
            </w:r>
            <w:r>
              <w:rPr>
                <w:rFonts w:eastAsiaTheme="minorHAnsi" w:cs="Arial"/>
                <w:b/>
                <w:sz w:val="22"/>
                <w:szCs w:val="22"/>
                <w:lang w:eastAsia="en-US"/>
              </w:rPr>
              <w:t xml:space="preserve"> &amp;</w:t>
            </w:r>
            <w:r w:rsidRPr="00DB2972">
              <w:rPr>
                <w:rFonts w:eastAsiaTheme="minorHAnsi" w:cs="Arial"/>
                <w:b/>
                <w:sz w:val="22"/>
                <w:szCs w:val="22"/>
                <w:lang w:eastAsia="en-US"/>
              </w:rPr>
              <w:t xml:space="preserve"> 3 including Case Studies</w:t>
            </w:r>
          </w:p>
        </w:tc>
        <w:tc>
          <w:tcPr>
            <w:tcW w:w="2378" w:type="dxa"/>
            <w:tcBorders>
              <w:top w:val="single" w:sz="4" w:space="0" w:color="auto"/>
              <w:left w:val="single" w:sz="4" w:space="0" w:color="auto"/>
              <w:bottom w:val="single" w:sz="4" w:space="0" w:color="auto"/>
              <w:right w:val="single" w:sz="4" w:space="0" w:color="auto"/>
            </w:tcBorders>
          </w:tcPr>
          <w:p w14:paraId="1B3198C9" w14:textId="77777777" w:rsidR="00DB2972" w:rsidRPr="00DB2972" w:rsidRDefault="00DB2972" w:rsidP="00DB2972">
            <w:pPr>
              <w:spacing w:after="160" w:line="259" w:lineRule="auto"/>
              <w:jc w:val="center"/>
              <w:rPr>
                <w:rFonts w:eastAsiaTheme="minorHAnsi" w:cs="Arial"/>
                <w:sz w:val="22"/>
                <w:szCs w:val="22"/>
                <w:lang w:eastAsia="en-US"/>
              </w:rPr>
            </w:pPr>
            <w:r w:rsidRPr="00DB2972">
              <w:rPr>
                <w:rFonts w:eastAsiaTheme="minorHAnsi" w:cs="Arial"/>
                <w:sz w:val="22"/>
                <w:szCs w:val="22"/>
                <w:lang w:eastAsia="en-US"/>
              </w:rPr>
              <w:sym w:font="Wingdings" w:char="F06F"/>
            </w:r>
          </w:p>
        </w:tc>
      </w:tr>
      <w:tr w:rsidR="00DB2972" w:rsidRPr="00DB2972" w14:paraId="4E4E65AF" w14:textId="77777777" w:rsidTr="001A18DF">
        <w:tc>
          <w:tcPr>
            <w:tcW w:w="6247" w:type="dxa"/>
            <w:tcBorders>
              <w:top w:val="single" w:sz="4" w:space="0" w:color="auto"/>
              <w:left w:val="single" w:sz="4" w:space="0" w:color="auto"/>
              <w:bottom w:val="single" w:sz="4" w:space="0" w:color="auto"/>
              <w:right w:val="single" w:sz="4" w:space="0" w:color="auto"/>
            </w:tcBorders>
          </w:tcPr>
          <w:p w14:paraId="35A628EE" w14:textId="77777777" w:rsidR="00DB2972" w:rsidRPr="00DB2972" w:rsidRDefault="00DB2972" w:rsidP="00DB2972">
            <w:pPr>
              <w:spacing w:after="160" w:line="259" w:lineRule="auto"/>
              <w:jc w:val="left"/>
              <w:rPr>
                <w:rFonts w:eastAsiaTheme="minorHAnsi" w:cs="Arial"/>
                <w:b/>
                <w:sz w:val="22"/>
                <w:szCs w:val="22"/>
                <w:lang w:eastAsia="en-US"/>
              </w:rPr>
            </w:pPr>
            <w:r w:rsidRPr="00DB2972">
              <w:rPr>
                <w:rFonts w:eastAsiaTheme="minorHAnsi" w:cs="Arial"/>
                <w:b/>
                <w:sz w:val="22"/>
                <w:szCs w:val="22"/>
                <w:lang w:eastAsia="en-US"/>
              </w:rPr>
              <w:t>Budget Profile Spreadsheet</w:t>
            </w:r>
          </w:p>
        </w:tc>
        <w:tc>
          <w:tcPr>
            <w:tcW w:w="2378" w:type="dxa"/>
            <w:tcBorders>
              <w:top w:val="single" w:sz="4" w:space="0" w:color="auto"/>
              <w:left w:val="single" w:sz="4" w:space="0" w:color="auto"/>
              <w:bottom w:val="single" w:sz="4" w:space="0" w:color="auto"/>
              <w:right w:val="single" w:sz="4" w:space="0" w:color="auto"/>
            </w:tcBorders>
          </w:tcPr>
          <w:p w14:paraId="427CF1A0" w14:textId="77777777" w:rsidR="00DB2972" w:rsidRPr="00DB2972" w:rsidRDefault="00DB2972" w:rsidP="00DB2972">
            <w:pPr>
              <w:spacing w:after="160" w:line="259" w:lineRule="auto"/>
              <w:jc w:val="center"/>
              <w:rPr>
                <w:rFonts w:eastAsiaTheme="minorHAnsi" w:cs="Arial"/>
                <w:sz w:val="22"/>
                <w:szCs w:val="22"/>
                <w:lang w:eastAsia="en-US"/>
              </w:rPr>
            </w:pPr>
            <w:r w:rsidRPr="00DB2972">
              <w:rPr>
                <w:rFonts w:eastAsiaTheme="minorHAnsi" w:cs="Arial"/>
                <w:sz w:val="22"/>
                <w:szCs w:val="22"/>
                <w:lang w:eastAsia="en-US"/>
              </w:rPr>
              <w:sym w:font="Wingdings" w:char="F06F"/>
            </w:r>
          </w:p>
        </w:tc>
      </w:tr>
      <w:tr w:rsidR="00DB2972" w:rsidRPr="00DB2972" w14:paraId="68D2D532" w14:textId="77777777" w:rsidTr="001A18DF">
        <w:tc>
          <w:tcPr>
            <w:tcW w:w="6247" w:type="dxa"/>
            <w:tcBorders>
              <w:top w:val="single" w:sz="4" w:space="0" w:color="auto"/>
              <w:left w:val="single" w:sz="4" w:space="0" w:color="auto"/>
              <w:bottom w:val="single" w:sz="4" w:space="0" w:color="auto"/>
              <w:right w:val="single" w:sz="4" w:space="0" w:color="auto"/>
            </w:tcBorders>
          </w:tcPr>
          <w:p w14:paraId="309FCD42" w14:textId="77777777" w:rsidR="00DB2972" w:rsidRPr="00DB2972" w:rsidRDefault="00DB2972" w:rsidP="00DB2972">
            <w:pPr>
              <w:spacing w:after="160" w:line="259" w:lineRule="auto"/>
              <w:jc w:val="left"/>
              <w:rPr>
                <w:rFonts w:eastAsiaTheme="minorHAnsi" w:cs="Arial"/>
                <w:b/>
                <w:sz w:val="22"/>
                <w:szCs w:val="22"/>
                <w:lang w:eastAsia="en-US"/>
              </w:rPr>
            </w:pPr>
            <w:r w:rsidRPr="00DB2972">
              <w:rPr>
                <w:rFonts w:eastAsiaTheme="minorHAnsi" w:cs="Arial"/>
                <w:b/>
                <w:sz w:val="22"/>
                <w:szCs w:val="22"/>
                <w:lang w:eastAsia="en-US"/>
              </w:rPr>
              <w:t>Declaration</w:t>
            </w:r>
          </w:p>
        </w:tc>
        <w:tc>
          <w:tcPr>
            <w:tcW w:w="2378" w:type="dxa"/>
            <w:tcBorders>
              <w:top w:val="single" w:sz="4" w:space="0" w:color="auto"/>
              <w:left w:val="single" w:sz="4" w:space="0" w:color="auto"/>
              <w:bottom w:val="single" w:sz="4" w:space="0" w:color="auto"/>
              <w:right w:val="single" w:sz="4" w:space="0" w:color="auto"/>
            </w:tcBorders>
          </w:tcPr>
          <w:p w14:paraId="7D9218EA" w14:textId="77777777" w:rsidR="00DB2972" w:rsidRPr="00DB2972" w:rsidRDefault="00DB2972" w:rsidP="00DB2972">
            <w:pPr>
              <w:spacing w:after="160" w:line="259" w:lineRule="auto"/>
              <w:jc w:val="center"/>
              <w:rPr>
                <w:rFonts w:eastAsiaTheme="minorHAnsi" w:cs="Arial"/>
                <w:sz w:val="22"/>
                <w:szCs w:val="22"/>
                <w:lang w:eastAsia="en-US"/>
              </w:rPr>
            </w:pPr>
            <w:r w:rsidRPr="00DB2972">
              <w:rPr>
                <w:rFonts w:eastAsiaTheme="minorHAnsi" w:cs="Arial"/>
                <w:sz w:val="22"/>
                <w:szCs w:val="22"/>
                <w:lang w:eastAsia="en-US"/>
              </w:rPr>
              <w:sym w:font="Wingdings" w:char="F06F"/>
            </w:r>
          </w:p>
        </w:tc>
      </w:tr>
    </w:tbl>
    <w:p w14:paraId="3DCEDF46" w14:textId="77777777" w:rsidR="005B07A7" w:rsidRDefault="005B07A7" w:rsidP="00674DDE"/>
    <w:p w14:paraId="60C71664" w14:textId="77777777" w:rsidR="00DB2972" w:rsidRDefault="00DB2972" w:rsidP="00674DDE"/>
    <w:p w14:paraId="791A74ED" w14:textId="77777777" w:rsidR="00DB2972" w:rsidRDefault="00DB2972" w:rsidP="00674DDE"/>
    <w:p w14:paraId="5732754F" w14:textId="77777777" w:rsidR="00DB2972" w:rsidRDefault="00DB2972" w:rsidP="00674DDE"/>
    <w:p w14:paraId="1DF37B6C" w14:textId="77777777" w:rsidR="00DB2972" w:rsidRDefault="00DB2972" w:rsidP="00674DDE"/>
    <w:sectPr w:rsidR="00DB2972" w:rsidSect="002F5B8C">
      <w:headerReference w:type="even" r:id="rId21"/>
      <w:headerReference w:type="first" r:id="rId22"/>
      <w:pgSz w:w="11907" w:h="16839" w:code="9"/>
      <w:pgMar w:top="1094" w:right="1185" w:bottom="357" w:left="1276" w:header="56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CB97C" w14:textId="77777777" w:rsidR="004F317F" w:rsidRDefault="004F317F" w:rsidP="00E76E12">
      <w:r>
        <w:separator/>
      </w:r>
    </w:p>
    <w:p w14:paraId="7D64BFFB" w14:textId="77777777" w:rsidR="004F317F" w:rsidRDefault="004F317F" w:rsidP="00E76E12"/>
  </w:endnote>
  <w:endnote w:type="continuationSeparator" w:id="0">
    <w:p w14:paraId="5559EE2D" w14:textId="77777777" w:rsidR="004F317F" w:rsidRDefault="004F317F" w:rsidP="00E76E12">
      <w:r>
        <w:continuationSeparator/>
      </w:r>
    </w:p>
    <w:p w14:paraId="761322F0" w14:textId="77777777" w:rsidR="004F317F" w:rsidRDefault="004F317F" w:rsidP="00E76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7382D" w14:textId="587E31F5" w:rsidR="000414A3" w:rsidRPr="006325D1" w:rsidRDefault="00BB38AD" w:rsidP="00BB38AD">
    <w:pPr>
      <w:pStyle w:val="PageFooter"/>
      <w:tabs>
        <w:tab w:val="center" w:pos="4724"/>
        <w:tab w:val="right" w:pos="9448"/>
      </w:tabs>
    </w:pPr>
    <w:r>
      <w:tab/>
    </w:r>
    <w:r>
      <w:tab/>
      <w:t>Page</w:t>
    </w:r>
    <w:r w:rsidRPr="00E76E12">
      <w:t xml:space="preserve"> </w:t>
    </w:r>
    <w:r w:rsidRPr="00E76E12">
      <w:fldChar w:fldCharType="begin"/>
    </w:r>
    <w:r w:rsidRPr="00E76E12">
      <w:instrText xml:space="preserve"> PAGE </w:instrText>
    </w:r>
    <w:r w:rsidRPr="00E76E12">
      <w:fldChar w:fldCharType="separate"/>
    </w:r>
    <w:r w:rsidR="00EB47B7">
      <w:rPr>
        <w:noProof/>
      </w:rPr>
      <w:t>v</w:t>
    </w:r>
    <w:r w:rsidRPr="00E76E12">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D2D5" w14:textId="77777777" w:rsidR="000414A3" w:rsidRDefault="00041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372FE" w14:textId="77777777" w:rsidR="004F317F" w:rsidRDefault="004F317F" w:rsidP="00E76E12">
      <w:r>
        <w:separator/>
      </w:r>
    </w:p>
    <w:p w14:paraId="224F6905" w14:textId="77777777" w:rsidR="004F317F" w:rsidRDefault="004F317F" w:rsidP="00E76E12"/>
  </w:footnote>
  <w:footnote w:type="continuationSeparator" w:id="0">
    <w:p w14:paraId="589D27E1" w14:textId="77777777" w:rsidR="004F317F" w:rsidRDefault="004F317F" w:rsidP="00E76E12">
      <w:r>
        <w:continuationSeparator/>
      </w:r>
    </w:p>
    <w:p w14:paraId="200FC486" w14:textId="77777777" w:rsidR="004F317F" w:rsidRDefault="004F317F" w:rsidP="00E76E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4B69" w14:textId="77777777" w:rsidR="00223BAA" w:rsidRPr="00C12A5D" w:rsidRDefault="00C460C5" w:rsidP="00223BAA">
    <w:pPr>
      <w:pStyle w:val="PageHeader"/>
      <w:tabs>
        <w:tab w:val="left" w:pos="3000"/>
      </w:tabs>
      <w:rPr>
        <w:color w:val="FF00FF"/>
      </w:rPr>
    </w:pPr>
    <w:r>
      <w:t xml:space="preserve"> </w:t>
    </w:r>
    <w:r w:rsidR="00223BAA">
      <w:rPr>
        <w:lang w:eastAsia="en-GB"/>
      </w:rPr>
      <w:drawing>
        <wp:anchor distT="0" distB="0" distL="114300" distR="114300" simplePos="0" relativeHeight="251660288" behindDoc="1" locked="0" layoutInCell="1" allowOverlap="1" wp14:anchorId="55E3C8FE" wp14:editId="1EA2ADEA">
          <wp:simplePos x="0" y="0"/>
          <wp:positionH relativeFrom="margin">
            <wp:align>left</wp:align>
          </wp:positionH>
          <wp:positionV relativeFrom="paragraph">
            <wp:posOffset>-207010</wp:posOffset>
          </wp:positionV>
          <wp:extent cx="1406525" cy="466725"/>
          <wp:effectExtent l="0" t="0" r="317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ssettla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6525" cy="466725"/>
                  </a:xfrm>
                  <a:prstGeom prst="rect">
                    <a:avLst/>
                  </a:prstGeom>
                </pic:spPr>
              </pic:pic>
            </a:graphicData>
          </a:graphic>
          <wp14:sizeRelH relativeFrom="margin">
            <wp14:pctWidth>0</wp14:pctWidth>
          </wp14:sizeRelH>
          <wp14:sizeRelV relativeFrom="margin">
            <wp14:pctHeight>0</wp14:pctHeight>
          </wp14:sizeRelV>
        </wp:anchor>
      </w:drawing>
    </w:r>
    <w:r w:rsidR="00223BAA">
      <w:t xml:space="preserve">                                                                                                             </w:t>
    </w:r>
    <w:r w:rsidR="00223BAA" w:rsidRPr="00E76E12">
      <w:t xml:space="preserve">CPU </w:t>
    </w:r>
    <w:r w:rsidR="00223BAA" w:rsidRPr="00A82D9C">
      <w:t xml:space="preserve">5128 </w:t>
    </w:r>
    <w:r w:rsidR="00223BAA">
      <w:t xml:space="preserve">- Invitation to Quote </w:t>
    </w:r>
  </w:p>
  <w:p w14:paraId="7E0B9B09" w14:textId="77777777" w:rsidR="004550F7" w:rsidRPr="00C12A5D" w:rsidRDefault="004550F7" w:rsidP="004550F7">
    <w:pPr>
      <w:pStyle w:val="PageHeader"/>
      <w:tabs>
        <w:tab w:val="left" w:pos="2794"/>
      </w:tabs>
      <w:rPr>
        <w:color w:val="FF00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3E0D" w14:textId="77777777" w:rsidR="00C460C5" w:rsidRPr="00C12A5D" w:rsidRDefault="009E2638" w:rsidP="0031695D">
    <w:pPr>
      <w:pStyle w:val="PageHeader"/>
      <w:tabs>
        <w:tab w:val="left" w:pos="3000"/>
      </w:tabs>
      <w:rPr>
        <w:color w:val="FF00FF"/>
      </w:rPr>
    </w:pPr>
    <w:r>
      <w:rPr>
        <w:lang w:eastAsia="en-GB"/>
      </w:rPr>
      <w:drawing>
        <wp:anchor distT="0" distB="0" distL="114300" distR="114300" simplePos="0" relativeHeight="251658240" behindDoc="1" locked="0" layoutInCell="1" allowOverlap="1" wp14:anchorId="6DA68B20" wp14:editId="293430AE">
          <wp:simplePos x="0" y="0"/>
          <wp:positionH relativeFrom="margin">
            <wp:align>left</wp:align>
          </wp:positionH>
          <wp:positionV relativeFrom="paragraph">
            <wp:posOffset>-207010</wp:posOffset>
          </wp:positionV>
          <wp:extent cx="1406525" cy="466725"/>
          <wp:effectExtent l="0" t="0" r="317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ssettla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6525" cy="46672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C460C5" w:rsidRPr="00E76E12">
      <w:t xml:space="preserve">CPU </w:t>
    </w:r>
    <w:r w:rsidR="00A82D9C" w:rsidRPr="00A82D9C">
      <w:t>5128</w:t>
    </w:r>
    <w:r w:rsidR="00C460C5" w:rsidRPr="00A82D9C">
      <w:t xml:space="preserve"> </w:t>
    </w:r>
    <w:r w:rsidR="00C460C5">
      <w:t>- Invitation to Quote</w:t>
    </w:r>
    <w:r>
      <w:t xml:space="preserve"> </w:t>
    </w:r>
  </w:p>
  <w:p w14:paraId="6BE24B97" w14:textId="77777777" w:rsidR="00C460C5" w:rsidRPr="00C12A5D" w:rsidRDefault="009E2638" w:rsidP="004550F7">
    <w:pPr>
      <w:pStyle w:val="PageHeader"/>
      <w:tabs>
        <w:tab w:val="left" w:pos="2794"/>
      </w:tabs>
      <w:rPr>
        <w:color w:val="FF00FF"/>
      </w:rPr>
    </w:pPr>
    <w:r>
      <w:rPr>
        <w:color w:val="FF00FF"/>
      </w:rPr>
      <w:t xml:space="preserve">                                                                                                        </w:t>
    </w:r>
    <w:r w:rsidR="00C460C5">
      <w:rPr>
        <w:color w:val="FF00F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2151" w14:textId="77777777" w:rsidR="004725DD" w:rsidRDefault="004725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F75F2" w14:textId="77777777" w:rsidR="004725DD" w:rsidRDefault="00472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5DBF"/>
    <w:multiLevelType w:val="hybridMultilevel"/>
    <w:tmpl w:val="8BC2F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3B0DB8"/>
    <w:multiLevelType w:val="multilevel"/>
    <w:tmpl w:val="EE363CF4"/>
    <w:lvl w:ilvl="0">
      <w:start w:val="1"/>
      <w:numFmt w:val="decimal"/>
      <w:suff w:val="space"/>
      <w:lvlText w:val="Section %1: "/>
      <w:lvlJc w:val="left"/>
      <w:pPr>
        <w:ind w:left="0" w:firstLine="0"/>
      </w:pPr>
      <w:rPr>
        <w:rFonts w:ascii="Arial" w:hAnsi="Arial" w:hint="default"/>
        <w:b/>
        <w:i w:val="0"/>
        <w:color w:val="000000"/>
        <w:sz w:val="32"/>
      </w:rPr>
    </w:lvl>
    <w:lvl w:ilvl="1">
      <w:start w:val="1"/>
      <w:numFmt w:val="decimal"/>
      <w:lvlRestart w:val="0"/>
      <w:lvlText w:val="%2"/>
      <w:lvlJc w:val="left"/>
      <w:pPr>
        <w:tabs>
          <w:tab w:val="num" w:pos="680"/>
        </w:tabs>
        <w:ind w:left="680" w:hanging="680"/>
      </w:pPr>
      <w:rPr>
        <w:rFonts w:hint="default"/>
        <w:b/>
        <w:i w:val="0"/>
      </w:rPr>
    </w:lvl>
    <w:lvl w:ilvl="2">
      <w:start w:val="1"/>
      <w:numFmt w:val="decimal"/>
      <w:lvlText w:val="%2.%3"/>
      <w:lvlJc w:val="left"/>
      <w:pPr>
        <w:tabs>
          <w:tab w:val="num" w:pos="680"/>
        </w:tabs>
        <w:ind w:left="680" w:hanging="680"/>
      </w:pPr>
      <w:rPr>
        <w:rFonts w:hint="default"/>
      </w:rPr>
    </w:lvl>
    <w:lvl w:ilvl="3">
      <w:start w:val="1"/>
      <w:numFmt w:val="decimal"/>
      <w:lvlText w:val="%2.%3.%4"/>
      <w:lvlJc w:val="left"/>
      <w:pPr>
        <w:tabs>
          <w:tab w:val="num" w:pos="1418"/>
        </w:tabs>
        <w:ind w:left="1418" w:hanging="738"/>
      </w:pPr>
      <w:rPr>
        <w:rFonts w:hint="default"/>
      </w:rPr>
    </w:lvl>
    <w:lvl w:ilvl="4">
      <w:start w:val="1"/>
      <w:numFmt w:val="lowerRoman"/>
      <w:lvlRestart w:val="3"/>
      <w:lvlText w:val="%5)"/>
      <w:lvlJc w:val="left"/>
      <w:pPr>
        <w:tabs>
          <w:tab w:val="num" w:pos="1134"/>
        </w:tabs>
        <w:ind w:left="1134" w:hanging="454"/>
      </w:pPr>
      <w:rPr>
        <w:rFonts w:hint="default"/>
      </w:rPr>
    </w:lvl>
    <w:lvl w:ilvl="5">
      <w:start w:val="1"/>
      <w:numFmt w:val="lowerRoman"/>
      <w:lvlRestart w:val="4"/>
      <w:lvlText w:val="%6)"/>
      <w:lvlJc w:val="left"/>
      <w:pPr>
        <w:tabs>
          <w:tab w:val="num" w:pos="1985"/>
        </w:tabs>
        <w:ind w:left="1985" w:hanging="567"/>
      </w:pPr>
      <w:rPr>
        <w:rFonts w:hint="default"/>
      </w:rPr>
    </w:lvl>
    <w:lvl w:ilvl="6">
      <w:start w:val="1"/>
      <w:numFmt w:val="lowerRoman"/>
      <w:lvlRestart w:val="0"/>
      <w:lvlText w:val="%7)"/>
      <w:lvlJc w:val="left"/>
      <w:pPr>
        <w:tabs>
          <w:tab w:val="num" w:pos="680"/>
        </w:tabs>
        <w:ind w:left="680" w:hanging="680"/>
      </w:pPr>
      <w:rPr>
        <w:rFonts w:hint="default"/>
      </w:rPr>
    </w:lvl>
    <w:lvl w:ilvl="7">
      <w:start w:val="1"/>
      <w:numFmt w:val="lowerRoman"/>
      <w:lvlText w:val="%7.%8)"/>
      <w:lvlJc w:val="left"/>
      <w:pPr>
        <w:tabs>
          <w:tab w:val="num" w:pos="720"/>
        </w:tabs>
        <w:ind w:left="680" w:hanging="680"/>
      </w:pPr>
      <w:rPr>
        <w:rFonts w:hint="default"/>
      </w:rPr>
    </w:lvl>
    <w:lvl w:ilvl="8">
      <w:start w:val="1"/>
      <w:numFmt w:val="lowerRoman"/>
      <w:lvlText w:val="%7.%8.%9)"/>
      <w:lvlJc w:val="left"/>
      <w:pPr>
        <w:tabs>
          <w:tab w:val="num" w:pos="1418"/>
        </w:tabs>
        <w:ind w:left="1417" w:hanging="737"/>
      </w:pPr>
      <w:rPr>
        <w:rFonts w:hint="default"/>
      </w:rPr>
    </w:lvl>
  </w:abstractNum>
  <w:abstractNum w:abstractNumId="2" w15:restartNumberingAfterBreak="0">
    <w:nsid w:val="1D5F0C35"/>
    <w:multiLevelType w:val="multilevel"/>
    <w:tmpl w:val="769846EE"/>
    <w:styleLink w:val="LxListStyle"/>
    <w:lvl w:ilvl="0">
      <w:start w:val="1"/>
      <w:numFmt w:val="decimal"/>
      <w:pStyle w:val="L0"/>
      <w:suff w:val="space"/>
      <w:lvlText w:val="Section %1:"/>
      <w:lvlJc w:val="left"/>
      <w:pPr>
        <w:ind w:left="0" w:firstLine="0"/>
      </w:pPr>
      <w:rPr>
        <w:rFonts w:hint="default"/>
        <w:b/>
        <w:i w:val="0"/>
        <w:color w:val="000000"/>
        <w:sz w:val="32"/>
      </w:rPr>
    </w:lvl>
    <w:lvl w:ilvl="1">
      <w:start w:val="1"/>
      <w:numFmt w:val="decimal"/>
      <w:lvlRestart w:val="0"/>
      <w:lvlText w:val="%2"/>
      <w:lvlJc w:val="left"/>
      <w:pPr>
        <w:tabs>
          <w:tab w:val="num" w:pos="680"/>
        </w:tabs>
        <w:ind w:left="680" w:hanging="680"/>
      </w:pPr>
      <w:rPr>
        <w:rFonts w:hint="default"/>
        <w:b/>
        <w:i w:val="0"/>
      </w:rPr>
    </w:lvl>
    <w:lvl w:ilvl="2">
      <w:start w:val="1"/>
      <w:numFmt w:val="decimal"/>
      <w:pStyle w:val="L2"/>
      <w:lvlText w:val="%2.%3"/>
      <w:lvlJc w:val="left"/>
      <w:pPr>
        <w:tabs>
          <w:tab w:val="num" w:pos="680"/>
        </w:tabs>
        <w:ind w:left="680" w:hanging="680"/>
      </w:pPr>
      <w:rPr>
        <w:rFonts w:hint="default"/>
      </w:rPr>
    </w:lvl>
    <w:lvl w:ilvl="3">
      <w:start w:val="1"/>
      <w:numFmt w:val="decimal"/>
      <w:pStyle w:val="L3"/>
      <w:lvlText w:val="%2.%3.%4"/>
      <w:lvlJc w:val="left"/>
      <w:pPr>
        <w:tabs>
          <w:tab w:val="num" w:pos="1418"/>
        </w:tabs>
        <w:ind w:left="1418" w:hanging="738"/>
      </w:pPr>
      <w:rPr>
        <w:rFonts w:hint="default"/>
      </w:rPr>
    </w:lvl>
    <w:lvl w:ilvl="4">
      <w:start w:val="1"/>
      <w:numFmt w:val="lowerRoman"/>
      <w:lvlRestart w:val="3"/>
      <w:pStyle w:val="L4"/>
      <w:lvlText w:val="%5)"/>
      <w:lvlJc w:val="left"/>
      <w:pPr>
        <w:tabs>
          <w:tab w:val="num" w:pos="1134"/>
        </w:tabs>
        <w:ind w:left="1134" w:hanging="454"/>
      </w:pPr>
      <w:rPr>
        <w:rFonts w:hint="default"/>
      </w:rPr>
    </w:lvl>
    <w:lvl w:ilvl="5">
      <w:start w:val="1"/>
      <w:numFmt w:val="lowerRoman"/>
      <w:lvlRestart w:val="4"/>
      <w:pStyle w:val="L5"/>
      <w:lvlText w:val="%6)"/>
      <w:lvlJc w:val="left"/>
      <w:pPr>
        <w:tabs>
          <w:tab w:val="num" w:pos="1985"/>
        </w:tabs>
        <w:ind w:left="1985" w:hanging="567"/>
      </w:pPr>
      <w:rPr>
        <w:rFonts w:hint="default"/>
      </w:rPr>
    </w:lvl>
    <w:lvl w:ilvl="6">
      <w:start w:val="1"/>
      <w:numFmt w:val="lowerRoman"/>
      <w:lvlRestart w:val="0"/>
      <w:pStyle w:val="L1Italic"/>
      <w:lvlText w:val="%7)"/>
      <w:lvlJc w:val="left"/>
      <w:pPr>
        <w:tabs>
          <w:tab w:val="num" w:pos="680"/>
        </w:tabs>
        <w:ind w:left="680" w:hanging="680"/>
      </w:pPr>
      <w:rPr>
        <w:rFonts w:hint="default"/>
      </w:rPr>
    </w:lvl>
    <w:lvl w:ilvl="7">
      <w:start w:val="1"/>
      <w:numFmt w:val="lowerRoman"/>
      <w:pStyle w:val="L2Italic"/>
      <w:lvlText w:val="%7.%8)"/>
      <w:lvlJc w:val="left"/>
      <w:pPr>
        <w:tabs>
          <w:tab w:val="num" w:pos="720"/>
        </w:tabs>
        <w:ind w:left="680" w:hanging="680"/>
      </w:pPr>
      <w:rPr>
        <w:rFonts w:hint="default"/>
      </w:rPr>
    </w:lvl>
    <w:lvl w:ilvl="8">
      <w:start w:val="1"/>
      <w:numFmt w:val="lowerRoman"/>
      <w:pStyle w:val="L3Italic"/>
      <w:lvlText w:val="%7.%8.%9)"/>
      <w:lvlJc w:val="left"/>
      <w:pPr>
        <w:tabs>
          <w:tab w:val="num" w:pos="1418"/>
        </w:tabs>
        <w:ind w:left="1417" w:hanging="737"/>
      </w:pPr>
      <w:rPr>
        <w:rFonts w:hint="default"/>
      </w:rPr>
    </w:lvl>
  </w:abstractNum>
  <w:abstractNum w:abstractNumId="3" w15:restartNumberingAfterBreak="0">
    <w:nsid w:val="1E9860E9"/>
    <w:multiLevelType w:val="hybridMultilevel"/>
    <w:tmpl w:val="0A14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20022"/>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DC06214"/>
    <w:multiLevelType w:val="hybridMultilevel"/>
    <w:tmpl w:val="E492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269E6"/>
    <w:multiLevelType w:val="hybridMultilevel"/>
    <w:tmpl w:val="073AA392"/>
    <w:lvl w:ilvl="0" w:tplc="83AA856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AA1787"/>
    <w:multiLevelType w:val="hybridMultilevel"/>
    <w:tmpl w:val="94588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F33E88"/>
    <w:multiLevelType w:val="multilevel"/>
    <w:tmpl w:val="9FA65188"/>
    <w:lvl w:ilvl="0">
      <w:start w:val="1"/>
      <w:numFmt w:val="decimal"/>
      <w:lvlText w:val="%1."/>
      <w:lvlJc w:val="left"/>
      <w:pPr>
        <w:ind w:left="360" w:hanging="360"/>
      </w:pPr>
    </w:lvl>
    <w:lvl w:ilvl="1">
      <w:start w:val="6"/>
      <w:numFmt w:val="decimal"/>
      <w:isLgl/>
      <w:lvlText w:val="%1.%2"/>
      <w:lvlJc w:val="left"/>
      <w:pPr>
        <w:ind w:left="400" w:hanging="40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9" w15:restartNumberingAfterBreak="0">
    <w:nsid w:val="49C423C3"/>
    <w:multiLevelType w:val="multilevel"/>
    <w:tmpl w:val="769846EE"/>
    <w:numStyleLink w:val="LxListStyle"/>
  </w:abstractNum>
  <w:abstractNum w:abstractNumId="10" w15:restartNumberingAfterBreak="0">
    <w:nsid w:val="52525DCF"/>
    <w:multiLevelType w:val="hybridMultilevel"/>
    <w:tmpl w:val="B808ABB6"/>
    <w:lvl w:ilvl="0" w:tplc="14AA22CC">
      <w:start w:val="1"/>
      <w:numFmt w:val="bullet"/>
      <w:pStyle w:val="L12Bullet"/>
      <w:lvlText w:val=""/>
      <w:lvlJc w:val="left"/>
      <w:pPr>
        <w:ind w:left="400" w:hanging="360"/>
      </w:pPr>
      <w:rPr>
        <w:rFonts w:ascii="Symbol" w:hAnsi="Symbo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1" w15:restartNumberingAfterBreak="0">
    <w:nsid w:val="543D7927"/>
    <w:multiLevelType w:val="hybridMultilevel"/>
    <w:tmpl w:val="3BE07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1760CB"/>
    <w:multiLevelType w:val="hybridMultilevel"/>
    <w:tmpl w:val="2DE63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D83CA3"/>
    <w:multiLevelType w:val="hybridMultilevel"/>
    <w:tmpl w:val="FE84B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E73AC0"/>
    <w:multiLevelType w:val="hybridMultilevel"/>
    <w:tmpl w:val="A9A242E0"/>
    <w:lvl w:ilvl="0" w:tplc="20E67CD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E2204D"/>
    <w:multiLevelType w:val="hybridMultilevel"/>
    <w:tmpl w:val="C158E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BE1F11"/>
    <w:multiLevelType w:val="hybridMultilevel"/>
    <w:tmpl w:val="0324DF8E"/>
    <w:lvl w:ilvl="0" w:tplc="8260118E">
      <w:start w:val="1"/>
      <w:numFmt w:val="bullet"/>
      <w:pStyle w:val="L0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C4661B"/>
    <w:multiLevelType w:val="hybridMultilevel"/>
    <w:tmpl w:val="C396D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5C030D"/>
    <w:multiLevelType w:val="multilevel"/>
    <w:tmpl w:val="9FA65188"/>
    <w:lvl w:ilvl="0">
      <w:start w:val="1"/>
      <w:numFmt w:val="decimal"/>
      <w:lvlText w:val="%1."/>
      <w:lvlJc w:val="left"/>
      <w:pPr>
        <w:ind w:left="360" w:hanging="360"/>
      </w:pPr>
    </w:lvl>
    <w:lvl w:ilvl="1">
      <w:start w:val="6"/>
      <w:numFmt w:val="decimal"/>
      <w:isLgl/>
      <w:lvlText w:val="%1.%2"/>
      <w:lvlJc w:val="left"/>
      <w:pPr>
        <w:ind w:left="400" w:hanging="40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num w:numId="1" w16cid:durableId="1920169245">
    <w:abstractNumId w:val="4"/>
  </w:num>
  <w:num w:numId="2" w16cid:durableId="2044357327">
    <w:abstractNumId w:val="2"/>
  </w:num>
  <w:num w:numId="3" w16cid:durableId="218128316">
    <w:abstractNumId w:val="16"/>
  </w:num>
  <w:num w:numId="4" w16cid:durableId="672873682">
    <w:abstractNumId w:val="10"/>
  </w:num>
  <w:num w:numId="5" w16cid:durableId="1245667">
    <w:abstractNumId w:val="9"/>
    <w:lvlOverride w:ilvl="0">
      <w:lvl w:ilvl="0">
        <w:start w:val="1"/>
        <w:numFmt w:val="decimal"/>
        <w:pStyle w:val="L0"/>
        <w:suff w:val="space"/>
        <w:lvlText w:val="Section %1:"/>
        <w:lvlJc w:val="left"/>
        <w:pPr>
          <w:ind w:left="0" w:firstLine="0"/>
        </w:pPr>
        <w:rPr>
          <w:rFonts w:hint="default"/>
          <w:b/>
          <w:i w:val="0"/>
          <w:color w:val="000000"/>
          <w:sz w:val="32"/>
        </w:rPr>
      </w:lvl>
    </w:lvlOverride>
    <w:lvlOverride w:ilvl="1">
      <w:lvl w:ilvl="1">
        <w:start w:val="1"/>
        <w:numFmt w:val="decimal"/>
        <w:lvlRestart w:val="0"/>
        <w:suff w:val="space"/>
        <w:lvlText w:val="Section %2:"/>
        <w:lvlJc w:val="left"/>
        <w:pPr>
          <w:ind w:left="0" w:firstLine="0"/>
        </w:pPr>
        <w:rPr>
          <w:rFonts w:hint="default"/>
          <w:b/>
          <w:i w:val="0"/>
        </w:rPr>
      </w:lvl>
    </w:lvlOverride>
    <w:lvlOverride w:ilvl="2">
      <w:lvl w:ilvl="2">
        <w:start w:val="1"/>
        <w:numFmt w:val="decimal"/>
        <w:pStyle w:val="L2"/>
        <w:lvlText w:val="%2.%3"/>
        <w:lvlJc w:val="left"/>
        <w:pPr>
          <w:tabs>
            <w:tab w:val="num" w:pos="680"/>
          </w:tabs>
          <w:ind w:left="680" w:hanging="680"/>
        </w:pPr>
        <w:rPr>
          <w:rFonts w:hint="default"/>
          <w:b/>
        </w:rPr>
      </w:lvl>
    </w:lvlOverride>
    <w:lvlOverride w:ilvl="3">
      <w:lvl w:ilvl="3">
        <w:start w:val="1"/>
        <w:numFmt w:val="decimal"/>
        <w:pStyle w:val="L3"/>
        <w:lvlText w:val="%2.%3.%4"/>
        <w:lvlJc w:val="left"/>
        <w:pPr>
          <w:tabs>
            <w:tab w:val="num" w:pos="1730"/>
          </w:tabs>
          <w:ind w:left="1730" w:hanging="738"/>
        </w:pPr>
        <w:rPr>
          <w:rFonts w:hint="default"/>
          <w:b w:val="0"/>
          <w:color w:val="auto"/>
        </w:rPr>
      </w:lvl>
    </w:lvlOverride>
    <w:lvlOverride w:ilvl="4">
      <w:lvl w:ilvl="4">
        <w:start w:val="1"/>
        <w:numFmt w:val="lowerRoman"/>
        <w:lvlRestart w:val="3"/>
        <w:pStyle w:val="L4"/>
        <w:lvlText w:val="%5)"/>
        <w:lvlJc w:val="left"/>
        <w:pPr>
          <w:tabs>
            <w:tab w:val="num" w:pos="1134"/>
          </w:tabs>
          <w:ind w:left="1134" w:hanging="454"/>
        </w:pPr>
        <w:rPr>
          <w:rFonts w:hint="default"/>
        </w:rPr>
      </w:lvl>
    </w:lvlOverride>
    <w:lvlOverride w:ilvl="5">
      <w:lvl w:ilvl="5">
        <w:start w:val="1"/>
        <w:numFmt w:val="lowerRoman"/>
        <w:lvlRestart w:val="4"/>
        <w:pStyle w:val="L5"/>
        <w:lvlText w:val="%6)"/>
        <w:lvlJc w:val="left"/>
        <w:pPr>
          <w:tabs>
            <w:tab w:val="num" w:pos="1985"/>
          </w:tabs>
          <w:ind w:left="1985" w:hanging="567"/>
        </w:pPr>
        <w:rPr>
          <w:rFonts w:hint="default"/>
        </w:rPr>
      </w:lvl>
    </w:lvlOverride>
    <w:lvlOverride w:ilvl="6">
      <w:lvl w:ilvl="6">
        <w:start w:val="1"/>
        <w:numFmt w:val="lowerRoman"/>
        <w:lvlRestart w:val="0"/>
        <w:pStyle w:val="L1Italic"/>
        <w:lvlText w:val="%7)"/>
        <w:lvlJc w:val="left"/>
        <w:pPr>
          <w:tabs>
            <w:tab w:val="num" w:pos="680"/>
          </w:tabs>
          <w:ind w:left="680" w:hanging="680"/>
        </w:pPr>
        <w:rPr>
          <w:rFonts w:hint="default"/>
        </w:rPr>
      </w:lvl>
    </w:lvlOverride>
    <w:lvlOverride w:ilvl="7">
      <w:lvl w:ilvl="7">
        <w:start w:val="1"/>
        <w:numFmt w:val="lowerRoman"/>
        <w:pStyle w:val="L2Italic"/>
        <w:lvlText w:val="%7.%8)"/>
        <w:lvlJc w:val="left"/>
        <w:pPr>
          <w:tabs>
            <w:tab w:val="num" w:pos="720"/>
          </w:tabs>
          <w:ind w:left="680" w:hanging="680"/>
        </w:pPr>
        <w:rPr>
          <w:rFonts w:hint="default"/>
        </w:rPr>
      </w:lvl>
    </w:lvlOverride>
    <w:lvlOverride w:ilvl="8">
      <w:lvl w:ilvl="8">
        <w:start w:val="1"/>
        <w:numFmt w:val="lowerRoman"/>
        <w:pStyle w:val="L3Italic"/>
        <w:lvlText w:val="%7.%8.%9)"/>
        <w:lvlJc w:val="left"/>
        <w:pPr>
          <w:tabs>
            <w:tab w:val="num" w:pos="1418"/>
          </w:tabs>
          <w:ind w:left="1417" w:hanging="737"/>
        </w:pPr>
        <w:rPr>
          <w:rFonts w:hint="default"/>
        </w:rPr>
      </w:lvl>
    </w:lvlOverride>
  </w:num>
  <w:num w:numId="6" w16cid:durableId="116338670">
    <w:abstractNumId w:val="6"/>
  </w:num>
  <w:num w:numId="7" w16cid:durableId="1059135237">
    <w:abstractNumId w:val="1"/>
  </w:num>
  <w:num w:numId="8" w16cid:durableId="527567354">
    <w:abstractNumId w:val="9"/>
    <w:lvlOverride w:ilvl="0">
      <w:lvl w:ilvl="0">
        <w:start w:val="1"/>
        <w:numFmt w:val="decimal"/>
        <w:pStyle w:val="L0"/>
        <w:suff w:val="space"/>
        <w:lvlText w:val="Section %1:"/>
        <w:lvlJc w:val="left"/>
        <w:pPr>
          <w:ind w:left="0" w:firstLine="0"/>
        </w:pPr>
        <w:rPr>
          <w:rFonts w:hint="default"/>
          <w:b/>
          <w:i w:val="0"/>
          <w:color w:val="000000"/>
          <w:sz w:val="32"/>
        </w:rPr>
      </w:lvl>
    </w:lvlOverride>
    <w:lvlOverride w:ilvl="1">
      <w:lvl w:ilvl="1">
        <w:start w:val="1"/>
        <w:numFmt w:val="decimal"/>
        <w:lvlRestart w:val="0"/>
        <w:suff w:val="space"/>
        <w:lvlText w:val="Section %2:"/>
        <w:lvlJc w:val="left"/>
        <w:pPr>
          <w:ind w:left="0" w:firstLine="0"/>
        </w:pPr>
        <w:rPr>
          <w:rFonts w:hint="default"/>
          <w:b/>
          <w:i w:val="0"/>
        </w:rPr>
      </w:lvl>
    </w:lvlOverride>
    <w:lvlOverride w:ilvl="2">
      <w:lvl w:ilvl="2">
        <w:start w:val="1"/>
        <w:numFmt w:val="decimal"/>
        <w:pStyle w:val="L2"/>
        <w:lvlText w:val="%2.%3"/>
        <w:lvlJc w:val="left"/>
        <w:pPr>
          <w:tabs>
            <w:tab w:val="num" w:pos="680"/>
          </w:tabs>
          <w:ind w:left="680" w:hanging="680"/>
        </w:pPr>
        <w:rPr>
          <w:rFonts w:hint="default"/>
          <w:b/>
        </w:rPr>
      </w:lvl>
    </w:lvlOverride>
    <w:lvlOverride w:ilvl="3">
      <w:lvl w:ilvl="3">
        <w:start w:val="1"/>
        <w:numFmt w:val="decimal"/>
        <w:pStyle w:val="L3"/>
        <w:lvlText w:val="%2.%3.%4"/>
        <w:lvlJc w:val="left"/>
        <w:pPr>
          <w:tabs>
            <w:tab w:val="num" w:pos="1418"/>
          </w:tabs>
          <w:ind w:left="1418" w:hanging="738"/>
        </w:pPr>
        <w:rPr>
          <w:rFonts w:hint="default"/>
        </w:rPr>
      </w:lvl>
    </w:lvlOverride>
    <w:lvlOverride w:ilvl="4">
      <w:lvl w:ilvl="4">
        <w:start w:val="1"/>
        <w:numFmt w:val="lowerRoman"/>
        <w:lvlRestart w:val="3"/>
        <w:pStyle w:val="L4"/>
        <w:lvlText w:val="%5)"/>
        <w:lvlJc w:val="left"/>
        <w:pPr>
          <w:tabs>
            <w:tab w:val="num" w:pos="1134"/>
          </w:tabs>
          <w:ind w:left="1134" w:hanging="454"/>
        </w:pPr>
        <w:rPr>
          <w:rFonts w:hint="default"/>
        </w:rPr>
      </w:lvl>
    </w:lvlOverride>
    <w:lvlOverride w:ilvl="5">
      <w:lvl w:ilvl="5">
        <w:start w:val="1"/>
        <w:numFmt w:val="lowerRoman"/>
        <w:lvlRestart w:val="4"/>
        <w:pStyle w:val="L5"/>
        <w:lvlText w:val="%6)"/>
        <w:lvlJc w:val="left"/>
        <w:pPr>
          <w:tabs>
            <w:tab w:val="num" w:pos="1985"/>
          </w:tabs>
          <w:ind w:left="1985" w:hanging="567"/>
        </w:pPr>
        <w:rPr>
          <w:rFonts w:hint="default"/>
        </w:rPr>
      </w:lvl>
    </w:lvlOverride>
    <w:lvlOverride w:ilvl="6">
      <w:lvl w:ilvl="6">
        <w:start w:val="1"/>
        <w:numFmt w:val="lowerRoman"/>
        <w:lvlRestart w:val="0"/>
        <w:pStyle w:val="L1Italic"/>
        <w:lvlText w:val="%7)"/>
        <w:lvlJc w:val="left"/>
        <w:pPr>
          <w:tabs>
            <w:tab w:val="num" w:pos="680"/>
          </w:tabs>
          <w:ind w:left="680" w:hanging="680"/>
        </w:pPr>
        <w:rPr>
          <w:rFonts w:hint="default"/>
        </w:rPr>
      </w:lvl>
    </w:lvlOverride>
    <w:lvlOverride w:ilvl="7">
      <w:lvl w:ilvl="7">
        <w:start w:val="1"/>
        <w:numFmt w:val="lowerRoman"/>
        <w:pStyle w:val="L2Italic"/>
        <w:lvlText w:val="%7.%8)"/>
        <w:lvlJc w:val="left"/>
        <w:pPr>
          <w:tabs>
            <w:tab w:val="num" w:pos="720"/>
          </w:tabs>
          <w:ind w:left="680" w:hanging="680"/>
        </w:pPr>
        <w:rPr>
          <w:rFonts w:hint="default"/>
        </w:rPr>
      </w:lvl>
    </w:lvlOverride>
    <w:lvlOverride w:ilvl="8">
      <w:lvl w:ilvl="8">
        <w:start w:val="1"/>
        <w:numFmt w:val="lowerRoman"/>
        <w:pStyle w:val="L3Italic"/>
        <w:lvlText w:val="%7.%8.%9)"/>
        <w:lvlJc w:val="left"/>
        <w:pPr>
          <w:tabs>
            <w:tab w:val="num" w:pos="1418"/>
          </w:tabs>
          <w:ind w:left="1417" w:hanging="737"/>
        </w:pPr>
        <w:rPr>
          <w:rFonts w:hint="default"/>
        </w:rPr>
      </w:lvl>
    </w:lvlOverride>
  </w:num>
  <w:num w:numId="9" w16cid:durableId="1420247105">
    <w:abstractNumId w:val="9"/>
    <w:lvlOverride w:ilvl="0">
      <w:lvl w:ilvl="0">
        <w:start w:val="1"/>
        <w:numFmt w:val="decimal"/>
        <w:pStyle w:val="L0"/>
        <w:suff w:val="space"/>
        <w:lvlText w:val="Section %1:"/>
        <w:lvlJc w:val="left"/>
        <w:pPr>
          <w:ind w:left="0" w:firstLine="0"/>
        </w:pPr>
        <w:rPr>
          <w:rFonts w:hint="default"/>
          <w:b/>
          <w:i w:val="0"/>
          <w:color w:val="000000"/>
          <w:sz w:val="32"/>
        </w:rPr>
      </w:lvl>
    </w:lvlOverride>
    <w:lvlOverride w:ilvl="1">
      <w:lvl w:ilvl="1">
        <w:start w:val="1"/>
        <w:numFmt w:val="decimal"/>
        <w:lvlRestart w:val="0"/>
        <w:suff w:val="space"/>
        <w:lvlText w:val="Section %2:"/>
        <w:lvlJc w:val="left"/>
        <w:pPr>
          <w:ind w:left="0" w:firstLine="0"/>
        </w:pPr>
        <w:rPr>
          <w:rFonts w:hint="default"/>
          <w:b/>
          <w:i w:val="0"/>
        </w:rPr>
      </w:lvl>
    </w:lvlOverride>
    <w:lvlOverride w:ilvl="2">
      <w:lvl w:ilvl="2">
        <w:start w:val="1"/>
        <w:numFmt w:val="decimal"/>
        <w:pStyle w:val="L2"/>
        <w:lvlText w:val="%2.%3"/>
        <w:lvlJc w:val="left"/>
        <w:pPr>
          <w:tabs>
            <w:tab w:val="num" w:pos="680"/>
          </w:tabs>
          <w:ind w:left="680" w:hanging="680"/>
        </w:pPr>
        <w:rPr>
          <w:rFonts w:hint="default"/>
          <w:b/>
        </w:rPr>
      </w:lvl>
    </w:lvlOverride>
    <w:lvlOverride w:ilvl="3">
      <w:lvl w:ilvl="3">
        <w:start w:val="1"/>
        <w:numFmt w:val="decimal"/>
        <w:pStyle w:val="L3"/>
        <w:lvlText w:val="%2.%3.%4"/>
        <w:lvlJc w:val="left"/>
        <w:pPr>
          <w:tabs>
            <w:tab w:val="num" w:pos="1418"/>
          </w:tabs>
          <w:ind w:left="1418" w:hanging="738"/>
        </w:pPr>
        <w:rPr>
          <w:rFonts w:hint="default"/>
        </w:rPr>
      </w:lvl>
    </w:lvlOverride>
    <w:lvlOverride w:ilvl="4">
      <w:lvl w:ilvl="4">
        <w:start w:val="1"/>
        <w:numFmt w:val="lowerRoman"/>
        <w:lvlRestart w:val="3"/>
        <w:pStyle w:val="L4"/>
        <w:lvlText w:val="%5)"/>
        <w:lvlJc w:val="left"/>
        <w:pPr>
          <w:tabs>
            <w:tab w:val="num" w:pos="1134"/>
          </w:tabs>
          <w:ind w:left="1134" w:hanging="454"/>
        </w:pPr>
        <w:rPr>
          <w:rFonts w:hint="default"/>
        </w:rPr>
      </w:lvl>
    </w:lvlOverride>
    <w:lvlOverride w:ilvl="5">
      <w:lvl w:ilvl="5">
        <w:start w:val="1"/>
        <w:numFmt w:val="lowerRoman"/>
        <w:lvlRestart w:val="4"/>
        <w:pStyle w:val="L5"/>
        <w:lvlText w:val="%6)"/>
        <w:lvlJc w:val="left"/>
        <w:pPr>
          <w:tabs>
            <w:tab w:val="num" w:pos="1985"/>
          </w:tabs>
          <w:ind w:left="1985" w:hanging="567"/>
        </w:pPr>
        <w:rPr>
          <w:rFonts w:hint="default"/>
        </w:rPr>
      </w:lvl>
    </w:lvlOverride>
    <w:lvlOverride w:ilvl="6">
      <w:lvl w:ilvl="6">
        <w:start w:val="1"/>
        <w:numFmt w:val="lowerRoman"/>
        <w:lvlRestart w:val="0"/>
        <w:pStyle w:val="L1Italic"/>
        <w:lvlText w:val="%7)"/>
        <w:lvlJc w:val="left"/>
        <w:pPr>
          <w:tabs>
            <w:tab w:val="num" w:pos="680"/>
          </w:tabs>
          <w:ind w:left="680" w:hanging="680"/>
        </w:pPr>
        <w:rPr>
          <w:rFonts w:hint="default"/>
        </w:rPr>
      </w:lvl>
    </w:lvlOverride>
    <w:lvlOverride w:ilvl="7">
      <w:lvl w:ilvl="7">
        <w:start w:val="1"/>
        <w:numFmt w:val="lowerRoman"/>
        <w:pStyle w:val="L2Italic"/>
        <w:lvlText w:val="%7.%8)"/>
        <w:lvlJc w:val="left"/>
        <w:pPr>
          <w:tabs>
            <w:tab w:val="num" w:pos="720"/>
          </w:tabs>
          <w:ind w:left="680" w:hanging="680"/>
        </w:pPr>
        <w:rPr>
          <w:rFonts w:hint="default"/>
        </w:rPr>
      </w:lvl>
    </w:lvlOverride>
    <w:lvlOverride w:ilvl="8">
      <w:lvl w:ilvl="8">
        <w:start w:val="1"/>
        <w:numFmt w:val="lowerRoman"/>
        <w:pStyle w:val="L3Italic"/>
        <w:lvlText w:val="%7.%8.%9)"/>
        <w:lvlJc w:val="left"/>
        <w:pPr>
          <w:tabs>
            <w:tab w:val="num" w:pos="1418"/>
          </w:tabs>
          <w:ind w:left="1417" w:hanging="737"/>
        </w:pPr>
        <w:rPr>
          <w:rFonts w:hint="default"/>
        </w:rPr>
      </w:lvl>
    </w:lvlOverride>
  </w:num>
  <w:num w:numId="10" w16cid:durableId="346292890">
    <w:abstractNumId w:val="9"/>
    <w:lvlOverride w:ilvl="0">
      <w:lvl w:ilvl="0">
        <w:start w:val="1"/>
        <w:numFmt w:val="decimal"/>
        <w:pStyle w:val="L0"/>
        <w:suff w:val="space"/>
        <w:lvlText w:val="Section %1:"/>
        <w:lvlJc w:val="left"/>
        <w:pPr>
          <w:ind w:left="0" w:firstLine="0"/>
        </w:pPr>
        <w:rPr>
          <w:rFonts w:hint="default"/>
          <w:b/>
          <w:i w:val="0"/>
          <w:color w:val="000000"/>
          <w:sz w:val="32"/>
        </w:rPr>
      </w:lvl>
    </w:lvlOverride>
    <w:lvlOverride w:ilvl="1">
      <w:lvl w:ilvl="1">
        <w:start w:val="1"/>
        <w:numFmt w:val="decimal"/>
        <w:lvlRestart w:val="0"/>
        <w:suff w:val="space"/>
        <w:lvlText w:val="Section %2:"/>
        <w:lvlJc w:val="left"/>
        <w:pPr>
          <w:ind w:left="0" w:firstLine="0"/>
        </w:pPr>
        <w:rPr>
          <w:rFonts w:hint="default"/>
          <w:b/>
          <w:i w:val="0"/>
        </w:rPr>
      </w:lvl>
    </w:lvlOverride>
    <w:lvlOverride w:ilvl="2">
      <w:lvl w:ilvl="2">
        <w:start w:val="1"/>
        <w:numFmt w:val="decimal"/>
        <w:pStyle w:val="L2"/>
        <w:lvlText w:val="%2.%3"/>
        <w:lvlJc w:val="left"/>
        <w:pPr>
          <w:tabs>
            <w:tab w:val="num" w:pos="680"/>
          </w:tabs>
          <w:ind w:left="680" w:hanging="680"/>
        </w:pPr>
        <w:rPr>
          <w:rFonts w:hint="default"/>
          <w:b/>
        </w:rPr>
      </w:lvl>
    </w:lvlOverride>
    <w:lvlOverride w:ilvl="3">
      <w:lvl w:ilvl="3">
        <w:start w:val="1"/>
        <w:numFmt w:val="decimal"/>
        <w:pStyle w:val="L3"/>
        <w:lvlText w:val="%2.%3.%4"/>
        <w:lvlJc w:val="left"/>
        <w:pPr>
          <w:tabs>
            <w:tab w:val="num" w:pos="1418"/>
          </w:tabs>
          <w:ind w:left="1418" w:hanging="738"/>
        </w:pPr>
        <w:rPr>
          <w:rFonts w:hint="default"/>
        </w:rPr>
      </w:lvl>
    </w:lvlOverride>
    <w:lvlOverride w:ilvl="4">
      <w:lvl w:ilvl="4">
        <w:start w:val="1"/>
        <w:numFmt w:val="lowerRoman"/>
        <w:lvlRestart w:val="3"/>
        <w:pStyle w:val="L4"/>
        <w:lvlText w:val="%5)"/>
        <w:lvlJc w:val="left"/>
        <w:pPr>
          <w:tabs>
            <w:tab w:val="num" w:pos="1134"/>
          </w:tabs>
          <w:ind w:left="1134" w:hanging="454"/>
        </w:pPr>
        <w:rPr>
          <w:rFonts w:hint="default"/>
        </w:rPr>
      </w:lvl>
    </w:lvlOverride>
    <w:lvlOverride w:ilvl="5">
      <w:lvl w:ilvl="5">
        <w:start w:val="1"/>
        <w:numFmt w:val="lowerRoman"/>
        <w:lvlRestart w:val="4"/>
        <w:pStyle w:val="L5"/>
        <w:lvlText w:val="%6)"/>
        <w:lvlJc w:val="left"/>
        <w:pPr>
          <w:tabs>
            <w:tab w:val="num" w:pos="1985"/>
          </w:tabs>
          <w:ind w:left="1985" w:hanging="567"/>
        </w:pPr>
        <w:rPr>
          <w:rFonts w:hint="default"/>
        </w:rPr>
      </w:lvl>
    </w:lvlOverride>
    <w:lvlOverride w:ilvl="6">
      <w:lvl w:ilvl="6">
        <w:start w:val="1"/>
        <w:numFmt w:val="lowerRoman"/>
        <w:lvlRestart w:val="0"/>
        <w:pStyle w:val="L1Italic"/>
        <w:lvlText w:val="%7)"/>
        <w:lvlJc w:val="left"/>
        <w:pPr>
          <w:tabs>
            <w:tab w:val="num" w:pos="680"/>
          </w:tabs>
          <w:ind w:left="680" w:hanging="680"/>
        </w:pPr>
        <w:rPr>
          <w:rFonts w:hint="default"/>
        </w:rPr>
      </w:lvl>
    </w:lvlOverride>
    <w:lvlOverride w:ilvl="7">
      <w:lvl w:ilvl="7">
        <w:start w:val="1"/>
        <w:numFmt w:val="lowerRoman"/>
        <w:pStyle w:val="L2Italic"/>
        <w:lvlText w:val="%7.%8)"/>
        <w:lvlJc w:val="left"/>
        <w:pPr>
          <w:tabs>
            <w:tab w:val="num" w:pos="720"/>
          </w:tabs>
          <w:ind w:left="680" w:hanging="680"/>
        </w:pPr>
        <w:rPr>
          <w:rFonts w:hint="default"/>
        </w:rPr>
      </w:lvl>
    </w:lvlOverride>
    <w:lvlOverride w:ilvl="8">
      <w:lvl w:ilvl="8">
        <w:start w:val="1"/>
        <w:numFmt w:val="lowerRoman"/>
        <w:pStyle w:val="L3Italic"/>
        <w:lvlText w:val="%7.%8.%9)"/>
        <w:lvlJc w:val="left"/>
        <w:pPr>
          <w:tabs>
            <w:tab w:val="num" w:pos="1418"/>
          </w:tabs>
          <w:ind w:left="1417" w:hanging="737"/>
        </w:pPr>
        <w:rPr>
          <w:rFonts w:hint="default"/>
        </w:rPr>
      </w:lvl>
    </w:lvlOverride>
  </w:num>
  <w:num w:numId="11" w16cid:durableId="489640910">
    <w:abstractNumId w:val="9"/>
    <w:lvlOverride w:ilvl="0">
      <w:lvl w:ilvl="0">
        <w:start w:val="1"/>
        <w:numFmt w:val="decimal"/>
        <w:pStyle w:val="L0"/>
        <w:suff w:val="space"/>
        <w:lvlText w:val="Section %1:"/>
        <w:lvlJc w:val="left"/>
        <w:pPr>
          <w:ind w:left="0" w:firstLine="0"/>
        </w:pPr>
        <w:rPr>
          <w:rFonts w:hint="default"/>
          <w:b/>
          <w:i w:val="0"/>
          <w:color w:val="000000"/>
          <w:sz w:val="32"/>
        </w:rPr>
      </w:lvl>
    </w:lvlOverride>
    <w:lvlOverride w:ilvl="1">
      <w:lvl w:ilvl="1">
        <w:start w:val="1"/>
        <w:numFmt w:val="decimal"/>
        <w:lvlRestart w:val="0"/>
        <w:suff w:val="space"/>
        <w:lvlText w:val="Section %2:"/>
        <w:lvlJc w:val="left"/>
        <w:pPr>
          <w:ind w:left="0" w:firstLine="0"/>
        </w:pPr>
        <w:rPr>
          <w:rFonts w:hint="default"/>
          <w:b/>
          <w:i w:val="0"/>
        </w:rPr>
      </w:lvl>
    </w:lvlOverride>
    <w:lvlOverride w:ilvl="2">
      <w:lvl w:ilvl="2">
        <w:start w:val="1"/>
        <w:numFmt w:val="decimal"/>
        <w:pStyle w:val="L2"/>
        <w:lvlText w:val="%2.%3"/>
        <w:lvlJc w:val="left"/>
        <w:pPr>
          <w:tabs>
            <w:tab w:val="num" w:pos="680"/>
          </w:tabs>
          <w:ind w:left="680" w:hanging="680"/>
        </w:pPr>
        <w:rPr>
          <w:rFonts w:hint="default"/>
          <w:b/>
        </w:rPr>
      </w:lvl>
    </w:lvlOverride>
    <w:lvlOverride w:ilvl="3">
      <w:lvl w:ilvl="3">
        <w:start w:val="1"/>
        <w:numFmt w:val="decimal"/>
        <w:pStyle w:val="L3"/>
        <w:lvlText w:val="%2.%3.%4"/>
        <w:lvlJc w:val="left"/>
        <w:pPr>
          <w:tabs>
            <w:tab w:val="num" w:pos="1418"/>
          </w:tabs>
          <w:ind w:left="1418" w:hanging="738"/>
        </w:pPr>
        <w:rPr>
          <w:rFonts w:hint="default"/>
          <w:color w:val="auto"/>
        </w:rPr>
      </w:lvl>
    </w:lvlOverride>
    <w:lvlOverride w:ilvl="4">
      <w:lvl w:ilvl="4">
        <w:start w:val="1"/>
        <w:numFmt w:val="lowerRoman"/>
        <w:lvlRestart w:val="3"/>
        <w:pStyle w:val="L4"/>
        <w:lvlText w:val="%5)"/>
        <w:lvlJc w:val="left"/>
        <w:pPr>
          <w:tabs>
            <w:tab w:val="num" w:pos="1134"/>
          </w:tabs>
          <w:ind w:left="1134" w:hanging="454"/>
        </w:pPr>
        <w:rPr>
          <w:rFonts w:hint="default"/>
        </w:rPr>
      </w:lvl>
    </w:lvlOverride>
    <w:lvlOverride w:ilvl="5">
      <w:lvl w:ilvl="5">
        <w:start w:val="1"/>
        <w:numFmt w:val="lowerRoman"/>
        <w:lvlRestart w:val="4"/>
        <w:pStyle w:val="L5"/>
        <w:lvlText w:val="%6)"/>
        <w:lvlJc w:val="left"/>
        <w:pPr>
          <w:tabs>
            <w:tab w:val="num" w:pos="1985"/>
          </w:tabs>
          <w:ind w:left="1985" w:hanging="567"/>
        </w:pPr>
        <w:rPr>
          <w:rFonts w:hint="default"/>
        </w:rPr>
      </w:lvl>
    </w:lvlOverride>
    <w:lvlOverride w:ilvl="6">
      <w:lvl w:ilvl="6">
        <w:start w:val="1"/>
        <w:numFmt w:val="lowerRoman"/>
        <w:lvlRestart w:val="0"/>
        <w:pStyle w:val="L1Italic"/>
        <w:lvlText w:val="%7)"/>
        <w:lvlJc w:val="left"/>
        <w:pPr>
          <w:tabs>
            <w:tab w:val="num" w:pos="680"/>
          </w:tabs>
          <w:ind w:left="680" w:hanging="680"/>
        </w:pPr>
        <w:rPr>
          <w:rFonts w:hint="default"/>
        </w:rPr>
      </w:lvl>
    </w:lvlOverride>
    <w:lvlOverride w:ilvl="7">
      <w:lvl w:ilvl="7">
        <w:start w:val="1"/>
        <w:numFmt w:val="lowerRoman"/>
        <w:pStyle w:val="L2Italic"/>
        <w:lvlText w:val="%7.%8)"/>
        <w:lvlJc w:val="left"/>
        <w:pPr>
          <w:tabs>
            <w:tab w:val="num" w:pos="720"/>
          </w:tabs>
          <w:ind w:left="680" w:hanging="680"/>
        </w:pPr>
        <w:rPr>
          <w:rFonts w:hint="default"/>
        </w:rPr>
      </w:lvl>
    </w:lvlOverride>
    <w:lvlOverride w:ilvl="8">
      <w:lvl w:ilvl="8">
        <w:start w:val="1"/>
        <w:numFmt w:val="lowerRoman"/>
        <w:pStyle w:val="L3Italic"/>
        <w:lvlText w:val="%7.%8.%9)"/>
        <w:lvlJc w:val="left"/>
        <w:pPr>
          <w:tabs>
            <w:tab w:val="num" w:pos="1418"/>
          </w:tabs>
          <w:ind w:left="1417" w:hanging="737"/>
        </w:pPr>
        <w:rPr>
          <w:rFonts w:hint="default"/>
        </w:rPr>
      </w:lvl>
    </w:lvlOverride>
  </w:num>
  <w:num w:numId="12" w16cid:durableId="886113529">
    <w:abstractNumId w:val="9"/>
    <w:lvlOverride w:ilvl="0">
      <w:lvl w:ilvl="0">
        <w:start w:val="1"/>
        <w:numFmt w:val="decimal"/>
        <w:pStyle w:val="L0"/>
        <w:suff w:val="space"/>
        <w:lvlText w:val="Section %1:"/>
        <w:lvlJc w:val="left"/>
        <w:pPr>
          <w:ind w:left="0" w:firstLine="0"/>
        </w:pPr>
        <w:rPr>
          <w:rFonts w:hint="default"/>
          <w:b/>
          <w:i w:val="0"/>
          <w:color w:val="000000"/>
          <w:sz w:val="32"/>
        </w:rPr>
      </w:lvl>
    </w:lvlOverride>
    <w:lvlOverride w:ilvl="1">
      <w:lvl w:ilvl="1">
        <w:start w:val="1"/>
        <w:numFmt w:val="decimal"/>
        <w:lvlRestart w:val="0"/>
        <w:suff w:val="space"/>
        <w:lvlText w:val="Section %2:"/>
        <w:lvlJc w:val="left"/>
        <w:pPr>
          <w:ind w:left="0" w:firstLine="0"/>
        </w:pPr>
        <w:rPr>
          <w:rFonts w:hint="default"/>
          <w:b/>
          <w:i w:val="0"/>
        </w:rPr>
      </w:lvl>
    </w:lvlOverride>
    <w:lvlOverride w:ilvl="2">
      <w:lvl w:ilvl="2">
        <w:start w:val="1"/>
        <w:numFmt w:val="decimal"/>
        <w:pStyle w:val="L2"/>
        <w:lvlText w:val="%2.%3"/>
        <w:lvlJc w:val="left"/>
        <w:pPr>
          <w:tabs>
            <w:tab w:val="num" w:pos="680"/>
          </w:tabs>
          <w:ind w:left="680" w:hanging="680"/>
        </w:pPr>
        <w:rPr>
          <w:rFonts w:hint="default"/>
          <w:b/>
        </w:rPr>
      </w:lvl>
    </w:lvlOverride>
    <w:lvlOverride w:ilvl="3">
      <w:lvl w:ilvl="3">
        <w:start w:val="1"/>
        <w:numFmt w:val="decimal"/>
        <w:pStyle w:val="L3"/>
        <w:lvlText w:val="%2.%3.%4"/>
        <w:lvlJc w:val="left"/>
        <w:pPr>
          <w:tabs>
            <w:tab w:val="num" w:pos="1730"/>
          </w:tabs>
          <w:ind w:left="1730" w:hanging="738"/>
        </w:pPr>
        <w:rPr>
          <w:rFonts w:hint="default"/>
          <w:b w:val="0"/>
          <w:color w:val="auto"/>
        </w:rPr>
      </w:lvl>
    </w:lvlOverride>
    <w:lvlOverride w:ilvl="4">
      <w:lvl w:ilvl="4">
        <w:start w:val="1"/>
        <w:numFmt w:val="lowerRoman"/>
        <w:lvlRestart w:val="3"/>
        <w:pStyle w:val="L4"/>
        <w:lvlText w:val="%5)"/>
        <w:lvlJc w:val="left"/>
        <w:pPr>
          <w:tabs>
            <w:tab w:val="num" w:pos="1134"/>
          </w:tabs>
          <w:ind w:left="1134" w:hanging="454"/>
        </w:pPr>
        <w:rPr>
          <w:rFonts w:hint="default"/>
        </w:rPr>
      </w:lvl>
    </w:lvlOverride>
    <w:lvlOverride w:ilvl="5">
      <w:lvl w:ilvl="5">
        <w:start w:val="1"/>
        <w:numFmt w:val="lowerRoman"/>
        <w:lvlRestart w:val="4"/>
        <w:pStyle w:val="L5"/>
        <w:lvlText w:val="%6)"/>
        <w:lvlJc w:val="left"/>
        <w:pPr>
          <w:tabs>
            <w:tab w:val="num" w:pos="1985"/>
          </w:tabs>
          <w:ind w:left="1985" w:hanging="567"/>
        </w:pPr>
        <w:rPr>
          <w:rFonts w:hint="default"/>
        </w:rPr>
      </w:lvl>
    </w:lvlOverride>
    <w:lvlOverride w:ilvl="6">
      <w:lvl w:ilvl="6">
        <w:start w:val="1"/>
        <w:numFmt w:val="lowerRoman"/>
        <w:lvlRestart w:val="0"/>
        <w:pStyle w:val="L1Italic"/>
        <w:lvlText w:val="%7)"/>
        <w:lvlJc w:val="left"/>
        <w:pPr>
          <w:tabs>
            <w:tab w:val="num" w:pos="680"/>
          </w:tabs>
          <w:ind w:left="680" w:hanging="680"/>
        </w:pPr>
        <w:rPr>
          <w:rFonts w:hint="default"/>
        </w:rPr>
      </w:lvl>
    </w:lvlOverride>
    <w:lvlOverride w:ilvl="7">
      <w:lvl w:ilvl="7">
        <w:start w:val="1"/>
        <w:numFmt w:val="lowerRoman"/>
        <w:pStyle w:val="L2Italic"/>
        <w:lvlText w:val="%7.%8)"/>
        <w:lvlJc w:val="left"/>
        <w:pPr>
          <w:tabs>
            <w:tab w:val="num" w:pos="720"/>
          </w:tabs>
          <w:ind w:left="680" w:hanging="680"/>
        </w:pPr>
        <w:rPr>
          <w:rFonts w:hint="default"/>
        </w:rPr>
      </w:lvl>
    </w:lvlOverride>
    <w:lvlOverride w:ilvl="8">
      <w:lvl w:ilvl="8">
        <w:start w:val="1"/>
        <w:numFmt w:val="lowerRoman"/>
        <w:pStyle w:val="L3Italic"/>
        <w:lvlText w:val="%7.%8.%9)"/>
        <w:lvlJc w:val="left"/>
        <w:pPr>
          <w:tabs>
            <w:tab w:val="num" w:pos="1418"/>
          </w:tabs>
          <w:ind w:left="1417" w:hanging="737"/>
        </w:pPr>
        <w:rPr>
          <w:rFonts w:hint="default"/>
        </w:rPr>
      </w:lvl>
    </w:lvlOverride>
  </w:num>
  <w:num w:numId="13" w16cid:durableId="1454252229">
    <w:abstractNumId w:val="15"/>
  </w:num>
  <w:num w:numId="14" w16cid:durableId="911432777">
    <w:abstractNumId w:val="13"/>
  </w:num>
  <w:num w:numId="15" w16cid:durableId="1790858821">
    <w:abstractNumId w:val="14"/>
  </w:num>
  <w:num w:numId="16" w16cid:durableId="91752259">
    <w:abstractNumId w:val="7"/>
  </w:num>
  <w:num w:numId="17" w16cid:durableId="328994345">
    <w:abstractNumId w:val="3"/>
  </w:num>
  <w:num w:numId="18" w16cid:durableId="1296595996">
    <w:abstractNumId w:val="12"/>
  </w:num>
  <w:num w:numId="19" w16cid:durableId="1738818488">
    <w:abstractNumId w:val="5"/>
  </w:num>
  <w:num w:numId="20" w16cid:durableId="1242451298">
    <w:abstractNumId w:val="17"/>
  </w:num>
  <w:num w:numId="21" w16cid:durableId="1200779336">
    <w:abstractNumId w:val="11"/>
  </w:num>
  <w:num w:numId="22" w16cid:durableId="1652521513">
    <w:abstractNumId w:val="9"/>
    <w:lvlOverride w:ilvl="0">
      <w:startOverride w:val="1"/>
      <w:lvl w:ilvl="0">
        <w:start w:val="1"/>
        <w:numFmt w:val="decimal"/>
        <w:pStyle w:val="L0"/>
        <w:suff w:val="space"/>
        <w:lvlText w:val="Section %1:"/>
        <w:lvlJc w:val="left"/>
        <w:pPr>
          <w:ind w:left="0" w:firstLine="0"/>
        </w:pPr>
        <w:rPr>
          <w:rFonts w:hint="default"/>
          <w:b/>
          <w:i w:val="0"/>
          <w:color w:val="000000"/>
          <w:sz w:val="32"/>
        </w:rPr>
      </w:lvl>
    </w:lvlOverride>
    <w:lvlOverride w:ilvl="1">
      <w:startOverride w:val="2"/>
      <w:lvl w:ilvl="1">
        <w:start w:val="2"/>
        <w:numFmt w:val="decimal"/>
        <w:lvlRestart w:val="0"/>
        <w:suff w:val="space"/>
        <w:lvlText w:val="Section %2:"/>
        <w:lvlJc w:val="left"/>
        <w:pPr>
          <w:ind w:left="0" w:firstLine="0"/>
        </w:pPr>
        <w:rPr>
          <w:rFonts w:hint="default"/>
          <w:b/>
          <w:i w:val="0"/>
        </w:rPr>
      </w:lvl>
    </w:lvlOverride>
    <w:lvlOverride w:ilvl="2">
      <w:startOverride w:val="10"/>
      <w:lvl w:ilvl="2">
        <w:start w:val="10"/>
        <w:numFmt w:val="decimal"/>
        <w:pStyle w:val="L2"/>
        <w:lvlText w:val="%2.%3"/>
        <w:lvlJc w:val="left"/>
        <w:pPr>
          <w:tabs>
            <w:tab w:val="num" w:pos="680"/>
          </w:tabs>
          <w:ind w:left="680" w:hanging="680"/>
        </w:pPr>
        <w:rPr>
          <w:rFonts w:hint="default"/>
          <w:b/>
        </w:rPr>
      </w:lvl>
    </w:lvlOverride>
  </w:num>
  <w:num w:numId="23" w16cid:durableId="1387922100">
    <w:abstractNumId w:val="0"/>
  </w:num>
  <w:num w:numId="24" w16cid:durableId="2050834364">
    <w:abstractNumId w:val="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7830856">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E76"/>
    <w:rsid w:val="00002582"/>
    <w:rsid w:val="000075E2"/>
    <w:rsid w:val="00010C56"/>
    <w:rsid w:val="0001128C"/>
    <w:rsid w:val="00012A2D"/>
    <w:rsid w:val="00012EF1"/>
    <w:rsid w:val="000143AB"/>
    <w:rsid w:val="000203BD"/>
    <w:rsid w:val="00021863"/>
    <w:rsid w:val="000244B7"/>
    <w:rsid w:val="00024D9E"/>
    <w:rsid w:val="00025438"/>
    <w:rsid w:val="000304D6"/>
    <w:rsid w:val="000321C0"/>
    <w:rsid w:val="0003421A"/>
    <w:rsid w:val="00034968"/>
    <w:rsid w:val="000414A3"/>
    <w:rsid w:val="00042816"/>
    <w:rsid w:val="0004546B"/>
    <w:rsid w:val="00050E8D"/>
    <w:rsid w:val="00056823"/>
    <w:rsid w:val="0005684A"/>
    <w:rsid w:val="0006288A"/>
    <w:rsid w:val="00063764"/>
    <w:rsid w:val="00064A31"/>
    <w:rsid w:val="00067F5E"/>
    <w:rsid w:val="00070F15"/>
    <w:rsid w:val="00071CC3"/>
    <w:rsid w:val="00074D70"/>
    <w:rsid w:val="000778BB"/>
    <w:rsid w:val="000804A4"/>
    <w:rsid w:val="000839C8"/>
    <w:rsid w:val="00083CBC"/>
    <w:rsid w:val="00084372"/>
    <w:rsid w:val="00085619"/>
    <w:rsid w:val="000865F7"/>
    <w:rsid w:val="00086F87"/>
    <w:rsid w:val="000879EB"/>
    <w:rsid w:val="00087F10"/>
    <w:rsid w:val="00094AA1"/>
    <w:rsid w:val="000A0392"/>
    <w:rsid w:val="000A41A4"/>
    <w:rsid w:val="000B045A"/>
    <w:rsid w:val="000B5E76"/>
    <w:rsid w:val="000B654C"/>
    <w:rsid w:val="000C59B3"/>
    <w:rsid w:val="000C648D"/>
    <w:rsid w:val="000C7693"/>
    <w:rsid w:val="000C76DE"/>
    <w:rsid w:val="000C77DE"/>
    <w:rsid w:val="000D0583"/>
    <w:rsid w:val="000D0687"/>
    <w:rsid w:val="000D09A8"/>
    <w:rsid w:val="000D30AA"/>
    <w:rsid w:val="000D381E"/>
    <w:rsid w:val="000D484D"/>
    <w:rsid w:val="000D5243"/>
    <w:rsid w:val="000E05A2"/>
    <w:rsid w:val="000E2199"/>
    <w:rsid w:val="000E3D13"/>
    <w:rsid w:val="000E460F"/>
    <w:rsid w:val="000F0FFA"/>
    <w:rsid w:val="000F7904"/>
    <w:rsid w:val="001003D2"/>
    <w:rsid w:val="00100810"/>
    <w:rsid w:val="00101838"/>
    <w:rsid w:val="001018CC"/>
    <w:rsid w:val="00103AA0"/>
    <w:rsid w:val="001058FD"/>
    <w:rsid w:val="00105929"/>
    <w:rsid w:val="001071E6"/>
    <w:rsid w:val="00111372"/>
    <w:rsid w:val="0011480C"/>
    <w:rsid w:val="00114C88"/>
    <w:rsid w:val="00117963"/>
    <w:rsid w:val="00117B2A"/>
    <w:rsid w:val="00126D53"/>
    <w:rsid w:val="00127C08"/>
    <w:rsid w:val="00127D0A"/>
    <w:rsid w:val="00127F2C"/>
    <w:rsid w:val="001311A5"/>
    <w:rsid w:val="001342E9"/>
    <w:rsid w:val="00135A36"/>
    <w:rsid w:val="00136CD0"/>
    <w:rsid w:val="0013756A"/>
    <w:rsid w:val="00140A4B"/>
    <w:rsid w:val="00142326"/>
    <w:rsid w:val="00152150"/>
    <w:rsid w:val="00157CCB"/>
    <w:rsid w:val="001614AA"/>
    <w:rsid w:val="00166781"/>
    <w:rsid w:val="00167E98"/>
    <w:rsid w:val="0017076C"/>
    <w:rsid w:val="00173DCE"/>
    <w:rsid w:val="0017549D"/>
    <w:rsid w:val="00176268"/>
    <w:rsid w:val="00176D02"/>
    <w:rsid w:val="0018083B"/>
    <w:rsid w:val="00180CC6"/>
    <w:rsid w:val="00183301"/>
    <w:rsid w:val="00183648"/>
    <w:rsid w:val="00186530"/>
    <w:rsid w:val="00190020"/>
    <w:rsid w:val="001901E8"/>
    <w:rsid w:val="00190272"/>
    <w:rsid w:val="001933AC"/>
    <w:rsid w:val="001936AA"/>
    <w:rsid w:val="00197084"/>
    <w:rsid w:val="00197C7C"/>
    <w:rsid w:val="001A2776"/>
    <w:rsid w:val="001A3B3E"/>
    <w:rsid w:val="001A3B62"/>
    <w:rsid w:val="001A3B69"/>
    <w:rsid w:val="001A462D"/>
    <w:rsid w:val="001A63F8"/>
    <w:rsid w:val="001A69D2"/>
    <w:rsid w:val="001A69DE"/>
    <w:rsid w:val="001B01AF"/>
    <w:rsid w:val="001B1C18"/>
    <w:rsid w:val="001B3606"/>
    <w:rsid w:val="001B409C"/>
    <w:rsid w:val="001B690B"/>
    <w:rsid w:val="001C12BF"/>
    <w:rsid w:val="001C2705"/>
    <w:rsid w:val="001C2C2F"/>
    <w:rsid w:val="001D1CB8"/>
    <w:rsid w:val="001D26FD"/>
    <w:rsid w:val="001D3EAA"/>
    <w:rsid w:val="001D400D"/>
    <w:rsid w:val="001D4B22"/>
    <w:rsid w:val="001D678A"/>
    <w:rsid w:val="001D752A"/>
    <w:rsid w:val="001D7983"/>
    <w:rsid w:val="001D7A66"/>
    <w:rsid w:val="001E0ECA"/>
    <w:rsid w:val="001E3E4D"/>
    <w:rsid w:val="001E4E2F"/>
    <w:rsid w:val="001E5393"/>
    <w:rsid w:val="001E7660"/>
    <w:rsid w:val="001F65D6"/>
    <w:rsid w:val="001F72D7"/>
    <w:rsid w:val="00201BF9"/>
    <w:rsid w:val="002043A6"/>
    <w:rsid w:val="002047FB"/>
    <w:rsid w:val="00206325"/>
    <w:rsid w:val="00210F16"/>
    <w:rsid w:val="002115AD"/>
    <w:rsid w:val="0021164B"/>
    <w:rsid w:val="00211846"/>
    <w:rsid w:val="002164C5"/>
    <w:rsid w:val="0021678C"/>
    <w:rsid w:val="0021766D"/>
    <w:rsid w:val="00222CC2"/>
    <w:rsid w:val="00222F88"/>
    <w:rsid w:val="002234EE"/>
    <w:rsid w:val="002239B2"/>
    <w:rsid w:val="00223BAA"/>
    <w:rsid w:val="00224DEA"/>
    <w:rsid w:val="00225F13"/>
    <w:rsid w:val="00226B71"/>
    <w:rsid w:val="002271EA"/>
    <w:rsid w:val="00227408"/>
    <w:rsid w:val="00227BD4"/>
    <w:rsid w:val="0023195D"/>
    <w:rsid w:val="00232DA3"/>
    <w:rsid w:val="00234B41"/>
    <w:rsid w:val="00234DB9"/>
    <w:rsid w:val="00234E78"/>
    <w:rsid w:val="00240744"/>
    <w:rsid w:val="002462AC"/>
    <w:rsid w:val="002534F2"/>
    <w:rsid w:val="00255E18"/>
    <w:rsid w:val="00261554"/>
    <w:rsid w:val="00263FE7"/>
    <w:rsid w:val="002677CF"/>
    <w:rsid w:val="0027081A"/>
    <w:rsid w:val="00270CEC"/>
    <w:rsid w:val="002715EF"/>
    <w:rsid w:val="002724D8"/>
    <w:rsid w:val="00272FCB"/>
    <w:rsid w:val="0027385B"/>
    <w:rsid w:val="002747D8"/>
    <w:rsid w:val="002749B0"/>
    <w:rsid w:val="00274CE6"/>
    <w:rsid w:val="00276A44"/>
    <w:rsid w:val="00276B40"/>
    <w:rsid w:val="002771B1"/>
    <w:rsid w:val="0028174D"/>
    <w:rsid w:val="00281C8F"/>
    <w:rsid w:val="00285377"/>
    <w:rsid w:val="00286BB1"/>
    <w:rsid w:val="00287B6A"/>
    <w:rsid w:val="002907A0"/>
    <w:rsid w:val="00291522"/>
    <w:rsid w:val="0029274B"/>
    <w:rsid w:val="00292E76"/>
    <w:rsid w:val="00294265"/>
    <w:rsid w:val="002A2CF4"/>
    <w:rsid w:val="002A4182"/>
    <w:rsid w:val="002A7756"/>
    <w:rsid w:val="002B0184"/>
    <w:rsid w:val="002B0C14"/>
    <w:rsid w:val="002B0FD3"/>
    <w:rsid w:val="002B2613"/>
    <w:rsid w:val="002B265E"/>
    <w:rsid w:val="002B2D55"/>
    <w:rsid w:val="002B4C8A"/>
    <w:rsid w:val="002C02BC"/>
    <w:rsid w:val="002C1235"/>
    <w:rsid w:val="002C2F63"/>
    <w:rsid w:val="002C5684"/>
    <w:rsid w:val="002C773E"/>
    <w:rsid w:val="002D6D98"/>
    <w:rsid w:val="002E06D8"/>
    <w:rsid w:val="002E13A1"/>
    <w:rsid w:val="002E1591"/>
    <w:rsid w:val="002E1E55"/>
    <w:rsid w:val="002E2946"/>
    <w:rsid w:val="002E42B2"/>
    <w:rsid w:val="002E47D3"/>
    <w:rsid w:val="002E72D1"/>
    <w:rsid w:val="002F04A2"/>
    <w:rsid w:val="002F2769"/>
    <w:rsid w:val="002F5B8C"/>
    <w:rsid w:val="002F6B61"/>
    <w:rsid w:val="00300505"/>
    <w:rsid w:val="00300AD7"/>
    <w:rsid w:val="003047F4"/>
    <w:rsid w:val="003060CF"/>
    <w:rsid w:val="00306C43"/>
    <w:rsid w:val="00307A07"/>
    <w:rsid w:val="00307AA8"/>
    <w:rsid w:val="00310039"/>
    <w:rsid w:val="00310CEB"/>
    <w:rsid w:val="00310F46"/>
    <w:rsid w:val="00316713"/>
    <w:rsid w:val="00316830"/>
    <w:rsid w:val="0031695D"/>
    <w:rsid w:val="003178B4"/>
    <w:rsid w:val="00317EC9"/>
    <w:rsid w:val="00320AAE"/>
    <w:rsid w:val="0032388E"/>
    <w:rsid w:val="00323B2D"/>
    <w:rsid w:val="00325779"/>
    <w:rsid w:val="00330F23"/>
    <w:rsid w:val="0033141D"/>
    <w:rsid w:val="003327C5"/>
    <w:rsid w:val="00332A77"/>
    <w:rsid w:val="00337078"/>
    <w:rsid w:val="00340F40"/>
    <w:rsid w:val="00341367"/>
    <w:rsid w:val="00344D65"/>
    <w:rsid w:val="00346F81"/>
    <w:rsid w:val="003511FE"/>
    <w:rsid w:val="00353169"/>
    <w:rsid w:val="003539A6"/>
    <w:rsid w:val="00354F30"/>
    <w:rsid w:val="00355E42"/>
    <w:rsid w:val="003567E9"/>
    <w:rsid w:val="00362253"/>
    <w:rsid w:val="00363503"/>
    <w:rsid w:val="00364887"/>
    <w:rsid w:val="00365152"/>
    <w:rsid w:val="003670D5"/>
    <w:rsid w:val="00367248"/>
    <w:rsid w:val="003672DE"/>
    <w:rsid w:val="00371DB9"/>
    <w:rsid w:val="00373039"/>
    <w:rsid w:val="00374915"/>
    <w:rsid w:val="00374E6B"/>
    <w:rsid w:val="003809DE"/>
    <w:rsid w:val="00380E45"/>
    <w:rsid w:val="00381327"/>
    <w:rsid w:val="0038197E"/>
    <w:rsid w:val="0038569C"/>
    <w:rsid w:val="00385CDD"/>
    <w:rsid w:val="00392AB3"/>
    <w:rsid w:val="00392D29"/>
    <w:rsid w:val="0039545F"/>
    <w:rsid w:val="003955A3"/>
    <w:rsid w:val="0039754E"/>
    <w:rsid w:val="003A2006"/>
    <w:rsid w:val="003A5CE0"/>
    <w:rsid w:val="003B02CA"/>
    <w:rsid w:val="003B4F48"/>
    <w:rsid w:val="003B581C"/>
    <w:rsid w:val="003C167C"/>
    <w:rsid w:val="003C1A51"/>
    <w:rsid w:val="003C1C6B"/>
    <w:rsid w:val="003C2D23"/>
    <w:rsid w:val="003C351F"/>
    <w:rsid w:val="003C4487"/>
    <w:rsid w:val="003C4603"/>
    <w:rsid w:val="003C5DA6"/>
    <w:rsid w:val="003C673B"/>
    <w:rsid w:val="003C7F37"/>
    <w:rsid w:val="003D03CF"/>
    <w:rsid w:val="003D1039"/>
    <w:rsid w:val="003D2ED7"/>
    <w:rsid w:val="003D3601"/>
    <w:rsid w:val="003D3B6F"/>
    <w:rsid w:val="003D441A"/>
    <w:rsid w:val="003D48E9"/>
    <w:rsid w:val="003E046E"/>
    <w:rsid w:val="003E0891"/>
    <w:rsid w:val="003E5DF0"/>
    <w:rsid w:val="003E6F8A"/>
    <w:rsid w:val="003F2335"/>
    <w:rsid w:val="003F35F5"/>
    <w:rsid w:val="003F3992"/>
    <w:rsid w:val="003F64BD"/>
    <w:rsid w:val="003F7113"/>
    <w:rsid w:val="004050A2"/>
    <w:rsid w:val="00406FCC"/>
    <w:rsid w:val="00407997"/>
    <w:rsid w:val="00407ABC"/>
    <w:rsid w:val="00410920"/>
    <w:rsid w:val="00416D6D"/>
    <w:rsid w:val="0041728A"/>
    <w:rsid w:val="004172D8"/>
    <w:rsid w:val="00421FDD"/>
    <w:rsid w:val="004223E9"/>
    <w:rsid w:val="00423409"/>
    <w:rsid w:val="00423501"/>
    <w:rsid w:val="004239E9"/>
    <w:rsid w:val="004248C0"/>
    <w:rsid w:val="00425220"/>
    <w:rsid w:val="0042567E"/>
    <w:rsid w:val="004259A6"/>
    <w:rsid w:val="00425D27"/>
    <w:rsid w:val="0042789D"/>
    <w:rsid w:val="00427EE6"/>
    <w:rsid w:val="00431D61"/>
    <w:rsid w:val="00432E59"/>
    <w:rsid w:val="004331D4"/>
    <w:rsid w:val="00433E1D"/>
    <w:rsid w:val="00434718"/>
    <w:rsid w:val="00434E0E"/>
    <w:rsid w:val="0043720E"/>
    <w:rsid w:val="00437C21"/>
    <w:rsid w:val="00437EBF"/>
    <w:rsid w:val="004411E4"/>
    <w:rsid w:val="00445485"/>
    <w:rsid w:val="0044604A"/>
    <w:rsid w:val="00450026"/>
    <w:rsid w:val="004550F7"/>
    <w:rsid w:val="00457B4E"/>
    <w:rsid w:val="004602C6"/>
    <w:rsid w:val="004617A9"/>
    <w:rsid w:val="0046783B"/>
    <w:rsid w:val="00471E1E"/>
    <w:rsid w:val="0047214A"/>
    <w:rsid w:val="004725DD"/>
    <w:rsid w:val="004727AA"/>
    <w:rsid w:val="004728BC"/>
    <w:rsid w:val="00474BEC"/>
    <w:rsid w:val="00476086"/>
    <w:rsid w:val="00480AEC"/>
    <w:rsid w:val="00480C8B"/>
    <w:rsid w:val="00483A90"/>
    <w:rsid w:val="00483BAB"/>
    <w:rsid w:val="0048661A"/>
    <w:rsid w:val="00487D33"/>
    <w:rsid w:val="004911B0"/>
    <w:rsid w:val="00491A7C"/>
    <w:rsid w:val="004922C5"/>
    <w:rsid w:val="0049389B"/>
    <w:rsid w:val="00496215"/>
    <w:rsid w:val="004A0130"/>
    <w:rsid w:val="004A27F2"/>
    <w:rsid w:val="004A2C87"/>
    <w:rsid w:val="004A37CB"/>
    <w:rsid w:val="004A45D6"/>
    <w:rsid w:val="004A5C2F"/>
    <w:rsid w:val="004A7550"/>
    <w:rsid w:val="004B2C79"/>
    <w:rsid w:val="004B77D1"/>
    <w:rsid w:val="004C1087"/>
    <w:rsid w:val="004C356C"/>
    <w:rsid w:val="004C383D"/>
    <w:rsid w:val="004C3B90"/>
    <w:rsid w:val="004C5140"/>
    <w:rsid w:val="004C6789"/>
    <w:rsid w:val="004C6D0C"/>
    <w:rsid w:val="004C6F65"/>
    <w:rsid w:val="004C76C9"/>
    <w:rsid w:val="004C7764"/>
    <w:rsid w:val="004C796C"/>
    <w:rsid w:val="004D2667"/>
    <w:rsid w:val="004D2DE9"/>
    <w:rsid w:val="004D356D"/>
    <w:rsid w:val="004D4DB2"/>
    <w:rsid w:val="004D649C"/>
    <w:rsid w:val="004E2524"/>
    <w:rsid w:val="004E2E22"/>
    <w:rsid w:val="004E56B6"/>
    <w:rsid w:val="004E66F9"/>
    <w:rsid w:val="004E7A24"/>
    <w:rsid w:val="004F317F"/>
    <w:rsid w:val="004F36E0"/>
    <w:rsid w:val="004F378D"/>
    <w:rsid w:val="004F3889"/>
    <w:rsid w:val="004F7165"/>
    <w:rsid w:val="00501B63"/>
    <w:rsid w:val="00503B3D"/>
    <w:rsid w:val="00506626"/>
    <w:rsid w:val="0050704B"/>
    <w:rsid w:val="00511BA1"/>
    <w:rsid w:val="005130B3"/>
    <w:rsid w:val="005140AA"/>
    <w:rsid w:val="005157F6"/>
    <w:rsid w:val="00516DEC"/>
    <w:rsid w:val="005213E3"/>
    <w:rsid w:val="0052337E"/>
    <w:rsid w:val="00523B1C"/>
    <w:rsid w:val="00523D0C"/>
    <w:rsid w:val="005324A2"/>
    <w:rsid w:val="00532F1E"/>
    <w:rsid w:val="005330B7"/>
    <w:rsid w:val="00533956"/>
    <w:rsid w:val="00536303"/>
    <w:rsid w:val="005379DE"/>
    <w:rsid w:val="00544D38"/>
    <w:rsid w:val="0054674F"/>
    <w:rsid w:val="00547C22"/>
    <w:rsid w:val="005515E9"/>
    <w:rsid w:val="0055224B"/>
    <w:rsid w:val="00552755"/>
    <w:rsid w:val="00552E34"/>
    <w:rsid w:val="00553366"/>
    <w:rsid w:val="00555764"/>
    <w:rsid w:val="00555A9D"/>
    <w:rsid w:val="00557398"/>
    <w:rsid w:val="00557A48"/>
    <w:rsid w:val="0056716C"/>
    <w:rsid w:val="00570695"/>
    <w:rsid w:val="00571140"/>
    <w:rsid w:val="00571D25"/>
    <w:rsid w:val="005745DB"/>
    <w:rsid w:val="00575712"/>
    <w:rsid w:val="00575CB8"/>
    <w:rsid w:val="00576572"/>
    <w:rsid w:val="00580BB1"/>
    <w:rsid w:val="00581B8A"/>
    <w:rsid w:val="00581CC7"/>
    <w:rsid w:val="005928A4"/>
    <w:rsid w:val="00593EC2"/>
    <w:rsid w:val="00594F90"/>
    <w:rsid w:val="00595710"/>
    <w:rsid w:val="005957EA"/>
    <w:rsid w:val="00596439"/>
    <w:rsid w:val="0059671F"/>
    <w:rsid w:val="005972C7"/>
    <w:rsid w:val="005A14BE"/>
    <w:rsid w:val="005A3519"/>
    <w:rsid w:val="005A4176"/>
    <w:rsid w:val="005B06EA"/>
    <w:rsid w:val="005B07A7"/>
    <w:rsid w:val="005B256C"/>
    <w:rsid w:val="005C00A8"/>
    <w:rsid w:val="005C00CA"/>
    <w:rsid w:val="005C0D0D"/>
    <w:rsid w:val="005C0E3C"/>
    <w:rsid w:val="005C102F"/>
    <w:rsid w:val="005C109F"/>
    <w:rsid w:val="005C1A1D"/>
    <w:rsid w:val="005C3CBB"/>
    <w:rsid w:val="005C66DA"/>
    <w:rsid w:val="005C699E"/>
    <w:rsid w:val="005D008F"/>
    <w:rsid w:val="005D0FA6"/>
    <w:rsid w:val="005D2BE0"/>
    <w:rsid w:val="005D3AAD"/>
    <w:rsid w:val="005D5B11"/>
    <w:rsid w:val="005D64E3"/>
    <w:rsid w:val="005E0450"/>
    <w:rsid w:val="005E19B8"/>
    <w:rsid w:val="005E21AC"/>
    <w:rsid w:val="005E4C6A"/>
    <w:rsid w:val="005F1323"/>
    <w:rsid w:val="005F1396"/>
    <w:rsid w:val="005F290C"/>
    <w:rsid w:val="005F292C"/>
    <w:rsid w:val="005F6506"/>
    <w:rsid w:val="005F6CE3"/>
    <w:rsid w:val="005F7B84"/>
    <w:rsid w:val="0060124F"/>
    <w:rsid w:val="00602BDD"/>
    <w:rsid w:val="0060308B"/>
    <w:rsid w:val="00604B8E"/>
    <w:rsid w:val="00606395"/>
    <w:rsid w:val="006070EC"/>
    <w:rsid w:val="00607A4A"/>
    <w:rsid w:val="00607D6D"/>
    <w:rsid w:val="00610F10"/>
    <w:rsid w:val="006172A7"/>
    <w:rsid w:val="0062065D"/>
    <w:rsid w:val="00620C61"/>
    <w:rsid w:val="006220CC"/>
    <w:rsid w:val="00622ED9"/>
    <w:rsid w:val="006234A0"/>
    <w:rsid w:val="00624AB9"/>
    <w:rsid w:val="00627586"/>
    <w:rsid w:val="00630452"/>
    <w:rsid w:val="006325D1"/>
    <w:rsid w:val="00633912"/>
    <w:rsid w:val="0063399B"/>
    <w:rsid w:val="00634A55"/>
    <w:rsid w:val="006353B0"/>
    <w:rsid w:val="00637666"/>
    <w:rsid w:val="006403D1"/>
    <w:rsid w:val="00640EB2"/>
    <w:rsid w:val="0064179D"/>
    <w:rsid w:val="00641DCE"/>
    <w:rsid w:val="006437DA"/>
    <w:rsid w:val="00653984"/>
    <w:rsid w:val="00654FBD"/>
    <w:rsid w:val="00666F65"/>
    <w:rsid w:val="006672E1"/>
    <w:rsid w:val="0067029D"/>
    <w:rsid w:val="00670368"/>
    <w:rsid w:val="00673BDC"/>
    <w:rsid w:val="00674DDE"/>
    <w:rsid w:val="00675107"/>
    <w:rsid w:val="006753AD"/>
    <w:rsid w:val="00675BAD"/>
    <w:rsid w:val="006806AE"/>
    <w:rsid w:val="0068188B"/>
    <w:rsid w:val="00682DB1"/>
    <w:rsid w:val="00685C0E"/>
    <w:rsid w:val="00686A9A"/>
    <w:rsid w:val="00686D66"/>
    <w:rsid w:val="0069168B"/>
    <w:rsid w:val="00691877"/>
    <w:rsid w:val="00693759"/>
    <w:rsid w:val="00695836"/>
    <w:rsid w:val="00696636"/>
    <w:rsid w:val="00696973"/>
    <w:rsid w:val="006A0F31"/>
    <w:rsid w:val="006A1B3B"/>
    <w:rsid w:val="006A1F20"/>
    <w:rsid w:val="006A6B5C"/>
    <w:rsid w:val="006B2537"/>
    <w:rsid w:val="006B7C4E"/>
    <w:rsid w:val="006C1340"/>
    <w:rsid w:val="006C4F67"/>
    <w:rsid w:val="006C54B8"/>
    <w:rsid w:val="006C5925"/>
    <w:rsid w:val="006D5D23"/>
    <w:rsid w:val="006E0367"/>
    <w:rsid w:val="006E1E6D"/>
    <w:rsid w:val="006E20CE"/>
    <w:rsid w:val="006E4AE3"/>
    <w:rsid w:val="006E79F7"/>
    <w:rsid w:val="006E7E8A"/>
    <w:rsid w:val="006F0CBF"/>
    <w:rsid w:val="006F179B"/>
    <w:rsid w:val="006F3B2D"/>
    <w:rsid w:val="006F4F28"/>
    <w:rsid w:val="006F5E8F"/>
    <w:rsid w:val="007010D3"/>
    <w:rsid w:val="00701738"/>
    <w:rsid w:val="00702749"/>
    <w:rsid w:val="00703897"/>
    <w:rsid w:val="00704BBB"/>
    <w:rsid w:val="00705495"/>
    <w:rsid w:val="007061EB"/>
    <w:rsid w:val="00710E47"/>
    <w:rsid w:val="00713484"/>
    <w:rsid w:val="00713CDA"/>
    <w:rsid w:val="0071679D"/>
    <w:rsid w:val="00716F8E"/>
    <w:rsid w:val="00717A49"/>
    <w:rsid w:val="0072112E"/>
    <w:rsid w:val="00721D1A"/>
    <w:rsid w:val="00722C84"/>
    <w:rsid w:val="00722F2E"/>
    <w:rsid w:val="007254B0"/>
    <w:rsid w:val="00725E14"/>
    <w:rsid w:val="007265A7"/>
    <w:rsid w:val="00730EEC"/>
    <w:rsid w:val="007316E6"/>
    <w:rsid w:val="00732EFA"/>
    <w:rsid w:val="007330D6"/>
    <w:rsid w:val="00733B35"/>
    <w:rsid w:val="007357E8"/>
    <w:rsid w:val="00736759"/>
    <w:rsid w:val="00736D42"/>
    <w:rsid w:val="0073725F"/>
    <w:rsid w:val="00741C8F"/>
    <w:rsid w:val="00742E4B"/>
    <w:rsid w:val="007433F1"/>
    <w:rsid w:val="0074350C"/>
    <w:rsid w:val="0074494D"/>
    <w:rsid w:val="00744973"/>
    <w:rsid w:val="00746CAF"/>
    <w:rsid w:val="00746FCA"/>
    <w:rsid w:val="00747D10"/>
    <w:rsid w:val="00750ED1"/>
    <w:rsid w:val="00751486"/>
    <w:rsid w:val="007528A0"/>
    <w:rsid w:val="00755C05"/>
    <w:rsid w:val="00756DE8"/>
    <w:rsid w:val="007572B7"/>
    <w:rsid w:val="00762F78"/>
    <w:rsid w:val="007654D6"/>
    <w:rsid w:val="0076555A"/>
    <w:rsid w:val="007665B6"/>
    <w:rsid w:val="00767830"/>
    <w:rsid w:val="00771623"/>
    <w:rsid w:val="00771B7F"/>
    <w:rsid w:val="00773741"/>
    <w:rsid w:val="0077444C"/>
    <w:rsid w:val="007812BB"/>
    <w:rsid w:val="00783144"/>
    <w:rsid w:val="00784B68"/>
    <w:rsid w:val="00787F37"/>
    <w:rsid w:val="0079141C"/>
    <w:rsid w:val="00793141"/>
    <w:rsid w:val="007944DC"/>
    <w:rsid w:val="00794636"/>
    <w:rsid w:val="007967F4"/>
    <w:rsid w:val="007A2958"/>
    <w:rsid w:val="007A3D0F"/>
    <w:rsid w:val="007A3F3E"/>
    <w:rsid w:val="007B097C"/>
    <w:rsid w:val="007B0FED"/>
    <w:rsid w:val="007B1789"/>
    <w:rsid w:val="007B272E"/>
    <w:rsid w:val="007B4A33"/>
    <w:rsid w:val="007B6303"/>
    <w:rsid w:val="007C0C14"/>
    <w:rsid w:val="007C3B05"/>
    <w:rsid w:val="007C6037"/>
    <w:rsid w:val="007C6D65"/>
    <w:rsid w:val="007D14CE"/>
    <w:rsid w:val="007D1721"/>
    <w:rsid w:val="007D1A8B"/>
    <w:rsid w:val="007D3A2E"/>
    <w:rsid w:val="007D521F"/>
    <w:rsid w:val="007D55F5"/>
    <w:rsid w:val="007D674F"/>
    <w:rsid w:val="007E18D5"/>
    <w:rsid w:val="007F054A"/>
    <w:rsid w:val="007F12AC"/>
    <w:rsid w:val="007F2D05"/>
    <w:rsid w:val="007F3FBA"/>
    <w:rsid w:val="007F43CA"/>
    <w:rsid w:val="007F4549"/>
    <w:rsid w:val="007F7095"/>
    <w:rsid w:val="00802213"/>
    <w:rsid w:val="00804E26"/>
    <w:rsid w:val="00806A26"/>
    <w:rsid w:val="008102C4"/>
    <w:rsid w:val="00810BD3"/>
    <w:rsid w:val="00811BF3"/>
    <w:rsid w:val="008156E0"/>
    <w:rsid w:val="008176CF"/>
    <w:rsid w:val="0082033E"/>
    <w:rsid w:val="00822702"/>
    <w:rsid w:val="00823B2B"/>
    <w:rsid w:val="00824C46"/>
    <w:rsid w:val="00827630"/>
    <w:rsid w:val="00827B8A"/>
    <w:rsid w:val="00827E6A"/>
    <w:rsid w:val="00830A67"/>
    <w:rsid w:val="00831399"/>
    <w:rsid w:val="00831F5F"/>
    <w:rsid w:val="00832379"/>
    <w:rsid w:val="00832603"/>
    <w:rsid w:val="008332BF"/>
    <w:rsid w:val="00835234"/>
    <w:rsid w:val="00835838"/>
    <w:rsid w:val="00840250"/>
    <w:rsid w:val="00841336"/>
    <w:rsid w:val="00841890"/>
    <w:rsid w:val="0084216D"/>
    <w:rsid w:val="0084316E"/>
    <w:rsid w:val="00844D7D"/>
    <w:rsid w:val="00845359"/>
    <w:rsid w:val="00845A54"/>
    <w:rsid w:val="00850B01"/>
    <w:rsid w:val="00852250"/>
    <w:rsid w:val="00856C3E"/>
    <w:rsid w:val="00861099"/>
    <w:rsid w:val="00867BD1"/>
    <w:rsid w:val="008705C7"/>
    <w:rsid w:val="008719A3"/>
    <w:rsid w:val="00873DB1"/>
    <w:rsid w:val="00874C3C"/>
    <w:rsid w:val="00876A0B"/>
    <w:rsid w:val="00880E57"/>
    <w:rsid w:val="008818FE"/>
    <w:rsid w:val="00883860"/>
    <w:rsid w:val="0088567B"/>
    <w:rsid w:val="00885E47"/>
    <w:rsid w:val="00887F11"/>
    <w:rsid w:val="00891177"/>
    <w:rsid w:val="00891924"/>
    <w:rsid w:val="00891E64"/>
    <w:rsid w:val="00891EE1"/>
    <w:rsid w:val="00892B52"/>
    <w:rsid w:val="00893B66"/>
    <w:rsid w:val="00894B81"/>
    <w:rsid w:val="00894B8E"/>
    <w:rsid w:val="00896811"/>
    <w:rsid w:val="008A1A00"/>
    <w:rsid w:val="008A3A7C"/>
    <w:rsid w:val="008A4E10"/>
    <w:rsid w:val="008A50D5"/>
    <w:rsid w:val="008A7577"/>
    <w:rsid w:val="008A7DC3"/>
    <w:rsid w:val="008B419D"/>
    <w:rsid w:val="008B4A63"/>
    <w:rsid w:val="008B4AA3"/>
    <w:rsid w:val="008B6163"/>
    <w:rsid w:val="008B7A00"/>
    <w:rsid w:val="008C09DC"/>
    <w:rsid w:val="008C0C2C"/>
    <w:rsid w:val="008C0CED"/>
    <w:rsid w:val="008C54C7"/>
    <w:rsid w:val="008C6B82"/>
    <w:rsid w:val="008C7E68"/>
    <w:rsid w:val="008D00AB"/>
    <w:rsid w:val="008D1082"/>
    <w:rsid w:val="008D299E"/>
    <w:rsid w:val="008D409E"/>
    <w:rsid w:val="008D4682"/>
    <w:rsid w:val="008D61BF"/>
    <w:rsid w:val="008D6ED4"/>
    <w:rsid w:val="008D7448"/>
    <w:rsid w:val="008E0FFE"/>
    <w:rsid w:val="008E1E4C"/>
    <w:rsid w:val="008E2D3B"/>
    <w:rsid w:val="008E411D"/>
    <w:rsid w:val="008E6313"/>
    <w:rsid w:val="008E66E1"/>
    <w:rsid w:val="008E67B6"/>
    <w:rsid w:val="008E6E52"/>
    <w:rsid w:val="008F077C"/>
    <w:rsid w:val="008F0BD0"/>
    <w:rsid w:val="008F244A"/>
    <w:rsid w:val="008F24E1"/>
    <w:rsid w:val="008F5513"/>
    <w:rsid w:val="0090113B"/>
    <w:rsid w:val="00901A78"/>
    <w:rsid w:val="009033FB"/>
    <w:rsid w:val="009041CC"/>
    <w:rsid w:val="00905C25"/>
    <w:rsid w:val="00910B6D"/>
    <w:rsid w:val="009130B3"/>
    <w:rsid w:val="009177EB"/>
    <w:rsid w:val="00917C32"/>
    <w:rsid w:val="00920851"/>
    <w:rsid w:val="00923252"/>
    <w:rsid w:val="009238D7"/>
    <w:rsid w:val="009267F3"/>
    <w:rsid w:val="0092719D"/>
    <w:rsid w:val="00927A3F"/>
    <w:rsid w:val="009309F6"/>
    <w:rsid w:val="009317F0"/>
    <w:rsid w:val="00931B88"/>
    <w:rsid w:val="00932B83"/>
    <w:rsid w:val="009370B3"/>
    <w:rsid w:val="00941605"/>
    <w:rsid w:val="00945713"/>
    <w:rsid w:val="00945C83"/>
    <w:rsid w:val="00946B80"/>
    <w:rsid w:val="00952092"/>
    <w:rsid w:val="00952531"/>
    <w:rsid w:val="00954812"/>
    <w:rsid w:val="00956577"/>
    <w:rsid w:val="00956F23"/>
    <w:rsid w:val="009575C7"/>
    <w:rsid w:val="00960C97"/>
    <w:rsid w:val="009627C5"/>
    <w:rsid w:val="009644B5"/>
    <w:rsid w:val="009646D5"/>
    <w:rsid w:val="00967565"/>
    <w:rsid w:val="00967D83"/>
    <w:rsid w:val="009727A4"/>
    <w:rsid w:val="00972C81"/>
    <w:rsid w:val="00974623"/>
    <w:rsid w:val="00975189"/>
    <w:rsid w:val="00976743"/>
    <w:rsid w:val="00977011"/>
    <w:rsid w:val="00985519"/>
    <w:rsid w:val="0098691B"/>
    <w:rsid w:val="00987002"/>
    <w:rsid w:val="00992606"/>
    <w:rsid w:val="00994257"/>
    <w:rsid w:val="009A0894"/>
    <w:rsid w:val="009A452E"/>
    <w:rsid w:val="009A668E"/>
    <w:rsid w:val="009A6CCC"/>
    <w:rsid w:val="009B005A"/>
    <w:rsid w:val="009B6011"/>
    <w:rsid w:val="009B66FC"/>
    <w:rsid w:val="009B6B3B"/>
    <w:rsid w:val="009C232D"/>
    <w:rsid w:val="009C4E17"/>
    <w:rsid w:val="009C6EEC"/>
    <w:rsid w:val="009D113F"/>
    <w:rsid w:val="009D41DD"/>
    <w:rsid w:val="009D4A1E"/>
    <w:rsid w:val="009D55B3"/>
    <w:rsid w:val="009D7EE7"/>
    <w:rsid w:val="009E103E"/>
    <w:rsid w:val="009E2638"/>
    <w:rsid w:val="009E5475"/>
    <w:rsid w:val="009E76EB"/>
    <w:rsid w:val="009F147A"/>
    <w:rsid w:val="009F4598"/>
    <w:rsid w:val="009F49D9"/>
    <w:rsid w:val="009F4BC7"/>
    <w:rsid w:val="009F510E"/>
    <w:rsid w:val="009F58E4"/>
    <w:rsid w:val="009F5A3C"/>
    <w:rsid w:val="009F7272"/>
    <w:rsid w:val="00A0178F"/>
    <w:rsid w:val="00A01B79"/>
    <w:rsid w:val="00A032A2"/>
    <w:rsid w:val="00A03B27"/>
    <w:rsid w:val="00A04720"/>
    <w:rsid w:val="00A104E6"/>
    <w:rsid w:val="00A1388A"/>
    <w:rsid w:val="00A17DBE"/>
    <w:rsid w:val="00A2149C"/>
    <w:rsid w:val="00A236A7"/>
    <w:rsid w:val="00A23862"/>
    <w:rsid w:val="00A25431"/>
    <w:rsid w:val="00A25E86"/>
    <w:rsid w:val="00A306EC"/>
    <w:rsid w:val="00A3279C"/>
    <w:rsid w:val="00A35FBC"/>
    <w:rsid w:val="00A36186"/>
    <w:rsid w:val="00A36345"/>
    <w:rsid w:val="00A37F7D"/>
    <w:rsid w:val="00A40911"/>
    <w:rsid w:val="00A449E5"/>
    <w:rsid w:val="00A46562"/>
    <w:rsid w:val="00A557BC"/>
    <w:rsid w:val="00A561D1"/>
    <w:rsid w:val="00A56C81"/>
    <w:rsid w:val="00A613F9"/>
    <w:rsid w:val="00A61F37"/>
    <w:rsid w:val="00A64099"/>
    <w:rsid w:val="00A64C45"/>
    <w:rsid w:val="00A65140"/>
    <w:rsid w:val="00A6530C"/>
    <w:rsid w:val="00A6781A"/>
    <w:rsid w:val="00A710C0"/>
    <w:rsid w:val="00A71418"/>
    <w:rsid w:val="00A7155E"/>
    <w:rsid w:val="00A71E2E"/>
    <w:rsid w:val="00A72B27"/>
    <w:rsid w:val="00A7416F"/>
    <w:rsid w:val="00A74D21"/>
    <w:rsid w:val="00A75576"/>
    <w:rsid w:val="00A762C6"/>
    <w:rsid w:val="00A811DA"/>
    <w:rsid w:val="00A82D9C"/>
    <w:rsid w:val="00A90F20"/>
    <w:rsid w:val="00A94D2E"/>
    <w:rsid w:val="00A95D7C"/>
    <w:rsid w:val="00AA2FF2"/>
    <w:rsid w:val="00AA488A"/>
    <w:rsid w:val="00AA7F95"/>
    <w:rsid w:val="00AB17CC"/>
    <w:rsid w:val="00AB2A19"/>
    <w:rsid w:val="00AB5A0D"/>
    <w:rsid w:val="00AB6E46"/>
    <w:rsid w:val="00AC015F"/>
    <w:rsid w:val="00AC0E9D"/>
    <w:rsid w:val="00AC266E"/>
    <w:rsid w:val="00AC31BB"/>
    <w:rsid w:val="00AC5B8D"/>
    <w:rsid w:val="00AC6169"/>
    <w:rsid w:val="00AC7B14"/>
    <w:rsid w:val="00AC7C17"/>
    <w:rsid w:val="00AD2D3A"/>
    <w:rsid w:val="00AD2E76"/>
    <w:rsid w:val="00AD5D2C"/>
    <w:rsid w:val="00AD6DF0"/>
    <w:rsid w:val="00AD77B3"/>
    <w:rsid w:val="00AD7F35"/>
    <w:rsid w:val="00AE1505"/>
    <w:rsid w:val="00AE271B"/>
    <w:rsid w:val="00AE3261"/>
    <w:rsid w:val="00AE3317"/>
    <w:rsid w:val="00AE49EB"/>
    <w:rsid w:val="00AE626F"/>
    <w:rsid w:val="00AF17DA"/>
    <w:rsid w:val="00AF2474"/>
    <w:rsid w:val="00AF2929"/>
    <w:rsid w:val="00AF4AB1"/>
    <w:rsid w:val="00B02E54"/>
    <w:rsid w:val="00B041E2"/>
    <w:rsid w:val="00B052F1"/>
    <w:rsid w:val="00B07267"/>
    <w:rsid w:val="00B077E4"/>
    <w:rsid w:val="00B10242"/>
    <w:rsid w:val="00B11E30"/>
    <w:rsid w:val="00B11FD3"/>
    <w:rsid w:val="00B1504B"/>
    <w:rsid w:val="00B170F1"/>
    <w:rsid w:val="00B1789D"/>
    <w:rsid w:val="00B237E6"/>
    <w:rsid w:val="00B23E59"/>
    <w:rsid w:val="00B246C8"/>
    <w:rsid w:val="00B2526F"/>
    <w:rsid w:val="00B3045C"/>
    <w:rsid w:val="00B32DC4"/>
    <w:rsid w:val="00B34987"/>
    <w:rsid w:val="00B41813"/>
    <w:rsid w:val="00B41D73"/>
    <w:rsid w:val="00B41FC2"/>
    <w:rsid w:val="00B42AE7"/>
    <w:rsid w:val="00B42E09"/>
    <w:rsid w:val="00B44CB6"/>
    <w:rsid w:val="00B52560"/>
    <w:rsid w:val="00B53E9C"/>
    <w:rsid w:val="00B54449"/>
    <w:rsid w:val="00B54779"/>
    <w:rsid w:val="00B5496A"/>
    <w:rsid w:val="00B5555C"/>
    <w:rsid w:val="00B558F3"/>
    <w:rsid w:val="00B5689C"/>
    <w:rsid w:val="00B56C43"/>
    <w:rsid w:val="00B5739C"/>
    <w:rsid w:val="00B57A4D"/>
    <w:rsid w:val="00B61CBD"/>
    <w:rsid w:val="00B63B89"/>
    <w:rsid w:val="00B73BA3"/>
    <w:rsid w:val="00B746C7"/>
    <w:rsid w:val="00B75FC7"/>
    <w:rsid w:val="00B77786"/>
    <w:rsid w:val="00B9049E"/>
    <w:rsid w:val="00B907CE"/>
    <w:rsid w:val="00B91906"/>
    <w:rsid w:val="00B93FA8"/>
    <w:rsid w:val="00B95624"/>
    <w:rsid w:val="00B96D4E"/>
    <w:rsid w:val="00BA07B6"/>
    <w:rsid w:val="00BA21B9"/>
    <w:rsid w:val="00BA3B89"/>
    <w:rsid w:val="00BA3CD1"/>
    <w:rsid w:val="00BA5A26"/>
    <w:rsid w:val="00BB1C84"/>
    <w:rsid w:val="00BB38AD"/>
    <w:rsid w:val="00BB38E7"/>
    <w:rsid w:val="00BB47C0"/>
    <w:rsid w:val="00BC4AEC"/>
    <w:rsid w:val="00BC5D2B"/>
    <w:rsid w:val="00BC778A"/>
    <w:rsid w:val="00BC7D60"/>
    <w:rsid w:val="00BD0DA7"/>
    <w:rsid w:val="00BD20F0"/>
    <w:rsid w:val="00BD2974"/>
    <w:rsid w:val="00BD46AE"/>
    <w:rsid w:val="00BD4A60"/>
    <w:rsid w:val="00BD5AA3"/>
    <w:rsid w:val="00BD6352"/>
    <w:rsid w:val="00BD7587"/>
    <w:rsid w:val="00BE0E25"/>
    <w:rsid w:val="00BE2741"/>
    <w:rsid w:val="00BE365E"/>
    <w:rsid w:val="00BE50AF"/>
    <w:rsid w:val="00BE5356"/>
    <w:rsid w:val="00BE6634"/>
    <w:rsid w:val="00BE7EBA"/>
    <w:rsid w:val="00BF1766"/>
    <w:rsid w:val="00BF2C9D"/>
    <w:rsid w:val="00BF3299"/>
    <w:rsid w:val="00BF3B63"/>
    <w:rsid w:val="00BF4EE4"/>
    <w:rsid w:val="00BF51D5"/>
    <w:rsid w:val="00BF63F3"/>
    <w:rsid w:val="00C03D33"/>
    <w:rsid w:val="00C03FAA"/>
    <w:rsid w:val="00C06D99"/>
    <w:rsid w:val="00C10F86"/>
    <w:rsid w:val="00C125D2"/>
    <w:rsid w:val="00C12A5D"/>
    <w:rsid w:val="00C15795"/>
    <w:rsid w:val="00C15E26"/>
    <w:rsid w:val="00C16699"/>
    <w:rsid w:val="00C16884"/>
    <w:rsid w:val="00C20654"/>
    <w:rsid w:val="00C20927"/>
    <w:rsid w:val="00C21B97"/>
    <w:rsid w:val="00C226CA"/>
    <w:rsid w:val="00C244B4"/>
    <w:rsid w:val="00C2474D"/>
    <w:rsid w:val="00C25080"/>
    <w:rsid w:val="00C253B3"/>
    <w:rsid w:val="00C26547"/>
    <w:rsid w:val="00C26ECE"/>
    <w:rsid w:val="00C300E8"/>
    <w:rsid w:val="00C32F26"/>
    <w:rsid w:val="00C33947"/>
    <w:rsid w:val="00C34E20"/>
    <w:rsid w:val="00C35600"/>
    <w:rsid w:val="00C357AA"/>
    <w:rsid w:val="00C37C51"/>
    <w:rsid w:val="00C409A8"/>
    <w:rsid w:val="00C414ED"/>
    <w:rsid w:val="00C4260C"/>
    <w:rsid w:val="00C4374B"/>
    <w:rsid w:val="00C441A6"/>
    <w:rsid w:val="00C44D8C"/>
    <w:rsid w:val="00C45606"/>
    <w:rsid w:val="00C460C5"/>
    <w:rsid w:val="00C46913"/>
    <w:rsid w:val="00C47037"/>
    <w:rsid w:val="00C52A6A"/>
    <w:rsid w:val="00C53241"/>
    <w:rsid w:val="00C53309"/>
    <w:rsid w:val="00C538C3"/>
    <w:rsid w:val="00C53AC4"/>
    <w:rsid w:val="00C542F3"/>
    <w:rsid w:val="00C54757"/>
    <w:rsid w:val="00C557E3"/>
    <w:rsid w:val="00C5611D"/>
    <w:rsid w:val="00C63638"/>
    <w:rsid w:val="00C63835"/>
    <w:rsid w:val="00C63DBB"/>
    <w:rsid w:val="00C7012A"/>
    <w:rsid w:val="00C71148"/>
    <w:rsid w:val="00C71501"/>
    <w:rsid w:val="00C71DC1"/>
    <w:rsid w:val="00C71E03"/>
    <w:rsid w:val="00C71E21"/>
    <w:rsid w:val="00C726EB"/>
    <w:rsid w:val="00C83B50"/>
    <w:rsid w:val="00C8705D"/>
    <w:rsid w:val="00C87489"/>
    <w:rsid w:val="00C877EB"/>
    <w:rsid w:val="00C90499"/>
    <w:rsid w:val="00C923D2"/>
    <w:rsid w:val="00C97D53"/>
    <w:rsid w:val="00CA00FB"/>
    <w:rsid w:val="00CA40E7"/>
    <w:rsid w:val="00CA475F"/>
    <w:rsid w:val="00CA4AF9"/>
    <w:rsid w:val="00CA4D83"/>
    <w:rsid w:val="00CA4DC0"/>
    <w:rsid w:val="00CA6F33"/>
    <w:rsid w:val="00CB157C"/>
    <w:rsid w:val="00CB2C35"/>
    <w:rsid w:val="00CB2CBC"/>
    <w:rsid w:val="00CB2FD5"/>
    <w:rsid w:val="00CB6DB1"/>
    <w:rsid w:val="00CC0CE2"/>
    <w:rsid w:val="00CC2566"/>
    <w:rsid w:val="00CC4309"/>
    <w:rsid w:val="00CC4A1A"/>
    <w:rsid w:val="00CC5F5F"/>
    <w:rsid w:val="00CC686A"/>
    <w:rsid w:val="00CC7CFF"/>
    <w:rsid w:val="00CD1CA4"/>
    <w:rsid w:val="00CD550D"/>
    <w:rsid w:val="00CD756A"/>
    <w:rsid w:val="00CD7C2D"/>
    <w:rsid w:val="00CE1F23"/>
    <w:rsid w:val="00CE35D7"/>
    <w:rsid w:val="00CE5F54"/>
    <w:rsid w:val="00CF0635"/>
    <w:rsid w:val="00CF0DC4"/>
    <w:rsid w:val="00CF1254"/>
    <w:rsid w:val="00CF5046"/>
    <w:rsid w:val="00CF523A"/>
    <w:rsid w:val="00CF6AA0"/>
    <w:rsid w:val="00CF70D1"/>
    <w:rsid w:val="00CF7363"/>
    <w:rsid w:val="00D008A7"/>
    <w:rsid w:val="00D00FDC"/>
    <w:rsid w:val="00D05E5B"/>
    <w:rsid w:val="00D074BF"/>
    <w:rsid w:val="00D10BD4"/>
    <w:rsid w:val="00D11622"/>
    <w:rsid w:val="00D1429C"/>
    <w:rsid w:val="00D16A77"/>
    <w:rsid w:val="00D205C8"/>
    <w:rsid w:val="00D21608"/>
    <w:rsid w:val="00D21C52"/>
    <w:rsid w:val="00D21FE4"/>
    <w:rsid w:val="00D22618"/>
    <w:rsid w:val="00D227AB"/>
    <w:rsid w:val="00D2414E"/>
    <w:rsid w:val="00D31B2F"/>
    <w:rsid w:val="00D32C2F"/>
    <w:rsid w:val="00D32D50"/>
    <w:rsid w:val="00D34FC7"/>
    <w:rsid w:val="00D3593C"/>
    <w:rsid w:val="00D36F36"/>
    <w:rsid w:val="00D3715C"/>
    <w:rsid w:val="00D45576"/>
    <w:rsid w:val="00D47F63"/>
    <w:rsid w:val="00D52DEE"/>
    <w:rsid w:val="00D547D4"/>
    <w:rsid w:val="00D57E8D"/>
    <w:rsid w:val="00D61AF7"/>
    <w:rsid w:val="00D6220F"/>
    <w:rsid w:val="00D62B1A"/>
    <w:rsid w:val="00D64DF9"/>
    <w:rsid w:val="00D654AF"/>
    <w:rsid w:val="00D66B8E"/>
    <w:rsid w:val="00D67432"/>
    <w:rsid w:val="00D72971"/>
    <w:rsid w:val="00D72DAB"/>
    <w:rsid w:val="00D739AF"/>
    <w:rsid w:val="00D764E0"/>
    <w:rsid w:val="00D76AFD"/>
    <w:rsid w:val="00D76B67"/>
    <w:rsid w:val="00D77920"/>
    <w:rsid w:val="00D80287"/>
    <w:rsid w:val="00D80459"/>
    <w:rsid w:val="00D84795"/>
    <w:rsid w:val="00D854DD"/>
    <w:rsid w:val="00D86EB8"/>
    <w:rsid w:val="00D91B98"/>
    <w:rsid w:val="00D92397"/>
    <w:rsid w:val="00D93039"/>
    <w:rsid w:val="00D94EC8"/>
    <w:rsid w:val="00D950C3"/>
    <w:rsid w:val="00D95AB8"/>
    <w:rsid w:val="00DA1708"/>
    <w:rsid w:val="00DA24D6"/>
    <w:rsid w:val="00DA35D5"/>
    <w:rsid w:val="00DA5CE7"/>
    <w:rsid w:val="00DA5D57"/>
    <w:rsid w:val="00DB0691"/>
    <w:rsid w:val="00DB0D14"/>
    <w:rsid w:val="00DB2972"/>
    <w:rsid w:val="00DB2B08"/>
    <w:rsid w:val="00DB48CB"/>
    <w:rsid w:val="00DB51B0"/>
    <w:rsid w:val="00DB6901"/>
    <w:rsid w:val="00DB759E"/>
    <w:rsid w:val="00DC1BA2"/>
    <w:rsid w:val="00DC2DB8"/>
    <w:rsid w:val="00DC4857"/>
    <w:rsid w:val="00DC4FB8"/>
    <w:rsid w:val="00DC5029"/>
    <w:rsid w:val="00DC5905"/>
    <w:rsid w:val="00DC7345"/>
    <w:rsid w:val="00DD295F"/>
    <w:rsid w:val="00DD6E7D"/>
    <w:rsid w:val="00DD769A"/>
    <w:rsid w:val="00DE6D53"/>
    <w:rsid w:val="00DF148A"/>
    <w:rsid w:val="00DF2168"/>
    <w:rsid w:val="00DF225B"/>
    <w:rsid w:val="00DF3DBF"/>
    <w:rsid w:val="00DF3DD5"/>
    <w:rsid w:val="00DF6BD2"/>
    <w:rsid w:val="00DF76AD"/>
    <w:rsid w:val="00E00E1E"/>
    <w:rsid w:val="00E01579"/>
    <w:rsid w:val="00E02622"/>
    <w:rsid w:val="00E102AF"/>
    <w:rsid w:val="00E10998"/>
    <w:rsid w:val="00E112A7"/>
    <w:rsid w:val="00E1245E"/>
    <w:rsid w:val="00E13D35"/>
    <w:rsid w:val="00E14776"/>
    <w:rsid w:val="00E20B3B"/>
    <w:rsid w:val="00E23569"/>
    <w:rsid w:val="00E23ECB"/>
    <w:rsid w:val="00E25DCC"/>
    <w:rsid w:val="00E323AC"/>
    <w:rsid w:val="00E329EF"/>
    <w:rsid w:val="00E36175"/>
    <w:rsid w:val="00E3707B"/>
    <w:rsid w:val="00E415F1"/>
    <w:rsid w:val="00E42782"/>
    <w:rsid w:val="00E430EA"/>
    <w:rsid w:val="00E4452A"/>
    <w:rsid w:val="00E46265"/>
    <w:rsid w:val="00E50C77"/>
    <w:rsid w:val="00E51D4B"/>
    <w:rsid w:val="00E54581"/>
    <w:rsid w:val="00E550CD"/>
    <w:rsid w:val="00E56628"/>
    <w:rsid w:val="00E57663"/>
    <w:rsid w:val="00E60832"/>
    <w:rsid w:val="00E60C5E"/>
    <w:rsid w:val="00E63A59"/>
    <w:rsid w:val="00E715A4"/>
    <w:rsid w:val="00E72009"/>
    <w:rsid w:val="00E735F0"/>
    <w:rsid w:val="00E74107"/>
    <w:rsid w:val="00E74A9C"/>
    <w:rsid w:val="00E76A99"/>
    <w:rsid w:val="00E76E12"/>
    <w:rsid w:val="00E77195"/>
    <w:rsid w:val="00E80D9B"/>
    <w:rsid w:val="00E80EAB"/>
    <w:rsid w:val="00E81931"/>
    <w:rsid w:val="00E84295"/>
    <w:rsid w:val="00E85D62"/>
    <w:rsid w:val="00E8688C"/>
    <w:rsid w:val="00E91C89"/>
    <w:rsid w:val="00E9577D"/>
    <w:rsid w:val="00E95A37"/>
    <w:rsid w:val="00EA098A"/>
    <w:rsid w:val="00EA235D"/>
    <w:rsid w:val="00EA3350"/>
    <w:rsid w:val="00EA3435"/>
    <w:rsid w:val="00EA3D77"/>
    <w:rsid w:val="00EA5FDE"/>
    <w:rsid w:val="00EA6D41"/>
    <w:rsid w:val="00EB068B"/>
    <w:rsid w:val="00EB417A"/>
    <w:rsid w:val="00EB47B7"/>
    <w:rsid w:val="00EB6E33"/>
    <w:rsid w:val="00EC24F0"/>
    <w:rsid w:val="00EC2985"/>
    <w:rsid w:val="00EC2AD4"/>
    <w:rsid w:val="00EC2E1B"/>
    <w:rsid w:val="00EC3349"/>
    <w:rsid w:val="00EC4ADD"/>
    <w:rsid w:val="00EC556E"/>
    <w:rsid w:val="00ED7C51"/>
    <w:rsid w:val="00EE04D1"/>
    <w:rsid w:val="00EE0D95"/>
    <w:rsid w:val="00EE36A7"/>
    <w:rsid w:val="00EE3C2A"/>
    <w:rsid w:val="00EE3CE0"/>
    <w:rsid w:val="00EE5F57"/>
    <w:rsid w:val="00EE7FEC"/>
    <w:rsid w:val="00EF340B"/>
    <w:rsid w:val="00EF60A4"/>
    <w:rsid w:val="00EF6568"/>
    <w:rsid w:val="00F00777"/>
    <w:rsid w:val="00F007AD"/>
    <w:rsid w:val="00F0203D"/>
    <w:rsid w:val="00F0550D"/>
    <w:rsid w:val="00F05FC6"/>
    <w:rsid w:val="00F075A8"/>
    <w:rsid w:val="00F07D2F"/>
    <w:rsid w:val="00F11429"/>
    <w:rsid w:val="00F11B06"/>
    <w:rsid w:val="00F149DE"/>
    <w:rsid w:val="00F15A47"/>
    <w:rsid w:val="00F15B84"/>
    <w:rsid w:val="00F16548"/>
    <w:rsid w:val="00F1720D"/>
    <w:rsid w:val="00F17FF4"/>
    <w:rsid w:val="00F2042B"/>
    <w:rsid w:val="00F25088"/>
    <w:rsid w:val="00F2602A"/>
    <w:rsid w:val="00F265CF"/>
    <w:rsid w:val="00F27E02"/>
    <w:rsid w:val="00F3298A"/>
    <w:rsid w:val="00F33042"/>
    <w:rsid w:val="00F340F7"/>
    <w:rsid w:val="00F34E6E"/>
    <w:rsid w:val="00F36294"/>
    <w:rsid w:val="00F3664F"/>
    <w:rsid w:val="00F411E1"/>
    <w:rsid w:val="00F42A86"/>
    <w:rsid w:val="00F4557A"/>
    <w:rsid w:val="00F46896"/>
    <w:rsid w:val="00F50F76"/>
    <w:rsid w:val="00F5102F"/>
    <w:rsid w:val="00F5287A"/>
    <w:rsid w:val="00F60B78"/>
    <w:rsid w:val="00F62881"/>
    <w:rsid w:val="00F647FF"/>
    <w:rsid w:val="00F651DE"/>
    <w:rsid w:val="00F6702A"/>
    <w:rsid w:val="00F70B42"/>
    <w:rsid w:val="00F71813"/>
    <w:rsid w:val="00F7291C"/>
    <w:rsid w:val="00F72EE6"/>
    <w:rsid w:val="00F80283"/>
    <w:rsid w:val="00F8624C"/>
    <w:rsid w:val="00F91602"/>
    <w:rsid w:val="00F92E7B"/>
    <w:rsid w:val="00F93547"/>
    <w:rsid w:val="00F95867"/>
    <w:rsid w:val="00F95926"/>
    <w:rsid w:val="00FA0443"/>
    <w:rsid w:val="00FA304F"/>
    <w:rsid w:val="00FA4360"/>
    <w:rsid w:val="00FA66D3"/>
    <w:rsid w:val="00FA6C56"/>
    <w:rsid w:val="00FA6DC3"/>
    <w:rsid w:val="00FB02F5"/>
    <w:rsid w:val="00FB2812"/>
    <w:rsid w:val="00FB2CF9"/>
    <w:rsid w:val="00FB30F8"/>
    <w:rsid w:val="00FC3FFF"/>
    <w:rsid w:val="00FC762B"/>
    <w:rsid w:val="00FD0AE8"/>
    <w:rsid w:val="00FD11C5"/>
    <w:rsid w:val="00FD1371"/>
    <w:rsid w:val="00FD2046"/>
    <w:rsid w:val="00FD2DF2"/>
    <w:rsid w:val="00FD3DA3"/>
    <w:rsid w:val="00FE48C7"/>
    <w:rsid w:val="00FF25BF"/>
    <w:rsid w:val="00FF5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D02517C"/>
  <w15:chartTrackingRefBased/>
  <w15:docId w15:val="{493494A2-1112-4BFE-A028-0039AC22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3"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qFormat="1"/>
    <w:lsdException w:name="heading 5" w:uiPriority="0" w:qFormat="1"/>
    <w:lsdException w:name="heading 6" w:semiHidden="1" w:qFormat="1"/>
    <w:lsdException w:name="heading 7" w:semiHidden="1" w:qFormat="1"/>
    <w:lsdException w:name="heading 8" w:uiPriority="0"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lsdException w:name="toc 3" w:uiPriority="39"/>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0"/>
    <w:lsdException w:name="header" w:uiPriority="0"/>
    <w:lsdException w:name="footer" w:uiPriority="0"/>
    <w:lsdException w:name="index heading" w:semiHidden="1"/>
    <w:lsdException w:name="caption" w:uiPriority="0"/>
    <w:lsdException w:name="table of figures" w:semiHidden="1"/>
    <w:lsdException w:name="envelope address" w:semiHidden="1"/>
    <w:lsdException w:name="envelope return" w:uiPriority="99"/>
    <w:lsdException w:name="footnote reference" w:semiHidden="1"/>
    <w:lsdException w:name="annotation reference"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uiPriority="0"/>
    <w:lsdException w:name="Body Text" w:uiPriority="0"/>
    <w:lsdException w:name="Body Text Indent"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lsdException w:name="Body Text 3" w:uiPriority="0"/>
    <w:lsdException w:name="Body Text Indent 2" w:semiHidden="1"/>
    <w:lsdException w:name="Body Text Indent 3" w:semiHidden="1"/>
    <w:lsdException w:name="Block Text" w:semiHidden="1"/>
    <w:lsdException w:name="Hyperlink" w:uiPriority="99"/>
    <w:lsdException w:name="FollowedHyperlink" w:semiHidden="1"/>
    <w:lsdException w:name="Strong" w:uiPriority="0"/>
    <w:lsdException w:name="Emphasis" w:semiHidden="1" w:qFormat="1"/>
    <w:lsdException w:name="Document Map" w:semiHidden="1"/>
    <w:lsdException w:name="Plain Text" w:uiPriority="0"/>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uiPriority="0"/>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32" w:qFormat="1"/>
    <w:lsdException w:name="Intense Quote" w:semiHidden="1" w:uiPriority="3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2" w:qFormat="1"/>
    <w:lsdException w:name="Intense Emphasis" w:semiHidden="1" w:uiPriority="24" w:qFormat="1"/>
    <w:lsdException w:name="Subtle Reference" w:semiHidden="1" w:uiPriority="34" w:qFormat="1"/>
    <w:lsdException w:name="Intense Reference" w:semiHidden="1" w:uiPriority="35" w:qFormat="1"/>
    <w:lsdException w:name="Book Title" w:semiHidden="1" w:uiPriority="36" w:qFormat="1"/>
    <w:lsdException w:name="Bibliography" w:semiHidden="1" w:uiPriority="4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3"/>
    <w:qFormat/>
    <w:rsid w:val="001B1C18"/>
    <w:pPr>
      <w:jc w:val="both"/>
    </w:pPr>
    <w:rPr>
      <w:sz w:val="24"/>
      <w:szCs w:val="24"/>
    </w:rPr>
  </w:style>
  <w:style w:type="paragraph" w:styleId="Heading1">
    <w:name w:val="heading 1"/>
    <w:basedOn w:val="Normal"/>
    <w:next w:val="Normal"/>
    <w:link w:val="Heading1Char"/>
    <w:autoRedefine/>
    <w:uiPriority w:val="3"/>
    <w:semiHidden/>
    <w:qFormat/>
    <w:rsid w:val="007B6303"/>
    <w:pPr>
      <w:numPr>
        <w:numId w:val="1"/>
      </w:numPr>
      <w:jc w:val="center"/>
      <w:outlineLvl w:val="0"/>
    </w:pPr>
    <w:rPr>
      <w:b/>
      <w:sz w:val="32"/>
      <w:szCs w:val="32"/>
    </w:rPr>
  </w:style>
  <w:style w:type="paragraph" w:styleId="Heading2">
    <w:name w:val="heading 2"/>
    <w:basedOn w:val="Normal"/>
    <w:next w:val="Normal"/>
    <w:qFormat/>
    <w:rsid w:val="007B6303"/>
    <w:pPr>
      <w:keepNext/>
      <w:numPr>
        <w:ilvl w:val="1"/>
        <w:numId w:val="1"/>
      </w:numPr>
      <w:jc w:val="center"/>
      <w:outlineLvl w:val="1"/>
    </w:pPr>
    <w:rPr>
      <w:b/>
    </w:rPr>
  </w:style>
  <w:style w:type="paragraph" w:styleId="Heading3">
    <w:name w:val="heading 3"/>
    <w:next w:val="Normal"/>
    <w:autoRedefine/>
    <w:uiPriority w:val="3"/>
    <w:semiHidden/>
    <w:qFormat/>
    <w:rsid w:val="00021863"/>
    <w:pPr>
      <w:keepNext/>
      <w:spacing w:after="240"/>
      <w:outlineLvl w:val="2"/>
    </w:pPr>
    <w:rPr>
      <w:rFonts w:cs="Arial"/>
      <w:b/>
      <w:bCs/>
      <w:snapToGrid w:val="0"/>
      <w:sz w:val="28"/>
      <w:szCs w:val="28"/>
      <w:lang w:eastAsia="en-US"/>
    </w:rPr>
  </w:style>
  <w:style w:type="paragraph" w:styleId="Heading4">
    <w:name w:val="heading 4"/>
    <w:basedOn w:val="Normal"/>
    <w:next w:val="Normal"/>
    <w:link w:val="Heading4Char"/>
    <w:uiPriority w:val="3"/>
    <w:semiHidden/>
    <w:qFormat/>
    <w:rsid w:val="00FA6DC3"/>
    <w:pPr>
      <w:keepNext/>
      <w:spacing w:before="240" w:after="60"/>
      <w:outlineLvl w:val="3"/>
    </w:pPr>
    <w:rPr>
      <w:rFonts w:ascii="Calibri" w:hAnsi="Calibri"/>
      <w:b/>
      <w:bCs/>
      <w:sz w:val="28"/>
      <w:szCs w:val="28"/>
    </w:rPr>
  </w:style>
  <w:style w:type="paragraph" w:styleId="Heading5">
    <w:name w:val="heading 5"/>
    <w:next w:val="Normal"/>
    <w:autoRedefine/>
    <w:uiPriority w:val="3"/>
    <w:semiHidden/>
    <w:qFormat/>
    <w:rsid w:val="007B6303"/>
    <w:pPr>
      <w:numPr>
        <w:ilvl w:val="4"/>
        <w:numId w:val="1"/>
      </w:numPr>
      <w:spacing w:after="240"/>
      <w:outlineLvl w:val="4"/>
    </w:pPr>
    <w:rPr>
      <w:rFonts w:cs="Arial"/>
      <w:b/>
      <w:bCs/>
      <w:iCs/>
      <w:sz w:val="24"/>
      <w:szCs w:val="24"/>
      <w:lang w:eastAsia="en-US"/>
    </w:rPr>
  </w:style>
  <w:style w:type="paragraph" w:styleId="Heading8">
    <w:name w:val="heading 8"/>
    <w:basedOn w:val="Normal"/>
    <w:next w:val="Normal"/>
    <w:uiPriority w:val="3"/>
    <w:semiHidden/>
    <w:qFormat/>
    <w:rsid w:val="007B6303"/>
    <w:pPr>
      <w:numPr>
        <w:ilvl w:val="7"/>
        <w:numId w:val="1"/>
      </w:num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_Title 1"/>
    <w:link w:val="Title1Char"/>
    <w:qFormat/>
    <w:rsid w:val="008F0BD0"/>
    <w:pPr>
      <w:keepNext/>
      <w:spacing w:before="120" w:after="120"/>
      <w:jc w:val="center"/>
    </w:pPr>
    <w:rPr>
      <w:rFonts w:cs="Arial"/>
      <w:b/>
      <w:bCs/>
      <w:sz w:val="32"/>
      <w:szCs w:val="32"/>
      <w:lang w:eastAsia="en-US"/>
    </w:rPr>
  </w:style>
  <w:style w:type="paragraph" w:customStyle="1" w:styleId="Title2">
    <w:name w:val="_Title 2"/>
    <w:link w:val="Title2Char"/>
    <w:qFormat/>
    <w:rsid w:val="008F0BD0"/>
    <w:pPr>
      <w:keepNext/>
      <w:spacing w:before="120" w:after="120"/>
    </w:pPr>
    <w:rPr>
      <w:rFonts w:eastAsia="Calibri" w:cs="Arial"/>
      <w:b/>
      <w:sz w:val="28"/>
      <w:szCs w:val="28"/>
    </w:rPr>
  </w:style>
  <w:style w:type="character" w:customStyle="1" w:styleId="Title1Char">
    <w:name w:val="_Title 1 Char"/>
    <w:link w:val="Title1"/>
    <w:rsid w:val="008F0BD0"/>
    <w:rPr>
      <w:rFonts w:cs="Arial"/>
      <w:b/>
      <w:bCs/>
      <w:sz w:val="32"/>
      <w:szCs w:val="32"/>
      <w:lang w:eastAsia="en-US"/>
    </w:rPr>
  </w:style>
  <w:style w:type="paragraph" w:customStyle="1" w:styleId="Title3">
    <w:name w:val="_Title 3"/>
    <w:link w:val="Title3Char"/>
    <w:qFormat/>
    <w:rsid w:val="008F0BD0"/>
    <w:pPr>
      <w:keepNext/>
      <w:spacing w:before="120" w:after="120"/>
    </w:pPr>
    <w:rPr>
      <w:rFonts w:eastAsia="Calibri" w:cs="Arial"/>
      <w:b/>
      <w:sz w:val="24"/>
    </w:rPr>
  </w:style>
  <w:style w:type="character" w:customStyle="1" w:styleId="Title2Char">
    <w:name w:val="_Title 2 Char"/>
    <w:link w:val="Title2"/>
    <w:rsid w:val="008F0BD0"/>
    <w:rPr>
      <w:rFonts w:eastAsia="Calibri" w:cs="Arial"/>
      <w:b/>
      <w:sz w:val="28"/>
      <w:szCs w:val="28"/>
    </w:rPr>
  </w:style>
  <w:style w:type="paragraph" w:customStyle="1" w:styleId="L0Bullet">
    <w:name w:val="_L0 Bullet"/>
    <w:link w:val="L0BulletChar"/>
    <w:qFormat/>
    <w:rsid w:val="008F0BD0"/>
    <w:pPr>
      <w:numPr>
        <w:numId w:val="3"/>
      </w:numPr>
      <w:spacing w:after="120"/>
      <w:contextualSpacing/>
      <w:jc w:val="both"/>
    </w:pPr>
    <w:rPr>
      <w:rFonts w:cs="Arial"/>
      <w:sz w:val="24"/>
      <w:lang w:eastAsia="en-US"/>
    </w:rPr>
  </w:style>
  <w:style w:type="character" w:styleId="Hyperlink">
    <w:name w:val="Hyperlink"/>
    <w:uiPriority w:val="99"/>
    <w:unhideWhenUsed/>
    <w:rsid w:val="005213E3"/>
    <w:rPr>
      <w:color w:val="0000FF"/>
      <w:u w:val="single"/>
    </w:rPr>
  </w:style>
  <w:style w:type="character" w:customStyle="1" w:styleId="L0BulletChar">
    <w:name w:val="_L0 Bullet Char"/>
    <w:link w:val="L0Bullet"/>
    <w:rsid w:val="008F0BD0"/>
    <w:rPr>
      <w:rFonts w:cs="Arial"/>
      <w:sz w:val="24"/>
      <w:lang w:eastAsia="en-US"/>
    </w:rPr>
  </w:style>
  <w:style w:type="paragraph" w:styleId="TOC5">
    <w:name w:val="toc 5"/>
    <w:basedOn w:val="Normal"/>
    <w:next w:val="Normal"/>
    <w:autoRedefine/>
    <w:uiPriority w:val="3"/>
    <w:semiHidden/>
    <w:rsid w:val="00105929"/>
    <w:pPr>
      <w:ind w:left="960"/>
    </w:pPr>
  </w:style>
  <w:style w:type="paragraph" w:styleId="Title">
    <w:name w:val="Title"/>
    <w:basedOn w:val="Normal"/>
    <w:link w:val="TitleChar"/>
    <w:uiPriority w:val="3"/>
    <w:semiHidden/>
    <w:qFormat/>
    <w:rsid w:val="00292E76"/>
    <w:pPr>
      <w:widowControl w:val="0"/>
      <w:autoSpaceDE w:val="0"/>
      <w:autoSpaceDN w:val="0"/>
      <w:jc w:val="center"/>
    </w:pPr>
    <w:rPr>
      <w:rFonts w:cs="Arial"/>
      <w:b/>
      <w:bCs/>
    </w:rPr>
  </w:style>
  <w:style w:type="character" w:customStyle="1" w:styleId="TitleChar">
    <w:name w:val="Title Char"/>
    <w:link w:val="Title"/>
    <w:uiPriority w:val="3"/>
    <w:semiHidden/>
    <w:rsid w:val="003F3992"/>
    <w:rPr>
      <w:rFonts w:ascii="Arial" w:hAnsi="Arial" w:cs="Arial"/>
      <w:b/>
      <w:bCs/>
      <w:sz w:val="24"/>
      <w:szCs w:val="24"/>
      <w:lang w:eastAsia="en-US"/>
    </w:rPr>
  </w:style>
  <w:style w:type="paragraph" w:styleId="TOC4">
    <w:name w:val="toc 4"/>
    <w:basedOn w:val="Normal"/>
    <w:next w:val="Normal"/>
    <w:autoRedefine/>
    <w:uiPriority w:val="39"/>
    <w:rsid w:val="00487D33"/>
    <w:pPr>
      <w:ind w:left="720"/>
    </w:pPr>
  </w:style>
  <w:style w:type="paragraph" w:customStyle="1" w:styleId="L0">
    <w:name w:val="_L 0"/>
    <w:link w:val="L0Char"/>
    <w:qFormat/>
    <w:rsid w:val="008F0BD0"/>
    <w:pPr>
      <w:numPr>
        <w:numId w:val="5"/>
      </w:numPr>
      <w:pBdr>
        <w:top w:val="single" w:sz="4" w:space="4" w:color="auto"/>
        <w:left w:val="single" w:sz="4" w:space="0" w:color="auto"/>
        <w:bottom w:val="single" w:sz="4" w:space="2" w:color="auto"/>
        <w:right w:val="single" w:sz="4" w:space="0" w:color="auto"/>
      </w:pBdr>
      <w:shd w:val="clear" w:color="auto" w:fill="F2F2F2"/>
      <w:jc w:val="center"/>
    </w:pPr>
    <w:rPr>
      <w:b/>
      <w:sz w:val="32"/>
      <w:szCs w:val="32"/>
    </w:rPr>
  </w:style>
  <w:style w:type="character" w:customStyle="1" w:styleId="L0Char">
    <w:name w:val="_L 0 Char"/>
    <w:link w:val="L0"/>
    <w:rsid w:val="008F0BD0"/>
    <w:rPr>
      <w:b/>
      <w:sz w:val="32"/>
      <w:szCs w:val="32"/>
      <w:shd w:val="clear" w:color="auto" w:fill="F2F2F2"/>
    </w:rPr>
  </w:style>
  <w:style w:type="paragraph" w:customStyle="1" w:styleId="Title4">
    <w:name w:val="_Title 4"/>
    <w:link w:val="Title4Char"/>
    <w:qFormat/>
    <w:rsid w:val="008F0BD0"/>
    <w:pPr>
      <w:keepNext/>
      <w:spacing w:before="120" w:after="120"/>
      <w:jc w:val="center"/>
    </w:pPr>
    <w:rPr>
      <w:rFonts w:cs="Arial"/>
      <w:b/>
      <w:sz w:val="24"/>
    </w:rPr>
  </w:style>
  <w:style w:type="character" w:customStyle="1" w:styleId="Title4Char">
    <w:name w:val="_Title 4 Char"/>
    <w:link w:val="Title4"/>
    <w:rsid w:val="008F0BD0"/>
    <w:rPr>
      <w:rFonts w:cs="Arial"/>
      <w:b/>
      <w:sz w:val="24"/>
    </w:rPr>
  </w:style>
  <w:style w:type="paragraph" w:customStyle="1" w:styleId="L4">
    <w:name w:val="_L 4"/>
    <w:link w:val="L4Char"/>
    <w:qFormat/>
    <w:rsid w:val="008F0BD0"/>
    <w:pPr>
      <w:numPr>
        <w:ilvl w:val="4"/>
        <w:numId w:val="5"/>
      </w:numPr>
      <w:spacing w:before="120"/>
      <w:contextualSpacing/>
    </w:pPr>
    <w:rPr>
      <w:rFonts w:cs="Arial"/>
      <w:sz w:val="24"/>
      <w:szCs w:val="24"/>
      <w:lang w:eastAsia="en-US"/>
    </w:rPr>
  </w:style>
  <w:style w:type="character" w:customStyle="1" w:styleId="L4Char">
    <w:name w:val="_L 4 Char"/>
    <w:link w:val="L4"/>
    <w:rsid w:val="008F0BD0"/>
    <w:rPr>
      <w:rFonts w:cs="Arial"/>
      <w:sz w:val="24"/>
      <w:szCs w:val="24"/>
      <w:lang w:eastAsia="en-US"/>
    </w:rPr>
  </w:style>
  <w:style w:type="paragraph" w:customStyle="1" w:styleId="L5">
    <w:name w:val="_L 5"/>
    <w:link w:val="L5Char"/>
    <w:qFormat/>
    <w:rsid w:val="008F0BD0"/>
    <w:pPr>
      <w:numPr>
        <w:ilvl w:val="5"/>
        <w:numId w:val="5"/>
      </w:numPr>
      <w:spacing w:before="120"/>
      <w:contextualSpacing/>
    </w:pPr>
    <w:rPr>
      <w:rFonts w:cs="Arial"/>
      <w:sz w:val="24"/>
      <w:szCs w:val="24"/>
      <w:lang w:eastAsia="en-US"/>
    </w:rPr>
  </w:style>
  <w:style w:type="character" w:customStyle="1" w:styleId="L5Char">
    <w:name w:val="_L 5 Char"/>
    <w:link w:val="L5"/>
    <w:rsid w:val="008F0BD0"/>
    <w:rPr>
      <w:rFonts w:cs="Arial"/>
      <w:sz w:val="24"/>
      <w:szCs w:val="24"/>
      <w:lang w:eastAsia="en-US"/>
    </w:rPr>
  </w:style>
  <w:style w:type="paragraph" w:customStyle="1" w:styleId="L1Italic">
    <w:name w:val="_L1 Italic"/>
    <w:link w:val="L1ItalicChar"/>
    <w:qFormat/>
    <w:rsid w:val="008F0BD0"/>
    <w:pPr>
      <w:numPr>
        <w:ilvl w:val="6"/>
        <w:numId w:val="5"/>
      </w:numPr>
      <w:spacing w:before="120" w:after="120"/>
    </w:pPr>
    <w:rPr>
      <w:rFonts w:cs="Arial"/>
      <w:sz w:val="24"/>
      <w:szCs w:val="24"/>
    </w:rPr>
  </w:style>
  <w:style w:type="character" w:customStyle="1" w:styleId="L1ItalicChar">
    <w:name w:val="_L1 Italic Char"/>
    <w:link w:val="L1Italic"/>
    <w:rsid w:val="008F0BD0"/>
    <w:rPr>
      <w:rFonts w:cs="Arial"/>
      <w:sz w:val="24"/>
      <w:szCs w:val="24"/>
    </w:rPr>
  </w:style>
  <w:style w:type="paragraph" w:customStyle="1" w:styleId="L2Italic">
    <w:name w:val="_L2 Italic"/>
    <w:link w:val="L2ItalicChar"/>
    <w:qFormat/>
    <w:rsid w:val="008F0BD0"/>
    <w:pPr>
      <w:numPr>
        <w:ilvl w:val="7"/>
        <w:numId w:val="5"/>
      </w:numPr>
      <w:spacing w:before="120" w:after="120"/>
    </w:pPr>
    <w:rPr>
      <w:rFonts w:cs="Arial"/>
      <w:sz w:val="24"/>
      <w:szCs w:val="24"/>
      <w:lang w:eastAsia="en-US"/>
    </w:rPr>
  </w:style>
  <w:style w:type="character" w:customStyle="1" w:styleId="L2ItalicChar">
    <w:name w:val="_L2 Italic Char"/>
    <w:link w:val="L2Italic"/>
    <w:rsid w:val="008F0BD0"/>
    <w:rPr>
      <w:rFonts w:cs="Arial"/>
      <w:sz w:val="24"/>
      <w:szCs w:val="24"/>
      <w:lang w:eastAsia="en-US"/>
    </w:rPr>
  </w:style>
  <w:style w:type="paragraph" w:customStyle="1" w:styleId="L3Italic">
    <w:name w:val="_L3 Italic"/>
    <w:link w:val="L3ItalicChar"/>
    <w:qFormat/>
    <w:rsid w:val="008F0BD0"/>
    <w:pPr>
      <w:numPr>
        <w:ilvl w:val="8"/>
        <w:numId w:val="5"/>
      </w:numPr>
      <w:spacing w:before="120" w:after="120"/>
    </w:pPr>
    <w:rPr>
      <w:rFonts w:cs="Arial"/>
      <w:sz w:val="24"/>
      <w:szCs w:val="24"/>
      <w:lang w:eastAsia="en-US"/>
    </w:rPr>
  </w:style>
  <w:style w:type="character" w:customStyle="1" w:styleId="Heading1Char">
    <w:name w:val="Heading 1 Char"/>
    <w:link w:val="Heading1"/>
    <w:uiPriority w:val="3"/>
    <w:semiHidden/>
    <w:rsid w:val="007B6303"/>
    <w:rPr>
      <w:b/>
      <w:sz w:val="32"/>
      <w:szCs w:val="32"/>
    </w:rPr>
  </w:style>
  <w:style w:type="paragraph" w:styleId="TOCHeading">
    <w:name w:val="TOC Heading"/>
    <w:basedOn w:val="Heading1"/>
    <w:next w:val="Normal"/>
    <w:uiPriority w:val="42"/>
    <w:semiHidden/>
    <w:qFormat/>
    <w:rsid w:val="00827E6A"/>
    <w:pPr>
      <w:keepLines/>
      <w:spacing w:before="480" w:line="276" w:lineRule="auto"/>
      <w:jc w:val="left"/>
      <w:outlineLvl w:val="9"/>
    </w:pPr>
    <w:rPr>
      <w:rFonts w:ascii="Cambria" w:eastAsia="MS Gothic" w:hAnsi="Cambria"/>
      <w:b w:val="0"/>
      <w:bCs/>
      <w:color w:val="365F91"/>
      <w:sz w:val="28"/>
      <w:szCs w:val="28"/>
      <w:lang w:val="en-US" w:eastAsia="ja-JP"/>
    </w:rPr>
  </w:style>
  <w:style w:type="paragraph" w:styleId="TOC1">
    <w:name w:val="toc 1"/>
    <w:basedOn w:val="Normal"/>
    <w:next w:val="Normal"/>
    <w:autoRedefine/>
    <w:uiPriority w:val="39"/>
    <w:qFormat/>
    <w:rsid w:val="00341367"/>
    <w:pPr>
      <w:tabs>
        <w:tab w:val="right" w:leader="dot" w:pos="9498"/>
      </w:tabs>
      <w:spacing w:before="120"/>
      <w:jc w:val="left"/>
    </w:pPr>
    <w:rPr>
      <w:rFonts w:cs="Arial"/>
      <w:lang w:eastAsia="en-US"/>
    </w:rPr>
  </w:style>
  <w:style w:type="paragraph" w:styleId="TOC3">
    <w:name w:val="toc 3"/>
    <w:basedOn w:val="Normal"/>
    <w:next w:val="Normal"/>
    <w:autoRedefine/>
    <w:uiPriority w:val="39"/>
    <w:rsid w:val="00827E6A"/>
    <w:pPr>
      <w:ind w:left="400"/>
    </w:pPr>
  </w:style>
  <w:style w:type="paragraph" w:styleId="TOC2">
    <w:name w:val="toc 2"/>
    <w:basedOn w:val="Normal"/>
    <w:next w:val="Normal"/>
    <w:autoRedefine/>
    <w:uiPriority w:val="39"/>
    <w:rsid w:val="00341367"/>
    <w:pPr>
      <w:tabs>
        <w:tab w:val="left" w:pos="720"/>
        <w:tab w:val="right" w:leader="dot" w:pos="9498"/>
      </w:tabs>
      <w:ind w:left="200"/>
    </w:pPr>
  </w:style>
  <w:style w:type="paragraph" w:customStyle="1" w:styleId="L2">
    <w:name w:val="_L 2"/>
    <w:link w:val="L2Char"/>
    <w:qFormat/>
    <w:rsid w:val="008F0BD0"/>
    <w:pPr>
      <w:numPr>
        <w:ilvl w:val="2"/>
        <w:numId w:val="5"/>
      </w:numPr>
      <w:spacing w:before="120"/>
      <w:jc w:val="both"/>
    </w:pPr>
    <w:rPr>
      <w:rFonts w:cs="Arial"/>
      <w:sz w:val="24"/>
      <w:szCs w:val="24"/>
      <w:lang w:eastAsia="en-US"/>
    </w:rPr>
  </w:style>
  <w:style w:type="paragraph" w:customStyle="1" w:styleId="L1">
    <w:name w:val="_L 1"/>
    <w:next w:val="L2"/>
    <w:link w:val="L1Char"/>
    <w:qFormat/>
    <w:rsid w:val="008F0BD0"/>
    <w:pPr>
      <w:keepNext/>
      <w:keepLines/>
      <w:spacing w:before="120"/>
      <w:jc w:val="both"/>
    </w:pPr>
    <w:rPr>
      <w:rFonts w:cs="Arial"/>
      <w:b/>
      <w:sz w:val="24"/>
      <w:szCs w:val="24"/>
    </w:rPr>
  </w:style>
  <w:style w:type="character" w:customStyle="1" w:styleId="L2Char">
    <w:name w:val="_L 2 Char"/>
    <w:link w:val="L2"/>
    <w:rsid w:val="008F0BD0"/>
    <w:rPr>
      <w:rFonts w:cs="Arial"/>
      <w:sz w:val="24"/>
      <w:szCs w:val="24"/>
      <w:lang w:eastAsia="en-US"/>
    </w:rPr>
  </w:style>
  <w:style w:type="paragraph" w:customStyle="1" w:styleId="L3">
    <w:name w:val="_L 3"/>
    <w:link w:val="L3Char"/>
    <w:qFormat/>
    <w:rsid w:val="008F0BD0"/>
    <w:pPr>
      <w:numPr>
        <w:ilvl w:val="3"/>
        <w:numId w:val="5"/>
      </w:numPr>
      <w:tabs>
        <w:tab w:val="clear" w:pos="1730"/>
        <w:tab w:val="num" w:pos="1418"/>
      </w:tabs>
      <w:spacing w:before="120"/>
      <w:ind w:left="1418"/>
      <w:jc w:val="both"/>
    </w:pPr>
    <w:rPr>
      <w:rFonts w:cs="Arial"/>
      <w:sz w:val="24"/>
      <w:szCs w:val="24"/>
      <w:lang w:eastAsia="en-US"/>
    </w:rPr>
  </w:style>
  <w:style w:type="character" w:customStyle="1" w:styleId="L1Char">
    <w:name w:val="_L 1 Char"/>
    <w:link w:val="L1"/>
    <w:rsid w:val="008F0BD0"/>
    <w:rPr>
      <w:rFonts w:cs="Arial"/>
      <w:b/>
      <w:sz w:val="24"/>
      <w:szCs w:val="24"/>
    </w:rPr>
  </w:style>
  <w:style w:type="character" w:customStyle="1" w:styleId="L3ItalicChar">
    <w:name w:val="_L3 Italic Char"/>
    <w:link w:val="L3Italic"/>
    <w:rsid w:val="008F0BD0"/>
    <w:rPr>
      <w:rFonts w:cs="Arial"/>
      <w:sz w:val="24"/>
      <w:szCs w:val="24"/>
      <w:lang w:eastAsia="en-US"/>
    </w:rPr>
  </w:style>
  <w:style w:type="character" w:customStyle="1" w:styleId="Title3Char">
    <w:name w:val="_Title 3 Char"/>
    <w:link w:val="Title3"/>
    <w:rsid w:val="008F0BD0"/>
    <w:rPr>
      <w:rFonts w:eastAsia="Calibri" w:cs="Arial"/>
      <w:b/>
      <w:sz w:val="24"/>
    </w:rPr>
  </w:style>
  <w:style w:type="character" w:customStyle="1" w:styleId="L3Char">
    <w:name w:val="_L 3 Char"/>
    <w:link w:val="L3"/>
    <w:rsid w:val="008F0BD0"/>
    <w:rPr>
      <w:rFonts w:cs="Arial"/>
      <w:sz w:val="24"/>
      <w:szCs w:val="24"/>
      <w:lang w:eastAsia="en-US"/>
    </w:rPr>
  </w:style>
  <w:style w:type="table" w:styleId="TableGrid">
    <w:name w:val="Table Grid"/>
    <w:basedOn w:val="TableNormal"/>
    <w:rsid w:val="0020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528A0"/>
    <w:pPr>
      <w:tabs>
        <w:tab w:val="center" w:pos="4513"/>
        <w:tab w:val="right" w:pos="9026"/>
      </w:tabs>
    </w:pPr>
  </w:style>
  <w:style w:type="paragraph" w:customStyle="1" w:styleId="L3Bullet">
    <w:name w:val="_L3 Bullet"/>
    <w:link w:val="L3BulletChar"/>
    <w:qFormat/>
    <w:rsid w:val="008F0BD0"/>
    <w:pPr>
      <w:spacing w:after="120"/>
      <w:ind w:left="360" w:hanging="360"/>
      <w:contextualSpacing/>
    </w:pPr>
    <w:rPr>
      <w:rFonts w:eastAsia="Calibri" w:cs="Arial"/>
      <w:sz w:val="24"/>
      <w:lang w:eastAsia="en-US"/>
    </w:rPr>
  </w:style>
  <w:style w:type="character" w:customStyle="1" w:styleId="FooterChar">
    <w:name w:val="Footer Char"/>
    <w:link w:val="Footer"/>
    <w:rsid w:val="007528A0"/>
    <w:rPr>
      <w:sz w:val="24"/>
      <w:szCs w:val="24"/>
    </w:rPr>
  </w:style>
  <w:style w:type="numbering" w:customStyle="1" w:styleId="NoList1">
    <w:name w:val="No List1"/>
    <w:next w:val="NoList"/>
    <w:uiPriority w:val="99"/>
    <w:semiHidden/>
    <w:unhideWhenUsed/>
    <w:rsid w:val="00883860"/>
  </w:style>
  <w:style w:type="character" w:customStyle="1" w:styleId="L3BulletChar">
    <w:name w:val="_L3 Bullet Char"/>
    <w:link w:val="L3Bullet"/>
    <w:rsid w:val="008F0BD0"/>
    <w:rPr>
      <w:rFonts w:eastAsia="Calibri" w:cs="Arial"/>
      <w:sz w:val="24"/>
      <w:lang w:eastAsia="en-US"/>
    </w:rPr>
  </w:style>
  <w:style w:type="character" w:customStyle="1" w:styleId="Heading4Char">
    <w:name w:val="Heading 4 Char"/>
    <w:link w:val="Heading4"/>
    <w:uiPriority w:val="3"/>
    <w:semiHidden/>
    <w:rsid w:val="00FA6DC3"/>
    <w:rPr>
      <w:rFonts w:ascii="Calibri" w:eastAsia="Times New Roman" w:hAnsi="Calibri" w:cs="Times New Roman"/>
      <w:b/>
      <w:bCs/>
      <w:sz w:val="28"/>
      <w:szCs w:val="28"/>
    </w:rPr>
  </w:style>
  <w:style w:type="paragraph" w:styleId="BodyText3">
    <w:name w:val="Body Text 3"/>
    <w:basedOn w:val="Normal"/>
    <w:link w:val="BodyText3Char"/>
    <w:rsid w:val="00407ABC"/>
    <w:rPr>
      <w:sz w:val="22"/>
      <w:szCs w:val="20"/>
      <w:lang w:eastAsia="en-US"/>
    </w:rPr>
  </w:style>
  <w:style w:type="paragraph" w:customStyle="1" w:styleId="lndentL3">
    <w:name w:val="_lndent L3"/>
    <w:link w:val="lndentL3Char"/>
    <w:qFormat/>
    <w:rsid w:val="008F0BD0"/>
    <w:pPr>
      <w:spacing w:before="120" w:after="120"/>
      <w:ind w:left="1559"/>
      <w:jc w:val="both"/>
    </w:pPr>
    <w:rPr>
      <w:rFonts w:cs="Arial"/>
      <w:sz w:val="24"/>
      <w:lang w:eastAsia="en-US"/>
    </w:rPr>
  </w:style>
  <w:style w:type="character" w:customStyle="1" w:styleId="BodyText3Char">
    <w:name w:val="Body Text 3 Char"/>
    <w:link w:val="BodyText3"/>
    <w:rsid w:val="00407ABC"/>
    <w:rPr>
      <w:sz w:val="22"/>
      <w:lang w:eastAsia="en-US"/>
    </w:rPr>
  </w:style>
  <w:style w:type="paragraph" w:customStyle="1" w:styleId="TitleBar">
    <w:name w:val="_Title Bar"/>
    <w:basedOn w:val="L0"/>
    <w:link w:val="TitleBarChar"/>
    <w:qFormat/>
    <w:rsid w:val="008F0BD0"/>
    <w:pPr>
      <w:numPr>
        <w:numId w:val="0"/>
      </w:numPr>
    </w:pPr>
  </w:style>
  <w:style w:type="character" w:customStyle="1" w:styleId="lndentL3Char">
    <w:name w:val="_lndent L3 Char"/>
    <w:link w:val="lndentL3"/>
    <w:rsid w:val="008F0BD0"/>
    <w:rPr>
      <w:rFonts w:cs="Arial"/>
      <w:sz w:val="24"/>
      <w:lang w:eastAsia="en-US"/>
    </w:rPr>
  </w:style>
  <w:style w:type="paragraph" w:customStyle="1" w:styleId="lndentL12">
    <w:name w:val="_lndent L1/2"/>
    <w:link w:val="lndentL12Char"/>
    <w:qFormat/>
    <w:rsid w:val="008F0BD0"/>
    <w:pPr>
      <w:spacing w:before="120" w:after="120"/>
      <w:ind w:left="1134" w:hanging="425"/>
      <w:jc w:val="both"/>
    </w:pPr>
    <w:rPr>
      <w:rFonts w:cs="Arial"/>
      <w:sz w:val="24"/>
      <w:lang w:eastAsia="en-US"/>
    </w:rPr>
  </w:style>
  <w:style w:type="paragraph" w:styleId="BalloonText">
    <w:name w:val="Balloon Text"/>
    <w:basedOn w:val="Normal"/>
    <w:link w:val="BalloonTextChar"/>
    <w:rsid w:val="004550F7"/>
    <w:rPr>
      <w:rFonts w:ascii="Tahoma" w:hAnsi="Tahoma" w:cs="Tahoma"/>
      <w:sz w:val="16"/>
      <w:szCs w:val="16"/>
    </w:rPr>
  </w:style>
  <w:style w:type="paragraph" w:customStyle="1" w:styleId="PageHeader">
    <w:name w:val="_Page Header"/>
    <w:link w:val="PageHeaderChar"/>
    <w:qFormat/>
    <w:rsid w:val="008F0BD0"/>
    <w:pPr>
      <w:pBdr>
        <w:bottom w:val="single" w:sz="4" w:space="1" w:color="auto"/>
      </w:pBdr>
    </w:pPr>
    <w:rPr>
      <w:rFonts w:cs="Arial"/>
      <w:noProof/>
      <w:lang w:eastAsia="en-US"/>
    </w:rPr>
  </w:style>
  <w:style w:type="character" w:customStyle="1" w:styleId="lndentL12Char">
    <w:name w:val="_lndent L1/2 Char"/>
    <w:link w:val="lndentL12"/>
    <w:rsid w:val="008F0BD0"/>
    <w:rPr>
      <w:rFonts w:cs="Arial"/>
      <w:sz w:val="24"/>
      <w:lang w:eastAsia="en-US"/>
    </w:rPr>
  </w:style>
  <w:style w:type="paragraph" w:customStyle="1" w:styleId="PageFooter">
    <w:name w:val="_Page Footer"/>
    <w:link w:val="PageFooterChar"/>
    <w:qFormat/>
    <w:rsid w:val="008F0BD0"/>
    <w:pPr>
      <w:pBdr>
        <w:top w:val="single" w:sz="4" w:space="1" w:color="auto"/>
      </w:pBdr>
      <w:jc w:val="right"/>
    </w:pPr>
    <w:rPr>
      <w:rFonts w:cs="Arial"/>
      <w:lang w:eastAsia="en-US"/>
    </w:rPr>
  </w:style>
  <w:style w:type="character" w:customStyle="1" w:styleId="PageHeaderChar">
    <w:name w:val="_Page Header Char"/>
    <w:link w:val="PageHeader"/>
    <w:rsid w:val="008F0BD0"/>
    <w:rPr>
      <w:rFonts w:cs="Arial"/>
      <w:noProof/>
      <w:lang w:eastAsia="en-US"/>
    </w:rPr>
  </w:style>
  <w:style w:type="paragraph" w:customStyle="1" w:styleId="Text">
    <w:name w:val="_Text"/>
    <w:link w:val="TextChar"/>
    <w:rsid w:val="009E103E"/>
    <w:pPr>
      <w:spacing w:before="120"/>
      <w:jc w:val="both"/>
    </w:pPr>
    <w:rPr>
      <w:sz w:val="24"/>
      <w:szCs w:val="24"/>
      <w:lang w:eastAsia="en-US"/>
    </w:rPr>
  </w:style>
  <w:style w:type="character" w:customStyle="1" w:styleId="PageFooterChar">
    <w:name w:val="_Page Footer Char"/>
    <w:link w:val="PageFooter"/>
    <w:rsid w:val="008F0BD0"/>
    <w:rPr>
      <w:rFonts w:cs="Arial"/>
      <w:lang w:eastAsia="en-US"/>
    </w:rPr>
  </w:style>
  <w:style w:type="character" w:customStyle="1" w:styleId="BalloonTextChar">
    <w:name w:val="Balloon Text Char"/>
    <w:link w:val="BalloonText"/>
    <w:rsid w:val="004550F7"/>
    <w:rPr>
      <w:rFonts w:ascii="Tahoma" w:hAnsi="Tahoma" w:cs="Tahoma"/>
      <w:sz w:val="16"/>
      <w:szCs w:val="16"/>
    </w:rPr>
  </w:style>
  <w:style w:type="character" w:customStyle="1" w:styleId="TextChar">
    <w:name w:val="_Text Char"/>
    <w:link w:val="Text"/>
    <w:rsid w:val="009E103E"/>
    <w:rPr>
      <w:sz w:val="24"/>
      <w:szCs w:val="24"/>
      <w:lang w:eastAsia="en-US"/>
    </w:rPr>
  </w:style>
  <w:style w:type="paragraph" w:customStyle="1" w:styleId="TextHeader">
    <w:name w:val="_Text Header"/>
    <w:link w:val="TextHeaderChar"/>
    <w:qFormat/>
    <w:rsid w:val="008F0BD0"/>
    <w:pPr>
      <w:keepNext/>
      <w:spacing w:before="120"/>
    </w:pPr>
    <w:rPr>
      <w:rFonts w:cs="Arial"/>
      <w:b/>
      <w:sz w:val="24"/>
      <w:lang w:eastAsia="en-US"/>
    </w:rPr>
  </w:style>
  <w:style w:type="character" w:customStyle="1" w:styleId="TitleBarChar">
    <w:name w:val="_Title Bar Char"/>
    <w:link w:val="TitleBar"/>
    <w:rsid w:val="008F0BD0"/>
    <w:rPr>
      <w:b/>
      <w:sz w:val="32"/>
      <w:szCs w:val="32"/>
      <w:shd w:val="clear" w:color="auto" w:fill="F2F2F2"/>
    </w:rPr>
  </w:style>
  <w:style w:type="paragraph" w:customStyle="1" w:styleId="TextBlock">
    <w:name w:val="_Text Block"/>
    <w:link w:val="TextBlockChar"/>
    <w:qFormat/>
    <w:rsid w:val="008F0BD0"/>
    <w:pPr>
      <w:tabs>
        <w:tab w:val="left" w:pos="1418"/>
      </w:tabs>
      <w:spacing w:before="120" w:after="120"/>
      <w:ind w:left="1701" w:hanging="284"/>
      <w:contextualSpacing/>
    </w:pPr>
    <w:rPr>
      <w:rFonts w:cs="Arial"/>
      <w:sz w:val="24"/>
      <w:lang w:eastAsia="en-US"/>
    </w:rPr>
  </w:style>
  <w:style w:type="character" w:customStyle="1" w:styleId="TextHeaderChar">
    <w:name w:val="_Text Header Char"/>
    <w:link w:val="TextHeader"/>
    <w:rsid w:val="008F0BD0"/>
    <w:rPr>
      <w:rFonts w:cs="Arial"/>
      <w:b/>
      <w:sz w:val="24"/>
      <w:lang w:eastAsia="en-US"/>
    </w:rPr>
  </w:style>
  <w:style w:type="numbering" w:customStyle="1" w:styleId="LxListStyle">
    <w:name w:val="__Lx List Style"/>
    <w:rsid w:val="008F0BD0"/>
    <w:pPr>
      <w:numPr>
        <w:numId w:val="2"/>
      </w:numPr>
    </w:pPr>
  </w:style>
  <w:style w:type="character" w:customStyle="1" w:styleId="TextBlockChar">
    <w:name w:val="_Text Block Char"/>
    <w:link w:val="TextBlock"/>
    <w:rsid w:val="008F0BD0"/>
    <w:rPr>
      <w:rFonts w:cs="Arial"/>
      <w:sz w:val="24"/>
      <w:lang w:eastAsia="en-US"/>
    </w:rPr>
  </w:style>
  <w:style w:type="paragraph" w:styleId="Header">
    <w:name w:val="header"/>
    <w:basedOn w:val="Normal"/>
    <w:link w:val="HeaderChar"/>
    <w:rsid w:val="004725DD"/>
    <w:pPr>
      <w:tabs>
        <w:tab w:val="center" w:pos="4513"/>
        <w:tab w:val="right" w:pos="9026"/>
      </w:tabs>
    </w:pPr>
  </w:style>
  <w:style w:type="paragraph" w:customStyle="1" w:styleId="L12Bullet">
    <w:name w:val="_L1/2 Bullet"/>
    <w:basedOn w:val="L3Bullet"/>
    <w:link w:val="L12BulletChar"/>
    <w:qFormat/>
    <w:rsid w:val="008F0BD0"/>
    <w:pPr>
      <w:numPr>
        <w:numId w:val="4"/>
      </w:numPr>
      <w:ind w:left="1134"/>
    </w:pPr>
  </w:style>
  <w:style w:type="character" w:customStyle="1" w:styleId="HeaderChar">
    <w:name w:val="Header Char"/>
    <w:link w:val="Header"/>
    <w:rsid w:val="004725DD"/>
    <w:rPr>
      <w:sz w:val="24"/>
      <w:szCs w:val="24"/>
    </w:rPr>
  </w:style>
  <w:style w:type="character" w:customStyle="1" w:styleId="L12BulletChar">
    <w:name w:val="_L1/2 Bullet Char"/>
    <w:link w:val="L12Bullet"/>
    <w:rsid w:val="008F0BD0"/>
    <w:rPr>
      <w:rFonts w:eastAsia="Calibri" w:cs="Arial"/>
      <w:sz w:val="24"/>
      <w:lang w:eastAsia="en-US"/>
    </w:rPr>
  </w:style>
  <w:style w:type="paragraph" w:customStyle="1" w:styleId="Title0">
    <w:name w:val="_Title 0"/>
    <w:basedOn w:val="Title1"/>
    <w:link w:val="Title0Char"/>
    <w:qFormat/>
    <w:rsid w:val="008F0BD0"/>
    <w:rPr>
      <w:sz w:val="72"/>
      <w:szCs w:val="72"/>
    </w:rPr>
  </w:style>
  <w:style w:type="character" w:customStyle="1" w:styleId="Title0Char">
    <w:name w:val="_Title 0 Char"/>
    <w:link w:val="Title0"/>
    <w:rsid w:val="008F0BD0"/>
    <w:rPr>
      <w:rFonts w:cs="Arial"/>
      <w:b/>
      <w:bCs/>
      <w:sz w:val="72"/>
      <w:szCs w:val="72"/>
      <w:lang w:eastAsia="en-US"/>
    </w:rPr>
  </w:style>
  <w:style w:type="paragraph" w:customStyle="1" w:styleId="TopBar">
    <w:name w:val="_Top Bar"/>
    <w:basedOn w:val="TitleBar"/>
    <w:link w:val="TopBarChar"/>
    <w:qFormat/>
    <w:rsid w:val="008F0BD0"/>
  </w:style>
  <w:style w:type="character" w:customStyle="1" w:styleId="TopBarChar">
    <w:name w:val="_Top Bar Char"/>
    <w:link w:val="TopBar"/>
    <w:rsid w:val="008F0BD0"/>
    <w:rPr>
      <w:b/>
      <w:sz w:val="32"/>
      <w:szCs w:val="32"/>
      <w:shd w:val="clear" w:color="auto" w:fill="F2F2F2"/>
    </w:rPr>
  </w:style>
  <w:style w:type="paragraph" w:customStyle="1" w:styleId="Textx12">
    <w:name w:val="_Text x12"/>
    <w:link w:val="Textx12Char"/>
    <w:qFormat/>
    <w:rsid w:val="008F0BD0"/>
    <w:pPr>
      <w:spacing w:after="120"/>
      <w:jc w:val="both"/>
    </w:pPr>
    <w:rPr>
      <w:rFonts w:cs="Arial"/>
      <w:sz w:val="24"/>
      <w:lang w:eastAsia="en-US"/>
    </w:rPr>
  </w:style>
  <w:style w:type="character" w:customStyle="1" w:styleId="Textx12Char">
    <w:name w:val="_Text x12 Char"/>
    <w:link w:val="Textx12"/>
    <w:rsid w:val="008F0BD0"/>
    <w:rPr>
      <w:rFonts w:cs="Arial"/>
      <w:sz w:val="24"/>
      <w:lang w:eastAsia="en-US"/>
    </w:rPr>
  </w:style>
  <w:style w:type="paragraph" w:customStyle="1" w:styleId="Textx10">
    <w:name w:val="_Text x10"/>
    <w:basedOn w:val="Textx12"/>
    <w:link w:val="Textx10Char"/>
    <w:qFormat/>
    <w:rsid w:val="008F0BD0"/>
    <w:rPr>
      <w:sz w:val="20"/>
    </w:rPr>
  </w:style>
  <w:style w:type="character" w:customStyle="1" w:styleId="Textx10Char">
    <w:name w:val="_Text x10 Char"/>
    <w:link w:val="Textx10"/>
    <w:rsid w:val="008F0BD0"/>
    <w:rPr>
      <w:rFonts w:cs="Arial"/>
      <w:lang w:eastAsia="en-US"/>
    </w:rPr>
  </w:style>
  <w:style w:type="paragraph" w:styleId="ListParagraph">
    <w:name w:val="List Paragraph"/>
    <w:basedOn w:val="Normal"/>
    <w:uiPriority w:val="34"/>
    <w:rsid w:val="009B6011"/>
    <w:pPr>
      <w:ind w:left="720"/>
      <w:contextualSpacing/>
    </w:pPr>
  </w:style>
  <w:style w:type="paragraph" w:customStyle="1" w:styleId="Default">
    <w:name w:val="Default"/>
    <w:rsid w:val="00F93547"/>
    <w:pPr>
      <w:autoSpaceDE w:val="0"/>
      <w:autoSpaceDN w:val="0"/>
      <w:adjustRightInd w:val="0"/>
    </w:pPr>
    <w:rPr>
      <w:rFonts w:cs="Arial"/>
      <w:color w:val="000000"/>
      <w:sz w:val="24"/>
      <w:szCs w:val="24"/>
    </w:rPr>
  </w:style>
  <w:style w:type="character" w:styleId="CommentReference">
    <w:name w:val="annotation reference"/>
    <w:basedOn w:val="DefaultParagraphFont"/>
    <w:rsid w:val="007265A7"/>
    <w:rPr>
      <w:sz w:val="16"/>
      <w:szCs w:val="16"/>
    </w:rPr>
  </w:style>
  <w:style w:type="paragraph" w:styleId="CommentText">
    <w:name w:val="annotation text"/>
    <w:basedOn w:val="Normal"/>
    <w:link w:val="CommentTextChar"/>
    <w:rsid w:val="007265A7"/>
    <w:rPr>
      <w:sz w:val="20"/>
      <w:szCs w:val="20"/>
    </w:rPr>
  </w:style>
  <w:style w:type="character" w:customStyle="1" w:styleId="CommentTextChar">
    <w:name w:val="Comment Text Char"/>
    <w:basedOn w:val="DefaultParagraphFont"/>
    <w:link w:val="CommentText"/>
    <w:rsid w:val="007265A7"/>
  </w:style>
  <w:style w:type="paragraph" w:styleId="CommentSubject">
    <w:name w:val="annotation subject"/>
    <w:basedOn w:val="CommentText"/>
    <w:next w:val="CommentText"/>
    <w:link w:val="CommentSubjectChar"/>
    <w:rsid w:val="007265A7"/>
    <w:rPr>
      <w:b/>
      <w:bCs/>
    </w:rPr>
  </w:style>
  <w:style w:type="character" w:customStyle="1" w:styleId="CommentSubjectChar">
    <w:name w:val="Comment Subject Char"/>
    <w:basedOn w:val="CommentTextChar"/>
    <w:link w:val="CommentSubject"/>
    <w:rsid w:val="007265A7"/>
    <w:rPr>
      <w:b/>
      <w:bCs/>
    </w:rPr>
  </w:style>
  <w:style w:type="character" w:styleId="UnresolvedMention">
    <w:name w:val="Unresolved Mention"/>
    <w:basedOn w:val="DefaultParagraphFont"/>
    <w:uiPriority w:val="99"/>
    <w:semiHidden/>
    <w:unhideWhenUsed/>
    <w:rsid w:val="007812BB"/>
    <w:rPr>
      <w:color w:val="605E5C"/>
      <w:shd w:val="clear" w:color="auto" w:fill="E1DFDD"/>
    </w:rPr>
  </w:style>
  <w:style w:type="paragraph" w:styleId="BodyText">
    <w:name w:val="Body Text"/>
    <w:basedOn w:val="Normal"/>
    <w:link w:val="BodyTextChar"/>
    <w:rsid w:val="00DB2972"/>
    <w:pPr>
      <w:spacing w:after="120"/>
    </w:pPr>
  </w:style>
  <w:style w:type="character" w:customStyle="1" w:styleId="BodyTextChar">
    <w:name w:val="Body Text Char"/>
    <w:basedOn w:val="DefaultParagraphFont"/>
    <w:link w:val="BodyText"/>
    <w:rsid w:val="00DB29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81624">
      <w:bodyDiv w:val="1"/>
      <w:marLeft w:val="0"/>
      <w:marRight w:val="0"/>
      <w:marTop w:val="0"/>
      <w:marBottom w:val="0"/>
      <w:divBdr>
        <w:top w:val="none" w:sz="0" w:space="0" w:color="auto"/>
        <w:left w:val="none" w:sz="0" w:space="0" w:color="auto"/>
        <w:bottom w:val="none" w:sz="0" w:space="0" w:color="auto"/>
        <w:right w:val="none" w:sz="0" w:space="0" w:color="auto"/>
      </w:divBdr>
    </w:div>
    <w:div w:id="1052340165">
      <w:bodyDiv w:val="1"/>
      <w:marLeft w:val="0"/>
      <w:marRight w:val="0"/>
      <w:marTop w:val="0"/>
      <w:marBottom w:val="0"/>
      <w:divBdr>
        <w:top w:val="none" w:sz="0" w:space="0" w:color="auto"/>
        <w:left w:val="none" w:sz="0" w:space="0" w:color="auto"/>
        <w:bottom w:val="none" w:sz="0" w:space="0" w:color="auto"/>
        <w:right w:val="none" w:sz="0" w:space="0" w:color="auto"/>
      </w:divBdr>
    </w:div>
    <w:div w:id="1198663940">
      <w:bodyDiv w:val="1"/>
      <w:marLeft w:val="0"/>
      <w:marRight w:val="0"/>
      <w:marTop w:val="0"/>
      <w:marBottom w:val="0"/>
      <w:divBdr>
        <w:top w:val="none" w:sz="0" w:space="0" w:color="auto"/>
        <w:left w:val="none" w:sz="0" w:space="0" w:color="auto"/>
        <w:bottom w:val="none" w:sz="0" w:space="0" w:color="auto"/>
        <w:right w:val="none" w:sz="0" w:space="0" w:color="auto"/>
      </w:divBdr>
    </w:div>
    <w:div w:id="1237015827">
      <w:bodyDiv w:val="1"/>
      <w:marLeft w:val="0"/>
      <w:marRight w:val="0"/>
      <w:marTop w:val="0"/>
      <w:marBottom w:val="0"/>
      <w:divBdr>
        <w:top w:val="none" w:sz="0" w:space="0" w:color="auto"/>
        <w:left w:val="none" w:sz="0" w:space="0" w:color="auto"/>
        <w:bottom w:val="none" w:sz="0" w:space="0" w:color="auto"/>
        <w:right w:val="none" w:sz="0" w:space="0" w:color="auto"/>
      </w:divBdr>
    </w:div>
    <w:div w:id="1399747147">
      <w:bodyDiv w:val="1"/>
      <w:marLeft w:val="0"/>
      <w:marRight w:val="0"/>
      <w:marTop w:val="0"/>
      <w:marBottom w:val="0"/>
      <w:divBdr>
        <w:top w:val="none" w:sz="0" w:space="0" w:color="auto"/>
        <w:left w:val="none" w:sz="0" w:space="0" w:color="auto"/>
        <w:bottom w:val="none" w:sz="0" w:space="0" w:color="auto"/>
        <w:right w:val="none" w:sz="0" w:space="0" w:color="auto"/>
      </w:divBdr>
    </w:div>
    <w:div w:id="1558779660">
      <w:bodyDiv w:val="1"/>
      <w:marLeft w:val="0"/>
      <w:marRight w:val="0"/>
      <w:marTop w:val="0"/>
      <w:marBottom w:val="0"/>
      <w:divBdr>
        <w:top w:val="none" w:sz="0" w:space="0" w:color="auto"/>
        <w:left w:val="none" w:sz="0" w:space="0" w:color="auto"/>
        <w:bottom w:val="none" w:sz="0" w:space="0" w:color="auto"/>
        <w:right w:val="none" w:sz="0" w:space="0" w:color="auto"/>
      </w:divBdr>
    </w:div>
    <w:div w:id="1708986086">
      <w:bodyDiv w:val="1"/>
      <w:marLeft w:val="0"/>
      <w:marRight w:val="0"/>
      <w:marTop w:val="0"/>
      <w:marBottom w:val="0"/>
      <w:divBdr>
        <w:top w:val="none" w:sz="0" w:space="0" w:color="auto"/>
        <w:left w:val="none" w:sz="0" w:space="0" w:color="auto"/>
        <w:bottom w:val="none" w:sz="0" w:space="0" w:color="auto"/>
        <w:right w:val="none" w:sz="0" w:space="0" w:color="auto"/>
      </w:divBdr>
    </w:div>
    <w:div w:id="174391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https://www.middletonsyard.co.uk/"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retfordenterprise.co.uk/"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economic.development@bassetlaw.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bridgeskillshub.co.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conomic.development@bassetlaw.gov.uk" TargetMode="External"/><Relationship Id="rId23" Type="http://schemas.openxmlformats.org/officeDocument/2006/relationships/fontTable" Target="fontTable.xml"/><Relationship Id="rId10" Type="http://schemas.openxmlformats.org/officeDocument/2006/relationships/hyperlink" Target="https://www.middletonsyard.co.uk/" TargetMode="External"/><Relationship Id="rId19" Type="http://schemas.openxmlformats.org/officeDocument/2006/relationships/hyperlink" Target="https://thebridgeskillshub.co.uk/" TargetMode="External"/><Relationship Id="rId4" Type="http://schemas.openxmlformats.org/officeDocument/2006/relationships/settings" Target="settings.xml"/><Relationship Id="rId9" Type="http://schemas.openxmlformats.org/officeDocument/2006/relationships/hyperlink" Target="https://www.retfordenterprise.co.uk/" TargetMode="External"/><Relationship Id="rId14" Type="http://schemas.openxmlformats.org/officeDocument/2006/relationships/hyperlink" Target="mailto:economic.development@bassetlaw.gov.uk"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D6347-11AB-402D-8AB7-6147D4B1F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3837</Words>
  <Characters>21882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Invitation to Quote / jw20141028</vt:lpstr>
    </vt:vector>
  </TitlesOfParts>
  <Manager>Jonathan.Whitmarsh@nottinghamcity.gov.uk</Manager>
  <Company>Nottingham City Council</Company>
  <LinksUpToDate>false</LinksUpToDate>
  <CharactersWithSpaces>25668</CharactersWithSpaces>
  <SharedDoc>false</SharedDoc>
  <HLinks>
    <vt:vector size="144" baseType="variant">
      <vt:variant>
        <vt:i4>7602212</vt:i4>
      </vt:variant>
      <vt:variant>
        <vt:i4>135</vt:i4>
      </vt:variant>
      <vt:variant>
        <vt:i4>0</vt:i4>
      </vt:variant>
      <vt:variant>
        <vt:i4>5</vt:i4>
      </vt:variant>
      <vt:variant>
        <vt:lpwstr>https://www.ashfield.gov.uk/your-council/about-the-council/council-performance-and-improvement/</vt:lpwstr>
      </vt:variant>
      <vt:variant>
        <vt:lpwstr/>
      </vt:variant>
      <vt:variant>
        <vt:i4>3145840</vt:i4>
      </vt:variant>
      <vt:variant>
        <vt:i4>132</vt:i4>
      </vt:variant>
      <vt:variant>
        <vt:i4>0</vt:i4>
      </vt:variant>
      <vt:variant>
        <vt:i4>5</vt:i4>
      </vt:variant>
      <vt:variant>
        <vt:lpwstr>http://www.eastmidstenders.org/</vt:lpwstr>
      </vt:variant>
      <vt:variant>
        <vt:lpwstr/>
      </vt:variant>
      <vt:variant>
        <vt:i4>3145840</vt:i4>
      </vt:variant>
      <vt:variant>
        <vt:i4>129</vt:i4>
      </vt:variant>
      <vt:variant>
        <vt:i4>0</vt:i4>
      </vt:variant>
      <vt:variant>
        <vt:i4>5</vt:i4>
      </vt:variant>
      <vt:variant>
        <vt:lpwstr>http://www.eastmidstenders.org/</vt:lpwstr>
      </vt:variant>
      <vt:variant>
        <vt:lpwstr/>
      </vt:variant>
      <vt:variant>
        <vt:i4>1048628</vt:i4>
      </vt:variant>
      <vt:variant>
        <vt:i4>122</vt:i4>
      </vt:variant>
      <vt:variant>
        <vt:i4>0</vt:i4>
      </vt:variant>
      <vt:variant>
        <vt:i4>5</vt:i4>
      </vt:variant>
      <vt:variant>
        <vt:lpwstr/>
      </vt:variant>
      <vt:variant>
        <vt:lpwstr>_Toc416175129</vt:lpwstr>
      </vt:variant>
      <vt:variant>
        <vt:i4>1048628</vt:i4>
      </vt:variant>
      <vt:variant>
        <vt:i4>116</vt:i4>
      </vt:variant>
      <vt:variant>
        <vt:i4>0</vt:i4>
      </vt:variant>
      <vt:variant>
        <vt:i4>5</vt:i4>
      </vt:variant>
      <vt:variant>
        <vt:lpwstr/>
      </vt:variant>
      <vt:variant>
        <vt:lpwstr>_Toc416175128</vt:lpwstr>
      </vt:variant>
      <vt:variant>
        <vt:i4>1048628</vt:i4>
      </vt:variant>
      <vt:variant>
        <vt:i4>110</vt:i4>
      </vt:variant>
      <vt:variant>
        <vt:i4>0</vt:i4>
      </vt:variant>
      <vt:variant>
        <vt:i4>5</vt:i4>
      </vt:variant>
      <vt:variant>
        <vt:lpwstr/>
      </vt:variant>
      <vt:variant>
        <vt:lpwstr>_Toc416175127</vt:lpwstr>
      </vt:variant>
      <vt:variant>
        <vt:i4>1048628</vt:i4>
      </vt:variant>
      <vt:variant>
        <vt:i4>104</vt:i4>
      </vt:variant>
      <vt:variant>
        <vt:i4>0</vt:i4>
      </vt:variant>
      <vt:variant>
        <vt:i4>5</vt:i4>
      </vt:variant>
      <vt:variant>
        <vt:lpwstr/>
      </vt:variant>
      <vt:variant>
        <vt:lpwstr>_Toc416175126</vt:lpwstr>
      </vt:variant>
      <vt:variant>
        <vt:i4>1048628</vt:i4>
      </vt:variant>
      <vt:variant>
        <vt:i4>98</vt:i4>
      </vt:variant>
      <vt:variant>
        <vt:i4>0</vt:i4>
      </vt:variant>
      <vt:variant>
        <vt:i4>5</vt:i4>
      </vt:variant>
      <vt:variant>
        <vt:lpwstr/>
      </vt:variant>
      <vt:variant>
        <vt:lpwstr>_Toc416175125</vt:lpwstr>
      </vt:variant>
      <vt:variant>
        <vt:i4>1048628</vt:i4>
      </vt:variant>
      <vt:variant>
        <vt:i4>92</vt:i4>
      </vt:variant>
      <vt:variant>
        <vt:i4>0</vt:i4>
      </vt:variant>
      <vt:variant>
        <vt:i4>5</vt:i4>
      </vt:variant>
      <vt:variant>
        <vt:lpwstr/>
      </vt:variant>
      <vt:variant>
        <vt:lpwstr>_Toc416175124</vt:lpwstr>
      </vt:variant>
      <vt:variant>
        <vt:i4>1048628</vt:i4>
      </vt:variant>
      <vt:variant>
        <vt:i4>86</vt:i4>
      </vt:variant>
      <vt:variant>
        <vt:i4>0</vt:i4>
      </vt:variant>
      <vt:variant>
        <vt:i4>5</vt:i4>
      </vt:variant>
      <vt:variant>
        <vt:lpwstr/>
      </vt:variant>
      <vt:variant>
        <vt:lpwstr>_Toc416175123</vt:lpwstr>
      </vt:variant>
      <vt:variant>
        <vt:i4>1048628</vt:i4>
      </vt:variant>
      <vt:variant>
        <vt:i4>80</vt:i4>
      </vt:variant>
      <vt:variant>
        <vt:i4>0</vt:i4>
      </vt:variant>
      <vt:variant>
        <vt:i4>5</vt:i4>
      </vt:variant>
      <vt:variant>
        <vt:lpwstr/>
      </vt:variant>
      <vt:variant>
        <vt:lpwstr>_Toc416175122</vt:lpwstr>
      </vt:variant>
      <vt:variant>
        <vt:i4>1048628</vt:i4>
      </vt:variant>
      <vt:variant>
        <vt:i4>74</vt:i4>
      </vt:variant>
      <vt:variant>
        <vt:i4>0</vt:i4>
      </vt:variant>
      <vt:variant>
        <vt:i4>5</vt:i4>
      </vt:variant>
      <vt:variant>
        <vt:lpwstr/>
      </vt:variant>
      <vt:variant>
        <vt:lpwstr>_Toc416175121</vt:lpwstr>
      </vt:variant>
      <vt:variant>
        <vt:i4>1048628</vt:i4>
      </vt:variant>
      <vt:variant>
        <vt:i4>68</vt:i4>
      </vt:variant>
      <vt:variant>
        <vt:i4>0</vt:i4>
      </vt:variant>
      <vt:variant>
        <vt:i4>5</vt:i4>
      </vt:variant>
      <vt:variant>
        <vt:lpwstr/>
      </vt:variant>
      <vt:variant>
        <vt:lpwstr>_Toc416175120</vt:lpwstr>
      </vt:variant>
      <vt:variant>
        <vt:i4>1245236</vt:i4>
      </vt:variant>
      <vt:variant>
        <vt:i4>62</vt:i4>
      </vt:variant>
      <vt:variant>
        <vt:i4>0</vt:i4>
      </vt:variant>
      <vt:variant>
        <vt:i4>5</vt:i4>
      </vt:variant>
      <vt:variant>
        <vt:lpwstr/>
      </vt:variant>
      <vt:variant>
        <vt:lpwstr>_Toc416175119</vt:lpwstr>
      </vt:variant>
      <vt:variant>
        <vt:i4>1245236</vt:i4>
      </vt:variant>
      <vt:variant>
        <vt:i4>56</vt:i4>
      </vt:variant>
      <vt:variant>
        <vt:i4>0</vt:i4>
      </vt:variant>
      <vt:variant>
        <vt:i4>5</vt:i4>
      </vt:variant>
      <vt:variant>
        <vt:lpwstr/>
      </vt:variant>
      <vt:variant>
        <vt:lpwstr>_Toc416175118</vt:lpwstr>
      </vt:variant>
      <vt:variant>
        <vt:i4>1245236</vt:i4>
      </vt:variant>
      <vt:variant>
        <vt:i4>50</vt:i4>
      </vt:variant>
      <vt:variant>
        <vt:i4>0</vt:i4>
      </vt:variant>
      <vt:variant>
        <vt:i4>5</vt:i4>
      </vt:variant>
      <vt:variant>
        <vt:lpwstr/>
      </vt:variant>
      <vt:variant>
        <vt:lpwstr>_Toc416175117</vt:lpwstr>
      </vt:variant>
      <vt:variant>
        <vt:i4>1245236</vt:i4>
      </vt:variant>
      <vt:variant>
        <vt:i4>44</vt:i4>
      </vt:variant>
      <vt:variant>
        <vt:i4>0</vt:i4>
      </vt:variant>
      <vt:variant>
        <vt:i4>5</vt:i4>
      </vt:variant>
      <vt:variant>
        <vt:lpwstr/>
      </vt:variant>
      <vt:variant>
        <vt:lpwstr>_Toc416175116</vt:lpwstr>
      </vt:variant>
      <vt:variant>
        <vt:i4>1245236</vt:i4>
      </vt:variant>
      <vt:variant>
        <vt:i4>38</vt:i4>
      </vt:variant>
      <vt:variant>
        <vt:i4>0</vt:i4>
      </vt:variant>
      <vt:variant>
        <vt:i4>5</vt:i4>
      </vt:variant>
      <vt:variant>
        <vt:lpwstr/>
      </vt:variant>
      <vt:variant>
        <vt:lpwstr>_Toc416175115</vt:lpwstr>
      </vt:variant>
      <vt:variant>
        <vt:i4>1245236</vt:i4>
      </vt:variant>
      <vt:variant>
        <vt:i4>32</vt:i4>
      </vt:variant>
      <vt:variant>
        <vt:i4>0</vt:i4>
      </vt:variant>
      <vt:variant>
        <vt:i4>5</vt:i4>
      </vt:variant>
      <vt:variant>
        <vt:lpwstr/>
      </vt:variant>
      <vt:variant>
        <vt:lpwstr>_Toc416175114</vt:lpwstr>
      </vt:variant>
      <vt:variant>
        <vt:i4>1245236</vt:i4>
      </vt:variant>
      <vt:variant>
        <vt:i4>26</vt:i4>
      </vt:variant>
      <vt:variant>
        <vt:i4>0</vt:i4>
      </vt:variant>
      <vt:variant>
        <vt:i4>5</vt:i4>
      </vt:variant>
      <vt:variant>
        <vt:lpwstr/>
      </vt:variant>
      <vt:variant>
        <vt:lpwstr>_Toc416175113</vt:lpwstr>
      </vt:variant>
      <vt:variant>
        <vt:i4>1245236</vt:i4>
      </vt:variant>
      <vt:variant>
        <vt:i4>20</vt:i4>
      </vt:variant>
      <vt:variant>
        <vt:i4>0</vt:i4>
      </vt:variant>
      <vt:variant>
        <vt:i4>5</vt:i4>
      </vt:variant>
      <vt:variant>
        <vt:lpwstr/>
      </vt:variant>
      <vt:variant>
        <vt:lpwstr>_Toc416175112</vt:lpwstr>
      </vt:variant>
      <vt:variant>
        <vt:i4>1245236</vt:i4>
      </vt:variant>
      <vt:variant>
        <vt:i4>14</vt:i4>
      </vt:variant>
      <vt:variant>
        <vt:i4>0</vt:i4>
      </vt:variant>
      <vt:variant>
        <vt:i4>5</vt:i4>
      </vt:variant>
      <vt:variant>
        <vt:lpwstr/>
      </vt:variant>
      <vt:variant>
        <vt:lpwstr>_Toc416175111</vt:lpwstr>
      </vt:variant>
      <vt:variant>
        <vt:i4>1245236</vt:i4>
      </vt:variant>
      <vt:variant>
        <vt:i4>8</vt:i4>
      </vt:variant>
      <vt:variant>
        <vt:i4>0</vt:i4>
      </vt:variant>
      <vt:variant>
        <vt:i4>5</vt:i4>
      </vt:variant>
      <vt:variant>
        <vt:lpwstr/>
      </vt:variant>
      <vt:variant>
        <vt:lpwstr>_Toc416175110</vt:lpwstr>
      </vt:variant>
      <vt:variant>
        <vt:i4>1179700</vt:i4>
      </vt:variant>
      <vt:variant>
        <vt:i4>2</vt:i4>
      </vt:variant>
      <vt:variant>
        <vt:i4>0</vt:i4>
      </vt:variant>
      <vt:variant>
        <vt:i4>5</vt:i4>
      </vt:variant>
      <vt:variant>
        <vt:lpwstr/>
      </vt:variant>
      <vt:variant>
        <vt:lpwstr>_Toc416175109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Quote / jw20141028</dc:title>
  <dc:subject/>
  <dc:creator>Jonathan.Whitmarsh@nottinghamcity.gov.uk</dc:creator>
  <cp:keywords/>
  <cp:lastModifiedBy>Alice Sinclair</cp:lastModifiedBy>
  <cp:revision>3</cp:revision>
  <cp:lastPrinted>2014-08-27T12:29:00Z</cp:lastPrinted>
  <dcterms:created xsi:type="dcterms:W3CDTF">2025-01-30T08:35:00Z</dcterms:created>
  <dcterms:modified xsi:type="dcterms:W3CDTF">2025-01-30T08:35:00Z</dcterms:modified>
</cp:coreProperties>
</file>