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A5B9F" w14:textId="77777777" w:rsidR="005F738A" w:rsidRDefault="005F738A" w:rsidP="00893A3F">
      <w:pPr>
        <w:rPr>
          <w:rFonts w:ascii="Calibri" w:hAnsi="Calibri" w:cs="Calibri"/>
          <w:sz w:val="32"/>
          <w:szCs w:val="32"/>
        </w:rPr>
      </w:pPr>
    </w:p>
    <w:p w14:paraId="0C99C466" w14:textId="77777777" w:rsidR="004D6126" w:rsidRPr="004D6126" w:rsidRDefault="004D6126" w:rsidP="00893A3F">
      <w:pPr>
        <w:rPr>
          <w:rFonts w:cs="Arial"/>
          <w:sz w:val="32"/>
          <w:szCs w:val="32"/>
        </w:rPr>
      </w:pPr>
      <w:r w:rsidRPr="004D6126">
        <w:rPr>
          <w:rFonts w:cs="Arial"/>
          <w:sz w:val="32"/>
          <w:szCs w:val="32"/>
        </w:rPr>
        <w:t>PF</w:t>
      </w:r>
      <w:r w:rsidR="00C70AD7">
        <w:rPr>
          <w:rFonts w:cs="Arial"/>
          <w:sz w:val="32"/>
          <w:szCs w:val="32"/>
        </w:rPr>
        <w:t>9</w:t>
      </w:r>
    </w:p>
    <w:p w14:paraId="0210242C" w14:textId="77777777" w:rsidR="00893A3F" w:rsidRDefault="00893A3F" w:rsidP="008F2B68">
      <w:pPr>
        <w:rPr>
          <w:rFonts w:ascii="Calibri" w:hAnsi="Calibri" w:cs="Calibri"/>
          <w:b/>
          <w:sz w:val="32"/>
          <w:szCs w:val="32"/>
        </w:rPr>
      </w:pPr>
    </w:p>
    <w:p w14:paraId="4048586B" w14:textId="762FFEEA" w:rsidR="00FE0B21" w:rsidRDefault="006769A4" w:rsidP="00FE0B21">
      <w:pPr>
        <w:rPr>
          <w:rFonts w:cs="Arial"/>
          <w:b/>
          <w:sz w:val="36"/>
          <w:szCs w:val="36"/>
        </w:rPr>
      </w:pPr>
      <w:r>
        <w:rPr>
          <w:rFonts w:cs="Arial"/>
          <w:b/>
          <w:sz w:val="36"/>
          <w:szCs w:val="36"/>
        </w:rPr>
        <w:t>Invitation to Tender for</w:t>
      </w:r>
      <w:r w:rsidR="00F17820">
        <w:rPr>
          <w:rFonts w:cs="Arial"/>
          <w:b/>
          <w:sz w:val="36"/>
          <w:szCs w:val="36"/>
        </w:rPr>
        <w:t xml:space="preserve"> </w:t>
      </w:r>
      <w:r>
        <w:rPr>
          <w:rFonts w:cs="Arial"/>
          <w:b/>
          <w:sz w:val="36"/>
          <w:szCs w:val="36"/>
        </w:rPr>
        <w:t xml:space="preserve">Economic Evaluation of </w:t>
      </w:r>
      <w:r w:rsidR="00F17820">
        <w:rPr>
          <w:rFonts w:cs="Arial"/>
          <w:b/>
          <w:sz w:val="36"/>
          <w:szCs w:val="36"/>
        </w:rPr>
        <w:t xml:space="preserve"> Historical UK</w:t>
      </w:r>
      <w:r>
        <w:rPr>
          <w:rFonts w:cs="Arial"/>
          <w:b/>
          <w:sz w:val="36"/>
          <w:szCs w:val="36"/>
        </w:rPr>
        <w:t>CS</w:t>
      </w:r>
      <w:r w:rsidR="00F17820">
        <w:rPr>
          <w:rFonts w:cs="Arial"/>
          <w:b/>
          <w:sz w:val="36"/>
          <w:szCs w:val="36"/>
        </w:rPr>
        <w:t xml:space="preserve"> Exploration Value</w:t>
      </w:r>
    </w:p>
    <w:p w14:paraId="3274CFB3" w14:textId="77777777" w:rsidR="00CB7AD6" w:rsidRPr="00CB7AD6" w:rsidRDefault="00CB7AD6" w:rsidP="00FE0B21">
      <w:pPr>
        <w:rPr>
          <w:rFonts w:cs="Arial"/>
          <w:b/>
          <w:sz w:val="36"/>
          <w:szCs w:val="36"/>
        </w:rPr>
      </w:pPr>
    </w:p>
    <w:p w14:paraId="4650D3CE" w14:textId="66FF147D" w:rsidR="00E53204" w:rsidRPr="00CB7AD6" w:rsidRDefault="00C53C6B" w:rsidP="008F2B68">
      <w:pPr>
        <w:rPr>
          <w:rFonts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E45A9E">
        <w:rPr>
          <w:rFonts w:cs="Arial"/>
          <w:sz w:val="36"/>
          <w:szCs w:val="36"/>
        </w:rPr>
        <w:t>201-08-2018</w:t>
      </w:r>
    </w:p>
    <w:p w14:paraId="25DA4E25" w14:textId="77777777" w:rsidR="00444762" w:rsidRPr="002856D6" w:rsidRDefault="00444762" w:rsidP="008F2B68">
      <w:pPr>
        <w:rPr>
          <w:rFonts w:cs="Arial"/>
          <w:szCs w:val="28"/>
        </w:rPr>
      </w:pPr>
    </w:p>
    <w:p w14:paraId="42F49FC8" w14:textId="3D322926" w:rsidR="00921FD4" w:rsidRPr="00CB7AD6" w:rsidRDefault="00116BFD" w:rsidP="008F2B68">
      <w:pPr>
        <w:rPr>
          <w:rFonts w:cs="Arial"/>
          <w:sz w:val="36"/>
          <w:szCs w:val="36"/>
        </w:rPr>
      </w:pPr>
      <w:r w:rsidRPr="00CB7AD6">
        <w:rPr>
          <w:rFonts w:cs="Arial"/>
          <w:sz w:val="36"/>
          <w:szCs w:val="36"/>
        </w:rPr>
        <w:t xml:space="preserve">Deadline for Tender Responses: </w:t>
      </w:r>
      <w:r w:rsidR="000A6376">
        <w:rPr>
          <w:rFonts w:cs="Arial"/>
          <w:sz w:val="36"/>
          <w:szCs w:val="36"/>
        </w:rPr>
        <w:t>12 noon 5</w:t>
      </w:r>
      <w:r w:rsidR="000A6376" w:rsidRPr="000A6376">
        <w:rPr>
          <w:rFonts w:cs="Arial"/>
          <w:sz w:val="36"/>
          <w:szCs w:val="36"/>
          <w:vertAlign w:val="superscript"/>
        </w:rPr>
        <w:t>th</w:t>
      </w:r>
      <w:r w:rsidR="000A6376">
        <w:rPr>
          <w:rFonts w:cs="Arial"/>
          <w:sz w:val="36"/>
          <w:szCs w:val="36"/>
        </w:rPr>
        <w:t xml:space="preserve"> September 2018</w:t>
      </w:r>
    </w:p>
    <w:p w14:paraId="3DA29A4B" w14:textId="77777777" w:rsidR="00D95762" w:rsidRDefault="00D95762" w:rsidP="008F2B68">
      <w:pPr>
        <w:rPr>
          <w:rFonts w:ascii="Calibri" w:hAnsi="Calibri" w:cs="Calibri"/>
          <w:b/>
          <w:color w:val="FF0000"/>
          <w:sz w:val="26"/>
          <w:szCs w:val="26"/>
        </w:rPr>
      </w:pPr>
    </w:p>
    <w:p w14:paraId="2205F289" w14:textId="77777777" w:rsidR="00D95762" w:rsidRDefault="00D95762" w:rsidP="008F2B68">
      <w:pPr>
        <w:rPr>
          <w:rFonts w:ascii="Calibri" w:hAnsi="Calibri" w:cs="Calibri"/>
          <w:b/>
          <w:color w:val="FF0000"/>
          <w:sz w:val="26"/>
          <w:szCs w:val="26"/>
        </w:rPr>
      </w:pPr>
    </w:p>
    <w:p w14:paraId="59362997" w14:textId="77777777" w:rsidR="00327C8C" w:rsidRDefault="00327C8C" w:rsidP="00220F36">
      <w:pPr>
        <w:rPr>
          <w:rFonts w:ascii="Calibri" w:hAnsi="Calibri" w:cs="Calibri"/>
          <w:b/>
          <w:sz w:val="28"/>
          <w:szCs w:val="28"/>
        </w:rPr>
      </w:pPr>
    </w:p>
    <w:p w14:paraId="0DE66C10" w14:textId="77777777" w:rsidR="00D95762" w:rsidRPr="00121E96" w:rsidRDefault="00D95762" w:rsidP="00D95762">
      <w:pPr>
        <w:rPr>
          <w:rFonts w:cs="Arial"/>
          <w:b/>
          <w:sz w:val="24"/>
          <w:szCs w:val="24"/>
        </w:rPr>
      </w:pPr>
      <w:r>
        <w:rPr>
          <w:rFonts w:ascii="Calibri" w:hAnsi="Calibri" w:cs="Calibri"/>
          <w:b/>
          <w:sz w:val="28"/>
          <w:szCs w:val="28"/>
        </w:rPr>
        <w:br w:type="page"/>
      </w:r>
      <w:r w:rsidR="000309A7">
        <w:rPr>
          <w:rFonts w:cs="Arial"/>
          <w:b/>
          <w:sz w:val="24"/>
          <w:szCs w:val="24"/>
        </w:rPr>
        <w:lastRenderedPageBreak/>
        <w:t>Oil &amp; Gas Authority</w:t>
      </w:r>
    </w:p>
    <w:p w14:paraId="5BCC4BFF" w14:textId="77777777" w:rsidR="00D95762" w:rsidRDefault="00D95762" w:rsidP="00D95762">
      <w:pPr>
        <w:rPr>
          <w:rFonts w:cs="Arial"/>
        </w:rPr>
      </w:pPr>
    </w:p>
    <w:p w14:paraId="478C5997" w14:textId="77777777" w:rsidR="00D95762" w:rsidRPr="00121E96" w:rsidRDefault="00D95762" w:rsidP="00D95762">
      <w:pPr>
        <w:rPr>
          <w:rFonts w:cs="Arial"/>
          <w:sz w:val="24"/>
          <w:szCs w:val="24"/>
        </w:rPr>
      </w:pPr>
    </w:p>
    <w:p w14:paraId="6E55DB88" w14:textId="338DC65E" w:rsidR="00D95762" w:rsidRPr="00121E96" w:rsidRDefault="00D95762" w:rsidP="00121E96">
      <w:pPr>
        <w:jc w:val="both"/>
        <w:rPr>
          <w:rFonts w:cs="Arial"/>
          <w:sz w:val="24"/>
          <w:szCs w:val="24"/>
        </w:rPr>
      </w:pPr>
      <w:r w:rsidRPr="00121E96">
        <w:rPr>
          <w:rFonts w:cs="Arial"/>
          <w:sz w:val="24"/>
          <w:szCs w:val="24"/>
        </w:rPr>
        <w:t xml:space="preserve">Date: </w:t>
      </w:r>
      <w:r w:rsidR="00982204">
        <w:rPr>
          <w:rFonts w:cs="Arial"/>
          <w:sz w:val="24"/>
          <w:szCs w:val="24"/>
        </w:rPr>
        <w:t>20</w:t>
      </w:r>
      <w:r w:rsidR="00982204" w:rsidRPr="00982204">
        <w:rPr>
          <w:rFonts w:cs="Arial"/>
          <w:sz w:val="24"/>
          <w:szCs w:val="24"/>
          <w:vertAlign w:val="superscript"/>
        </w:rPr>
        <w:t>th</w:t>
      </w:r>
      <w:r w:rsidR="00982204">
        <w:rPr>
          <w:rFonts w:cs="Arial"/>
          <w:sz w:val="24"/>
          <w:szCs w:val="24"/>
        </w:rPr>
        <w:t xml:space="preserve"> August 2018</w:t>
      </w:r>
    </w:p>
    <w:p w14:paraId="6ED3DCE6" w14:textId="77777777" w:rsidR="00D95762" w:rsidRPr="00E55A47" w:rsidRDefault="00D95762" w:rsidP="00121E96">
      <w:pPr>
        <w:jc w:val="both"/>
        <w:rPr>
          <w:rFonts w:cs="Arial"/>
          <w:sz w:val="24"/>
          <w:szCs w:val="24"/>
        </w:rPr>
      </w:pPr>
    </w:p>
    <w:p w14:paraId="50CE645B" w14:textId="38105136" w:rsidR="003D4E70" w:rsidRPr="000A6376" w:rsidRDefault="00E242F7" w:rsidP="00E55A47">
      <w:pPr>
        <w:rPr>
          <w:rFonts w:cs="Arial"/>
          <w:sz w:val="24"/>
          <w:szCs w:val="24"/>
        </w:rPr>
      </w:pPr>
      <w:r w:rsidRPr="00954FB5">
        <w:rPr>
          <w:rFonts w:cs="Arial"/>
          <w:sz w:val="24"/>
          <w:szCs w:val="24"/>
        </w:rPr>
        <w:t xml:space="preserve">The </w:t>
      </w:r>
      <w:r w:rsidR="000309A7" w:rsidRPr="00954FB5">
        <w:rPr>
          <w:rFonts w:cs="Arial"/>
          <w:sz w:val="24"/>
          <w:szCs w:val="24"/>
        </w:rPr>
        <w:t>Oil &amp; Gas Authority</w:t>
      </w:r>
      <w:r w:rsidRPr="00954FB5">
        <w:rPr>
          <w:rFonts w:cs="Arial"/>
          <w:sz w:val="24"/>
          <w:szCs w:val="24"/>
        </w:rPr>
        <w:t xml:space="preserve"> (“</w:t>
      </w:r>
      <w:r w:rsidR="000309A7" w:rsidRPr="00954FB5">
        <w:rPr>
          <w:rFonts w:cs="Arial"/>
          <w:sz w:val="24"/>
          <w:szCs w:val="24"/>
        </w:rPr>
        <w:t>OGA</w:t>
      </w:r>
      <w:r w:rsidRPr="00954FB5">
        <w:rPr>
          <w:rFonts w:cs="Arial"/>
          <w:sz w:val="24"/>
          <w:szCs w:val="24"/>
        </w:rPr>
        <w:t xml:space="preserve">”) wishes to </w:t>
      </w:r>
      <w:r w:rsidR="00B44974" w:rsidRPr="00954FB5">
        <w:rPr>
          <w:rFonts w:cs="Arial"/>
          <w:sz w:val="24"/>
          <w:szCs w:val="24"/>
        </w:rPr>
        <w:t>commission a</w:t>
      </w:r>
      <w:r w:rsidRPr="00954FB5">
        <w:rPr>
          <w:rFonts w:cs="Arial"/>
          <w:sz w:val="24"/>
          <w:szCs w:val="24"/>
        </w:rPr>
        <w:t xml:space="preserve"> </w:t>
      </w:r>
      <w:r w:rsidR="003D4E70" w:rsidRPr="00954FB5">
        <w:rPr>
          <w:rFonts w:cs="Arial"/>
          <w:sz w:val="24"/>
          <w:szCs w:val="24"/>
        </w:rPr>
        <w:t xml:space="preserve">project </w:t>
      </w:r>
      <w:bookmarkStart w:id="0" w:name="_Hlk522526128"/>
      <w:r w:rsidR="006769A4">
        <w:rPr>
          <w:rFonts w:cs="Arial"/>
          <w:sz w:val="24"/>
          <w:szCs w:val="24"/>
        </w:rPr>
        <w:t>for Economic Evaluation of Historical UKCS Exploration Value</w:t>
      </w:r>
      <w:r w:rsidR="00954FB5" w:rsidRPr="000A6376">
        <w:rPr>
          <w:rFonts w:cs="Arial"/>
          <w:sz w:val="24"/>
          <w:szCs w:val="24"/>
        </w:rPr>
        <w:t>.</w:t>
      </w:r>
      <w:bookmarkEnd w:id="0"/>
    </w:p>
    <w:p w14:paraId="18ECDA31" w14:textId="77777777" w:rsidR="00921FD4" w:rsidRPr="00D95762" w:rsidRDefault="00921FD4" w:rsidP="00121E96">
      <w:pPr>
        <w:jc w:val="both"/>
        <w:rPr>
          <w:rFonts w:cs="Arial"/>
          <w:color w:val="FF0000"/>
          <w:sz w:val="24"/>
          <w:szCs w:val="24"/>
        </w:rPr>
      </w:pPr>
    </w:p>
    <w:p w14:paraId="517B4930" w14:textId="77777777" w:rsidR="00F137E8" w:rsidRPr="00D95762" w:rsidRDefault="00F137E8" w:rsidP="00121E96">
      <w:pPr>
        <w:jc w:val="both"/>
        <w:rPr>
          <w:rFonts w:cs="Arial"/>
          <w:b/>
          <w:sz w:val="24"/>
          <w:szCs w:val="24"/>
        </w:rPr>
      </w:pPr>
    </w:p>
    <w:p w14:paraId="01B3A9E8" w14:textId="77777777"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14:paraId="6489D93C" w14:textId="77777777" w:rsidR="00EC6127" w:rsidRPr="00121E96" w:rsidRDefault="00422E82" w:rsidP="00BF75EC">
      <w:pPr>
        <w:widowControl/>
        <w:numPr>
          <w:ilvl w:val="0"/>
          <w:numId w:val="9"/>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14:paraId="175FB63B" w14:textId="77777777" w:rsidR="00EC6127" w:rsidRPr="00121E96" w:rsidRDefault="00422E82" w:rsidP="00BF75EC">
      <w:pPr>
        <w:widowControl/>
        <w:numPr>
          <w:ilvl w:val="0"/>
          <w:numId w:val="9"/>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405192">
        <w:rPr>
          <w:rFonts w:cs="Arial"/>
          <w:sz w:val="24"/>
          <w:szCs w:val="24"/>
        </w:rPr>
        <w:t>7</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14:paraId="4DDEC156" w14:textId="77777777" w:rsidR="00056362" w:rsidRPr="00D95762" w:rsidRDefault="00422E82" w:rsidP="00BF75EC">
      <w:pPr>
        <w:pStyle w:val="Numbered"/>
        <w:widowControl/>
        <w:numPr>
          <w:ilvl w:val="0"/>
          <w:numId w:val="9"/>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(page 1</w:t>
      </w:r>
      <w:r w:rsidR="003252EB">
        <w:rPr>
          <w:rFonts w:cs="Arial"/>
          <w:sz w:val="24"/>
          <w:szCs w:val="24"/>
        </w:rPr>
        <w:t>8)</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14:paraId="75ABDA27" w14:textId="77777777" w:rsidR="004C5B9F" w:rsidRPr="00D95762" w:rsidRDefault="00422E82" w:rsidP="00BF75EC">
      <w:pPr>
        <w:pStyle w:val="Numbered"/>
        <w:widowControl/>
        <w:numPr>
          <w:ilvl w:val="0"/>
          <w:numId w:val="9"/>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(page 21</w:t>
      </w:r>
      <w:r w:rsidR="009E28FB">
        <w:rPr>
          <w:rFonts w:cs="Arial"/>
          <w:sz w:val="24"/>
          <w:szCs w:val="24"/>
        </w:rPr>
        <w:t xml:space="preserve">) </w:t>
      </w:r>
      <w:r w:rsidR="00121E96">
        <w:rPr>
          <w:rFonts w:cs="Arial"/>
          <w:sz w:val="24"/>
          <w:szCs w:val="24"/>
        </w:rPr>
        <w:t xml:space="preserve"> </w:t>
      </w:r>
      <w:r w:rsidR="00B23510">
        <w:rPr>
          <w:rFonts w:cs="Arial"/>
          <w:sz w:val="24"/>
          <w:szCs w:val="24"/>
        </w:rPr>
        <w:tab/>
      </w:r>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14:paraId="5CDD092C" w14:textId="77777777" w:rsidR="00221B09" w:rsidRPr="00D95762" w:rsidRDefault="00221B09" w:rsidP="00B23510">
      <w:pPr>
        <w:pStyle w:val="Numbered"/>
        <w:widowControl/>
        <w:numPr>
          <w:ilvl w:val="5"/>
          <w:numId w:val="9"/>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14:paraId="26B5B254" w14:textId="77777777" w:rsidR="00221B09" w:rsidRPr="00D95762" w:rsidRDefault="00B23510" w:rsidP="00B23510">
      <w:pPr>
        <w:pStyle w:val="Numbered"/>
        <w:widowControl/>
        <w:numPr>
          <w:ilvl w:val="5"/>
          <w:numId w:val="9"/>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r>
        <w:rPr>
          <w:rFonts w:cs="Arial"/>
          <w:sz w:val="24"/>
          <w:szCs w:val="24"/>
        </w:rPr>
        <w:tab/>
      </w:r>
    </w:p>
    <w:p w14:paraId="23871616" w14:textId="77777777" w:rsidR="00221B09" w:rsidRPr="00D95762" w:rsidRDefault="00221B09" w:rsidP="00B23510">
      <w:pPr>
        <w:pStyle w:val="Numbered"/>
        <w:widowControl/>
        <w:numPr>
          <w:ilvl w:val="5"/>
          <w:numId w:val="9"/>
        </w:numPr>
        <w:spacing w:after="0"/>
        <w:jc w:val="both"/>
        <w:rPr>
          <w:rFonts w:cs="Arial"/>
          <w:sz w:val="24"/>
          <w:szCs w:val="24"/>
        </w:rPr>
      </w:pPr>
      <w:r w:rsidRPr="00D95762">
        <w:rPr>
          <w:rFonts w:cs="Arial"/>
          <w:sz w:val="24"/>
          <w:szCs w:val="24"/>
        </w:rPr>
        <w:t>Conflict of Interest</w:t>
      </w:r>
      <w:r w:rsidRPr="00D95762">
        <w:rPr>
          <w:rFonts w:cs="Arial"/>
          <w:sz w:val="24"/>
          <w:szCs w:val="24"/>
        </w:rPr>
        <w:tab/>
      </w:r>
    </w:p>
    <w:p w14:paraId="10670E1B" w14:textId="77777777" w:rsidR="00221B09" w:rsidRDefault="00221B09" w:rsidP="00B23510">
      <w:pPr>
        <w:pStyle w:val="Numbered"/>
        <w:widowControl/>
        <w:numPr>
          <w:ilvl w:val="5"/>
          <w:numId w:val="9"/>
        </w:numPr>
        <w:spacing w:after="0"/>
        <w:jc w:val="both"/>
        <w:rPr>
          <w:rFonts w:cs="Arial"/>
          <w:sz w:val="24"/>
          <w:szCs w:val="24"/>
        </w:rPr>
      </w:pPr>
      <w:r w:rsidRPr="00D95762">
        <w:rPr>
          <w:rFonts w:cs="Arial"/>
          <w:sz w:val="24"/>
          <w:szCs w:val="24"/>
        </w:rPr>
        <w:t>Questions for tenderers</w:t>
      </w:r>
    </w:p>
    <w:p w14:paraId="5C94D98E" w14:textId="77777777" w:rsidR="005F6350" w:rsidRDefault="00B44974" w:rsidP="00BF75EC">
      <w:pPr>
        <w:pStyle w:val="Numbered"/>
        <w:widowControl/>
        <w:numPr>
          <w:ilvl w:val="0"/>
          <w:numId w:val="9"/>
        </w:numPr>
        <w:spacing w:after="0"/>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14:paraId="556AFBD2" w14:textId="77777777" w:rsidR="00221B09" w:rsidRPr="00D95762" w:rsidRDefault="00221B09" w:rsidP="00121E96">
      <w:pPr>
        <w:widowControl/>
        <w:overflowPunct/>
        <w:autoSpaceDE/>
        <w:autoSpaceDN/>
        <w:adjustRightInd/>
        <w:ind w:left="720"/>
        <w:jc w:val="both"/>
        <w:textAlignment w:val="auto"/>
        <w:rPr>
          <w:rFonts w:cs="Arial"/>
          <w:sz w:val="24"/>
          <w:szCs w:val="24"/>
        </w:rPr>
      </w:pPr>
    </w:p>
    <w:p w14:paraId="044B7BF6" w14:textId="77777777"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r w:rsidR="00F17820" w:rsidRPr="000A6376">
        <w:rPr>
          <w:rFonts w:cs="Arial"/>
          <w:sz w:val="24"/>
          <w:szCs w:val="24"/>
        </w:rPr>
        <w:t>david.</w:t>
      </w:r>
      <w:r w:rsidR="000309A7" w:rsidRPr="000A6376">
        <w:rPr>
          <w:rFonts w:cs="Arial"/>
          <w:sz w:val="24"/>
          <w:szCs w:val="24"/>
        </w:rPr>
        <w:t>wilson@</w:t>
      </w:r>
      <w:r w:rsidR="00A9262F" w:rsidRPr="000A6376">
        <w:rPr>
          <w:rFonts w:cs="Arial"/>
          <w:sz w:val="24"/>
          <w:szCs w:val="24"/>
        </w:rPr>
        <w:t>ogauthority.co.uk</w:t>
      </w:r>
      <w:r w:rsidR="003D4E70" w:rsidRPr="000A6376">
        <w:rPr>
          <w:rFonts w:cs="Arial"/>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14:paraId="5EDF4995" w14:textId="77777777" w:rsidR="00075D2C" w:rsidRDefault="00075D2C" w:rsidP="00121E96">
      <w:pPr>
        <w:jc w:val="both"/>
        <w:rPr>
          <w:rFonts w:cs="Arial"/>
          <w:b/>
          <w:sz w:val="24"/>
          <w:szCs w:val="24"/>
        </w:rPr>
      </w:pPr>
    </w:p>
    <w:p w14:paraId="3716C254" w14:textId="7A8C24AC" w:rsidR="00075D2C" w:rsidRPr="00121E96" w:rsidRDefault="00075D2C" w:rsidP="00075D2C">
      <w:pPr>
        <w:jc w:val="both"/>
        <w:rPr>
          <w:rFonts w:cs="Arial"/>
          <w:sz w:val="24"/>
          <w:szCs w:val="24"/>
        </w:rPr>
      </w:pPr>
      <w:r w:rsidRPr="00121E96">
        <w:rPr>
          <w:rFonts w:cs="Arial"/>
          <w:sz w:val="24"/>
          <w:szCs w:val="24"/>
        </w:rPr>
        <w:t xml:space="preserve">Please read the instructions on the tendering procedures carefully since failure to comply with them may invalidate your tender. Your tender must be returned </w:t>
      </w:r>
      <w:r w:rsidR="00E66BA9">
        <w:rPr>
          <w:rFonts w:cs="Arial"/>
          <w:sz w:val="24"/>
          <w:szCs w:val="24"/>
        </w:rPr>
        <w:t>before</w:t>
      </w:r>
      <w:r w:rsidR="000309A7">
        <w:rPr>
          <w:rFonts w:cs="Arial"/>
          <w:sz w:val="24"/>
          <w:szCs w:val="24"/>
        </w:rPr>
        <w:t xml:space="preserve"> the deadline time and date </w:t>
      </w:r>
      <w:r w:rsidR="000A6376" w:rsidRPr="000A6376">
        <w:rPr>
          <w:rFonts w:cs="Arial"/>
          <w:sz w:val="24"/>
          <w:szCs w:val="24"/>
        </w:rPr>
        <w:t>5</w:t>
      </w:r>
      <w:r w:rsidR="000A6376" w:rsidRPr="000A6376">
        <w:rPr>
          <w:rFonts w:cs="Arial"/>
          <w:sz w:val="24"/>
          <w:szCs w:val="24"/>
          <w:vertAlign w:val="superscript"/>
        </w:rPr>
        <w:t>th</w:t>
      </w:r>
      <w:r w:rsidR="000A6376" w:rsidRPr="000A6376">
        <w:rPr>
          <w:rFonts w:cs="Arial"/>
          <w:sz w:val="24"/>
          <w:szCs w:val="24"/>
        </w:rPr>
        <w:t xml:space="preserve"> September 2018 12 noon</w:t>
      </w:r>
      <w:r w:rsidR="00444762" w:rsidRPr="000A6376">
        <w:rPr>
          <w:rFonts w:cs="Arial"/>
          <w:sz w:val="24"/>
          <w:szCs w:val="24"/>
        </w:rPr>
        <w:t xml:space="preserve"> </w:t>
      </w:r>
      <w:r w:rsidRPr="00121E96">
        <w:rPr>
          <w:rFonts w:cs="Arial"/>
          <w:sz w:val="24"/>
          <w:szCs w:val="24"/>
        </w:rPr>
        <w:t>clearly marked as “TENDER”</w:t>
      </w:r>
      <w:r w:rsidR="000309A7">
        <w:rPr>
          <w:rFonts w:cs="Arial"/>
          <w:sz w:val="24"/>
          <w:szCs w:val="24"/>
        </w:rPr>
        <w:t xml:space="preserve"> including </w:t>
      </w:r>
      <w:r w:rsidR="000A6376">
        <w:rPr>
          <w:rFonts w:cs="Arial"/>
          <w:sz w:val="24"/>
          <w:szCs w:val="24"/>
        </w:rPr>
        <w:t>the tender reference Number</w:t>
      </w:r>
      <w:r w:rsidR="000309A7">
        <w:rPr>
          <w:rFonts w:cs="Arial"/>
          <w:sz w:val="24"/>
          <w:szCs w:val="24"/>
        </w:rPr>
        <w:t xml:space="preserve"> TRN </w:t>
      </w:r>
      <w:r w:rsidR="000A6376">
        <w:rPr>
          <w:rFonts w:cs="Arial"/>
          <w:sz w:val="24"/>
          <w:szCs w:val="24"/>
        </w:rPr>
        <w:t>201-08-2018</w:t>
      </w:r>
    </w:p>
    <w:p w14:paraId="7F29EB40" w14:textId="77777777" w:rsidR="00075D2C" w:rsidRDefault="00075D2C" w:rsidP="00121E96">
      <w:pPr>
        <w:jc w:val="both"/>
        <w:rPr>
          <w:rFonts w:cs="Arial"/>
          <w:b/>
          <w:sz w:val="24"/>
          <w:szCs w:val="24"/>
        </w:rPr>
      </w:pPr>
    </w:p>
    <w:p w14:paraId="0632F52F" w14:textId="77777777" w:rsidR="00764F78" w:rsidRPr="00121E96" w:rsidRDefault="00764F78" w:rsidP="00121E96">
      <w:pPr>
        <w:jc w:val="both"/>
        <w:rPr>
          <w:rFonts w:cs="Arial"/>
          <w:b/>
          <w:sz w:val="24"/>
          <w:szCs w:val="24"/>
        </w:rPr>
      </w:pPr>
    </w:p>
    <w:p w14:paraId="6BF4B429" w14:textId="77777777" w:rsidR="00121E96" w:rsidRPr="00121E96" w:rsidRDefault="00121E96" w:rsidP="00121E96">
      <w:pPr>
        <w:jc w:val="both"/>
        <w:rPr>
          <w:rFonts w:cs="Arial"/>
          <w:sz w:val="24"/>
          <w:szCs w:val="24"/>
        </w:rPr>
      </w:pPr>
      <w:r w:rsidRPr="00121E96">
        <w:rPr>
          <w:rFonts w:cs="Arial"/>
          <w:sz w:val="24"/>
          <w:szCs w:val="24"/>
        </w:rPr>
        <w:t>I look forward to receiving your response.</w:t>
      </w:r>
    </w:p>
    <w:p w14:paraId="25B0698E" w14:textId="77777777" w:rsidR="00121E96" w:rsidRPr="00121E96" w:rsidRDefault="00121E96" w:rsidP="00121E96">
      <w:pPr>
        <w:jc w:val="both"/>
        <w:rPr>
          <w:rFonts w:cs="Arial"/>
          <w:sz w:val="24"/>
          <w:szCs w:val="24"/>
        </w:rPr>
      </w:pPr>
    </w:p>
    <w:p w14:paraId="7BCE2C59" w14:textId="77777777" w:rsidR="00121E96" w:rsidRPr="00121E96" w:rsidRDefault="00121E96" w:rsidP="00121E96">
      <w:pPr>
        <w:jc w:val="both"/>
        <w:rPr>
          <w:rFonts w:cs="Arial"/>
          <w:sz w:val="24"/>
          <w:szCs w:val="24"/>
        </w:rPr>
      </w:pPr>
      <w:r w:rsidRPr="00121E96">
        <w:rPr>
          <w:rFonts w:cs="Arial"/>
          <w:sz w:val="24"/>
          <w:szCs w:val="24"/>
        </w:rPr>
        <w:t>Yours sincerely,</w:t>
      </w:r>
    </w:p>
    <w:p w14:paraId="2F884247" w14:textId="77777777" w:rsidR="00121E96" w:rsidRDefault="00121E96" w:rsidP="00121E96">
      <w:pPr>
        <w:jc w:val="both"/>
        <w:rPr>
          <w:rFonts w:cs="Arial"/>
          <w:sz w:val="24"/>
          <w:szCs w:val="24"/>
        </w:rPr>
      </w:pPr>
    </w:p>
    <w:p w14:paraId="19635FA8" w14:textId="77777777" w:rsidR="000309A7" w:rsidRDefault="000309A7" w:rsidP="00121E96">
      <w:pPr>
        <w:jc w:val="both"/>
        <w:rPr>
          <w:rFonts w:cs="Arial"/>
          <w:sz w:val="24"/>
          <w:szCs w:val="24"/>
        </w:rPr>
      </w:pPr>
      <w:r>
        <w:rPr>
          <w:rFonts w:cs="Arial"/>
          <w:sz w:val="24"/>
          <w:szCs w:val="24"/>
        </w:rPr>
        <w:t>David Wilson</w:t>
      </w:r>
    </w:p>
    <w:p w14:paraId="14597CE9" w14:textId="77777777" w:rsidR="00C70AD7" w:rsidRPr="00121E96" w:rsidRDefault="00C70AD7" w:rsidP="00121E96">
      <w:pPr>
        <w:jc w:val="both"/>
        <w:rPr>
          <w:rFonts w:cs="Arial"/>
          <w:sz w:val="24"/>
          <w:szCs w:val="24"/>
        </w:rPr>
      </w:pPr>
      <w:r>
        <w:rPr>
          <w:rFonts w:cs="Arial"/>
          <w:sz w:val="24"/>
          <w:szCs w:val="24"/>
        </w:rPr>
        <w:t>Head of Procurement</w:t>
      </w:r>
      <w:r w:rsidR="00F17820">
        <w:rPr>
          <w:rFonts w:cs="Arial"/>
          <w:sz w:val="24"/>
          <w:szCs w:val="24"/>
        </w:rPr>
        <w:t xml:space="preserve"> &amp; IT</w:t>
      </w:r>
    </w:p>
    <w:p w14:paraId="4819B80F" w14:textId="77777777" w:rsidR="00444762" w:rsidRDefault="00444762" w:rsidP="00121E96">
      <w:pPr>
        <w:jc w:val="both"/>
        <w:rPr>
          <w:rFonts w:cs="Arial"/>
          <w:sz w:val="24"/>
          <w:szCs w:val="24"/>
        </w:rPr>
      </w:pPr>
    </w:p>
    <w:p w14:paraId="1DB6E0E2" w14:textId="77777777" w:rsidR="009D19B8" w:rsidRDefault="00444762" w:rsidP="00121E96">
      <w:pPr>
        <w:jc w:val="both"/>
        <w:rPr>
          <w:rFonts w:cs="Arial"/>
          <w:b/>
          <w:sz w:val="24"/>
          <w:szCs w:val="24"/>
        </w:rPr>
      </w:pPr>
      <w:r>
        <w:rPr>
          <w:rFonts w:cs="Arial"/>
          <w:sz w:val="24"/>
          <w:szCs w:val="24"/>
        </w:rPr>
        <w:t xml:space="preserve">Email: </w:t>
      </w:r>
      <w:r w:rsidR="00F17820">
        <w:rPr>
          <w:rFonts w:cs="Arial"/>
          <w:sz w:val="24"/>
          <w:szCs w:val="24"/>
        </w:rPr>
        <w:t>david.</w:t>
      </w:r>
      <w:r w:rsidR="000309A7">
        <w:rPr>
          <w:rFonts w:cs="Arial"/>
          <w:sz w:val="24"/>
          <w:szCs w:val="24"/>
        </w:rPr>
        <w:t>wilson@</w:t>
      </w:r>
      <w:r w:rsidR="00A9262F">
        <w:rPr>
          <w:rFonts w:cs="Arial"/>
          <w:sz w:val="24"/>
          <w:szCs w:val="24"/>
        </w:rPr>
        <w:t>ogauthority.co.uk</w:t>
      </w:r>
      <w:r w:rsidR="00D95762" w:rsidRPr="00121E96">
        <w:rPr>
          <w:rFonts w:cs="Arial"/>
          <w:b/>
          <w:sz w:val="24"/>
          <w:szCs w:val="24"/>
        </w:rPr>
        <w:br w:type="page"/>
      </w:r>
    </w:p>
    <w:p w14:paraId="0BDDF1E1" w14:textId="77777777"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0EFBD499" wp14:editId="6E1797A5">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3D1F7D3C" w14:textId="77777777" w:rsidR="00E45A9E" w:rsidRDefault="00E45A9E" w:rsidP="009D19B8">
                            <w:pPr>
                              <w:jc w:val="center"/>
                              <w:rPr>
                                <w:b/>
                                <w:sz w:val="28"/>
                                <w:szCs w:val="28"/>
                              </w:rPr>
                            </w:pPr>
                          </w:p>
                          <w:p w14:paraId="7C144E1F" w14:textId="77777777" w:rsidR="00E45A9E" w:rsidRPr="005D027D" w:rsidRDefault="00E45A9E" w:rsidP="009D19B8">
                            <w:pPr>
                              <w:jc w:val="center"/>
                              <w:rPr>
                                <w:b/>
                                <w:sz w:val="36"/>
                                <w:szCs w:val="36"/>
                              </w:rPr>
                            </w:pPr>
                            <w:r w:rsidRPr="005D027D">
                              <w:rPr>
                                <w:b/>
                                <w:sz w:val="36"/>
                                <w:szCs w:val="36"/>
                              </w:rPr>
                              <w:t>Section 1</w:t>
                            </w:r>
                          </w:p>
                          <w:p w14:paraId="3205E79C" w14:textId="77777777" w:rsidR="00E45A9E" w:rsidRPr="005D027D" w:rsidRDefault="00E45A9E" w:rsidP="009D19B8">
                            <w:pPr>
                              <w:jc w:val="center"/>
                              <w:rPr>
                                <w:b/>
                                <w:sz w:val="36"/>
                                <w:szCs w:val="36"/>
                              </w:rPr>
                            </w:pPr>
                          </w:p>
                          <w:p w14:paraId="27931853" w14:textId="77777777" w:rsidR="00E45A9E" w:rsidRPr="005D027D" w:rsidRDefault="00E45A9E" w:rsidP="009D19B8">
                            <w:pPr>
                              <w:jc w:val="center"/>
                              <w:rPr>
                                <w:b/>
                                <w:sz w:val="36"/>
                                <w:szCs w:val="36"/>
                              </w:rPr>
                            </w:pPr>
                            <w:r w:rsidRPr="005D027D">
                              <w:rPr>
                                <w:b/>
                                <w:sz w:val="36"/>
                                <w:szCs w:val="36"/>
                              </w:rPr>
                              <w:t>Instructions and Information on Tendering Procedures</w:t>
                            </w:r>
                          </w:p>
                          <w:p w14:paraId="5118FB06" w14:textId="77777777" w:rsidR="00E45A9E" w:rsidRDefault="00E45A9E" w:rsidP="009D19B8"/>
                          <w:p w14:paraId="4662EAF9" w14:textId="77777777" w:rsidR="00E45A9E" w:rsidRDefault="00E45A9E" w:rsidP="009D19B8">
                            <w:pPr>
                              <w:rPr>
                                <w:rFonts w:cs="Arial"/>
                              </w:rPr>
                            </w:pPr>
                          </w:p>
                          <w:p w14:paraId="5BDD2B78" w14:textId="7EE75DA5" w:rsidR="00E45A9E" w:rsidRDefault="006769A4" w:rsidP="00A41803">
                            <w:pPr>
                              <w:rPr>
                                <w:rFonts w:cs="Arial"/>
                              </w:rPr>
                            </w:pPr>
                            <w:r>
                              <w:rPr>
                                <w:rFonts w:cs="Arial"/>
                              </w:rPr>
                              <w:t xml:space="preserve">Invitation to Tender </w:t>
                            </w:r>
                            <w:r>
                              <w:rPr>
                                <w:rFonts w:cs="Arial"/>
                                <w:sz w:val="24"/>
                                <w:szCs w:val="24"/>
                              </w:rPr>
                              <w:t>for Economic Evaluation of Historical UKCS Exploration Value</w:t>
                            </w:r>
                            <w:r w:rsidRPr="000A6376">
                              <w:rPr>
                                <w:rFonts w:cs="Arial"/>
                                <w:sz w:val="24"/>
                                <w:szCs w:val="24"/>
                              </w:rPr>
                              <w:t>.</w:t>
                            </w:r>
                          </w:p>
                          <w:p w14:paraId="4ED992B4" w14:textId="1565DC7C" w:rsidR="00E45A9E" w:rsidRDefault="00E45A9E" w:rsidP="00A41803">
                            <w:pPr>
                              <w:rPr>
                                <w:rFonts w:cs="Arial"/>
                              </w:rPr>
                            </w:pPr>
                            <w:r>
                              <w:rPr>
                                <w:rFonts w:cs="Arial"/>
                              </w:rPr>
                              <w:t xml:space="preserve">Tender Reference Number: </w:t>
                            </w:r>
                            <w:r w:rsidR="00982204">
                              <w:rPr>
                                <w:rFonts w:cs="Arial"/>
                              </w:rPr>
                              <w:t>201-08-2018</w:t>
                            </w:r>
                          </w:p>
                          <w:p w14:paraId="0BDDE3C0" w14:textId="3AE4A950" w:rsidR="00E45A9E" w:rsidRDefault="00E45A9E" w:rsidP="00A41803">
                            <w:pPr>
                              <w:rPr>
                                <w:rFonts w:cs="Arial"/>
                              </w:rPr>
                            </w:pPr>
                            <w:r w:rsidRPr="0000739E">
                              <w:rPr>
                                <w:rFonts w:cs="Arial"/>
                              </w:rPr>
                              <w:t>Deadline for Tender Responses:</w:t>
                            </w:r>
                            <w:r w:rsidR="00982204">
                              <w:rPr>
                                <w:rFonts w:cs="Arial"/>
                                <w:sz w:val="24"/>
                                <w:szCs w:val="24"/>
                              </w:rPr>
                              <w:t xml:space="preserve"> 5</w:t>
                            </w:r>
                            <w:r w:rsidR="00982204" w:rsidRPr="00982204">
                              <w:rPr>
                                <w:rFonts w:cs="Arial"/>
                                <w:sz w:val="24"/>
                                <w:szCs w:val="24"/>
                                <w:vertAlign w:val="superscript"/>
                              </w:rPr>
                              <w:t>th</w:t>
                            </w:r>
                            <w:r w:rsidR="00982204">
                              <w:rPr>
                                <w:rFonts w:cs="Arial"/>
                                <w:sz w:val="24"/>
                                <w:szCs w:val="24"/>
                              </w:rPr>
                              <w:t xml:space="preserve"> September 2018 12 noon</w:t>
                            </w:r>
                          </w:p>
                          <w:p w14:paraId="5A7706DA" w14:textId="77777777" w:rsidR="00E45A9E" w:rsidRDefault="00E45A9E" w:rsidP="009D19B8">
                            <w:pPr>
                              <w:rPr>
                                <w:rFonts w:cs="Arial"/>
                              </w:rPr>
                            </w:pPr>
                          </w:p>
                          <w:p w14:paraId="234ECBB0" w14:textId="77777777" w:rsidR="00E45A9E" w:rsidRDefault="00E45A9E" w:rsidP="009D19B8">
                            <w:pPr>
                              <w:rPr>
                                <w:rFonts w:cs="Arial"/>
                              </w:rPr>
                            </w:pPr>
                          </w:p>
                          <w:p w14:paraId="20E8E765" w14:textId="77777777" w:rsidR="00E45A9E" w:rsidRDefault="00E45A9E" w:rsidP="009D19B8">
                            <w:pPr>
                              <w:rPr>
                                <w:rFonts w:cs="Arial"/>
                              </w:rPr>
                            </w:pPr>
                          </w:p>
                          <w:p w14:paraId="2201D9F8" w14:textId="77777777" w:rsidR="00E45A9E" w:rsidRDefault="00E45A9E" w:rsidP="009D19B8">
                            <w:pPr>
                              <w:rPr>
                                <w:rFonts w:cs="Arial"/>
                              </w:rPr>
                            </w:pPr>
                          </w:p>
                          <w:p w14:paraId="3C13D57D" w14:textId="77777777" w:rsidR="00E45A9E" w:rsidRDefault="00E45A9E" w:rsidP="009D19B8">
                            <w:pPr>
                              <w:rPr>
                                <w:rFonts w:cs="Arial"/>
                              </w:rPr>
                            </w:pPr>
                          </w:p>
                          <w:p w14:paraId="5FF1E072" w14:textId="77777777" w:rsidR="00E45A9E" w:rsidRPr="0000739E" w:rsidRDefault="00E45A9E" w:rsidP="009D19B8">
                            <w:pPr>
                              <w:rPr>
                                <w:rFonts w:cs="Arial"/>
                              </w:rPr>
                            </w:pPr>
                          </w:p>
                          <w:p w14:paraId="5D3C4C8E" w14:textId="77777777" w:rsidR="00E45A9E" w:rsidRDefault="00E45A9E" w:rsidP="009D19B8"/>
                          <w:p w14:paraId="6D51C6F0" w14:textId="77777777" w:rsidR="00E45A9E" w:rsidRDefault="00E45A9E" w:rsidP="009D19B8"/>
                          <w:p w14:paraId="7549DFD8" w14:textId="77777777" w:rsidR="00E45A9E" w:rsidRDefault="00E45A9E" w:rsidP="009D19B8"/>
                          <w:p w14:paraId="2E1D48A5" w14:textId="77777777" w:rsidR="00E45A9E" w:rsidRDefault="00E45A9E"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FBD499"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3D1F7D3C" w14:textId="77777777" w:rsidR="00E45A9E" w:rsidRDefault="00E45A9E" w:rsidP="009D19B8">
                      <w:pPr>
                        <w:jc w:val="center"/>
                        <w:rPr>
                          <w:b/>
                          <w:sz w:val="28"/>
                          <w:szCs w:val="28"/>
                        </w:rPr>
                      </w:pPr>
                    </w:p>
                    <w:p w14:paraId="7C144E1F" w14:textId="77777777" w:rsidR="00E45A9E" w:rsidRPr="005D027D" w:rsidRDefault="00E45A9E" w:rsidP="009D19B8">
                      <w:pPr>
                        <w:jc w:val="center"/>
                        <w:rPr>
                          <w:b/>
                          <w:sz w:val="36"/>
                          <w:szCs w:val="36"/>
                        </w:rPr>
                      </w:pPr>
                      <w:r w:rsidRPr="005D027D">
                        <w:rPr>
                          <w:b/>
                          <w:sz w:val="36"/>
                          <w:szCs w:val="36"/>
                        </w:rPr>
                        <w:t>Section 1</w:t>
                      </w:r>
                    </w:p>
                    <w:p w14:paraId="3205E79C" w14:textId="77777777" w:rsidR="00E45A9E" w:rsidRPr="005D027D" w:rsidRDefault="00E45A9E" w:rsidP="009D19B8">
                      <w:pPr>
                        <w:jc w:val="center"/>
                        <w:rPr>
                          <w:b/>
                          <w:sz w:val="36"/>
                          <w:szCs w:val="36"/>
                        </w:rPr>
                      </w:pPr>
                    </w:p>
                    <w:p w14:paraId="27931853" w14:textId="77777777" w:rsidR="00E45A9E" w:rsidRPr="005D027D" w:rsidRDefault="00E45A9E" w:rsidP="009D19B8">
                      <w:pPr>
                        <w:jc w:val="center"/>
                        <w:rPr>
                          <w:b/>
                          <w:sz w:val="36"/>
                          <w:szCs w:val="36"/>
                        </w:rPr>
                      </w:pPr>
                      <w:r w:rsidRPr="005D027D">
                        <w:rPr>
                          <w:b/>
                          <w:sz w:val="36"/>
                          <w:szCs w:val="36"/>
                        </w:rPr>
                        <w:t>Instructions and Information on Tendering Procedures</w:t>
                      </w:r>
                    </w:p>
                    <w:p w14:paraId="5118FB06" w14:textId="77777777" w:rsidR="00E45A9E" w:rsidRDefault="00E45A9E" w:rsidP="009D19B8"/>
                    <w:p w14:paraId="4662EAF9" w14:textId="77777777" w:rsidR="00E45A9E" w:rsidRDefault="00E45A9E" w:rsidP="009D19B8">
                      <w:pPr>
                        <w:rPr>
                          <w:rFonts w:cs="Arial"/>
                        </w:rPr>
                      </w:pPr>
                    </w:p>
                    <w:p w14:paraId="5BDD2B78" w14:textId="7EE75DA5" w:rsidR="00E45A9E" w:rsidRDefault="006769A4" w:rsidP="00A41803">
                      <w:pPr>
                        <w:rPr>
                          <w:rFonts w:cs="Arial"/>
                        </w:rPr>
                      </w:pPr>
                      <w:r>
                        <w:rPr>
                          <w:rFonts w:cs="Arial"/>
                        </w:rPr>
                        <w:t xml:space="preserve">Invitation to Tender </w:t>
                      </w:r>
                      <w:r>
                        <w:rPr>
                          <w:rFonts w:cs="Arial"/>
                          <w:sz w:val="24"/>
                          <w:szCs w:val="24"/>
                        </w:rPr>
                        <w:t>for Economic Evaluation of Historical UKCS Exploration Value</w:t>
                      </w:r>
                      <w:r w:rsidRPr="000A6376">
                        <w:rPr>
                          <w:rFonts w:cs="Arial"/>
                          <w:sz w:val="24"/>
                          <w:szCs w:val="24"/>
                        </w:rPr>
                        <w:t>.</w:t>
                      </w:r>
                    </w:p>
                    <w:p w14:paraId="4ED992B4" w14:textId="1565DC7C" w:rsidR="00E45A9E" w:rsidRDefault="00E45A9E" w:rsidP="00A41803">
                      <w:pPr>
                        <w:rPr>
                          <w:rFonts w:cs="Arial"/>
                        </w:rPr>
                      </w:pPr>
                      <w:r>
                        <w:rPr>
                          <w:rFonts w:cs="Arial"/>
                        </w:rPr>
                        <w:t xml:space="preserve">Tender Reference Number: </w:t>
                      </w:r>
                      <w:r w:rsidR="00982204">
                        <w:rPr>
                          <w:rFonts w:cs="Arial"/>
                        </w:rPr>
                        <w:t>201-08-2018</w:t>
                      </w:r>
                    </w:p>
                    <w:p w14:paraId="0BDDE3C0" w14:textId="3AE4A950" w:rsidR="00E45A9E" w:rsidRDefault="00E45A9E" w:rsidP="00A41803">
                      <w:pPr>
                        <w:rPr>
                          <w:rFonts w:cs="Arial"/>
                        </w:rPr>
                      </w:pPr>
                      <w:r w:rsidRPr="0000739E">
                        <w:rPr>
                          <w:rFonts w:cs="Arial"/>
                        </w:rPr>
                        <w:t>Deadline for Tender Responses:</w:t>
                      </w:r>
                      <w:r w:rsidR="00982204">
                        <w:rPr>
                          <w:rFonts w:cs="Arial"/>
                          <w:sz w:val="24"/>
                          <w:szCs w:val="24"/>
                        </w:rPr>
                        <w:t xml:space="preserve"> 5</w:t>
                      </w:r>
                      <w:r w:rsidR="00982204" w:rsidRPr="00982204">
                        <w:rPr>
                          <w:rFonts w:cs="Arial"/>
                          <w:sz w:val="24"/>
                          <w:szCs w:val="24"/>
                          <w:vertAlign w:val="superscript"/>
                        </w:rPr>
                        <w:t>th</w:t>
                      </w:r>
                      <w:r w:rsidR="00982204">
                        <w:rPr>
                          <w:rFonts w:cs="Arial"/>
                          <w:sz w:val="24"/>
                          <w:szCs w:val="24"/>
                        </w:rPr>
                        <w:t xml:space="preserve"> September 2018 12 noon</w:t>
                      </w:r>
                    </w:p>
                    <w:p w14:paraId="5A7706DA" w14:textId="77777777" w:rsidR="00E45A9E" w:rsidRDefault="00E45A9E" w:rsidP="009D19B8">
                      <w:pPr>
                        <w:rPr>
                          <w:rFonts w:cs="Arial"/>
                        </w:rPr>
                      </w:pPr>
                    </w:p>
                    <w:p w14:paraId="234ECBB0" w14:textId="77777777" w:rsidR="00E45A9E" w:rsidRDefault="00E45A9E" w:rsidP="009D19B8">
                      <w:pPr>
                        <w:rPr>
                          <w:rFonts w:cs="Arial"/>
                        </w:rPr>
                      </w:pPr>
                    </w:p>
                    <w:p w14:paraId="20E8E765" w14:textId="77777777" w:rsidR="00E45A9E" w:rsidRDefault="00E45A9E" w:rsidP="009D19B8">
                      <w:pPr>
                        <w:rPr>
                          <w:rFonts w:cs="Arial"/>
                        </w:rPr>
                      </w:pPr>
                    </w:p>
                    <w:p w14:paraId="2201D9F8" w14:textId="77777777" w:rsidR="00E45A9E" w:rsidRDefault="00E45A9E" w:rsidP="009D19B8">
                      <w:pPr>
                        <w:rPr>
                          <w:rFonts w:cs="Arial"/>
                        </w:rPr>
                      </w:pPr>
                    </w:p>
                    <w:p w14:paraId="3C13D57D" w14:textId="77777777" w:rsidR="00E45A9E" w:rsidRDefault="00E45A9E" w:rsidP="009D19B8">
                      <w:pPr>
                        <w:rPr>
                          <w:rFonts w:cs="Arial"/>
                        </w:rPr>
                      </w:pPr>
                    </w:p>
                    <w:p w14:paraId="5FF1E072" w14:textId="77777777" w:rsidR="00E45A9E" w:rsidRPr="0000739E" w:rsidRDefault="00E45A9E" w:rsidP="009D19B8">
                      <w:pPr>
                        <w:rPr>
                          <w:rFonts w:cs="Arial"/>
                        </w:rPr>
                      </w:pPr>
                    </w:p>
                    <w:p w14:paraId="5D3C4C8E" w14:textId="77777777" w:rsidR="00E45A9E" w:rsidRDefault="00E45A9E" w:rsidP="009D19B8"/>
                    <w:p w14:paraId="6D51C6F0" w14:textId="77777777" w:rsidR="00E45A9E" w:rsidRDefault="00E45A9E" w:rsidP="009D19B8"/>
                    <w:p w14:paraId="7549DFD8" w14:textId="77777777" w:rsidR="00E45A9E" w:rsidRDefault="00E45A9E" w:rsidP="009D19B8"/>
                    <w:p w14:paraId="2E1D48A5" w14:textId="77777777" w:rsidR="00E45A9E" w:rsidRDefault="00E45A9E" w:rsidP="009D19B8"/>
                  </w:txbxContent>
                </v:textbox>
              </v:shape>
            </w:pict>
          </mc:Fallback>
        </mc:AlternateContent>
      </w:r>
    </w:p>
    <w:p w14:paraId="5C950BEB" w14:textId="77777777" w:rsidR="009D19B8" w:rsidRDefault="009D19B8" w:rsidP="009D19B8">
      <w:pPr>
        <w:jc w:val="both"/>
        <w:rPr>
          <w:rFonts w:ascii="Calibri" w:hAnsi="Calibri" w:cs="Calibri"/>
          <w:b/>
          <w:sz w:val="28"/>
          <w:szCs w:val="28"/>
        </w:rPr>
      </w:pPr>
    </w:p>
    <w:p w14:paraId="5CF725A3" w14:textId="77777777" w:rsidR="009D19B8" w:rsidRDefault="009D19B8" w:rsidP="009D19B8">
      <w:pPr>
        <w:jc w:val="both"/>
        <w:rPr>
          <w:rFonts w:ascii="Calibri" w:hAnsi="Calibri" w:cs="Calibri"/>
          <w:b/>
          <w:sz w:val="28"/>
          <w:szCs w:val="28"/>
        </w:rPr>
      </w:pPr>
    </w:p>
    <w:p w14:paraId="106BD44E" w14:textId="77777777" w:rsidR="009D19B8" w:rsidRDefault="009D19B8" w:rsidP="009D19B8">
      <w:pPr>
        <w:jc w:val="both"/>
        <w:rPr>
          <w:rFonts w:ascii="Calibri" w:hAnsi="Calibri" w:cs="Calibri"/>
          <w:b/>
          <w:sz w:val="28"/>
          <w:szCs w:val="28"/>
        </w:rPr>
      </w:pPr>
    </w:p>
    <w:p w14:paraId="13BC7201" w14:textId="77777777" w:rsidR="009D19B8" w:rsidRPr="007B3C23" w:rsidRDefault="009D19B8" w:rsidP="009D19B8">
      <w:pPr>
        <w:jc w:val="both"/>
        <w:rPr>
          <w:rFonts w:cs="Arial"/>
          <w:sz w:val="24"/>
          <w:szCs w:val="24"/>
        </w:rPr>
      </w:pPr>
    </w:p>
    <w:p w14:paraId="3F6E56A5" w14:textId="77777777" w:rsidR="009D19B8" w:rsidRDefault="009D19B8" w:rsidP="009D19B8">
      <w:pPr>
        <w:pStyle w:val="Numbered"/>
        <w:widowControl/>
        <w:jc w:val="both"/>
        <w:rPr>
          <w:b/>
          <w:sz w:val="28"/>
          <w:szCs w:val="28"/>
        </w:rPr>
      </w:pPr>
    </w:p>
    <w:p w14:paraId="06FEE052" w14:textId="77777777" w:rsidR="009D19B8" w:rsidRDefault="009D19B8" w:rsidP="009D19B8">
      <w:pPr>
        <w:pStyle w:val="Numbered"/>
        <w:widowControl/>
        <w:rPr>
          <w:b/>
          <w:sz w:val="28"/>
          <w:szCs w:val="28"/>
        </w:rPr>
      </w:pPr>
    </w:p>
    <w:p w14:paraId="7AF05E3C" w14:textId="77777777" w:rsidR="009D19B8" w:rsidRDefault="009D19B8" w:rsidP="009D19B8">
      <w:pPr>
        <w:pStyle w:val="Numbered"/>
        <w:widowControl/>
        <w:rPr>
          <w:b/>
          <w:sz w:val="28"/>
          <w:szCs w:val="28"/>
        </w:rPr>
      </w:pPr>
    </w:p>
    <w:p w14:paraId="725C29B1" w14:textId="77777777" w:rsidR="009D19B8" w:rsidRDefault="009D19B8" w:rsidP="00121E96">
      <w:pPr>
        <w:jc w:val="both"/>
        <w:rPr>
          <w:rFonts w:cs="Arial"/>
          <w:b/>
          <w:sz w:val="24"/>
          <w:szCs w:val="24"/>
        </w:rPr>
      </w:pPr>
    </w:p>
    <w:p w14:paraId="54B85BEB" w14:textId="77777777" w:rsidR="00A41803" w:rsidRDefault="00A41803" w:rsidP="00121E96">
      <w:pPr>
        <w:jc w:val="both"/>
        <w:rPr>
          <w:rFonts w:cs="Arial"/>
          <w:b/>
          <w:sz w:val="28"/>
          <w:szCs w:val="28"/>
        </w:rPr>
      </w:pPr>
    </w:p>
    <w:p w14:paraId="3FAB2083" w14:textId="77777777" w:rsidR="00A41803" w:rsidRDefault="00A41803" w:rsidP="00121E96">
      <w:pPr>
        <w:jc w:val="both"/>
        <w:rPr>
          <w:rFonts w:cs="Arial"/>
          <w:b/>
          <w:sz w:val="28"/>
          <w:szCs w:val="28"/>
        </w:rPr>
      </w:pPr>
    </w:p>
    <w:p w14:paraId="230B08C6" w14:textId="77777777" w:rsidR="009D19B8" w:rsidRPr="005D027D" w:rsidRDefault="009D19B8" w:rsidP="00121E96">
      <w:pPr>
        <w:jc w:val="both"/>
        <w:rPr>
          <w:rFonts w:cs="Arial"/>
          <w:b/>
          <w:sz w:val="28"/>
          <w:szCs w:val="28"/>
        </w:rPr>
      </w:pPr>
      <w:r w:rsidRPr="005D027D">
        <w:rPr>
          <w:rFonts w:cs="Arial"/>
          <w:b/>
          <w:sz w:val="28"/>
          <w:szCs w:val="28"/>
        </w:rPr>
        <w:t>Contents</w:t>
      </w:r>
    </w:p>
    <w:p w14:paraId="795C5CD5" w14:textId="499E654E" w:rsidR="009D19B8" w:rsidRPr="00F35C36" w:rsidRDefault="009D19B8" w:rsidP="00121E96">
      <w:pPr>
        <w:jc w:val="both"/>
        <w:rPr>
          <w:rFonts w:cs="Arial"/>
          <w:b/>
          <w:color w:val="FF0000"/>
          <w:sz w:val="24"/>
          <w:szCs w:val="24"/>
        </w:rPr>
      </w:pPr>
    </w:p>
    <w:p w14:paraId="67624D77" w14:textId="77777777" w:rsidR="009D19B8" w:rsidRPr="00D904FA" w:rsidRDefault="009D19B8" w:rsidP="00121E96">
      <w:pPr>
        <w:jc w:val="both"/>
        <w:rPr>
          <w:rFonts w:cs="Arial"/>
          <w:b/>
          <w:sz w:val="24"/>
          <w:szCs w:val="24"/>
        </w:rPr>
      </w:pPr>
    </w:p>
    <w:p w14:paraId="4142B243" w14:textId="77777777" w:rsidR="00B44974"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E1279C">
        <w:rPr>
          <w:noProof/>
        </w:rPr>
        <w:t>4</w:t>
      </w:r>
      <w:r w:rsidR="00B44974">
        <w:rPr>
          <w:noProof/>
        </w:rPr>
        <w:fldChar w:fldCharType="end"/>
      </w:r>
    </w:p>
    <w:p w14:paraId="36BD7AA0" w14:textId="77777777" w:rsidR="00B44974" w:rsidRDefault="00B44974">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E1279C">
        <w:rPr>
          <w:noProof/>
        </w:rPr>
        <w:t>4</w:t>
      </w:r>
      <w:r>
        <w:rPr>
          <w:noProof/>
        </w:rPr>
        <w:fldChar w:fldCharType="end"/>
      </w:r>
    </w:p>
    <w:p w14:paraId="1E160E24" w14:textId="77777777" w:rsidR="00B44974" w:rsidRDefault="00B44974">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E1279C">
        <w:rPr>
          <w:noProof/>
        </w:rPr>
        <w:t>5</w:t>
      </w:r>
      <w:r>
        <w:rPr>
          <w:noProof/>
        </w:rPr>
        <w:fldChar w:fldCharType="end"/>
      </w:r>
    </w:p>
    <w:p w14:paraId="4F292F87" w14:textId="77777777" w:rsidR="00B44974" w:rsidRDefault="00B44974">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E1279C">
        <w:rPr>
          <w:noProof/>
        </w:rPr>
        <w:t>6</w:t>
      </w:r>
      <w:r>
        <w:rPr>
          <w:noProof/>
        </w:rPr>
        <w:fldChar w:fldCharType="end"/>
      </w:r>
    </w:p>
    <w:p w14:paraId="7A112D93" w14:textId="77777777" w:rsidR="00B44974" w:rsidRDefault="00B44974">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E1279C">
        <w:rPr>
          <w:noProof/>
        </w:rPr>
        <w:t>6</w:t>
      </w:r>
      <w:r>
        <w:rPr>
          <w:noProof/>
        </w:rPr>
        <w:fldChar w:fldCharType="end"/>
      </w:r>
    </w:p>
    <w:p w14:paraId="000E50F3" w14:textId="77777777" w:rsidR="00B44974" w:rsidRDefault="00B44974">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E1279C">
        <w:rPr>
          <w:noProof/>
        </w:rPr>
        <w:t>6</w:t>
      </w:r>
      <w:r>
        <w:rPr>
          <w:noProof/>
        </w:rPr>
        <w:fldChar w:fldCharType="end"/>
      </w:r>
    </w:p>
    <w:p w14:paraId="40442729" w14:textId="77777777" w:rsidR="00B44974" w:rsidRDefault="00B44974">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E1279C">
        <w:rPr>
          <w:noProof/>
        </w:rPr>
        <w:t>6</w:t>
      </w:r>
      <w:r>
        <w:rPr>
          <w:noProof/>
        </w:rPr>
        <w:fldChar w:fldCharType="end"/>
      </w:r>
    </w:p>
    <w:p w14:paraId="119F222C" w14:textId="77777777"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20EE9DAB" w14:textId="77777777" w:rsidR="009D19B8" w:rsidRPr="00D904FA" w:rsidRDefault="009D19B8" w:rsidP="00121E96">
      <w:pPr>
        <w:jc w:val="both"/>
        <w:rPr>
          <w:rFonts w:cs="Arial"/>
          <w:b/>
          <w:sz w:val="28"/>
          <w:szCs w:val="28"/>
        </w:rPr>
      </w:pPr>
    </w:p>
    <w:p w14:paraId="7D237EFC" w14:textId="77777777" w:rsidR="009D19B8" w:rsidRPr="00D904FA" w:rsidRDefault="009D19B8" w:rsidP="00121E96">
      <w:pPr>
        <w:jc w:val="both"/>
        <w:rPr>
          <w:rFonts w:cs="Arial"/>
          <w:b/>
          <w:sz w:val="28"/>
          <w:szCs w:val="28"/>
        </w:rPr>
      </w:pPr>
    </w:p>
    <w:p w14:paraId="55CB8FE4" w14:textId="77777777" w:rsidR="009D19B8" w:rsidRDefault="009D19B8" w:rsidP="00121E96">
      <w:pPr>
        <w:jc w:val="both"/>
        <w:rPr>
          <w:rFonts w:cs="Arial"/>
          <w:b/>
          <w:sz w:val="24"/>
          <w:szCs w:val="24"/>
        </w:rPr>
      </w:pPr>
    </w:p>
    <w:p w14:paraId="7D5C11E3" w14:textId="77777777" w:rsidR="009D19B8" w:rsidRDefault="009D19B8" w:rsidP="00121E96">
      <w:pPr>
        <w:jc w:val="both"/>
        <w:rPr>
          <w:rFonts w:cs="Arial"/>
          <w:b/>
          <w:sz w:val="24"/>
          <w:szCs w:val="24"/>
        </w:rPr>
      </w:pPr>
    </w:p>
    <w:p w14:paraId="50273F87" w14:textId="77777777" w:rsidR="009D19B8" w:rsidRDefault="009D19B8" w:rsidP="00121E96">
      <w:pPr>
        <w:jc w:val="both"/>
        <w:rPr>
          <w:rFonts w:cs="Arial"/>
          <w:b/>
          <w:sz w:val="24"/>
          <w:szCs w:val="24"/>
        </w:rPr>
      </w:pPr>
    </w:p>
    <w:p w14:paraId="0CBD06DF" w14:textId="77777777" w:rsidR="009D19B8" w:rsidRDefault="009D19B8" w:rsidP="00121E96">
      <w:pPr>
        <w:jc w:val="both"/>
        <w:rPr>
          <w:rFonts w:cs="Arial"/>
          <w:b/>
          <w:sz w:val="24"/>
          <w:szCs w:val="24"/>
        </w:rPr>
      </w:pPr>
    </w:p>
    <w:p w14:paraId="4ABD50E8" w14:textId="77777777" w:rsidR="009D19B8" w:rsidRDefault="009D19B8" w:rsidP="00121E96">
      <w:pPr>
        <w:jc w:val="both"/>
        <w:rPr>
          <w:rFonts w:cs="Arial"/>
          <w:b/>
          <w:sz w:val="24"/>
          <w:szCs w:val="24"/>
        </w:rPr>
      </w:pPr>
    </w:p>
    <w:p w14:paraId="5BD5C173" w14:textId="77777777" w:rsidR="009D19B8" w:rsidRDefault="009D19B8" w:rsidP="00121E96">
      <w:pPr>
        <w:jc w:val="both"/>
        <w:rPr>
          <w:rFonts w:cs="Arial"/>
          <w:b/>
          <w:sz w:val="24"/>
          <w:szCs w:val="24"/>
        </w:rPr>
      </w:pPr>
    </w:p>
    <w:p w14:paraId="326B4B92" w14:textId="77777777" w:rsidR="001359BC" w:rsidRDefault="001359BC" w:rsidP="00121E96">
      <w:pPr>
        <w:jc w:val="both"/>
        <w:rPr>
          <w:rFonts w:cs="Arial"/>
          <w:b/>
          <w:sz w:val="24"/>
          <w:szCs w:val="24"/>
        </w:rPr>
      </w:pPr>
    </w:p>
    <w:p w14:paraId="593EDE01" w14:textId="77777777" w:rsidR="00767424" w:rsidRPr="00121E96" w:rsidRDefault="00767424" w:rsidP="00121E96">
      <w:pPr>
        <w:jc w:val="both"/>
        <w:rPr>
          <w:rFonts w:cs="Arial"/>
          <w:b/>
          <w:sz w:val="24"/>
          <w:szCs w:val="24"/>
        </w:rPr>
      </w:pPr>
    </w:p>
    <w:p w14:paraId="5BD7AE85" w14:textId="77777777" w:rsidR="001359BC" w:rsidRDefault="001359BC" w:rsidP="00121E96">
      <w:pPr>
        <w:jc w:val="both"/>
        <w:rPr>
          <w:rFonts w:cs="Arial"/>
          <w:b/>
          <w:sz w:val="24"/>
          <w:szCs w:val="24"/>
        </w:rPr>
      </w:pPr>
    </w:p>
    <w:p w14:paraId="7C4EFC34" w14:textId="77777777" w:rsidR="001359BC" w:rsidRDefault="001359BC" w:rsidP="00121E96">
      <w:pPr>
        <w:jc w:val="both"/>
        <w:rPr>
          <w:rFonts w:cs="Arial"/>
          <w:b/>
          <w:sz w:val="24"/>
          <w:szCs w:val="24"/>
        </w:rPr>
      </w:pPr>
    </w:p>
    <w:p w14:paraId="7D2E5990" w14:textId="77777777" w:rsidR="001359BC" w:rsidRDefault="001359BC" w:rsidP="00121E96">
      <w:pPr>
        <w:jc w:val="both"/>
        <w:rPr>
          <w:rFonts w:cs="Arial"/>
          <w:b/>
          <w:sz w:val="24"/>
          <w:szCs w:val="24"/>
        </w:rPr>
      </w:pPr>
    </w:p>
    <w:p w14:paraId="762EE11F" w14:textId="77777777" w:rsidR="00767424" w:rsidRPr="00121E96" w:rsidRDefault="00767424" w:rsidP="00121E96">
      <w:pPr>
        <w:jc w:val="both"/>
        <w:rPr>
          <w:rFonts w:cs="Arial"/>
          <w:sz w:val="24"/>
          <w:szCs w:val="24"/>
        </w:rPr>
      </w:pPr>
    </w:p>
    <w:p w14:paraId="7F7F4D2E" w14:textId="77777777" w:rsidR="00623952" w:rsidRDefault="00623952" w:rsidP="00121E96">
      <w:pPr>
        <w:jc w:val="both"/>
        <w:rPr>
          <w:rFonts w:cs="Arial"/>
          <w:sz w:val="24"/>
          <w:szCs w:val="24"/>
        </w:rPr>
      </w:pPr>
    </w:p>
    <w:p w14:paraId="51C0E5B4" w14:textId="77777777" w:rsidR="00623952" w:rsidRDefault="00623952" w:rsidP="00121E96">
      <w:pPr>
        <w:jc w:val="both"/>
        <w:rPr>
          <w:rFonts w:cs="Arial"/>
          <w:sz w:val="24"/>
          <w:szCs w:val="24"/>
        </w:rPr>
      </w:pPr>
    </w:p>
    <w:p w14:paraId="70391E4D" w14:textId="77777777" w:rsidR="00623952" w:rsidRDefault="00623952" w:rsidP="00121E96">
      <w:pPr>
        <w:jc w:val="both"/>
        <w:rPr>
          <w:rFonts w:cs="Arial"/>
          <w:sz w:val="24"/>
          <w:szCs w:val="24"/>
        </w:rPr>
      </w:pPr>
    </w:p>
    <w:p w14:paraId="5A4C7019" w14:textId="77777777" w:rsidR="001E0B6F" w:rsidRDefault="001E0B6F" w:rsidP="00121E96">
      <w:pPr>
        <w:jc w:val="both"/>
        <w:rPr>
          <w:rFonts w:cs="Arial"/>
          <w:sz w:val="24"/>
          <w:szCs w:val="24"/>
        </w:rPr>
      </w:pPr>
    </w:p>
    <w:p w14:paraId="4175604D" w14:textId="77777777" w:rsidR="001E0B6F" w:rsidRDefault="001E0B6F" w:rsidP="00121E96">
      <w:pPr>
        <w:jc w:val="both"/>
        <w:rPr>
          <w:rFonts w:cs="Arial"/>
          <w:sz w:val="24"/>
          <w:szCs w:val="24"/>
        </w:rPr>
      </w:pPr>
    </w:p>
    <w:p w14:paraId="4EFC2F0E" w14:textId="77777777" w:rsidR="001E0B6F" w:rsidRDefault="001E0B6F" w:rsidP="00121E96">
      <w:pPr>
        <w:jc w:val="both"/>
        <w:rPr>
          <w:rFonts w:cs="Arial"/>
          <w:sz w:val="24"/>
          <w:szCs w:val="24"/>
        </w:rPr>
      </w:pPr>
    </w:p>
    <w:p w14:paraId="3BA6180F" w14:textId="77777777" w:rsidR="001E0B6F" w:rsidRDefault="001E0B6F" w:rsidP="00121E96">
      <w:pPr>
        <w:jc w:val="both"/>
        <w:rPr>
          <w:rFonts w:cs="Arial"/>
          <w:sz w:val="24"/>
          <w:szCs w:val="24"/>
        </w:rPr>
      </w:pPr>
    </w:p>
    <w:p w14:paraId="6DF5C778" w14:textId="77777777" w:rsidR="001E0B6F" w:rsidRDefault="001E0B6F" w:rsidP="00121E96">
      <w:pPr>
        <w:jc w:val="both"/>
        <w:rPr>
          <w:rFonts w:cs="Arial"/>
          <w:sz w:val="24"/>
          <w:szCs w:val="24"/>
        </w:rPr>
      </w:pPr>
    </w:p>
    <w:p w14:paraId="08F24680" w14:textId="77777777" w:rsidR="00921FD4" w:rsidRPr="00B3778F" w:rsidRDefault="00921FD4" w:rsidP="00322BEF">
      <w:pPr>
        <w:pStyle w:val="Heading1"/>
        <w:numPr>
          <w:ilvl w:val="0"/>
          <w:numId w:val="35"/>
        </w:numPr>
        <w:rPr>
          <w:rFonts w:ascii="Arial" w:hAnsi="Arial" w:cs="Arial"/>
          <w:sz w:val="24"/>
          <w:szCs w:val="24"/>
        </w:rPr>
      </w:pPr>
      <w:bookmarkStart w:id="1" w:name="_Indicative_Timetable"/>
      <w:bookmarkStart w:id="2" w:name="_Ref382213948"/>
      <w:bookmarkStart w:id="3" w:name="_Toc405888275"/>
      <w:bookmarkStart w:id="4" w:name="SectionOne"/>
      <w:bookmarkEnd w:id="1"/>
      <w:r w:rsidRPr="00B3778F">
        <w:rPr>
          <w:rFonts w:ascii="Arial" w:hAnsi="Arial" w:cs="Arial"/>
          <w:sz w:val="24"/>
          <w:szCs w:val="24"/>
        </w:rPr>
        <w:lastRenderedPageBreak/>
        <w:t>Indicative Timetable</w:t>
      </w:r>
      <w:bookmarkEnd w:id="2"/>
      <w:bookmarkEnd w:id="3"/>
    </w:p>
    <w:p w14:paraId="5187525F" w14:textId="77777777" w:rsidR="00921FD4" w:rsidRPr="00121E96" w:rsidRDefault="00921FD4" w:rsidP="00121E96">
      <w:pPr>
        <w:jc w:val="both"/>
        <w:rPr>
          <w:rFonts w:cs="Arial"/>
          <w:sz w:val="24"/>
          <w:szCs w:val="24"/>
        </w:rPr>
      </w:pPr>
    </w:p>
    <w:p w14:paraId="4F6FF75A" w14:textId="77777777"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502B22">
        <w:rPr>
          <w:rFonts w:cs="Arial"/>
          <w:sz w:val="24"/>
          <w:szCs w:val="24"/>
        </w:rPr>
        <w:t>The OGA</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157126AB" w14:textId="77777777"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1910F475"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E521F9" w14:textId="77777777"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551B9B" w14:textId="77777777"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14:paraId="7F25BA2E"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7EFC9A" w14:textId="77777777" w:rsidR="00E311FF" w:rsidRPr="00665153" w:rsidRDefault="00E311FF"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34AD8074" w14:textId="0BC7038B" w:rsidR="00E311FF" w:rsidRPr="00665153" w:rsidRDefault="00982204" w:rsidP="008F2B68">
            <w:pPr>
              <w:rPr>
                <w:rFonts w:cs="Arial"/>
                <w:sz w:val="24"/>
                <w:szCs w:val="24"/>
              </w:rPr>
            </w:pPr>
            <w:r>
              <w:rPr>
                <w:rFonts w:cs="Arial"/>
                <w:sz w:val="24"/>
                <w:szCs w:val="24"/>
              </w:rPr>
              <w:t>20</w:t>
            </w:r>
            <w:r w:rsidRPr="00982204">
              <w:rPr>
                <w:rFonts w:cs="Arial"/>
                <w:sz w:val="24"/>
                <w:szCs w:val="24"/>
                <w:vertAlign w:val="superscript"/>
              </w:rPr>
              <w:t>th</w:t>
            </w:r>
            <w:r>
              <w:rPr>
                <w:rFonts w:cs="Arial"/>
                <w:sz w:val="24"/>
                <w:szCs w:val="24"/>
              </w:rPr>
              <w:t xml:space="preserve"> August 2018</w:t>
            </w:r>
          </w:p>
        </w:tc>
      </w:tr>
      <w:tr w:rsidR="005A1B96" w:rsidRPr="00665153" w14:paraId="31853A61"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6460F5" w14:textId="77777777" w:rsidR="005A1B96" w:rsidRPr="00665153" w:rsidRDefault="005A1B96"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56E886B9" w14:textId="004A69AA" w:rsidR="005A1B96" w:rsidRPr="00665153" w:rsidRDefault="00982204" w:rsidP="008F2B68">
            <w:pPr>
              <w:rPr>
                <w:rFonts w:cs="Arial"/>
                <w:sz w:val="24"/>
                <w:szCs w:val="24"/>
              </w:rPr>
            </w:pPr>
            <w:r>
              <w:rPr>
                <w:rFonts w:cs="Arial"/>
                <w:sz w:val="24"/>
                <w:szCs w:val="24"/>
              </w:rPr>
              <w:t>28</w:t>
            </w:r>
            <w:r w:rsidRPr="00982204">
              <w:rPr>
                <w:rFonts w:cs="Arial"/>
                <w:sz w:val="24"/>
                <w:szCs w:val="24"/>
                <w:vertAlign w:val="superscript"/>
              </w:rPr>
              <w:t>th</w:t>
            </w:r>
            <w:r>
              <w:rPr>
                <w:rFonts w:cs="Arial"/>
                <w:sz w:val="24"/>
                <w:szCs w:val="24"/>
              </w:rPr>
              <w:t xml:space="preserve"> August 2018</w:t>
            </w:r>
          </w:p>
        </w:tc>
      </w:tr>
      <w:tr w:rsidR="00F11AB5" w:rsidRPr="00665153" w14:paraId="6FF4FEC9"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1D668A" w14:textId="77777777" w:rsidR="00F11AB5" w:rsidRPr="00665153" w:rsidRDefault="00F11AB5"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05F3AB08" w14:textId="15D5819E" w:rsidR="00F11AB5" w:rsidRPr="00665153" w:rsidRDefault="00982204" w:rsidP="008F2B68">
            <w:pPr>
              <w:rPr>
                <w:rFonts w:cs="Arial"/>
                <w:sz w:val="24"/>
                <w:szCs w:val="24"/>
              </w:rPr>
            </w:pPr>
            <w:r>
              <w:rPr>
                <w:rFonts w:cs="Arial"/>
                <w:sz w:val="24"/>
                <w:szCs w:val="24"/>
              </w:rPr>
              <w:t>30</w:t>
            </w:r>
            <w:r w:rsidRPr="00982204">
              <w:rPr>
                <w:rFonts w:cs="Arial"/>
                <w:sz w:val="24"/>
                <w:szCs w:val="24"/>
                <w:vertAlign w:val="superscript"/>
              </w:rPr>
              <w:t>th</w:t>
            </w:r>
            <w:r>
              <w:rPr>
                <w:rFonts w:cs="Arial"/>
                <w:sz w:val="24"/>
                <w:szCs w:val="24"/>
              </w:rPr>
              <w:t xml:space="preserve"> August 2018</w:t>
            </w:r>
          </w:p>
        </w:tc>
      </w:tr>
      <w:tr w:rsidR="00E311FF" w:rsidRPr="00665153" w14:paraId="57BB1469"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DF5DA8" w14:textId="77777777"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2818BA98" w14:textId="2929258F" w:rsidR="00E311FF" w:rsidRPr="00665153" w:rsidRDefault="00982204" w:rsidP="008F2B68">
            <w:pPr>
              <w:rPr>
                <w:rFonts w:cs="Arial"/>
                <w:sz w:val="24"/>
                <w:szCs w:val="24"/>
              </w:rPr>
            </w:pPr>
            <w:r>
              <w:rPr>
                <w:rFonts w:cs="Arial"/>
                <w:sz w:val="24"/>
                <w:szCs w:val="24"/>
              </w:rPr>
              <w:t>5</w:t>
            </w:r>
            <w:r w:rsidRPr="00982204">
              <w:rPr>
                <w:rFonts w:cs="Arial"/>
                <w:sz w:val="24"/>
                <w:szCs w:val="24"/>
                <w:vertAlign w:val="superscript"/>
              </w:rPr>
              <w:t>th</w:t>
            </w:r>
            <w:r>
              <w:rPr>
                <w:rFonts w:cs="Arial"/>
                <w:sz w:val="24"/>
                <w:szCs w:val="24"/>
              </w:rPr>
              <w:t xml:space="preserve"> September 2018</w:t>
            </w:r>
          </w:p>
        </w:tc>
      </w:tr>
      <w:tr w:rsidR="00E311FF" w:rsidRPr="00665153" w14:paraId="59A8776F" w14:textId="77777777"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72C14579" w14:textId="77777777" w:rsidR="00E311FF" w:rsidRPr="00665153"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7B9336C1" w14:textId="3FFD0329" w:rsidR="00E311FF" w:rsidRPr="00665153" w:rsidRDefault="00982204" w:rsidP="008F2B68">
            <w:pPr>
              <w:rPr>
                <w:rFonts w:cs="Arial"/>
                <w:sz w:val="24"/>
                <w:szCs w:val="24"/>
              </w:rPr>
            </w:pPr>
            <w:r>
              <w:rPr>
                <w:rFonts w:cs="Arial"/>
                <w:sz w:val="24"/>
                <w:szCs w:val="24"/>
              </w:rPr>
              <w:t>1</w:t>
            </w:r>
            <w:r w:rsidRPr="00982204">
              <w:rPr>
                <w:rFonts w:cs="Arial"/>
                <w:sz w:val="24"/>
                <w:szCs w:val="24"/>
                <w:vertAlign w:val="superscript"/>
              </w:rPr>
              <w:t>st</w:t>
            </w:r>
            <w:r>
              <w:rPr>
                <w:rFonts w:cs="Arial"/>
                <w:sz w:val="24"/>
                <w:szCs w:val="24"/>
              </w:rPr>
              <w:t xml:space="preserve"> October 2018</w:t>
            </w:r>
          </w:p>
        </w:tc>
      </w:tr>
      <w:tr w:rsidR="00974E94" w:rsidRPr="00665153" w14:paraId="3E71ADFA"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FAB7C4" w14:textId="77777777" w:rsidR="00974E94" w:rsidRPr="00665153" w:rsidRDefault="00CD4816" w:rsidP="008F2B68">
            <w:pPr>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36896E5" w14:textId="77777777" w:rsidR="00974E94" w:rsidRPr="00665153" w:rsidRDefault="00954FB5" w:rsidP="008F2B68">
            <w:pPr>
              <w:rPr>
                <w:rFonts w:cs="Arial"/>
                <w:sz w:val="24"/>
                <w:szCs w:val="24"/>
              </w:rPr>
            </w:pPr>
            <w:r>
              <w:rPr>
                <w:rFonts w:cs="Arial"/>
                <w:color w:val="00B050"/>
                <w:sz w:val="24"/>
                <w:szCs w:val="24"/>
              </w:rPr>
              <w:t xml:space="preserve">     </w:t>
            </w:r>
            <w:r w:rsidR="0056264E">
              <w:rPr>
                <w:rFonts w:cs="Arial"/>
                <w:color w:val="00B050"/>
                <w:sz w:val="24"/>
                <w:szCs w:val="24"/>
              </w:rPr>
              <w:t xml:space="preserve">                                                                                                                                                                                                                                                             </w:t>
            </w:r>
          </w:p>
        </w:tc>
      </w:tr>
    </w:tbl>
    <w:p w14:paraId="2A2C210B" w14:textId="77777777" w:rsidR="001E52C2" w:rsidRDefault="001E52C2" w:rsidP="008F2B68">
      <w:pPr>
        <w:rPr>
          <w:rFonts w:ascii="Calibri" w:hAnsi="Calibri" w:cs="Calibri"/>
          <w:b/>
          <w:sz w:val="28"/>
          <w:szCs w:val="28"/>
        </w:rPr>
      </w:pPr>
    </w:p>
    <w:p w14:paraId="79FC78F0" w14:textId="77777777" w:rsidR="00F56D4D" w:rsidRPr="00665153" w:rsidRDefault="00F56D4D" w:rsidP="00665153">
      <w:pPr>
        <w:jc w:val="both"/>
        <w:rPr>
          <w:rFonts w:cs="Arial"/>
          <w:sz w:val="24"/>
          <w:szCs w:val="24"/>
        </w:rPr>
      </w:pPr>
      <w:r w:rsidRPr="00665153">
        <w:rPr>
          <w:rFonts w:cs="Arial"/>
          <w:sz w:val="24"/>
          <w:szCs w:val="24"/>
        </w:rPr>
        <w:t xml:space="preserve">The contract is to be for a period of </w:t>
      </w:r>
      <w:r w:rsidR="00954FB5">
        <w:rPr>
          <w:rFonts w:cs="Arial"/>
          <w:color w:val="FF0000"/>
          <w:sz w:val="24"/>
          <w:szCs w:val="24"/>
        </w:rPr>
        <w:t>3</w:t>
      </w:r>
      <w:r w:rsidR="00A5620C" w:rsidRPr="00F35C36">
        <w:rPr>
          <w:rFonts w:cs="Arial"/>
          <w:color w:val="FF0000"/>
          <w:sz w:val="24"/>
          <w:szCs w:val="24"/>
        </w:rPr>
        <w:t xml:space="preserve"> </w:t>
      </w:r>
      <w:r w:rsidR="00A5620C">
        <w:rPr>
          <w:rFonts w:cs="Arial"/>
          <w:sz w:val="24"/>
          <w:szCs w:val="24"/>
        </w:rPr>
        <w:t>months</w:t>
      </w:r>
      <w:r w:rsidRPr="00665153">
        <w:rPr>
          <w:rFonts w:cs="Arial"/>
          <w:sz w:val="24"/>
          <w:szCs w:val="24"/>
        </w:rPr>
        <w:t xml:space="preserve"> unless terminated or extended by the </w:t>
      </w:r>
      <w:r w:rsidR="00502B22">
        <w:rPr>
          <w:rFonts w:cs="Arial"/>
          <w:sz w:val="24"/>
          <w:szCs w:val="24"/>
        </w:rPr>
        <w:t>Authority</w:t>
      </w:r>
      <w:r w:rsidRPr="00665153">
        <w:rPr>
          <w:rFonts w:cs="Arial"/>
          <w:sz w:val="24"/>
          <w:szCs w:val="24"/>
        </w:rPr>
        <w:t xml:space="preserve"> in accordance with the terms of the </w:t>
      </w:r>
      <w:r w:rsidRPr="00AC500E">
        <w:rPr>
          <w:rFonts w:cs="Arial"/>
          <w:sz w:val="24"/>
          <w:szCs w:val="24"/>
        </w:rPr>
        <w:t>contract.</w:t>
      </w:r>
    </w:p>
    <w:p w14:paraId="65B87623" w14:textId="77777777" w:rsidR="009E49EA" w:rsidRPr="00665153" w:rsidRDefault="009E49EA" w:rsidP="00665153">
      <w:pPr>
        <w:jc w:val="both"/>
        <w:rPr>
          <w:rFonts w:cs="Arial"/>
          <w:b/>
          <w:sz w:val="24"/>
          <w:szCs w:val="24"/>
        </w:rPr>
      </w:pPr>
    </w:p>
    <w:p w14:paraId="70990CBB" w14:textId="77777777" w:rsidR="00921FD4" w:rsidRPr="000744BD" w:rsidRDefault="00921FD4" w:rsidP="00F35C36">
      <w:pPr>
        <w:pStyle w:val="Heading1"/>
        <w:numPr>
          <w:ilvl w:val="0"/>
          <w:numId w:val="35"/>
        </w:numPr>
        <w:rPr>
          <w:rFonts w:ascii="Arial" w:hAnsi="Arial" w:cs="Arial"/>
          <w:sz w:val="24"/>
          <w:szCs w:val="24"/>
        </w:rPr>
      </w:pPr>
      <w:bookmarkStart w:id="5" w:name="_Briefing_Session_[delete/amend"/>
      <w:bookmarkStart w:id="6" w:name="_Procedure_for_submitting"/>
      <w:bookmarkStart w:id="7" w:name="_Toc405888276"/>
      <w:bookmarkEnd w:id="5"/>
      <w:bookmarkEnd w:id="6"/>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7"/>
    </w:p>
    <w:p w14:paraId="3A8A50FA" w14:textId="77777777" w:rsidR="0028563C" w:rsidRPr="00665153" w:rsidRDefault="0028563C" w:rsidP="00665153">
      <w:pPr>
        <w:jc w:val="both"/>
        <w:rPr>
          <w:rFonts w:cs="Arial"/>
          <w:b/>
          <w:sz w:val="24"/>
          <w:szCs w:val="24"/>
        </w:rPr>
      </w:pPr>
    </w:p>
    <w:p w14:paraId="67516826" w14:textId="77777777" w:rsidR="003A3424" w:rsidRPr="00665153" w:rsidRDefault="00A20559" w:rsidP="00665153">
      <w:pPr>
        <w:jc w:val="both"/>
        <w:rPr>
          <w:rFonts w:cs="Arial"/>
          <w:sz w:val="24"/>
          <w:szCs w:val="24"/>
        </w:rPr>
      </w:pPr>
      <w:bookmarkStart w:id="8" w:name="OLE_LINK1"/>
      <w:bookmarkStart w:id="9" w:name="OLE_LINK2"/>
      <w:r w:rsidRPr="00665153">
        <w:rPr>
          <w:rFonts w:cs="Arial"/>
          <w:sz w:val="24"/>
          <w:szCs w:val="24"/>
        </w:rPr>
        <w:t xml:space="preserve">The maximum page limit for tenders </w:t>
      </w:r>
      <w:r w:rsidRPr="001D5D04">
        <w:rPr>
          <w:rFonts w:cs="Arial"/>
          <w:sz w:val="24"/>
          <w:szCs w:val="24"/>
        </w:rPr>
        <w:t xml:space="preserve">is </w:t>
      </w:r>
      <w:r w:rsidR="00F17820" w:rsidRPr="00982204">
        <w:rPr>
          <w:rFonts w:cs="Arial"/>
          <w:b/>
          <w:sz w:val="24"/>
          <w:szCs w:val="24"/>
        </w:rPr>
        <w:t>20</w:t>
      </w:r>
      <w:r w:rsidR="00DF4220" w:rsidRPr="00982204">
        <w:rPr>
          <w:rFonts w:cs="Arial"/>
          <w:b/>
          <w:sz w:val="24"/>
          <w:szCs w:val="24"/>
        </w:rPr>
        <w:t xml:space="preserve"> </w:t>
      </w:r>
      <w:r w:rsidR="00DF4220" w:rsidRPr="001D5D04">
        <w:rPr>
          <w:rFonts w:cs="Arial"/>
          <w:sz w:val="24"/>
          <w:szCs w:val="24"/>
        </w:rPr>
        <w:t>pages</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502B22">
        <w:rPr>
          <w:rFonts w:cs="Arial"/>
          <w:sz w:val="24"/>
          <w:szCs w:val="24"/>
        </w:rPr>
        <w:t xml:space="preserve"> and CVs</w:t>
      </w:r>
      <w:r w:rsidRPr="00665153">
        <w:rPr>
          <w:rFonts w:cs="Arial"/>
          <w:sz w:val="24"/>
          <w:szCs w:val="24"/>
        </w:rPr>
        <w:t>)</w:t>
      </w:r>
      <w:r w:rsidR="00576D54" w:rsidRPr="00665153">
        <w:rPr>
          <w:rFonts w:cs="Arial"/>
          <w:sz w:val="24"/>
          <w:szCs w:val="24"/>
        </w:rPr>
        <w:t xml:space="preserve">. </w:t>
      </w:r>
    </w:p>
    <w:p w14:paraId="39157822" w14:textId="77777777" w:rsidR="003A3424" w:rsidRPr="00665153" w:rsidRDefault="003A3424" w:rsidP="00665153">
      <w:pPr>
        <w:jc w:val="both"/>
        <w:rPr>
          <w:rFonts w:cs="Arial"/>
          <w:sz w:val="24"/>
          <w:szCs w:val="24"/>
        </w:rPr>
      </w:pPr>
    </w:p>
    <w:p w14:paraId="07AE93A3" w14:textId="2E3D6CFE" w:rsidR="00576D54" w:rsidRDefault="002445CE" w:rsidP="00665153">
      <w:pPr>
        <w:jc w:val="both"/>
        <w:rPr>
          <w:sz w:val="24"/>
          <w:szCs w:val="24"/>
        </w:rPr>
      </w:pPr>
      <w:r w:rsidRPr="00665153">
        <w:rPr>
          <w:rFonts w:cs="Arial"/>
          <w:sz w:val="24"/>
          <w:szCs w:val="24"/>
        </w:rPr>
        <w:t>P</w:t>
      </w:r>
      <w:r w:rsidR="00921FD4" w:rsidRPr="00665153">
        <w:rPr>
          <w:rFonts w:cs="Arial"/>
          <w:sz w:val="24"/>
          <w:szCs w:val="24"/>
        </w:rPr>
        <w:t>lease</w:t>
      </w:r>
      <w:r w:rsidR="0052490C">
        <w:rPr>
          <w:rFonts w:cs="Arial"/>
          <w:sz w:val="24"/>
          <w:szCs w:val="24"/>
        </w:rPr>
        <w:t xml:space="preserve"> </w:t>
      </w:r>
      <w:r w:rsidR="00271C77" w:rsidRPr="00271C77">
        <w:rPr>
          <w:rFonts w:cs="Arial"/>
          <w:sz w:val="24"/>
          <w:szCs w:val="24"/>
        </w:rPr>
        <w:t>send</w:t>
      </w:r>
      <w:r w:rsidR="00921FD4" w:rsidRPr="00665153">
        <w:rPr>
          <w:rFonts w:cs="Arial"/>
          <w:sz w:val="24"/>
          <w:szCs w:val="24"/>
        </w:rPr>
        <w:t xml:space="preserve"> </w:t>
      </w:r>
      <w:r w:rsidR="00502562" w:rsidRPr="00502562">
        <w:rPr>
          <w:rFonts w:cs="Arial"/>
          <w:sz w:val="24"/>
          <w:szCs w:val="24"/>
        </w:rPr>
        <w:t>1 copy</w:t>
      </w:r>
      <w:r w:rsidR="00271C77" w:rsidRPr="00502562">
        <w:rPr>
          <w:rFonts w:cs="Arial"/>
          <w:sz w:val="24"/>
          <w:szCs w:val="24"/>
        </w:rPr>
        <w:t xml:space="preserve"> </w:t>
      </w:r>
      <w:r w:rsidR="00271C77">
        <w:rPr>
          <w:rFonts w:cs="Arial"/>
          <w:sz w:val="24"/>
          <w:szCs w:val="24"/>
        </w:rPr>
        <w:t xml:space="preserve">of </w:t>
      </w:r>
      <w:r w:rsidR="00921FD4" w:rsidRPr="00665153">
        <w:rPr>
          <w:rFonts w:cs="Arial"/>
          <w:sz w:val="24"/>
          <w:szCs w:val="24"/>
        </w:rPr>
        <w:t>your proposa</w:t>
      </w:r>
      <w:r w:rsidR="009657D1" w:rsidRPr="00665153">
        <w:rPr>
          <w:rFonts w:cs="Arial"/>
          <w:sz w:val="24"/>
          <w:szCs w:val="24"/>
        </w:rPr>
        <w:t xml:space="preserve">l </w:t>
      </w:r>
      <w:r w:rsidR="00E66BA9">
        <w:rPr>
          <w:rFonts w:cs="Arial"/>
          <w:sz w:val="24"/>
          <w:szCs w:val="24"/>
        </w:rPr>
        <w:t xml:space="preserve">clearly marked as “TENDER” and include the TRN reference number TRN </w:t>
      </w:r>
      <w:r w:rsidR="00502562">
        <w:rPr>
          <w:rFonts w:cs="Arial"/>
          <w:sz w:val="24"/>
          <w:szCs w:val="24"/>
        </w:rPr>
        <w:t>201-08-2018</w:t>
      </w:r>
      <w:r w:rsidR="00E66BA9">
        <w:rPr>
          <w:rFonts w:cs="Arial"/>
          <w:sz w:val="24"/>
          <w:szCs w:val="24"/>
        </w:rPr>
        <w:t xml:space="preserve"> </w:t>
      </w:r>
      <w:r w:rsidR="00271C77">
        <w:rPr>
          <w:rFonts w:cs="Arial"/>
          <w:b/>
          <w:sz w:val="24"/>
          <w:szCs w:val="24"/>
        </w:rPr>
        <w:t xml:space="preserve">before </w:t>
      </w:r>
      <w:r w:rsidR="009657D1" w:rsidRPr="00665153">
        <w:rPr>
          <w:rFonts w:cs="Arial"/>
          <w:sz w:val="24"/>
          <w:szCs w:val="24"/>
        </w:rPr>
        <w:t xml:space="preserve">the deadline of </w:t>
      </w:r>
      <w:r w:rsidR="00502562" w:rsidRPr="00502562">
        <w:rPr>
          <w:rFonts w:cs="Arial"/>
          <w:sz w:val="24"/>
          <w:szCs w:val="24"/>
        </w:rPr>
        <w:t>12 noon 5</w:t>
      </w:r>
      <w:r w:rsidR="00502562" w:rsidRPr="00502562">
        <w:rPr>
          <w:rFonts w:cs="Arial"/>
          <w:sz w:val="24"/>
          <w:szCs w:val="24"/>
          <w:vertAlign w:val="superscript"/>
        </w:rPr>
        <w:t>th</w:t>
      </w:r>
      <w:r w:rsidR="00502562" w:rsidRPr="00502562">
        <w:rPr>
          <w:rFonts w:cs="Arial"/>
          <w:sz w:val="24"/>
          <w:szCs w:val="24"/>
        </w:rPr>
        <w:t xml:space="preserve"> September 2018</w:t>
      </w:r>
      <w:r w:rsidR="00C65E41" w:rsidRPr="00F35C36">
        <w:rPr>
          <w:rFonts w:cs="Arial"/>
          <w:color w:val="FF0000"/>
          <w:sz w:val="24"/>
          <w:szCs w:val="24"/>
        </w:rPr>
        <w:t xml:space="preserve"> </w:t>
      </w:r>
      <w:r w:rsidR="00921FD4" w:rsidRPr="00665153">
        <w:rPr>
          <w:rFonts w:cs="Arial"/>
          <w:sz w:val="24"/>
          <w:szCs w:val="24"/>
        </w:rPr>
        <w:t xml:space="preserve">to </w:t>
      </w:r>
      <w:r w:rsidR="00271C77">
        <w:rPr>
          <w:sz w:val="24"/>
          <w:szCs w:val="24"/>
        </w:rPr>
        <w:t>David Wilson at the following address:</w:t>
      </w:r>
    </w:p>
    <w:p w14:paraId="4F627B2D" w14:textId="77777777" w:rsidR="00271C77" w:rsidRDefault="00271C77" w:rsidP="00665153">
      <w:pPr>
        <w:jc w:val="both"/>
        <w:rPr>
          <w:sz w:val="24"/>
          <w:szCs w:val="24"/>
        </w:rPr>
      </w:pPr>
    </w:p>
    <w:p w14:paraId="101C5893" w14:textId="77777777" w:rsidR="00271C77" w:rsidRDefault="00271C77" w:rsidP="00665153">
      <w:pPr>
        <w:jc w:val="both"/>
        <w:rPr>
          <w:sz w:val="24"/>
          <w:szCs w:val="24"/>
        </w:rPr>
      </w:pPr>
      <w:r>
        <w:rPr>
          <w:sz w:val="24"/>
          <w:szCs w:val="24"/>
        </w:rPr>
        <w:t>OGA</w:t>
      </w:r>
    </w:p>
    <w:p w14:paraId="2A7EB01B" w14:textId="77777777" w:rsidR="00271C77" w:rsidRDefault="00271C77" w:rsidP="00665153">
      <w:pPr>
        <w:jc w:val="both"/>
        <w:rPr>
          <w:sz w:val="24"/>
          <w:szCs w:val="24"/>
        </w:rPr>
      </w:pPr>
      <w:r>
        <w:rPr>
          <w:sz w:val="24"/>
          <w:szCs w:val="24"/>
        </w:rPr>
        <w:t>4</w:t>
      </w:r>
      <w:r w:rsidRPr="00271C77">
        <w:rPr>
          <w:sz w:val="24"/>
          <w:szCs w:val="24"/>
          <w:vertAlign w:val="superscript"/>
        </w:rPr>
        <w:t>th</w:t>
      </w:r>
      <w:r>
        <w:rPr>
          <w:sz w:val="24"/>
          <w:szCs w:val="24"/>
        </w:rPr>
        <w:t xml:space="preserve"> Floor</w:t>
      </w:r>
    </w:p>
    <w:p w14:paraId="5936D832" w14:textId="77777777" w:rsidR="00271C77" w:rsidRDefault="00271C77" w:rsidP="00665153">
      <w:pPr>
        <w:jc w:val="both"/>
        <w:rPr>
          <w:sz w:val="24"/>
          <w:szCs w:val="24"/>
        </w:rPr>
      </w:pPr>
      <w:r>
        <w:rPr>
          <w:sz w:val="24"/>
          <w:szCs w:val="24"/>
        </w:rPr>
        <w:t>21 Bloomsbury Street</w:t>
      </w:r>
    </w:p>
    <w:p w14:paraId="2810CE95" w14:textId="77777777" w:rsidR="00271C77" w:rsidRDefault="00271C77" w:rsidP="00665153">
      <w:pPr>
        <w:jc w:val="both"/>
        <w:rPr>
          <w:sz w:val="24"/>
          <w:szCs w:val="24"/>
        </w:rPr>
      </w:pPr>
      <w:r>
        <w:rPr>
          <w:sz w:val="24"/>
          <w:szCs w:val="24"/>
        </w:rPr>
        <w:t>London WC1B 3HF</w:t>
      </w:r>
    </w:p>
    <w:p w14:paraId="27D1EA7E" w14:textId="77777777" w:rsidR="00271C77" w:rsidRDefault="00271C77" w:rsidP="00665153">
      <w:pPr>
        <w:jc w:val="both"/>
        <w:rPr>
          <w:sz w:val="24"/>
          <w:szCs w:val="24"/>
        </w:rPr>
      </w:pPr>
    </w:p>
    <w:p w14:paraId="3B1DBEBD" w14:textId="77777777" w:rsidR="00271C77" w:rsidRDefault="00271C77" w:rsidP="00665153">
      <w:pPr>
        <w:jc w:val="both"/>
        <w:rPr>
          <w:sz w:val="24"/>
          <w:szCs w:val="24"/>
        </w:rPr>
      </w:pPr>
      <w:r>
        <w:rPr>
          <w:sz w:val="24"/>
          <w:szCs w:val="24"/>
        </w:rPr>
        <w:t xml:space="preserve">Please email an electronic version to David Wilson </w:t>
      </w:r>
      <w:r w:rsidRPr="00271C77">
        <w:rPr>
          <w:b/>
          <w:sz w:val="24"/>
          <w:szCs w:val="24"/>
        </w:rPr>
        <w:t>after</w:t>
      </w:r>
      <w:r>
        <w:rPr>
          <w:sz w:val="24"/>
          <w:szCs w:val="24"/>
        </w:rPr>
        <w:t xml:space="preserve"> the deadline for receipt of tenders to </w:t>
      </w:r>
      <w:hyperlink r:id="rId11" w:history="1">
        <w:r w:rsidR="00F17820" w:rsidRPr="00B058DA">
          <w:rPr>
            <w:rStyle w:val="Hyperlink"/>
            <w:sz w:val="24"/>
            <w:szCs w:val="24"/>
          </w:rPr>
          <w:t>david.wilson@ogauthority.co.uk</w:t>
        </w:r>
      </w:hyperlink>
    </w:p>
    <w:p w14:paraId="7F2B1FC3" w14:textId="77777777" w:rsidR="007C1ADF" w:rsidRPr="00665153" w:rsidRDefault="007C1ADF" w:rsidP="00665153">
      <w:pPr>
        <w:jc w:val="both"/>
        <w:rPr>
          <w:rFonts w:cs="Arial"/>
          <w:color w:val="FF0000"/>
          <w:sz w:val="24"/>
          <w:szCs w:val="24"/>
        </w:rPr>
      </w:pPr>
    </w:p>
    <w:p w14:paraId="346E8A81" w14:textId="77777777" w:rsidR="00AF0CCD" w:rsidRDefault="00B34D45" w:rsidP="00665153">
      <w:pPr>
        <w:jc w:val="both"/>
        <w:rPr>
          <w:sz w:val="24"/>
          <w:szCs w:val="24"/>
        </w:rPr>
      </w:pPr>
      <w:r w:rsidRPr="00665153">
        <w:rPr>
          <w:rFonts w:cs="Arial"/>
          <w:sz w:val="24"/>
          <w:szCs w:val="24"/>
          <w:lang w:val="en"/>
        </w:rPr>
        <w:t>For questions regarding the procurement process please contact</w:t>
      </w:r>
      <w:r w:rsidR="00011798">
        <w:rPr>
          <w:rFonts w:cs="Arial"/>
          <w:sz w:val="24"/>
          <w:szCs w:val="24"/>
          <w:lang w:val="en"/>
        </w:rPr>
        <w:t xml:space="preserve"> </w:t>
      </w:r>
      <w:hyperlink r:id="rId12" w:history="1">
        <w:r w:rsidR="00F17820" w:rsidRPr="00B058DA">
          <w:rPr>
            <w:rStyle w:val="Hyperlink"/>
            <w:sz w:val="24"/>
            <w:szCs w:val="24"/>
          </w:rPr>
          <w:t>david.wilson@ogauthority.co.uk</w:t>
        </w:r>
      </w:hyperlink>
    </w:p>
    <w:p w14:paraId="0FC44AB6" w14:textId="77777777" w:rsidR="00C70AD7" w:rsidRPr="00665153" w:rsidRDefault="00C70AD7" w:rsidP="00665153">
      <w:pPr>
        <w:jc w:val="both"/>
        <w:rPr>
          <w:rFonts w:cs="Arial"/>
          <w:color w:val="000000"/>
          <w:sz w:val="24"/>
          <w:szCs w:val="24"/>
        </w:rPr>
      </w:pPr>
    </w:p>
    <w:p w14:paraId="7872E568" w14:textId="77777777"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xml:space="preserve">. Please ensure that your tender is delivered not later than the appointed time on the appointed date. The </w:t>
      </w:r>
      <w:r w:rsidR="00502B22">
        <w:rPr>
          <w:rFonts w:cs="Arial"/>
          <w:color w:val="000000"/>
          <w:sz w:val="24"/>
          <w:szCs w:val="24"/>
        </w:rPr>
        <w:t>Authority</w:t>
      </w:r>
      <w:r w:rsidRPr="00665153">
        <w:rPr>
          <w:rFonts w:cs="Arial"/>
          <w:color w:val="000000"/>
          <w:sz w:val="24"/>
          <w:szCs w:val="24"/>
        </w:rPr>
        <w:t xml:space="preserve"> does not undertake to consider tenders received after that time.</w:t>
      </w:r>
      <w:bookmarkEnd w:id="8"/>
      <w:bookmarkEnd w:id="9"/>
      <w:r w:rsidR="00DB0459" w:rsidRPr="00665153">
        <w:rPr>
          <w:rFonts w:cs="Arial"/>
          <w:color w:val="000000"/>
          <w:sz w:val="24"/>
          <w:szCs w:val="24"/>
        </w:rPr>
        <w:t xml:space="preserve"> </w:t>
      </w:r>
      <w:r w:rsidR="00292E14" w:rsidRPr="00665153">
        <w:rPr>
          <w:rFonts w:cs="Arial"/>
          <w:sz w:val="24"/>
          <w:szCs w:val="24"/>
        </w:rPr>
        <w:t xml:space="preserve">The </w:t>
      </w:r>
      <w:r w:rsidR="00502B22">
        <w:rPr>
          <w:rFonts w:cs="Arial"/>
          <w:sz w:val="24"/>
          <w:szCs w:val="24"/>
        </w:rPr>
        <w:t>Authority</w:t>
      </w:r>
      <w:r w:rsidR="00292E14" w:rsidRPr="00665153">
        <w:rPr>
          <w:rFonts w:cs="Arial"/>
          <w:sz w:val="24"/>
          <w:szCs w:val="24"/>
        </w:rPr>
        <w:t xml:space="preserve"> requires tenders to remain valid for a period indicated in the specification of requirements</w:t>
      </w:r>
      <w:r w:rsidR="00CC769F" w:rsidRPr="00665153">
        <w:rPr>
          <w:rFonts w:cs="Arial"/>
          <w:sz w:val="24"/>
          <w:szCs w:val="24"/>
        </w:rPr>
        <w:t>.</w:t>
      </w:r>
    </w:p>
    <w:p w14:paraId="6AD7B6F2" w14:textId="77777777" w:rsidR="00292E14" w:rsidRPr="00665153" w:rsidRDefault="00292E14" w:rsidP="00665153">
      <w:pPr>
        <w:jc w:val="both"/>
        <w:rPr>
          <w:rFonts w:cs="Arial"/>
          <w:sz w:val="24"/>
          <w:szCs w:val="24"/>
        </w:rPr>
      </w:pPr>
    </w:p>
    <w:p w14:paraId="70925EF7" w14:textId="098A21CC" w:rsidR="00CC769F" w:rsidRPr="00665153" w:rsidRDefault="00502B22"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The OGA</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response, or do not return all of the fully completed documentation and declarations requested in this ITT</w:t>
      </w:r>
      <w:r w:rsidR="00921FD4" w:rsidRPr="00665153">
        <w:rPr>
          <w:rFonts w:ascii="Arial" w:hAnsi="Arial" w:cs="Arial"/>
          <w:sz w:val="24"/>
          <w:szCs w:val="24"/>
        </w:rPr>
        <w:t xml:space="preserve">. </w:t>
      </w:r>
      <w:r>
        <w:rPr>
          <w:rFonts w:ascii="Arial" w:hAnsi="Arial" w:cs="Arial"/>
          <w:sz w:val="24"/>
          <w:szCs w:val="24"/>
        </w:rPr>
        <w:t>T</w:t>
      </w:r>
      <w:r w:rsidR="00C54F4A">
        <w:rPr>
          <w:rFonts w:ascii="Arial" w:hAnsi="Arial" w:cs="Arial"/>
          <w:sz w:val="24"/>
          <w:szCs w:val="24"/>
        </w:rPr>
        <w:t xml:space="preserve">he </w:t>
      </w:r>
      <w:r>
        <w:rPr>
          <w:rFonts w:ascii="Arial" w:hAnsi="Arial" w:cs="Arial"/>
          <w:sz w:val="24"/>
          <w:szCs w:val="24"/>
        </w:rPr>
        <w:t>OGA</w:t>
      </w:r>
      <w:r w:rsidR="00921FD4" w:rsidRPr="00665153">
        <w:rPr>
          <w:rFonts w:ascii="Arial" w:hAnsi="Arial" w:cs="Arial"/>
          <w:sz w:val="24"/>
          <w:szCs w:val="24"/>
        </w:rPr>
        <w:t xml:space="preserve"> shall also have the right to disqualify you if it later becomes aware of any omission or misrepresentation in your response to any </w:t>
      </w:r>
      <w:r w:rsidR="00921FD4" w:rsidRPr="00665153">
        <w:rPr>
          <w:rFonts w:ascii="Arial" w:hAnsi="Arial" w:cs="Arial"/>
          <w:sz w:val="24"/>
          <w:szCs w:val="24"/>
        </w:rPr>
        <w:lastRenderedPageBreak/>
        <w:t>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w:t>
      </w:r>
      <w:r w:rsidR="002A1DE6" w:rsidRPr="00665153">
        <w:rPr>
          <w:rFonts w:ascii="Arial" w:eastAsia="Times New Roman" w:hAnsi="Arial" w:cs="Arial"/>
          <w:sz w:val="24"/>
          <w:szCs w:val="24"/>
          <w:lang w:eastAsia="en-GB"/>
        </w:rPr>
        <w:t>email</w:t>
      </w:r>
      <w:r w:rsidR="0050409E" w:rsidRPr="00665153">
        <w:rPr>
          <w:rFonts w:ascii="Arial" w:eastAsia="Times New Roman" w:hAnsi="Arial" w:cs="Arial"/>
          <w:sz w:val="24"/>
          <w:szCs w:val="24"/>
          <w:lang w:eastAsia="en-GB"/>
        </w:rPr>
        <w:t xml:space="preserve"> </w:t>
      </w:r>
      <w:hyperlink r:id="rId13" w:history="1">
        <w:r w:rsidR="00F17820" w:rsidRPr="00B058DA">
          <w:rPr>
            <w:rStyle w:val="Hyperlink"/>
            <w:rFonts w:ascii="Arial" w:hAnsi="Arial" w:cs="Arial"/>
            <w:sz w:val="24"/>
            <w:szCs w:val="24"/>
          </w:rPr>
          <w:t>david.wilson@ogauthority.co.uk</w:t>
        </w:r>
      </w:hyperlink>
      <w:r w:rsidR="00C70AD7">
        <w:rPr>
          <w:rFonts w:ascii="Arial" w:hAnsi="Arial" w:cs="Arial"/>
          <w:sz w:val="24"/>
          <w:szCs w:val="24"/>
        </w:rPr>
        <w:t xml:space="preserve"> A</w:t>
      </w:r>
      <w:r w:rsidR="0050409E" w:rsidRPr="00665153">
        <w:rPr>
          <w:rFonts w:ascii="Arial" w:eastAsia="Times New Roman" w:hAnsi="Arial" w:cs="Arial"/>
          <w:sz w:val="24"/>
          <w:szCs w:val="24"/>
          <w:lang w:eastAsia="en-GB"/>
        </w:rPr>
        <w:t>ll questions should be submitted by</w:t>
      </w:r>
      <w:r w:rsidR="00DF4220" w:rsidRPr="00DF4220">
        <w:rPr>
          <w:rFonts w:cs="Arial"/>
          <w:sz w:val="24"/>
          <w:szCs w:val="24"/>
        </w:rPr>
        <w:t xml:space="preserve"> </w:t>
      </w:r>
      <w:r w:rsidR="00502562" w:rsidRPr="00502562">
        <w:rPr>
          <w:rFonts w:ascii="Arial" w:eastAsia="Times New Roman" w:hAnsi="Arial" w:cs="Arial"/>
          <w:sz w:val="24"/>
          <w:szCs w:val="24"/>
          <w:u w:val="single"/>
          <w:lang w:eastAsia="en-GB"/>
        </w:rPr>
        <w:t>28</w:t>
      </w:r>
      <w:r w:rsidR="00502562" w:rsidRPr="00502562">
        <w:rPr>
          <w:rFonts w:ascii="Arial" w:eastAsia="Times New Roman" w:hAnsi="Arial" w:cs="Arial"/>
          <w:sz w:val="24"/>
          <w:szCs w:val="24"/>
          <w:u w:val="single"/>
          <w:vertAlign w:val="superscript"/>
          <w:lang w:eastAsia="en-GB"/>
        </w:rPr>
        <w:t>th</w:t>
      </w:r>
      <w:r w:rsidR="00502562" w:rsidRPr="00502562">
        <w:rPr>
          <w:rFonts w:ascii="Arial" w:eastAsia="Times New Roman" w:hAnsi="Arial" w:cs="Arial"/>
          <w:sz w:val="24"/>
          <w:szCs w:val="24"/>
          <w:u w:val="single"/>
          <w:lang w:eastAsia="en-GB"/>
        </w:rPr>
        <w:t xml:space="preserve"> August 2018</w:t>
      </w:r>
      <w:r w:rsidR="0050409E" w:rsidRPr="00502562">
        <w:rPr>
          <w:rFonts w:ascii="Arial" w:eastAsia="Times New Roman" w:hAnsi="Arial" w:cs="Arial"/>
          <w:sz w:val="24"/>
          <w:szCs w:val="24"/>
          <w:lang w:eastAsia="en-GB"/>
        </w:rPr>
        <w:t>;</w:t>
      </w:r>
      <w:r w:rsidR="0050409E" w:rsidRPr="00A9428F">
        <w:rPr>
          <w:rFonts w:ascii="Arial" w:eastAsia="Times New Roman" w:hAnsi="Arial" w:cs="Arial"/>
          <w:color w:val="FF0000"/>
          <w:sz w:val="24"/>
          <w:szCs w:val="24"/>
          <w:lang w:eastAsia="en-GB"/>
        </w:rPr>
        <w:t xml:space="preserve"> </w:t>
      </w:r>
      <w:r w:rsidR="0050409E" w:rsidRPr="00665153">
        <w:rPr>
          <w:rFonts w:ascii="Arial" w:eastAsia="Times New Roman" w:hAnsi="Arial" w:cs="Arial"/>
          <w:sz w:val="24"/>
          <w:szCs w:val="24"/>
          <w:lang w:eastAsia="en-GB"/>
        </w:rPr>
        <w:t xml:space="preserve">questions submitted after this date may not be answered. Should questions arise during the tendering period, which in our judgement are of material significance, we 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the end of </w:t>
      </w:r>
      <w:r w:rsidR="00502562" w:rsidRPr="00502562">
        <w:rPr>
          <w:rFonts w:ascii="Arial" w:eastAsia="Times New Roman" w:hAnsi="Arial" w:cs="Arial"/>
          <w:sz w:val="24"/>
          <w:szCs w:val="24"/>
          <w:lang w:eastAsia="en-GB"/>
        </w:rPr>
        <w:t>30</w:t>
      </w:r>
      <w:r w:rsidR="00502562" w:rsidRPr="00502562">
        <w:rPr>
          <w:rFonts w:ascii="Arial" w:eastAsia="Times New Roman" w:hAnsi="Arial" w:cs="Arial"/>
          <w:sz w:val="24"/>
          <w:szCs w:val="24"/>
          <w:vertAlign w:val="superscript"/>
          <w:lang w:eastAsia="en-GB"/>
        </w:rPr>
        <w:t>th</w:t>
      </w:r>
      <w:r w:rsidR="00502562" w:rsidRPr="00502562">
        <w:rPr>
          <w:rFonts w:ascii="Arial" w:eastAsia="Times New Roman" w:hAnsi="Arial" w:cs="Arial"/>
          <w:sz w:val="24"/>
          <w:szCs w:val="24"/>
          <w:lang w:eastAsia="en-GB"/>
        </w:rPr>
        <w:t xml:space="preserve"> August 2018</w:t>
      </w:r>
      <w:r w:rsidR="00C70AD7" w:rsidRPr="00502562">
        <w:rPr>
          <w:rFonts w:ascii="Arial" w:eastAsia="Times New Roman" w:hAnsi="Arial" w:cs="Arial"/>
          <w:sz w:val="24"/>
          <w:szCs w:val="24"/>
          <w:lang w:eastAsia="en-GB"/>
        </w:rPr>
        <w:t xml:space="preserve"> </w:t>
      </w:r>
      <w:r w:rsidR="00C70AD7" w:rsidRPr="00C70AD7">
        <w:rPr>
          <w:rFonts w:ascii="Arial" w:eastAsia="Times New Roman" w:hAnsi="Arial" w:cs="Arial"/>
          <w:sz w:val="24"/>
          <w:szCs w:val="24"/>
          <w:lang w:eastAsia="en-GB"/>
        </w:rPr>
        <w:t>on Contracts Finder</w:t>
      </w:r>
      <w:r w:rsidR="00C70AD7">
        <w:rPr>
          <w:rFonts w:ascii="Arial" w:eastAsia="Times New Roman" w:hAnsi="Arial" w:cs="Arial"/>
          <w:sz w:val="24"/>
          <w:szCs w:val="24"/>
          <w:lang w:eastAsia="en-GB"/>
        </w:rPr>
        <w:t xml:space="preserve">. </w:t>
      </w:r>
      <w:r w:rsidR="0050409E" w:rsidRPr="00665153">
        <w:rPr>
          <w:rFonts w:ascii="Arial" w:eastAsia="Times New Roman" w:hAnsi="Arial" w:cs="Arial"/>
          <w:sz w:val="24"/>
          <w:szCs w:val="24"/>
          <w:lang w:eastAsia="en-GB"/>
        </w:rPr>
        <w:t>All contractors should then take that reply into consideration when preparing their own bids, and we will evaluate bids on the assumption that they have done so.</w:t>
      </w:r>
    </w:p>
    <w:p w14:paraId="3A523014"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7E0B3CF6"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w:t>
      </w:r>
      <w:r w:rsidR="00502B22">
        <w:rPr>
          <w:rFonts w:ascii="Arial" w:eastAsia="Times New Roman" w:hAnsi="Arial" w:cs="Arial"/>
          <w:sz w:val="24"/>
          <w:szCs w:val="24"/>
          <w:lang w:eastAsia="en-GB"/>
        </w:rPr>
        <w:t>Authority</w:t>
      </w:r>
      <w:r w:rsidRPr="00665153">
        <w:rPr>
          <w:rFonts w:ascii="Arial" w:eastAsia="Times New Roman" w:hAnsi="Arial" w:cs="Arial"/>
          <w:sz w:val="24"/>
          <w:szCs w:val="24"/>
          <w:lang w:eastAsia="en-GB"/>
        </w:rPr>
        <w:t xml:space="preserve"> any costs or expenses that you may incur in preparing your tender whether or not your tender is successful.</w:t>
      </w:r>
    </w:p>
    <w:p w14:paraId="102EB76F" w14:textId="77777777"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6B3FDFC9" w14:textId="77777777" w:rsidR="00DB0459" w:rsidRPr="000744BD" w:rsidRDefault="00DB0459" w:rsidP="00322BEF">
      <w:pPr>
        <w:pStyle w:val="Heading1"/>
        <w:numPr>
          <w:ilvl w:val="0"/>
          <w:numId w:val="35"/>
        </w:numPr>
        <w:rPr>
          <w:rFonts w:ascii="Arial" w:hAnsi="Arial" w:cs="Arial"/>
          <w:sz w:val="24"/>
          <w:szCs w:val="24"/>
        </w:rPr>
      </w:pPr>
      <w:bookmarkStart w:id="10" w:name="_Conflict_of_Interest"/>
      <w:bookmarkStart w:id="11" w:name="_Ref380584427"/>
      <w:bookmarkStart w:id="12" w:name="_Toc405888277"/>
      <w:bookmarkEnd w:id="10"/>
      <w:r w:rsidRPr="000744BD">
        <w:rPr>
          <w:rFonts w:ascii="Arial" w:hAnsi="Arial" w:cs="Arial"/>
          <w:sz w:val="24"/>
          <w:szCs w:val="24"/>
        </w:rPr>
        <w:t>Conflict of Interest</w:t>
      </w:r>
      <w:bookmarkEnd w:id="11"/>
      <w:bookmarkEnd w:id="12"/>
    </w:p>
    <w:p w14:paraId="0C790048" w14:textId="77777777" w:rsidR="00DB0459" w:rsidRPr="00665153" w:rsidRDefault="00DB0459" w:rsidP="00665153">
      <w:pPr>
        <w:jc w:val="both"/>
        <w:rPr>
          <w:rFonts w:cs="Arial"/>
          <w:sz w:val="24"/>
          <w:szCs w:val="24"/>
        </w:rPr>
      </w:pPr>
    </w:p>
    <w:p w14:paraId="190C911E" w14:textId="77777777" w:rsidR="00781BF5" w:rsidRPr="00665153" w:rsidRDefault="00DB0459" w:rsidP="00665153">
      <w:pPr>
        <w:jc w:val="both"/>
        <w:rPr>
          <w:rFonts w:cs="Arial"/>
          <w:sz w:val="24"/>
          <w:szCs w:val="24"/>
        </w:rPr>
      </w:pPr>
      <w:r w:rsidRPr="00665153">
        <w:rPr>
          <w:rFonts w:cs="Arial"/>
          <w:sz w:val="24"/>
          <w:szCs w:val="24"/>
        </w:rPr>
        <w:t xml:space="preserve">The </w:t>
      </w:r>
      <w:r w:rsidR="00502B22">
        <w:rPr>
          <w:rFonts w:cs="Arial"/>
          <w:sz w:val="24"/>
          <w:szCs w:val="24"/>
        </w:rPr>
        <w:t>OGA</w:t>
      </w:r>
      <w:r w:rsidRPr="00665153">
        <w:rPr>
          <w:rFonts w:cs="Arial"/>
          <w:sz w:val="24"/>
          <w:szCs w:val="24"/>
        </w:rPr>
        <w:t xml:space="preserve"> standard terms and conditions of contract include reference to conflict of interest and require contractors to declare any potential conflict of interest to the </w:t>
      </w:r>
      <w:r w:rsidR="00250B95">
        <w:rPr>
          <w:rFonts w:cs="Arial"/>
          <w:sz w:val="24"/>
          <w:szCs w:val="24"/>
        </w:rPr>
        <w:t>Head of Procurement</w:t>
      </w:r>
      <w:r w:rsidRPr="00665153">
        <w:rPr>
          <w:rFonts w:cs="Arial"/>
          <w:sz w:val="24"/>
          <w:szCs w:val="24"/>
        </w:rPr>
        <w:t>.</w:t>
      </w:r>
    </w:p>
    <w:p w14:paraId="1227DFE7" w14:textId="77777777" w:rsidR="00781BF5" w:rsidRPr="00665153" w:rsidRDefault="00781BF5" w:rsidP="00665153">
      <w:pPr>
        <w:jc w:val="both"/>
        <w:rPr>
          <w:rFonts w:cs="Arial"/>
          <w:sz w:val="24"/>
          <w:szCs w:val="24"/>
        </w:rPr>
      </w:pPr>
    </w:p>
    <w:p w14:paraId="1EC556A5" w14:textId="77777777"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1399B47D"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0AADC9E6" w14:textId="77777777"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48272FA8"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225C153A" w14:textId="77777777" w:rsidR="00B60482" w:rsidRPr="00CD7B50" w:rsidRDefault="00B60482" w:rsidP="00CD7B50">
      <w:pPr>
        <w:jc w:val="both"/>
        <w:rPr>
          <w:rFonts w:cs="Arial"/>
          <w:sz w:val="24"/>
          <w:szCs w:val="24"/>
        </w:rPr>
      </w:pPr>
    </w:p>
    <w:p w14:paraId="41A719B4" w14:textId="77777777" w:rsidR="0041425A" w:rsidRDefault="0041425A" w:rsidP="00322BEF">
      <w:pPr>
        <w:numPr>
          <w:ilvl w:val="0"/>
          <w:numId w:val="27"/>
        </w:numPr>
        <w:jc w:val="both"/>
        <w:rPr>
          <w:rFonts w:cs="Arial"/>
          <w:sz w:val="24"/>
          <w:szCs w:val="24"/>
        </w:rPr>
      </w:pPr>
      <w:r w:rsidRPr="00CD7B50">
        <w:rPr>
          <w:rFonts w:cs="Arial"/>
          <w:b/>
          <w:sz w:val="24"/>
          <w:szCs w:val="24"/>
        </w:rPr>
        <w:t xml:space="preserve">During the bidding process, organisations may contact </w:t>
      </w:r>
      <w:r w:rsidR="00C54F4A">
        <w:rPr>
          <w:rFonts w:cs="Arial"/>
          <w:b/>
          <w:sz w:val="24"/>
          <w:szCs w:val="24"/>
        </w:rPr>
        <w:t>the</w:t>
      </w:r>
      <w:r w:rsidR="00502B22">
        <w:rPr>
          <w:rFonts w:cs="Arial"/>
          <w:b/>
          <w:sz w:val="24"/>
          <w:szCs w:val="24"/>
        </w:rPr>
        <w:t xml:space="preserve"> OGA</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4291DABE" w14:textId="77777777" w:rsidR="00CD7B50" w:rsidRPr="00CD7B50" w:rsidRDefault="00CD7B50" w:rsidP="00CD7B50">
      <w:pPr>
        <w:ind w:left="720"/>
        <w:jc w:val="both"/>
        <w:rPr>
          <w:rFonts w:cs="Arial"/>
          <w:sz w:val="24"/>
          <w:szCs w:val="24"/>
        </w:rPr>
      </w:pPr>
    </w:p>
    <w:p w14:paraId="70818862" w14:textId="1AC54B61" w:rsidR="006C479E" w:rsidRPr="00CD7B50" w:rsidRDefault="00DB0459" w:rsidP="00322BEF">
      <w:pPr>
        <w:numPr>
          <w:ilvl w:val="0"/>
          <w:numId w:val="27"/>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Pr="007C1A23">
        <w:rPr>
          <w:rFonts w:cs="Arial"/>
          <w:b/>
          <w:color w:val="FF0000"/>
          <w:sz w:val="24"/>
          <w:szCs w:val="24"/>
        </w:rPr>
        <w:t xml:space="preserve"> </w:t>
      </w:r>
      <w:r w:rsidRPr="00CD7B50">
        <w:rPr>
          <w:rFonts w:cs="Arial"/>
          <w:b/>
          <w:sz w:val="24"/>
          <w:szCs w:val="24"/>
        </w:rPr>
        <w:t xml:space="preserve">to 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3459FDE1" w14:textId="77777777" w:rsidR="00AC0DDA" w:rsidRPr="00CD7B50" w:rsidRDefault="00AC0DDA" w:rsidP="00CD7B50">
      <w:pPr>
        <w:ind w:left="720"/>
        <w:jc w:val="both"/>
        <w:rPr>
          <w:rFonts w:cs="Arial"/>
          <w:sz w:val="24"/>
          <w:szCs w:val="24"/>
        </w:rPr>
      </w:pPr>
    </w:p>
    <w:p w14:paraId="7B6D7853" w14:textId="77777777" w:rsidR="00AC0DDA" w:rsidRPr="00CD7B50" w:rsidRDefault="00AC0DDA" w:rsidP="00322BEF">
      <w:pPr>
        <w:numPr>
          <w:ilvl w:val="0"/>
          <w:numId w:val="27"/>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 xml:space="preserve">in the proposal and </w:t>
      </w:r>
      <w:r w:rsidR="0041425A" w:rsidRPr="00CD7B50">
        <w:rPr>
          <w:rFonts w:cs="Arial"/>
          <w:sz w:val="24"/>
          <w:szCs w:val="24"/>
        </w:rPr>
        <w:lastRenderedPageBreak/>
        <w:t>declaration, there remains a conflict of interest which may affect the impartiality of the research.</w:t>
      </w:r>
    </w:p>
    <w:p w14:paraId="31AE1552" w14:textId="77777777" w:rsidR="006C479E" w:rsidRPr="00CD7B50" w:rsidRDefault="006C479E" w:rsidP="00CD7B50">
      <w:pPr>
        <w:ind w:left="720"/>
        <w:jc w:val="both"/>
        <w:rPr>
          <w:rFonts w:cs="Arial"/>
          <w:sz w:val="24"/>
          <w:szCs w:val="24"/>
        </w:rPr>
      </w:pPr>
    </w:p>
    <w:p w14:paraId="7E74A65B" w14:textId="77777777"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C54F4A">
        <w:rPr>
          <w:rFonts w:cs="Arial"/>
          <w:sz w:val="24"/>
          <w:szCs w:val="24"/>
        </w:rPr>
        <w:t xml:space="preserve">the </w:t>
      </w:r>
      <w:r w:rsidR="00502B22">
        <w:rPr>
          <w:rFonts w:cs="Arial"/>
          <w:sz w:val="24"/>
          <w:szCs w:val="24"/>
        </w:rPr>
        <w:t>OGA</w:t>
      </w:r>
      <w:r w:rsidRPr="00CD7B50">
        <w:rPr>
          <w:rFonts w:cs="Arial"/>
          <w:sz w:val="24"/>
          <w:szCs w:val="24"/>
        </w:rPr>
        <w:t xml:space="preserve"> exercising its right to terminate any contract awarded. </w:t>
      </w:r>
    </w:p>
    <w:p w14:paraId="5C1EDA68" w14:textId="77777777" w:rsidR="00781BF5" w:rsidRPr="006C479E" w:rsidRDefault="00781BF5" w:rsidP="006C479E">
      <w:pPr>
        <w:ind w:left="720"/>
        <w:rPr>
          <w:rFonts w:ascii="Calibri" w:hAnsi="Calibri" w:cs="Calibri"/>
        </w:rPr>
      </w:pPr>
    </w:p>
    <w:p w14:paraId="26ADB09C" w14:textId="77777777" w:rsidR="00921FD4" w:rsidRPr="000744BD" w:rsidRDefault="00921FD4" w:rsidP="00322BEF">
      <w:pPr>
        <w:pStyle w:val="Heading1"/>
        <w:numPr>
          <w:ilvl w:val="0"/>
          <w:numId w:val="35"/>
        </w:numPr>
        <w:rPr>
          <w:rFonts w:ascii="Arial" w:hAnsi="Arial" w:cs="Arial"/>
          <w:sz w:val="24"/>
          <w:szCs w:val="24"/>
        </w:rPr>
      </w:pPr>
      <w:bookmarkStart w:id="13" w:name="_Evaluation_of_Responses"/>
      <w:bookmarkStart w:id="14" w:name="_Toc405888278"/>
      <w:bookmarkEnd w:id="13"/>
      <w:r w:rsidRPr="000744BD">
        <w:rPr>
          <w:rFonts w:ascii="Arial" w:hAnsi="Arial" w:cs="Arial"/>
          <w:sz w:val="24"/>
          <w:szCs w:val="24"/>
        </w:rPr>
        <w:t>Evaluation of Responses</w:t>
      </w:r>
      <w:bookmarkEnd w:id="14"/>
    </w:p>
    <w:p w14:paraId="705D0891" w14:textId="77777777" w:rsidR="00921FD4" w:rsidRPr="002D4038" w:rsidRDefault="00921FD4" w:rsidP="008F2B68">
      <w:pPr>
        <w:rPr>
          <w:rFonts w:ascii="Calibri" w:hAnsi="Calibri" w:cs="Calibri"/>
          <w:b/>
          <w:szCs w:val="24"/>
        </w:rPr>
      </w:pPr>
    </w:p>
    <w:p w14:paraId="3C1E8FD9" w14:textId="77777777"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7B814455" w14:textId="77777777" w:rsidR="004D250F" w:rsidRPr="002D4038" w:rsidRDefault="004D250F" w:rsidP="004D250F">
      <w:pPr>
        <w:rPr>
          <w:rFonts w:ascii="Calibri" w:hAnsi="Calibri" w:cs="Calibri"/>
          <w:szCs w:val="24"/>
        </w:rPr>
      </w:pPr>
    </w:p>
    <w:p w14:paraId="29275C2E" w14:textId="77777777" w:rsidR="00F420F5" w:rsidRPr="00B3778F" w:rsidRDefault="00F420F5" w:rsidP="00322BEF">
      <w:pPr>
        <w:pStyle w:val="Heading1"/>
        <w:numPr>
          <w:ilvl w:val="0"/>
          <w:numId w:val="35"/>
        </w:numPr>
        <w:rPr>
          <w:rFonts w:ascii="Arial" w:hAnsi="Arial" w:cs="Arial"/>
          <w:sz w:val="24"/>
          <w:szCs w:val="24"/>
        </w:rPr>
      </w:pPr>
      <w:bookmarkStart w:id="15" w:name="_Further_Instructions_to"/>
      <w:bookmarkStart w:id="16" w:name="_Ref380583737"/>
      <w:bookmarkStart w:id="17" w:name="_Toc405888279"/>
      <w:bookmarkEnd w:id="15"/>
      <w:r w:rsidRPr="00B3778F">
        <w:rPr>
          <w:rFonts w:ascii="Arial" w:hAnsi="Arial" w:cs="Arial"/>
          <w:sz w:val="24"/>
          <w:szCs w:val="24"/>
        </w:rPr>
        <w:t xml:space="preserve">Terms and </w:t>
      </w:r>
      <w:r w:rsidR="00E66BA9">
        <w:rPr>
          <w:rFonts w:ascii="Arial" w:hAnsi="Arial" w:cs="Arial"/>
          <w:sz w:val="24"/>
          <w:szCs w:val="24"/>
        </w:rPr>
        <w:t>C</w:t>
      </w:r>
      <w:r w:rsidRPr="00B3778F">
        <w:rPr>
          <w:rFonts w:ascii="Arial" w:hAnsi="Arial" w:cs="Arial"/>
          <w:sz w:val="24"/>
          <w:szCs w:val="24"/>
        </w:rPr>
        <w:t>onditions applying to this Invitation to Tender</w:t>
      </w:r>
      <w:bookmarkEnd w:id="16"/>
      <w:bookmarkEnd w:id="17"/>
    </w:p>
    <w:p w14:paraId="66080861" w14:textId="77777777" w:rsidR="00F420F5" w:rsidRPr="00121E96" w:rsidRDefault="00F420F5" w:rsidP="00F420F5">
      <w:pPr>
        <w:jc w:val="both"/>
        <w:rPr>
          <w:rFonts w:cs="Arial"/>
          <w:sz w:val="24"/>
          <w:szCs w:val="24"/>
        </w:rPr>
      </w:pPr>
    </w:p>
    <w:p w14:paraId="5D366FDE" w14:textId="77777777" w:rsidR="00FC4ABF" w:rsidRDefault="00FC4ABF" w:rsidP="00F420F5">
      <w:pPr>
        <w:jc w:val="both"/>
        <w:rPr>
          <w:rFonts w:cs="Arial"/>
          <w:sz w:val="24"/>
          <w:szCs w:val="24"/>
        </w:rPr>
      </w:pPr>
      <w:r>
        <w:rPr>
          <w:rFonts w:cs="Arial"/>
          <w:sz w:val="24"/>
          <w:szCs w:val="24"/>
        </w:rPr>
        <w:t>The Terms and Conditions published with this invitation to tender on Contracts Finder will apply to this contract.</w:t>
      </w:r>
    </w:p>
    <w:p w14:paraId="0C6E7071" w14:textId="77777777" w:rsidR="00F420F5" w:rsidRDefault="00F420F5" w:rsidP="00F420F5">
      <w:pPr>
        <w:jc w:val="both"/>
        <w:rPr>
          <w:rFonts w:cs="Arial"/>
          <w:sz w:val="24"/>
          <w:szCs w:val="24"/>
        </w:rPr>
      </w:pPr>
      <w:r>
        <w:rPr>
          <w:rFonts w:cs="Arial"/>
          <w:sz w:val="24"/>
          <w:szCs w:val="24"/>
        </w:rPr>
        <w:t>These can be downloaded from Contracts Finder.</w:t>
      </w:r>
    </w:p>
    <w:p w14:paraId="03DC5BE6" w14:textId="77777777" w:rsidR="00F420F5" w:rsidRPr="00121E96" w:rsidRDefault="00F420F5" w:rsidP="00F420F5">
      <w:pPr>
        <w:jc w:val="both"/>
        <w:rPr>
          <w:rFonts w:cs="Arial"/>
          <w:sz w:val="24"/>
          <w:szCs w:val="24"/>
        </w:rPr>
      </w:pPr>
    </w:p>
    <w:p w14:paraId="37BE268D" w14:textId="77777777" w:rsidR="00921FD4" w:rsidRPr="000744BD" w:rsidRDefault="00090F0E" w:rsidP="00322BEF">
      <w:pPr>
        <w:pStyle w:val="Heading1"/>
        <w:numPr>
          <w:ilvl w:val="0"/>
          <w:numId w:val="35"/>
        </w:numPr>
        <w:rPr>
          <w:rFonts w:ascii="Arial" w:hAnsi="Arial" w:cs="Arial"/>
          <w:sz w:val="24"/>
          <w:szCs w:val="24"/>
        </w:rPr>
      </w:pPr>
      <w:bookmarkStart w:id="18" w:name="_Toc405888280"/>
      <w:r w:rsidRPr="000744BD">
        <w:rPr>
          <w:rFonts w:ascii="Arial" w:hAnsi="Arial" w:cs="Arial"/>
          <w:sz w:val="24"/>
          <w:szCs w:val="24"/>
        </w:rPr>
        <w:t>Further Instructions to Contractors</w:t>
      </w:r>
      <w:bookmarkEnd w:id="18"/>
    </w:p>
    <w:p w14:paraId="14D9B835" w14:textId="77777777" w:rsidR="00090F0E" w:rsidRPr="00CD7B50" w:rsidRDefault="00090F0E" w:rsidP="00CD7B50">
      <w:pPr>
        <w:jc w:val="both"/>
        <w:rPr>
          <w:rFonts w:cs="Arial"/>
          <w:sz w:val="24"/>
          <w:szCs w:val="24"/>
          <w:lang w:eastAsia="en-US"/>
        </w:rPr>
      </w:pPr>
    </w:p>
    <w:p w14:paraId="7F7C7994" w14:textId="1807DF6F"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The </w:t>
      </w:r>
      <w:r w:rsidR="00502B22">
        <w:rPr>
          <w:rFonts w:ascii="Arial" w:eastAsia="Times New Roman" w:hAnsi="Arial" w:cs="Arial"/>
          <w:sz w:val="24"/>
          <w:szCs w:val="24"/>
          <w:lang w:eastAsia="en-GB"/>
        </w:rPr>
        <w:t>Authority</w:t>
      </w:r>
      <w:r w:rsidRPr="00CD7B50">
        <w:rPr>
          <w:rFonts w:ascii="Arial" w:eastAsia="Times New Roman" w:hAnsi="Arial" w:cs="Arial"/>
          <w:sz w:val="24"/>
          <w:szCs w:val="24"/>
          <w:lang w:eastAsia="en-GB"/>
        </w:rPr>
        <w:t xml:space="preserve">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dated and issued by </w:t>
      </w:r>
      <w:r w:rsidR="007F3F37" w:rsidRPr="007F3F37">
        <w:rPr>
          <w:rFonts w:ascii="Arial" w:eastAsia="Times New Roman" w:hAnsi="Arial" w:cs="Arial"/>
          <w:sz w:val="24"/>
          <w:szCs w:val="24"/>
          <w:lang w:eastAsia="en-GB"/>
        </w:rPr>
        <w:t>30</w:t>
      </w:r>
      <w:r w:rsidR="007F3F37" w:rsidRPr="007F3F37">
        <w:rPr>
          <w:rFonts w:ascii="Arial" w:eastAsia="Times New Roman" w:hAnsi="Arial" w:cs="Arial"/>
          <w:sz w:val="24"/>
          <w:szCs w:val="24"/>
          <w:vertAlign w:val="superscript"/>
          <w:lang w:eastAsia="en-GB"/>
        </w:rPr>
        <w:t>th</w:t>
      </w:r>
      <w:r w:rsidR="007F3F37" w:rsidRPr="007F3F37">
        <w:rPr>
          <w:rFonts w:ascii="Arial" w:eastAsia="Times New Roman" w:hAnsi="Arial" w:cs="Arial"/>
          <w:sz w:val="24"/>
          <w:szCs w:val="24"/>
          <w:lang w:eastAsia="en-GB"/>
        </w:rPr>
        <w:t xml:space="preserve"> August 2018.</w:t>
      </w:r>
      <w:r w:rsidR="00381725" w:rsidRPr="007F3F37">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Where amendments are significant, the </w:t>
      </w:r>
      <w:r w:rsidR="00502B22">
        <w:rPr>
          <w:rFonts w:ascii="Arial" w:eastAsia="Times New Roman" w:hAnsi="Arial" w:cs="Arial"/>
          <w:sz w:val="24"/>
          <w:szCs w:val="24"/>
          <w:lang w:eastAsia="en-GB"/>
        </w:rPr>
        <w:t>Authority</w:t>
      </w:r>
      <w:r w:rsidRPr="00CD7B50">
        <w:rPr>
          <w:rFonts w:ascii="Arial" w:eastAsia="Times New Roman" w:hAnsi="Arial" w:cs="Arial"/>
          <w:sz w:val="24"/>
          <w:szCs w:val="24"/>
          <w:lang w:eastAsia="en-GB"/>
        </w:rPr>
        <w:t xml:space="preserve"> may at its discretion extend the deadline for receipt of tenders. </w:t>
      </w:r>
    </w:p>
    <w:p w14:paraId="65512909"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75A02B4A" w14:textId="77777777" w:rsidR="00090F0E" w:rsidRDefault="002A7D17"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w:t>
      </w:r>
      <w:r w:rsidR="00502B22">
        <w:rPr>
          <w:rFonts w:ascii="Arial" w:eastAsia="Times New Roman" w:hAnsi="Arial" w:cs="Arial"/>
          <w:sz w:val="24"/>
          <w:szCs w:val="24"/>
          <w:lang w:eastAsia="en-GB"/>
        </w:rPr>
        <w:t xml:space="preserve"> OGA</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w:t>
      </w:r>
      <w:r w:rsidR="00502B22">
        <w:rPr>
          <w:rFonts w:ascii="Arial" w:eastAsia="Times New Roman" w:hAnsi="Arial" w:cs="Arial"/>
          <w:sz w:val="24"/>
          <w:szCs w:val="24"/>
          <w:lang w:eastAsia="en-GB"/>
        </w:rPr>
        <w:t>Authority</w:t>
      </w:r>
      <w:r w:rsidR="000249BF" w:rsidRPr="00CD7B50">
        <w:rPr>
          <w:rFonts w:ascii="Arial" w:eastAsia="Times New Roman" w:hAnsi="Arial" w:cs="Arial"/>
          <w:sz w:val="24"/>
          <w:szCs w:val="24"/>
          <w:lang w:eastAsia="en-GB"/>
        </w:rPr>
        <w:t xml:space="preserve">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1CA99ABD" w14:textId="77777777"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14:paraId="31A20B05" w14:textId="77777777" w:rsidR="00624CFC" w:rsidRDefault="00764F78" w:rsidP="00322BEF">
      <w:pPr>
        <w:pStyle w:val="Heading1"/>
        <w:numPr>
          <w:ilvl w:val="0"/>
          <w:numId w:val="35"/>
        </w:numPr>
        <w:rPr>
          <w:rFonts w:ascii="Arial" w:hAnsi="Arial" w:cs="Arial"/>
          <w:sz w:val="24"/>
          <w:szCs w:val="24"/>
        </w:rPr>
      </w:pPr>
      <w:bookmarkStart w:id="19" w:name="_Toc405888281"/>
      <w:r w:rsidRPr="00381725">
        <w:rPr>
          <w:rFonts w:ascii="Arial" w:hAnsi="Arial" w:cs="Arial"/>
          <w:sz w:val="24"/>
          <w:szCs w:val="24"/>
        </w:rPr>
        <w:t>Checklist of Documents to be R</w:t>
      </w:r>
      <w:r w:rsidR="00624CFC" w:rsidRPr="00381725">
        <w:rPr>
          <w:rFonts w:ascii="Arial" w:hAnsi="Arial" w:cs="Arial"/>
          <w:sz w:val="24"/>
          <w:szCs w:val="24"/>
        </w:rPr>
        <w:t>eturned</w:t>
      </w:r>
      <w:bookmarkEnd w:id="19"/>
    </w:p>
    <w:p w14:paraId="308D87CC" w14:textId="77777777" w:rsidR="00381725" w:rsidRDefault="00381725" w:rsidP="00381725"/>
    <w:p w14:paraId="409F73CD" w14:textId="77777777" w:rsidR="00381725" w:rsidRPr="0040149D" w:rsidRDefault="007C1A23" w:rsidP="00322BEF">
      <w:pPr>
        <w:pStyle w:val="ListParagraph"/>
        <w:numPr>
          <w:ilvl w:val="0"/>
          <w:numId w:val="42"/>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 </w:t>
      </w:r>
      <w:r w:rsidR="00F17820" w:rsidRPr="007F3F37">
        <w:rPr>
          <w:rFonts w:ascii="Arial" w:eastAsia="Times New Roman" w:hAnsi="Arial" w:cs="Arial"/>
          <w:sz w:val="24"/>
          <w:szCs w:val="24"/>
          <w:lang w:eastAsia="en-GB"/>
        </w:rPr>
        <w:t>20</w:t>
      </w:r>
      <w:r w:rsidR="000D2428" w:rsidRPr="007C1A23">
        <w:rPr>
          <w:rFonts w:ascii="Arial" w:eastAsia="Times New Roman" w:hAnsi="Arial" w:cs="Arial"/>
          <w:color w:val="FF0000"/>
          <w:sz w:val="24"/>
          <w:szCs w:val="24"/>
          <w:lang w:eastAsia="en-GB"/>
        </w:rPr>
        <w:t xml:space="preserve"> </w:t>
      </w:r>
      <w:r w:rsidR="000D2428" w:rsidRPr="0040149D">
        <w:rPr>
          <w:rFonts w:ascii="Arial" w:eastAsia="Times New Roman" w:hAnsi="Arial" w:cs="Arial"/>
          <w:sz w:val="24"/>
          <w:szCs w:val="24"/>
          <w:lang w:eastAsia="en-GB"/>
        </w:rPr>
        <w:t>pages)</w:t>
      </w:r>
      <w:r w:rsidR="00584259" w:rsidRPr="0040149D">
        <w:rPr>
          <w:rFonts w:ascii="Arial" w:eastAsia="Times New Roman" w:hAnsi="Arial" w:cs="Arial"/>
          <w:sz w:val="24"/>
          <w:szCs w:val="24"/>
          <w:lang w:eastAsia="en-GB"/>
        </w:rPr>
        <w:t xml:space="preserve"> </w:t>
      </w:r>
    </w:p>
    <w:p w14:paraId="402A5F62" w14:textId="77777777" w:rsidR="000D2428" w:rsidRPr="0040149D" w:rsidRDefault="0040149D" w:rsidP="00322BEF">
      <w:pPr>
        <w:pStyle w:val="ListParagraph"/>
        <w:numPr>
          <w:ilvl w:val="0"/>
          <w:numId w:val="42"/>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14:paraId="3499F943" w14:textId="77777777" w:rsidR="000D2428" w:rsidRPr="0040149D" w:rsidRDefault="000D2428" w:rsidP="00322BEF">
      <w:pPr>
        <w:pStyle w:val="ListParagraph"/>
        <w:numPr>
          <w:ilvl w:val="0"/>
          <w:numId w:val="42"/>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11FC3DD5" w14:textId="77777777" w:rsidR="000D2428" w:rsidRPr="0040149D" w:rsidRDefault="000D2428" w:rsidP="00322BEF">
      <w:pPr>
        <w:pStyle w:val="ListParagraph"/>
        <w:numPr>
          <w:ilvl w:val="0"/>
          <w:numId w:val="42"/>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14DCDA97" w14:textId="77777777" w:rsidR="000D2428" w:rsidRPr="0040149D" w:rsidRDefault="000D2428" w:rsidP="00322BEF">
      <w:pPr>
        <w:pStyle w:val="ListParagraph"/>
        <w:numPr>
          <w:ilvl w:val="0"/>
          <w:numId w:val="42"/>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77BA8DE5" w14:textId="77777777" w:rsidR="003E5C19" w:rsidRPr="0040149D" w:rsidRDefault="00091732" w:rsidP="0040149D">
      <w:pPr>
        <w:pStyle w:val="ListParagraph"/>
        <w:numPr>
          <w:ilvl w:val="0"/>
          <w:numId w:val="42"/>
        </w:numPr>
        <w:jc w:val="both"/>
        <w:rPr>
          <w:rFonts w:cs="Calibri"/>
          <w:b/>
          <w:sz w:val="28"/>
          <w:szCs w:val="28"/>
        </w:rPr>
      </w:pPr>
      <w:r w:rsidRPr="0040149D">
        <w:rPr>
          <w:rFonts w:cs="Calibri"/>
          <w:b/>
          <w:sz w:val="28"/>
          <w:szCs w:val="28"/>
        </w:rPr>
        <w:br w:type="page"/>
      </w:r>
      <w:bookmarkEnd w:id="4"/>
    </w:p>
    <w:p w14:paraId="4AE28F7D" w14:textId="54A97923" w:rsidR="001D5D04" w:rsidRDefault="006769A4" w:rsidP="007B3C23">
      <w:pPr>
        <w:jc w:val="both"/>
        <w:rPr>
          <w:rFonts w:ascii="Calibri" w:hAnsi="Calibri" w:cs="Calibri"/>
          <w:b/>
          <w:sz w:val="28"/>
          <w:szCs w:val="28"/>
        </w:rPr>
      </w:pPr>
      <w:r>
        <w:rPr>
          <w:noProof/>
        </w:rPr>
        <w:lastRenderedPageBreak/>
        <mc:AlternateContent>
          <mc:Choice Requires="wps">
            <w:drawing>
              <wp:anchor distT="0" distB="0" distL="114300" distR="114300" simplePos="0" relativeHeight="20" behindDoc="0" locked="0" layoutInCell="1" allowOverlap="1" wp14:anchorId="1A217946" wp14:editId="7CD4491C">
                <wp:simplePos x="0" y="0"/>
                <wp:positionH relativeFrom="column">
                  <wp:posOffset>28575</wp:posOffset>
                </wp:positionH>
                <wp:positionV relativeFrom="paragraph">
                  <wp:posOffset>9525</wp:posOffset>
                </wp:positionV>
                <wp:extent cx="5655310" cy="219075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190750"/>
                        </a:xfrm>
                        <a:prstGeom prst="rect">
                          <a:avLst/>
                        </a:prstGeom>
                        <a:solidFill>
                          <a:srgbClr val="D8D8D8"/>
                        </a:solidFill>
                        <a:ln w="9525">
                          <a:solidFill>
                            <a:srgbClr val="000000"/>
                          </a:solidFill>
                          <a:miter lim="800000"/>
                          <a:headEnd/>
                          <a:tailEnd/>
                        </a:ln>
                      </wps:spPr>
                      <wps:txbx>
                        <w:txbxContent>
                          <w:p w14:paraId="177AF150" w14:textId="77777777" w:rsidR="00E45A9E" w:rsidRDefault="00E45A9E" w:rsidP="003E5C19">
                            <w:pPr>
                              <w:jc w:val="center"/>
                              <w:rPr>
                                <w:b/>
                                <w:sz w:val="28"/>
                                <w:szCs w:val="28"/>
                              </w:rPr>
                            </w:pPr>
                          </w:p>
                          <w:p w14:paraId="62884A20" w14:textId="77777777" w:rsidR="00E45A9E" w:rsidRPr="005D027D" w:rsidRDefault="00E45A9E" w:rsidP="003E5C19">
                            <w:pPr>
                              <w:jc w:val="center"/>
                              <w:rPr>
                                <w:b/>
                                <w:sz w:val="36"/>
                                <w:szCs w:val="36"/>
                              </w:rPr>
                            </w:pPr>
                            <w:r w:rsidRPr="005D027D">
                              <w:rPr>
                                <w:b/>
                                <w:sz w:val="36"/>
                                <w:szCs w:val="36"/>
                              </w:rPr>
                              <w:t>Section 2</w:t>
                            </w:r>
                          </w:p>
                          <w:p w14:paraId="21909315" w14:textId="77777777" w:rsidR="00E45A9E" w:rsidRDefault="00E45A9E" w:rsidP="003E5C19">
                            <w:pPr>
                              <w:jc w:val="center"/>
                              <w:rPr>
                                <w:b/>
                                <w:sz w:val="28"/>
                                <w:szCs w:val="28"/>
                              </w:rPr>
                            </w:pPr>
                          </w:p>
                          <w:p w14:paraId="42673DDB" w14:textId="77777777" w:rsidR="00E45A9E" w:rsidRPr="003E5C19" w:rsidRDefault="00E45A9E" w:rsidP="003E5C19">
                            <w:pPr>
                              <w:jc w:val="center"/>
                              <w:rPr>
                                <w:rFonts w:cs="Arial"/>
                                <w:b/>
                                <w:sz w:val="36"/>
                                <w:szCs w:val="36"/>
                              </w:rPr>
                            </w:pPr>
                            <w:r w:rsidRPr="003E5C19">
                              <w:rPr>
                                <w:b/>
                                <w:sz w:val="36"/>
                                <w:szCs w:val="36"/>
                              </w:rPr>
                              <w:t>Specification of Requirements</w:t>
                            </w:r>
                          </w:p>
                          <w:p w14:paraId="0DBCE15D" w14:textId="77777777" w:rsidR="00E45A9E" w:rsidRDefault="00E45A9E"/>
                          <w:p w14:paraId="221E685B" w14:textId="77777777" w:rsidR="00E45A9E" w:rsidRDefault="00E45A9E"/>
                          <w:p w14:paraId="03962E0C" w14:textId="78463C8A" w:rsidR="00E45A9E" w:rsidRDefault="00E45A9E" w:rsidP="00405192">
                            <w:pPr>
                              <w:rPr>
                                <w:rFonts w:cs="Arial"/>
                              </w:rPr>
                            </w:pPr>
                            <w:r w:rsidRPr="0000739E">
                              <w:rPr>
                                <w:rFonts w:cs="Arial"/>
                              </w:rPr>
                              <w:t>Invitation to Tender for</w:t>
                            </w:r>
                            <w:r w:rsidR="006769A4">
                              <w:rPr>
                                <w:rFonts w:cs="Arial"/>
                                <w:sz w:val="24"/>
                                <w:szCs w:val="24"/>
                              </w:rPr>
                              <w:t xml:space="preserve"> Economic Evaluation of Historical UKCS Exploration Value</w:t>
                            </w:r>
                            <w:r w:rsidR="006769A4" w:rsidRPr="000A6376">
                              <w:rPr>
                                <w:rFonts w:cs="Arial"/>
                                <w:sz w:val="24"/>
                                <w:szCs w:val="24"/>
                              </w:rPr>
                              <w:t>.</w:t>
                            </w:r>
                          </w:p>
                          <w:p w14:paraId="337144AC" w14:textId="0BCE2908" w:rsidR="00E45A9E" w:rsidRPr="0000739E" w:rsidRDefault="00E45A9E" w:rsidP="00405192">
                            <w:pPr>
                              <w:rPr>
                                <w:rFonts w:cs="Arial"/>
                              </w:rPr>
                            </w:pPr>
                            <w:r>
                              <w:rPr>
                                <w:rFonts w:cs="Arial"/>
                              </w:rPr>
                              <w:t xml:space="preserve">Tender Reference Number: </w:t>
                            </w:r>
                            <w:r w:rsidR="007F3F37">
                              <w:rPr>
                                <w:rFonts w:cs="Arial"/>
                              </w:rPr>
                              <w:t xml:space="preserve"> 201-08-2018</w:t>
                            </w:r>
                          </w:p>
                          <w:p w14:paraId="1B644ACF" w14:textId="7F1E6FC8" w:rsidR="00E45A9E" w:rsidRDefault="00E45A9E" w:rsidP="00405192">
                            <w:pPr>
                              <w:rPr>
                                <w:rFonts w:cs="Arial"/>
                              </w:rPr>
                            </w:pPr>
                            <w:r w:rsidRPr="0000739E">
                              <w:rPr>
                                <w:rFonts w:cs="Arial"/>
                              </w:rPr>
                              <w:t>Deadline for Tender Responses:</w:t>
                            </w:r>
                            <w:r w:rsidRPr="006D645F">
                              <w:rPr>
                                <w:rFonts w:cs="Arial"/>
                                <w:sz w:val="24"/>
                                <w:szCs w:val="24"/>
                              </w:rPr>
                              <w:t xml:space="preserve"> </w:t>
                            </w:r>
                            <w:r w:rsidR="007F3F37">
                              <w:rPr>
                                <w:rFonts w:cs="Arial"/>
                                <w:sz w:val="24"/>
                                <w:szCs w:val="24"/>
                              </w:rPr>
                              <w:t xml:space="preserve"> 5</w:t>
                            </w:r>
                            <w:r w:rsidR="007F3F37" w:rsidRPr="007F3F37">
                              <w:rPr>
                                <w:rFonts w:cs="Arial"/>
                                <w:sz w:val="24"/>
                                <w:szCs w:val="24"/>
                                <w:vertAlign w:val="superscript"/>
                              </w:rPr>
                              <w:t>th</w:t>
                            </w:r>
                            <w:r w:rsidR="007F3F37">
                              <w:rPr>
                                <w:rFonts w:cs="Arial"/>
                                <w:sz w:val="24"/>
                                <w:szCs w:val="24"/>
                              </w:rPr>
                              <w:t xml:space="preserve"> September 2018 12 noon</w:t>
                            </w:r>
                          </w:p>
                          <w:p w14:paraId="7196B63F" w14:textId="77777777" w:rsidR="00E45A9E" w:rsidRDefault="00E45A9E" w:rsidP="00790CE1">
                            <w:pPr>
                              <w:rPr>
                                <w:rFonts w:cs="Arial"/>
                              </w:rPr>
                            </w:pPr>
                          </w:p>
                          <w:p w14:paraId="3DDA80EE" w14:textId="77777777" w:rsidR="00E45A9E" w:rsidRDefault="00E45A9E" w:rsidP="00790CE1">
                            <w:pPr>
                              <w:rPr>
                                <w:rFonts w:cs="Arial"/>
                              </w:rPr>
                            </w:pPr>
                          </w:p>
                          <w:p w14:paraId="0290EFA0" w14:textId="77777777" w:rsidR="00E45A9E" w:rsidRPr="0000739E" w:rsidRDefault="00E45A9E" w:rsidP="00790CE1">
                            <w:pPr>
                              <w:rPr>
                                <w:rFonts w:cs="Arial"/>
                              </w:rPr>
                            </w:pPr>
                          </w:p>
                          <w:p w14:paraId="0D457358" w14:textId="77777777" w:rsidR="00E45A9E" w:rsidRDefault="00E45A9E"/>
                          <w:p w14:paraId="3C669C83" w14:textId="77777777" w:rsidR="00E45A9E" w:rsidRDefault="00E45A9E"/>
                          <w:p w14:paraId="478F1822" w14:textId="77777777" w:rsidR="00E45A9E" w:rsidRDefault="00E45A9E"/>
                          <w:p w14:paraId="579DB701" w14:textId="77777777" w:rsidR="00E45A9E" w:rsidRDefault="00E45A9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217946" id="Text Box 85" o:spid="_x0000_s1027" type="#_x0000_t202" style="position:absolute;left:0;text-align:left;margin-left:2.25pt;margin-top:.75pt;width:445.3pt;height:172.5pt;z-index: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" fillcolor="#d8d8d8">
                <v:textbox>
                  <w:txbxContent>
                    <w:p w14:paraId="177AF150" w14:textId="77777777" w:rsidR="00E45A9E" w:rsidRDefault="00E45A9E" w:rsidP="003E5C19">
                      <w:pPr>
                        <w:jc w:val="center"/>
                        <w:rPr>
                          <w:b/>
                          <w:sz w:val="28"/>
                          <w:szCs w:val="28"/>
                        </w:rPr>
                      </w:pPr>
                    </w:p>
                    <w:p w14:paraId="62884A20" w14:textId="77777777" w:rsidR="00E45A9E" w:rsidRPr="005D027D" w:rsidRDefault="00E45A9E" w:rsidP="003E5C19">
                      <w:pPr>
                        <w:jc w:val="center"/>
                        <w:rPr>
                          <w:b/>
                          <w:sz w:val="36"/>
                          <w:szCs w:val="36"/>
                        </w:rPr>
                      </w:pPr>
                      <w:r w:rsidRPr="005D027D">
                        <w:rPr>
                          <w:b/>
                          <w:sz w:val="36"/>
                          <w:szCs w:val="36"/>
                        </w:rPr>
                        <w:t>Section 2</w:t>
                      </w:r>
                    </w:p>
                    <w:p w14:paraId="21909315" w14:textId="77777777" w:rsidR="00E45A9E" w:rsidRDefault="00E45A9E" w:rsidP="003E5C19">
                      <w:pPr>
                        <w:jc w:val="center"/>
                        <w:rPr>
                          <w:b/>
                          <w:sz w:val="28"/>
                          <w:szCs w:val="28"/>
                        </w:rPr>
                      </w:pPr>
                    </w:p>
                    <w:p w14:paraId="42673DDB" w14:textId="77777777" w:rsidR="00E45A9E" w:rsidRPr="003E5C19" w:rsidRDefault="00E45A9E" w:rsidP="003E5C19">
                      <w:pPr>
                        <w:jc w:val="center"/>
                        <w:rPr>
                          <w:rFonts w:cs="Arial"/>
                          <w:b/>
                          <w:sz w:val="36"/>
                          <w:szCs w:val="36"/>
                        </w:rPr>
                      </w:pPr>
                      <w:r w:rsidRPr="003E5C19">
                        <w:rPr>
                          <w:b/>
                          <w:sz w:val="36"/>
                          <w:szCs w:val="36"/>
                        </w:rPr>
                        <w:t>Specification of Requirements</w:t>
                      </w:r>
                    </w:p>
                    <w:p w14:paraId="0DBCE15D" w14:textId="77777777" w:rsidR="00E45A9E" w:rsidRDefault="00E45A9E"/>
                    <w:p w14:paraId="221E685B" w14:textId="77777777" w:rsidR="00E45A9E" w:rsidRDefault="00E45A9E"/>
                    <w:p w14:paraId="03962E0C" w14:textId="78463C8A" w:rsidR="00E45A9E" w:rsidRDefault="00E45A9E" w:rsidP="00405192">
                      <w:pPr>
                        <w:rPr>
                          <w:rFonts w:cs="Arial"/>
                        </w:rPr>
                      </w:pPr>
                      <w:r w:rsidRPr="0000739E">
                        <w:rPr>
                          <w:rFonts w:cs="Arial"/>
                        </w:rPr>
                        <w:t>Invitation to Tender for</w:t>
                      </w:r>
                      <w:r w:rsidR="006769A4">
                        <w:rPr>
                          <w:rFonts w:cs="Arial"/>
                          <w:sz w:val="24"/>
                          <w:szCs w:val="24"/>
                        </w:rPr>
                        <w:t xml:space="preserve"> Economic Evaluation of Historical UKCS Exploration Value</w:t>
                      </w:r>
                      <w:r w:rsidR="006769A4" w:rsidRPr="000A6376">
                        <w:rPr>
                          <w:rFonts w:cs="Arial"/>
                          <w:sz w:val="24"/>
                          <w:szCs w:val="24"/>
                        </w:rPr>
                        <w:t>.</w:t>
                      </w:r>
                    </w:p>
                    <w:p w14:paraId="337144AC" w14:textId="0BCE2908" w:rsidR="00E45A9E" w:rsidRPr="0000739E" w:rsidRDefault="00E45A9E" w:rsidP="00405192">
                      <w:pPr>
                        <w:rPr>
                          <w:rFonts w:cs="Arial"/>
                        </w:rPr>
                      </w:pPr>
                      <w:r>
                        <w:rPr>
                          <w:rFonts w:cs="Arial"/>
                        </w:rPr>
                        <w:t xml:space="preserve">Tender Reference Number: </w:t>
                      </w:r>
                      <w:r w:rsidR="007F3F37">
                        <w:rPr>
                          <w:rFonts w:cs="Arial"/>
                        </w:rPr>
                        <w:t xml:space="preserve"> 201-08-2018</w:t>
                      </w:r>
                    </w:p>
                    <w:p w14:paraId="1B644ACF" w14:textId="7F1E6FC8" w:rsidR="00E45A9E" w:rsidRDefault="00E45A9E" w:rsidP="00405192">
                      <w:pPr>
                        <w:rPr>
                          <w:rFonts w:cs="Arial"/>
                        </w:rPr>
                      </w:pPr>
                      <w:r w:rsidRPr="0000739E">
                        <w:rPr>
                          <w:rFonts w:cs="Arial"/>
                        </w:rPr>
                        <w:t>Deadline for Tender Responses:</w:t>
                      </w:r>
                      <w:r w:rsidRPr="006D645F">
                        <w:rPr>
                          <w:rFonts w:cs="Arial"/>
                          <w:sz w:val="24"/>
                          <w:szCs w:val="24"/>
                        </w:rPr>
                        <w:t xml:space="preserve"> </w:t>
                      </w:r>
                      <w:r w:rsidR="007F3F37">
                        <w:rPr>
                          <w:rFonts w:cs="Arial"/>
                          <w:sz w:val="24"/>
                          <w:szCs w:val="24"/>
                        </w:rPr>
                        <w:t xml:space="preserve"> 5</w:t>
                      </w:r>
                      <w:r w:rsidR="007F3F37" w:rsidRPr="007F3F37">
                        <w:rPr>
                          <w:rFonts w:cs="Arial"/>
                          <w:sz w:val="24"/>
                          <w:szCs w:val="24"/>
                          <w:vertAlign w:val="superscript"/>
                        </w:rPr>
                        <w:t>th</w:t>
                      </w:r>
                      <w:r w:rsidR="007F3F37">
                        <w:rPr>
                          <w:rFonts w:cs="Arial"/>
                          <w:sz w:val="24"/>
                          <w:szCs w:val="24"/>
                        </w:rPr>
                        <w:t xml:space="preserve"> September 2018 12 noon</w:t>
                      </w:r>
                    </w:p>
                    <w:p w14:paraId="7196B63F" w14:textId="77777777" w:rsidR="00E45A9E" w:rsidRDefault="00E45A9E" w:rsidP="00790CE1">
                      <w:pPr>
                        <w:rPr>
                          <w:rFonts w:cs="Arial"/>
                        </w:rPr>
                      </w:pPr>
                    </w:p>
                    <w:p w14:paraId="3DDA80EE" w14:textId="77777777" w:rsidR="00E45A9E" w:rsidRDefault="00E45A9E" w:rsidP="00790CE1">
                      <w:pPr>
                        <w:rPr>
                          <w:rFonts w:cs="Arial"/>
                        </w:rPr>
                      </w:pPr>
                    </w:p>
                    <w:p w14:paraId="0290EFA0" w14:textId="77777777" w:rsidR="00E45A9E" w:rsidRPr="0000739E" w:rsidRDefault="00E45A9E" w:rsidP="00790CE1">
                      <w:pPr>
                        <w:rPr>
                          <w:rFonts w:cs="Arial"/>
                        </w:rPr>
                      </w:pPr>
                    </w:p>
                    <w:p w14:paraId="0D457358" w14:textId="77777777" w:rsidR="00E45A9E" w:rsidRDefault="00E45A9E"/>
                    <w:p w14:paraId="3C669C83" w14:textId="77777777" w:rsidR="00E45A9E" w:rsidRDefault="00E45A9E"/>
                    <w:p w14:paraId="478F1822" w14:textId="77777777" w:rsidR="00E45A9E" w:rsidRDefault="00E45A9E"/>
                    <w:p w14:paraId="579DB701" w14:textId="77777777" w:rsidR="00E45A9E" w:rsidRDefault="00E45A9E"/>
                  </w:txbxContent>
                </v:textbox>
              </v:shape>
            </w:pict>
          </mc:Fallback>
        </mc:AlternateContent>
      </w:r>
    </w:p>
    <w:p w14:paraId="70A78DA4" w14:textId="37E12DDE" w:rsidR="003E5C19" w:rsidRDefault="003E5C19" w:rsidP="007B3C23">
      <w:pPr>
        <w:jc w:val="both"/>
        <w:rPr>
          <w:rFonts w:ascii="Calibri" w:hAnsi="Calibri" w:cs="Calibri"/>
          <w:b/>
          <w:sz w:val="28"/>
          <w:szCs w:val="28"/>
        </w:rPr>
      </w:pPr>
    </w:p>
    <w:p w14:paraId="66F1C79C" w14:textId="77777777" w:rsidR="003E5C19" w:rsidRDefault="003E5C19" w:rsidP="007B3C23">
      <w:pPr>
        <w:jc w:val="both"/>
        <w:rPr>
          <w:rFonts w:ascii="Calibri" w:hAnsi="Calibri" w:cs="Calibri"/>
          <w:b/>
          <w:sz w:val="28"/>
          <w:szCs w:val="28"/>
        </w:rPr>
      </w:pPr>
    </w:p>
    <w:p w14:paraId="64838F66" w14:textId="77777777" w:rsidR="003E5C19" w:rsidRDefault="003E5C19" w:rsidP="007B3C23">
      <w:pPr>
        <w:jc w:val="both"/>
        <w:rPr>
          <w:rFonts w:ascii="Calibri" w:hAnsi="Calibri" w:cs="Calibri"/>
          <w:b/>
          <w:sz w:val="28"/>
          <w:szCs w:val="28"/>
        </w:rPr>
      </w:pPr>
    </w:p>
    <w:p w14:paraId="26213331" w14:textId="77777777" w:rsidR="009954ED" w:rsidRPr="007B3C23" w:rsidRDefault="009954ED" w:rsidP="007B3C23">
      <w:pPr>
        <w:jc w:val="both"/>
        <w:rPr>
          <w:rFonts w:cs="Arial"/>
          <w:sz w:val="24"/>
          <w:szCs w:val="24"/>
        </w:rPr>
      </w:pPr>
    </w:p>
    <w:p w14:paraId="62B5B14C" w14:textId="77777777" w:rsidR="003E5C19" w:rsidRDefault="003E5C19" w:rsidP="00B0368C">
      <w:pPr>
        <w:pStyle w:val="Numbered"/>
        <w:widowControl/>
        <w:jc w:val="both"/>
        <w:rPr>
          <w:b/>
          <w:sz w:val="28"/>
          <w:szCs w:val="28"/>
        </w:rPr>
      </w:pPr>
    </w:p>
    <w:p w14:paraId="6F5F89EC" w14:textId="77777777" w:rsidR="003E5C19" w:rsidRDefault="003E5C19" w:rsidP="003E5C19">
      <w:pPr>
        <w:pStyle w:val="Numbered"/>
        <w:widowControl/>
        <w:rPr>
          <w:b/>
          <w:sz w:val="28"/>
          <w:szCs w:val="28"/>
        </w:rPr>
      </w:pPr>
    </w:p>
    <w:p w14:paraId="3F3B105B" w14:textId="77777777" w:rsidR="00790CE1" w:rsidRDefault="00790CE1" w:rsidP="003E5C19">
      <w:pPr>
        <w:pStyle w:val="Numbered"/>
        <w:widowControl/>
        <w:rPr>
          <w:b/>
          <w:sz w:val="28"/>
          <w:szCs w:val="28"/>
        </w:rPr>
      </w:pPr>
    </w:p>
    <w:p w14:paraId="57EF4302" w14:textId="77777777" w:rsidR="00790CE1" w:rsidRDefault="00790CE1" w:rsidP="003E5C19">
      <w:pPr>
        <w:pStyle w:val="Numbered"/>
        <w:widowControl/>
        <w:rPr>
          <w:b/>
          <w:sz w:val="28"/>
          <w:szCs w:val="28"/>
        </w:rPr>
      </w:pPr>
    </w:p>
    <w:p w14:paraId="10EA764D" w14:textId="77777777" w:rsidR="002D32D5" w:rsidRPr="00B0368C" w:rsidRDefault="002D32D5" w:rsidP="003E5C19">
      <w:pPr>
        <w:pStyle w:val="Numbered"/>
        <w:widowControl/>
        <w:rPr>
          <w:b/>
          <w:sz w:val="28"/>
          <w:szCs w:val="28"/>
        </w:rPr>
      </w:pPr>
      <w:r w:rsidRPr="00B0368C">
        <w:rPr>
          <w:b/>
          <w:sz w:val="28"/>
          <w:szCs w:val="28"/>
        </w:rPr>
        <w:t>Contents</w:t>
      </w:r>
    </w:p>
    <w:p w14:paraId="0DC921E5" w14:textId="77777777" w:rsidR="00B0368C" w:rsidRPr="005D027D" w:rsidRDefault="00B0368C" w:rsidP="00B0368C">
      <w:pPr>
        <w:rPr>
          <w:sz w:val="24"/>
          <w:szCs w:val="24"/>
          <w:lang w:val="en-US" w:eastAsia="ja-JP"/>
        </w:rPr>
      </w:pPr>
    </w:p>
    <w:p w14:paraId="78261153" w14:textId="77777777" w:rsidR="0040149D"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40149D" w:rsidRPr="003B33DA">
        <w:rPr>
          <w:rFonts w:cs="Arial"/>
          <w:noProof/>
        </w:rPr>
        <w:t>1.</w:t>
      </w:r>
      <w:r w:rsidR="0040149D">
        <w:rPr>
          <w:rFonts w:asciiTheme="minorHAnsi" w:eastAsiaTheme="minorEastAsia" w:hAnsiTheme="minorHAnsi" w:cstheme="minorBidi"/>
          <w:noProof/>
        </w:rPr>
        <w:tab/>
      </w:r>
      <w:r w:rsidR="0040149D" w:rsidRPr="003B33DA">
        <w:rPr>
          <w:rFonts w:cs="Arial"/>
          <w:noProof/>
        </w:rPr>
        <w:t>Introduction and summary of requirements</w:t>
      </w:r>
      <w:r w:rsidR="0040149D">
        <w:rPr>
          <w:noProof/>
        </w:rPr>
        <w:tab/>
      </w:r>
      <w:r w:rsidR="0040149D">
        <w:rPr>
          <w:noProof/>
        </w:rPr>
        <w:fldChar w:fldCharType="begin"/>
      </w:r>
      <w:r w:rsidR="0040149D">
        <w:rPr>
          <w:noProof/>
        </w:rPr>
        <w:instrText xml:space="preserve"> PAGEREF _Toc405888455 \h </w:instrText>
      </w:r>
      <w:r w:rsidR="0040149D">
        <w:rPr>
          <w:noProof/>
        </w:rPr>
      </w:r>
      <w:r w:rsidR="0040149D">
        <w:rPr>
          <w:noProof/>
        </w:rPr>
        <w:fldChar w:fldCharType="separate"/>
      </w:r>
      <w:r w:rsidR="00E1279C">
        <w:rPr>
          <w:noProof/>
        </w:rPr>
        <w:t>8</w:t>
      </w:r>
      <w:r w:rsidR="0040149D">
        <w:rPr>
          <w:noProof/>
        </w:rPr>
        <w:fldChar w:fldCharType="end"/>
      </w:r>
    </w:p>
    <w:p w14:paraId="677393C3" w14:textId="77777777" w:rsidR="0040149D" w:rsidRDefault="0040149D">
      <w:pPr>
        <w:pStyle w:val="TOC1"/>
        <w:rPr>
          <w:rFonts w:asciiTheme="minorHAnsi" w:eastAsiaTheme="minorEastAsia" w:hAnsiTheme="minorHAnsi" w:cstheme="minorBidi"/>
          <w:noProof/>
        </w:rPr>
      </w:pPr>
      <w:r w:rsidRPr="003B33DA">
        <w:rPr>
          <w:rFonts w:cs="Arial"/>
          <w:noProof/>
        </w:rPr>
        <w:t>2.</w:t>
      </w:r>
      <w:r>
        <w:rPr>
          <w:rFonts w:asciiTheme="minorHAnsi" w:eastAsiaTheme="minorEastAsia" w:hAnsiTheme="minorHAnsi" w:cstheme="minorBidi"/>
          <w:noProof/>
        </w:rPr>
        <w:tab/>
      </w:r>
      <w:r w:rsidRPr="003B33DA">
        <w:rPr>
          <w:rFonts w:cs="Arial"/>
          <w:noProof/>
        </w:rPr>
        <w:t>Background</w:t>
      </w:r>
      <w:r>
        <w:rPr>
          <w:noProof/>
        </w:rPr>
        <w:tab/>
      </w:r>
      <w:r w:rsidR="00E3429D">
        <w:rPr>
          <w:noProof/>
        </w:rPr>
        <w:t>8</w:t>
      </w:r>
    </w:p>
    <w:p w14:paraId="57F88E5C" w14:textId="77777777" w:rsidR="0040149D" w:rsidRDefault="0040149D">
      <w:pPr>
        <w:pStyle w:val="TOC1"/>
        <w:rPr>
          <w:rFonts w:asciiTheme="minorHAnsi" w:eastAsiaTheme="minorEastAsia" w:hAnsiTheme="minorHAnsi" w:cstheme="minorBidi"/>
          <w:noProof/>
        </w:rPr>
      </w:pPr>
      <w:r w:rsidRPr="003B33DA">
        <w:rPr>
          <w:rFonts w:cs="Arial"/>
          <w:noProof/>
        </w:rPr>
        <w:t>3.</w:t>
      </w:r>
      <w:r>
        <w:rPr>
          <w:rFonts w:asciiTheme="minorHAnsi" w:eastAsiaTheme="minorEastAsia" w:hAnsiTheme="minorHAnsi" w:cstheme="minorBidi"/>
          <w:noProof/>
        </w:rPr>
        <w:tab/>
      </w:r>
      <w:r w:rsidRPr="003B33DA">
        <w:rPr>
          <w:rFonts w:cs="Arial"/>
          <w:noProof/>
        </w:rPr>
        <w:t>Aims and Objectives</w:t>
      </w:r>
      <w:r>
        <w:rPr>
          <w:noProof/>
        </w:rPr>
        <w:tab/>
      </w:r>
      <w:r>
        <w:rPr>
          <w:noProof/>
        </w:rPr>
        <w:fldChar w:fldCharType="begin"/>
      </w:r>
      <w:r>
        <w:rPr>
          <w:noProof/>
        </w:rPr>
        <w:instrText xml:space="preserve"> PAGEREF _Toc405888457 \h </w:instrText>
      </w:r>
      <w:r>
        <w:rPr>
          <w:noProof/>
        </w:rPr>
      </w:r>
      <w:r>
        <w:rPr>
          <w:noProof/>
        </w:rPr>
        <w:fldChar w:fldCharType="separate"/>
      </w:r>
      <w:r w:rsidR="00E1279C">
        <w:rPr>
          <w:noProof/>
        </w:rPr>
        <w:t>8</w:t>
      </w:r>
      <w:r>
        <w:rPr>
          <w:noProof/>
        </w:rPr>
        <w:fldChar w:fldCharType="end"/>
      </w:r>
    </w:p>
    <w:p w14:paraId="757A3630" w14:textId="77777777" w:rsidR="0040149D" w:rsidRDefault="0040149D">
      <w:pPr>
        <w:pStyle w:val="TOC1"/>
        <w:rPr>
          <w:rFonts w:asciiTheme="minorHAnsi" w:eastAsiaTheme="minorEastAsia" w:hAnsiTheme="minorHAnsi" w:cstheme="minorBidi"/>
          <w:noProof/>
        </w:rPr>
      </w:pPr>
      <w:r w:rsidRPr="003B33DA">
        <w:rPr>
          <w:rFonts w:cs="Arial"/>
          <w:noProof/>
        </w:rPr>
        <w:t>4.</w:t>
      </w:r>
      <w:r>
        <w:rPr>
          <w:rFonts w:asciiTheme="minorHAnsi" w:eastAsiaTheme="minorEastAsia" w:hAnsiTheme="minorHAnsi" w:cstheme="minorBidi"/>
          <w:noProof/>
        </w:rPr>
        <w:tab/>
      </w:r>
      <w:r w:rsidRPr="003B33DA">
        <w:rPr>
          <w:rFonts w:cs="Arial"/>
          <w:noProof/>
        </w:rPr>
        <w:t>Methodology</w:t>
      </w:r>
      <w:r>
        <w:rPr>
          <w:noProof/>
        </w:rPr>
        <w:tab/>
      </w:r>
      <w:r>
        <w:rPr>
          <w:noProof/>
        </w:rPr>
        <w:fldChar w:fldCharType="begin"/>
      </w:r>
      <w:r>
        <w:rPr>
          <w:noProof/>
        </w:rPr>
        <w:instrText xml:space="preserve"> PAGEREF _Toc405888458 \h </w:instrText>
      </w:r>
      <w:r>
        <w:rPr>
          <w:noProof/>
        </w:rPr>
      </w:r>
      <w:r>
        <w:rPr>
          <w:noProof/>
        </w:rPr>
        <w:fldChar w:fldCharType="separate"/>
      </w:r>
      <w:r w:rsidR="00E1279C">
        <w:rPr>
          <w:noProof/>
        </w:rPr>
        <w:t>8</w:t>
      </w:r>
      <w:r>
        <w:rPr>
          <w:noProof/>
        </w:rPr>
        <w:fldChar w:fldCharType="end"/>
      </w:r>
    </w:p>
    <w:p w14:paraId="6C7DB650" w14:textId="77777777" w:rsidR="0040149D" w:rsidRDefault="0040149D">
      <w:pPr>
        <w:pStyle w:val="TOC1"/>
        <w:rPr>
          <w:rFonts w:asciiTheme="minorHAnsi" w:eastAsiaTheme="minorEastAsia" w:hAnsiTheme="minorHAnsi" w:cstheme="minorBidi"/>
          <w:noProof/>
        </w:rPr>
      </w:pPr>
      <w:r w:rsidRPr="003B33DA">
        <w:rPr>
          <w:rFonts w:cs="Arial"/>
          <w:noProof/>
        </w:rPr>
        <w:t>5.</w:t>
      </w:r>
      <w:r>
        <w:rPr>
          <w:rFonts w:asciiTheme="minorHAnsi" w:eastAsiaTheme="minorEastAsia" w:hAnsiTheme="minorHAnsi" w:cstheme="minorBidi"/>
          <w:noProof/>
        </w:rPr>
        <w:tab/>
      </w:r>
      <w:r w:rsidRPr="003B33DA">
        <w:rPr>
          <w:rFonts w:cs="Arial"/>
          <w:noProof/>
        </w:rPr>
        <w:t>Outputs Required</w:t>
      </w:r>
      <w:r>
        <w:rPr>
          <w:noProof/>
        </w:rPr>
        <w:tab/>
      </w:r>
      <w:r>
        <w:rPr>
          <w:noProof/>
        </w:rPr>
        <w:fldChar w:fldCharType="begin"/>
      </w:r>
      <w:r>
        <w:rPr>
          <w:noProof/>
        </w:rPr>
        <w:instrText xml:space="preserve"> PAGEREF _Toc405888459 \h </w:instrText>
      </w:r>
      <w:r>
        <w:rPr>
          <w:noProof/>
        </w:rPr>
      </w:r>
      <w:r>
        <w:rPr>
          <w:noProof/>
        </w:rPr>
        <w:fldChar w:fldCharType="separate"/>
      </w:r>
      <w:r w:rsidR="00E1279C">
        <w:rPr>
          <w:noProof/>
        </w:rPr>
        <w:t>8</w:t>
      </w:r>
      <w:r>
        <w:rPr>
          <w:noProof/>
        </w:rPr>
        <w:fldChar w:fldCharType="end"/>
      </w:r>
    </w:p>
    <w:p w14:paraId="2DC8040A" w14:textId="77777777" w:rsidR="0040149D" w:rsidRDefault="0040149D">
      <w:pPr>
        <w:pStyle w:val="TOC1"/>
        <w:rPr>
          <w:rFonts w:asciiTheme="minorHAnsi" w:eastAsiaTheme="minorEastAsia" w:hAnsiTheme="minorHAnsi" w:cstheme="minorBidi"/>
          <w:noProof/>
        </w:rPr>
      </w:pPr>
      <w:r w:rsidRPr="003B33DA">
        <w:rPr>
          <w:rFonts w:cs="Arial"/>
          <w:noProof/>
        </w:rPr>
        <w:t>6.</w:t>
      </w:r>
      <w:r>
        <w:rPr>
          <w:rFonts w:asciiTheme="minorHAnsi" w:eastAsiaTheme="minorEastAsia" w:hAnsiTheme="minorHAnsi" w:cstheme="minorBidi"/>
          <w:noProof/>
        </w:rPr>
        <w:tab/>
      </w:r>
      <w:r w:rsidRPr="003B33DA">
        <w:rPr>
          <w:rFonts w:cs="Arial"/>
          <w:noProof/>
        </w:rPr>
        <w:t>Ownership and Publication</w:t>
      </w:r>
      <w:r>
        <w:rPr>
          <w:noProof/>
        </w:rPr>
        <w:tab/>
      </w:r>
      <w:r>
        <w:rPr>
          <w:noProof/>
        </w:rPr>
        <w:fldChar w:fldCharType="begin"/>
      </w:r>
      <w:r>
        <w:rPr>
          <w:noProof/>
        </w:rPr>
        <w:instrText xml:space="preserve"> PAGEREF _Toc405888460 \h </w:instrText>
      </w:r>
      <w:r>
        <w:rPr>
          <w:noProof/>
        </w:rPr>
      </w:r>
      <w:r>
        <w:rPr>
          <w:noProof/>
        </w:rPr>
        <w:fldChar w:fldCharType="separate"/>
      </w:r>
      <w:r w:rsidR="00E1279C">
        <w:rPr>
          <w:noProof/>
        </w:rPr>
        <w:t>8</w:t>
      </w:r>
      <w:r>
        <w:rPr>
          <w:noProof/>
        </w:rPr>
        <w:fldChar w:fldCharType="end"/>
      </w:r>
    </w:p>
    <w:p w14:paraId="6D4FB98A" w14:textId="77777777" w:rsidR="0040149D" w:rsidRDefault="0040149D">
      <w:pPr>
        <w:pStyle w:val="TOC1"/>
        <w:rPr>
          <w:rFonts w:asciiTheme="minorHAnsi" w:eastAsiaTheme="minorEastAsia" w:hAnsiTheme="minorHAnsi" w:cstheme="minorBidi"/>
          <w:noProof/>
        </w:rPr>
      </w:pPr>
      <w:r w:rsidRPr="003B33DA">
        <w:rPr>
          <w:rFonts w:cs="Arial"/>
          <w:noProof/>
        </w:rPr>
        <w:t>7.</w:t>
      </w:r>
      <w:r>
        <w:rPr>
          <w:rFonts w:asciiTheme="minorHAnsi" w:eastAsiaTheme="minorEastAsia" w:hAnsiTheme="minorHAnsi" w:cstheme="minorBidi"/>
          <w:noProof/>
        </w:rPr>
        <w:tab/>
      </w:r>
      <w:r w:rsidRPr="003B33DA">
        <w:rPr>
          <w:rFonts w:cs="Arial"/>
          <w:noProof/>
        </w:rPr>
        <w:t>Quality Assurance</w:t>
      </w:r>
      <w:r>
        <w:rPr>
          <w:noProof/>
        </w:rPr>
        <w:tab/>
      </w:r>
      <w:r w:rsidR="00E3429D">
        <w:rPr>
          <w:noProof/>
        </w:rPr>
        <w:t>8</w:t>
      </w:r>
    </w:p>
    <w:p w14:paraId="268DCF08" w14:textId="77777777" w:rsidR="0040149D" w:rsidRDefault="0040149D">
      <w:pPr>
        <w:pStyle w:val="TOC1"/>
        <w:rPr>
          <w:rFonts w:asciiTheme="minorHAnsi" w:eastAsiaTheme="minorEastAsia" w:hAnsiTheme="minorHAnsi" w:cstheme="minorBidi"/>
          <w:noProof/>
        </w:rPr>
      </w:pPr>
      <w:r w:rsidRPr="003B33DA">
        <w:rPr>
          <w:rFonts w:cs="Arial"/>
          <w:noProof/>
        </w:rPr>
        <w:t>8.</w:t>
      </w:r>
      <w:r>
        <w:rPr>
          <w:rFonts w:asciiTheme="minorHAnsi" w:eastAsiaTheme="minorEastAsia" w:hAnsiTheme="minorHAnsi" w:cstheme="minorBidi"/>
          <w:noProof/>
        </w:rPr>
        <w:tab/>
      </w:r>
      <w:r w:rsidRPr="003B33DA">
        <w:rPr>
          <w:rFonts w:cs="Arial"/>
          <w:noProof/>
        </w:rPr>
        <w:t>Timetable</w:t>
      </w:r>
      <w:r>
        <w:rPr>
          <w:noProof/>
        </w:rPr>
        <w:tab/>
      </w:r>
      <w:r>
        <w:rPr>
          <w:noProof/>
        </w:rPr>
        <w:fldChar w:fldCharType="begin"/>
      </w:r>
      <w:r>
        <w:rPr>
          <w:noProof/>
        </w:rPr>
        <w:instrText xml:space="preserve"> PAGEREF _Toc405888462 \h </w:instrText>
      </w:r>
      <w:r>
        <w:rPr>
          <w:noProof/>
        </w:rPr>
      </w:r>
      <w:r>
        <w:rPr>
          <w:noProof/>
        </w:rPr>
        <w:fldChar w:fldCharType="separate"/>
      </w:r>
      <w:r w:rsidR="00E1279C">
        <w:rPr>
          <w:noProof/>
        </w:rPr>
        <w:t>8</w:t>
      </w:r>
      <w:r>
        <w:rPr>
          <w:noProof/>
        </w:rPr>
        <w:fldChar w:fldCharType="end"/>
      </w:r>
    </w:p>
    <w:p w14:paraId="294C2EF7" w14:textId="77777777" w:rsidR="0040149D" w:rsidRDefault="0040149D">
      <w:pPr>
        <w:pStyle w:val="TOC1"/>
        <w:rPr>
          <w:rFonts w:asciiTheme="minorHAnsi" w:eastAsiaTheme="minorEastAsia" w:hAnsiTheme="minorHAnsi" w:cstheme="minorBidi"/>
          <w:noProof/>
        </w:rPr>
      </w:pPr>
      <w:r w:rsidRPr="003B33DA">
        <w:rPr>
          <w:rFonts w:cs="Arial"/>
          <w:noProof/>
        </w:rPr>
        <w:t>9.</w:t>
      </w:r>
      <w:r>
        <w:rPr>
          <w:rFonts w:asciiTheme="minorHAnsi" w:eastAsiaTheme="minorEastAsia" w:hAnsiTheme="minorHAnsi" w:cstheme="minorBidi"/>
          <w:noProof/>
        </w:rPr>
        <w:tab/>
      </w:r>
      <w:r w:rsidRPr="003B33DA">
        <w:rPr>
          <w:rFonts w:cs="Arial"/>
          <w:noProof/>
        </w:rPr>
        <w:t>Challenges</w:t>
      </w:r>
      <w:r>
        <w:rPr>
          <w:noProof/>
        </w:rPr>
        <w:tab/>
      </w:r>
      <w:r>
        <w:rPr>
          <w:noProof/>
        </w:rPr>
        <w:fldChar w:fldCharType="begin"/>
      </w:r>
      <w:r>
        <w:rPr>
          <w:noProof/>
        </w:rPr>
        <w:instrText xml:space="preserve"> PAGEREF _Toc405888463 \h </w:instrText>
      </w:r>
      <w:r>
        <w:rPr>
          <w:noProof/>
        </w:rPr>
      </w:r>
      <w:r>
        <w:rPr>
          <w:noProof/>
        </w:rPr>
        <w:fldChar w:fldCharType="separate"/>
      </w:r>
      <w:r w:rsidR="00E1279C">
        <w:rPr>
          <w:noProof/>
        </w:rPr>
        <w:t>8</w:t>
      </w:r>
      <w:r>
        <w:rPr>
          <w:noProof/>
        </w:rPr>
        <w:fldChar w:fldCharType="end"/>
      </w:r>
    </w:p>
    <w:p w14:paraId="6AB27106" w14:textId="77777777" w:rsidR="0040149D" w:rsidRDefault="0040149D">
      <w:pPr>
        <w:pStyle w:val="TOC1"/>
        <w:rPr>
          <w:rFonts w:asciiTheme="minorHAnsi" w:eastAsiaTheme="minorEastAsia" w:hAnsiTheme="minorHAnsi" w:cstheme="minorBidi"/>
          <w:noProof/>
        </w:rPr>
      </w:pPr>
      <w:r w:rsidRPr="003B33DA">
        <w:rPr>
          <w:rFonts w:cs="Arial"/>
          <w:noProof/>
        </w:rPr>
        <w:t>1</w:t>
      </w:r>
      <w:r w:rsidR="0082022E">
        <w:rPr>
          <w:rFonts w:cs="Arial"/>
          <w:noProof/>
        </w:rPr>
        <w:t>0</w:t>
      </w:r>
      <w:r w:rsidRPr="003B33DA">
        <w:rPr>
          <w:rFonts w:cs="Arial"/>
          <w:noProof/>
        </w:rPr>
        <w:t>.</w:t>
      </w:r>
      <w:r>
        <w:rPr>
          <w:rFonts w:asciiTheme="minorHAnsi" w:eastAsiaTheme="minorEastAsia" w:hAnsiTheme="minorHAnsi" w:cstheme="minorBidi"/>
          <w:noProof/>
        </w:rPr>
        <w:tab/>
      </w:r>
      <w:r w:rsidRPr="003B33DA">
        <w:rPr>
          <w:rFonts w:cs="Arial"/>
          <w:noProof/>
        </w:rPr>
        <w:t>Working Arrangements</w:t>
      </w:r>
      <w:r>
        <w:rPr>
          <w:noProof/>
        </w:rPr>
        <w:tab/>
      </w:r>
      <w:r>
        <w:rPr>
          <w:noProof/>
        </w:rPr>
        <w:fldChar w:fldCharType="begin"/>
      </w:r>
      <w:r>
        <w:rPr>
          <w:noProof/>
        </w:rPr>
        <w:instrText xml:space="preserve"> PAGEREF _Toc405888465 \h </w:instrText>
      </w:r>
      <w:r>
        <w:rPr>
          <w:noProof/>
        </w:rPr>
      </w:r>
      <w:r>
        <w:rPr>
          <w:noProof/>
        </w:rPr>
        <w:fldChar w:fldCharType="separate"/>
      </w:r>
      <w:r w:rsidR="00E1279C">
        <w:rPr>
          <w:noProof/>
        </w:rPr>
        <w:t>8</w:t>
      </w:r>
      <w:r>
        <w:rPr>
          <w:noProof/>
        </w:rPr>
        <w:fldChar w:fldCharType="end"/>
      </w:r>
    </w:p>
    <w:p w14:paraId="5AA6F554" w14:textId="77777777" w:rsidR="0040149D" w:rsidRDefault="0040149D">
      <w:pPr>
        <w:pStyle w:val="TOC1"/>
        <w:rPr>
          <w:rFonts w:asciiTheme="minorHAnsi" w:eastAsiaTheme="minorEastAsia" w:hAnsiTheme="minorHAnsi" w:cstheme="minorBidi"/>
          <w:noProof/>
        </w:rPr>
      </w:pPr>
      <w:r w:rsidRPr="003B33DA">
        <w:rPr>
          <w:rFonts w:cs="Arial"/>
          <w:noProof/>
        </w:rPr>
        <w:t>1</w:t>
      </w:r>
      <w:r w:rsidR="0082022E">
        <w:rPr>
          <w:rFonts w:cs="Arial"/>
          <w:noProof/>
        </w:rPr>
        <w:t>1</w:t>
      </w:r>
      <w:r w:rsidRPr="003B33DA">
        <w:rPr>
          <w:rFonts w:cs="Arial"/>
          <w:noProof/>
        </w:rPr>
        <w:t>.</w:t>
      </w:r>
      <w:r>
        <w:rPr>
          <w:rFonts w:asciiTheme="minorHAnsi" w:eastAsiaTheme="minorEastAsia" w:hAnsiTheme="minorHAnsi" w:cstheme="minorBidi"/>
          <w:noProof/>
        </w:rPr>
        <w:tab/>
      </w:r>
      <w:r w:rsidRPr="003B33DA">
        <w:rPr>
          <w:rFonts w:cs="Arial"/>
          <w:noProof/>
        </w:rPr>
        <w:t>Required Skills</w:t>
      </w:r>
      <w:r>
        <w:rPr>
          <w:noProof/>
        </w:rPr>
        <w:tab/>
      </w:r>
      <w:r w:rsidR="00E3429D">
        <w:rPr>
          <w:noProof/>
        </w:rPr>
        <w:t>9</w:t>
      </w:r>
    </w:p>
    <w:p w14:paraId="521E84E9" w14:textId="77777777" w:rsidR="0040149D" w:rsidRDefault="0040149D">
      <w:pPr>
        <w:pStyle w:val="TOC1"/>
        <w:rPr>
          <w:rFonts w:asciiTheme="minorHAnsi" w:eastAsiaTheme="minorEastAsia" w:hAnsiTheme="minorHAnsi" w:cstheme="minorBidi"/>
          <w:noProof/>
        </w:rPr>
      </w:pPr>
      <w:r w:rsidRPr="003B33DA">
        <w:rPr>
          <w:rFonts w:cs="Arial"/>
          <w:noProof/>
        </w:rPr>
        <w:t>1</w:t>
      </w:r>
      <w:r w:rsidR="0082022E">
        <w:rPr>
          <w:rFonts w:cs="Arial"/>
          <w:noProof/>
        </w:rPr>
        <w:t>2</w:t>
      </w:r>
      <w:r w:rsidRPr="003B33DA">
        <w:rPr>
          <w:rFonts w:cs="Arial"/>
          <w:noProof/>
        </w:rPr>
        <w:t>.</w:t>
      </w:r>
      <w:r>
        <w:rPr>
          <w:rFonts w:asciiTheme="minorHAnsi" w:eastAsiaTheme="minorEastAsia" w:hAnsiTheme="minorHAnsi" w:cstheme="minorBidi"/>
          <w:noProof/>
        </w:rPr>
        <w:tab/>
      </w:r>
      <w:r w:rsidRPr="003B33DA">
        <w:rPr>
          <w:rFonts w:cs="Arial"/>
          <w:noProof/>
        </w:rPr>
        <w:t>Consortium Bids</w:t>
      </w:r>
      <w:r>
        <w:rPr>
          <w:noProof/>
        </w:rPr>
        <w:tab/>
      </w:r>
      <w:r>
        <w:rPr>
          <w:noProof/>
        </w:rPr>
        <w:fldChar w:fldCharType="begin"/>
      </w:r>
      <w:r>
        <w:rPr>
          <w:noProof/>
        </w:rPr>
        <w:instrText xml:space="preserve"> PAGEREF _Toc405888467 \h </w:instrText>
      </w:r>
      <w:r>
        <w:rPr>
          <w:noProof/>
        </w:rPr>
      </w:r>
      <w:r>
        <w:rPr>
          <w:noProof/>
        </w:rPr>
        <w:fldChar w:fldCharType="separate"/>
      </w:r>
      <w:r w:rsidR="00E1279C">
        <w:rPr>
          <w:noProof/>
        </w:rPr>
        <w:t>9</w:t>
      </w:r>
      <w:r>
        <w:rPr>
          <w:noProof/>
        </w:rPr>
        <w:fldChar w:fldCharType="end"/>
      </w:r>
    </w:p>
    <w:p w14:paraId="77DDBFF9" w14:textId="77777777" w:rsidR="0040149D" w:rsidRDefault="0040149D">
      <w:pPr>
        <w:pStyle w:val="TOC1"/>
        <w:rPr>
          <w:rFonts w:asciiTheme="minorHAnsi" w:eastAsiaTheme="minorEastAsia" w:hAnsiTheme="minorHAnsi" w:cstheme="minorBidi"/>
          <w:noProof/>
        </w:rPr>
      </w:pPr>
      <w:r w:rsidRPr="003B33DA">
        <w:rPr>
          <w:rFonts w:cs="Arial"/>
          <w:noProof/>
        </w:rPr>
        <w:t>1</w:t>
      </w:r>
      <w:r w:rsidR="0082022E">
        <w:rPr>
          <w:rFonts w:cs="Arial"/>
          <w:noProof/>
        </w:rPr>
        <w:t>3</w:t>
      </w:r>
      <w:r w:rsidRPr="003B33DA">
        <w:rPr>
          <w:rFonts w:cs="Arial"/>
          <w:noProof/>
        </w:rPr>
        <w:t>.</w:t>
      </w:r>
      <w:r>
        <w:rPr>
          <w:rFonts w:asciiTheme="minorHAnsi" w:eastAsiaTheme="minorEastAsia" w:hAnsiTheme="minorHAnsi" w:cstheme="minorBidi"/>
          <w:noProof/>
        </w:rPr>
        <w:tab/>
      </w:r>
      <w:r w:rsidRPr="003B33DA">
        <w:rPr>
          <w:rFonts w:cs="Arial"/>
          <w:noProof/>
        </w:rPr>
        <w:t>Budget</w:t>
      </w:r>
      <w:r>
        <w:rPr>
          <w:noProof/>
        </w:rPr>
        <w:tab/>
      </w:r>
      <w:r>
        <w:rPr>
          <w:noProof/>
        </w:rPr>
        <w:fldChar w:fldCharType="begin"/>
      </w:r>
      <w:r>
        <w:rPr>
          <w:noProof/>
        </w:rPr>
        <w:instrText xml:space="preserve"> PAGEREF _Toc405888468 \h </w:instrText>
      </w:r>
      <w:r>
        <w:rPr>
          <w:noProof/>
        </w:rPr>
      </w:r>
      <w:r>
        <w:rPr>
          <w:noProof/>
        </w:rPr>
        <w:fldChar w:fldCharType="separate"/>
      </w:r>
      <w:r w:rsidR="00E1279C">
        <w:rPr>
          <w:noProof/>
        </w:rPr>
        <w:t>9</w:t>
      </w:r>
      <w:r>
        <w:rPr>
          <w:noProof/>
        </w:rPr>
        <w:fldChar w:fldCharType="end"/>
      </w:r>
    </w:p>
    <w:p w14:paraId="111AB1CA" w14:textId="77777777" w:rsidR="0040149D" w:rsidRDefault="0040149D">
      <w:pPr>
        <w:pStyle w:val="TOC1"/>
        <w:rPr>
          <w:rFonts w:asciiTheme="minorHAnsi" w:eastAsiaTheme="minorEastAsia" w:hAnsiTheme="minorHAnsi" w:cstheme="minorBidi"/>
          <w:noProof/>
        </w:rPr>
      </w:pPr>
      <w:r w:rsidRPr="003B33DA">
        <w:rPr>
          <w:rFonts w:cs="Arial"/>
          <w:noProof/>
        </w:rPr>
        <w:t>1</w:t>
      </w:r>
      <w:r w:rsidR="0082022E">
        <w:rPr>
          <w:rFonts w:cs="Arial"/>
          <w:noProof/>
        </w:rPr>
        <w:t>4</w:t>
      </w:r>
      <w:r w:rsidRPr="003B33DA">
        <w:rPr>
          <w:rFonts w:cs="Arial"/>
          <w:noProof/>
        </w:rPr>
        <w:t>.</w:t>
      </w:r>
      <w:r>
        <w:rPr>
          <w:rFonts w:asciiTheme="minorHAnsi" w:eastAsiaTheme="minorEastAsia" w:hAnsiTheme="minorHAnsi" w:cstheme="minorBidi"/>
          <w:noProof/>
        </w:rPr>
        <w:tab/>
      </w:r>
      <w:r w:rsidRPr="003B33DA">
        <w:rPr>
          <w:rFonts w:cs="Arial"/>
          <w:noProof/>
        </w:rPr>
        <w:t>Evaluation of Tenders</w:t>
      </w:r>
      <w:r>
        <w:rPr>
          <w:noProof/>
        </w:rPr>
        <w:tab/>
      </w:r>
      <w:r>
        <w:rPr>
          <w:noProof/>
        </w:rPr>
        <w:fldChar w:fldCharType="begin"/>
      </w:r>
      <w:r>
        <w:rPr>
          <w:noProof/>
        </w:rPr>
        <w:instrText xml:space="preserve"> PAGEREF _Toc405888469 \h </w:instrText>
      </w:r>
      <w:r>
        <w:rPr>
          <w:noProof/>
        </w:rPr>
      </w:r>
      <w:r>
        <w:rPr>
          <w:noProof/>
        </w:rPr>
        <w:fldChar w:fldCharType="separate"/>
      </w:r>
      <w:r w:rsidR="00E1279C">
        <w:rPr>
          <w:noProof/>
        </w:rPr>
        <w:t>10</w:t>
      </w:r>
      <w:r>
        <w:rPr>
          <w:noProof/>
        </w:rPr>
        <w:fldChar w:fldCharType="end"/>
      </w:r>
    </w:p>
    <w:p w14:paraId="48234F73"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0DABCA0B"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1272C49E"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57ED92DA" w14:textId="77777777" w:rsidR="00842A67" w:rsidRPr="00622E6B" w:rsidRDefault="00842A67" w:rsidP="00842A67">
      <w:pPr>
        <w:pStyle w:val="Numbered"/>
        <w:widowControl/>
        <w:rPr>
          <w:rFonts w:cs="Arial"/>
          <w:bCs/>
          <w:color w:val="222222"/>
          <w:sz w:val="24"/>
          <w:szCs w:val="24"/>
        </w:rPr>
      </w:pPr>
    </w:p>
    <w:p w14:paraId="50278A8A"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17FAA5B4" w14:textId="77777777" w:rsidR="00123880" w:rsidRPr="00BB6317" w:rsidRDefault="00FF13A1" w:rsidP="00BB6317">
      <w:pPr>
        <w:shd w:val="clear" w:color="auto" w:fill="FFFFFF"/>
        <w:spacing w:line="312" w:lineRule="atLeast"/>
        <w:rPr>
          <w:rFonts w:cs="Arial"/>
          <w:b/>
          <w:bCs/>
        </w:rPr>
      </w:pPr>
      <w:r>
        <w:rPr>
          <w:rFonts w:cs="Arial"/>
          <w:b/>
          <w:bCs/>
        </w:rPr>
        <w:tab/>
      </w:r>
    </w:p>
    <w:p w14:paraId="05B3AE81" w14:textId="77777777" w:rsidR="00FE1227" w:rsidRDefault="00EB43D8" w:rsidP="00322BEF">
      <w:pPr>
        <w:pStyle w:val="Heading1"/>
        <w:numPr>
          <w:ilvl w:val="0"/>
          <w:numId w:val="32"/>
        </w:numPr>
        <w:rPr>
          <w:rFonts w:ascii="Arial" w:hAnsi="Arial" w:cs="Arial"/>
          <w:sz w:val="24"/>
          <w:szCs w:val="24"/>
        </w:rPr>
      </w:pPr>
      <w:r w:rsidRPr="002D4038">
        <w:br w:type="page"/>
      </w:r>
      <w:bookmarkStart w:id="20" w:name="_Ref357535594"/>
      <w:bookmarkStart w:id="21" w:name="_Ref373505096"/>
      <w:bookmarkStart w:id="22" w:name="_Toc381969506"/>
      <w:bookmarkStart w:id="23" w:name="_Toc405888455"/>
      <w:bookmarkStart w:id="24" w:name="SectionTwo"/>
      <w:r w:rsidR="00DC49C2" w:rsidRPr="00C4141B">
        <w:rPr>
          <w:rFonts w:ascii="Arial" w:hAnsi="Arial" w:cs="Arial"/>
          <w:sz w:val="24"/>
          <w:szCs w:val="24"/>
        </w:rPr>
        <w:lastRenderedPageBreak/>
        <w:t>Introduction</w:t>
      </w:r>
      <w:bookmarkEnd w:id="20"/>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21"/>
      <w:bookmarkEnd w:id="22"/>
      <w:bookmarkEnd w:id="23"/>
    </w:p>
    <w:p w14:paraId="593A429C" w14:textId="77777777" w:rsidR="00622E6B" w:rsidRPr="00622E6B" w:rsidRDefault="009359F3" w:rsidP="000F0BC1">
      <w:pPr>
        <w:ind w:left="360"/>
      </w:pPr>
      <w:r>
        <w:t xml:space="preserve">The OGA wishes to understand more fully exploration value creation on the UKCS, and </w:t>
      </w:r>
      <w:r w:rsidR="009A6BCA">
        <w:t>as part of this wishes to assess activity from the year 2000 until present day; the value of discoveries, and the cost of precursor exploration and appraisal activity.</w:t>
      </w:r>
      <w:r w:rsidR="007E273C">
        <w:t xml:space="preserve"> </w:t>
      </w:r>
    </w:p>
    <w:p w14:paraId="2B1A39E8" w14:textId="77777777" w:rsidR="001F4630" w:rsidRDefault="001F4630" w:rsidP="00322BEF">
      <w:pPr>
        <w:pStyle w:val="Heading1"/>
        <w:numPr>
          <w:ilvl w:val="0"/>
          <w:numId w:val="32"/>
        </w:numPr>
        <w:rPr>
          <w:rFonts w:ascii="Arial" w:hAnsi="Arial" w:cs="Arial"/>
          <w:sz w:val="24"/>
          <w:szCs w:val="24"/>
        </w:rPr>
      </w:pPr>
      <w:bookmarkStart w:id="25" w:name="_Ref357535668"/>
      <w:bookmarkStart w:id="26" w:name="_Toc381969507"/>
      <w:bookmarkStart w:id="27" w:name="_Toc405888456"/>
      <w:r w:rsidRPr="00C4141B">
        <w:rPr>
          <w:rFonts w:ascii="Arial" w:hAnsi="Arial" w:cs="Arial"/>
          <w:sz w:val="24"/>
          <w:szCs w:val="24"/>
        </w:rPr>
        <w:t>Background</w:t>
      </w:r>
      <w:bookmarkEnd w:id="25"/>
      <w:bookmarkEnd w:id="26"/>
      <w:bookmarkEnd w:id="27"/>
    </w:p>
    <w:p w14:paraId="282C4DF4" w14:textId="6000B24A" w:rsidR="009C2990" w:rsidRDefault="007E273C" w:rsidP="000F0BC1">
      <w:pPr>
        <w:ind w:left="360"/>
      </w:pPr>
      <w:r>
        <w:t xml:space="preserve">The OGA is seeking to Maximise the Economic </w:t>
      </w:r>
      <w:r w:rsidR="00E525A6">
        <w:t xml:space="preserve">Recovery </w:t>
      </w:r>
      <w:r>
        <w:t>of the UK (MER</w:t>
      </w:r>
      <w:r w:rsidR="00E525A6">
        <w:t xml:space="preserve"> </w:t>
      </w:r>
      <w:r>
        <w:t>UK) and as part of this objective wishes to understand exploration value creation in order that it can be supported in the future.</w:t>
      </w:r>
    </w:p>
    <w:p w14:paraId="46B746DB" w14:textId="77777777" w:rsidR="00015976" w:rsidRPr="00C4141B" w:rsidRDefault="00016416" w:rsidP="00322BEF">
      <w:pPr>
        <w:pStyle w:val="Heading1"/>
        <w:numPr>
          <w:ilvl w:val="0"/>
          <w:numId w:val="32"/>
        </w:numPr>
        <w:rPr>
          <w:rFonts w:ascii="Arial" w:hAnsi="Arial" w:cs="Arial"/>
          <w:sz w:val="24"/>
          <w:szCs w:val="24"/>
        </w:rPr>
      </w:pPr>
      <w:bookmarkStart w:id="28" w:name="_Ref357535689"/>
      <w:bookmarkStart w:id="29" w:name="_Toc381969508"/>
      <w:bookmarkStart w:id="30" w:name="_Toc405888457"/>
      <w:r w:rsidRPr="00C4141B">
        <w:rPr>
          <w:rFonts w:ascii="Arial" w:hAnsi="Arial" w:cs="Arial"/>
          <w:sz w:val="24"/>
          <w:szCs w:val="24"/>
        </w:rPr>
        <w:t>Aims and Objectives</w:t>
      </w:r>
      <w:bookmarkEnd w:id="28"/>
      <w:bookmarkEnd w:id="29"/>
      <w:bookmarkEnd w:id="30"/>
    </w:p>
    <w:p w14:paraId="002628C3" w14:textId="15C4BA7F" w:rsidR="007E273C" w:rsidRDefault="00775916" w:rsidP="000F0BC1">
      <w:pPr>
        <w:ind w:left="360"/>
      </w:pPr>
      <w:r>
        <w:t xml:space="preserve">Determine the </w:t>
      </w:r>
      <w:r w:rsidR="00E525A6">
        <w:t xml:space="preserve">outturn and expected </w:t>
      </w:r>
      <w:r>
        <w:t xml:space="preserve">value of </w:t>
      </w:r>
      <w:r w:rsidR="00E525A6">
        <w:t xml:space="preserve">historical </w:t>
      </w:r>
      <w:r>
        <w:t xml:space="preserve">exploration activity by considering the costs of </w:t>
      </w:r>
      <w:r w:rsidR="00E525A6">
        <w:t xml:space="preserve">that </w:t>
      </w:r>
      <w:r>
        <w:t xml:space="preserve">activity across the UKCS, compared to the </w:t>
      </w:r>
      <w:r w:rsidR="00E525A6">
        <w:t xml:space="preserve">expected lifetime </w:t>
      </w:r>
      <w:r>
        <w:t>value of associated discoveries.</w:t>
      </w:r>
    </w:p>
    <w:p w14:paraId="52F67537" w14:textId="77777777" w:rsidR="00FE1227" w:rsidRPr="00C4141B" w:rsidRDefault="00FE1227" w:rsidP="00C4141B">
      <w:pPr>
        <w:pStyle w:val="FootnoteText"/>
        <w:jc w:val="both"/>
        <w:rPr>
          <w:rFonts w:ascii="Arial" w:hAnsi="Arial" w:cs="Arial"/>
          <w:sz w:val="24"/>
          <w:szCs w:val="24"/>
        </w:rPr>
      </w:pPr>
    </w:p>
    <w:p w14:paraId="53FB978C" w14:textId="77777777" w:rsidR="00C4141B" w:rsidRDefault="00E85ED1" w:rsidP="00322BEF">
      <w:pPr>
        <w:pStyle w:val="Heading1"/>
        <w:numPr>
          <w:ilvl w:val="0"/>
          <w:numId w:val="27"/>
        </w:numPr>
        <w:rPr>
          <w:rFonts w:ascii="Arial" w:hAnsi="Arial" w:cs="Arial"/>
          <w:sz w:val="24"/>
          <w:szCs w:val="24"/>
        </w:rPr>
      </w:pPr>
      <w:bookmarkStart w:id="31" w:name="_Toc381969509"/>
      <w:bookmarkStart w:id="32" w:name="_Toc405888458"/>
      <w:r w:rsidRPr="00E85ED1">
        <w:rPr>
          <w:rFonts w:ascii="Arial" w:hAnsi="Arial" w:cs="Arial"/>
          <w:sz w:val="24"/>
          <w:szCs w:val="24"/>
        </w:rPr>
        <w:t>Methodology</w:t>
      </w:r>
      <w:bookmarkEnd w:id="31"/>
      <w:bookmarkEnd w:id="32"/>
    </w:p>
    <w:p w14:paraId="75F1B28B" w14:textId="77777777" w:rsidR="00377DF8" w:rsidRPr="007E273C" w:rsidRDefault="007E273C" w:rsidP="000F0BC1">
      <w:pPr>
        <w:ind w:left="360"/>
        <w:jc w:val="both"/>
        <w:rPr>
          <w:rFonts w:cs="Arial"/>
          <w:sz w:val="24"/>
          <w:szCs w:val="24"/>
        </w:rPr>
      </w:pPr>
      <w:r w:rsidRPr="007E273C">
        <w:rPr>
          <w:rFonts w:cs="Arial"/>
          <w:sz w:val="24"/>
          <w:szCs w:val="24"/>
        </w:rPr>
        <w:t>Discounted cashflow analysis</w:t>
      </w:r>
      <w:r w:rsidR="000F0BC1">
        <w:rPr>
          <w:rFonts w:cs="Arial"/>
          <w:sz w:val="24"/>
          <w:szCs w:val="24"/>
        </w:rPr>
        <w:t xml:space="preserve"> will</w:t>
      </w:r>
      <w:r>
        <w:rPr>
          <w:rFonts w:cs="Arial"/>
          <w:sz w:val="24"/>
          <w:szCs w:val="24"/>
        </w:rPr>
        <w:t xml:space="preserve"> be applied to all discoveries in the period, and combined with precursor exploration and appraisal costs for all UKCS activity including dry holes.</w:t>
      </w:r>
      <w:r w:rsidR="00377DF8">
        <w:rPr>
          <w:rFonts w:cs="Arial"/>
          <w:sz w:val="24"/>
          <w:szCs w:val="24"/>
        </w:rPr>
        <w:t xml:space="preserve">  The c</w:t>
      </w:r>
      <w:r w:rsidR="00377DF8" w:rsidRPr="007E273C">
        <w:rPr>
          <w:rFonts w:cs="Arial"/>
          <w:sz w:val="24"/>
          <w:szCs w:val="24"/>
        </w:rPr>
        <w:t>ost of Pre-FID exploration and appraisal programmes including cost estimates of seismic and G&amp;A activity</w:t>
      </w:r>
      <w:r w:rsidR="000F0BC1">
        <w:rPr>
          <w:rFonts w:cs="Arial"/>
          <w:sz w:val="24"/>
          <w:szCs w:val="24"/>
        </w:rPr>
        <w:t xml:space="preserve"> will</w:t>
      </w:r>
      <w:r w:rsidR="00377DF8">
        <w:rPr>
          <w:rFonts w:cs="Arial"/>
          <w:sz w:val="24"/>
          <w:szCs w:val="24"/>
        </w:rPr>
        <w:t xml:space="preserve"> be included</w:t>
      </w:r>
      <w:r w:rsidR="00377DF8" w:rsidRPr="007E273C">
        <w:rPr>
          <w:rFonts w:cs="Arial"/>
          <w:sz w:val="24"/>
          <w:szCs w:val="24"/>
        </w:rPr>
        <w:t>.</w:t>
      </w:r>
    </w:p>
    <w:p w14:paraId="545B72C9" w14:textId="77777777" w:rsidR="00377DF8" w:rsidRDefault="00377DF8" w:rsidP="007E273C">
      <w:pPr>
        <w:jc w:val="both"/>
        <w:rPr>
          <w:rFonts w:cs="Arial"/>
          <w:sz w:val="24"/>
          <w:szCs w:val="24"/>
        </w:rPr>
      </w:pPr>
    </w:p>
    <w:p w14:paraId="534F5F43" w14:textId="46AA52C0" w:rsidR="004B3AD5" w:rsidRDefault="007E273C" w:rsidP="000F0BC1">
      <w:pPr>
        <w:ind w:left="360"/>
        <w:jc w:val="both"/>
        <w:rPr>
          <w:rFonts w:cs="Arial"/>
          <w:sz w:val="24"/>
          <w:szCs w:val="24"/>
        </w:rPr>
      </w:pPr>
      <w:r>
        <w:rPr>
          <w:rFonts w:cs="Arial"/>
          <w:sz w:val="24"/>
          <w:szCs w:val="24"/>
        </w:rPr>
        <w:t>Resu</w:t>
      </w:r>
      <w:r w:rsidR="000F0BC1">
        <w:rPr>
          <w:rFonts w:cs="Arial"/>
          <w:sz w:val="24"/>
          <w:szCs w:val="24"/>
        </w:rPr>
        <w:t>lts will</w:t>
      </w:r>
      <w:r w:rsidR="000B61C6">
        <w:rPr>
          <w:rFonts w:cs="Arial"/>
          <w:sz w:val="24"/>
          <w:szCs w:val="24"/>
        </w:rPr>
        <w:t xml:space="preserve"> be expressed in Real terms NPV, as well as in established metrics and ratios </w:t>
      </w:r>
      <w:r w:rsidR="0050364A">
        <w:rPr>
          <w:rFonts w:cs="Arial"/>
          <w:sz w:val="24"/>
          <w:szCs w:val="24"/>
        </w:rPr>
        <w:t>including</w:t>
      </w:r>
      <w:r w:rsidR="000B61C6">
        <w:rPr>
          <w:rFonts w:cs="Arial"/>
          <w:sz w:val="24"/>
          <w:szCs w:val="24"/>
        </w:rPr>
        <w:t xml:space="preserve"> finding costs and NPV/boe.</w:t>
      </w:r>
      <w:r w:rsidR="0050364A">
        <w:rPr>
          <w:rFonts w:cs="Arial"/>
          <w:sz w:val="24"/>
          <w:szCs w:val="24"/>
        </w:rPr>
        <w:t xml:space="preserve"> A comparison will be made between these metrics and their equivalent in other analogous jurisdictions including Norway and the Netherlands.</w:t>
      </w:r>
    </w:p>
    <w:p w14:paraId="270669CE" w14:textId="77777777" w:rsidR="007E273C" w:rsidRDefault="007E273C" w:rsidP="007E273C">
      <w:pPr>
        <w:jc w:val="both"/>
        <w:rPr>
          <w:rFonts w:cs="Arial"/>
          <w:sz w:val="24"/>
          <w:szCs w:val="24"/>
        </w:rPr>
      </w:pPr>
    </w:p>
    <w:p w14:paraId="3C15BCDB" w14:textId="77777777" w:rsidR="007E273C" w:rsidRDefault="007E273C" w:rsidP="000F0BC1">
      <w:pPr>
        <w:ind w:left="360"/>
        <w:jc w:val="both"/>
        <w:rPr>
          <w:rFonts w:cs="Arial"/>
          <w:sz w:val="24"/>
          <w:szCs w:val="24"/>
        </w:rPr>
      </w:pPr>
      <w:r w:rsidRPr="007E273C">
        <w:rPr>
          <w:rFonts w:cs="Arial"/>
          <w:sz w:val="24"/>
          <w:szCs w:val="24"/>
        </w:rPr>
        <w:t>In addition to overall value, the distribution of value by basin, play, operator, pros</w:t>
      </w:r>
      <w:r w:rsidR="000B61C6">
        <w:rPr>
          <w:rFonts w:cs="Arial"/>
          <w:sz w:val="24"/>
          <w:szCs w:val="24"/>
        </w:rPr>
        <w:t>pe</w:t>
      </w:r>
      <w:r w:rsidR="000F0BC1">
        <w:rPr>
          <w:rFonts w:cs="Arial"/>
          <w:sz w:val="24"/>
          <w:szCs w:val="24"/>
        </w:rPr>
        <w:t>ct type and other factors will</w:t>
      </w:r>
      <w:r w:rsidRPr="007E273C">
        <w:rPr>
          <w:rFonts w:cs="Arial"/>
          <w:sz w:val="24"/>
          <w:szCs w:val="24"/>
        </w:rPr>
        <w:t xml:space="preserve"> highlight where value is most efficiently delivered, and where it is destroyed. </w:t>
      </w:r>
    </w:p>
    <w:p w14:paraId="28FB002A" w14:textId="77777777" w:rsidR="000B61C6" w:rsidRDefault="000B61C6" w:rsidP="007E273C">
      <w:pPr>
        <w:jc w:val="both"/>
        <w:rPr>
          <w:rFonts w:cs="Arial"/>
          <w:sz w:val="24"/>
          <w:szCs w:val="24"/>
        </w:rPr>
      </w:pPr>
    </w:p>
    <w:p w14:paraId="40422699" w14:textId="77777777" w:rsidR="000B61C6" w:rsidRPr="007E273C" w:rsidRDefault="000B61C6" w:rsidP="000F0BC1">
      <w:pPr>
        <w:ind w:left="360"/>
        <w:jc w:val="both"/>
        <w:rPr>
          <w:rFonts w:cs="Arial"/>
          <w:sz w:val="24"/>
          <w:szCs w:val="24"/>
        </w:rPr>
      </w:pPr>
      <w:r w:rsidRPr="007E273C">
        <w:rPr>
          <w:rFonts w:cs="Arial"/>
          <w:sz w:val="24"/>
          <w:szCs w:val="24"/>
        </w:rPr>
        <w:t>Sensitivitie</w:t>
      </w:r>
      <w:r>
        <w:rPr>
          <w:rFonts w:cs="Arial"/>
          <w:sz w:val="24"/>
          <w:szCs w:val="24"/>
        </w:rPr>
        <w:t xml:space="preserve">s </w:t>
      </w:r>
      <w:r w:rsidR="000F0BC1">
        <w:rPr>
          <w:rFonts w:cs="Arial"/>
          <w:sz w:val="24"/>
          <w:szCs w:val="24"/>
        </w:rPr>
        <w:t>to cost and product price will</w:t>
      </w:r>
      <w:r w:rsidRPr="007E273C">
        <w:rPr>
          <w:rFonts w:cs="Arial"/>
          <w:sz w:val="24"/>
          <w:szCs w:val="24"/>
        </w:rPr>
        <w:t xml:space="preserve"> be made, including normalisation of cost for price environments.</w:t>
      </w:r>
    </w:p>
    <w:p w14:paraId="44CF7F2B" w14:textId="77777777" w:rsidR="007E273C" w:rsidRPr="007E273C" w:rsidRDefault="007E273C" w:rsidP="007E273C">
      <w:pPr>
        <w:jc w:val="both"/>
        <w:rPr>
          <w:rFonts w:cs="Arial"/>
          <w:sz w:val="24"/>
          <w:szCs w:val="24"/>
        </w:rPr>
      </w:pPr>
    </w:p>
    <w:p w14:paraId="674E6850" w14:textId="77777777" w:rsidR="007E273C" w:rsidRPr="007E273C" w:rsidRDefault="007E273C" w:rsidP="000F0BC1">
      <w:pPr>
        <w:ind w:left="360"/>
        <w:jc w:val="both"/>
        <w:rPr>
          <w:rFonts w:cs="Arial"/>
          <w:sz w:val="24"/>
          <w:szCs w:val="24"/>
        </w:rPr>
      </w:pPr>
      <w:r w:rsidRPr="007E273C">
        <w:rPr>
          <w:rFonts w:cs="Arial"/>
          <w:sz w:val="24"/>
          <w:szCs w:val="24"/>
        </w:rPr>
        <w:t>Incremental value associated with field-life extension</w:t>
      </w:r>
      <w:r w:rsidR="000F0BC1">
        <w:rPr>
          <w:rFonts w:cs="Arial"/>
          <w:sz w:val="24"/>
          <w:szCs w:val="24"/>
        </w:rPr>
        <w:t xml:space="preserve"> will</w:t>
      </w:r>
      <w:r w:rsidR="000B61C6">
        <w:rPr>
          <w:rFonts w:cs="Arial"/>
          <w:sz w:val="24"/>
          <w:szCs w:val="24"/>
        </w:rPr>
        <w:t xml:space="preserve"> be estimated.  Sensitivity to </w:t>
      </w:r>
      <w:r w:rsidR="000F0BC1">
        <w:rPr>
          <w:rFonts w:cs="Arial"/>
          <w:sz w:val="24"/>
          <w:szCs w:val="24"/>
        </w:rPr>
        <w:t>tariff-netting will</w:t>
      </w:r>
      <w:r w:rsidRPr="007E273C">
        <w:rPr>
          <w:rFonts w:cs="Arial"/>
          <w:sz w:val="24"/>
          <w:szCs w:val="24"/>
        </w:rPr>
        <w:t xml:space="preserve"> be investigated.</w:t>
      </w:r>
    </w:p>
    <w:p w14:paraId="4604C125" w14:textId="77777777" w:rsidR="007E273C" w:rsidRPr="007E273C" w:rsidRDefault="007E273C" w:rsidP="007E273C">
      <w:pPr>
        <w:jc w:val="both"/>
        <w:rPr>
          <w:rFonts w:cs="Arial"/>
          <w:sz w:val="24"/>
          <w:szCs w:val="24"/>
        </w:rPr>
      </w:pPr>
    </w:p>
    <w:p w14:paraId="3F727A7D" w14:textId="77777777" w:rsidR="00B84F63" w:rsidRPr="007E273C" w:rsidRDefault="00B84F63" w:rsidP="00B84F63">
      <w:pPr>
        <w:ind w:left="360"/>
        <w:jc w:val="both"/>
        <w:rPr>
          <w:rFonts w:cs="Arial"/>
          <w:sz w:val="24"/>
          <w:szCs w:val="24"/>
        </w:rPr>
      </w:pPr>
      <w:r>
        <w:rPr>
          <w:rFonts w:cs="Arial"/>
          <w:sz w:val="24"/>
          <w:szCs w:val="24"/>
        </w:rPr>
        <w:t>Different e</w:t>
      </w:r>
      <w:r w:rsidRPr="007E273C">
        <w:rPr>
          <w:rFonts w:cs="Arial"/>
          <w:sz w:val="24"/>
          <w:szCs w:val="24"/>
        </w:rPr>
        <w:t>xploration strategies such as infrastructure-led, farm-in investment, technology-led, high-impact exploration etc.</w:t>
      </w:r>
      <w:r>
        <w:rPr>
          <w:rFonts w:cs="Arial"/>
          <w:sz w:val="24"/>
          <w:szCs w:val="24"/>
        </w:rPr>
        <w:t xml:space="preserve"> will be broken out with illustrations given for specific companies along with analysis and commentary on the effectiveness of these strategies. The impact of seismic and other technologies will be evaluated.</w:t>
      </w:r>
    </w:p>
    <w:p w14:paraId="25D1E348" w14:textId="77777777" w:rsidR="007E273C" w:rsidRPr="007E273C" w:rsidRDefault="007E273C" w:rsidP="007E273C">
      <w:pPr>
        <w:jc w:val="both"/>
        <w:rPr>
          <w:rFonts w:cs="Arial"/>
          <w:sz w:val="24"/>
          <w:szCs w:val="24"/>
        </w:rPr>
      </w:pPr>
    </w:p>
    <w:p w14:paraId="0008FAC8" w14:textId="77777777" w:rsidR="000B61C6" w:rsidRDefault="000B61C6" w:rsidP="000F0BC1">
      <w:pPr>
        <w:ind w:left="360"/>
        <w:jc w:val="both"/>
        <w:rPr>
          <w:rFonts w:cs="Arial"/>
          <w:sz w:val="24"/>
          <w:szCs w:val="24"/>
        </w:rPr>
      </w:pPr>
      <w:r>
        <w:rPr>
          <w:rFonts w:cs="Arial"/>
          <w:sz w:val="24"/>
          <w:szCs w:val="24"/>
        </w:rPr>
        <w:t>Sensitivity to exploration pre-drill estimates such as vol</w:t>
      </w:r>
      <w:r w:rsidR="000F0BC1">
        <w:rPr>
          <w:rFonts w:cs="Arial"/>
          <w:sz w:val="24"/>
          <w:szCs w:val="24"/>
        </w:rPr>
        <w:t>ume and chance-of-success will</w:t>
      </w:r>
      <w:r>
        <w:rPr>
          <w:rFonts w:cs="Arial"/>
          <w:sz w:val="24"/>
          <w:szCs w:val="24"/>
        </w:rPr>
        <w:t xml:space="preserve"> be investigated, with the aid of the OGA.</w:t>
      </w:r>
    </w:p>
    <w:p w14:paraId="738971EA" w14:textId="77777777" w:rsidR="0007156F" w:rsidRDefault="0007156F" w:rsidP="0007156F">
      <w:pPr>
        <w:ind w:left="360"/>
        <w:jc w:val="both"/>
        <w:rPr>
          <w:rFonts w:cs="Arial"/>
          <w:sz w:val="24"/>
          <w:szCs w:val="24"/>
        </w:rPr>
      </w:pPr>
    </w:p>
    <w:p w14:paraId="7AE4251A" w14:textId="77777777" w:rsidR="0007156F" w:rsidRDefault="0007156F" w:rsidP="0007156F">
      <w:pPr>
        <w:ind w:left="360"/>
        <w:jc w:val="both"/>
        <w:rPr>
          <w:rFonts w:cs="Arial"/>
          <w:sz w:val="24"/>
          <w:szCs w:val="24"/>
        </w:rPr>
      </w:pPr>
      <w:r>
        <w:rPr>
          <w:rFonts w:cs="Arial"/>
          <w:sz w:val="24"/>
          <w:szCs w:val="24"/>
        </w:rPr>
        <w:t xml:space="preserve">Analysis will be pre-tax and post-tax, for companies with and without tax cover, and the effect of varying the fiscal regime and government participation will be investigated including key elements of other jurisdictions such as Norway and the </w:t>
      </w:r>
      <w:r>
        <w:rPr>
          <w:rFonts w:cs="Arial"/>
          <w:sz w:val="24"/>
          <w:szCs w:val="24"/>
        </w:rPr>
        <w:lastRenderedPageBreak/>
        <w:t>Netherlands.</w:t>
      </w:r>
    </w:p>
    <w:p w14:paraId="1D70511B" w14:textId="77777777" w:rsidR="007E273C" w:rsidRPr="007E273C" w:rsidRDefault="007E273C" w:rsidP="007E273C">
      <w:pPr>
        <w:jc w:val="both"/>
        <w:rPr>
          <w:rFonts w:cs="Arial"/>
          <w:sz w:val="24"/>
          <w:szCs w:val="24"/>
        </w:rPr>
      </w:pPr>
    </w:p>
    <w:p w14:paraId="78E4399E" w14:textId="3733460C" w:rsidR="007E273C" w:rsidRPr="007E273C" w:rsidRDefault="00377DF8" w:rsidP="000F0BC1">
      <w:pPr>
        <w:ind w:left="360"/>
        <w:jc w:val="both"/>
        <w:rPr>
          <w:rFonts w:cs="Arial"/>
          <w:sz w:val="24"/>
          <w:szCs w:val="24"/>
        </w:rPr>
      </w:pPr>
      <w:r w:rsidRPr="00154D9B">
        <w:rPr>
          <w:rFonts w:cs="Arial"/>
          <w:sz w:val="24"/>
          <w:szCs w:val="24"/>
        </w:rPr>
        <w:t>The c</w:t>
      </w:r>
      <w:r w:rsidR="007E273C" w:rsidRPr="00154D9B">
        <w:rPr>
          <w:rFonts w:cs="Arial"/>
          <w:sz w:val="24"/>
          <w:szCs w:val="24"/>
        </w:rPr>
        <w:t xml:space="preserve">ontractor </w:t>
      </w:r>
      <w:r w:rsidRPr="00154D9B">
        <w:rPr>
          <w:rFonts w:cs="Arial"/>
          <w:sz w:val="24"/>
          <w:szCs w:val="24"/>
        </w:rPr>
        <w:t xml:space="preserve">will be required </w:t>
      </w:r>
      <w:r w:rsidR="003F62ED" w:rsidRPr="00154D9B">
        <w:rPr>
          <w:rFonts w:cs="Arial"/>
          <w:sz w:val="24"/>
          <w:szCs w:val="24"/>
        </w:rPr>
        <w:t xml:space="preserve">to provide all </w:t>
      </w:r>
      <w:r w:rsidR="00964D22" w:rsidRPr="00154D9B">
        <w:rPr>
          <w:rFonts w:cs="Arial"/>
          <w:sz w:val="24"/>
          <w:szCs w:val="24"/>
        </w:rPr>
        <w:t xml:space="preserve">input </w:t>
      </w:r>
      <w:r w:rsidR="003F62ED" w:rsidRPr="00154D9B">
        <w:rPr>
          <w:rFonts w:cs="Arial"/>
          <w:sz w:val="24"/>
          <w:szCs w:val="24"/>
        </w:rPr>
        <w:t>data and at the tender stage make</w:t>
      </w:r>
      <w:r w:rsidR="0060447C" w:rsidRPr="00154D9B">
        <w:t xml:space="preserve"> </w:t>
      </w:r>
      <w:r w:rsidR="0060447C" w:rsidRPr="00154D9B">
        <w:rPr>
          <w:rFonts w:cs="Arial"/>
          <w:sz w:val="24"/>
          <w:szCs w:val="24"/>
        </w:rPr>
        <w:t xml:space="preserve">clear statements and </w:t>
      </w:r>
      <w:r w:rsidR="00964D22" w:rsidRPr="00154D9B">
        <w:rPr>
          <w:rFonts w:cs="Arial"/>
          <w:sz w:val="24"/>
          <w:szCs w:val="24"/>
        </w:rPr>
        <w:t xml:space="preserve">provide </w:t>
      </w:r>
      <w:r w:rsidR="0060447C" w:rsidRPr="00154D9B">
        <w:rPr>
          <w:rFonts w:cs="Arial"/>
          <w:sz w:val="24"/>
          <w:szCs w:val="24"/>
        </w:rPr>
        <w:t>tables on what input data exists and is available for the project</w:t>
      </w:r>
      <w:r w:rsidR="0060447C" w:rsidRPr="0060447C">
        <w:rPr>
          <w:rFonts w:cs="Arial"/>
          <w:sz w:val="24"/>
          <w:szCs w:val="24"/>
        </w:rPr>
        <w:t xml:space="preserve">, </w:t>
      </w:r>
      <w:r w:rsidR="00B93504">
        <w:rPr>
          <w:rFonts w:cs="Arial"/>
          <w:sz w:val="24"/>
          <w:szCs w:val="24"/>
        </w:rPr>
        <w:t xml:space="preserve">where limitations exist </w:t>
      </w:r>
      <w:r w:rsidR="0060447C" w:rsidRPr="0060447C">
        <w:rPr>
          <w:rFonts w:cs="Arial"/>
          <w:sz w:val="24"/>
          <w:szCs w:val="24"/>
        </w:rPr>
        <w:t xml:space="preserve">and where assumptions will need to be made.  </w:t>
      </w:r>
      <w:r w:rsidR="00964D22">
        <w:rPr>
          <w:rFonts w:cs="Arial"/>
          <w:sz w:val="24"/>
          <w:szCs w:val="24"/>
        </w:rPr>
        <w:t xml:space="preserve">OGA will require access to </w:t>
      </w:r>
      <w:r w:rsidR="00964D22" w:rsidRPr="00964D22">
        <w:rPr>
          <w:rFonts w:cs="Arial"/>
          <w:sz w:val="24"/>
          <w:szCs w:val="24"/>
        </w:rPr>
        <w:t xml:space="preserve">the input data for the project duration, but it is not OGA’s intent to publish </w:t>
      </w:r>
      <w:r w:rsidR="00964D22">
        <w:rPr>
          <w:rFonts w:cs="Arial"/>
          <w:sz w:val="24"/>
          <w:szCs w:val="24"/>
        </w:rPr>
        <w:t>input data, although</w:t>
      </w:r>
      <w:r w:rsidR="00964D22" w:rsidRPr="00964D22">
        <w:rPr>
          <w:rFonts w:cs="Arial"/>
          <w:sz w:val="24"/>
          <w:szCs w:val="24"/>
        </w:rPr>
        <w:t xml:space="preserve"> a description of workflow and assumptions will need to be published, as will outputs (numer</w:t>
      </w:r>
      <w:r w:rsidR="009000C1">
        <w:rPr>
          <w:rFonts w:cs="Arial"/>
          <w:sz w:val="24"/>
          <w:szCs w:val="24"/>
        </w:rPr>
        <w:t>ical and graphical).</w:t>
      </w:r>
      <w:r w:rsidR="00964D22" w:rsidRPr="00964D22">
        <w:rPr>
          <w:rFonts w:cs="Arial"/>
          <w:sz w:val="24"/>
          <w:szCs w:val="24"/>
        </w:rPr>
        <w:t xml:space="preserve"> </w:t>
      </w:r>
      <w:r w:rsidR="009000C1">
        <w:rPr>
          <w:rFonts w:cs="Arial"/>
          <w:sz w:val="24"/>
          <w:szCs w:val="24"/>
        </w:rPr>
        <w:t>D</w:t>
      </w:r>
      <w:r w:rsidR="00964D22" w:rsidRPr="00964D22">
        <w:rPr>
          <w:rFonts w:cs="Arial"/>
          <w:sz w:val="24"/>
          <w:szCs w:val="24"/>
        </w:rPr>
        <w:t>iscussion of specifics will be had during project execution</w:t>
      </w:r>
      <w:r w:rsidR="009000C1">
        <w:rPr>
          <w:rFonts w:cs="Arial"/>
          <w:sz w:val="24"/>
          <w:szCs w:val="24"/>
        </w:rPr>
        <w:t>.</w:t>
      </w:r>
    </w:p>
    <w:p w14:paraId="6683672B" w14:textId="77777777" w:rsidR="0034658D" w:rsidRPr="002D32D5" w:rsidRDefault="0034658D" w:rsidP="00FF09CA">
      <w:pPr>
        <w:pStyle w:val="Heading1"/>
        <w:numPr>
          <w:ilvl w:val="0"/>
          <w:numId w:val="27"/>
        </w:numPr>
        <w:rPr>
          <w:rFonts w:ascii="Arial" w:hAnsi="Arial" w:cs="Arial"/>
          <w:sz w:val="24"/>
          <w:szCs w:val="24"/>
        </w:rPr>
      </w:pPr>
      <w:bookmarkStart w:id="33" w:name="_Ref357541705"/>
      <w:bookmarkStart w:id="34" w:name="_Toc381969510"/>
      <w:bookmarkStart w:id="35" w:name="_Toc405888459"/>
      <w:r w:rsidRPr="002D32D5">
        <w:rPr>
          <w:rFonts w:ascii="Arial" w:hAnsi="Arial" w:cs="Arial"/>
          <w:sz w:val="24"/>
          <w:szCs w:val="24"/>
        </w:rPr>
        <w:t xml:space="preserve">Outputs </w:t>
      </w:r>
      <w:r w:rsidR="00104197" w:rsidRPr="002D32D5">
        <w:rPr>
          <w:rFonts w:ascii="Arial" w:hAnsi="Arial" w:cs="Arial"/>
          <w:sz w:val="24"/>
          <w:szCs w:val="24"/>
        </w:rPr>
        <w:t>Required</w:t>
      </w:r>
      <w:bookmarkEnd w:id="33"/>
      <w:bookmarkEnd w:id="34"/>
      <w:bookmarkEnd w:id="35"/>
    </w:p>
    <w:p w14:paraId="5EE920E3" w14:textId="77777777" w:rsidR="00B93504" w:rsidRDefault="00377DF8" w:rsidP="000F0BC1">
      <w:pPr>
        <w:ind w:left="360"/>
        <w:jc w:val="both"/>
        <w:rPr>
          <w:rFonts w:cs="Arial"/>
          <w:sz w:val="24"/>
          <w:szCs w:val="24"/>
        </w:rPr>
      </w:pPr>
      <w:r>
        <w:rPr>
          <w:rFonts w:cs="Arial"/>
          <w:sz w:val="24"/>
          <w:szCs w:val="24"/>
        </w:rPr>
        <w:t xml:space="preserve">A written report together with figures, tables and presentations should be made available to the OGA, covering all of the </w:t>
      </w:r>
      <w:r w:rsidR="0007156F">
        <w:rPr>
          <w:rFonts w:cs="Arial"/>
          <w:sz w:val="24"/>
          <w:szCs w:val="24"/>
        </w:rPr>
        <w:t xml:space="preserve">items describe </w:t>
      </w:r>
      <w:r>
        <w:rPr>
          <w:rFonts w:cs="Arial"/>
          <w:sz w:val="24"/>
          <w:szCs w:val="24"/>
        </w:rPr>
        <w:t xml:space="preserve">above </w:t>
      </w:r>
      <w:r w:rsidR="0007156F">
        <w:rPr>
          <w:rFonts w:cs="Arial"/>
          <w:sz w:val="24"/>
          <w:szCs w:val="24"/>
        </w:rPr>
        <w:t>in the M</w:t>
      </w:r>
      <w:r>
        <w:rPr>
          <w:rFonts w:cs="Arial"/>
          <w:sz w:val="24"/>
          <w:szCs w:val="24"/>
        </w:rPr>
        <w:t>ethodology</w:t>
      </w:r>
      <w:r w:rsidR="0007156F">
        <w:rPr>
          <w:rFonts w:cs="Arial"/>
          <w:sz w:val="24"/>
          <w:szCs w:val="24"/>
        </w:rPr>
        <w:t xml:space="preserve"> section</w:t>
      </w:r>
      <w:r>
        <w:rPr>
          <w:rFonts w:cs="Arial"/>
          <w:sz w:val="24"/>
          <w:szCs w:val="24"/>
        </w:rPr>
        <w:t>.</w:t>
      </w:r>
      <w:r w:rsidR="0007156F">
        <w:rPr>
          <w:rFonts w:cs="Arial"/>
          <w:sz w:val="24"/>
          <w:szCs w:val="24"/>
        </w:rPr>
        <w:t xml:space="preserve"> Input and results data should be provided in sufficient detail that recombination of exploration well and discovery scenarios can be made.</w:t>
      </w:r>
      <w:r w:rsidR="00CF4C26">
        <w:rPr>
          <w:rFonts w:cs="Arial"/>
          <w:sz w:val="24"/>
          <w:szCs w:val="24"/>
        </w:rPr>
        <w:t xml:space="preserve"> A higher-level publication is being cons</w:t>
      </w:r>
      <w:r w:rsidR="0042676B">
        <w:rPr>
          <w:rFonts w:cs="Arial"/>
          <w:sz w:val="24"/>
          <w:szCs w:val="24"/>
        </w:rPr>
        <w:t>idered by the OGA similar to</w:t>
      </w:r>
      <w:r w:rsidR="00CF4C26">
        <w:rPr>
          <w:rFonts w:cs="Arial"/>
          <w:sz w:val="24"/>
          <w:szCs w:val="24"/>
        </w:rPr>
        <w:t xml:space="preserve"> </w:t>
      </w:r>
      <w:r w:rsidR="0042676B">
        <w:rPr>
          <w:rFonts w:cs="Arial"/>
          <w:sz w:val="24"/>
          <w:szCs w:val="24"/>
        </w:rPr>
        <w:t xml:space="preserve">Chapter 4 of the </w:t>
      </w:r>
      <w:r w:rsidR="00CF4C26">
        <w:rPr>
          <w:rFonts w:cs="Arial"/>
          <w:sz w:val="24"/>
          <w:szCs w:val="24"/>
        </w:rPr>
        <w:t>Resource Report published by the Norwegian Petroleum Directorate, the latest copy of which can be found here</w:t>
      </w:r>
    </w:p>
    <w:p w14:paraId="5A19D7BA" w14:textId="4512FEC5" w:rsidR="00377DF8" w:rsidRDefault="006769A4" w:rsidP="00E45A9E">
      <w:pPr>
        <w:ind w:firstLine="360"/>
        <w:jc w:val="both"/>
        <w:rPr>
          <w:rFonts w:cs="Arial"/>
          <w:sz w:val="24"/>
          <w:szCs w:val="24"/>
        </w:rPr>
      </w:pPr>
      <w:hyperlink r:id="rId14" w:history="1">
        <w:r w:rsidR="00CF4C26" w:rsidRPr="000819B7">
          <w:rPr>
            <w:rStyle w:val="Hyperlink"/>
            <w:rFonts w:cs="Arial"/>
            <w:sz w:val="24"/>
            <w:szCs w:val="24"/>
          </w:rPr>
          <w:t>http://www.npd.no/en/Publications/Resource-Reports/2018/Chapter-4/</w:t>
        </w:r>
      </w:hyperlink>
    </w:p>
    <w:p w14:paraId="2C75E51F" w14:textId="77777777" w:rsidR="00936F29" w:rsidRDefault="00F042F9" w:rsidP="00FF09CA">
      <w:pPr>
        <w:pStyle w:val="Heading1"/>
        <w:numPr>
          <w:ilvl w:val="0"/>
          <w:numId w:val="27"/>
        </w:numPr>
        <w:rPr>
          <w:rFonts w:ascii="Arial" w:hAnsi="Arial" w:cs="Arial"/>
          <w:sz w:val="24"/>
          <w:szCs w:val="24"/>
        </w:rPr>
      </w:pPr>
      <w:bookmarkStart w:id="36" w:name="_Toc381969511"/>
      <w:bookmarkStart w:id="37" w:name="_Toc405888460"/>
      <w:bookmarkStart w:id="38" w:name="_Ref373505205"/>
      <w:bookmarkStart w:id="39" w:name="_Ref357541720"/>
      <w:r>
        <w:rPr>
          <w:rFonts w:ascii="Arial" w:hAnsi="Arial" w:cs="Arial"/>
          <w:sz w:val="24"/>
          <w:szCs w:val="24"/>
        </w:rPr>
        <w:t>O</w:t>
      </w:r>
      <w:r w:rsidR="006700D3" w:rsidRPr="002D32D5">
        <w:rPr>
          <w:rFonts w:ascii="Arial" w:hAnsi="Arial" w:cs="Arial"/>
          <w:sz w:val="24"/>
          <w:szCs w:val="24"/>
        </w:rPr>
        <w:t>wnership and Publication</w:t>
      </w:r>
      <w:bookmarkEnd w:id="36"/>
      <w:bookmarkEnd w:id="37"/>
    </w:p>
    <w:p w14:paraId="41E394FA" w14:textId="2659B72E" w:rsidR="00936F29" w:rsidRPr="00CF4C26" w:rsidRDefault="00377DF8" w:rsidP="00CF4C26">
      <w:pPr>
        <w:ind w:left="426" w:hanging="66"/>
        <w:rPr>
          <w:rFonts w:cs="Arial"/>
          <w:sz w:val="24"/>
          <w:szCs w:val="24"/>
        </w:rPr>
      </w:pPr>
      <w:r w:rsidRPr="00CF4C26">
        <w:rPr>
          <w:rFonts w:cs="Arial"/>
          <w:sz w:val="24"/>
          <w:szCs w:val="24"/>
        </w:rPr>
        <w:t>OGA to own an</w:t>
      </w:r>
      <w:r w:rsidR="0007156F" w:rsidRPr="00CF4C26">
        <w:rPr>
          <w:rFonts w:cs="Arial"/>
          <w:sz w:val="24"/>
          <w:szCs w:val="24"/>
        </w:rPr>
        <w:t>d be free to publish all results.</w:t>
      </w:r>
      <w:r w:rsidR="00B84244" w:rsidRPr="00CF4C26">
        <w:rPr>
          <w:rFonts w:cs="Arial"/>
          <w:sz w:val="24"/>
          <w:szCs w:val="24"/>
        </w:rPr>
        <w:t xml:space="preserve"> </w:t>
      </w:r>
      <w:r w:rsidR="00CF4C26" w:rsidRPr="00CF4C26">
        <w:rPr>
          <w:rFonts w:cs="Arial"/>
          <w:sz w:val="24"/>
          <w:szCs w:val="24"/>
        </w:rPr>
        <w:t>A</w:t>
      </w:r>
      <w:r w:rsidR="00B84244" w:rsidRPr="00CF4C26">
        <w:rPr>
          <w:rFonts w:cs="Arial"/>
          <w:sz w:val="24"/>
          <w:szCs w:val="24"/>
        </w:rPr>
        <w:t>ttr</w:t>
      </w:r>
      <w:r w:rsidR="00CF4C26" w:rsidRPr="00CF4C26">
        <w:rPr>
          <w:rFonts w:cs="Arial"/>
          <w:sz w:val="24"/>
          <w:szCs w:val="24"/>
        </w:rPr>
        <w:t xml:space="preserve">ibution of the study contractor </w:t>
      </w:r>
      <w:r w:rsidR="00B84244" w:rsidRPr="00CF4C26">
        <w:rPr>
          <w:rFonts w:cs="Arial"/>
          <w:sz w:val="24"/>
          <w:szCs w:val="24"/>
        </w:rPr>
        <w:t xml:space="preserve">will be made in </w:t>
      </w:r>
      <w:r w:rsidR="00CF4C26" w:rsidRPr="00CF4C26">
        <w:rPr>
          <w:rFonts w:cs="Arial"/>
          <w:sz w:val="24"/>
          <w:szCs w:val="24"/>
        </w:rPr>
        <w:t xml:space="preserve">any </w:t>
      </w:r>
      <w:r w:rsidR="00B84244" w:rsidRPr="00CF4C26">
        <w:rPr>
          <w:rFonts w:cs="Arial"/>
          <w:sz w:val="24"/>
          <w:szCs w:val="24"/>
        </w:rPr>
        <w:t>publications.</w:t>
      </w:r>
    </w:p>
    <w:p w14:paraId="52D715EF" w14:textId="77777777" w:rsidR="006700D3" w:rsidRPr="002D32D5" w:rsidRDefault="00936F29" w:rsidP="00FF09CA">
      <w:pPr>
        <w:pStyle w:val="Heading1"/>
        <w:numPr>
          <w:ilvl w:val="0"/>
          <w:numId w:val="27"/>
        </w:numPr>
        <w:rPr>
          <w:rFonts w:ascii="Arial" w:hAnsi="Arial" w:cs="Arial"/>
          <w:sz w:val="24"/>
          <w:szCs w:val="24"/>
        </w:rPr>
      </w:pPr>
      <w:r>
        <w:rPr>
          <w:rFonts w:ascii="Arial" w:hAnsi="Arial" w:cs="Arial"/>
          <w:sz w:val="24"/>
          <w:szCs w:val="24"/>
        </w:rPr>
        <w:t>Quality Assurance</w:t>
      </w:r>
      <w:r w:rsidR="00AB7905" w:rsidRPr="002D32D5">
        <w:rPr>
          <w:rFonts w:ascii="Arial" w:hAnsi="Arial" w:cs="Arial"/>
          <w:sz w:val="24"/>
          <w:szCs w:val="24"/>
        </w:rPr>
        <w:t xml:space="preserve"> </w:t>
      </w:r>
      <w:bookmarkEnd w:id="38"/>
    </w:p>
    <w:p w14:paraId="207146DF" w14:textId="77777777" w:rsidR="006700D3" w:rsidRPr="00377DF8" w:rsidRDefault="00377DF8" w:rsidP="000F0BC1">
      <w:pPr>
        <w:ind w:firstLine="360"/>
        <w:jc w:val="both"/>
        <w:rPr>
          <w:rFonts w:cs="Arial"/>
          <w:bCs/>
          <w:iCs/>
          <w:sz w:val="24"/>
          <w:szCs w:val="24"/>
        </w:rPr>
      </w:pPr>
      <w:r w:rsidRPr="00377DF8">
        <w:rPr>
          <w:rFonts w:cs="Arial"/>
          <w:bCs/>
          <w:iCs/>
          <w:sz w:val="24"/>
          <w:szCs w:val="24"/>
        </w:rPr>
        <w:t>Regular engagement with OGA will be required in addition to internal QA.</w:t>
      </w:r>
    </w:p>
    <w:p w14:paraId="34B892B5" w14:textId="77777777" w:rsidR="0038006D" w:rsidRDefault="0038006D" w:rsidP="00FF09CA">
      <w:pPr>
        <w:pStyle w:val="Heading1"/>
        <w:numPr>
          <w:ilvl w:val="0"/>
          <w:numId w:val="27"/>
        </w:numPr>
        <w:rPr>
          <w:rFonts w:ascii="Arial" w:hAnsi="Arial" w:cs="Arial"/>
          <w:sz w:val="24"/>
          <w:szCs w:val="24"/>
        </w:rPr>
      </w:pPr>
      <w:bookmarkStart w:id="40" w:name="_Ref373505215"/>
      <w:bookmarkStart w:id="41" w:name="_Toc381969513"/>
      <w:bookmarkStart w:id="42" w:name="_Toc405888462"/>
      <w:r w:rsidRPr="002D32D5">
        <w:rPr>
          <w:rFonts w:ascii="Arial" w:hAnsi="Arial" w:cs="Arial"/>
          <w:sz w:val="24"/>
          <w:szCs w:val="24"/>
        </w:rPr>
        <w:t>Timetable</w:t>
      </w:r>
      <w:bookmarkEnd w:id="39"/>
      <w:bookmarkEnd w:id="40"/>
      <w:bookmarkEnd w:id="41"/>
      <w:bookmarkEnd w:id="42"/>
    </w:p>
    <w:p w14:paraId="27E0FE5A" w14:textId="77777777" w:rsidR="00446D95" w:rsidRPr="00934B20" w:rsidRDefault="00934B20" w:rsidP="00111554">
      <w:pPr>
        <w:ind w:left="360"/>
        <w:rPr>
          <w:sz w:val="24"/>
        </w:rPr>
      </w:pPr>
      <w:r w:rsidRPr="00934B20">
        <w:rPr>
          <w:sz w:val="24"/>
        </w:rPr>
        <w:t>Project to commence 1</w:t>
      </w:r>
      <w:r w:rsidRPr="00934B20">
        <w:rPr>
          <w:sz w:val="24"/>
          <w:vertAlign w:val="superscript"/>
        </w:rPr>
        <w:t>st</w:t>
      </w:r>
      <w:r w:rsidRPr="00934B20">
        <w:rPr>
          <w:sz w:val="24"/>
        </w:rPr>
        <w:t xml:space="preserve"> October latest, with final agreed results by year-end.  Kick-off meeting to be followed by monthly updates and engagements.  Draft reporting to be available end-November.</w:t>
      </w:r>
    </w:p>
    <w:p w14:paraId="7D8A78F1" w14:textId="77777777" w:rsidR="002F59AC" w:rsidRPr="002D32D5" w:rsidRDefault="004C7039" w:rsidP="00FF09CA">
      <w:pPr>
        <w:pStyle w:val="Heading1"/>
        <w:numPr>
          <w:ilvl w:val="0"/>
          <w:numId w:val="27"/>
        </w:numPr>
        <w:rPr>
          <w:rFonts w:ascii="Arial" w:hAnsi="Arial" w:cs="Arial"/>
          <w:sz w:val="24"/>
          <w:szCs w:val="24"/>
        </w:rPr>
      </w:pPr>
      <w:bookmarkStart w:id="43" w:name="_Ref357541731"/>
      <w:bookmarkStart w:id="44" w:name="_Toc381969514"/>
      <w:bookmarkStart w:id="45" w:name="_Toc405888463"/>
      <w:r w:rsidRPr="002D32D5">
        <w:rPr>
          <w:rFonts w:ascii="Arial" w:hAnsi="Arial" w:cs="Arial"/>
          <w:sz w:val="24"/>
          <w:szCs w:val="24"/>
        </w:rPr>
        <w:t>C</w:t>
      </w:r>
      <w:r w:rsidR="002F59AC" w:rsidRPr="002D32D5">
        <w:rPr>
          <w:rFonts w:ascii="Arial" w:hAnsi="Arial" w:cs="Arial"/>
          <w:sz w:val="24"/>
          <w:szCs w:val="24"/>
        </w:rPr>
        <w:t>hallenges</w:t>
      </w:r>
      <w:bookmarkEnd w:id="43"/>
      <w:bookmarkEnd w:id="44"/>
      <w:bookmarkEnd w:id="45"/>
    </w:p>
    <w:p w14:paraId="444EA2DF" w14:textId="77777777" w:rsidR="00585DA5" w:rsidRPr="00934B20" w:rsidRDefault="00934B20" w:rsidP="00111554">
      <w:pPr>
        <w:ind w:left="360"/>
        <w:jc w:val="both"/>
        <w:rPr>
          <w:rFonts w:cs="Arial"/>
          <w:bCs/>
          <w:iCs/>
          <w:sz w:val="24"/>
          <w:szCs w:val="24"/>
        </w:rPr>
      </w:pPr>
      <w:r w:rsidRPr="00934B20">
        <w:rPr>
          <w:rFonts w:cs="Arial"/>
          <w:bCs/>
          <w:iCs/>
          <w:sz w:val="24"/>
          <w:szCs w:val="24"/>
        </w:rPr>
        <w:t>Access to a high-quality input dataset will be vital to ensuring robust analysis</w:t>
      </w:r>
    </w:p>
    <w:p w14:paraId="17CB1F74" w14:textId="77777777" w:rsidR="00E070AD" w:rsidRPr="002D32D5" w:rsidRDefault="002A7D17" w:rsidP="00FF09CA">
      <w:pPr>
        <w:pStyle w:val="Heading1"/>
        <w:numPr>
          <w:ilvl w:val="0"/>
          <w:numId w:val="27"/>
        </w:numPr>
        <w:rPr>
          <w:rFonts w:ascii="Arial" w:hAnsi="Arial" w:cs="Arial"/>
          <w:sz w:val="24"/>
          <w:szCs w:val="24"/>
        </w:rPr>
      </w:pPr>
      <w:bookmarkStart w:id="46" w:name="_Ref338852517"/>
      <w:bookmarkStart w:id="47" w:name="_Toc381969516"/>
      <w:bookmarkStart w:id="48" w:name="_Toc405888465"/>
      <w:r>
        <w:rPr>
          <w:rFonts w:ascii="Arial" w:hAnsi="Arial" w:cs="Arial"/>
          <w:sz w:val="24"/>
          <w:szCs w:val="24"/>
        </w:rPr>
        <w:t xml:space="preserve"> </w:t>
      </w:r>
      <w:r w:rsidR="00E070AD" w:rsidRPr="002D32D5">
        <w:rPr>
          <w:rFonts w:ascii="Arial" w:hAnsi="Arial" w:cs="Arial"/>
          <w:sz w:val="24"/>
          <w:szCs w:val="24"/>
        </w:rPr>
        <w:t>Working Arrangements</w:t>
      </w:r>
      <w:bookmarkEnd w:id="46"/>
      <w:bookmarkEnd w:id="47"/>
      <w:bookmarkEnd w:id="48"/>
    </w:p>
    <w:p w14:paraId="668261D5" w14:textId="77777777" w:rsidR="00AA62E8" w:rsidRPr="005A7FBC" w:rsidRDefault="00AA62E8" w:rsidP="00111554">
      <w:pPr>
        <w:ind w:left="360"/>
        <w:jc w:val="both"/>
        <w:rPr>
          <w:rFonts w:cs="Arial"/>
          <w:bCs/>
          <w:sz w:val="24"/>
          <w:szCs w:val="24"/>
        </w:rPr>
      </w:pPr>
      <w:r w:rsidRPr="005A7FBC">
        <w:rPr>
          <w:rFonts w:cs="Arial"/>
          <w:bCs/>
          <w:sz w:val="24"/>
          <w:szCs w:val="24"/>
        </w:rPr>
        <w:t>The successful contractor will be expected to identify one named point of contract through</w:t>
      </w:r>
      <w:r w:rsidR="005A7FBC">
        <w:rPr>
          <w:rFonts w:cs="Arial"/>
          <w:bCs/>
          <w:sz w:val="24"/>
          <w:szCs w:val="24"/>
        </w:rPr>
        <w:t xml:space="preserve"> </w:t>
      </w:r>
      <w:r w:rsidRPr="005A7FBC">
        <w:rPr>
          <w:rFonts w:cs="Arial"/>
          <w:bCs/>
          <w:sz w:val="24"/>
          <w:szCs w:val="24"/>
        </w:rPr>
        <w:t>whom all enquiries can be filtered. A</w:t>
      </w:r>
      <w:r w:rsidR="002A7D17">
        <w:rPr>
          <w:rFonts w:cs="Arial"/>
          <w:bCs/>
          <w:sz w:val="24"/>
          <w:szCs w:val="24"/>
        </w:rPr>
        <w:t>n</w:t>
      </w:r>
      <w:r w:rsidRPr="005A7FBC">
        <w:rPr>
          <w:rFonts w:cs="Arial"/>
          <w:bCs/>
          <w:sz w:val="24"/>
          <w:szCs w:val="24"/>
        </w:rPr>
        <w:t xml:space="preserve"> </w:t>
      </w:r>
      <w:r w:rsidR="00502B22">
        <w:rPr>
          <w:rFonts w:cs="Arial"/>
          <w:bCs/>
          <w:sz w:val="24"/>
          <w:szCs w:val="24"/>
        </w:rPr>
        <w:t>OGA</w:t>
      </w:r>
      <w:r w:rsidRPr="005A7FBC">
        <w:rPr>
          <w:rFonts w:cs="Arial"/>
          <w:bCs/>
          <w:sz w:val="24"/>
          <w:szCs w:val="24"/>
        </w:rPr>
        <w:t xml:space="preserve"> project manager will be assigned to the project and will be the central point of contact. </w:t>
      </w:r>
    </w:p>
    <w:p w14:paraId="32F0072A" w14:textId="77777777" w:rsidR="003C1CE8" w:rsidRPr="002D32D5" w:rsidRDefault="002A7D17" w:rsidP="00FF09CA">
      <w:pPr>
        <w:pStyle w:val="Heading1"/>
        <w:numPr>
          <w:ilvl w:val="0"/>
          <w:numId w:val="27"/>
        </w:numPr>
        <w:rPr>
          <w:rFonts w:ascii="Arial" w:hAnsi="Arial" w:cs="Arial"/>
          <w:sz w:val="24"/>
          <w:szCs w:val="24"/>
        </w:rPr>
      </w:pPr>
      <w:r>
        <w:rPr>
          <w:rFonts w:ascii="Arial" w:hAnsi="Arial" w:cs="Arial"/>
          <w:sz w:val="24"/>
          <w:szCs w:val="24"/>
        </w:rPr>
        <w:t xml:space="preserve"> </w:t>
      </w:r>
      <w:r w:rsidR="007A7010">
        <w:rPr>
          <w:rFonts w:ascii="Arial" w:hAnsi="Arial" w:cs="Arial"/>
          <w:sz w:val="24"/>
          <w:szCs w:val="24"/>
        </w:rPr>
        <w:t>Skills and experience</w:t>
      </w:r>
    </w:p>
    <w:p w14:paraId="3D4FA77B" w14:textId="77777777" w:rsidR="00FA702B" w:rsidRPr="00B960BC" w:rsidRDefault="002A7D17" w:rsidP="00E72DB1">
      <w:pPr>
        <w:pStyle w:val="PTablebodyCharCharChar"/>
        <w:tabs>
          <w:tab w:val="clear" w:pos="7823"/>
          <w:tab w:val="right" w:pos="709"/>
        </w:tabs>
        <w:spacing w:after="0"/>
        <w:ind w:left="360"/>
        <w:rPr>
          <w:rFonts w:cs="Arial"/>
          <w:highlight w:val="yellow"/>
        </w:rPr>
      </w:pPr>
      <w:r>
        <w:rPr>
          <w:rFonts w:ascii="Arial" w:hAnsi="Arial" w:cs="Arial"/>
        </w:rPr>
        <w:t>The</w:t>
      </w:r>
      <w:r w:rsidR="00502B22">
        <w:rPr>
          <w:rFonts w:ascii="Arial" w:hAnsi="Arial" w:cs="Arial"/>
        </w:rPr>
        <w:t xml:space="preserve"> OGA</w:t>
      </w:r>
      <w:r w:rsidR="004B3AD5">
        <w:rPr>
          <w:rFonts w:ascii="Arial" w:hAnsi="Arial" w:cs="Arial"/>
        </w:rPr>
        <w:t xml:space="preserve"> </w:t>
      </w:r>
      <w:r w:rsidR="007A7010">
        <w:rPr>
          <w:rFonts w:ascii="Arial" w:hAnsi="Arial" w:cs="Arial"/>
        </w:rPr>
        <w:t xml:space="preserve">would like you to demonstrate that you have </w:t>
      </w:r>
      <w:r w:rsidR="009F7CC0">
        <w:rPr>
          <w:rFonts w:ascii="Arial" w:hAnsi="Arial" w:cs="Arial"/>
        </w:rPr>
        <w:t>the experience and capabilities to undertake the project</w:t>
      </w:r>
      <w:r w:rsidR="007A7010">
        <w:rPr>
          <w:rFonts w:ascii="Arial" w:hAnsi="Arial" w:cs="Arial"/>
        </w:rPr>
        <w:t xml:space="preserve">. Your tender response should include a summary of </w:t>
      </w:r>
      <w:r w:rsidR="009F7CC0">
        <w:rPr>
          <w:rFonts w:ascii="Arial" w:hAnsi="Arial" w:cs="Arial"/>
        </w:rPr>
        <w:t>each proposed team members experience</w:t>
      </w:r>
      <w:r w:rsidR="007A7010">
        <w:rPr>
          <w:rFonts w:ascii="Arial" w:hAnsi="Arial" w:cs="Arial"/>
        </w:rPr>
        <w:t xml:space="preserve"> </w:t>
      </w:r>
      <w:r w:rsidR="009F7CC0">
        <w:rPr>
          <w:rFonts w:ascii="Arial" w:hAnsi="Arial" w:cs="Arial"/>
        </w:rPr>
        <w:t>and capabilities</w:t>
      </w:r>
      <w:r w:rsidR="007A7010">
        <w:rPr>
          <w:rFonts w:ascii="Arial" w:hAnsi="Arial" w:cs="Arial"/>
        </w:rPr>
        <w:t>.</w:t>
      </w:r>
      <w:r w:rsidR="00816371" w:rsidRPr="00B960BC">
        <w:rPr>
          <w:rFonts w:cs="Arial"/>
          <w:highlight w:val="yellow"/>
        </w:rPr>
        <w:t xml:space="preserve"> </w:t>
      </w:r>
    </w:p>
    <w:p w14:paraId="33D8EFA1" w14:textId="77777777" w:rsidR="00FA702B" w:rsidRPr="00B960BC" w:rsidRDefault="00FA702B" w:rsidP="00B960BC">
      <w:pPr>
        <w:pStyle w:val="PTablebodyCharCharChar"/>
        <w:spacing w:after="0"/>
        <w:ind w:left="0"/>
        <w:rPr>
          <w:rFonts w:ascii="Arial" w:hAnsi="Arial" w:cs="Arial"/>
        </w:rPr>
      </w:pPr>
    </w:p>
    <w:p w14:paraId="246DB414" w14:textId="77777777" w:rsidR="003C1CE8" w:rsidRPr="00B960BC" w:rsidRDefault="003C1CE8" w:rsidP="00E72DB1">
      <w:pPr>
        <w:pStyle w:val="PTablebodyCharCharChar"/>
        <w:tabs>
          <w:tab w:val="clear" w:pos="7823"/>
          <w:tab w:val="right" w:pos="709"/>
        </w:tabs>
        <w:spacing w:after="0"/>
        <w:ind w:left="360"/>
        <w:rPr>
          <w:rFonts w:ascii="Arial" w:hAnsi="Arial" w:cs="Arial"/>
        </w:rPr>
      </w:pPr>
      <w:r w:rsidRPr="00B960BC">
        <w:rPr>
          <w:rFonts w:ascii="Arial" w:hAnsi="Arial" w:cs="Arial"/>
        </w:rPr>
        <w:tab/>
        <w:t xml:space="preserve">Contractors should propose named members of the project team, and include the tasks and responsibilities of each team member. This should be clearly linked to </w:t>
      </w:r>
      <w:r w:rsidRPr="00B960BC">
        <w:rPr>
          <w:rFonts w:ascii="Arial" w:hAnsi="Arial" w:cs="Arial"/>
        </w:rPr>
        <w:lastRenderedPageBreak/>
        <w:t>the work programme, indicating the grade/ seniority of staff and number of days allocated to specific tasks.</w:t>
      </w:r>
    </w:p>
    <w:p w14:paraId="1FA22CC6" w14:textId="77777777" w:rsidR="003C1CE8" w:rsidRPr="00B960BC" w:rsidRDefault="003C1CE8" w:rsidP="00B960BC">
      <w:pPr>
        <w:pStyle w:val="PTablebodyCharCharChar"/>
        <w:spacing w:after="0"/>
        <w:ind w:left="0"/>
        <w:rPr>
          <w:rFonts w:ascii="Arial" w:hAnsi="Arial" w:cs="Arial"/>
        </w:rPr>
      </w:pPr>
    </w:p>
    <w:p w14:paraId="2B9C62AD" w14:textId="77777777" w:rsidR="00D64BB0" w:rsidRPr="00B960BC" w:rsidRDefault="003C1CE8" w:rsidP="00E72DB1">
      <w:pPr>
        <w:ind w:left="360"/>
        <w:jc w:val="both"/>
        <w:rPr>
          <w:rFonts w:cs="Arial"/>
          <w:sz w:val="24"/>
          <w:szCs w:val="24"/>
        </w:rPr>
      </w:pPr>
      <w:r w:rsidRPr="00B960BC">
        <w:rPr>
          <w:rFonts w:cs="Arial"/>
          <w:sz w:val="24"/>
          <w:szCs w:val="24"/>
        </w:rPr>
        <w:t>Contractors should identify the individual(s) who will be responsible for managing the project.</w:t>
      </w:r>
      <w:bookmarkStart w:id="49" w:name="_Ref338852499"/>
    </w:p>
    <w:p w14:paraId="298249E9" w14:textId="77777777" w:rsidR="003043AD" w:rsidRPr="002D32D5" w:rsidRDefault="002A7D17" w:rsidP="00FF09CA">
      <w:pPr>
        <w:pStyle w:val="Heading1"/>
        <w:numPr>
          <w:ilvl w:val="0"/>
          <w:numId w:val="27"/>
        </w:numPr>
        <w:rPr>
          <w:rFonts w:ascii="Arial" w:hAnsi="Arial" w:cs="Arial"/>
          <w:sz w:val="24"/>
          <w:szCs w:val="24"/>
        </w:rPr>
      </w:pPr>
      <w:bookmarkStart w:id="50" w:name="_Ref373505239"/>
      <w:bookmarkStart w:id="51" w:name="_Toc381969518"/>
      <w:bookmarkStart w:id="52" w:name="_Toc405888467"/>
      <w:r>
        <w:rPr>
          <w:rFonts w:ascii="Arial" w:hAnsi="Arial" w:cs="Arial"/>
          <w:sz w:val="24"/>
          <w:szCs w:val="24"/>
        </w:rPr>
        <w:t xml:space="preserve"> </w:t>
      </w:r>
      <w:r w:rsidR="00D64BB0" w:rsidRPr="002D32D5">
        <w:rPr>
          <w:rFonts w:ascii="Arial" w:hAnsi="Arial" w:cs="Arial"/>
          <w:sz w:val="24"/>
          <w:szCs w:val="24"/>
        </w:rPr>
        <w:t>C</w:t>
      </w:r>
      <w:r w:rsidR="00A64B82" w:rsidRPr="002D32D5">
        <w:rPr>
          <w:rFonts w:ascii="Arial" w:hAnsi="Arial" w:cs="Arial"/>
          <w:sz w:val="24"/>
          <w:szCs w:val="24"/>
        </w:rPr>
        <w:t>onsortium Bids</w:t>
      </w:r>
      <w:bookmarkEnd w:id="50"/>
      <w:bookmarkEnd w:id="51"/>
      <w:bookmarkEnd w:id="52"/>
    </w:p>
    <w:p w14:paraId="065A38EE" w14:textId="77777777" w:rsidR="00D65A99"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14:paraId="4E46A84D" w14:textId="77777777" w:rsidR="003043AD" w:rsidRPr="00E4650D" w:rsidRDefault="003043AD" w:rsidP="00E4650D">
      <w:pPr>
        <w:pStyle w:val="FootnoteText"/>
        <w:ind w:left="567"/>
        <w:jc w:val="both"/>
        <w:rPr>
          <w:rFonts w:ascii="Arial" w:hAnsi="Arial" w:cs="Arial"/>
          <w:sz w:val="24"/>
          <w:szCs w:val="24"/>
          <w:lang w:eastAsia="en-GB"/>
        </w:rPr>
      </w:pPr>
    </w:p>
    <w:p w14:paraId="07B36167" w14:textId="77777777" w:rsidR="003043AD"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07AC4E37" w14:textId="77777777" w:rsidR="003043AD" w:rsidRPr="00E4650D" w:rsidRDefault="003043AD" w:rsidP="00E4650D">
      <w:pPr>
        <w:pStyle w:val="FootnoteText"/>
        <w:ind w:left="567"/>
        <w:jc w:val="both"/>
        <w:rPr>
          <w:rFonts w:ascii="Arial" w:hAnsi="Arial" w:cs="Arial"/>
          <w:sz w:val="24"/>
          <w:szCs w:val="24"/>
          <w:lang w:eastAsia="en-GB"/>
        </w:rPr>
      </w:pPr>
    </w:p>
    <w:p w14:paraId="78414462" w14:textId="77777777" w:rsidR="00AD130E" w:rsidRPr="00E4650D" w:rsidRDefault="00AD130E" w:rsidP="00E72DB1">
      <w:pPr>
        <w:pStyle w:val="NoSpacing"/>
        <w:ind w:left="360"/>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w:t>
      </w:r>
      <w:r w:rsidR="002A7D17">
        <w:rPr>
          <w:rFonts w:ascii="Arial" w:hAnsi="Arial" w:cs="Arial"/>
          <w:sz w:val="24"/>
          <w:szCs w:val="24"/>
        </w:rPr>
        <w:t xml:space="preserve">the </w:t>
      </w:r>
      <w:r w:rsidR="00502B22">
        <w:rPr>
          <w:rFonts w:ascii="Arial" w:hAnsi="Arial" w:cs="Arial"/>
          <w:sz w:val="24"/>
          <w:szCs w:val="24"/>
        </w:rPr>
        <w:t>OGA</w:t>
      </w:r>
      <w:r w:rsidRPr="00E4650D">
        <w:rPr>
          <w:rFonts w:ascii="Arial" w:hAnsi="Arial" w:cs="Arial"/>
          <w:sz w:val="24"/>
          <w:szCs w:val="24"/>
        </w:rPr>
        <w:t xml:space="preserve"> reserves the right to require a successful consortium to form a single legal entity in accordance with Regulation 28 of the Public Contracts Regulations 2006. </w:t>
      </w:r>
    </w:p>
    <w:p w14:paraId="7AE94A7A" w14:textId="77777777" w:rsidR="00AD130E" w:rsidRPr="00E4650D" w:rsidRDefault="00AD130E" w:rsidP="00E4650D">
      <w:pPr>
        <w:pStyle w:val="NoSpacing"/>
        <w:jc w:val="both"/>
        <w:rPr>
          <w:rFonts w:ascii="Arial" w:hAnsi="Arial" w:cs="Arial"/>
          <w:sz w:val="24"/>
          <w:szCs w:val="24"/>
        </w:rPr>
      </w:pPr>
    </w:p>
    <w:p w14:paraId="62DB134B" w14:textId="77777777" w:rsidR="00AD130E" w:rsidRPr="00E4650D" w:rsidRDefault="002A7D17" w:rsidP="00E72DB1">
      <w:pPr>
        <w:pStyle w:val="NoSpacing"/>
        <w:ind w:left="360"/>
        <w:jc w:val="both"/>
        <w:rPr>
          <w:rFonts w:ascii="Arial" w:hAnsi="Arial" w:cs="Arial"/>
          <w:sz w:val="24"/>
          <w:szCs w:val="24"/>
        </w:rPr>
      </w:pPr>
      <w:r>
        <w:rPr>
          <w:rFonts w:ascii="Arial" w:hAnsi="Arial" w:cs="Arial"/>
          <w:sz w:val="24"/>
          <w:szCs w:val="24"/>
        </w:rPr>
        <w:t>The</w:t>
      </w:r>
      <w:r w:rsidR="00502B22">
        <w:rPr>
          <w:rFonts w:ascii="Arial" w:hAnsi="Arial" w:cs="Arial"/>
          <w:sz w:val="24"/>
          <w:szCs w:val="24"/>
        </w:rPr>
        <w:t xml:space="preserve"> OGA</w:t>
      </w:r>
      <w:r w:rsidR="00AD130E" w:rsidRPr="00E4650D">
        <w:rPr>
          <w:rFonts w:ascii="Arial" w:hAnsi="Arial" w:cs="Arial"/>
          <w:sz w:val="24"/>
          <w:szCs w:val="24"/>
        </w:rPr>
        <w:t xml:space="preserve">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Pr>
          <w:rFonts w:ascii="Arial" w:hAnsi="Arial" w:cs="Arial"/>
          <w:sz w:val="24"/>
          <w:szCs w:val="24"/>
        </w:rPr>
        <w:t>the</w:t>
      </w:r>
      <w:r w:rsidR="00502B22">
        <w:rPr>
          <w:rFonts w:ascii="Arial" w:hAnsi="Arial" w:cs="Arial"/>
          <w:sz w:val="24"/>
          <w:szCs w:val="24"/>
        </w:rPr>
        <w:t xml:space="preserve"> OGA</w:t>
      </w:r>
      <w:r w:rsidR="00AD130E" w:rsidRPr="00E4650D">
        <w:rPr>
          <w:rFonts w:ascii="Arial" w:hAnsi="Arial" w:cs="Arial"/>
          <w:sz w:val="24"/>
          <w:szCs w:val="24"/>
        </w:rPr>
        <w:t xml:space="preserve"> so that it can make a further assessment by applying the selection criteria to the new information provided. </w:t>
      </w:r>
    </w:p>
    <w:p w14:paraId="09801085" w14:textId="77777777" w:rsidR="004A2B75" w:rsidRPr="002D4038" w:rsidRDefault="004A2B75" w:rsidP="00053592">
      <w:pPr>
        <w:pStyle w:val="FootnoteText"/>
        <w:rPr>
          <w:rFonts w:cs="Calibri"/>
          <w:sz w:val="22"/>
          <w:szCs w:val="22"/>
          <w:lang w:eastAsia="en-GB"/>
        </w:rPr>
      </w:pPr>
    </w:p>
    <w:p w14:paraId="110683DA" w14:textId="77777777" w:rsidR="00F0291F" w:rsidRPr="002D32D5" w:rsidRDefault="002A7D17" w:rsidP="00FF09CA">
      <w:pPr>
        <w:pStyle w:val="Heading1"/>
        <w:numPr>
          <w:ilvl w:val="0"/>
          <w:numId w:val="27"/>
        </w:numPr>
        <w:rPr>
          <w:rFonts w:ascii="Arial" w:hAnsi="Arial" w:cs="Arial"/>
          <w:sz w:val="24"/>
          <w:szCs w:val="24"/>
        </w:rPr>
      </w:pPr>
      <w:bookmarkStart w:id="53" w:name="_Ref357541811"/>
      <w:bookmarkStart w:id="54" w:name="_Toc381969519"/>
      <w:bookmarkStart w:id="55" w:name="_Toc405888468"/>
      <w:bookmarkStart w:id="56" w:name="_Toc246831559"/>
      <w:bookmarkStart w:id="57" w:name="_Toc271272917"/>
      <w:bookmarkStart w:id="58" w:name="_Ref338852577"/>
      <w:bookmarkEnd w:id="49"/>
      <w:r>
        <w:rPr>
          <w:rFonts w:ascii="Arial" w:hAnsi="Arial" w:cs="Arial"/>
          <w:sz w:val="24"/>
          <w:szCs w:val="24"/>
        </w:rPr>
        <w:t xml:space="preserve"> </w:t>
      </w:r>
      <w:r w:rsidR="00F0291F" w:rsidRPr="002D32D5">
        <w:rPr>
          <w:rFonts w:ascii="Arial" w:hAnsi="Arial" w:cs="Arial"/>
          <w:sz w:val="24"/>
          <w:szCs w:val="24"/>
        </w:rPr>
        <w:t>Budget</w:t>
      </w:r>
      <w:bookmarkEnd w:id="53"/>
      <w:bookmarkEnd w:id="54"/>
      <w:bookmarkEnd w:id="55"/>
      <w:r w:rsidR="00F0291F" w:rsidRPr="002D32D5">
        <w:rPr>
          <w:rFonts w:ascii="Arial" w:hAnsi="Arial" w:cs="Arial"/>
          <w:sz w:val="24"/>
          <w:szCs w:val="24"/>
        </w:rPr>
        <w:t xml:space="preserve"> </w:t>
      </w:r>
    </w:p>
    <w:p w14:paraId="41FD0B40" w14:textId="77777777" w:rsidR="003C1CE8" w:rsidRPr="002A7D17" w:rsidRDefault="003C1CE8" w:rsidP="00F56125">
      <w:pPr>
        <w:pStyle w:val="Paragraph"/>
        <w:ind w:hanging="360"/>
      </w:pPr>
      <w:r w:rsidRPr="002A7D17">
        <w:t>The budget for this project is</w:t>
      </w:r>
      <w:r w:rsidRPr="00934B20">
        <w:rPr>
          <w:color w:val="00B050"/>
        </w:rPr>
        <w:t xml:space="preserve"> </w:t>
      </w:r>
      <w:r w:rsidR="004A2B75" w:rsidRPr="007F3F37">
        <w:t>£</w:t>
      </w:r>
      <w:r w:rsidR="00934B20" w:rsidRPr="007F3F37">
        <w:t>30,000</w:t>
      </w:r>
      <w:r w:rsidR="004A2B75" w:rsidRPr="007F3F37">
        <w:t xml:space="preserve"> </w:t>
      </w:r>
      <w:r w:rsidRPr="007F3F37">
        <w:t>to</w:t>
      </w:r>
      <w:r w:rsidR="00526862" w:rsidRPr="007F3F37">
        <w:t xml:space="preserve"> </w:t>
      </w:r>
      <w:r w:rsidR="00293D12" w:rsidRPr="007F3F37">
        <w:t>£</w:t>
      </w:r>
      <w:r w:rsidR="00934B20" w:rsidRPr="007F3F37">
        <w:t>50,000</w:t>
      </w:r>
      <w:r w:rsidR="00685B87" w:rsidRPr="007F3F37">
        <w:t xml:space="preserve"> </w:t>
      </w:r>
      <w:r w:rsidR="00CC0456">
        <w:t>including</w:t>
      </w:r>
      <w:r w:rsidR="00685B87" w:rsidRPr="002A7D17">
        <w:t xml:space="preserve"> VAT</w:t>
      </w:r>
      <w:r w:rsidRPr="002A7D17">
        <w:t>.</w:t>
      </w:r>
    </w:p>
    <w:p w14:paraId="23A573EA" w14:textId="77777777" w:rsidR="00B00EA2" w:rsidRPr="00E4650D" w:rsidRDefault="00B00EA2" w:rsidP="00E4650D">
      <w:pPr>
        <w:pStyle w:val="ListParagraph"/>
        <w:spacing w:line="240" w:lineRule="auto"/>
        <w:ind w:left="0"/>
        <w:jc w:val="both"/>
        <w:rPr>
          <w:rFonts w:ascii="Arial" w:hAnsi="Arial" w:cs="Arial"/>
          <w:sz w:val="24"/>
          <w:szCs w:val="24"/>
        </w:rPr>
      </w:pPr>
    </w:p>
    <w:p w14:paraId="1D5C8D6F" w14:textId="77777777" w:rsidR="0089058C" w:rsidRPr="00E4650D" w:rsidRDefault="003C1CE8" w:rsidP="00E72DB1">
      <w:pPr>
        <w:pStyle w:val="ListParagraph"/>
        <w:spacing w:line="240" w:lineRule="auto"/>
        <w:ind w:left="360"/>
        <w:jc w:val="both"/>
        <w:rPr>
          <w:rFonts w:ascii="Arial" w:hAnsi="Arial" w:cs="Arial"/>
          <w:sz w:val="24"/>
          <w:szCs w:val="24"/>
        </w:rPr>
      </w:pPr>
      <w:r w:rsidRPr="00E4650D">
        <w:rPr>
          <w:rFonts w:ascii="Arial" w:hAnsi="Arial" w:cs="Arial"/>
          <w:sz w:val="24"/>
          <w:szCs w:val="24"/>
        </w:rPr>
        <w:t xml:space="preserve">Contractors should provide a full and detailed breakdown of costs (including options where appropriate). This should include staff (and day rate) allocated to specific tasks. </w:t>
      </w:r>
      <w:bookmarkEnd w:id="56"/>
      <w:bookmarkEnd w:id="57"/>
      <w:bookmarkEnd w:id="58"/>
    </w:p>
    <w:p w14:paraId="02AAA25C" w14:textId="77777777" w:rsidR="00272E19" w:rsidRPr="00E4650D" w:rsidRDefault="00272E19" w:rsidP="00E4650D">
      <w:pPr>
        <w:pStyle w:val="ListParagraph"/>
        <w:spacing w:line="240" w:lineRule="auto"/>
        <w:ind w:left="0"/>
        <w:jc w:val="both"/>
        <w:rPr>
          <w:rFonts w:ascii="Arial" w:hAnsi="Arial" w:cs="Arial"/>
          <w:sz w:val="24"/>
          <w:szCs w:val="24"/>
        </w:rPr>
      </w:pPr>
    </w:p>
    <w:p w14:paraId="67235E63" w14:textId="77777777" w:rsidR="00220792" w:rsidRPr="00E4650D" w:rsidRDefault="00220792" w:rsidP="00E72DB1">
      <w:pPr>
        <w:pStyle w:val="ListParagraph"/>
        <w:spacing w:line="240" w:lineRule="auto"/>
        <w:ind w:left="360"/>
        <w:jc w:val="both"/>
        <w:rPr>
          <w:rFonts w:ascii="Arial" w:hAnsi="Arial" w:cs="Arial"/>
          <w:sz w:val="24"/>
          <w:szCs w:val="24"/>
        </w:rPr>
      </w:pPr>
      <w:r w:rsidRPr="00E4650D">
        <w:rPr>
          <w:rFonts w:ascii="Arial" w:hAnsi="Arial" w:cs="Arial"/>
          <w:sz w:val="24"/>
          <w:szCs w:val="24"/>
        </w:rPr>
        <w:t>Cost will be a criterion against which bids which will be assessed.</w:t>
      </w:r>
    </w:p>
    <w:p w14:paraId="52E8FA4C" w14:textId="77777777" w:rsidR="00220792" w:rsidRPr="00E4650D" w:rsidRDefault="00220792" w:rsidP="00E4650D">
      <w:pPr>
        <w:pStyle w:val="ListParagraph"/>
        <w:spacing w:line="240" w:lineRule="auto"/>
        <w:ind w:left="0"/>
        <w:jc w:val="both"/>
        <w:rPr>
          <w:rFonts w:ascii="Arial" w:hAnsi="Arial" w:cs="Arial"/>
          <w:sz w:val="24"/>
          <w:szCs w:val="24"/>
        </w:rPr>
      </w:pPr>
    </w:p>
    <w:p w14:paraId="4ED70987" w14:textId="77777777" w:rsidR="000F0BC1" w:rsidRDefault="00DC2538" w:rsidP="00DC2538">
      <w:pPr>
        <w:pStyle w:val="ListParagraph"/>
        <w:spacing w:after="0" w:line="240" w:lineRule="auto"/>
        <w:ind w:left="360"/>
        <w:jc w:val="both"/>
        <w:rPr>
          <w:rFonts w:ascii="Arial" w:hAnsi="Arial" w:cs="Arial"/>
          <w:sz w:val="24"/>
          <w:szCs w:val="24"/>
        </w:rPr>
      </w:pPr>
      <w:r w:rsidRPr="00F858E5">
        <w:rPr>
          <w:rFonts w:ascii="Arial" w:hAnsi="Arial" w:cs="Arial"/>
          <w:sz w:val="24"/>
          <w:szCs w:val="24"/>
        </w:rPr>
        <w:t>Payments will be linked to delivery of key milestones. The indicative milestones and phasing of payments is as follows:</w:t>
      </w:r>
    </w:p>
    <w:p w14:paraId="2A956AAB" w14:textId="77777777" w:rsidR="000F0BC1" w:rsidRDefault="000F0BC1" w:rsidP="00DC2538">
      <w:pPr>
        <w:pStyle w:val="ListParagraph"/>
        <w:spacing w:after="0" w:line="240" w:lineRule="auto"/>
        <w:ind w:left="360"/>
        <w:jc w:val="both"/>
        <w:rPr>
          <w:rFonts w:ascii="Arial" w:hAnsi="Arial" w:cs="Arial"/>
          <w:sz w:val="24"/>
          <w:szCs w:val="24"/>
        </w:rPr>
      </w:pPr>
    </w:p>
    <w:p w14:paraId="4129E7CE" w14:textId="504C676A" w:rsidR="000F0BC1" w:rsidRPr="007F3F37" w:rsidRDefault="007F3F37" w:rsidP="00DC2538">
      <w:pPr>
        <w:pStyle w:val="ListParagraph"/>
        <w:spacing w:after="0" w:line="240" w:lineRule="auto"/>
        <w:ind w:left="360"/>
        <w:jc w:val="both"/>
        <w:rPr>
          <w:rFonts w:ascii="Arial" w:hAnsi="Arial" w:cs="Arial"/>
          <w:sz w:val="24"/>
          <w:szCs w:val="24"/>
        </w:rPr>
      </w:pPr>
      <w:r>
        <w:rPr>
          <w:rFonts w:ascii="Arial" w:hAnsi="Arial" w:cs="Arial"/>
          <w:sz w:val="24"/>
          <w:szCs w:val="24"/>
        </w:rPr>
        <w:t>1</w:t>
      </w:r>
      <w:r w:rsidRPr="007F3F37">
        <w:rPr>
          <w:rFonts w:ascii="Arial" w:hAnsi="Arial" w:cs="Arial"/>
          <w:sz w:val="24"/>
          <w:szCs w:val="24"/>
          <w:vertAlign w:val="superscript"/>
        </w:rPr>
        <w:t>st</w:t>
      </w:r>
      <w:r>
        <w:rPr>
          <w:rFonts w:ascii="Arial" w:hAnsi="Arial" w:cs="Arial"/>
          <w:sz w:val="24"/>
          <w:szCs w:val="24"/>
        </w:rPr>
        <w:t xml:space="preserve"> October 2018</w:t>
      </w:r>
      <w:r>
        <w:rPr>
          <w:rFonts w:ascii="Arial" w:hAnsi="Arial" w:cs="Arial"/>
          <w:sz w:val="24"/>
          <w:szCs w:val="24"/>
        </w:rPr>
        <w:tab/>
      </w:r>
      <w:r w:rsidR="000F0BC1" w:rsidRPr="007F3F37">
        <w:rPr>
          <w:rFonts w:ascii="Arial" w:hAnsi="Arial" w:cs="Arial"/>
          <w:sz w:val="24"/>
          <w:szCs w:val="24"/>
        </w:rPr>
        <w:tab/>
      </w:r>
      <w:r>
        <w:rPr>
          <w:rFonts w:ascii="Arial" w:hAnsi="Arial" w:cs="Arial"/>
          <w:sz w:val="24"/>
          <w:szCs w:val="24"/>
        </w:rPr>
        <w:t>P</w:t>
      </w:r>
      <w:r w:rsidR="000F0BC1" w:rsidRPr="007F3F37">
        <w:rPr>
          <w:rFonts w:ascii="Arial" w:hAnsi="Arial" w:cs="Arial"/>
          <w:sz w:val="24"/>
          <w:szCs w:val="24"/>
        </w:rPr>
        <w:t>roject kick-off meeting</w:t>
      </w:r>
    </w:p>
    <w:p w14:paraId="7FAEA0D3" w14:textId="6E8B7F00" w:rsidR="000F0BC1" w:rsidRPr="007F3F37" w:rsidRDefault="007F3F37" w:rsidP="00DC2538">
      <w:pPr>
        <w:pStyle w:val="ListParagraph"/>
        <w:spacing w:after="0" w:line="240" w:lineRule="auto"/>
        <w:ind w:left="360"/>
        <w:jc w:val="both"/>
        <w:rPr>
          <w:rFonts w:ascii="Arial" w:hAnsi="Arial" w:cs="Arial"/>
          <w:sz w:val="24"/>
          <w:szCs w:val="24"/>
        </w:rPr>
      </w:pPr>
      <w:r>
        <w:rPr>
          <w:rFonts w:ascii="Arial" w:hAnsi="Arial" w:cs="Arial"/>
          <w:sz w:val="24"/>
          <w:szCs w:val="24"/>
        </w:rPr>
        <w:t>30</w:t>
      </w:r>
      <w:r w:rsidRPr="007F3F37">
        <w:rPr>
          <w:rFonts w:ascii="Arial" w:hAnsi="Arial" w:cs="Arial"/>
          <w:sz w:val="24"/>
          <w:szCs w:val="24"/>
          <w:vertAlign w:val="superscript"/>
        </w:rPr>
        <w:t>th</w:t>
      </w:r>
      <w:r>
        <w:rPr>
          <w:rFonts w:ascii="Arial" w:hAnsi="Arial" w:cs="Arial"/>
          <w:sz w:val="24"/>
          <w:szCs w:val="24"/>
        </w:rPr>
        <w:t xml:space="preserve"> November 2018</w:t>
      </w:r>
      <w:r>
        <w:rPr>
          <w:rFonts w:ascii="Arial" w:hAnsi="Arial" w:cs="Arial"/>
          <w:sz w:val="24"/>
          <w:szCs w:val="24"/>
        </w:rPr>
        <w:tab/>
        <w:t>D</w:t>
      </w:r>
      <w:r w:rsidR="000F0BC1" w:rsidRPr="007F3F37">
        <w:rPr>
          <w:rFonts w:ascii="Arial" w:hAnsi="Arial" w:cs="Arial"/>
          <w:sz w:val="24"/>
          <w:szCs w:val="24"/>
        </w:rPr>
        <w:t>raft reporting</w:t>
      </w:r>
    </w:p>
    <w:p w14:paraId="695CBA6F" w14:textId="2A762106" w:rsidR="000F0BC1" w:rsidRPr="007F3F37" w:rsidRDefault="007F3F37" w:rsidP="00DC2538">
      <w:pPr>
        <w:pStyle w:val="ListParagraph"/>
        <w:spacing w:after="0" w:line="240" w:lineRule="auto"/>
        <w:ind w:left="360"/>
        <w:jc w:val="both"/>
        <w:rPr>
          <w:rFonts w:ascii="Arial" w:hAnsi="Arial" w:cs="Arial"/>
          <w:sz w:val="24"/>
          <w:szCs w:val="24"/>
        </w:rPr>
      </w:pPr>
      <w:r>
        <w:rPr>
          <w:rFonts w:ascii="Arial" w:hAnsi="Arial" w:cs="Arial"/>
          <w:sz w:val="24"/>
          <w:szCs w:val="24"/>
        </w:rPr>
        <w:t>18</w:t>
      </w:r>
      <w:r w:rsidRPr="007F3F37">
        <w:rPr>
          <w:rFonts w:ascii="Arial" w:hAnsi="Arial" w:cs="Arial"/>
          <w:sz w:val="24"/>
          <w:szCs w:val="24"/>
          <w:vertAlign w:val="superscript"/>
        </w:rPr>
        <w:t>th</w:t>
      </w:r>
      <w:r>
        <w:rPr>
          <w:rFonts w:ascii="Arial" w:hAnsi="Arial" w:cs="Arial"/>
          <w:sz w:val="24"/>
          <w:szCs w:val="24"/>
        </w:rPr>
        <w:t xml:space="preserve"> December 2018</w:t>
      </w:r>
      <w:r>
        <w:rPr>
          <w:rFonts w:ascii="Arial" w:hAnsi="Arial" w:cs="Arial"/>
          <w:sz w:val="24"/>
          <w:szCs w:val="24"/>
        </w:rPr>
        <w:tab/>
        <w:t>F</w:t>
      </w:r>
      <w:r w:rsidR="000F0BC1" w:rsidRPr="007F3F37">
        <w:rPr>
          <w:rFonts w:ascii="Arial" w:hAnsi="Arial" w:cs="Arial"/>
          <w:sz w:val="24"/>
          <w:szCs w:val="24"/>
        </w:rPr>
        <w:t>inal products agreed</w:t>
      </w:r>
    </w:p>
    <w:p w14:paraId="256910DD" w14:textId="77777777" w:rsidR="000F0BC1" w:rsidRDefault="000F0BC1" w:rsidP="00DC2538">
      <w:pPr>
        <w:pStyle w:val="ListParagraph"/>
        <w:spacing w:after="0" w:line="240" w:lineRule="auto"/>
        <w:ind w:left="360"/>
        <w:jc w:val="both"/>
        <w:rPr>
          <w:rFonts w:ascii="Arial" w:hAnsi="Arial" w:cs="Arial"/>
          <w:sz w:val="24"/>
          <w:szCs w:val="24"/>
        </w:rPr>
      </w:pPr>
    </w:p>
    <w:p w14:paraId="4AB8AE46" w14:textId="77777777" w:rsidR="00DC2538" w:rsidRDefault="00DC2538" w:rsidP="00DC2538">
      <w:pPr>
        <w:pStyle w:val="ListParagraph"/>
        <w:spacing w:after="0" w:line="240" w:lineRule="auto"/>
        <w:ind w:left="360"/>
        <w:jc w:val="both"/>
        <w:rPr>
          <w:rFonts w:ascii="Arial" w:hAnsi="Arial" w:cs="Arial"/>
          <w:sz w:val="24"/>
          <w:szCs w:val="24"/>
        </w:rPr>
      </w:pPr>
      <w:r w:rsidRPr="00F858E5">
        <w:rPr>
          <w:rFonts w:ascii="Arial" w:hAnsi="Arial" w:cs="Arial"/>
          <w:sz w:val="24"/>
          <w:szCs w:val="24"/>
        </w:rPr>
        <w:t>Please advise in your tender response if this affects your usual payment processes.</w:t>
      </w:r>
    </w:p>
    <w:p w14:paraId="2A0291EA" w14:textId="77777777" w:rsidR="00DC39C6" w:rsidRPr="00E4650D" w:rsidRDefault="00DC39C6" w:rsidP="00DC39C6">
      <w:pPr>
        <w:pStyle w:val="ListParagraph"/>
        <w:spacing w:after="0" w:line="240" w:lineRule="auto"/>
        <w:ind w:left="0"/>
        <w:jc w:val="both"/>
        <w:rPr>
          <w:rFonts w:ascii="Arial" w:hAnsi="Arial" w:cs="Arial"/>
          <w:sz w:val="24"/>
          <w:szCs w:val="24"/>
        </w:rPr>
      </w:pPr>
    </w:p>
    <w:p w14:paraId="3FA499B8" w14:textId="77777777" w:rsidR="008261E0" w:rsidRDefault="003C06AA" w:rsidP="00E72DB1">
      <w:pPr>
        <w:ind w:left="360"/>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28AA0E46" w14:textId="77777777" w:rsidR="00532695" w:rsidRPr="00E4650D" w:rsidRDefault="00532695" w:rsidP="00E4650D">
      <w:pPr>
        <w:jc w:val="both"/>
        <w:rPr>
          <w:rFonts w:eastAsia="MS Mincho" w:cs="Arial"/>
          <w:sz w:val="24"/>
          <w:szCs w:val="24"/>
          <w:lang w:eastAsia="en-US"/>
        </w:rPr>
      </w:pPr>
    </w:p>
    <w:p w14:paraId="1EF25286" w14:textId="77777777" w:rsidR="00443DE6" w:rsidRPr="00E4650D" w:rsidRDefault="008261E0" w:rsidP="00E72DB1">
      <w:pPr>
        <w:ind w:left="360"/>
        <w:jc w:val="both"/>
        <w:rPr>
          <w:rFonts w:eastAsia="MS Mincho" w:cs="Arial"/>
          <w:sz w:val="24"/>
          <w:szCs w:val="24"/>
          <w:lang w:eastAsia="en-US"/>
        </w:rPr>
      </w:pPr>
      <w:r w:rsidRPr="00E4650D">
        <w:rPr>
          <w:rFonts w:eastAsia="MS Mincho" w:cs="Arial"/>
          <w:sz w:val="24"/>
          <w:szCs w:val="24"/>
          <w:lang w:eastAsia="en-US"/>
        </w:rPr>
        <w:t xml:space="preserve">The </w:t>
      </w:r>
      <w:r w:rsidR="00502B22">
        <w:rPr>
          <w:rFonts w:eastAsia="MS Mincho" w:cs="Arial"/>
          <w:sz w:val="24"/>
          <w:szCs w:val="24"/>
          <w:lang w:eastAsia="en-US"/>
        </w:rPr>
        <w:t>Authority</w:t>
      </w:r>
      <w:r w:rsidRPr="00E4650D">
        <w:rPr>
          <w:rFonts w:eastAsia="MS Mincho" w:cs="Arial"/>
          <w:sz w:val="24"/>
          <w:szCs w:val="24"/>
          <w:lang w:eastAsia="en-US"/>
        </w:rPr>
        <w:t xml:space="preserve"> aims to pay all correctly submitted invoices as soon as possible with a target of 10 days from the date of receipt and within 30 days at the latest in line with standard terms and conditions of contract</w:t>
      </w:r>
      <w:r w:rsidR="00443DE6" w:rsidRPr="00E4650D">
        <w:rPr>
          <w:rFonts w:eastAsia="MS Mincho" w:cs="Arial"/>
          <w:sz w:val="24"/>
          <w:szCs w:val="24"/>
          <w:lang w:eastAsia="en-US"/>
        </w:rPr>
        <w:t>.</w:t>
      </w:r>
    </w:p>
    <w:p w14:paraId="51548FE8" w14:textId="77777777" w:rsidR="003C06AA" w:rsidRPr="002D4038" w:rsidRDefault="003C06AA" w:rsidP="003C1CE8">
      <w:pPr>
        <w:jc w:val="both"/>
        <w:rPr>
          <w:rFonts w:ascii="Calibri" w:hAnsi="Calibri" w:cs="Calibri"/>
          <w:highlight w:val="yellow"/>
        </w:rPr>
      </w:pPr>
    </w:p>
    <w:p w14:paraId="34219E15" w14:textId="77777777" w:rsidR="003C1CE8" w:rsidRPr="002D32D5" w:rsidRDefault="0082022E" w:rsidP="00FF09CA">
      <w:pPr>
        <w:pStyle w:val="Heading1"/>
        <w:numPr>
          <w:ilvl w:val="0"/>
          <w:numId w:val="27"/>
        </w:numPr>
        <w:rPr>
          <w:rFonts w:ascii="Arial" w:hAnsi="Arial" w:cs="Arial"/>
          <w:sz w:val="24"/>
          <w:szCs w:val="24"/>
        </w:rPr>
      </w:pPr>
      <w:bookmarkStart w:id="59" w:name="_Ref357541836"/>
      <w:bookmarkStart w:id="60" w:name="_Toc381969520"/>
      <w:bookmarkStart w:id="61" w:name="_Toc405888469"/>
      <w:r>
        <w:rPr>
          <w:rFonts w:ascii="Arial" w:hAnsi="Arial" w:cs="Arial"/>
          <w:sz w:val="24"/>
          <w:szCs w:val="24"/>
        </w:rPr>
        <w:t xml:space="preserve"> </w:t>
      </w:r>
      <w:r w:rsidR="005C6FBA" w:rsidRPr="002D32D5">
        <w:rPr>
          <w:rFonts w:ascii="Arial" w:hAnsi="Arial" w:cs="Arial"/>
          <w:sz w:val="24"/>
          <w:szCs w:val="24"/>
        </w:rPr>
        <w:t>Evaluation of Tenders</w:t>
      </w:r>
      <w:bookmarkEnd w:id="59"/>
      <w:bookmarkEnd w:id="60"/>
      <w:bookmarkEnd w:id="61"/>
    </w:p>
    <w:p w14:paraId="08BA6D90" w14:textId="77777777" w:rsidR="003C1CE8" w:rsidRPr="00E4650D" w:rsidRDefault="003C1CE8" w:rsidP="00E4650D">
      <w:pPr>
        <w:jc w:val="both"/>
        <w:rPr>
          <w:rFonts w:cs="Arial"/>
          <w:sz w:val="24"/>
          <w:szCs w:val="24"/>
        </w:rPr>
      </w:pPr>
    </w:p>
    <w:p w14:paraId="7309F04C" w14:textId="4EFAC551" w:rsidR="005C788B" w:rsidRDefault="003C1CE8" w:rsidP="00E72DB1">
      <w:pPr>
        <w:ind w:left="360"/>
        <w:jc w:val="both"/>
        <w:rPr>
          <w:rFonts w:cs="Arial"/>
          <w:sz w:val="24"/>
          <w:szCs w:val="24"/>
        </w:rPr>
      </w:pPr>
      <w:r w:rsidRPr="00E4650D">
        <w:rPr>
          <w:rFonts w:cs="Arial"/>
          <w:sz w:val="24"/>
          <w:szCs w:val="24"/>
        </w:rPr>
        <w:t>Contractors are invited to submit full tenders of no more than</w:t>
      </w:r>
      <w:r w:rsidRPr="00E4650D">
        <w:rPr>
          <w:rFonts w:cs="Arial"/>
          <w:color w:val="0000FF"/>
          <w:sz w:val="24"/>
          <w:szCs w:val="24"/>
        </w:rPr>
        <w:t xml:space="preserve"> </w:t>
      </w:r>
      <w:r w:rsidR="007F3F37" w:rsidRPr="007F3F37">
        <w:rPr>
          <w:rFonts w:cs="Arial"/>
          <w:sz w:val="24"/>
          <w:szCs w:val="24"/>
        </w:rPr>
        <w:t>20</w:t>
      </w:r>
      <w:r w:rsidR="00832B02" w:rsidRPr="00E41E71">
        <w:rPr>
          <w:rFonts w:cs="Arial"/>
          <w:color w:val="FF0000"/>
          <w:sz w:val="24"/>
          <w:szCs w:val="24"/>
        </w:rPr>
        <w:t xml:space="preserve"> </w:t>
      </w:r>
      <w:r w:rsidRPr="00E4650D">
        <w:rPr>
          <w:rFonts w:cs="Arial"/>
          <w:sz w:val="24"/>
          <w:szCs w:val="24"/>
        </w:rPr>
        <w:t>pages</w:t>
      </w:r>
      <w:r w:rsidR="008036AA">
        <w:rPr>
          <w:rFonts w:cs="Arial"/>
          <w:sz w:val="24"/>
          <w:szCs w:val="24"/>
        </w:rPr>
        <w:t>, excluding declarations</w:t>
      </w:r>
      <w:r w:rsidR="00092853">
        <w:rPr>
          <w:rFonts w:cs="Arial"/>
          <w:sz w:val="24"/>
          <w:szCs w:val="24"/>
        </w:rPr>
        <w:t xml:space="preserve"> and CVs</w:t>
      </w:r>
      <w:r w:rsidRPr="00E4650D">
        <w:rPr>
          <w:rFonts w:cs="Arial"/>
          <w:sz w:val="24"/>
          <w:szCs w:val="24"/>
        </w:rPr>
        <w:t>.</w:t>
      </w:r>
      <w:r w:rsidR="00E4650D">
        <w:rPr>
          <w:rFonts w:cs="Arial"/>
          <w:sz w:val="24"/>
          <w:szCs w:val="24"/>
        </w:rPr>
        <w:t xml:space="preserve"> </w:t>
      </w:r>
      <w:r w:rsidR="003C54D5" w:rsidRPr="00E4650D">
        <w:rPr>
          <w:rFonts w:cs="Arial"/>
          <w:sz w:val="24"/>
          <w:szCs w:val="24"/>
        </w:rPr>
        <w:t xml:space="preserve">Tenders will be evaluated by at least three </w:t>
      </w:r>
      <w:r w:rsidR="00502B22">
        <w:rPr>
          <w:rFonts w:cs="Arial"/>
          <w:sz w:val="24"/>
          <w:szCs w:val="24"/>
        </w:rPr>
        <w:t>OGA</w:t>
      </w:r>
      <w:r w:rsidR="003C54D5" w:rsidRPr="00E4650D">
        <w:rPr>
          <w:rFonts w:cs="Arial"/>
          <w:sz w:val="24"/>
          <w:szCs w:val="24"/>
        </w:rPr>
        <w:t xml:space="preserve"> staff</w:t>
      </w:r>
      <w:r w:rsidR="005C788B" w:rsidRPr="00E4650D">
        <w:rPr>
          <w:rFonts w:cs="Arial"/>
          <w:sz w:val="24"/>
          <w:szCs w:val="24"/>
        </w:rPr>
        <w:t>.</w:t>
      </w:r>
    </w:p>
    <w:p w14:paraId="5F547C48" w14:textId="77777777" w:rsidR="00E4650D" w:rsidRPr="00E4650D" w:rsidRDefault="00E4650D" w:rsidP="00E4650D">
      <w:pPr>
        <w:jc w:val="both"/>
        <w:rPr>
          <w:rFonts w:cs="Arial"/>
          <w:sz w:val="24"/>
          <w:szCs w:val="24"/>
        </w:rPr>
      </w:pPr>
    </w:p>
    <w:p w14:paraId="4730CCEB" w14:textId="77777777" w:rsidR="003C54D5" w:rsidRDefault="0082022E" w:rsidP="00E72DB1">
      <w:pPr>
        <w:pStyle w:val="NoSpacing"/>
        <w:ind w:left="360"/>
        <w:rPr>
          <w:rFonts w:ascii="Arial" w:hAnsi="Arial" w:cs="Arial"/>
          <w:sz w:val="24"/>
          <w:szCs w:val="24"/>
        </w:rPr>
      </w:pPr>
      <w:r>
        <w:rPr>
          <w:rFonts w:ascii="Arial" w:hAnsi="Arial" w:cs="Arial"/>
          <w:sz w:val="24"/>
          <w:szCs w:val="24"/>
        </w:rPr>
        <w:t>The</w:t>
      </w:r>
      <w:r w:rsidR="00502B22">
        <w:rPr>
          <w:rFonts w:ascii="Arial" w:hAnsi="Arial" w:cs="Arial"/>
          <w:sz w:val="24"/>
          <w:szCs w:val="24"/>
        </w:rPr>
        <w:t xml:space="preserve"> OGA</w:t>
      </w:r>
      <w:r w:rsidR="003C54D5" w:rsidRPr="00E4650D">
        <w:rPr>
          <w:rFonts w:ascii="Arial" w:hAnsi="Arial" w:cs="Arial"/>
          <w:sz w:val="24"/>
          <w:szCs w:val="24"/>
        </w:rPr>
        <w:t xml:space="preserve"> will select the bidder that </w:t>
      </w:r>
      <w:r w:rsidR="007C2B17" w:rsidRPr="00E4650D">
        <w:rPr>
          <w:rFonts w:ascii="Arial" w:hAnsi="Arial" w:cs="Arial"/>
          <w:sz w:val="24"/>
          <w:szCs w:val="24"/>
        </w:rPr>
        <w:t>scores highest against the</w:t>
      </w:r>
      <w:r w:rsidR="003C54D5" w:rsidRPr="00E4650D">
        <w:rPr>
          <w:rFonts w:ascii="Arial" w:hAnsi="Arial" w:cs="Arial"/>
          <w:sz w:val="24"/>
          <w:szCs w:val="24"/>
        </w:rPr>
        <w:t xml:space="preserve"> crit</w:t>
      </w:r>
      <w:r w:rsidR="00AD5E7A" w:rsidRPr="00E4650D">
        <w:rPr>
          <w:rFonts w:ascii="Arial" w:hAnsi="Arial" w:cs="Arial"/>
          <w:sz w:val="24"/>
          <w:szCs w:val="24"/>
        </w:rPr>
        <w:t>eria and weighting listed below:</w:t>
      </w:r>
    </w:p>
    <w:p w14:paraId="36322964" w14:textId="77777777" w:rsidR="00B15DC4" w:rsidRPr="00E4650D" w:rsidRDefault="00B15DC4" w:rsidP="00E4650D">
      <w:pPr>
        <w:pStyle w:val="NoSpacing"/>
        <w:jc w:val="both"/>
        <w:rPr>
          <w:rFonts w:ascii="Arial" w:hAnsi="Arial" w:cs="Arial"/>
          <w:sz w:val="24"/>
          <w:szCs w:val="24"/>
        </w:rPr>
      </w:pPr>
    </w:p>
    <w:p w14:paraId="3D6AA8E3" w14:textId="77777777" w:rsidR="00002825" w:rsidRDefault="00002825" w:rsidP="00E4650D">
      <w:pPr>
        <w:widowControl/>
        <w:numPr>
          <w:ilvl w:val="0"/>
          <w:numId w:val="1"/>
        </w:numPr>
        <w:overflowPunct/>
        <w:autoSpaceDE/>
        <w:autoSpaceDN/>
        <w:adjustRightInd/>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page </w:t>
      </w:r>
      <w:r w:rsidRPr="001D5D04">
        <w:rPr>
          <w:rFonts w:cs="Arial"/>
          <w:sz w:val="24"/>
          <w:szCs w:val="24"/>
        </w:rPr>
        <w:fldChar w:fldCharType="begin"/>
      </w:r>
      <w:r w:rsidRPr="001D5D04">
        <w:rPr>
          <w:rFonts w:cs="Arial"/>
          <w:sz w:val="24"/>
          <w:szCs w:val="24"/>
        </w:rPr>
        <w:instrText xml:space="preserve"> PAGEREF _Ref380584427 \h </w:instrText>
      </w:r>
      <w:r w:rsidRPr="001D5D04">
        <w:rPr>
          <w:rFonts w:cs="Arial"/>
          <w:sz w:val="24"/>
          <w:szCs w:val="24"/>
        </w:rPr>
      </w:r>
      <w:r w:rsidRPr="001D5D04">
        <w:rPr>
          <w:rFonts w:cs="Arial"/>
          <w:sz w:val="24"/>
          <w:szCs w:val="24"/>
        </w:rPr>
        <w:fldChar w:fldCharType="separate"/>
      </w:r>
      <w:r w:rsidR="00E1279C">
        <w:rPr>
          <w:rFonts w:cs="Arial"/>
          <w:noProof/>
          <w:sz w:val="24"/>
          <w:szCs w:val="24"/>
        </w:rPr>
        <w:t>5</w:t>
      </w:r>
      <w:r w:rsidRPr="001D5D04">
        <w:rPr>
          <w:rFonts w:cs="Arial"/>
          <w:sz w:val="24"/>
          <w:szCs w:val="24"/>
        </w:rPr>
        <w:fldChar w:fldCharType="end"/>
      </w:r>
      <w:r w:rsidR="00EE50B0" w:rsidRPr="001D5D04">
        <w:rPr>
          <w:rFonts w:cs="Arial"/>
          <w:sz w:val="24"/>
          <w:szCs w:val="24"/>
        </w:rPr>
        <w:t xml:space="preserve"> of the ITT</w:t>
      </w:r>
      <w:r w:rsidRPr="001D5D04">
        <w:rPr>
          <w:rFonts w:cs="Arial"/>
          <w:sz w:val="24"/>
          <w:szCs w:val="24"/>
        </w:rPr>
        <w:t xml:space="preserve"> for further information</w:t>
      </w:r>
    </w:p>
    <w:p w14:paraId="3FDDD1D9" w14:textId="77777777" w:rsidR="001623B7" w:rsidRDefault="001623B7" w:rsidP="001623B7">
      <w:pPr>
        <w:widowControl/>
        <w:overflowPunct/>
        <w:autoSpaceDE/>
        <w:autoSpaceDN/>
        <w:adjustRightInd/>
        <w:jc w:val="both"/>
        <w:textAlignment w:val="auto"/>
        <w:rPr>
          <w:rFonts w:cs="Arial"/>
          <w:sz w:val="24"/>
          <w:szCs w:val="24"/>
        </w:rPr>
      </w:pPr>
    </w:p>
    <w:p w14:paraId="3BC85350" w14:textId="77777777" w:rsidR="001623B7" w:rsidRDefault="001623B7" w:rsidP="001623B7">
      <w:pPr>
        <w:spacing w:line="276" w:lineRule="auto"/>
        <w:rPr>
          <w:rFonts w:cs="Arial"/>
          <w:b/>
        </w:rPr>
      </w:pPr>
    </w:p>
    <w:p w14:paraId="0F3109F8" w14:textId="77777777" w:rsidR="001623B7" w:rsidRDefault="001623B7" w:rsidP="00941465">
      <w:pPr>
        <w:spacing w:line="276" w:lineRule="auto"/>
        <w:ind w:left="360"/>
        <w:rPr>
          <w:rFonts w:cs="Arial"/>
          <w:b/>
        </w:rPr>
      </w:pPr>
      <w:r>
        <w:rPr>
          <w:rFonts w:cs="Arial"/>
          <w:b/>
        </w:rPr>
        <w:t>EVALUATION CRITERIA AND SCORING METHODOLOGY</w:t>
      </w:r>
    </w:p>
    <w:p w14:paraId="675823C4" w14:textId="77777777" w:rsidR="001623B7" w:rsidRDefault="001623B7" w:rsidP="001623B7">
      <w:pPr>
        <w:spacing w:line="276" w:lineRule="auto"/>
        <w:rPr>
          <w:rFonts w:cs="Arial"/>
          <w:b/>
        </w:rPr>
      </w:pPr>
    </w:p>
    <w:p w14:paraId="5EAB0AF9" w14:textId="77777777" w:rsidR="001623B7" w:rsidRPr="00C6546D" w:rsidRDefault="001623B7" w:rsidP="001623B7">
      <w:pPr>
        <w:ind w:left="1197"/>
        <w:rPr>
          <w:rFonts w:cs="Arial"/>
          <w:color w:val="FF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7"/>
        <w:gridCol w:w="2262"/>
      </w:tblGrid>
      <w:tr w:rsidR="001623B7" w:rsidRPr="00C6546D" w14:paraId="407F9ED2" w14:textId="77777777" w:rsidTr="002F15A7">
        <w:tc>
          <w:tcPr>
            <w:tcW w:w="1133" w:type="dxa"/>
          </w:tcPr>
          <w:p w14:paraId="62D0E026" w14:textId="77777777" w:rsidR="001623B7" w:rsidRPr="00F7796D" w:rsidRDefault="001623B7" w:rsidP="004D6126">
            <w:pPr>
              <w:pStyle w:val="Heading4"/>
              <w:rPr>
                <w:rFonts w:ascii="Arial" w:hAnsi="Arial" w:cs="Arial"/>
              </w:rPr>
            </w:pPr>
            <w:bookmarkStart w:id="62" w:name="p2"/>
            <w:r w:rsidRPr="00F7796D">
              <w:rPr>
                <w:rFonts w:ascii="Arial" w:hAnsi="Arial" w:cs="Arial"/>
              </w:rPr>
              <w:t>Criterion</w:t>
            </w:r>
            <w:bookmarkEnd w:id="62"/>
          </w:p>
        </w:tc>
        <w:tc>
          <w:tcPr>
            <w:tcW w:w="5927" w:type="dxa"/>
            <w:shd w:val="clear" w:color="auto" w:fill="auto"/>
          </w:tcPr>
          <w:p w14:paraId="02340F04" w14:textId="77777777" w:rsidR="001623B7" w:rsidRPr="00F7796D" w:rsidRDefault="001623B7" w:rsidP="004D6126">
            <w:pPr>
              <w:pStyle w:val="Heading4"/>
              <w:rPr>
                <w:rFonts w:ascii="Arial" w:hAnsi="Arial" w:cs="Arial"/>
              </w:rPr>
            </w:pPr>
            <w:r w:rsidRPr="00F7796D">
              <w:rPr>
                <w:rFonts w:ascii="Arial" w:hAnsi="Arial" w:cs="Arial"/>
              </w:rPr>
              <w:t>Description</w:t>
            </w:r>
          </w:p>
        </w:tc>
        <w:tc>
          <w:tcPr>
            <w:tcW w:w="2262" w:type="dxa"/>
            <w:shd w:val="clear" w:color="auto" w:fill="auto"/>
          </w:tcPr>
          <w:p w14:paraId="2230AD93" w14:textId="77777777" w:rsidR="001623B7" w:rsidRPr="00F7796D" w:rsidRDefault="001623B7" w:rsidP="004D6126">
            <w:pPr>
              <w:pStyle w:val="Heading4"/>
              <w:rPr>
                <w:rFonts w:ascii="Arial" w:hAnsi="Arial" w:cs="Arial"/>
              </w:rPr>
            </w:pPr>
            <w:r w:rsidRPr="00F7796D">
              <w:rPr>
                <w:rFonts w:ascii="Arial" w:hAnsi="Arial" w:cs="Arial"/>
              </w:rPr>
              <w:t>Weighting</w:t>
            </w:r>
          </w:p>
        </w:tc>
      </w:tr>
      <w:tr w:rsidR="001623B7" w:rsidRPr="00C6546D" w14:paraId="5DE05240" w14:textId="77777777" w:rsidTr="002F15A7">
        <w:tc>
          <w:tcPr>
            <w:tcW w:w="1133" w:type="dxa"/>
          </w:tcPr>
          <w:p w14:paraId="7AFCB487" w14:textId="77777777" w:rsidR="001623B7" w:rsidRPr="00F7796D" w:rsidRDefault="001623B7" w:rsidP="004D6126">
            <w:pPr>
              <w:rPr>
                <w:rFonts w:cs="Arial"/>
              </w:rPr>
            </w:pPr>
            <w:bookmarkStart w:id="63" w:name="_Hlk522520223"/>
            <w:r w:rsidRPr="00F7796D">
              <w:rPr>
                <w:rFonts w:cs="Arial"/>
              </w:rPr>
              <w:t>01</w:t>
            </w:r>
          </w:p>
        </w:tc>
        <w:tc>
          <w:tcPr>
            <w:tcW w:w="5927" w:type="dxa"/>
            <w:shd w:val="clear" w:color="auto" w:fill="auto"/>
          </w:tcPr>
          <w:p w14:paraId="4BA6A1DE" w14:textId="77777777" w:rsidR="001623B7" w:rsidRPr="00F7796D" w:rsidRDefault="002F15A7" w:rsidP="004D6126">
            <w:pPr>
              <w:rPr>
                <w:rFonts w:cs="Arial"/>
              </w:rPr>
            </w:pPr>
            <w:r>
              <w:rPr>
                <w:rFonts w:cs="Arial"/>
              </w:rPr>
              <w:t>Extent and quality of input datasets available</w:t>
            </w:r>
          </w:p>
        </w:tc>
        <w:tc>
          <w:tcPr>
            <w:tcW w:w="2262" w:type="dxa"/>
            <w:shd w:val="clear" w:color="auto" w:fill="auto"/>
          </w:tcPr>
          <w:p w14:paraId="529CA12E" w14:textId="108788F6" w:rsidR="001623B7" w:rsidRPr="00F7796D" w:rsidRDefault="007F3F37" w:rsidP="004D6126">
            <w:pPr>
              <w:rPr>
                <w:rFonts w:cs="Arial"/>
              </w:rPr>
            </w:pPr>
            <w:r>
              <w:rPr>
                <w:rFonts w:cs="Arial"/>
              </w:rPr>
              <w:t>4</w:t>
            </w:r>
            <w:r w:rsidR="002F15A7">
              <w:rPr>
                <w:rFonts w:cs="Arial"/>
              </w:rPr>
              <w:t>0</w:t>
            </w:r>
            <w:r w:rsidR="001623B7" w:rsidRPr="00F7796D">
              <w:rPr>
                <w:rFonts w:cs="Arial"/>
              </w:rPr>
              <w:t>%</w:t>
            </w:r>
          </w:p>
        </w:tc>
      </w:tr>
      <w:bookmarkEnd w:id="63"/>
      <w:tr w:rsidR="001623B7" w:rsidRPr="00C6546D" w14:paraId="44D9A79F" w14:textId="77777777" w:rsidTr="002F15A7">
        <w:tc>
          <w:tcPr>
            <w:tcW w:w="1133" w:type="dxa"/>
          </w:tcPr>
          <w:p w14:paraId="01C05AB6" w14:textId="77777777" w:rsidR="001623B7" w:rsidRPr="00F7796D" w:rsidRDefault="001623B7" w:rsidP="004D6126">
            <w:pPr>
              <w:rPr>
                <w:rFonts w:cs="Arial"/>
              </w:rPr>
            </w:pPr>
            <w:r w:rsidRPr="00F7796D">
              <w:rPr>
                <w:rFonts w:cs="Arial"/>
              </w:rPr>
              <w:t>02</w:t>
            </w:r>
          </w:p>
        </w:tc>
        <w:tc>
          <w:tcPr>
            <w:tcW w:w="5927" w:type="dxa"/>
            <w:shd w:val="clear" w:color="auto" w:fill="auto"/>
          </w:tcPr>
          <w:p w14:paraId="4B64BC74" w14:textId="77777777" w:rsidR="001623B7" w:rsidRPr="00F7796D" w:rsidRDefault="002F15A7" w:rsidP="004D6126">
            <w:pPr>
              <w:rPr>
                <w:rFonts w:cs="Arial"/>
              </w:rPr>
            </w:pPr>
            <w:r>
              <w:rPr>
                <w:rFonts w:cs="Arial"/>
              </w:rPr>
              <w:t>Skills, Knowledge and Experience of personnel</w:t>
            </w:r>
          </w:p>
        </w:tc>
        <w:tc>
          <w:tcPr>
            <w:tcW w:w="2262" w:type="dxa"/>
            <w:shd w:val="clear" w:color="auto" w:fill="auto"/>
          </w:tcPr>
          <w:p w14:paraId="729E7ACB" w14:textId="77777777" w:rsidR="001623B7" w:rsidRPr="00F7796D" w:rsidRDefault="002F15A7" w:rsidP="004D6126">
            <w:pPr>
              <w:rPr>
                <w:rFonts w:cs="Arial"/>
              </w:rPr>
            </w:pPr>
            <w:r>
              <w:rPr>
                <w:rFonts w:cs="Arial"/>
              </w:rPr>
              <w:t>30</w:t>
            </w:r>
            <w:r w:rsidR="001623B7" w:rsidRPr="00F7796D">
              <w:rPr>
                <w:rFonts w:cs="Arial"/>
              </w:rPr>
              <w:t>%</w:t>
            </w:r>
          </w:p>
        </w:tc>
      </w:tr>
      <w:tr w:rsidR="001623B7" w:rsidRPr="00C6546D" w14:paraId="3D76C354" w14:textId="77777777" w:rsidTr="002F15A7">
        <w:tc>
          <w:tcPr>
            <w:tcW w:w="1133" w:type="dxa"/>
          </w:tcPr>
          <w:p w14:paraId="6D004B90" w14:textId="77777777" w:rsidR="001623B7" w:rsidRPr="00F7796D" w:rsidRDefault="001623B7" w:rsidP="004D6126">
            <w:pPr>
              <w:rPr>
                <w:rFonts w:cs="Arial"/>
              </w:rPr>
            </w:pPr>
            <w:r w:rsidRPr="00F7796D">
              <w:rPr>
                <w:rFonts w:cs="Arial"/>
              </w:rPr>
              <w:t>03</w:t>
            </w:r>
          </w:p>
        </w:tc>
        <w:tc>
          <w:tcPr>
            <w:tcW w:w="5927" w:type="dxa"/>
            <w:shd w:val="clear" w:color="auto" w:fill="auto"/>
          </w:tcPr>
          <w:p w14:paraId="3F5FB41F" w14:textId="77777777" w:rsidR="001623B7" w:rsidRPr="00F7796D" w:rsidRDefault="002F15A7" w:rsidP="004D6126">
            <w:pPr>
              <w:rPr>
                <w:rFonts w:cs="Arial"/>
              </w:rPr>
            </w:pPr>
            <w:r>
              <w:rPr>
                <w:rFonts w:cs="Arial"/>
              </w:rPr>
              <w:t>Track record of delivering similar studies</w:t>
            </w:r>
          </w:p>
        </w:tc>
        <w:tc>
          <w:tcPr>
            <w:tcW w:w="2262" w:type="dxa"/>
            <w:shd w:val="clear" w:color="auto" w:fill="auto"/>
          </w:tcPr>
          <w:p w14:paraId="558DD6D0" w14:textId="77777777" w:rsidR="001623B7" w:rsidRPr="00F7796D" w:rsidRDefault="002F15A7" w:rsidP="004D6126">
            <w:pPr>
              <w:rPr>
                <w:rFonts w:cs="Arial"/>
              </w:rPr>
            </w:pPr>
            <w:r>
              <w:rPr>
                <w:rFonts w:cs="Arial"/>
              </w:rPr>
              <w:t>15</w:t>
            </w:r>
            <w:r w:rsidR="001623B7" w:rsidRPr="00F7796D">
              <w:rPr>
                <w:rFonts w:cs="Arial"/>
              </w:rPr>
              <w:t>%</w:t>
            </w:r>
          </w:p>
        </w:tc>
      </w:tr>
      <w:tr w:rsidR="002F15A7" w:rsidRPr="00C6546D" w14:paraId="58A76F6B" w14:textId="77777777" w:rsidTr="002F15A7">
        <w:tc>
          <w:tcPr>
            <w:tcW w:w="1133" w:type="dxa"/>
          </w:tcPr>
          <w:p w14:paraId="10303839" w14:textId="77777777" w:rsidR="002F15A7" w:rsidRPr="00F7796D" w:rsidRDefault="002F15A7" w:rsidP="004D6126">
            <w:pPr>
              <w:rPr>
                <w:rFonts w:cs="Arial"/>
              </w:rPr>
            </w:pPr>
            <w:r>
              <w:rPr>
                <w:rFonts w:cs="Arial"/>
              </w:rPr>
              <w:t>04</w:t>
            </w:r>
          </w:p>
        </w:tc>
        <w:tc>
          <w:tcPr>
            <w:tcW w:w="5927" w:type="dxa"/>
            <w:shd w:val="clear" w:color="auto" w:fill="auto"/>
          </w:tcPr>
          <w:p w14:paraId="24E999DB" w14:textId="77777777" w:rsidR="002F15A7" w:rsidRDefault="002F15A7" w:rsidP="004D6126">
            <w:pPr>
              <w:rPr>
                <w:rFonts w:cs="Arial"/>
              </w:rPr>
            </w:pPr>
            <w:r>
              <w:rPr>
                <w:rFonts w:cs="Arial"/>
              </w:rPr>
              <w:t>Price</w:t>
            </w:r>
          </w:p>
        </w:tc>
        <w:tc>
          <w:tcPr>
            <w:tcW w:w="2262" w:type="dxa"/>
            <w:shd w:val="clear" w:color="auto" w:fill="auto"/>
          </w:tcPr>
          <w:p w14:paraId="30C03469" w14:textId="77777777" w:rsidR="002F15A7" w:rsidRPr="00F7796D" w:rsidRDefault="002F15A7" w:rsidP="004D6126">
            <w:pPr>
              <w:rPr>
                <w:rFonts w:cs="Arial"/>
              </w:rPr>
            </w:pPr>
            <w:r>
              <w:rPr>
                <w:rFonts w:cs="Arial"/>
              </w:rPr>
              <w:t>15%</w:t>
            </w:r>
          </w:p>
        </w:tc>
      </w:tr>
      <w:tr w:rsidR="001623B7" w:rsidRPr="00C6546D" w14:paraId="2D3C88DA" w14:textId="77777777" w:rsidTr="002F15A7">
        <w:tc>
          <w:tcPr>
            <w:tcW w:w="7060" w:type="dxa"/>
            <w:gridSpan w:val="2"/>
          </w:tcPr>
          <w:p w14:paraId="72F219A4" w14:textId="77777777" w:rsidR="001623B7" w:rsidRPr="00F7796D" w:rsidRDefault="001623B7" w:rsidP="004D6126">
            <w:pPr>
              <w:rPr>
                <w:rFonts w:cs="Arial"/>
              </w:rPr>
            </w:pPr>
          </w:p>
        </w:tc>
        <w:tc>
          <w:tcPr>
            <w:tcW w:w="2262" w:type="dxa"/>
            <w:shd w:val="clear" w:color="auto" w:fill="auto"/>
          </w:tcPr>
          <w:p w14:paraId="4CCE9BD1" w14:textId="77777777" w:rsidR="001623B7" w:rsidRPr="00F7796D" w:rsidRDefault="001623B7" w:rsidP="004D6126">
            <w:pPr>
              <w:rPr>
                <w:rFonts w:cs="Arial"/>
              </w:rPr>
            </w:pPr>
            <w:r w:rsidRPr="00F7796D">
              <w:rPr>
                <w:rFonts w:cs="Arial"/>
              </w:rPr>
              <w:t>100%</w:t>
            </w:r>
          </w:p>
        </w:tc>
      </w:tr>
    </w:tbl>
    <w:p w14:paraId="065AEA91" w14:textId="77777777" w:rsidR="001623B7" w:rsidRDefault="001623B7" w:rsidP="001623B7"/>
    <w:p w14:paraId="68E56835" w14:textId="77777777" w:rsidR="00F129F3" w:rsidRPr="00E4650D" w:rsidRDefault="00F129F3" w:rsidP="00F129F3">
      <w:pPr>
        <w:jc w:val="both"/>
        <w:rPr>
          <w:rFonts w:cs="Arial"/>
          <w:b/>
          <w:bCs/>
          <w:sz w:val="24"/>
          <w:szCs w:val="24"/>
        </w:rPr>
      </w:pPr>
      <w:r w:rsidRPr="00E4650D">
        <w:rPr>
          <w:rFonts w:cs="Arial"/>
          <w:b/>
          <w:bCs/>
          <w:sz w:val="24"/>
          <w:szCs w:val="24"/>
        </w:rPr>
        <w:t>Scoring Method</w:t>
      </w:r>
    </w:p>
    <w:p w14:paraId="43DBA78C" w14:textId="77777777" w:rsidR="00F129F3" w:rsidRPr="00E4650D" w:rsidRDefault="00F129F3" w:rsidP="00F129F3">
      <w:pPr>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5CB78E15" w14:textId="77777777" w:rsidR="00F129F3" w:rsidRPr="00E4650D" w:rsidRDefault="00F129F3" w:rsidP="00F129F3">
      <w:pPr>
        <w:jc w:val="both"/>
        <w:rPr>
          <w:rFonts w:cs="Arial"/>
          <w:bCs/>
          <w:sz w:val="24"/>
          <w:szCs w:val="24"/>
        </w:rPr>
      </w:pPr>
    </w:p>
    <w:p w14:paraId="08D2AEDF" w14:textId="28DF6D80" w:rsidR="00F129F3" w:rsidRPr="00E4650D" w:rsidRDefault="00F129F3" w:rsidP="00F129F3">
      <w:pPr>
        <w:jc w:val="both"/>
        <w:rPr>
          <w:rFonts w:cs="Arial"/>
          <w:sz w:val="24"/>
          <w:szCs w:val="24"/>
        </w:rPr>
      </w:pPr>
      <w:r w:rsidRPr="00E4650D">
        <w:rPr>
          <w:rFonts w:cs="Arial"/>
          <w:sz w:val="24"/>
          <w:szCs w:val="24"/>
        </w:rPr>
        <w:t>The total score will be calculated by applying the weight</w:t>
      </w:r>
      <w:r w:rsidR="00027CC7">
        <w:rPr>
          <w:rFonts w:cs="Arial"/>
          <w:sz w:val="24"/>
          <w:szCs w:val="24"/>
        </w:rPr>
        <w:t xml:space="preserve">ing set against each criterion.  </w:t>
      </w:r>
      <w:r w:rsidRPr="00E4650D">
        <w:rPr>
          <w:rFonts w:cs="Arial"/>
          <w:sz w:val="24"/>
          <w:szCs w:val="24"/>
        </w:rPr>
        <w:t>Should any contractor score 1 in any of the criteria, they will be excluded from the tender competition.</w:t>
      </w:r>
    </w:p>
    <w:p w14:paraId="158B626D" w14:textId="77777777" w:rsidR="00F129F3" w:rsidRDefault="00F129F3" w:rsidP="00F129F3">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F129F3" w:rsidRPr="008A0415" w14:paraId="0060CFC3" w14:textId="77777777" w:rsidTr="004D6126">
        <w:tc>
          <w:tcPr>
            <w:tcW w:w="816" w:type="dxa"/>
          </w:tcPr>
          <w:p w14:paraId="1F4BB908" w14:textId="77777777" w:rsidR="00F129F3" w:rsidRPr="008A0415" w:rsidRDefault="00F129F3" w:rsidP="004D6126">
            <w:pPr>
              <w:spacing w:line="276" w:lineRule="auto"/>
              <w:jc w:val="both"/>
              <w:rPr>
                <w:rFonts w:cs="Arial"/>
                <w:b/>
                <w:sz w:val="24"/>
                <w:szCs w:val="24"/>
              </w:rPr>
            </w:pPr>
            <w:r w:rsidRPr="008A0415">
              <w:rPr>
                <w:rFonts w:cs="Arial"/>
                <w:b/>
                <w:sz w:val="24"/>
                <w:szCs w:val="24"/>
              </w:rPr>
              <w:t>Score</w:t>
            </w:r>
          </w:p>
        </w:tc>
        <w:tc>
          <w:tcPr>
            <w:tcW w:w="7939" w:type="dxa"/>
          </w:tcPr>
          <w:p w14:paraId="37061BAF" w14:textId="77777777" w:rsidR="00F129F3" w:rsidRPr="008A0415" w:rsidRDefault="00F129F3" w:rsidP="004D6126">
            <w:pPr>
              <w:spacing w:line="276" w:lineRule="auto"/>
              <w:jc w:val="both"/>
              <w:rPr>
                <w:rFonts w:cs="Arial"/>
                <w:b/>
                <w:sz w:val="24"/>
                <w:szCs w:val="24"/>
              </w:rPr>
            </w:pPr>
            <w:r w:rsidRPr="008A0415">
              <w:rPr>
                <w:rFonts w:cs="Arial"/>
                <w:b/>
                <w:sz w:val="24"/>
                <w:szCs w:val="24"/>
              </w:rPr>
              <w:t>Description</w:t>
            </w:r>
          </w:p>
        </w:tc>
      </w:tr>
      <w:tr w:rsidR="00F129F3" w:rsidRPr="008A0415" w14:paraId="69188391" w14:textId="77777777" w:rsidTr="004D6126">
        <w:trPr>
          <w:trHeight w:val="313"/>
        </w:trPr>
        <w:tc>
          <w:tcPr>
            <w:tcW w:w="816" w:type="dxa"/>
          </w:tcPr>
          <w:p w14:paraId="1D0F0E62" w14:textId="77777777" w:rsidR="00F129F3" w:rsidRPr="008A0415" w:rsidRDefault="00F129F3" w:rsidP="004D6126">
            <w:pPr>
              <w:spacing w:line="276" w:lineRule="auto"/>
              <w:jc w:val="both"/>
              <w:rPr>
                <w:rFonts w:cs="Arial"/>
                <w:sz w:val="24"/>
                <w:szCs w:val="24"/>
              </w:rPr>
            </w:pPr>
            <w:r w:rsidRPr="008A0415">
              <w:rPr>
                <w:rFonts w:cs="Arial"/>
                <w:sz w:val="24"/>
                <w:szCs w:val="24"/>
              </w:rPr>
              <w:t>1</w:t>
            </w:r>
          </w:p>
        </w:tc>
        <w:tc>
          <w:tcPr>
            <w:tcW w:w="7939" w:type="dxa"/>
          </w:tcPr>
          <w:p w14:paraId="65A79553" w14:textId="77777777" w:rsidR="00F129F3" w:rsidRPr="008A0415" w:rsidRDefault="00F129F3" w:rsidP="004D6126">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14:paraId="485E8525" w14:textId="77777777" w:rsidTr="004D6126">
        <w:tc>
          <w:tcPr>
            <w:tcW w:w="816" w:type="dxa"/>
          </w:tcPr>
          <w:p w14:paraId="6C7C3986" w14:textId="77777777" w:rsidR="00F129F3" w:rsidRPr="008A0415" w:rsidRDefault="00F129F3" w:rsidP="004D6126">
            <w:pPr>
              <w:spacing w:line="276" w:lineRule="auto"/>
              <w:jc w:val="both"/>
              <w:rPr>
                <w:rFonts w:cs="Arial"/>
                <w:sz w:val="24"/>
                <w:szCs w:val="24"/>
              </w:rPr>
            </w:pPr>
            <w:r w:rsidRPr="008A0415">
              <w:rPr>
                <w:rFonts w:cs="Arial"/>
                <w:sz w:val="24"/>
                <w:szCs w:val="24"/>
              </w:rPr>
              <w:t>2</w:t>
            </w:r>
          </w:p>
        </w:tc>
        <w:tc>
          <w:tcPr>
            <w:tcW w:w="7939" w:type="dxa"/>
          </w:tcPr>
          <w:p w14:paraId="74B7C070" w14:textId="77777777" w:rsidR="00F129F3" w:rsidRPr="008A0415" w:rsidRDefault="00F129F3" w:rsidP="004D6126">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14:paraId="6842C7CE" w14:textId="77777777" w:rsidTr="004D6126">
        <w:tc>
          <w:tcPr>
            <w:tcW w:w="816" w:type="dxa"/>
          </w:tcPr>
          <w:p w14:paraId="6D26AB0A" w14:textId="77777777" w:rsidR="00F129F3" w:rsidRPr="008A0415" w:rsidRDefault="00F129F3" w:rsidP="004D6126">
            <w:pPr>
              <w:spacing w:line="276" w:lineRule="auto"/>
              <w:jc w:val="both"/>
              <w:rPr>
                <w:rFonts w:cs="Arial"/>
                <w:sz w:val="24"/>
                <w:szCs w:val="24"/>
              </w:rPr>
            </w:pPr>
            <w:r w:rsidRPr="008A0415">
              <w:rPr>
                <w:rFonts w:cs="Arial"/>
                <w:sz w:val="24"/>
                <w:szCs w:val="24"/>
              </w:rPr>
              <w:t>3</w:t>
            </w:r>
          </w:p>
        </w:tc>
        <w:tc>
          <w:tcPr>
            <w:tcW w:w="7939" w:type="dxa"/>
          </w:tcPr>
          <w:p w14:paraId="7F7C8D39" w14:textId="77777777" w:rsidR="00F129F3" w:rsidRPr="008A0415" w:rsidRDefault="00F129F3" w:rsidP="004D6126">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14:paraId="075ACB97" w14:textId="77777777" w:rsidTr="004D6126">
        <w:tc>
          <w:tcPr>
            <w:tcW w:w="816" w:type="dxa"/>
          </w:tcPr>
          <w:p w14:paraId="64F80CAA" w14:textId="77777777" w:rsidR="00F129F3" w:rsidRPr="008A0415" w:rsidRDefault="00F129F3" w:rsidP="004D6126">
            <w:pPr>
              <w:spacing w:line="276" w:lineRule="auto"/>
              <w:jc w:val="both"/>
              <w:rPr>
                <w:rFonts w:cs="Arial"/>
                <w:sz w:val="24"/>
                <w:szCs w:val="24"/>
              </w:rPr>
            </w:pPr>
            <w:r w:rsidRPr="008A0415">
              <w:rPr>
                <w:rFonts w:cs="Arial"/>
                <w:sz w:val="24"/>
                <w:szCs w:val="24"/>
              </w:rPr>
              <w:lastRenderedPageBreak/>
              <w:t>4</w:t>
            </w:r>
          </w:p>
        </w:tc>
        <w:tc>
          <w:tcPr>
            <w:tcW w:w="7939" w:type="dxa"/>
          </w:tcPr>
          <w:p w14:paraId="1B0AC601" w14:textId="77777777" w:rsidR="00F129F3" w:rsidRPr="008A0415" w:rsidRDefault="00F129F3" w:rsidP="004D6126">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14:paraId="562FC4F0" w14:textId="77777777" w:rsidTr="004D6126">
        <w:tc>
          <w:tcPr>
            <w:tcW w:w="816" w:type="dxa"/>
          </w:tcPr>
          <w:p w14:paraId="41410E50" w14:textId="77777777" w:rsidR="00F129F3" w:rsidRPr="008A0415" w:rsidRDefault="00F129F3" w:rsidP="004D6126">
            <w:pPr>
              <w:spacing w:line="276" w:lineRule="auto"/>
              <w:jc w:val="both"/>
              <w:rPr>
                <w:rFonts w:cs="Arial"/>
                <w:sz w:val="24"/>
                <w:szCs w:val="24"/>
              </w:rPr>
            </w:pPr>
            <w:r w:rsidRPr="008A0415">
              <w:rPr>
                <w:rFonts w:cs="Arial"/>
                <w:sz w:val="24"/>
                <w:szCs w:val="24"/>
              </w:rPr>
              <w:t>5</w:t>
            </w:r>
          </w:p>
        </w:tc>
        <w:tc>
          <w:tcPr>
            <w:tcW w:w="7939" w:type="dxa"/>
          </w:tcPr>
          <w:p w14:paraId="77CEDE36" w14:textId="77777777" w:rsidR="00F129F3" w:rsidRPr="008A0415" w:rsidRDefault="00F129F3" w:rsidP="004D6126">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01A306D4" w14:textId="77777777" w:rsidR="001623B7" w:rsidRDefault="001623B7" w:rsidP="001623B7">
      <w:pPr>
        <w:rPr>
          <w:rFonts w:cs="Arial"/>
          <w:color w:val="FF0000"/>
        </w:rPr>
      </w:pPr>
    </w:p>
    <w:p w14:paraId="0E335F95" w14:textId="10E47EBF" w:rsidR="00CC0456" w:rsidRDefault="00CC0456" w:rsidP="00E4650D">
      <w:pPr>
        <w:jc w:val="both"/>
        <w:rPr>
          <w:rFonts w:cs="Arial"/>
          <w:b/>
          <w:sz w:val="24"/>
          <w:szCs w:val="24"/>
        </w:rPr>
      </w:pPr>
      <w:bookmarkStart w:id="64" w:name="nine01"/>
      <w:bookmarkEnd w:id="64"/>
    </w:p>
    <w:p w14:paraId="5D83D6F8" w14:textId="77777777" w:rsidR="006D30A7" w:rsidRPr="00EC540D" w:rsidRDefault="006D30A7" w:rsidP="006D30A7">
      <w:pPr>
        <w:pStyle w:val="NoSpacing"/>
        <w:spacing w:line="276" w:lineRule="auto"/>
        <w:jc w:val="both"/>
        <w:rPr>
          <w:rFonts w:ascii="Arial" w:hAnsi="Arial" w:cs="Arial"/>
          <w:b/>
          <w:color w:val="FF0000"/>
          <w:sz w:val="24"/>
          <w:szCs w:val="24"/>
        </w:rPr>
      </w:pPr>
      <w:r w:rsidRPr="00EC540D">
        <w:rPr>
          <w:rFonts w:ascii="Arial" w:hAnsi="Arial" w:cs="Arial"/>
          <w:b/>
          <w:color w:val="FF0000"/>
          <w:sz w:val="24"/>
          <w:szCs w:val="24"/>
          <w:u w:val="single"/>
        </w:rPr>
        <w:t>Scoring for Pricing Evaluation</w:t>
      </w:r>
    </w:p>
    <w:p w14:paraId="2CCA7C59" w14:textId="77777777" w:rsidR="006D30A7" w:rsidRPr="00EC540D" w:rsidRDefault="006D30A7" w:rsidP="006D30A7">
      <w:pPr>
        <w:pStyle w:val="NoSpacing"/>
        <w:spacing w:line="276" w:lineRule="auto"/>
        <w:jc w:val="both"/>
        <w:rPr>
          <w:rFonts w:ascii="Arial" w:hAnsi="Arial" w:cs="Arial"/>
          <w:b/>
          <w:color w:val="FF0000"/>
          <w:sz w:val="24"/>
          <w:szCs w:val="24"/>
        </w:rPr>
      </w:pPr>
    </w:p>
    <w:p w14:paraId="3C7386BD" w14:textId="2EE85335" w:rsidR="00B9308A" w:rsidRDefault="00B9308A" w:rsidP="00B9308A">
      <w:pPr>
        <w:pStyle w:val="Paragraph"/>
      </w:pPr>
      <w:r>
        <w:t xml:space="preserve">Tenders will be scored on a proportionate basis to the lowest priced tender as set out </w:t>
      </w:r>
    </w:p>
    <w:p w14:paraId="78EF1F63" w14:textId="3425BBBD" w:rsidR="006D30A7" w:rsidRPr="00F129F3" w:rsidRDefault="006D30A7" w:rsidP="00B9308A">
      <w:pPr>
        <w:pStyle w:val="Paragraph"/>
        <w:ind w:left="0" w:firstLine="0"/>
      </w:pPr>
      <w:r w:rsidRPr="00F129F3">
        <w:t xml:space="preserve">below. </w:t>
      </w:r>
      <w:r w:rsidR="00B9308A">
        <w:t xml:space="preserve"> </w:t>
      </w:r>
      <w:r w:rsidRPr="00F129F3">
        <w:t>Th</w:t>
      </w:r>
      <w:r w:rsidR="00B9308A">
        <w:t>ere will be a maximum of 15</w:t>
      </w:r>
      <w:r w:rsidRPr="00F129F3">
        <w:t xml:space="preserve"> marks</w:t>
      </w:r>
      <w:r w:rsidR="00B9308A">
        <w:t xml:space="preserve">, reflective of the 15% weighting assigned to the Price criterion. </w:t>
      </w:r>
      <w:r w:rsidRPr="00F129F3">
        <w:t xml:space="preserve"> </w:t>
      </w:r>
    </w:p>
    <w:p w14:paraId="08941965" w14:textId="77777777" w:rsidR="006D30A7" w:rsidRPr="00F129F3" w:rsidRDefault="006D30A7" w:rsidP="006D30A7">
      <w:pPr>
        <w:rPr>
          <w:rFonts w:cs="Arial"/>
          <w:sz w:val="24"/>
          <w:szCs w:val="24"/>
        </w:rPr>
      </w:pPr>
    </w:p>
    <w:p w14:paraId="349EF80E" w14:textId="7F0A17EF" w:rsidR="006D30A7" w:rsidRPr="00F129F3" w:rsidRDefault="006D30A7" w:rsidP="006D30A7">
      <w:pPr>
        <w:rPr>
          <w:rFonts w:cs="Arial"/>
          <w:sz w:val="24"/>
          <w:szCs w:val="24"/>
        </w:rPr>
      </w:pPr>
      <w:r w:rsidRPr="00F129F3">
        <w:rPr>
          <w:rFonts w:cs="Arial"/>
          <w:sz w:val="24"/>
          <w:szCs w:val="24"/>
        </w:rPr>
        <w:t xml:space="preserve">The lowest priced bid will receive the full </w:t>
      </w:r>
      <w:r w:rsidR="00B9308A">
        <w:rPr>
          <w:rFonts w:cs="Arial"/>
          <w:sz w:val="24"/>
          <w:szCs w:val="24"/>
        </w:rPr>
        <w:t>15</w:t>
      </w:r>
      <w:r w:rsidRPr="00F129F3">
        <w:rPr>
          <w:rFonts w:cs="Arial"/>
          <w:sz w:val="24"/>
          <w:szCs w:val="24"/>
        </w:rPr>
        <w:t xml:space="preserve"> marks, all other bids will then be marked as </w:t>
      </w:r>
      <w:r w:rsidR="004A6E4D">
        <w:rPr>
          <w:rFonts w:cs="Arial"/>
          <w:sz w:val="24"/>
          <w:szCs w:val="24"/>
        </w:rPr>
        <w:t xml:space="preserve">shown in the </w:t>
      </w:r>
      <w:r w:rsidR="00B9308A">
        <w:rPr>
          <w:rFonts w:cs="Arial"/>
          <w:sz w:val="24"/>
          <w:szCs w:val="24"/>
        </w:rPr>
        <w:t>follow</w:t>
      </w:r>
      <w:r w:rsidR="004A6E4D">
        <w:rPr>
          <w:rFonts w:cs="Arial"/>
          <w:sz w:val="24"/>
          <w:szCs w:val="24"/>
        </w:rPr>
        <w:t>ing example</w:t>
      </w:r>
      <w:r w:rsidR="00B9308A">
        <w:rPr>
          <w:rFonts w:cs="Arial"/>
          <w:sz w:val="24"/>
          <w:szCs w:val="24"/>
        </w:rPr>
        <w:t>:</w:t>
      </w:r>
    </w:p>
    <w:p w14:paraId="519F0C0C" w14:textId="77777777" w:rsidR="006D30A7" w:rsidRDefault="006D30A7" w:rsidP="006D30A7">
      <w:pPr>
        <w:rPr>
          <w:rFonts w:cs="Arial"/>
          <w:color w:val="FF0000"/>
        </w:rPr>
      </w:pPr>
    </w:p>
    <w:p w14:paraId="301E33B9" w14:textId="77777777" w:rsidR="006D30A7" w:rsidRDefault="006D30A7" w:rsidP="006D30A7">
      <w:pPr>
        <w:pStyle w:val="NoSpacing"/>
        <w:spacing w:line="276" w:lineRule="auto"/>
        <w:ind w:left="360"/>
        <w:jc w:val="both"/>
        <w:rPr>
          <w:rFonts w:ascii="Arial" w:hAnsi="Arial" w:cs="Arial"/>
          <w:sz w:val="24"/>
          <w:szCs w:val="24"/>
        </w:rPr>
      </w:pPr>
      <w:r>
        <w:rPr>
          <w:rFonts w:ascii="Arial" w:hAnsi="Arial" w:cs="Arial"/>
          <w:sz w:val="24"/>
          <w:szCs w:val="24"/>
        </w:rPr>
        <w:tab/>
      </w:r>
      <w:r>
        <w:rPr>
          <w:rFonts w:ascii="Arial" w:hAnsi="Arial" w:cs="Arial"/>
          <w:sz w:val="24"/>
          <w:szCs w:val="24"/>
        </w:rPr>
        <w:tab/>
      </w:r>
    </w:p>
    <w:tbl>
      <w:tblPr>
        <w:tblStyle w:val="TableGrid"/>
        <w:tblW w:w="0" w:type="auto"/>
        <w:tblInd w:w="534" w:type="dxa"/>
        <w:tblLook w:val="04A0" w:firstRow="1" w:lastRow="0" w:firstColumn="1" w:lastColumn="0" w:noHBand="0" w:noVBand="1"/>
      </w:tblPr>
      <w:tblGrid>
        <w:gridCol w:w="1644"/>
        <w:gridCol w:w="1084"/>
        <w:gridCol w:w="2185"/>
      </w:tblGrid>
      <w:tr w:rsidR="006D30A7" w14:paraId="67B7B2D9" w14:textId="77777777" w:rsidTr="00E45A9E">
        <w:tc>
          <w:tcPr>
            <w:tcW w:w="0" w:type="auto"/>
          </w:tcPr>
          <w:p w14:paraId="11B30A2A" w14:textId="77777777" w:rsidR="006D30A7" w:rsidRDefault="006D30A7" w:rsidP="00E45A9E">
            <w:pPr>
              <w:pStyle w:val="NoSpacing"/>
              <w:spacing w:line="276" w:lineRule="auto"/>
              <w:jc w:val="both"/>
              <w:rPr>
                <w:rFonts w:ascii="Arial" w:hAnsi="Arial" w:cs="Arial"/>
                <w:sz w:val="24"/>
                <w:szCs w:val="24"/>
              </w:rPr>
            </w:pPr>
            <w:r>
              <w:rPr>
                <w:rFonts w:ascii="Arial" w:hAnsi="Arial" w:cs="Arial"/>
                <w:sz w:val="24"/>
                <w:szCs w:val="24"/>
              </w:rPr>
              <w:t>Supplier</w:t>
            </w:r>
          </w:p>
        </w:tc>
        <w:tc>
          <w:tcPr>
            <w:tcW w:w="0" w:type="auto"/>
          </w:tcPr>
          <w:p w14:paraId="1C99AB73" w14:textId="77777777" w:rsidR="006D30A7" w:rsidRDefault="006D30A7" w:rsidP="00E45A9E">
            <w:pPr>
              <w:pStyle w:val="NoSpacing"/>
              <w:spacing w:line="276" w:lineRule="auto"/>
              <w:jc w:val="both"/>
              <w:rPr>
                <w:rFonts w:ascii="Arial" w:hAnsi="Arial" w:cs="Arial"/>
                <w:sz w:val="24"/>
                <w:szCs w:val="24"/>
              </w:rPr>
            </w:pPr>
            <w:r>
              <w:rPr>
                <w:rFonts w:ascii="Arial" w:hAnsi="Arial" w:cs="Arial"/>
                <w:sz w:val="24"/>
                <w:szCs w:val="24"/>
              </w:rPr>
              <w:t>Price</w:t>
            </w:r>
          </w:p>
        </w:tc>
        <w:tc>
          <w:tcPr>
            <w:tcW w:w="0" w:type="auto"/>
          </w:tcPr>
          <w:p w14:paraId="4E532B79" w14:textId="77777777" w:rsidR="006D30A7" w:rsidRDefault="006D30A7" w:rsidP="00E45A9E">
            <w:pPr>
              <w:pStyle w:val="NoSpacing"/>
              <w:spacing w:line="276" w:lineRule="auto"/>
              <w:jc w:val="both"/>
              <w:rPr>
                <w:rFonts w:ascii="Arial" w:hAnsi="Arial" w:cs="Arial"/>
                <w:sz w:val="24"/>
                <w:szCs w:val="24"/>
              </w:rPr>
            </w:pPr>
            <w:r>
              <w:rPr>
                <w:rFonts w:ascii="Arial" w:hAnsi="Arial" w:cs="Arial"/>
                <w:sz w:val="24"/>
                <w:szCs w:val="24"/>
              </w:rPr>
              <w:t>Marks</w:t>
            </w:r>
          </w:p>
        </w:tc>
      </w:tr>
      <w:tr w:rsidR="006D30A7" w14:paraId="5BAFD0B1" w14:textId="77777777" w:rsidTr="00E45A9E">
        <w:tc>
          <w:tcPr>
            <w:tcW w:w="0" w:type="auto"/>
          </w:tcPr>
          <w:p w14:paraId="0D550C45" w14:textId="77777777" w:rsidR="006D30A7" w:rsidRDefault="006D30A7" w:rsidP="00E45A9E">
            <w:pPr>
              <w:pStyle w:val="NoSpacing"/>
              <w:spacing w:line="276" w:lineRule="auto"/>
              <w:jc w:val="both"/>
              <w:rPr>
                <w:rFonts w:ascii="Arial" w:hAnsi="Arial" w:cs="Arial"/>
                <w:sz w:val="24"/>
                <w:szCs w:val="24"/>
              </w:rPr>
            </w:pPr>
            <w:r>
              <w:rPr>
                <w:rFonts w:ascii="Arial" w:hAnsi="Arial" w:cs="Arial"/>
                <w:sz w:val="24"/>
                <w:szCs w:val="24"/>
              </w:rPr>
              <w:t>1 (lowest bid)</w:t>
            </w:r>
          </w:p>
        </w:tc>
        <w:tc>
          <w:tcPr>
            <w:tcW w:w="0" w:type="auto"/>
          </w:tcPr>
          <w:p w14:paraId="12C479F4" w14:textId="3C0D4C69" w:rsidR="006D30A7" w:rsidRDefault="00B9308A" w:rsidP="00E45A9E">
            <w:pPr>
              <w:pStyle w:val="NoSpacing"/>
              <w:spacing w:line="276" w:lineRule="auto"/>
              <w:jc w:val="both"/>
              <w:rPr>
                <w:rFonts w:ascii="Arial" w:hAnsi="Arial" w:cs="Arial"/>
                <w:sz w:val="24"/>
                <w:szCs w:val="24"/>
              </w:rPr>
            </w:pPr>
            <w:r>
              <w:rPr>
                <w:rFonts w:ascii="Arial" w:hAnsi="Arial" w:cs="Arial"/>
                <w:sz w:val="24"/>
                <w:szCs w:val="24"/>
              </w:rPr>
              <w:t>£3</w:t>
            </w:r>
            <w:r w:rsidR="006D30A7">
              <w:rPr>
                <w:rFonts w:ascii="Arial" w:hAnsi="Arial" w:cs="Arial"/>
                <w:sz w:val="24"/>
                <w:szCs w:val="24"/>
              </w:rPr>
              <w:t>0,000</w:t>
            </w:r>
          </w:p>
        </w:tc>
        <w:tc>
          <w:tcPr>
            <w:tcW w:w="0" w:type="auto"/>
          </w:tcPr>
          <w:p w14:paraId="168732AD" w14:textId="660328C8" w:rsidR="006D30A7" w:rsidRDefault="00B9308A" w:rsidP="00E45A9E">
            <w:pPr>
              <w:pStyle w:val="NoSpacing"/>
              <w:spacing w:line="276" w:lineRule="auto"/>
              <w:jc w:val="both"/>
              <w:rPr>
                <w:rFonts w:ascii="Arial" w:hAnsi="Arial" w:cs="Arial"/>
                <w:sz w:val="24"/>
                <w:szCs w:val="24"/>
              </w:rPr>
            </w:pPr>
            <w:r>
              <w:rPr>
                <w:rFonts w:ascii="Arial" w:hAnsi="Arial" w:cs="Arial"/>
                <w:sz w:val="24"/>
                <w:szCs w:val="24"/>
              </w:rPr>
              <w:t>15</w:t>
            </w:r>
          </w:p>
        </w:tc>
      </w:tr>
      <w:tr w:rsidR="006D30A7" w14:paraId="24877AD4" w14:textId="77777777" w:rsidTr="00E45A9E">
        <w:tc>
          <w:tcPr>
            <w:tcW w:w="0" w:type="auto"/>
          </w:tcPr>
          <w:p w14:paraId="02E5F8D6" w14:textId="77777777" w:rsidR="006D30A7" w:rsidRDefault="006D30A7" w:rsidP="00E45A9E">
            <w:pPr>
              <w:pStyle w:val="NoSpacing"/>
              <w:spacing w:line="276" w:lineRule="auto"/>
              <w:jc w:val="both"/>
              <w:rPr>
                <w:rFonts w:ascii="Arial" w:hAnsi="Arial" w:cs="Arial"/>
                <w:sz w:val="24"/>
                <w:szCs w:val="24"/>
              </w:rPr>
            </w:pPr>
            <w:r>
              <w:rPr>
                <w:rFonts w:ascii="Arial" w:hAnsi="Arial" w:cs="Arial"/>
                <w:sz w:val="24"/>
                <w:szCs w:val="24"/>
              </w:rPr>
              <w:t>2</w:t>
            </w:r>
          </w:p>
        </w:tc>
        <w:tc>
          <w:tcPr>
            <w:tcW w:w="0" w:type="auto"/>
          </w:tcPr>
          <w:p w14:paraId="4B87D7BF" w14:textId="77EC8791" w:rsidR="006D30A7" w:rsidRDefault="006D30A7" w:rsidP="00E45A9E">
            <w:pPr>
              <w:pStyle w:val="NoSpacing"/>
              <w:spacing w:line="276" w:lineRule="auto"/>
              <w:jc w:val="both"/>
              <w:rPr>
                <w:rFonts w:ascii="Arial" w:hAnsi="Arial" w:cs="Arial"/>
                <w:sz w:val="24"/>
                <w:szCs w:val="24"/>
              </w:rPr>
            </w:pPr>
            <w:r>
              <w:rPr>
                <w:rFonts w:ascii="Arial" w:hAnsi="Arial" w:cs="Arial"/>
                <w:sz w:val="24"/>
                <w:szCs w:val="24"/>
              </w:rPr>
              <w:t>£</w:t>
            </w:r>
            <w:r w:rsidR="00B9308A">
              <w:rPr>
                <w:rFonts w:ascii="Arial" w:hAnsi="Arial" w:cs="Arial"/>
                <w:sz w:val="24"/>
                <w:szCs w:val="24"/>
              </w:rPr>
              <w:t>4</w:t>
            </w:r>
            <w:r>
              <w:rPr>
                <w:rFonts w:ascii="Arial" w:hAnsi="Arial" w:cs="Arial"/>
                <w:sz w:val="24"/>
                <w:szCs w:val="24"/>
              </w:rPr>
              <w:t>0,000</w:t>
            </w:r>
          </w:p>
        </w:tc>
        <w:tc>
          <w:tcPr>
            <w:tcW w:w="0" w:type="auto"/>
          </w:tcPr>
          <w:p w14:paraId="356CA876" w14:textId="0399AF1A" w:rsidR="006D30A7" w:rsidRDefault="004A6E4D" w:rsidP="00E45A9E">
            <w:pPr>
              <w:pStyle w:val="NoSpacing"/>
              <w:spacing w:line="276" w:lineRule="auto"/>
              <w:jc w:val="both"/>
              <w:rPr>
                <w:rFonts w:ascii="Arial" w:hAnsi="Arial" w:cs="Arial"/>
                <w:sz w:val="24"/>
                <w:szCs w:val="24"/>
              </w:rPr>
            </w:pPr>
            <w:r>
              <w:rPr>
                <w:rFonts w:ascii="Arial" w:hAnsi="Arial" w:cs="Arial"/>
                <w:sz w:val="24"/>
                <w:szCs w:val="24"/>
              </w:rPr>
              <w:t>30/4</w:t>
            </w:r>
            <w:r w:rsidR="006D30A7" w:rsidRPr="00F1516C">
              <w:rPr>
                <w:rFonts w:ascii="Arial" w:hAnsi="Arial" w:cs="Arial"/>
                <w:sz w:val="24"/>
                <w:szCs w:val="24"/>
              </w:rPr>
              <w:t xml:space="preserve">0 * </w:t>
            </w:r>
            <w:r>
              <w:rPr>
                <w:rFonts w:ascii="Arial" w:hAnsi="Arial" w:cs="Arial"/>
                <w:sz w:val="24"/>
                <w:szCs w:val="24"/>
              </w:rPr>
              <w:t>15</w:t>
            </w:r>
            <w:r w:rsidR="006D30A7">
              <w:rPr>
                <w:rFonts w:ascii="Arial" w:hAnsi="Arial" w:cs="Arial"/>
                <w:sz w:val="24"/>
                <w:szCs w:val="24"/>
              </w:rPr>
              <w:t xml:space="preserve"> = </w:t>
            </w:r>
            <w:r w:rsidR="00483400">
              <w:rPr>
                <w:rFonts w:ascii="Arial" w:hAnsi="Arial" w:cs="Arial"/>
                <w:sz w:val="24"/>
                <w:szCs w:val="24"/>
              </w:rPr>
              <w:t>11.25</w:t>
            </w:r>
          </w:p>
        </w:tc>
      </w:tr>
      <w:tr w:rsidR="006D30A7" w14:paraId="57E77D97" w14:textId="77777777" w:rsidTr="00E45A9E">
        <w:tc>
          <w:tcPr>
            <w:tcW w:w="0" w:type="auto"/>
          </w:tcPr>
          <w:p w14:paraId="7C7FE72F" w14:textId="77777777" w:rsidR="006D30A7" w:rsidRDefault="006D30A7" w:rsidP="00E45A9E">
            <w:pPr>
              <w:pStyle w:val="NoSpacing"/>
              <w:spacing w:line="276" w:lineRule="auto"/>
              <w:jc w:val="both"/>
              <w:rPr>
                <w:rFonts w:ascii="Arial" w:hAnsi="Arial" w:cs="Arial"/>
                <w:sz w:val="24"/>
                <w:szCs w:val="24"/>
              </w:rPr>
            </w:pPr>
            <w:r>
              <w:rPr>
                <w:rFonts w:ascii="Arial" w:hAnsi="Arial" w:cs="Arial"/>
                <w:sz w:val="24"/>
                <w:szCs w:val="24"/>
              </w:rPr>
              <w:t>3</w:t>
            </w:r>
          </w:p>
        </w:tc>
        <w:tc>
          <w:tcPr>
            <w:tcW w:w="0" w:type="auto"/>
          </w:tcPr>
          <w:p w14:paraId="51D503EA" w14:textId="06953A97" w:rsidR="006D30A7" w:rsidRDefault="00B9308A" w:rsidP="00E45A9E">
            <w:pPr>
              <w:pStyle w:val="NoSpacing"/>
              <w:spacing w:line="276" w:lineRule="auto"/>
              <w:jc w:val="both"/>
              <w:rPr>
                <w:rFonts w:ascii="Arial" w:hAnsi="Arial" w:cs="Arial"/>
                <w:sz w:val="24"/>
                <w:szCs w:val="24"/>
              </w:rPr>
            </w:pPr>
            <w:r>
              <w:rPr>
                <w:rFonts w:ascii="Arial" w:hAnsi="Arial" w:cs="Arial"/>
                <w:sz w:val="24"/>
                <w:szCs w:val="24"/>
              </w:rPr>
              <w:t>£50</w:t>
            </w:r>
            <w:r w:rsidR="006D30A7">
              <w:rPr>
                <w:rFonts w:ascii="Arial" w:hAnsi="Arial" w:cs="Arial"/>
                <w:sz w:val="24"/>
                <w:szCs w:val="24"/>
              </w:rPr>
              <w:t>,000</w:t>
            </w:r>
          </w:p>
        </w:tc>
        <w:tc>
          <w:tcPr>
            <w:tcW w:w="0" w:type="auto"/>
          </w:tcPr>
          <w:p w14:paraId="7403FC00" w14:textId="37D3B318" w:rsidR="006D30A7" w:rsidRDefault="004A6E4D" w:rsidP="00E45A9E">
            <w:pPr>
              <w:pStyle w:val="NoSpacing"/>
              <w:spacing w:line="276" w:lineRule="auto"/>
              <w:jc w:val="both"/>
              <w:rPr>
                <w:rFonts w:ascii="Arial" w:hAnsi="Arial" w:cs="Arial"/>
                <w:sz w:val="24"/>
                <w:szCs w:val="24"/>
              </w:rPr>
            </w:pPr>
            <w:r>
              <w:rPr>
                <w:rFonts w:ascii="Arial" w:hAnsi="Arial" w:cs="Arial"/>
                <w:sz w:val="24"/>
                <w:szCs w:val="24"/>
              </w:rPr>
              <w:t>30/50</w:t>
            </w:r>
            <w:r w:rsidR="006D30A7" w:rsidRPr="00F1516C">
              <w:rPr>
                <w:rFonts w:ascii="Arial" w:hAnsi="Arial" w:cs="Arial"/>
                <w:sz w:val="24"/>
                <w:szCs w:val="24"/>
              </w:rPr>
              <w:t xml:space="preserve"> * </w:t>
            </w:r>
            <w:r>
              <w:rPr>
                <w:rFonts w:ascii="Arial" w:hAnsi="Arial" w:cs="Arial"/>
                <w:sz w:val="24"/>
                <w:szCs w:val="24"/>
              </w:rPr>
              <w:t>15</w:t>
            </w:r>
            <w:r w:rsidR="006D30A7" w:rsidRPr="00F1516C">
              <w:rPr>
                <w:rFonts w:ascii="Arial" w:hAnsi="Arial" w:cs="Arial"/>
                <w:sz w:val="24"/>
                <w:szCs w:val="24"/>
              </w:rPr>
              <w:t xml:space="preserve"> = </w:t>
            </w:r>
            <w:r w:rsidR="00483400">
              <w:rPr>
                <w:rFonts w:ascii="Arial" w:hAnsi="Arial" w:cs="Arial"/>
                <w:sz w:val="24"/>
                <w:szCs w:val="24"/>
              </w:rPr>
              <w:t>9</w:t>
            </w:r>
          </w:p>
        </w:tc>
      </w:tr>
    </w:tbl>
    <w:p w14:paraId="28DF22C1" w14:textId="7625B9E4" w:rsidR="006D30A7" w:rsidRDefault="006D30A7" w:rsidP="00E4650D">
      <w:pPr>
        <w:jc w:val="both"/>
        <w:rPr>
          <w:rFonts w:cs="Arial"/>
          <w:b/>
          <w:sz w:val="24"/>
          <w:szCs w:val="24"/>
        </w:rPr>
      </w:pPr>
    </w:p>
    <w:p w14:paraId="20595F82" w14:textId="77777777" w:rsidR="006D30A7" w:rsidRDefault="006D30A7" w:rsidP="00E4650D">
      <w:pPr>
        <w:jc w:val="both"/>
        <w:rPr>
          <w:rFonts w:cs="Arial"/>
          <w:b/>
          <w:sz w:val="24"/>
          <w:szCs w:val="24"/>
        </w:rPr>
      </w:pPr>
    </w:p>
    <w:p w14:paraId="63E68CC7" w14:textId="77777777" w:rsidR="00CC0456" w:rsidRDefault="00CC0456" w:rsidP="00E4650D">
      <w:pPr>
        <w:jc w:val="both"/>
        <w:rPr>
          <w:rFonts w:cs="Arial"/>
          <w:b/>
          <w:sz w:val="24"/>
          <w:szCs w:val="24"/>
        </w:rPr>
      </w:pPr>
    </w:p>
    <w:p w14:paraId="1EB38A3B" w14:textId="77777777" w:rsidR="00BD1875" w:rsidRPr="00E4650D" w:rsidRDefault="00BD1875" w:rsidP="00E4650D">
      <w:pPr>
        <w:jc w:val="both"/>
        <w:rPr>
          <w:rFonts w:cs="Arial"/>
          <w:b/>
          <w:sz w:val="24"/>
          <w:szCs w:val="24"/>
        </w:rPr>
      </w:pPr>
      <w:r w:rsidRPr="00E4650D">
        <w:rPr>
          <w:rFonts w:cs="Arial"/>
          <w:b/>
          <w:sz w:val="24"/>
          <w:szCs w:val="24"/>
        </w:rPr>
        <w:t>Structure of Tenders</w:t>
      </w:r>
    </w:p>
    <w:p w14:paraId="68CACE66" w14:textId="77777777" w:rsidR="00BD1875" w:rsidRPr="00E4650D" w:rsidRDefault="00BD1875" w:rsidP="00E4650D">
      <w:pPr>
        <w:jc w:val="both"/>
        <w:rPr>
          <w:rFonts w:cs="Arial"/>
          <w:sz w:val="24"/>
          <w:szCs w:val="24"/>
        </w:rPr>
      </w:pPr>
    </w:p>
    <w:p w14:paraId="475D1E82" w14:textId="77777777" w:rsidR="00D648EC" w:rsidRPr="00E4650D" w:rsidRDefault="007B668D" w:rsidP="00E4650D">
      <w:pPr>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0B765B" w:rsidRPr="00E4650D">
        <w:rPr>
          <w:rFonts w:cs="Arial"/>
          <w:sz w:val="24"/>
          <w:szCs w:val="24"/>
        </w:rPr>
        <w:t>.</w:t>
      </w:r>
      <w:r w:rsidR="007E14E4" w:rsidRPr="00E4650D">
        <w:rPr>
          <w:rFonts w:cs="Arial"/>
          <w:sz w:val="24"/>
          <w:szCs w:val="24"/>
        </w:rPr>
        <w:t xml:space="preserve"> </w:t>
      </w:r>
      <w:r w:rsidR="002927DC" w:rsidRPr="00E4650D">
        <w:rPr>
          <w:rFonts w:cs="Arial"/>
          <w:sz w:val="24"/>
          <w:szCs w:val="24"/>
        </w:rPr>
        <w:t>C</w:t>
      </w:r>
      <w:r w:rsidR="00D648EC" w:rsidRPr="00E4650D">
        <w:rPr>
          <w:rFonts w:eastAsia="Calibri" w:cs="Arial"/>
          <w:sz w:val="24"/>
          <w:szCs w:val="24"/>
          <w:lang w:eastAsia="en-US"/>
        </w:rPr>
        <w:t>omplete the pr</w:t>
      </w:r>
      <w:r w:rsidR="006D62F6" w:rsidRPr="00E4650D">
        <w:rPr>
          <w:rFonts w:eastAsia="Calibri" w:cs="Arial"/>
          <w:sz w:val="24"/>
          <w:szCs w:val="24"/>
          <w:lang w:eastAsia="en-US"/>
        </w:rPr>
        <w:t xml:space="preserve">ice schedule attached at Annex </w:t>
      </w:r>
      <w:r w:rsidR="00B25890">
        <w:rPr>
          <w:rFonts w:eastAsia="Calibri" w:cs="Arial"/>
          <w:sz w:val="24"/>
          <w:szCs w:val="24"/>
          <w:lang w:eastAsia="en-US"/>
        </w:rPr>
        <w:t>A</w:t>
      </w:r>
      <w:r w:rsidR="00D648EC" w:rsidRPr="00E4650D">
        <w:rPr>
          <w:rFonts w:eastAsia="Calibri" w:cs="Arial"/>
          <w:sz w:val="24"/>
          <w:szCs w:val="24"/>
          <w:lang w:eastAsia="en-US"/>
        </w:rPr>
        <w:t xml:space="preserve">, specifying the daily rates (ex-VAT) you will charge for each level of your staff. </w:t>
      </w:r>
    </w:p>
    <w:p w14:paraId="5A6839F1" w14:textId="77777777" w:rsidR="003C1CE8" w:rsidRPr="005B2D3B" w:rsidRDefault="003C1CE8" w:rsidP="003C1CE8">
      <w:pPr>
        <w:rPr>
          <w:rFonts w:ascii="Calibri" w:hAnsi="Calibri" w:cs="Calibri"/>
          <w:sz w:val="24"/>
          <w:szCs w:val="24"/>
        </w:rPr>
      </w:pPr>
    </w:p>
    <w:p w14:paraId="6B83AEC9" w14:textId="77777777" w:rsidR="000B02C5" w:rsidRPr="00092853" w:rsidRDefault="005B2D3B" w:rsidP="008A0415">
      <w:pPr>
        <w:jc w:val="both"/>
        <w:rPr>
          <w:rFonts w:cs="Arial"/>
          <w:b/>
          <w:sz w:val="24"/>
          <w:szCs w:val="24"/>
        </w:rPr>
      </w:pPr>
      <w:r w:rsidRPr="00092853">
        <w:rPr>
          <w:rFonts w:cs="Arial"/>
          <w:b/>
          <w:sz w:val="24"/>
          <w:szCs w:val="24"/>
        </w:rPr>
        <w:t xml:space="preserve">Bid Clarification </w:t>
      </w:r>
    </w:p>
    <w:p w14:paraId="35D545DD" w14:textId="77777777" w:rsidR="000B02C5" w:rsidRPr="005B2D3B" w:rsidRDefault="000B02C5" w:rsidP="008A0415">
      <w:pPr>
        <w:jc w:val="both"/>
        <w:rPr>
          <w:rFonts w:cs="Arial"/>
          <w:b/>
          <w:sz w:val="24"/>
          <w:szCs w:val="24"/>
        </w:rPr>
      </w:pPr>
    </w:p>
    <w:p w14:paraId="51E5F80A" w14:textId="77777777" w:rsidR="002E198B" w:rsidRPr="005B2D3B" w:rsidRDefault="00092853" w:rsidP="008A0415">
      <w:pPr>
        <w:jc w:val="both"/>
        <w:rPr>
          <w:rFonts w:cs="Arial"/>
          <w:sz w:val="24"/>
          <w:szCs w:val="24"/>
        </w:rPr>
      </w:pPr>
      <w:r>
        <w:rPr>
          <w:rFonts w:cs="Arial"/>
          <w:sz w:val="24"/>
          <w:szCs w:val="24"/>
        </w:rPr>
        <w:t>The</w:t>
      </w:r>
      <w:r w:rsidR="00502B22">
        <w:rPr>
          <w:rFonts w:cs="Arial"/>
          <w:sz w:val="24"/>
          <w:szCs w:val="24"/>
        </w:rPr>
        <w:t xml:space="preserve"> OGA</w:t>
      </w:r>
      <w:r w:rsidR="00222DF8" w:rsidRPr="005B2D3B">
        <w:rPr>
          <w:rFonts w:cs="Arial"/>
          <w:sz w:val="24"/>
          <w:szCs w:val="24"/>
        </w:rPr>
        <w:t xml:space="preserve"> reserves the right to award the contract based on applicants’ written evaluation only if one candidate emerges from the evaluation stage as significantly stronger than the others.  </w:t>
      </w:r>
    </w:p>
    <w:p w14:paraId="7E697FC8" w14:textId="77777777" w:rsidR="002E198B" w:rsidRPr="005B2D3B" w:rsidRDefault="002E198B" w:rsidP="008A0415">
      <w:pPr>
        <w:jc w:val="both"/>
        <w:rPr>
          <w:rFonts w:cs="Arial"/>
          <w:sz w:val="24"/>
          <w:szCs w:val="24"/>
        </w:rPr>
      </w:pPr>
    </w:p>
    <w:p w14:paraId="305807EE" w14:textId="77777777" w:rsidR="003C1CE8" w:rsidRPr="0038519F" w:rsidRDefault="00092853" w:rsidP="003C1CE8">
      <w:pPr>
        <w:jc w:val="both"/>
        <w:rPr>
          <w:rFonts w:cs="Arial"/>
        </w:rPr>
      </w:pPr>
      <w:r>
        <w:rPr>
          <w:rFonts w:cs="Arial"/>
          <w:sz w:val="24"/>
          <w:szCs w:val="24"/>
        </w:rPr>
        <w:t>The</w:t>
      </w:r>
      <w:r w:rsidR="00502B22">
        <w:rPr>
          <w:rFonts w:cs="Arial"/>
          <w:sz w:val="24"/>
          <w:szCs w:val="24"/>
        </w:rPr>
        <w:t xml:space="preserve"> OGA</w:t>
      </w:r>
      <w:r w:rsidR="005B2D3B" w:rsidRPr="0038519F">
        <w:rPr>
          <w:rFonts w:cs="Arial"/>
          <w:sz w:val="24"/>
          <w:szCs w:val="24"/>
        </w:rPr>
        <w:t xml:space="preserve"> may invite all suppliers for bid clarification if they feel </w:t>
      </w:r>
      <w:r w:rsidR="00F24852">
        <w:rPr>
          <w:rFonts w:cs="Arial"/>
          <w:sz w:val="24"/>
          <w:szCs w:val="24"/>
        </w:rPr>
        <w:t>there is a requirement.</w:t>
      </w:r>
    </w:p>
    <w:p w14:paraId="3C34FB12" w14:textId="77777777" w:rsidR="005B2D3B" w:rsidRDefault="005B2D3B" w:rsidP="003C1CE8">
      <w:pPr>
        <w:jc w:val="both"/>
        <w:rPr>
          <w:rFonts w:ascii="Calibri" w:hAnsi="Calibri" w:cs="Calibri"/>
        </w:rPr>
      </w:pPr>
    </w:p>
    <w:p w14:paraId="5790B190"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64F8BADA"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3525195C" w14:textId="77777777" w:rsidR="00520C92" w:rsidRDefault="00AA6AF5"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24"/>
      <w:r w:rsidR="003C1CE8" w:rsidRPr="002D4038">
        <w:rPr>
          <w:rFonts w:ascii="Calibri" w:hAnsi="Calibri" w:cs="Calibri"/>
        </w:rPr>
        <w:br w:type="page"/>
      </w:r>
    </w:p>
    <w:p w14:paraId="6B4AA1EE"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29331A8D"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288E6D10" w14:textId="77777777" w:rsidR="00520C92" w:rsidRDefault="00520C92" w:rsidP="00520C92">
      <w:pPr>
        <w:jc w:val="both"/>
        <w:rPr>
          <w:rFonts w:ascii="Calibri" w:hAnsi="Calibri" w:cs="Calibri"/>
          <w:b/>
          <w:sz w:val="28"/>
          <w:szCs w:val="28"/>
        </w:rPr>
      </w:pPr>
    </w:p>
    <w:p w14:paraId="7AFAD07B"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669AF877" wp14:editId="623AEBC8">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1FDD15A7" w14:textId="77777777" w:rsidR="00E45A9E" w:rsidRDefault="00E45A9E" w:rsidP="00520C92">
                            <w:pPr>
                              <w:jc w:val="center"/>
                              <w:rPr>
                                <w:b/>
                                <w:sz w:val="28"/>
                                <w:szCs w:val="28"/>
                              </w:rPr>
                            </w:pPr>
                          </w:p>
                          <w:p w14:paraId="7F94693A" w14:textId="77777777" w:rsidR="00E45A9E" w:rsidRPr="005D027D" w:rsidRDefault="00E45A9E" w:rsidP="00520C92">
                            <w:pPr>
                              <w:jc w:val="center"/>
                              <w:rPr>
                                <w:b/>
                                <w:sz w:val="36"/>
                                <w:szCs w:val="36"/>
                              </w:rPr>
                            </w:pPr>
                            <w:r w:rsidRPr="005D027D">
                              <w:rPr>
                                <w:b/>
                                <w:sz w:val="36"/>
                                <w:szCs w:val="36"/>
                              </w:rPr>
                              <w:t>Section 3</w:t>
                            </w:r>
                          </w:p>
                          <w:p w14:paraId="7B95D3CC" w14:textId="77777777" w:rsidR="00E45A9E" w:rsidRDefault="00E45A9E" w:rsidP="00520C92">
                            <w:pPr>
                              <w:jc w:val="center"/>
                              <w:rPr>
                                <w:b/>
                                <w:sz w:val="28"/>
                                <w:szCs w:val="28"/>
                              </w:rPr>
                            </w:pPr>
                          </w:p>
                          <w:p w14:paraId="3DEB3185" w14:textId="77777777" w:rsidR="00E45A9E" w:rsidRPr="003E5C19" w:rsidRDefault="00E45A9E" w:rsidP="00520C92">
                            <w:pPr>
                              <w:jc w:val="center"/>
                              <w:rPr>
                                <w:rFonts w:cs="Arial"/>
                                <w:b/>
                                <w:sz w:val="36"/>
                                <w:szCs w:val="36"/>
                              </w:rPr>
                            </w:pPr>
                            <w:r>
                              <w:rPr>
                                <w:b/>
                                <w:sz w:val="36"/>
                                <w:szCs w:val="36"/>
                              </w:rPr>
                              <w:t>Further Information on Tender Procedure</w:t>
                            </w:r>
                          </w:p>
                          <w:p w14:paraId="02D79143" w14:textId="77777777" w:rsidR="00E45A9E" w:rsidRDefault="00E45A9E" w:rsidP="00520C92"/>
                          <w:p w14:paraId="22EC77EE" w14:textId="77777777" w:rsidR="00E45A9E" w:rsidRDefault="00E45A9E" w:rsidP="00520C92"/>
                          <w:p w14:paraId="64C1AEF7" w14:textId="776BDE39" w:rsidR="00E45A9E" w:rsidRDefault="00E45A9E" w:rsidP="00405192">
                            <w:pPr>
                              <w:rPr>
                                <w:rFonts w:cs="Arial"/>
                              </w:rPr>
                            </w:pPr>
                            <w:r w:rsidRPr="0000739E">
                              <w:rPr>
                                <w:rFonts w:cs="Arial"/>
                              </w:rPr>
                              <w:t xml:space="preserve">Invitation to Tender </w:t>
                            </w:r>
                            <w:r w:rsidR="006769A4">
                              <w:rPr>
                                <w:rFonts w:cs="Arial"/>
                                <w:sz w:val="24"/>
                                <w:szCs w:val="24"/>
                              </w:rPr>
                              <w:t>for Economic Evaluation of Historical UKCS Exploration Value</w:t>
                            </w:r>
                            <w:r w:rsidR="006769A4" w:rsidRPr="000A6376">
                              <w:rPr>
                                <w:rFonts w:cs="Arial"/>
                                <w:sz w:val="24"/>
                                <w:szCs w:val="24"/>
                              </w:rPr>
                              <w:t>.</w:t>
                            </w:r>
                          </w:p>
                          <w:p w14:paraId="531EE576" w14:textId="19BB386D" w:rsidR="00E45A9E" w:rsidRDefault="00E45A9E" w:rsidP="00405192">
                            <w:pPr>
                              <w:rPr>
                                <w:rFonts w:cs="Arial"/>
                              </w:rPr>
                            </w:pPr>
                            <w:r>
                              <w:rPr>
                                <w:rFonts w:cs="Arial"/>
                              </w:rPr>
                              <w:t>Tender Reference Number:</w:t>
                            </w:r>
                            <w:r w:rsidR="007F3F37">
                              <w:rPr>
                                <w:rFonts w:cs="Arial"/>
                              </w:rPr>
                              <w:t xml:space="preserve"> 201-08-2018</w:t>
                            </w:r>
                            <w:r w:rsidR="006769A4">
                              <w:rPr>
                                <w:rFonts w:cs="Arial"/>
                              </w:rPr>
                              <w:t xml:space="preserve"> </w:t>
                            </w:r>
                            <w:r w:rsidRPr="0000739E">
                              <w:rPr>
                                <w:rFonts w:cs="Arial"/>
                              </w:rPr>
                              <w:t>Deadline for Tender Responses:</w:t>
                            </w:r>
                            <w:r w:rsidRPr="006D645F">
                              <w:rPr>
                                <w:rFonts w:cs="Arial"/>
                                <w:sz w:val="24"/>
                                <w:szCs w:val="24"/>
                              </w:rPr>
                              <w:t xml:space="preserve"> </w:t>
                            </w:r>
                            <w:r w:rsidR="00B109AC">
                              <w:rPr>
                                <w:rFonts w:cs="Arial"/>
                                <w:sz w:val="24"/>
                                <w:szCs w:val="24"/>
                              </w:rPr>
                              <w:t>5</w:t>
                            </w:r>
                            <w:r w:rsidR="00B109AC" w:rsidRPr="00B109AC">
                              <w:rPr>
                                <w:rFonts w:cs="Arial"/>
                                <w:sz w:val="24"/>
                                <w:szCs w:val="24"/>
                                <w:vertAlign w:val="superscript"/>
                              </w:rPr>
                              <w:t>th</w:t>
                            </w:r>
                            <w:r w:rsidR="00B109AC">
                              <w:rPr>
                                <w:rFonts w:cs="Arial"/>
                                <w:sz w:val="24"/>
                                <w:szCs w:val="24"/>
                              </w:rPr>
                              <w:t xml:space="preserve"> September 2018 12 noon</w:t>
                            </w:r>
                          </w:p>
                          <w:p w14:paraId="6355D07C" w14:textId="77777777" w:rsidR="00E45A9E" w:rsidRDefault="00E45A9E" w:rsidP="006D645F">
                            <w:pPr>
                              <w:rPr>
                                <w:rFonts w:cs="Arial"/>
                              </w:rPr>
                            </w:pPr>
                            <w:r>
                              <w:rPr>
                                <w:rFonts w:cs="Arial"/>
                              </w:rPr>
                              <w:t xml:space="preserve"> </w:t>
                            </w:r>
                          </w:p>
                          <w:p w14:paraId="6E2BFF1C" w14:textId="77777777" w:rsidR="00E45A9E" w:rsidRDefault="00E45A9E" w:rsidP="00520C92">
                            <w:pPr>
                              <w:rPr>
                                <w:rFonts w:cs="Arial"/>
                              </w:rPr>
                            </w:pPr>
                          </w:p>
                          <w:p w14:paraId="28E6BBC0" w14:textId="77777777" w:rsidR="00E45A9E" w:rsidRDefault="00E45A9E" w:rsidP="00520C92">
                            <w:pPr>
                              <w:rPr>
                                <w:rFonts w:cs="Arial"/>
                              </w:rPr>
                            </w:pPr>
                          </w:p>
                          <w:p w14:paraId="36BD81DA" w14:textId="77777777" w:rsidR="00E45A9E" w:rsidRPr="0000739E" w:rsidRDefault="00E45A9E" w:rsidP="00520C92">
                            <w:pPr>
                              <w:rPr>
                                <w:rFonts w:cs="Arial"/>
                              </w:rPr>
                            </w:pPr>
                          </w:p>
                          <w:p w14:paraId="1F2B5E84" w14:textId="77777777" w:rsidR="00E45A9E" w:rsidRDefault="00E45A9E" w:rsidP="00520C92"/>
                          <w:p w14:paraId="5DD5AB05" w14:textId="77777777" w:rsidR="00E45A9E" w:rsidRDefault="00E45A9E" w:rsidP="00520C92"/>
                          <w:p w14:paraId="690EBA14" w14:textId="77777777" w:rsidR="00E45A9E" w:rsidRDefault="00E45A9E" w:rsidP="00520C92"/>
                          <w:p w14:paraId="7505743E" w14:textId="77777777" w:rsidR="00E45A9E" w:rsidRDefault="00E45A9E"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9AF877" id="Text Box 86" o:spid="_x0000_s1028" type="#_x0000_t202" style="position:absolute;left:0;text-align:left;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1FDD15A7" w14:textId="77777777" w:rsidR="00E45A9E" w:rsidRDefault="00E45A9E" w:rsidP="00520C92">
                      <w:pPr>
                        <w:jc w:val="center"/>
                        <w:rPr>
                          <w:b/>
                          <w:sz w:val="28"/>
                          <w:szCs w:val="28"/>
                        </w:rPr>
                      </w:pPr>
                    </w:p>
                    <w:p w14:paraId="7F94693A" w14:textId="77777777" w:rsidR="00E45A9E" w:rsidRPr="005D027D" w:rsidRDefault="00E45A9E" w:rsidP="00520C92">
                      <w:pPr>
                        <w:jc w:val="center"/>
                        <w:rPr>
                          <w:b/>
                          <w:sz w:val="36"/>
                          <w:szCs w:val="36"/>
                        </w:rPr>
                      </w:pPr>
                      <w:r w:rsidRPr="005D027D">
                        <w:rPr>
                          <w:b/>
                          <w:sz w:val="36"/>
                          <w:szCs w:val="36"/>
                        </w:rPr>
                        <w:t>Section 3</w:t>
                      </w:r>
                    </w:p>
                    <w:p w14:paraId="7B95D3CC" w14:textId="77777777" w:rsidR="00E45A9E" w:rsidRDefault="00E45A9E" w:rsidP="00520C92">
                      <w:pPr>
                        <w:jc w:val="center"/>
                        <w:rPr>
                          <w:b/>
                          <w:sz w:val="28"/>
                          <w:szCs w:val="28"/>
                        </w:rPr>
                      </w:pPr>
                    </w:p>
                    <w:p w14:paraId="3DEB3185" w14:textId="77777777" w:rsidR="00E45A9E" w:rsidRPr="003E5C19" w:rsidRDefault="00E45A9E" w:rsidP="00520C92">
                      <w:pPr>
                        <w:jc w:val="center"/>
                        <w:rPr>
                          <w:rFonts w:cs="Arial"/>
                          <w:b/>
                          <w:sz w:val="36"/>
                          <w:szCs w:val="36"/>
                        </w:rPr>
                      </w:pPr>
                      <w:r>
                        <w:rPr>
                          <w:b/>
                          <w:sz w:val="36"/>
                          <w:szCs w:val="36"/>
                        </w:rPr>
                        <w:t>Further Information on Tender Procedure</w:t>
                      </w:r>
                    </w:p>
                    <w:p w14:paraId="02D79143" w14:textId="77777777" w:rsidR="00E45A9E" w:rsidRDefault="00E45A9E" w:rsidP="00520C92"/>
                    <w:p w14:paraId="22EC77EE" w14:textId="77777777" w:rsidR="00E45A9E" w:rsidRDefault="00E45A9E" w:rsidP="00520C92"/>
                    <w:p w14:paraId="64C1AEF7" w14:textId="776BDE39" w:rsidR="00E45A9E" w:rsidRDefault="00E45A9E" w:rsidP="00405192">
                      <w:pPr>
                        <w:rPr>
                          <w:rFonts w:cs="Arial"/>
                        </w:rPr>
                      </w:pPr>
                      <w:r w:rsidRPr="0000739E">
                        <w:rPr>
                          <w:rFonts w:cs="Arial"/>
                        </w:rPr>
                        <w:t xml:space="preserve">Invitation to Tender </w:t>
                      </w:r>
                      <w:r w:rsidR="006769A4">
                        <w:rPr>
                          <w:rFonts w:cs="Arial"/>
                          <w:sz w:val="24"/>
                          <w:szCs w:val="24"/>
                        </w:rPr>
                        <w:t>for Economic Evaluation of Historical UKCS Exploration Value</w:t>
                      </w:r>
                      <w:r w:rsidR="006769A4" w:rsidRPr="000A6376">
                        <w:rPr>
                          <w:rFonts w:cs="Arial"/>
                          <w:sz w:val="24"/>
                          <w:szCs w:val="24"/>
                        </w:rPr>
                        <w:t>.</w:t>
                      </w:r>
                    </w:p>
                    <w:p w14:paraId="531EE576" w14:textId="19BB386D" w:rsidR="00E45A9E" w:rsidRDefault="00E45A9E" w:rsidP="00405192">
                      <w:pPr>
                        <w:rPr>
                          <w:rFonts w:cs="Arial"/>
                        </w:rPr>
                      </w:pPr>
                      <w:r>
                        <w:rPr>
                          <w:rFonts w:cs="Arial"/>
                        </w:rPr>
                        <w:t>Tender Reference Number:</w:t>
                      </w:r>
                      <w:r w:rsidR="007F3F37">
                        <w:rPr>
                          <w:rFonts w:cs="Arial"/>
                        </w:rPr>
                        <w:t xml:space="preserve"> 201-08-2018</w:t>
                      </w:r>
                      <w:r w:rsidR="006769A4">
                        <w:rPr>
                          <w:rFonts w:cs="Arial"/>
                        </w:rPr>
                        <w:t xml:space="preserve"> </w:t>
                      </w:r>
                      <w:r w:rsidRPr="0000739E">
                        <w:rPr>
                          <w:rFonts w:cs="Arial"/>
                        </w:rPr>
                        <w:t>Deadline for Tender Responses:</w:t>
                      </w:r>
                      <w:r w:rsidRPr="006D645F">
                        <w:rPr>
                          <w:rFonts w:cs="Arial"/>
                          <w:sz w:val="24"/>
                          <w:szCs w:val="24"/>
                        </w:rPr>
                        <w:t xml:space="preserve"> </w:t>
                      </w:r>
                      <w:r w:rsidR="00B109AC">
                        <w:rPr>
                          <w:rFonts w:cs="Arial"/>
                          <w:sz w:val="24"/>
                          <w:szCs w:val="24"/>
                        </w:rPr>
                        <w:t>5</w:t>
                      </w:r>
                      <w:r w:rsidR="00B109AC" w:rsidRPr="00B109AC">
                        <w:rPr>
                          <w:rFonts w:cs="Arial"/>
                          <w:sz w:val="24"/>
                          <w:szCs w:val="24"/>
                          <w:vertAlign w:val="superscript"/>
                        </w:rPr>
                        <w:t>th</w:t>
                      </w:r>
                      <w:r w:rsidR="00B109AC">
                        <w:rPr>
                          <w:rFonts w:cs="Arial"/>
                          <w:sz w:val="24"/>
                          <w:szCs w:val="24"/>
                        </w:rPr>
                        <w:t xml:space="preserve"> September 2018 12 noon</w:t>
                      </w:r>
                    </w:p>
                    <w:p w14:paraId="6355D07C" w14:textId="77777777" w:rsidR="00E45A9E" w:rsidRDefault="00E45A9E" w:rsidP="006D645F">
                      <w:pPr>
                        <w:rPr>
                          <w:rFonts w:cs="Arial"/>
                        </w:rPr>
                      </w:pPr>
                      <w:r>
                        <w:rPr>
                          <w:rFonts w:cs="Arial"/>
                        </w:rPr>
                        <w:t xml:space="preserve"> </w:t>
                      </w:r>
                    </w:p>
                    <w:p w14:paraId="6E2BFF1C" w14:textId="77777777" w:rsidR="00E45A9E" w:rsidRDefault="00E45A9E" w:rsidP="00520C92">
                      <w:pPr>
                        <w:rPr>
                          <w:rFonts w:cs="Arial"/>
                        </w:rPr>
                      </w:pPr>
                    </w:p>
                    <w:p w14:paraId="28E6BBC0" w14:textId="77777777" w:rsidR="00E45A9E" w:rsidRDefault="00E45A9E" w:rsidP="00520C92">
                      <w:pPr>
                        <w:rPr>
                          <w:rFonts w:cs="Arial"/>
                        </w:rPr>
                      </w:pPr>
                    </w:p>
                    <w:p w14:paraId="36BD81DA" w14:textId="77777777" w:rsidR="00E45A9E" w:rsidRPr="0000739E" w:rsidRDefault="00E45A9E" w:rsidP="00520C92">
                      <w:pPr>
                        <w:rPr>
                          <w:rFonts w:cs="Arial"/>
                        </w:rPr>
                      </w:pPr>
                    </w:p>
                    <w:p w14:paraId="1F2B5E84" w14:textId="77777777" w:rsidR="00E45A9E" w:rsidRDefault="00E45A9E" w:rsidP="00520C92"/>
                    <w:p w14:paraId="5DD5AB05" w14:textId="77777777" w:rsidR="00E45A9E" w:rsidRDefault="00E45A9E" w:rsidP="00520C92"/>
                    <w:p w14:paraId="690EBA14" w14:textId="77777777" w:rsidR="00E45A9E" w:rsidRDefault="00E45A9E" w:rsidP="00520C92"/>
                    <w:p w14:paraId="7505743E" w14:textId="77777777" w:rsidR="00E45A9E" w:rsidRDefault="00E45A9E" w:rsidP="00520C92"/>
                  </w:txbxContent>
                </v:textbox>
              </v:shape>
            </w:pict>
          </mc:Fallback>
        </mc:AlternateContent>
      </w:r>
    </w:p>
    <w:p w14:paraId="031CFE71" w14:textId="77777777" w:rsidR="00520C92" w:rsidRDefault="00520C92" w:rsidP="00520C92">
      <w:pPr>
        <w:jc w:val="both"/>
        <w:rPr>
          <w:rFonts w:ascii="Calibri" w:hAnsi="Calibri" w:cs="Calibri"/>
          <w:b/>
          <w:sz w:val="28"/>
          <w:szCs w:val="28"/>
        </w:rPr>
      </w:pPr>
    </w:p>
    <w:p w14:paraId="0A59DCFE" w14:textId="77777777" w:rsidR="00520C92" w:rsidRDefault="00520C92" w:rsidP="00520C92">
      <w:pPr>
        <w:jc w:val="both"/>
        <w:rPr>
          <w:rFonts w:ascii="Calibri" w:hAnsi="Calibri" w:cs="Calibri"/>
          <w:b/>
          <w:sz w:val="28"/>
          <w:szCs w:val="28"/>
        </w:rPr>
      </w:pPr>
    </w:p>
    <w:p w14:paraId="347FA8A2" w14:textId="77777777" w:rsidR="00520C92" w:rsidRPr="007B3C23" w:rsidRDefault="00520C92" w:rsidP="00520C92">
      <w:pPr>
        <w:jc w:val="both"/>
        <w:rPr>
          <w:rFonts w:cs="Arial"/>
          <w:sz w:val="24"/>
          <w:szCs w:val="24"/>
        </w:rPr>
      </w:pPr>
    </w:p>
    <w:p w14:paraId="20752DB4" w14:textId="77777777" w:rsidR="00520C92" w:rsidRDefault="00520C92" w:rsidP="00520C92">
      <w:pPr>
        <w:pStyle w:val="Numbered"/>
        <w:widowControl/>
        <w:jc w:val="both"/>
        <w:rPr>
          <w:b/>
          <w:sz w:val="28"/>
          <w:szCs w:val="28"/>
        </w:rPr>
      </w:pPr>
    </w:p>
    <w:p w14:paraId="4A671B55" w14:textId="77777777" w:rsidR="00520C92" w:rsidRDefault="00520C92" w:rsidP="00520C92">
      <w:pPr>
        <w:pStyle w:val="Numbered"/>
        <w:widowControl/>
        <w:rPr>
          <w:b/>
          <w:sz w:val="28"/>
          <w:szCs w:val="28"/>
        </w:rPr>
      </w:pPr>
    </w:p>
    <w:p w14:paraId="70907244" w14:textId="77777777" w:rsidR="00520C92" w:rsidRDefault="00520C92" w:rsidP="00520C92">
      <w:pPr>
        <w:pStyle w:val="Numbered"/>
        <w:widowControl/>
        <w:rPr>
          <w:b/>
          <w:sz w:val="28"/>
          <w:szCs w:val="28"/>
        </w:rPr>
      </w:pPr>
    </w:p>
    <w:p w14:paraId="707C8FE3"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75A8FAF6" w14:textId="77777777" w:rsidR="00FC7582" w:rsidRDefault="00FC7582" w:rsidP="007925CC">
      <w:pPr>
        <w:rPr>
          <w:b/>
          <w:sz w:val="28"/>
          <w:szCs w:val="28"/>
        </w:rPr>
      </w:pPr>
    </w:p>
    <w:p w14:paraId="6EB0A72D" w14:textId="77777777" w:rsidR="007925CC" w:rsidRPr="00FC7582" w:rsidRDefault="007925CC" w:rsidP="00FC7582">
      <w:pPr>
        <w:rPr>
          <w:b/>
          <w:sz w:val="28"/>
          <w:szCs w:val="28"/>
        </w:rPr>
      </w:pPr>
      <w:r w:rsidRPr="009D19B8">
        <w:rPr>
          <w:b/>
          <w:sz w:val="28"/>
          <w:szCs w:val="28"/>
        </w:rPr>
        <w:t>Contents:</w:t>
      </w:r>
    </w:p>
    <w:p w14:paraId="0A0A5446"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494FBCB3"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1306EC82" w14:textId="77777777"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14</w:t>
      </w:r>
      <w:r w:rsidRPr="005D027D">
        <w:rPr>
          <w:rFonts w:cs="Arial"/>
          <w:noProof/>
          <w:sz w:val="24"/>
          <w:szCs w:val="24"/>
        </w:rPr>
        <w:fldChar w:fldCharType="end"/>
      </w:r>
    </w:p>
    <w:p w14:paraId="0BABE3AA" w14:textId="77777777"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14</w:t>
      </w:r>
      <w:r w:rsidRPr="005D027D">
        <w:rPr>
          <w:rFonts w:cs="Arial"/>
          <w:noProof/>
          <w:sz w:val="24"/>
          <w:szCs w:val="24"/>
        </w:rPr>
        <w:fldChar w:fldCharType="end"/>
      </w:r>
    </w:p>
    <w:p w14:paraId="5C499938" w14:textId="77777777"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15</w:t>
      </w:r>
      <w:r w:rsidRPr="005D027D">
        <w:rPr>
          <w:rFonts w:cs="Arial"/>
          <w:noProof/>
          <w:sz w:val="24"/>
          <w:szCs w:val="24"/>
        </w:rPr>
        <w:fldChar w:fldCharType="end"/>
      </w:r>
    </w:p>
    <w:p w14:paraId="0E87D67C" w14:textId="7777777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0C3BFE0F" w14:textId="77777777" w:rsidR="00056362" w:rsidRPr="00BF75EC" w:rsidRDefault="00056362" w:rsidP="00322BEF">
      <w:pPr>
        <w:pStyle w:val="Heading1"/>
        <w:numPr>
          <w:ilvl w:val="0"/>
          <w:numId w:val="36"/>
        </w:numPr>
        <w:rPr>
          <w:rFonts w:ascii="Arial" w:hAnsi="Arial" w:cs="Arial"/>
          <w:sz w:val="24"/>
          <w:szCs w:val="24"/>
        </w:rPr>
      </w:pPr>
      <w:bookmarkStart w:id="65" w:name="_Definitions"/>
      <w:bookmarkStart w:id="66" w:name="_Ref380583828"/>
      <w:bookmarkStart w:id="67" w:name="_Toc382231118"/>
      <w:bookmarkStart w:id="68" w:name="SectionThree"/>
      <w:bookmarkEnd w:id="65"/>
      <w:r w:rsidRPr="00BF75EC">
        <w:rPr>
          <w:rFonts w:ascii="Arial" w:hAnsi="Arial" w:cs="Arial"/>
          <w:sz w:val="24"/>
          <w:szCs w:val="24"/>
        </w:rPr>
        <w:lastRenderedPageBreak/>
        <w:t>Definition</w:t>
      </w:r>
      <w:bookmarkEnd w:id="66"/>
      <w:r w:rsidR="007925CC" w:rsidRPr="00BF75EC">
        <w:rPr>
          <w:rFonts w:ascii="Arial" w:hAnsi="Arial" w:cs="Arial"/>
          <w:sz w:val="24"/>
          <w:szCs w:val="24"/>
        </w:rPr>
        <w:t>s</w:t>
      </w:r>
      <w:bookmarkEnd w:id="67"/>
      <w:r w:rsidRPr="00BF75EC">
        <w:rPr>
          <w:rFonts w:ascii="Arial" w:hAnsi="Arial" w:cs="Arial"/>
          <w:sz w:val="24"/>
          <w:szCs w:val="24"/>
        </w:rPr>
        <w:t xml:space="preserve"> </w:t>
      </w:r>
    </w:p>
    <w:p w14:paraId="748E42F6"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10ABDC71" w14:textId="77777777"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Please note that references to the "</w:t>
      </w:r>
      <w:r w:rsidR="00502B22">
        <w:rPr>
          <w:rFonts w:cs="Arial"/>
          <w:sz w:val="24"/>
          <w:szCs w:val="24"/>
        </w:rPr>
        <w:t>Authority</w:t>
      </w:r>
      <w:r w:rsidRPr="00B0605D">
        <w:rPr>
          <w:rFonts w:cs="Arial"/>
          <w:sz w:val="24"/>
          <w:szCs w:val="24"/>
        </w:rPr>
        <w:t xml:space="preserve">" throughout these documents mean </w:t>
      </w:r>
      <w:r w:rsidR="006D1797">
        <w:rPr>
          <w:rFonts w:cs="Arial"/>
          <w:sz w:val="24"/>
          <w:szCs w:val="24"/>
        </w:rPr>
        <w:t xml:space="preserve">The </w:t>
      </w:r>
      <w:r w:rsidR="00F24852">
        <w:rPr>
          <w:rFonts w:cs="Arial"/>
          <w:sz w:val="24"/>
          <w:szCs w:val="24"/>
        </w:rPr>
        <w:t>Chief Executive of the Oil &amp; Gas Authority</w:t>
      </w:r>
      <w:r w:rsidRPr="00B0605D">
        <w:rPr>
          <w:rFonts w:cs="Arial"/>
          <w:sz w:val="24"/>
          <w:szCs w:val="24"/>
        </w:rPr>
        <w:t xml:space="preserve"> acting through his/her representatives in the </w:t>
      </w:r>
      <w:r w:rsidR="00F24852">
        <w:rPr>
          <w:rFonts w:cs="Arial"/>
          <w:sz w:val="24"/>
          <w:szCs w:val="24"/>
        </w:rPr>
        <w:t>OGA</w:t>
      </w:r>
      <w:r w:rsidRPr="00B0605D">
        <w:rPr>
          <w:rFonts w:cs="Arial"/>
          <w:sz w:val="24"/>
          <w:szCs w:val="24"/>
        </w:rPr>
        <w:t>.</w:t>
      </w:r>
    </w:p>
    <w:p w14:paraId="2C34A54E"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7AB67B66"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The Freedom of Information Act 2000 (“FOIA”) and the Environmental Information Regulations 2004 (“EIR”) apply to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You should be aware of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’s obligations and responsibilities under FOIA or EIR to disclose, on written request, recorded information held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Information provided in connection with this procurement exercise, or with any contract that may be awarded as a result of this exercise, may therefore have to be disclosed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in response to such a request, unless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’s reasonable opinion publication is required by applicable legislation or Government policy or where disclosure is required by the Information Commissioner or the First-tier Tribunal (Information Rights).</w:t>
      </w:r>
    </w:p>
    <w:p w14:paraId="45A8DEA2"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7A71B9F3" w14:textId="77777777"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Additionally, the Government’s transparency agenda requires that tender documents (including ITTs such as this) are published on a designated, publicly searchable web site.  The same applies to other tender documents issued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(including the original advertisement and the pre-qualification questionnaire (if used)), and any contract entered into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or contracts with its suppliers fall to be disclosed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will redact them as it thinks necessary, having regard (inter alia) to the exemptions/exceptions in the FOIA or EIR.</w:t>
      </w:r>
    </w:p>
    <w:p w14:paraId="77F79BF4"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7126E96E" w14:textId="77777777" w:rsidR="00056362" w:rsidRPr="00BF75EC" w:rsidRDefault="00056362" w:rsidP="00322BEF">
      <w:pPr>
        <w:pStyle w:val="Heading1"/>
        <w:numPr>
          <w:ilvl w:val="0"/>
          <w:numId w:val="36"/>
        </w:numPr>
        <w:rPr>
          <w:rFonts w:ascii="Arial" w:hAnsi="Arial" w:cs="Arial"/>
          <w:sz w:val="24"/>
          <w:szCs w:val="24"/>
        </w:rPr>
      </w:pPr>
      <w:bookmarkStart w:id="69" w:name="_Data_security"/>
      <w:bookmarkStart w:id="70" w:name="_Toc382231119"/>
      <w:bookmarkEnd w:id="69"/>
      <w:r w:rsidRPr="00BF75EC">
        <w:rPr>
          <w:rFonts w:ascii="Arial" w:hAnsi="Arial" w:cs="Arial"/>
          <w:sz w:val="24"/>
          <w:szCs w:val="24"/>
        </w:rPr>
        <w:t>Data security</w:t>
      </w:r>
      <w:bookmarkEnd w:id="70"/>
    </w:p>
    <w:p w14:paraId="7CD622A9" w14:textId="77777777" w:rsidR="00056362" w:rsidRPr="00B0605D" w:rsidRDefault="00056362" w:rsidP="00B0605D">
      <w:pPr>
        <w:jc w:val="both"/>
        <w:rPr>
          <w:rFonts w:cs="Arial"/>
          <w:color w:val="0000FF"/>
          <w:sz w:val="24"/>
          <w:szCs w:val="24"/>
          <w:u w:val="single"/>
        </w:rPr>
      </w:pPr>
    </w:p>
    <w:p w14:paraId="3DFC976B" w14:textId="77777777"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00D730B4">
        <w:rPr>
          <w:rFonts w:cs="Arial"/>
          <w:sz w:val="24"/>
          <w:szCs w:val="24"/>
        </w:rPr>
        <w:t>the</w:t>
      </w:r>
      <w:r w:rsidR="00502B22" w:rsidRPr="00D730B4">
        <w:rPr>
          <w:rFonts w:cs="Arial"/>
          <w:sz w:val="24"/>
          <w:szCs w:val="24"/>
        </w:rPr>
        <w:t xml:space="preserve"> OGA</w:t>
      </w:r>
      <w:r w:rsidRPr="00B0605D">
        <w:rPr>
          <w:rFonts w:cs="Arial"/>
          <w:sz w:val="24"/>
          <w:szCs w:val="24"/>
        </w:rPr>
        <w:t>, and in particular personal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D730B4">
        <w:rPr>
          <w:rFonts w:cs="Arial"/>
          <w:b/>
          <w:sz w:val="24"/>
          <w:szCs w:val="24"/>
        </w:rPr>
        <w:t>the</w:t>
      </w:r>
      <w:r w:rsidR="00502B22" w:rsidRPr="00D730B4">
        <w:rPr>
          <w:rFonts w:cs="Arial"/>
          <w:b/>
          <w:sz w:val="24"/>
          <w:szCs w:val="24"/>
        </w:rPr>
        <w:t xml:space="preserve"> OGA</w:t>
      </w:r>
      <w:r w:rsidRPr="00B0605D">
        <w:rPr>
          <w:rFonts w:cs="Arial"/>
          <w:sz w:val="24"/>
          <w:szCs w:val="24"/>
        </w:rPr>
        <w:t xml:space="preserve">. Contractors will have responsibility for ensuring that they and any subcontractor who processes or handles information on behalf of </w:t>
      </w:r>
      <w:r w:rsidR="00D730B4">
        <w:rPr>
          <w:rFonts w:cs="Arial"/>
          <w:sz w:val="24"/>
          <w:szCs w:val="24"/>
        </w:rPr>
        <w:t>the</w:t>
      </w:r>
      <w:r w:rsidR="00502B22" w:rsidRPr="00D730B4">
        <w:rPr>
          <w:rFonts w:cs="Arial"/>
          <w:sz w:val="24"/>
          <w:szCs w:val="24"/>
        </w:rPr>
        <w:t xml:space="preserve"> OGA</w:t>
      </w:r>
      <w:r w:rsidRPr="00D730B4">
        <w:rPr>
          <w:rFonts w:cs="Arial"/>
          <w:sz w:val="24"/>
          <w:szCs w:val="24"/>
        </w:rPr>
        <w:t xml:space="preserve"> </w:t>
      </w:r>
      <w:r w:rsidRPr="00B0605D">
        <w:rPr>
          <w:rFonts w:cs="Arial"/>
          <w:sz w:val="24"/>
          <w:szCs w:val="24"/>
        </w:rPr>
        <w:t>is conducted securely. The sorts of issues which must be addressed satisfactorily and described in contractors’ submissions include:</w:t>
      </w:r>
    </w:p>
    <w:p w14:paraId="1E49BE9D" w14:textId="77777777" w:rsidR="00056362" w:rsidRDefault="00056362" w:rsidP="00B0605D">
      <w:pPr>
        <w:jc w:val="both"/>
        <w:rPr>
          <w:rFonts w:cs="Arial"/>
          <w:sz w:val="24"/>
          <w:szCs w:val="24"/>
        </w:rPr>
      </w:pPr>
    </w:p>
    <w:p w14:paraId="0E223F3E" w14:textId="77777777" w:rsidR="00054C04" w:rsidRDefault="00054C04" w:rsidP="00B0605D">
      <w:pPr>
        <w:jc w:val="both"/>
        <w:rPr>
          <w:rFonts w:cs="Arial"/>
          <w:sz w:val="24"/>
          <w:szCs w:val="24"/>
        </w:rPr>
      </w:pPr>
    </w:p>
    <w:p w14:paraId="52E0D576" w14:textId="77777777"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14:paraId="1669E297" w14:textId="77777777"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14:paraId="772682B5" w14:textId="77777777"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14:paraId="1B716160" w14:textId="77777777"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14:paraId="67B17105" w14:textId="77777777"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14:paraId="1D49C228" w14:textId="77777777"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14:paraId="31AA3D3E" w14:textId="77777777"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14:paraId="6AFC3CA7" w14:textId="77777777" w:rsidR="00056362" w:rsidRPr="00B0605D" w:rsidRDefault="00056362" w:rsidP="00322BEF">
      <w:pPr>
        <w:widowControl/>
        <w:numPr>
          <w:ilvl w:val="0"/>
          <w:numId w:val="13"/>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14:paraId="69AFB74B" w14:textId="77777777"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14:paraId="1517B65A" w14:textId="77777777" w:rsid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physical security of premises.</w:t>
      </w:r>
    </w:p>
    <w:p w14:paraId="49BB6912" w14:textId="77777777" w:rsidR="00056362" w:rsidRPr="00B0605D" w:rsidRDefault="00056362" w:rsidP="00322BEF">
      <w:pPr>
        <w:widowControl/>
        <w:numPr>
          <w:ilvl w:val="0"/>
          <w:numId w:val="13"/>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14:paraId="35BAB13B"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562DE82B" w14:textId="77777777" w:rsidR="00C8164F" w:rsidRPr="00BF75EC" w:rsidRDefault="00C8164F" w:rsidP="00322BEF">
      <w:pPr>
        <w:pStyle w:val="Heading1"/>
        <w:numPr>
          <w:ilvl w:val="0"/>
          <w:numId w:val="36"/>
        </w:numPr>
        <w:rPr>
          <w:rFonts w:ascii="Arial" w:hAnsi="Arial" w:cs="Arial"/>
          <w:sz w:val="24"/>
          <w:szCs w:val="24"/>
        </w:rPr>
      </w:pPr>
      <w:bookmarkStart w:id="71" w:name="_Non-Collusion"/>
      <w:bookmarkStart w:id="72" w:name="_Toc382231120"/>
      <w:bookmarkEnd w:id="71"/>
      <w:r w:rsidRPr="00BF75EC">
        <w:rPr>
          <w:rFonts w:ascii="Arial" w:hAnsi="Arial" w:cs="Arial"/>
          <w:sz w:val="24"/>
          <w:szCs w:val="24"/>
        </w:rPr>
        <w:t>Non-Collusion</w:t>
      </w:r>
      <w:bookmarkEnd w:id="72"/>
    </w:p>
    <w:p w14:paraId="3A309B41"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75C0DA16" w14:textId="77777777"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D730B4">
        <w:rPr>
          <w:rFonts w:ascii="Arial" w:eastAsia="Times New Roman" w:hAnsi="Arial" w:cs="Arial"/>
          <w:sz w:val="24"/>
          <w:szCs w:val="24"/>
          <w:lang w:eastAsia="en-GB"/>
        </w:rPr>
        <w:t>the</w:t>
      </w:r>
      <w:r w:rsidR="00502B22">
        <w:rPr>
          <w:rFonts w:ascii="Arial" w:eastAsia="Times New Roman" w:hAnsi="Arial" w:cs="Arial"/>
          <w:sz w:val="24"/>
          <w:szCs w:val="24"/>
          <w:lang w:eastAsia="en-GB"/>
        </w:rPr>
        <w:t xml:space="preserve"> OGA</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027B7728"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5596E211" w14:textId="77777777" w:rsidR="00C8164F" w:rsidRPr="009E2B4B" w:rsidRDefault="00C8164F" w:rsidP="009E2B4B">
      <w:pPr>
        <w:pStyle w:val="ListParagraph"/>
        <w:numPr>
          <w:ilvl w:val="0"/>
          <w:numId w:val="50"/>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186B8A49" w14:textId="77777777" w:rsidR="00C8164F" w:rsidRPr="009E2B4B" w:rsidRDefault="00C8164F" w:rsidP="009E2B4B">
      <w:pPr>
        <w:pStyle w:val="ListParagraph"/>
        <w:numPr>
          <w:ilvl w:val="0"/>
          <w:numId w:val="50"/>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70A4D068" w14:textId="77777777" w:rsidR="00C8164F" w:rsidRPr="009E2B4B" w:rsidRDefault="00C8164F" w:rsidP="009E2B4B">
      <w:pPr>
        <w:pStyle w:val="ListParagraph"/>
        <w:numPr>
          <w:ilvl w:val="0"/>
          <w:numId w:val="50"/>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14:paraId="7DDC2754"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01DDC3F8"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Offering an inducement of any kind in relation to obtaining this or any other contract with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will disqualify your tender from being considered and may constitute a criminal offence.</w:t>
      </w:r>
    </w:p>
    <w:bookmarkEnd w:id="68"/>
    <w:p w14:paraId="33B3BDB6" w14:textId="77777777" w:rsidR="003F2838" w:rsidRDefault="00056362" w:rsidP="00B0605D">
      <w:pPr>
        <w:jc w:val="both"/>
        <w:rPr>
          <w:rFonts w:cs="Arial"/>
          <w:sz w:val="24"/>
          <w:szCs w:val="24"/>
        </w:rPr>
      </w:pPr>
      <w:r w:rsidRPr="00B0605D">
        <w:rPr>
          <w:rFonts w:cs="Arial"/>
          <w:sz w:val="24"/>
          <w:szCs w:val="24"/>
        </w:rPr>
        <w:br w:type="page"/>
      </w:r>
    </w:p>
    <w:p w14:paraId="1181C6F0" w14:textId="77777777" w:rsidR="003F2838" w:rsidRDefault="003F2838" w:rsidP="003F2838">
      <w:pPr>
        <w:jc w:val="both"/>
        <w:rPr>
          <w:rFonts w:ascii="Calibri" w:hAnsi="Calibri" w:cs="Calibri"/>
          <w:b/>
          <w:sz w:val="28"/>
          <w:szCs w:val="28"/>
        </w:rPr>
      </w:pPr>
    </w:p>
    <w:p w14:paraId="3AB9AB2C" w14:textId="77777777"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2" behindDoc="0" locked="0" layoutInCell="1" allowOverlap="1" wp14:anchorId="09744FD8" wp14:editId="4E27D26E">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34DC0ABC" w14:textId="77777777" w:rsidR="00E45A9E" w:rsidRDefault="00E45A9E" w:rsidP="003F2838">
                            <w:pPr>
                              <w:jc w:val="center"/>
                              <w:rPr>
                                <w:b/>
                                <w:sz w:val="28"/>
                                <w:szCs w:val="28"/>
                              </w:rPr>
                            </w:pPr>
                          </w:p>
                          <w:p w14:paraId="7894A3F0" w14:textId="77777777" w:rsidR="00E45A9E" w:rsidRPr="005D027D" w:rsidRDefault="00E45A9E" w:rsidP="003F2838">
                            <w:pPr>
                              <w:jc w:val="center"/>
                              <w:rPr>
                                <w:b/>
                                <w:sz w:val="36"/>
                                <w:szCs w:val="36"/>
                              </w:rPr>
                            </w:pPr>
                            <w:r w:rsidRPr="005D027D">
                              <w:rPr>
                                <w:b/>
                                <w:sz w:val="36"/>
                                <w:szCs w:val="36"/>
                              </w:rPr>
                              <w:t>Section 4</w:t>
                            </w:r>
                          </w:p>
                          <w:p w14:paraId="79621FA0" w14:textId="77777777" w:rsidR="00E45A9E" w:rsidRDefault="00E45A9E" w:rsidP="003F2838">
                            <w:pPr>
                              <w:jc w:val="center"/>
                              <w:rPr>
                                <w:b/>
                                <w:sz w:val="28"/>
                                <w:szCs w:val="28"/>
                              </w:rPr>
                            </w:pPr>
                          </w:p>
                          <w:p w14:paraId="44643DA1" w14:textId="77777777" w:rsidR="00E45A9E" w:rsidRPr="003E5C19" w:rsidRDefault="00E45A9E" w:rsidP="003F2838">
                            <w:pPr>
                              <w:jc w:val="center"/>
                              <w:rPr>
                                <w:rFonts w:cs="Arial"/>
                                <w:b/>
                                <w:sz w:val="36"/>
                                <w:szCs w:val="36"/>
                              </w:rPr>
                            </w:pPr>
                            <w:r>
                              <w:rPr>
                                <w:b/>
                                <w:sz w:val="36"/>
                                <w:szCs w:val="36"/>
                              </w:rPr>
                              <w:t>Declarations to be submitted by the Tenderer</w:t>
                            </w:r>
                          </w:p>
                          <w:p w14:paraId="549D10BF" w14:textId="77777777" w:rsidR="00E45A9E" w:rsidRPr="007B3C23" w:rsidRDefault="00E45A9E" w:rsidP="003F2838">
                            <w:pPr>
                              <w:jc w:val="center"/>
                              <w:rPr>
                                <w:rFonts w:cs="Arial"/>
                                <w:sz w:val="24"/>
                                <w:szCs w:val="24"/>
                              </w:rPr>
                            </w:pPr>
                          </w:p>
                          <w:p w14:paraId="28983F43" w14:textId="77777777" w:rsidR="00E45A9E" w:rsidRDefault="00E45A9E" w:rsidP="003F2838"/>
                          <w:p w14:paraId="73BFB8F1" w14:textId="32389993" w:rsidR="00E45A9E" w:rsidRDefault="00E45A9E" w:rsidP="00405192">
                            <w:pPr>
                              <w:rPr>
                                <w:rFonts w:cs="Arial"/>
                              </w:rPr>
                            </w:pPr>
                            <w:r w:rsidRPr="0000739E">
                              <w:rPr>
                                <w:rFonts w:cs="Arial"/>
                              </w:rPr>
                              <w:t>Invitation to Tender for</w:t>
                            </w:r>
                            <w:r w:rsidRPr="006D645F">
                              <w:rPr>
                                <w:rFonts w:cs="Arial"/>
                              </w:rPr>
                              <w:t xml:space="preserve"> </w:t>
                            </w:r>
                            <w:r w:rsidR="006769A4">
                              <w:rPr>
                                <w:rFonts w:cs="Arial"/>
                                <w:sz w:val="24"/>
                                <w:szCs w:val="24"/>
                              </w:rPr>
                              <w:t>for Economic Evaluation of Historical UKCS Exploration Value</w:t>
                            </w:r>
                            <w:r w:rsidR="006769A4" w:rsidRPr="000A6376">
                              <w:rPr>
                                <w:rFonts w:cs="Arial"/>
                                <w:sz w:val="24"/>
                                <w:szCs w:val="24"/>
                              </w:rPr>
                              <w:t>.</w:t>
                            </w:r>
                          </w:p>
                          <w:p w14:paraId="1D26D9F5" w14:textId="4F1D700A" w:rsidR="00E45A9E" w:rsidRPr="0000739E" w:rsidRDefault="00E45A9E" w:rsidP="00405192">
                            <w:pPr>
                              <w:rPr>
                                <w:rFonts w:cs="Arial"/>
                              </w:rPr>
                            </w:pPr>
                            <w:r w:rsidRPr="0000739E">
                              <w:rPr>
                                <w:rFonts w:cs="Arial"/>
                              </w:rPr>
                              <w:t xml:space="preserve">Tender Reference Number: </w:t>
                            </w:r>
                            <w:r w:rsidR="006A15D5">
                              <w:rPr>
                                <w:rFonts w:cs="Arial"/>
                              </w:rPr>
                              <w:t>201-08-2018</w:t>
                            </w:r>
                          </w:p>
                          <w:p w14:paraId="76844EC3" w14:textId="50E769FD" w:rsidR="00E45A9E" w:rsidRDefault="00E45A9E" w:rsidP="00405192">
                            <w:pPr>
                              <w:rPr>
                                <w:rFonts w:cs="Arial"/>
                              </w:rPr>
                            </w:pPr>
                            <w:r w:rsidRPr="0000739E">
                              <w:rPr>
                                <w:rFonts w:cs="Arial"/>
                              </w:rPr>
                              <w:t>Deadline for Tender Responses:</w:t>
                            </w:r>
                            <w:r w:rsidRPr="006D645F">
                              <w:rPr>
                                <w:rFonts w:cs="Arial"/>
                                <w:sz w:val="24"/>
                                <w:szCs w:val="24"/>
                              </w:rPr>
                              <w:t xml:space="preserve"> </w:t>
                            </w:r>
                            <w:r w:rsidR="006A15D5">
                              <w:rPr>
                                <w:rFonts w:cs="Arial"/>
                                <w:sz w:val="24"/>
                                <w:szCs w:val="24"/>
                              </w:rPr>
                              <w:t>5</w:t>
                            </w:r>
                            <w:r w:rsidR="006A15D5" w:rsidRPr="006A15D5">
                              <w:rPr>
                                <w:rFonts w:cs="Arial"/>
                                <w:sz w:val="24"/>
                                <w:szCs w:val="24"/>
                                <w:vertAlign w:val="superscript"/>
                              </w:rPr>
                              <w:t>th</w:t>
                            </w:r>
                            <w:r w:rsidR="006A15D5">
                              <w:rPr>
                                <w:rFonts w:cs="Arial"/>
                                <w:sz w:val="24"/>
                                <w:szCs w:val="24"/>
                              </w:rPr>
                              <w:t xml:space="preserve"> September 2018 12 noon</w:t>
                            </w:r>
                          </w:p>
                          <w:p w14:paraId="4CCE88F9" w14:textId="77777777" w:rsidR="00E45A9E" w:rsidRDefault="00E45A9E" w:rsidP="003F2838">
                            <w:pPr>
                              <w:rPr>
                                <w:rFonts w:cs="Arial"/>
                              </w:rPr>
                            </w:pPr>
                          </w:p>
                          <w:p w14:paraId="2A69954B" w14:textId="77777777" w:rsidR="00E45A9E" w:rsidRDefault="00E45A9E" w:rsidP="003F2838">
                            <w:pPr>
                              <w:rPr>
                                <w:rFonts w:cs="Arial"/>
                              </w:rPr>
                            </w:pPr>
                          </w:p>
                          <w:p w14:paraId="2F913A1C" w14:textId="77777777" w:rsidR="00E45A9E" w:rsidRPr="0000739E" w:rsidRDefault="00E45A9E" w:rsidP="003F2838">
                            <w:pPr>
                              <w:rPr>
                                <w:rFonts w:cs="Arial"/>
                              </w:rPr>
                            </w:pPr>
                          </w:p>
                          <w:p w14:paraId="716F122B" w14:textId="77777777" w:rsidR="00E45A9E" w:rsidRDefault="00E45A9E" w:rsidP="003F2838"/>
                          <w:p w14:paraId="4D18FF32" w14:textId="77777777" w:rsidR="00E45A9E" w:rsidRDefault="00E45A9E" w:rsidP="003F2838"/>
                          <w:p w14:paraId="5302F981" w14:textId="77777777" w:rsidR="00E45A9E" w:rsidRDefault="00E45A9E" w:rsidP="003F2838"/>
                          <w:p w14:paraId="342AA99F" w14:textId="77777777" w:rsidR="00E45A9E" w:rsidRDefault="00E45A9E"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744FD8" id="Text Box 87" o:spid="_x0000_s1029" type="#_x0000_t202" style="position:absolute;left:0;text-align:left;margin-left:0;margin-top:-16.35pt;width:419.6pt;height:168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34DC0ABC" w14:textId="77777777" w:rsidR="00E45A9E" w:rsidRDefault="00E45A9E" w:rsidP="003F2838">
                      <w:pPr>
                        <w:jc w:val="center"/>
                        <w:rPr>
                          <w:b/>
                          <w:sz w:val="28"/>
                          <w:szCs w:val="28"/>
                        </w:rPr>
                      </w:pPr>
                    </w:p>
                    <w:p w14:paraId="7894A3F0" w14:textId="77777777" w:rsidR="00E45A9E" w:rsidRPr="005D027D" w:rsidRDefault="00E45A9E" w:rsidP="003F2838">
                      <w:pPr>
                        <w:jc w:val="center"/>
                        <w:rPr>
                          <w:b/>
                          <w:sz w:val="36"/>
                          <w:szCs w:val="36"/>
                        </w:rPr>
                      </w:pPr>
                      <w:r w:rsidRPr="005D027D">
                        <w:rPr>
                          <w:b/>
                          <w:sz w:val="36"/>
                          <w:szCs w:val="36"/>
                        </w:rPr>
                        <w:t>Section 4</w:t>
                      </w:r>
                    </w:p>
                    <w:p w14:paraId="79621FA0" w14:textId="77777777" w:rsidR="00E45A9E" w:rsidRDefault="00E45A9E" w:rsidP="003F2838">
                      <w:pPr>
                        <w:jc w:val="center"/>
                        <w:rPr>
                          <w:b/>
                          <w:sz w:val="28"/>
                          <w:szCs w:val="28"/>
                        </w:rPr>
                      </w:pPr>
                    </w:p>
                    <w:p w14:paraId="44643DA1" w14:textId="77777777" w:rsidR="00E45A9E" w:rsidRPr="003E5C19" w:rsidRDefault="00E45A9E" w:rsidP="003F2838">
                      <w:pPr>
                        <w:jc w:val="center"/>
                        <w:rPr>
                          <w:rFonts w:cs="Arial"/>
                          <w:b/>
                          <w:sz w:val="36"/>
                          <w:szCs w:val="36"/>
                        </w:rPr>
                      </w:pPr>
                      <w:r>
                        <w:rPr>
                          <w:b/>
                          <w:sz w:val="36"/>
                          <w:szCs w:val="36"/>
                        </w:rPr>
                        <w:t>Declarations to be submitted by the Tenderer</w:t>
                      </w:r>
                    </w:p>
                    <w:p w14:paraId="549D10BF" w14:textId="77777777" w:rsidR="00E45A9E" w:rsidRPr="007B3C23" w:rsidRDefault="00E45A9E" w:rsidP="003F2838">
                      <w:pPr>
                        <w:jc w:val="center"/>
                        <w:rPr>
                          <w:rFonts w:cs="Arial"/>
                          <w:sz w:val="24"/>
                          <w:szCs w:val="24"/>
                        </w:rPr>
                      </w:pPr>
                    </w:p>
                    <w:p w14:paraId="28983F43" w14:textId="77777777" w:rsidR="00E45A9E" w:rsidRDefault="00E45A9E" w:rsidP="003F2838"/>
                    <w:p w14:paraId="73BFB8F1" w14:textId="32389993" w:rsidR="00E45A9E" w:rsidRDefault="00E45A9E" w:rsidP="00405192">
                      <w:pPr>
                        <w:rPr>
                          <w:rFonts w:cs="Arial"/>
                        </w:rPr>
                      </w:pPr>
                      <w:r w:rsidRPr="0000739E">
                        <w:rPr>
                          <w:rFonts w:cs="Arial"/>
                        </w:rPr>
                        <w:t>Invitation to Tender for</w:t>
                      </w:r>
                      <w:r w:rsidRPr="006D645F">
                        <w:rPr>
                          <w:rFonts w:cs="Arial"/>
                        </w:rPr>
                        <w:t xml:space="preserve"> </w:t>
                      </w:r>
                      <w:r w:rsidR="006769A4">
                        <w:rPr>
                          <w:rFonts w:cs="Arial"/>
                          <w:sz w:val="24"/>
                          <w:szCs w:val="24"/>
                        </w:rPr>
                        <w:t>for Economic Evaluation of Historical UKCS Exploration Value</w:t>
                      </w:r>
                      <w:r w:rsidR="006769A4" w:rsidRPr="000A6376">
                        <w:rPr>
                          <w:rFonts w:cs="Arial"/>
                          <w:sz w:val="24"/>
                          <w:szCs w:val="24"/>
                        </w:rPr>
                        <w:t>.</w:t>
                      </w:r>
                    </w:p>
                    <w:p w14:paraId="1D26D9F5" w14:textId="4F1D700A" w:rsidR="00E45A9E" w:rsidRPr="0000739E" w:rsidRDefault="00E45A9E" w:rsidP="00405192">
                      <w:pPr>
                        <w:rPr>
                          <w:rFonts w:cs="Arial"/>
                        </w:rPr>
                      </w:pPr>
                      <w:r w:rsidRPr="0000739E">
                        <w:rPr>
                          <w:rFonts w:cs="Arial"/>
                        </w:rPr>
                        <w:t xml:space="preserve">Tender Reference Number: </w:t>
                      </w:r>
                      <w:r w:rsidR="006A15D5">
                        <w:rPr>
                          <w:rFonts w:cs="Arial"/>
                        </w:rPr>
                        <w:t>201-08-2018</w:t>
                      </w:r>
                    </w:p>
                    <w:p w14:paraId="76844EC3" w14:textId="50E769FD" w:rsidR="00E45A9E" w:rsidRDefault="00E45A9E" w:rsidP="00405192">
                      <w:pPr>
                        <w:rPr>
                          <w:rFonts w:cs="Arial"/>
                        </w:rPr>
                      </w:pPr>
                      <w:r w:rsidRPr="0000739E">
                        <w:rPr>
                          <w:rFonts w:cs="Arial"/>
                        </w:rPr>
                        <w:t>Deadline for Tender Responses:</w:t>
                      </w:r>
                      <w:r w:rsidRPr="006D645F">
                        <w:rPr>
                          <w:rFonts w:cs="Arial"/>
                          <w:sz w:val="24"/>
                          <w:szCs w:val="24"/>
                        </w:rPr>
                        <w:t xml:space="preserve"> </w:t>
                      </w:r>
                      <w:r w:rsidR="006A15D5">
                        <w:rPr>
                          <w:rFonts w:cs="Arial"/>
                          <w:sz w:val="24"/>
                          <w:szCs w:val="24"/>
                        </w:rPr>
                        <w:t>5</w:t>
                      </w:r>
                      <w:r w:rsidR="006A15D5" w:rsidRPr="006A15D5">
                        <w:rPr>
                          <w:rFonts w:cs="Arial"/>
                          <w:sz w:val="24"/>
                          <w:szCs w:val="24"/>
                          <w:vertAlign w:val="superscript"/>
                        </w:rPr>
                        <w:t>th</w:t>
                      </w:r>
                      <w:r w:rsidR="006A15D5">
                        <w:rPr>
                          <w:rFonts w:cs="Arial"/>
                          <w:sz w:val="24"/>
                          <w:szCs w:val="24"/>
                        </w:rPr>
                        <w:t xml:space="preserve"> September 2018 12 noon</w:t>
                      </w:r>
                    </w:p>
                    <w:p w14:paraId="4CCE88F9" w14:textId="77777777" w:rsidR="00E45A9E" w:rsidRDefault="00E45A9E" w:rsidP="003F2838">
                      <w:pPr>
                        <w:rPr>
                          <w:rFonts w:cs="Arial"/>
                        </w:rPr>
                      </w:pPr>
                    </w:p>
                    <w:p w14:paraId="2A69954B" w14:textId="77777777" w:rsidR="00E45A9E" w:rsidRDefault="00E45A9E" w:rsidP="003F2838">
                      <w:pPr>
                        <w:rPr>
                          <w:rFonts w:cs="Arial"/>
                        </w:rPr>
                      </w:pPr>
                    </w:p>
                    <w:p w14:paraId="2F913A1C" w14:textId="77777777" w:rsidR="00E45A9E" w:rsidRPr="0000739E" w:rsidRDefault="00E45A9E" w:rsidP="003F2838">
                      <w:pPr>
                        <w:rPr>
                          <w:rFonts w:cs="Arial"/>
                        </w:rPr>
                      </w:pPr>
                    </w:p>
                    <w:p w14:paraId="716F122B" w14:textId="77777777" w:rsidR="00E45A9E" w:rsidRDefault="00E45A9E" w:rsidP="003F2838"/>
                    <w:p w14:paraId="4D18FF32" w14:textId="77777777" w:rsidR="00E45A9E" w:rsidRDefault="00E45A9E" w:rsidP="003F2838"/>
                    <w:p w14:paraId="5302F981" w14:textId="77777777" w:rsidR="00E45A9E" w:rsidRDefault="00E45A9E" w:rsidP="003F2838"/>
                    <w:p w14:paraId="342AA99F" w14:textId="77777777" w:rsidR="00E45A9E" w:rsidRDefault="00E45A9E" w:rsidP="003F2838"/>
                  </w:txbxContent>
                </v:textbox>
              </v:shape>
            </w:pict>
          </mc:Fallback>
        </mc:AlternateContent>
      </w:r>
    </w:p>
    <w:p w14:paraId="7FE8837C" w14:textId="77777777" w:rsidR="003F2838" w:rsidRDefault="003F2838" w:rsidP="003F2838">
      <w:pPr>
        <w:jc w:val="both"/>
        <w:rPr>
          <w:rFonts w:ascii="Calibri" w:hAnsi="Calibri" w:cs="Calibri"/>
          <w:b/>
          <w:sz w:val="28"/>
          <w:szCs w:val="28"/>
        </w:rPr>
      </w:pPr>
    </w:p>
    <w:p w14:paraId="16091759" w14:textId="77777777" w:rsidR="003F2838" w:rsidRDefault="003F2838" w:rsidP="003F2838">
      <w:pPr>
        <w:jc w:val="both"/>
        <w:rPr>
          <w:rFonts w:ascii="Calibri" w:hAnsi="Calibri" w:cs="Calibri"/>
          <w:b/>
          <w:sz w:val="28"/>
          <w:szCs w:val="28"/>
        </w:rPr>
      </w:pPr>
    </w:p>
    <w:p w14:paraId="75D16900" w14:textId="77777777" w:rsidR="003F2838" w:rsidRPr="007B3C23" w:rsidRDefault="003F2838" w:rsidP="003F2838">
      <w:pPr>
        <w:jc w:val="both"/>
        <w:rPr>
          <w:rFonts w:cs="Arial"/>
          <w:sz w:val="24"/>
          <w:szCs w:val="24"/>
        </w:rPr>
      </w:pPr>
    </w:p>
    <w:p w14:paraId="7DB623A0" w14:textId="77777777" w:rsidR="003F2838" w:rsidRDefault="003F2838" w:rsidP="003F2838">
      <w:pPr>
        <w:pStyle w:val="Numbered"/>
        <w:widowControl/>
        <w:jc w:val="both"/>
        <w:rPr>
          <w:b/>
          <w:sz w:val="28"/>
          <w:szCs w:val="28"/>
        </w:rPr>
      </w:pPr>
    </w:p>
    <w:p w14:paraId="4F81B06D" w14:textId="77777777" w:rsidR="003F2838" w:rsidRDefault="003F2838" w:rsidP="003F2838">
      <w:pPr>
        <w:pStyle w:val="Numbered"/>
        <w:widowControl/>
        <w:rPr>
          <w:b/>
          <w:sz w:val="28"/>
          <w:szCs w:val="28"/>
        </w:rPr>
      </w:pPr>
    </w:p>
    <w:p w14:paraId="3D5A36D1" w14:textId="77777777" w:rsidR="003F2838" w:rsidRDefault="003F2838" w:rsidP="003F2838">
      <w:pPr>
        <w:pStyle w:val="Numbered"/>
        <w:widowControl/>
        <w:rPr>
          <w:b/>
          <w:sz w:val="28"/>
          <w:szCs w:val="28"/>
        </w:rPr>
      </w:pPr>
    </w:p>
    <w:p w14:paraId="48F5B502" w14:textId="77777777" w:rsidR="003F2838" w:rsidRDefault="003F2838" w:rsidP="00B0605D">
      <w:pPr>
        <w:jc w:val="both"/>
        <w:rPr>
          <w:rFonts w:cs="Arial"/>
          <w:sz w:val="24"/>
          <w:szCs w:val="24"/>
        </w:rPr>
      </w:pPr>
    </w:p>
    <w:p w14:paraId="152DF9B3" w14:textId="77777777" w:rsidR="003F2838" w:rsidRDefault="003F2838" w:rsidP="00B0605D">
      <w:pPr>
        <w:jc w:val="both"/>
        <w:rPr>
          <w:rFonts w:cs="Arial"/>
          <w:sz w:val="24"/>
          <w:szCs w:val="24"/>
        </w:rPr>
      </w:pPr>
      <w:bookmarkStart w:id="73" w:name="_GoBack"/>
      <w:bookmarkEnd w:id="73"/>
    </w:p>
    <w:p w14:paraId="1FD1180E" w14:textId="77777777" w:rsidR="005D027D" w:rsidRDefault="005D027D" w:rsidP="00B0605D">
      <w:pPr>
        <w:jc w:val="both"/>
        <w:rPr>
          <w:rFonts w:cs="Arial"/>
          <w:sz w:val="24"/>
          <w:szCs w:val="24"/>
        </w:rPr>
      </w:pPr>
    </w:p>
    <w:p w14:paraId="33948443" w14:textId="77777777" w:rsidR="005D027D" w:rsidRPr="005D027D" w:rsidRDefault="0077193C" w:rsidP="001A6487">
      <w:pPr>
        <w:jc w:val="both"/>
        <w:rPr>
          <w:rFonts w:cs="Arial"/>
          <w:b/>
          <w:sz w:val="32"/>
          <w:szCs w:val="32"/>
        </w:rPr>
      </w:pPr>
      <w:r w:rsidRPr="005D027D">
        <w:rPr>
          <w:rFonts w:cs="Arial"/>
          <w:b/>
          <w:sz w:val="32"/>
          <w:szCs w:val="32"/>
        </w:rPr>
        <w:t>Contents</w:t>
      </w:r>
    </w:p>
    <w:p w14:paraId="63A2DA80" w14:textId="77777777" w:rsidR="005D027D" w:rsidRPr="00C768F6" w:rsidRDefault="005D027D" w:rsidP="001A6487">
      <w:pPr>
        <w:jc w:val="both"/>
        <w:rPr>
          <w:rFonts w:cs="Arial"/>
          <w:b/>
          <w:sz w:val="24"/>
          <w:szCs w:val="24"/>
        </w:rPr>
      </w:pPr>
    </w:p>
    <w:p w14:paraId="79A54A5F" w14:textId="77777777" w:rsidR="00017884"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017884">
        <w:rPr>
          <w:noProof/>
        </w:rPr>
        <w:fldChar w:fldCharType="begin"/>
      </w:r>
      <w:r w:rsidR="00017884">
        <w:rPr>
          <w:noProof/>
        </w:rPr>
        <w:instrText xml:space="preserve"> PAGEREF _Toc405889394 \h </w:instrText>
      </w:r>
      <w:r w:rsidR="00017884">
        <w:rPr>
          <w:noProof/>
        </w:rPr>
      </w:r>
      <w:r w:rsidR="00017884">
        <w:rPr>
          <w:noProof/>
        </w:rPr>
        <w:fldChar w:fldCharType="separate"/>
      </w:r>
      <w:r w:rsidR="00E1279C">
        <w:rPr>
          <w:noProof/>
        </w:rPr>
        <w:t>17</w:t>
      </w:r>
      <w:r w:rsidR="00017884">
        <w:rPr>
          <w:noProof/>
        </w:rPr>
        <w:fldChar w:fldCharType="end"/>
      </w:r>
    </w:p>
    <w:p w14:paraId="5523119A" w14:textId="77777777" w:rsidR="00017884" w:rsidRDefault="00017884">
      <w:pPr>
        <w:pStyle w:val="TOC1"/>
        <w:rPr>
          <w:rFonts w:asciiTheme="minorHAnsi" w:eastAsiaTheme="minorEastAsia" w:hAnsiTheme="minorHAnsi" w:cstheme="minorBidi"/>
          <w:noProof/>
        </w:rPr>
      </w:pPr>
      <w:r w:rsidRPr="00D379A5">
        <w:rPr>
          <w:rFonts w:cs="Arial"/>
          <w:noProof/>
        </w:rPr>
        <w:t>Declaration 2: Form of Tender</w:t>
      </w:r>
      <w:r>
        <w:rPr>
          <w:noProof/>
        </w:rPr>
        <w:tab/>
      </w:r>
      <w:r>
        <w:rPr>
          <w:noProof/>
        </w:rPr>
        <w:fldChar w:fldCharType="begin"/>
      </w:r>
      <w:r>
        <w:rPr>
          <w:noProof/>
        </w:rPr>
        <w:instrText xml:space="preserve"> PAGEREF _Toc405889395 \h </w:instrText>
      </w:r>
      <w:r>
        <w:rPr>
          <w:noProof/>
        </w:rPr>
      </w:r>
      <w:r>
        <w:rPr>
          <w:noProof/>
        </w:rPr>
        <w:fldChar w:fldCharType="separate"/>
      </w:r>
      <w:r w:rsidR="00E1279C">
        <w:rPr>
          <w:noProof/>
        </w:rPr>
        <w:t>18</w:t>
      </w:r>
      <w:r>
        <w:rPr>
          <w:noProof/>
        </w:rPr>
        <w:fldChar w:fldCharType="end"/>
      </w:r>
    </w:p>
    <w:p w14:paraId="3D671AC9" w14:textId="77777777" w:rsidR="00017884" w:rsidRDefault="00017884">
      <w:pPr>
        <w:pStyle w:val="TOC1"/>
        <w:rPr>
          <w:rFonts w:asciiTheme="minorHAnsi" w:eastAsiaTheme="minorEastAsia" w:hAnsiTheme="minorHAnsi" w:cstheme="minorBidi"/>
          <w:noProof/>
        </w:rPr>
      </w:pPr>
      <w:r w:rsidRPr="00D379A5">
        <w:rPr>
          <w:rFonts w:cs="Arial"/>
          <w:noProof/>
        </w:rPr>
        <w:t>Declaration 3: Conflict of Interest</w:t>
      </w:r>
      <w:r>
        <w:rPr>
          <w:noProof/>
        </w:rPr>
        <w:tab/>
      </w:r>
      <w:r>
        <w:rPr>
          <w:noProof/>
        </w:rPr>
        <w:fldChar w:fldCharType="begin"/>
      </w:r>
      <w:r>
        <w:rPr>
          <w:noProof/>
        </w:rPr>
        <w:instrText xml:space="preserve"> PAGEREF _Toc405889396 \h </w:instrText>
      </w:r>
      <w:r>
        <w:rPr>
          <w:noProof/>
        </w:rPr>
      </w:r>
      <w:r>
        <w:rPr>
          <w:noProof/>
        </w:rPr>
        <w:fldChar w:fldCharType="separate"/>
      </w:r>
      <w:r w:rsidR="00E1279C">
        <w:rPr>
          <w:noProof/>
        </w:rPr>
        <w:t>19</w:t>
      </w:r>
      <w:r>
        <w:rPr>
          <w:noProof/>
        </w:rPr>
        <w:fldChar w:fldCharType="end"/>
      </w:r>
    </w:p>
    <w:p w14:paraId="377B62B1" w14:textId="77777777" w:rsidR="00017884" w:rsidRDefault="00017884">
      <w:pPr>
        <w:pStyle w:val="TOC1"/>
        <w:rPr>
          <w:rFonts w:asciiTheme="minorHAnsi" w:eastAsiaTheme="minorEastAsia" w:hAnsiTheme="minorHAnsi" w:cstheme="minorBidi"/>
          <w:noProof/>
        </w:rPr>
      </w:pPr>
      <w:r w:rsidRPr="00D379A5">
        <w:rPr>
          <w:rFonts w:cs="Arial"/>
          <w:noProof/>
        </w:rPr>
        <w:t>Declaration 4: Questions for tenderers</w:t>
      </w:r>
      <w:r>
        <w:rPr>
          <w:noProof/>
        </w:rPr>
        <w:tab/>
      </w:r>
      <w:r>
        <w:rPr>
          <w:noProof/>
        </w:rPr>
        <w:fldChar w:fldCharType="begin"/>
      </w:r>
      <w:r>
        <w:rPr>
          <w:noProof/>
        </w:rPr>
        <w:instrText xml:space="preserve"> PAGEREF _Toc405889397 \h </w:instrText>
      </w:r>
      <w:r>
        <w:rPr>
          <w:noProof/>
        </w:rPr>
      </w:r>
      <w:r>
        <w:rPr>
          <w:noProof/>
        </w:rPr>
        <w:fldChar w:fldCharType="separate"/>
      </w:r>
      <w:r w:rsidR="00E1279C">
        <w:rPr>
          <w:noProof/>
        </w:rPr>
        <w:t>21</w:t>
      </w:r>
      <w:r>
        <w:rPr>
          <w:noProof/>
        </w:rPr>
        <w:fldChar w:fldCharType="end"/>
      </w:r>
    </w:p>
    <w:p w14:paraId="1385F9B1" w14:textId="77777777" w:rsidR="00074692" w:rsidRPr="00916E0C" w:rsidRDefault="005D027D" w:rsidP="00916E0C">
      <w:pPr>
        <w:pStyle w:val="Heading1"/>
        <w:rPr>
          <w:rFonts w:ascii="Arial" w:hAnsi="Arial" w:cs="Arial"/>
          <w:sz w:val="24"/>
          <w:szCs w:val="24"/>
        </w:rPr>
      </w:pPr>
      <w:r w:rsidRPr="008036AA">
        <w:rPr>
          <w:rFonts w:ascii="Arial" w:hAnsi="Arial" w:cs="Arial"/>
          <w:sz w:val="24"/>
          <w:szCs w:val="24"/>
        </w:rPr>
        <w:fldChar w:fldCharType="end"/>
      </w:r>
      <w:r w:rsidR="0077193C">
        <w:br w:type="page"/>
      </w:r>
      <w:bookmarkStart w:id="74" w:name="_Toc405889394"/>
      <w:bookmarkStart w:id="75"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74"/>
    </w:p>
    <w:p w14:paraId="15C8C987" w14:textId="77777777" w:rsidR="00074692" w:rsidRPr="001A6487" w:rsidRDefault="00074692" w:rsidP="001A6487">
      <w:pPr>
        <w:ind w:left="720" w:hanging="720"/>
        <w:jc w:val="both"/>
        <w:rPr>
          <w:rFonts w:cs="Arial"/>
          <w:b/>
          <w:sz w:val="24"/>
          <w:szCs w:val="24"/>
        </w:rPr>
      </w:pPr>
    </w:p>
    <w:p w14:paraId="52E80BCB" w14:textId="7777777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w:t>
      </w:r>
      <w:r w:rsidR="00D730B4">
        <w:rPr>
          <w:rFonts w:cs="Arial"/>
          <w:sz w:val="24"/>
          <w:szCs w:val="24"/>
        </w:rPr>
        <w:t>Oil &amp; Gas Authority</w:t>
      </w:r>
    </w:p>
    <w:p w14:paraId="2B195D17" w14:textId="77777777" w:rsidR="00074692" w:rsidRPr="001A6487" w:rsidRDefault="00074692" w:rsidP="001A6487">
      <w:pPr>
        <w:jc w:val="both"/>
        <w:rPr>
          <w:rFonts w:cs="Arial"/>
          <w:sz w:val="24"/>
          <w:szCs w:val="24"/>
        </w:rPr>
      </w:pPr>
    </w:p>
    <w:p w14:paraId="0714F5E1"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 xml:space="preserve">We recognise that the essence of competitive tendering is that the </w:t>
      </w:r>
      <w:r w:rsidR="00502B22">
        <w:rPr>
          <w:rFonts w:cs="Arial"/>
          <w:sz w:val="24"/>
          <w:szCs w:val="24"/>
        </w:rPr>
        <w:t>Authority</w:t>
      </w:r>
      <w:r w:rsidR="00074692" w:rsidRPr="001A6487">
        <w:rPr>
          <w:rFonts w:cs="Arial"/>
          <w:sz w:val="24"/>
          <w:szCs w:val="24"/>
        </w:rPr>
        <w:t xml:space="preserve">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4A2966E5" w14:textId="77777777" w:rsidR="00074692" w:rsidRPr="001A6487" w:rsidRDefault="00074692" w:rsidP="001A6487">
      <w:pPr>
        <w:jc w:val="both"/>
        <w:rPr>
          <w:rFonts w:cs="Arial"/>
          <w:sz w:val="24"/>
          <w:szCs w:val="24"/>
        </w:rPr>
      </w:pPr>
    </w:p>
    <w:p w14:paraId="315D34D6"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5FC0C0D2" w14:textId="77777777" w:rsidR="00074692" w:rsidRPr="001A6487" w:rsidRDefault="00074692" w:rsidP="001A6487">
      <w:pPr>
        <w:jc w:val="both"/>
        <w:rPr>
          <w:rFonts w:cs="Arial"/>
          <w:sz w:val="24"/>
          <w:szCs w:val="24"/>
        </w:rPr>
      </w:pPr>
    </w:p>
    <w:p w14:paraId="00B21248" w14:textId="77777777" w:rsidR="00074692" w:rsidRPr="001A6487" w:rsidRDefault="00074692" w:rsidP="00322BEF">
      <w:pPr>
        <w:numPr>
          <w:ilvl w:val="0"/>
          <w:numId w:val="33"/>
        </w:numPr>
        <w:jc w:val="both"/>
        <w:rPr>
          <w:rFonts w:cs="Arial"/>
          <w:sz w:val="24"/>
          <w:szCs w:val="24"/>
        </w:rPr>
      </w:pPr>
      <w:r w:rsidRPr="001A6487">
        <w:rPr>
          <w:rFonts w:cs="Arial"/>
          <w:sz w:val="24"/>
          <w:szCs w:val="24"/>
        </w:rPr>
        <w:t xml:space="preserve">communicate to any person other than the </w:t>
      </w:r>
      <w:r w:rsidR="00502B22">
        <w:rPr>
          <w:rFonts w:cs="Arial"/>
          <w:sz w:val="24"/>
          <w:szCs w:val="24"/>
        </w:rPr>
        <w:t>Authority</w:t>
      </w:r>
      <w:r w:rsidRPr="001A6487">
        <w:rPr>
          <w:rFonts w:cs="Arial"/>
          <w:sz w:val="24"/>
          <w:szCs w:val="24"/>
        </w:rPr>
        <w:t xml:space="preserve"> the amount or approximate amount of our proposed tender, except where the disclosure, in confidence, of the approximate amount is necessary to obtain any insurance premium quotation required for the preparation of the tender;</w:t>
      </w:r>
    </w:p>
    <w:p w14:paraId="4A740D67" w14:textId="77777777" w:rsidR="00074692" w:rsidRPr="001A6487" w:rsidRDefault="00074692" w:rsidP="001A6487">
      <w:pPr>
        <w:jc w:val="both"/>
        <w:rPr>
          <w:rFonts w:cs="Arial"/>
          <w:sz w:val="24"/>
          <w:szCs w:val="24"/>
        </w:rPr>
      </w:pPr>
    </w:p>
    <w:p w14:paraId="6132F991" w14:textId="77777777" w:rsidR="00074692" w:rsidRPr="001A6487" w:rsidRDefault="00074692" w:rsidP="00322BEF">
      <w:pPr>
        <w:numPr>
          <w:ilvl w:val="0"/>
          <w:numId w:val="33"/>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7B9D0A1C" w14:textId="77777777" w:rsidR="00074692" w:rsidRPr="001A6487" w:rsidRDefault="00074692" w:rsidP="001A6487">
      <w:pPr>
        <w:jc w:val="both"/>
        <w:rPr>
          <w:rFonts w:cs="Arial"/>
          <w:sz w:val="24"/>
          <w:szCs w:val="24"/>
        </w:rPr>
      </w:pPr>
    </w:p>
    <w:p w14:paraId="5299DD97" w14:textId="77777777" w:rsidR="00074692" w:rsidRPr="001A6487" w:rsidRDefault="00074692" w:rsidP="00322BEF">
      <w:pPr>
        <w:numPr>
          <w:ilvl w:val="0"/>
          <w:numId w:val="33"/>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73D6C8C9" w14:textId="77777777" w:rsidR="00074692" w:rsidRPr="001A6487" w:rsidRDefault="00074692" w:rsidP="001A6487">
      <w:pPr>
        <w:jc w:val="both"/>
        <w:rPr>
          <w:rFonts w:cs="Arial"/>
          <w:sz w:val="24"/>
          <w:szCs w:val="24"/>
        </w:rPr>
      </w:pPr>
    </w:p>
    <w:p w14:paraId="11E1CC8B"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1E70BE59" w14:textId="77777777" w:rsidR="001A6487" w:rsidRPr="001A6487" w:rsidRDefault="001A6487" w:rsidP="001A6487">
      <w:pPr>
        <w:jc w:val="both"/>
        <w:rPr>
          <w:rFonts w:cs="Arial"/>
          <w:sz w:val="24"/>
          <w:szCs w:val="24"/>
        </w:rPr>
      </w:pPr>
    </w:p>
    <w:p w14:paraId="66432B9B" w14:textId="77777777" w:rsidR="00074692" w:rsidRDefault="00074692" w:rsidP="001A6487">
      <w:pPr>
        <w:jc w:val="both"/>
        <w:rPr>
          <w:rFonts w:cs="Arial"/>
          <w:sz w:val="24"/>
          <w:szCs w:val="24"/>
        </w:rPr>
      </w:pPr>
    </w:p>
    <w:p w14:paraId="39ECB9E4" w14:textId="77777777" w:rsidR="001A6487" w:rsidRPr="001A6487" w:rsidRDefault="001A6487" w:rsidP="001A6487">
      <w:pPr>
        <w:jc w:val="both"/>
        <w:rPr>
          <w:rFonts w:cs="Arial"/>
          <w:sz w:val="24"/>
          <w:szCs w:val="24"/>
        </w:rPr>
      </w:pPr>
    </w:p>
    <w:p w14:paraId="49A43ED6" w14:textId="77777777" w:rsidR="00074692" w:rsidRPr="001A6487" w:rsidRDefault="00074692" w:rsidP="001A6487">
      <w:pPr>
        <w:jc w:val="both"/>
        <w:rPr>
          <w:rFonts w:cs="Arial"/>
          <w:sz w:val="24"/>
          <w:szCs w:val="24"/>
        </w:rPr>
      </w:pPr>
      <w:r w:rsidRPr="001A6487">
        <w:rPr>
          <w:rFonts w:cs="Arial"/>
          <w:sz w:val="24"/>
          <w:szCs w:val="24"/>
        </w:rPr>
        <w:t>……………………………………………………………………………….….</w:t>
      </w:r>
    </w:p>
    <w:p w14:paraId="3D0B7DDF"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7CE89D97" w14:textId="77777777" w:rsidR="00074692" w:rsidRPr="001A6487" w:rsidRDefault="00074692" w:rsidP="001A6487">
      <w:pPr>
        <w:jc w:val="both"/>
        <w:rPr>
          <w:rFonts w:cs="Arial"/>
          <w:sz w:val="24"/>
          <w:szCs w:val="24"/>
        </w:rPr>
      </w:pPr>
    </w:p>
    <w:p w14:paraId="02F291EF" w14:textId="77777777" w:rsidR="00074692" w:rsidRPr="001A6487" w:rsidRDefault="00074692" w:rsidP="001A6487">
      <w:pPr>
        <w:jc w:val="both"/>
        <w:rPr>
          <w:rFonts w:cs="Arial"/>
          <w:sz w:val="24"/>
          <w:szCs w:val="24"/>
        </w:rPr>
      </w:pPr>
      <w:r w:rsidRPr="001A6487">
        <w:rPr>
          <w:rFonts w:cs="Arial"/>
          <w:sz w:val="24"/>
          <w:szCs w:val="24"/>
        </w:rPr>
        <w:t>……….………………………………………………………………………….</w:t>
      </w:r>
    </w:p>
    <w:p w14:paraId="2ED53CD7" w14:textId="77777777" w:rsidR="00074692" w:rsidRPr="001A6487" w:rsidRDefault="00074692" w:rsidP="001A6487">
      <w:pPr>
        <w:jc w:val="both"/>
        <w:rPr>
          <w:rFonts w:cs="Arial"/>
          <w:sz w:val="24"/>
          <w:szCs w:val="24"/>
        </w:rPr>
      </w:pPr>
      <w:r w:rsidRPr="001A6487">
        <w:rPr>
          <w:rFonts w:cs="Arial"/>
          <w:sz w:val="24"/>
          <w:szCs w:val="24"/>
        </w:rPr>
        <w:t>Print name</w:t>
      </w:r>
    </w:p>
    <w:p w14:paraId="458BD4BB" w14:textId="77777777" w:rsidR="00074692" w:rsidRPr="001A6487" w:rsidRDefault="00074692" w:rsidP="001A6487">
      <w:pPr>
        <w:jc w:val="both"/>
        <w:rPr>
          <w:rFonts w:cs="Arial"/>
          <w:sz w:val="24"/>
          <w:szCs w:val="24"/>
        </w:rPr>
      </w:pPr>
    </w:p>
    <w:p w14:paraId="206CE580" w14:textId="77777777" w:rsidR="00074692" w:rsidRPr="001A6487" w:rsidRDefault="00074692" w:rsidP="001A6487">
      <w:pPr>
        <w:jc w:val="both"/>
        <w:rPr>
          <w:rFonts w:cs="Arial"/>
          <w:sz w:val="24"/>
          <w:szCs w:val="24"/>
        </w:rPr>
      </w:pPr>
      <w:r w:rsidRPr="001A6487">
        <w:rPr>
          <w:rFonts w:cs="Arial"/>
          <w:sz w:val="24"/>
          <w:szCs w:val="24"/>
        </w:rPr>
        <w:t>…………………………………………………………….…………………….</w:t>
      </w:r>
    </w:p>
    <w:p w14:paraId="0CAD11A1"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68A14D1" w14:textId="77777777" w:rsidR="00074692" w:rsidRPr="001A6487" w:rsidRDefault="00074692" w:rsidP="001A6487">
      <w:pPr>
        <w:jc w:val="both"/>
        <w:rPr>
          <w:rFonts w:cs="Arial"/>
          <w:sz w:val="24"/>
          <w:szCs w:val="24"/>
        </w:rPr>
      </w:pPr>
    </w:p>
    <w:p w14:paraId="5A4D9321" w14:textId="77777777" w:rsidR="001A6487" w:rsidRDefault="001A6487" w:rsidP="001A6487">
      <w:pPr>
        <w:jc w:val="both"/>
        <w:rPr>
          <w:rFonts w:cs="Arial"/>
          <w:sz w:val="24"/>
          <w:szCs w:val="24"/>
        </w:rPr>
      </w:pPr>
    </w:p>
    <w:p w14:paraId="6D1246D5" w14:textId="77777777" w:rsidR="00074692" w:rsidRPr="001A6487" w:rsidRDefault="00074692" w:rsidP="001A6487">
      <w:pPr>
        <w:jc w:val="both"/>
        <w:rPr>
          <w:rFonts w:cs="Arial"/>
          <w:sz w:val="24"/>
          <w:szCs w:val="24"/>
        </w:rPr>
      </w:pPr>
      <w:r w:rsidRPr="001A6487">
        <w:rPr>
          <w:rFonts w:cs="Arial"/>
          <w:sz w:val="24"/>
          <w:szCs w:val="24"/>
        </w:rPr>
        <w:t>…………………………………………………………………….…………….</w:t>
      </w:r>
    </w:p>
    <w:p w14:paraId="71343E28" w14:textId="77777777" w:rsidR="00074692" w:rsidRPr="001A6487" w:rsidRDefault="00074692" w:rsidP="001A6487">
      <w:pPr>
        <w:jc w:val="both"/>
        <w:rPr>
          <w:rFonts w:cs="Arial"/>
          <w:sz w:val="24"/>
          <w:szCs w:val="24"/>
        </w:rPr>
      </w:pPr>
      <w:r w:rsidRPr="001A6487">
        <w:rPr>
          <w:rFonts w:cs="Arial"/>
          <w:sz w:val="24"/>
          <w:szCs w:val="24"/>
        </w:rPr>
        <w:t>Date</w:t>
      </w:r>
    </w:p>
    <w:p w14:paraId="7C416A35"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76" w:name="_Toc40588939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76"/>
    </w:p>
    <w:p w14:paraId="74945FD2" w14:textId="77777777" w:rsidR="00074692" w:rsidRPr="001A6487" w:rsidRDefault="00074692" w:rsidP="001A6487">
      <w:pPr>
        <w:jc w:val="both"/>
        <w:rPr>
          <w:rFonts w:cs="Arial"/>
          <w:sz w:val="24"/>
          <w:szCs w:val="24"/>
        </w:rPr>
      </w:pPr>
    </w:p>
    <w:p w14:paraId="7B2D0321" w14:textId="7777777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w:t>
      </w:r>
      <w:r w:rsidR="00D730B4">
        <w:rPr>
          <w:rFonts w:cs="Arial"/>
          <w:sz w:val="24"/>
          <w:szCs w:val="24"/>
        </w:rPr>
        <w:t>Oil &amp; Gas Authority</w:t>
      </w:r>
      <w:r w:rsidR="00074692" w:rsidRPr="001A6487">
        <w:rPr>
          <w:rFonts w:cs="Arial"/>
          <w:sz w:val="24"/>
          <w:szCs w:val="24"/>
        </w:rPr>
        <w:t xml:space="preserve"> </w:t>
      </w:r>
    </w:p>
    <w:p w14:paraId="08DE1555" w14:textId="77777777" w:rsidR="00074692" w:rsidRPr="001A6487" w:rsidRDefault="00074692" w:rsidP="001A6487">
      <w:pPr>
        <w:jc w:val="both"/>
        <w:rPr>
          <w:rFonts w:cs="Arial"/>
          <w:sz w:val="24"/>
          <w:szCs w:val="24"/>
        </w:rPr>
      </w:pPr>
    </w:p>
    <w:p w14:paraId="4AE51999"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5213D381" w14:textId="77777777" w:rsidR="00074692" w:rsidRPr="001A6487" w:rsidRDefault="00074692" w:rsidP="001A6487">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5DA5DC4B" w14:textId="77777777" w:rsidR="00074692" w:rsidRPr="001A6487" w:rsidRDefault="00074692" w:rsidP="001A6487">
      <w:pPr>
        <w:jc w:val="both"/>
        <w:rPr>
          <w:rFonts w:cs="Arial"/>
          <w:sz w:val="24"/>
          <w:szCs w:val="24"/>
        </w:rPr>
      </w:pPr>
    </w:p>
    <w:p w14:paraId="3F0120AF"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294FA195" w14:textId="77777777" w:rsidR="00074692" w:rsidRPr="001A6487" w:rsidRDefault="00074692" w:rsidP="001A6487">
      <w:pPr>
        <w:jc w:val="both"/>
        <w:rPr>
          <w:rFonts w:cs="Arial"/>
          <w:sz w:val="24"/>
          <w:szCs w:val="24"/>
        </w:rPr>
      </w:pPr>
    </w:p>
    <w:p w14:paraId="6EF699F5"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057D3B20" w14:textId="77777777" w:rsidR="00074692" w:rsidRPr="001A6487" w:rsidRDefault="00074692" w:rsidP="001A6487">
      <w:pPr>
        <w:jc w:val="both"/>
        <w:rPr>
          <w:rFonts w:cs="Arial"/>
          <w:sz w:val="24"/>
          <w:szCs w:val="24"/>
        </w:rPr>
      </w:pPr>
    </w:p>
    <w:p w14:paraId="3051FC7D"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 xml:space="preserve">We agree that this tender shall remain open to be accepted by the </w:t>
      </w:r>
      <w:r w:rsidR="00502B22">
        <w:rPr>
          <w:rFonts w:cs="Arial"/>
          <w:sz w:val="24"/>
          <w:szCs w:val="24"/>
        </w:rPr>
        <w:t>Authority</w:t>
      </w:r>
      <w:r w:rsidR="00074692" w:rsidRPr="001A6487">
        <w:rPr>
          <w:rFonts w:cs="Arial"/>
          <w:sz w:val="24"/>
          <w:szCs w:val="24"/>
        </w:rPr>
        <w:t xml:space="preserve"> for 8 weeks from the date below.</w:t>
      </w:r>
    </w:p>
    <w:p w14:paraId="54501449" w14:textId="77777777" w:rsidR="00074692" w:rsidRPr="001A6487" w:rsidRDefault="00074692" w:rsidP="001A6487">
      <w:pPr>
        <w:jc w:val="both"/>
        <w:rPr>
          <w:rFonts w:cs="Arial"/>
          <w:sz w:val="24"/>
          <w:szCs w:val="24"/>
        </w:rPr>
      </w:pPr>
    </w:p>
    <w:p w14:paraId="1F271C4C"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 xml:space="preserve">We understand that if we are a subsidiary (within the meaning of section 1159 of (and schedule 6 to) the Companies Act 2006) if requested by the </w:t>
      </w:r>
      <w:r w:rsidR="00502B22">
        <w:rPr>
          <w:rFonts w:cs="Arial"/>
          <w:sz w:val="24"/>
          <w:szCs w:val="24"/>
        </w:rPr>
        <w:t>Authority</w:t>
      </w:r>
      <w:r w:rsidR="00074692" w:rsidRPr="001A6487">
        <w:rPr>
          <w:rFonts w:cs="Arial"/>
          <w:sz w:val="24"/>
          <w:szCs w:val="24"/>
        </w:rPr>
        <w:t xml:space="preserve"> we may be required to secure a Deed of Guarantee in favour of the </w:t>
      </w:r>
      <w:r w:rsidR="00502B22">
        <w:rPr>
          <w:rFonts w:cs="Arial"/>
          <w:sz w:val="24"/>
          <w:szCs w:val="24"/>
        </w:rPr>
        <w:t>Authority</w:t>
      </w:r>
      <w:r w:rsidR="00074692" w:rsidRPr="001A6487">
        <w:rPr>
          <w:rFonts w:cs="Arial"/>
          <w:sz w:val="24"/>
          <w:szCs w:val="24"/>
        </w:rPr>
        <w:t xml:space="preserve"> from our holding company or ultimate holding company, as determined by the </w:t>
      </w:r>
      <w:r w:rsidR="00502B22">
        <w:rPr>
          <w:rFonts w:cs="Arial"/>
          <w:sz w:val="24"/>
          <w:szCs w:val="24"/>
        </w:rPr>
        <w:t>Authority</w:t>
      </w:r>
      <w:r w:rsidR="00074692" w:rsidRPr="001A6487">
        <w:rPr>
          <w:rFonts w:cs="Arial"/>
          <w:sz w:val="24"/>
          <w:szCs w:val="24"/>
        </w:rPr>
        <w:t xml:space="preserve"> in their discretion.</w:t>
      </w:r>
    </w:p>
    <w:p w14:paraId="3A75590A" w14:textId="77777777" w:rsidR="00074692" w:rsidRPr="001A6487" w:rsidRDefault="00074692" w:rsidP="001A6487">
      <w:pPr>
        <w:jc w:val="both"/>
        <w:rPr>
          <w:rFonts w:cs="Arial"/>
          <w:sz w:val="24"/>
          <w:szCs w:val="24"/>
        </w:rPr>
      </w:pPr>
    </w:p>
    <w:p w14:paraId="42E5AEC6"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 xml:space="preserve">We understand that the </w:t>
      </w:r>
      <w:r w:rsidR="00502B22">
        <w:rPr>
          <w:rFonts w:cs="Arial"/>
          <w:sz w:val="24"/>
          <w:szCs w:val="24"/>
        </w:rPr>
        <w:t>Authority</w:t>
      </w:r>
      <w:r w:rsidR="00074692" w:rsidRPr="001A6487">
        <w:rPr>
          <w:rFonts w:cs="Arial"/>
          <w:sz w:val="24"/>
          <w:szCs w:val="24"/>
        </w:rPr>
        <w:t xml:space="preserve"> is not bound to accept the lowest or any tender it may receive.</w:t>
      </w:r>
    </w:p>
    <w:p w14:paraId="006EA91E" w14:textId="77777777" w:rsidR="00074692" w:rsidRPr="001A6487" w:rsidRDefault="00074692" w:rsidP="001A6487">
      <w:pPr>
        <w:jc w:val="both"/>
        <w:rPr>
          <w:rFonts w:cs="Arial"/>
          <w:sz w:val="24"/>
          <w:szCs w:val="24"/>
        </w:rPr>
      </w:pPr>
    </w:p>
    <w:p w14:paraId="305A8671"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1BE46CC7" w14:textId="77777777" w:rsidR="001A6487" w:rsidRDefault="001A6487" w:rsidP="001A6487">
      <w:pPr>
        <w:jc w:val="both"/>
        <w:rPr>
          <w:rFonts w:cs="Arial"/>
          <w:sz w:val="24"/>
          <w:szCs w:val="24"/>
        </w:rPr>
      </w:pPr>
    </w:p>
    <w:p w14:paraId="252DD776" w14:textId="77777777" w:rsidR="00074692" w:rsidRPr="001A6487" w:rsidRDefault="00074692" w:rsidP="001A6487">
      <w:pPr>
        <w:jc w:val="both"/>
        <w:rPr>
          <w:rFonts w:cs="Arial"/>
          <w:sz w:val="24"/>
          <w:szCs w:val="24"/>
        </w:rPr>
      </w:pPr>
    </w:p>
    <w:p w14:paraId="6AAF9ECC" w14:textId="77777777" w:rsidR="00074692" w:rsidRPr="001A6487" w:rsidRDefault="00074692" w:rsidP="001A6487">
      <w:pPr>
        <w:jc w:val="both"/>
        <w:rPr>
          <w:rFonts w:cs="Arial"/>
          <w:sz w:val="24"/>
          <w:szCs w:val="24"/>
        </w:rPr>
      </w:pPr>
      <w:r w:rsidRPr="001A6487">
        <w:rPr>
          <w:rFonts w:cs="Arial"/>
          <w:sz w:val="24"/>
          <w:szCs w:val="24"/>
        </w:rPr>
        <w:t>…………………………………………………………………………........</w:t>
      </w:r>
    </w:p>
    <w:p w14:paraId="6E6BE0E5"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3B9F9F30" w14:textId="77777777" w:rsidR="00074692" w:rsidRPr="001A6487" w:rsidRDefault="00074692" w:rsidP="001A6487">
      <w:pPr>
        <w:jc w:val="both"/>
        <w:rPr>
          <w:rFonts w:cs="Arial"/>
          <w:sz w:val="24"/>
          <w:szCs w:val="24"/>
        </w:rPr>
      </w:pPr>
    </w:p>
    <w:p w14:paraId="75AAC0C9" w14:textId="77777777" w:rsidR="00074692" w:rsidRPr="001A6487" w:rsidRDefault="00074692" w:rsidP="001A6487">
      <w:pPr>
        <w:jc w:val="both"/>
        <w:rPr>
          <w:rFonts w:cs="Arial"/>
          <w:sz w:val="24"/>
          <w:szCs w:val="24"/>
        </w:rPr>
      </w:pPr>
      <w:r w:rsidRPr="001A6487">
        <w:rPr>
          <w:rFonts w:cs="Arial"/>
          <w:sz w:val="24"/>
          <w:szCs w:val="24"/>
        </w:rPr>
        <w:t>…………………………………………………………………………………</w:t>
      </w:r>
    </w:p>
    <w:p w14:paraId="32B2E2BF" w14:textId="77777777" w:rsidR="00074692" w:rsidRPr="001A6487" w:rsidRDefault="00074692" w:rsidP="001A6487">
      <w:pPr>
        <w:jc w:val="both"/>
        <w:rPr>
          <w:rFonts w:cs="Arial"/>
          <w:sz w:val="24"/>
          <w:szCs w:val="24"/>
        </w:rPr>
      </w:pPr>
      <w:r w:rsidRPr="001A6487">
        <w:rPr>
          <w:rFonts w:cs="Arial"/>
          <w:sz w:val="24"/>
          <w:szCs w:val="24"/>
        </w:rPr>
        <w:t>Print name</w:t>
      </w:r>
    </w:p>
    <w:p w14:paraId="13B17974" w14:textId="77777777" w:rsidR="00074692" w:rsidRPr="001A6487" w:rsidRDefault="00074692" w:rsidP="001A6487">
      <w:pPr>
        <w:jc w:val="both"/>
        <w:rPr>
          <w:rFonts w:cs="Arial"/>
          <w:sz w:val="24"/>
          <w:szCs w:val="24"/>
        </w:rPr>
      </w:pPr>
    </w:p>
    <w:p w14:paraId="1A8D163C" w14:textId="77777777" w:rsidR="00074692" w:rsidRPr="001A6487" w:rsidRDefault="00074692" w:rsidP="001A6487">
      <w:pPr>
        <w:jc w:val="both"/>
        <w:rPr>
          <w:rFonts w:cs="Arial"/>
          <w:sz w:val="24"/>
          <w:szCs w:val="24"/>
        </w:rPr>
      </w:pPr>
      <w:r w:rsidRPr="001A6487">
        <w:rPr>
          <w:rFonts w:cs="Arial"/>
          <w:sz w:val="24"/>
          <w:szCs w:val="24"/>
        </w:rPr>
        <w:t>………………………………………………………………………….</w:t>
      </w:r>
    </w:p>
    <w:p w14:paraId="319AAD07"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15ECA5FC" w14:textId="77777777" w:rsidR="00074692" w:rsidRPr="001A6487" w:rsidRDefault="00074692" w:rsidP="001A6487">
      <w:pPr>
        <w:jc w:val="both"/>
        <w:rPr>
          <w:rFonts w:cs="Arial"/>
          <w:sz w:val="24"/>
          <w:szCs w:val="24"/>
        </w:rPr>
      </w:pPr>
    </w:p>
    <w:p w14:paraId="32A8701E" w14:textId="77777777" w:rsidR="00074692" w:rsidRPr="001A6487" w:rsidRDefault="00074692" w:rsidP="001A6487">
      <w:pPr>
        <w:jc w:val="both"/>
        <w:rPr>
          <w:rFonts w:cs="Arial"/>
          <w:sz w:val="24"/>
          <w:szCs w:val="24"/>
        </w:rPr>
      </w:pPr>
      <w:r w:rsidRPr="001A6487">
        <w:rPr>
          <w:rFonts w:cs="Arial"/>
          <w:sz w:val="24"/>
          <w:szCs w:val="24"/>
        </w:rPr>
        <w:t>………………………………………………………………………….</w:t>
      </w:r>
    </w:p>
    <w:p w14:paraId="02E1F1E3" w14:textId="77777777" w:rsidR="00074692" w:rsidRPr="001A6487" w:rsidRDefault="00300012" w:rsidP="001A6487">
      <w:pPr>
        <w:jc w:val="both"/>
        <w:rPr>
          <w:rFonts w:cs="Arial"/>
          <w:b/>
          <w:sz w:val="24"/>
          <w:szCs w:val="24"/>
        </w:rPr>
      </w:pPr>
      <w:r>
        <w:rPr>
          <w:rFonts w:cs="Arial"/>
          <w:sz w:val="24"/>
          <w:szCs w:val="24"/>
        </w:rPr>
        <w:t>Email address</w:t>
      </w:r>
    </w:p>
    <w:p w14:paraId="310953C7" w14:textId="77777777" w:rsidR="00300012" w:rsidRPr="001A6487" w:rsidRDefault="00300012" w:rsidP="00300012">
      <w:pPr>
        <w:jc w:val="both"/>
        <w:rPr>
          <w:rFonts w:cs="Arial"/>
          <w:sz w:val="24"/>
          <w:szCs w:val="24"/>
        </w:rPr>
      </w:pPr>
      <w:r w:rsidRPr="001A6487">
        <w:rPr>
          <w:rFonts w:cs="Arial"/>
          <w:sz w:val="24"/>
          <w:szCs w:val="24"/>
        </w:rPr>
        <w:t>………………………………………………………………………….</w:t>
      </w:r>
    </w:p>
    <w:p w14:paraId="4DDFC99E" w14:textId="77777777" w:rsidR="00300012" w:rsidRDefault="00300012" w:rsidP="00300012">
      <w:pPr>
        <w:jc w:val="both"/>
        <w:rPr>
          <w:rFonts w:cs="Arial"/>
          <w:sz w:val="24"/>
          <w:szCs w:val="24"/>
        </w:rPr>
      </w:pPr>
      <w:r>
        <w:rPr>
          <w:rFonts w:cs="Arial"/>
          <w:sz w:val="24"/>
          <w:szCs w:val="24"/>
        </w:rPr>
        <w:t>Telephone Number</w:t>
      </w:r>
    </w:p>
    <w:p w14:paraId="1D469874" w14:textId="77777777" w:rsidR="00300012" w:rsidRPr="001A6487" w:rsidRDefault="00300012" w:rsidP="00300012">
      <w:pPr>
        <w:jc w:val="both"/>
        <w:rPr>
          <w:rFonts w:cs="Arial"/>
          <w:sz w:val="24"/>
          <w:szCs w:val="24"/>
        </w:rPr>
      </w:pPr>
      <w:r w:rsidRPr="001A6487">
        <w:rPr>
          <w:rFonts w:cs="Arial"/>
          <w:sz w:val="24"/>
          <w:szCs w:val="24"/>
        </w:rPr>
        <w:t>………………………………………………………………………….</w:t>
      </w:r>
    </w:p>
    <w:p w14:paraId="38535CC1" w14:textId="77777777" w:rsidR="00300012" w:rsidRPr="001A6487" w:rsidRDefault="00300012" w:rsidP="00300012">
      <w:pPr>
        <w:jc w:val="both"/>
        <w:rPr>
          <w:rFonts w:cs="Arial"/>
          <w:b/>
          <w:sz w:val="24"/>
          <w:szCs w:val="24"/>
        </w:rPr>
      </w:pPr>
      <w:r w:rsidRPr="001A6487">
        <w:rPr>
          <w:rFonts w:cs="Arial"/>
          <w:sz w:val="24"/>
          <w:szCs w:val="24"/>
        </w:rPr>
        <w:t>Date</w:t>
      </w:r>
    </w:p>
    <w:p w14:paraId="711A1DF2" w14:textId="77777777" w:rsidR="00300012" w:rsidRPr="001A6487" w:rsidRDefault="00300012" w:rsidP="00300012">
      <w:pPr>
        <w:jc w:val="both"/>
        <w:rPr>
          <w:rFonts w:cs="Arial"/>
          <w:b/>
          <w:sz w:val="24"/>
          <w:szCs w:val="24"/>
        </w:rPr>
      </w:pPr>
    </w:p>
    <w:p w14:paraId="11FBB1D8" w14:textId="77777777" w:rsidR="001651C5" w:rsidRPr="005D027D" w:rsidRDefault="00074692" w:rsidP="005D027D">
      <w:pPr>
        <w:pStyle w:val="Heading1"/>
        <w:rPr>
          <w:rFonts w:ascii="Arial" w:hAnsi="Arial" w:cs="Arial"/>
          <w:sz w:val="24"/>
          <w:szCs w:val="24"/>
        </w:rPr>
      </w:pPr>
      <w:r w:rsidRPr="001A6487">
        <w:br w:type="page"/>
      </w:r>
      <w:bookmarkStart w:id="77" w:name="_Toc40588939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77"/>
    </w:p>
    <w:p w14:paraId="7FE278B7" w14:textId="77777777" w:rsidR="001911B4" w:rsidRPr="001A6487" w:rsidRDefault="001911B4" w:rsidP="001A6487">
      <w:pPr>
        <w:jc w:val="both"/>
        <w:rPr>
          <w:rFonts w:cs="Arial"/>
          <w:b/>
          <w:color w:val="000000"/>
          <w:sz w:val="24"/>
          <w:szCs w:val="24"/>
        </w:rPr>
      </w:pPr>
    </w:p>
    <w:p w14:paraId="2E3E0F19"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1DD60D6C" w14:textId="77777777" w:rsidR="00074692" w:rsidRPr="001A6487" w:rsidRDefault="00074692" w:rsidP="001A6487">
      <w:pPr>
        <w:jc w:val="both"/>
        <w:rPr>
          <w:rFonts w:cs="Arial"/>
          <w:sz w:val="24"/>
          <w:szCs w:val="24"/>
        </w:rPr>
      </w:pPr>
    </w:p>
    <w:p w14:paraId="37CDABD2"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68456AFB" w14:textId="77777777" w:rsidR="00074692" w:rsidRPr="001A6487" w:rsidRDefault="00074692" w:rsidP="001A6487">
      <w:pPr>
        <w:jc w:val="both"/>
        <w:rPr>
          <w:rFonts w:cs="Arial"/>
          <w:sz w:val="24"/>
          <w:szCs w:val="24"/>
        </w:rPr>
      </w:pPr>
    </w:p>
    <w:p w14:paraId="4A261B44"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32F0D1C0" w14:textId="77777777" w:rsidR="00074692" w:rsidRPr="001A6487" w:rsidRDefault="00074692" w:rsidP="001A6487">
      <w:pPr>
        <w:jc w:val="both"/>
        <w:rPr>
          <w:rFonts w:cs="Arial"/>
          <w:sz w:val="24"/>
          <w:szCs w:val="24"/>
        </w:rPr>
      </w:pPr>
    </w:p>
    <w:p w14:paraId="5BAB889E"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5EA4F561" w14:textId="77777777" w:rsidR="00074692" w:rsidRPr="001A6487" w:rsidRDefault="00074692" w:rsidP="001A6487">
      <w:pPr>
        <w:jc w:val="both"/>
        <w:rPr>
          <w:rFonts w:cs="Arial"/>
          <w:sz w:val="24"/>
          <w:szCs w:val="24"/>
        </w:rPr>
      </w:pPr>
    </w:p>
    <w:p w14:paraId="79667E39" w14:textId="77777777" w:rsidR="00074692" w:rsidRPr="001A6487" w:rsidRDefault="00074692" w:rsidP="001A6487">
      <w:pPr>
        <w:jc w:val="both"/>
        <w:rPr>
          <w:rFonts w:cs="Arial"/>
          <w:b/>
          <w:i/>
          <w:sz w:val="24"/>
          <w:szCs w:val="24"/>
        </w:rPr>
      </w:pPr>
      <w:r w:rsidRPr="001A6487">
        <w:rPr>
          <w:rFonts w:cs="Arial"/>
          <w:b/>
          <w:i/>
          <w:sz w:val="24"/>
          <w:szCs w:val="24"/>
        </w:rPr>
        <w:t>OR</w:t>
      </w:r>
    </w:p>
    <w:p w14:paraId="6C0557CD" w14:textId="77777777" w:rsidR="00074692" w:rsidRPr="00521625" w:rsidRDefault="00074692" w:rsidP="001A6487">
      <w:pPr>
        <w:jc w:val="both"/>
        <w:rPr>
          <w:rFonts w:cs="Arial"/>
          <w:sz w:val="24"/>
          <w:szCs w:val="24"/>
        </w:rPr>
      </w:pPr>
    </w:p>
    <w:p w14:paraId="2406407F"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1EE506B4" w14:textId="77777777" w:rsidR="00074692" w:rsidRPr="001A6487" w:rsidRDefault="00074692" w:rsidP="001A6487">
      <w:pPr>
        <w:jc w:val="both"/>
        <w:rPr>
          <w:rFonts w:cs="Arial"/>
          <w:sz w:val="24"/>
          <w:szCs w:val="24"/>
        </w:rPr>
      </w:pPr>
    </w:p>
    <w:p w14:paraId="533EF491" w14:textId="77777777" w:rsidR="00074692" w:rsidRPr="001A6487" w:rsidRDefault="00074692" w:rsidP="00BF75EC">
      <w:pPr>
        <w:widowControl/>
        <w:numPr>
          <w:ilvl w:val="0"/>
          <w:numId w:val="5"/>
        </w:numPr>
        <w:overflowPunct/>
        <w:autoSpaceDE/>
        <w:autoSpaceDN/>
        <w:adjustRightInd/>
        <w:jc w:val="both"/>
        <w:textAlignment w:val="auto"/>
        <w:rPr>
          <w:rFonts w:cs="Arial"/>
          <w:sz w:val="24"/>
          <w:szCs w:val="24"/>
        </w:rPr>
      </w:pPr>
      <w:r w:rsidRPr="001A6487">
        <w:rPr>
          <w:rFonts w:cs="Arial"/>
          <w:sz w:val="24"/>
          <w:szCs w:val="24"/>
        </w:rPr>
        <w:t>X</w:t>
      </w:r>
    </w:p>
    <w:p w14:paraId="31393BF6" w14:textId="77777777" w:rsidR="006B50F4" w:rsidRPr="001A6487" w:rsidRDefault="00074692" w:rsidP="00BF75EC">
      <w:pPr>
        <w:widowControl/>
        <w:numPr>
          <w:ilvl w:val="0"/>
          <w:numId w:val="5"/>
        </w:numPr>
        <w:overflowPunct/>
        <w:autoSpaceDE/>
        <w:autoSpaceDN/>
        <w:adjustRightInd/>
        <w:jc w:val="both"/>
        <w:textAlignment w:val="auto"/>
        <w:rPr>
          <w:rFonts w:cs="Arial"/>
          <w:sz w:val="24"/>
          <w:szCs w:val="24"/>
        </w:rPr>
      </w:pPr>
      <w:r w:rsidRPr="001A6487">
        <w:rPr>
          <w:rFonts w:cs="Arial"/>
          <w:sz w:val="24"/>
          <w:szCs w:val="24"/>
        </w:rPr>
        <w:t>X</w:t>
      </w:r>
    </w:p>
    <w:p w14:paraId="7BBE2BAC"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499E677C"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5CF4DF94"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3932214F"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5334A6CB" w14:textId="77777777" w:rsidR="004222B9" w:rsidRPr="001A6487" w:rsidRDefault="004222B9" w:rsidP="00322BEF">
      <w:pPr>
        <w:widowControl/>
        <w:numPr>
          <w:ilvl w:val="0"/>
          <w:numId w:val="28"/>
        </w:numPr>
        <w:overflowPunct/>
        <w:autoSpaceDE/>
        <w:autoSpaceDN/>
        <w:adjustRightInd/>
        <w:jc w:val="both"/>
        <w:textAlignment w:val="auto"/>
        <w:rPr>
          <w:rFonts w:cs="Arial"/>
          <w:sz w:val="24"/>
          <w:szCs w:val="24"/>
        </w:rPr>
      </w:pPr>
      <w:r w:rsidRPr="001A6487">
        <w:rPr>
          <w:rFonts w:cs="Arial"/>
          <w:sz w:val="24"/>
          <w:szCs w:val="24"/>
        </w:rPr>
        <w:t>X</w:t>
      </w:r>
    </w:p>
    <w:p w14:paraId="25EFA472" w14:textId="77777777" w:rsidR="004222B9" w:rsidRPr="001A6487" w:rsidRDefault="004222B9" w:rsidP="00322BEF">
      <w:pPr>
        <w:widowControl/>
        <w:numPr>
          <w:ilvl w:val="0"/>
          <w:numId w:val="28"/>
        </w:numPr>
        <w:overflowPunct/>
        <w:autoSpaceDE/>
        <w:autoSpaceDN/>
        <w:adjustRightInd/>
        <w:jc w:val="both"/>
        <w:textAlignment w:val="auto"/>
        <w:rPr>
          <w:rFonts w:cs="Arial"/>
          <w:sz w:val="24"/>
          <w:szCs w:val="24"/>
        </w:rPr>
      </w:pPr>
      <w:r w:rsidRPr="001A6487">
        <w:rPr>
          <w:rFonts w:cs="Arial"/>
          <w:sz w:val="24"/>
          <w:szCs w:val="24"/>
        </w:rPr>
        <w:t>X</w:t>
      </w:r>
    </w:p>
    <w:p w14:paraId="75847610" w14:textId="77777777" w:rsidR="004222B9" w:rsidRPr="001A6487" w:rsidRDefault="004222B9" w:rsidP="001A6487">
      <w:pPr>
        <w:widowControl/>
        <w:overflowPunct/>
        <w:autoSpaceDE/>
        <w:autoSpaceDN/>
        <w:adjustRightInd/>
        <w:jc w:val="both"/>
        <w:textAlignment w:val="auto"/>
        <w:rPr>
          <w:rFonts w:cs="Arial"/>
          <w:sz w:val="24"/>
          <w:szCs w:val="24"/>
        </w:rPr>
      </w:pPr>
    </w:p>
    <w:p w14:paraId="75B23D0B"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51DCCB4D" w14:textId="77777777" w:rsidR="00074692" w:rsidRPr="001A6487" w:rsidRDefault="00074692" w:rsidP="001A6487">
      <w:pPr>
        <w:jc w:val="both"/>
        <w:rPr>
          <w:rFonts w:cs="Arial"/>
          <w:sz w:val="24"/>
          <w:szCs w:val="24"/>
        </w:rPr>
      </w:pPr>
    </w:p>
    <w:p w14:paraId="1E703000"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50EE4079" w14:textId="77777777" w:rsidR="00666381" w:rsidRPr="001A6487" w:rsidRDefault="00666381" w:rsidP="00666381">
      <w:pPr>
        <w:jc w:val="both"/>
        <w:rPr>
          <w:rFonts w:cs="Arial"/>
          <w:sz w:val="24"/>
          <w:szCs w:val="24"/>
        </w:rPr>
      </w:pPr>
    </w:p>
    <w:p w14:paraId="5F2C3EF1"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3F778D5A" w14:textId="77777777" w:rsidR="00666381" w:rsidRPr="001A6487" w:rsidRDefault="00666381" w:rsidP="00666381">
      <w:pPr>
        <w:jc w:val="both"/>
        <w:rPr>
          <w:rFonts w:cs="Arial"/>
          <w:sz w:val="24"/>
          <w:szCs w:val="24"/>
        </w:rPr>
      </w:pPr>
    </w:p>
    <w:p w14:paraId="68767B74"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246AEF1A" w14:textId="77777777" w:rsidR="00074692" w:rsidRPr="001A6487" w:rsidRDefault="00074692" w:rsidP="001A6487">
      <w:pPr>
        <w:jc w:val="both"/>
        <w:rPr>
          <w:rFonts w:cs="Arial"/>
          <w:sz w:val="24"/>
          <w:szCs w:val="24"/>
        </w:rPr>
      </w:pPr>
    </w:p>
    <w:p w14:paraId="356389BE"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46A81AEF" w14:textId="77777777" w:rsidR="00074692" w:rsidRPr="001A6487" w:rsidRDefault="00074692" w:rsidP="001A6487">
      <w:pPr>
        <w:jc w:val="both"/>
        <w:rPr>
          <w:rFonts w:cs="Arial"/>
          <w:sz w:val="24"/>
          <w:szCs w:val="24"/>
        </w:rPr>
      </w:pPr>
    </w:p>
    <w:p w14:paraId="3A1E25A8"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319767E9" w14:textId="77777777" w:rsidR="00E1096C" w:rsidRPr="001A6487" w:rsidRDefault="00057AFC"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187A333C" w14:textId="77777777" w:rsidR="008F7574" w:rsidRPr="001A6487" w:rsidRDefault="008F7574"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230C3341" w14:textId="77777777"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14:paraId="26170FC5" w14:textId="77777777"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lastRenderedPageBreak/>
        <w:t>Payment (cash or other) received or likely to be received from relevant organisations for goods or services provided (Including consulting or advisory fees)</w:t>
      </w:r>
    </w:p>
    <w:p w14:paraId="5DC4B329" w14:textId="77777777"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14:paraId="5E1A0761" w14:textId="77777777"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Shareholdings (excluding those within unit trusts, pension funds etc) in relevant organisations</w:t>
      </w:r>
    </w:p>
    <w:p w14:paraId="279A0C20" w14:textId="77777777"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5BCFF314" w14:textId="77777777" w:rsidR="00074692" w:rsidRPr="001A6487" w:rsidRDefault="00074692" w:rsidP="001A6487">
      <w:pPr>
        <w:jc w:val="both"/>
        <w:rPr>
          <w:rFonts w:cs="Arial"/>
          <w:sz w:val="24"/>
          <w:szCs w:val="24"/>
        </w:rPr>
      </w:pPr>
    </w:p>
    <w:p w14:paraId="53AD1CBB" w14:textId="77777777"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14:paraId="3334234D" w14:textId="77777777" w:rsidR="00074692" w:rsidRPr="001A6487" w:rsidRDefault="00074692" w:rsidP="001A6487">
      <w:pPr>
        <w:jc w:val="both"/>
        <w:rPr>
          <w:rFonts w:cs="Arial"/>
          <w:sz w:val="24"/>
          <w:szCs w:val="24"/>
        </w:rPr>
      </w:pPr>
    </w:p>
    <w:p w14:paraId="723B13FE" w14:textId="77777777"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300012">
        <w:rPr>
          <w:rFonts w:cs="Arial"/>
          <w:sz w:val="24"/>
          <w:szCs w:val="24"/>
        </w:rPr>
        <w:t>the</w:t>
      </w:r>
      <w:r w:rsidR="00502B22">
        <w:rPr>
          <w:rFonts w:cs="Arial"/>
          <w:sz w:val="24"/>
          <w:szCs w:val="24"/>
        </w:rPr>
        <w:t xml:space="preserve"> OGA</w:t>
      </w:r>
      <w:r w:rsidRPr="001A6487">
        <w:rPr>
          <w:rFonts w:cs="Arial"/>
          <w:sz w:val="24"/>
          <w:szCs w:val="24"/>
        </w:rPr>
        <w:t xml:space="preserve"> straight away.</w:t>
      </w:r>
    </w:p>
    <w:p w14:paraId="5F7ADB00" w14:textId="77777777" w:rsidR="00074692" w:rsidRPr="001A6487" w:rsidRDefault="00074692" w:rsidP="001A6487">
      <w:pPr>
        <w:jc w:val="both"/>
        <w:rPr>
          <w:rFonts w:cs="Arial"/>
          <w:sz w:val="24"/>
          <w:szCs w:val="24"/>
        </w:rPr>
      </w:pPr>
    </w:p>
    <w:p w14:paraId="07308637"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6B999F14"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14:paraId="7F78BDD2" w14:textId="77777777" w:rsidR="0096045F" w:rsidRPr="005D027D" w:rsidRDefault="0096045F" w:rsidP="005D027D">
      <w:pPr>
        <w:pStyle w:val="Heading1"/>
        <w:rPr>
          <w:rFonts w:ascii="Arial" w:hAnsi="Arial" w:cs="Arial"/>
          <w:sz w:val="24"/>
          <w:szCs w:val="24"/>
        </w:rPr>
      </w:pPr>
      <w:bookmarkStart w:id="78" w:name="_Toc405889397"/>
      <w:r w:rsidRPr="005D027D">
        <w:rPr>
          <w:rFonts w:ascii="Arial" w:hAnsi="Arial" w:cs="Arial"/>
          <w:sz w:val="24"/>
          <w:szCs w:val="24"/>
        </w:rPr>
        <w:lastRenderedPageBreak/>
        <w:t>Declaration 4</w:t>
      </w:r>
      <w:r w:rsidR="00B869A2" w:rsidRPr="005D027D">
        <w:rPr>
          <w:rFonts w:ascii="Arial" w:hAnsi="Arial" w:cs="Arial"/>
          <w:sz w:val="24"/>
          <w:szCs w:val="24"/>
        </w:rPr>
        <w:t>: Questions</w:t>
      </w:r>
      <w:r w:rsidR="00521625" w:rsidRPr="005D027D">
        <w:rPr>
          <w:rFonts w:ascii="Arial" w:hAnsi="Arial" w:cs="Arial"/>
          <w:sz w:val="24"/>
          <w:szCs w:val="24"/>
        </w:rPr>
        <w:t xml:space="preserve"> for tenderers</w:t>
      </w:r>
      <w:bookmarkEnd w:id="78"/>
    </w:p>
    <w:p w14:paraId="56170F5C" w14:textId="77777777" w:rsidR="0096045F" w:rsidRPr="00666381" w:rsidRDefault="0096045F" w:rsidP="00666381">
      <w:pPr>
        <w:jc w:val="both"/>
        <w:rPr>
          <w:rFonts w:cs="Arial"/>
          <w:color w:val="000000"/>
          <w:sz w:val="24"/>
          <w:szCs w:val="24"/>
        </w:rPr>
      </w:pPr>
    </w:p>
    <w:p w14:paraId="4DB50FD1" w14:textId="205AA8CE" w:rsidR="0096045F" w:rsidRPr="00666381" w:rsidRDefault="0096045F" w:rsidP="00666381">
      <w:pPr>
        <w:jc w:val="both"/>
        <w:rPr>
          <w:rFonts w:cs="Arial"/>
          <w:sz w:val="24"/>
          <w:szCs w:val="24"/>
        </w:rPr>
      </w:pPr>
      <w:r w:rsidRPr="00666381">
        <w:rPr>
          <w:rFonts w:cs="Arial"/>
          <w:sz w:val="24"/>
          <w:szCs w:val="24"/>
        </w:rPr>
        <w:t xml:space="preserve">In some </w:t>
      </w:r>
      <w:r w:rsidR="00F56125" w:rsidRPr="00666381">
        <w:rPr>
          <w:rFonts w:cs="Arial"/>
          <w:sz w:val="24"/>
          <w:szCs w:val="24"/>
        </w:rPr>
        <w:t>circumstances,</w:t>
      </w:r>
      <w:r w:rsidRPr="00666381">
        <w:rPr>
          <w:rFonts w:cs="Arial"/>
          <w:sz w:val="24"/>
          <w:szCs w:val="24"/>
        </w:rPr>
        <w:t xml:space="preserve"> the </w:t>
      </w:r>
      <w:r w:rsidR="00502B22">
        <w:rPr>
          <w:rFonts w:cs="Arial"/>
          <w:sz w:val="24"/>
          <w:szCs w:val="24"/>
        </w:rPr>
        <w:t>Authority</w:t>
      </w:r>
      <w:r w:rsidRPr="00666381">
        <w:rPr>
          <w:rFonts w:cs="Arial"/>
          <w:sz w:val="24"/>
          <w:szCs w:val="24"/>
        </w:rPr>
        <w:t xml:space="preserve"> is required by law to exclude you from participating further in a procurement.  If you cannot answer ‘no’ to every question in this section it is very unlikely that your application will be accepted, and you should contact us for advice before completing this form.</w:t>
      </w:r>
    </w:p>
    <w:p w14:paraId="362CA522" w14:textId="77777777" w:rsidR="0096045F" w:rsidRPr="00666381" w:rsidRDefault="0096045F" w:rsidP="00666381">
      <w:pPr>
        <w:jc w:val="both"/>
        <w:rPr>
          <w:rFonts w:cs="Arial"/>
          <w:sz w:val="24"/>
          <w:szCs w:val="24"/>
        </w:rPr>
      </w:pPr>
    </w:p>
    <w:p w14:paraId="69C7EBE1" w14:textId="77777777" w:rsidR="0096045F" w:rsidRPr="00666381" w:rsidRDefault="0096045F" w:rsidP="00666381">
      <w:pPr>
        <w:jc w:val="both"/>
        <w:rPr>
          <w:rFonts w:cs="Arial"/>
          <w:sz w:val="24"/>
          <w:szCs w:val="24"/>
        </w:rPr>
      </w:pPr>
      <w:r w:rsidRPr="00666381">
        <w:rPr>
          <w:rFonts w:cs="Arial"/>
          <w:sz w:val="24"/>
          <w:szCs w:val="24"/>
        </w:rPr>
        <w:t>Please state ‘Yes’ or ‘No’ to each question.</w:t>
      </w:r>
    </w:p>
    <w:p w14:paraId="35B11179" w14:textId="77777777" w:rsidR="0096045F" w:rsidRPr="00477171" w:rsidRDefault="0096045F" w:rsidP="0096045F">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89"/>
        <w:gridCol w:w="1327"/>
      </w:tblGrid>
      <w:tr w:rsidR="0096045F" w:rsidRPr="00666381" w14:paraId="006F1782" w14:textId="77777777" w:rsidTr="00666381">
        <w:trPr>
          <w:trHeight w:val="936"/>
        </w:trPr>
        <w:tc>
          <w:tcPr>
            <w:tcW w:w="7905" w:type="dxa"/>
          </w:tcPr>
          <w:p w14:paraId="64F816A9" w14:textId="77777777" w:rsidR="0096045F" w:rsidRPr="00666381" w:rsidRDefault="0096045F" w:rsidP="00666381">
            <w:pPr>
              <w:rPr>
                <w:rFonts w:cs="Arial"/>
                <w:b/>
                <w:sz w:val="24"/>
                <w:szCs w:val="24"/>
              </w:rPr>
            </w:pPr>
            <w:r w:rsidRPr="00666381">
              <w:rPr>
                <w:rFonts w:cs="Arial"/>
                <w:b/>
                <w:sz w:val="24"/>
                <w:szCs w:val="24"/>
              </w:rPr>
              <w:t>Has your organisation or any directors or partner or any other person who has powers of representation, decision or control been convicted of any of the following offences?</w:t>
            </w:r>
          </w:p>
        </w:tc>
        <w:tc>
          <w:tcPr>
            <w:tcW w:w="1337" w:type="dxa"/>
          </w:tcPr>
          <w:p w14:paraId="1C8A4B15" w14:textId="77777777" w:rsidR="0096045F" w:rsidRPr="00666381" w:rsidRDefault="0096045F" w:rsidP="00666381">
            <w:pPr>
              <w:rPr>
                <w:rFonts w:cs="Arial"/>
                <w:b/>
                <w:sz w:val="24"/>
                <w:szCs w:val="24"/>
              </w:rPr>
            </w:pPr>
            <w:r w:rsidRPr="00666381">
              <w:rPr>
                <w:rFonts w:cs="Arial"/>
                <w:b/>
                <w:sz w:val="24"/>
                <w:szCs w:val="24"/>
              </w:rPr>
              <w:t>Answer</w:t>
            </w:r>
          </w:p>
        </w:tc>
      </w:tr>
      <w:tr w:rsidR="0096045F" w:rsidRPr="00666381" w14:paraId="2B0C55F9" w14:textId="77777777" w:rsidTr="00666381">
        <w:trPr>
          <w:trHeight w:val="1544"/>
        </w:trPr>
        <w:tc>
          <w:tcPr>
            <w:tcW w:w="7905" w:type="dxa"/>
          </w:tcPr>
          <w:p w14:paraId="40E59684" w14:textId="77777777" w:rsidR="0096045F" w:rsidRPr="00666381" w:rsidRDefault="0096045F" w:rsidP="00322BEF">
            <w:pPr>
              <w:numPr>
                <w:ilvl w:val="0"/>
                <w:numId w:val="10"/>
              </w:numPr>
              <w:tabs>
                <w:tab w:val="num" w:pos="0"/>
              </w:tabs>
              <w:rPr>
                <w:rFonts w:cs="Arial"/>
                <w:sz w:val="24"/>
                <w:szCs w:val="24"/>
              </w:rPr>
            </w:pPr>
            <w:bookmarkStart w:id="79" w:name="_Ref380583878"/>
            <w:r w:rsidRPr="00666381">
              <w:rPr>
                <w:rFonts w:cs="Arial"/>
                <w:sz w:val="24"/>
                <w:szCs w:val="24"/>
              </w:rPr>
              <w:t xml:space="preserve">conspiracy within the meaning of </w:t>
            </w:r>
            <w:hyperlink r:id="rId15" w:tgtFrame="_parent" w:history="1">
              <w:r w:rsidRPr="00666381">
                <w:rPr>
                  <w:rStyle w:val="Hyperlink"/>
                  <w:rFonts w:cs="Arial"/>
                  <w:sz w:val="24"/>
                  <w:szCs w:val="24"/>
                </w:rPr>
                <w:t>section 1</w:t>
              </w:r>
            </w:hyperlink>
            <w:r w:rsidRPr="00666381">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79"/>
            <w:r w:rsidRPr="00666381">
              <w:rPr>
                <w:rFonts w:cs="Arial"/>
                <w:sz w:val="24"/>
                <w:szCs w:val="24"/>
              </w:rPr>
              <w:t xml:space="preserve"> </w:t>
            </w:r>
          </w:p>
        </w:tc>
        <w:tc>
          <w:tcPr>
            <w:tcW w:w="1337" w:type="dxa"/>
          </w:tcPr>
          <w:p w14:paraId="42CC19F3" w14:textId="77777777" w:rsidR="0096045F" w:rsidRPr="00666381" w:rsidRDefault="0096045F" w:rsidP="00666381">
            <w:pPr>
              <w:rPr>
                <w:rFonts w:cs="Arial"/>
                <w:sz w:val="24"/>
                <w:szCs w:val="24"/>
              </w:rPr>
            </w:pPr>
          </w:p>
        </w:tc>
      </w:tr>
      <w:tr w:rsidR="0096045F" w:rsidRPr="00666381" w14:paraId="243F40AC" w14:textId="77777777" w:rsidTr="00EB6286">
        <w:trPr>
          <w:trHeight w:val="1255"/>
        </w:trPr>
        <w:tc>
          <w:tcPr>
            <w:tcW w:w="7905" w:type="dxa"/>
          </w:tcPr>
          <w:p w14:paraId="134AEB01" w14:textId="77777777" w:rsidR="0096045F" w:rsidRPr="00666381" w:rsidRDefault="0096045F" w:rsidP="00322BEF">
            <w:pPr>
              <w:numPr>
                <w:ilvl w:val="0"/>
                <w:numId w:val="11"/>
              </w:numPr>
              <w:tabs>
                <w:tab w:val="num" w:pos="0"/>
              </w:tabs>
              <w:rPr>
                <w:rFonts w:cs="Arial"/>
                <w:sz w:val="24"/>
                <w:szCs w:val="24"/>
              </w:rPr>
            </w:pPr>
            <w:r w:rsidRPr="00666381">
              <w:rPr>
                <w:rFonts w:cs="Arial"/>
                <w:sz w:val="24"/>
                <w:szCs w:val="24"/>
              </w:rPr>
              <w:t xml:space="preserve">corruption within the meaning of </w:t>
            </w:r>
            <w:hyperlink r:id="rId16" w:tgtFrame="_parent" w:history="1">
              <w:r w:rsidRPr="00666381">
                <w:rPr>
                  <w:rStyle w:val="Hyperlink"/>
                  <w:rFonts w:cs="Arial"/>
                  <w:sz w:val="24"/>
                  <w:szCs w:val="24"/>
                </w:rPr>
                <w:t>section 1</w:t>
              </w:r>
            </w:hyperlink>
            <w:r w:rsidRPr="00666381">
              <w:rPr>
                <w:rFonts w:cs="Arial"/>
                <w:sz w:val="24"/>
                <w:szCs w:val="24"/>
              </w:rPr>
              <w:t xml:space="preserve">(2) of the Public Bodies Corrupt Practices Act 1889 or </w:t>
            </w:r>
            <w:hyperlink r:id="rId17" w:tgtFrame="_parent" w:history="1">
              <w:r w:rsidRPr="00666381">
                <w:rPr>
                  <w:rStyle w:val="Hyperlink"/>
                  <w:rFonts w:cs="Arial"/>
                  <w:sz w:val="24"/>
                  <w:szCs w:val="24"/>
                </w:rPr>
                <w:t>section 1</w:t>
              </w:r>
            </w:hyperlink>
            <w:r w:rsidRPr="00666381">
              <w:rPr>
                <w:rFonts w:cs="Arial"/>
                <w:sz w:val="24"/>
                <w:szCs w:val="24"/>
              </w:rPr>
              <w:t xml:space="preserve"> of the Prevention of Corruption Act 1906; where the offence relates to active corruption;</w:t>
            </w:r>
          </w:p>
        </w:tc>
        <w:tc>
          <w:tcPr>
            <w:tcW w:w="1337" w:type="dxa"/>
          </w:tcPr>
          <w:p w14:paraId="3C264C05" w14:textId="77777777" w:rsidR="0096045F" w:rsidRPr="00666381" w:rsidRDefault="0096045F" w:rsidP="00666381">
            <w:pPr>
              <w:rPr>
                <w:rFonts w:cs="Arial"/>
                <w:sz w:val="24"/>
                <w:szCs w:val="24"/>
              </w:rPr>
            </w:pPr>
          </w:p>
        </w:tc>
      </w:tr>
      <w:tr w:rsidR="0096045F" w:rsidRPr="00666381" w14:paraId="6B9E95B0" w14:textId="77777777" w:rsidTr="00EB6286">
        <w:trPr>
          <w:trHeight w:val="706"/>
        </w:trPr>
        <w:tc>
          <w:tcPr>
            <w:tcW w:w="7905" w:type="dxa"/>
          </w:tcPr>
          <w:p w14:paraId="29A0CCB2" w14:textId="77777777" w:rsidR="0096045F" w:rsidRPr="00666381" w:rsidRDefault="0096045F" w:rsidP="00322BEF">
            <w:pPr>
              <w:numPr>
                <w:ilvl w:val="0"/>
                <w:numId w:val="11"/>
              </w:numPr>
              <w:tabs>
                <w:tab w:val="num" w:pos="0"/>
              </w:tabs>
              <w:rPr>
                <w:rFonts w:cs="Arial"/>
                <w:sz w:val="24"/>
                <w:szCs w:val="24"/>
              </w:rPr>
            </w:pPr>
            <w:r w:rsidRPr="00666381">
              <w:rPr>
                <w:rFonts w:cs="Arial"/>
                <w:sz w:val="24"/>
                <w:szCs w:val="24"/>
              </w:rPr>
              <w:t>the offence of bribery, where the offence relates to active     corruption;</w:t>
            </w:r>
          </w:p>
        </w:tc>
        <w:tc>
          <w:tcPr>
            <w:tcW w:w="1337" w:type="dxa"/>
          </w:tcPr>
          <w:p w14:paraId="18D983B6" w14:textId="77777777" w:rsidR="0096045F" w:rsidRPr="00666381" w:rsidRDefault="0096045F" w:rsidP="00666381">
            <w:pPr>
              <w:rPr>
                <w:rFonts w:cs="Arial"/>
                <w:sz w:val="24"/>
                <w:szCs w:val="24"/>
              </w:rPr>
            </w:pPr>
          </w:p>
        </w:tc>
      </w:tr>
      <w:tr w:rsidR="0096045F" w:rsidRPr="00666381" w14:paraId="7ECFDC18" w14:textId="77777777" w:rsidTr="00EB6286">
        <w:trPr>
          <w:trHeight w:val="703"/>
        </w:trPr>
        <w:tc>
          <w:tcPr>
            <w:tcW w:w="7905" w:type="dxa"/>
          </w:tcPr>
          <w:p w14:paraId="3DE16019" w14:textId="77777777" w:rsidR="0096045F" w:rsidRPr="00666381" w:rsidRDefault="0096045F" w:rsidP="00322BEF">
            <w:pPr>
              <w:numPr>
                <w:ilvl w:val="0"/>
                <w:numId w:val="11"/>
              </w:numPr>
              <w:tabs>
                <w:tab w:val="num" w:pos="0"/>
              </w:tabs>
              <w:rPr>
                <w:rFonts w:cs="Arial"/>
                <w:sz w:val="24"/>
                <w:szCs w:val="24"/>
              </w:rPr>
            </w:pPr>
            <w:r w:rsidRPr="00666381">
              <w:rPr>
                <w:rFonts w:cs="Arial"/>
                <w:sz w:val="24"/>
                <w:szCs w:val="24"/>
              </w:rPr>
              <w:t>bribery within the meaning of section 1 or 6 of the Bribery Act      2010;</w:t>
            </w:r>
          </w:p>
        </w:tc>
        <w:tc>
          <w:tcPr>
            <w:tcW w:w="1337" w:type="dxa"/>
          </w:tcPr>
          <w:p w14:paraId="0A306CF0" w14:textId="77777777" w:rsidR="0096045F" w:rsidRPr="00666381" w:rsidRDefault="0096045F" w:rsidP="00666381">
            <w:pPr>
              <w:rPr>
                <w:rFonts w:cs="Arial"/>
                <w:sz w:val="24"/>
                <w:szCs w:val="24"/>
              </w:rPr>
            </w:pPr>
          </w:p>
        </w:tc>
      </w:tr>
      <w:tr w:rsidR="0096045F" w:rsidRPr="00666381" w14:paraId="018A4035" w14:textId="77777777" w:rsidTr="00EB6286">
        <w:trPr>
          <w:trHeight w:val="1265"/>
        </w:trPr>
        <w:tc>
          <w:tcPr>
            <w:tcW w:w="7905" w:type="dxa"/>
          </w:tcPr>
          <w:p w14:paraId="073B8BAB" w14:textId="77777777" w:rsidR="00666381" w:rsidRPr="00666381" w:rsidRDefault="0096045F" w:rsidP="00322BEF">
            <w:pPr>
              <w:numPr>
                <w:ilvl w:val="0"/>
                <w:numId w:val="11"/>
              </w:numPr>
              <w:tabs>
                <w:tab w:val="num" w:pos="0"/>
              </w:tabs>
              <w:rPr>
                <w:rFonts w:cs="Arial"/>
                <w:sz w:val="24"/>
                <w:szCs w:val="24"/>
              </w:rPr>
            </w:pPr>
            <w:r w:rsidRPr="00666381">
              <w:rPr>
                <w:rFonts w:cs="Arial"/>
                <w:sz w:val="24"/>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14:paraId="1269D7D8" w14:textId="77777777" w:rsidR="0096045F" w:rsidRPr="00666381" w:rsidRDefault="0096045F" w:rsidP="00666381">
            <w:pPr>
              <w:rPr>
                <w:rFonts w:cs="Arial"/>
                <w:sz w:val="24"/>
                <w:szCs w:val="24"/>
              </w:rPr>
            </w:pPr>
          </w:p>
        </w:tc>
      </w:tr>
      <w:tr w:rsidR="0096045F" w:rsidRPr="00666381" w14:paraId="040FBBF1" w14:textId="77777777" w:rsidTr="00EB6286">
        <w:trPr>
          <w:trHeight w:val="419"/>
        </w:trPr>
        <w:tc>
          <w:tcPr>
            <w:tcW w:w="7905" w:type="dxa"/>
          </w:tcPr>
          <w:p w14:paraId="2FCDD05A" w14:textId="77777777" w:rsidR="0096045F" w:rsidRPr="00666381" w:rsidRDefault="0096045F" w:rsidP="00322BEF">
            <w:pPr>
              <w:numPr>
                <w:ilvl w:val="0"/>
                <w:numId w:val="12"/>
              </w:numPr>
              <w:rPr>
                <w:rFonts w:cs="Arial"/>
                <w:sz w:val="24"/>
                <w:szCs w:val="24"/>
              </w:rPr>
            </w:pPr>
            <w:r w:rsidRPr="00666381">
              <w:rPr>
                <w:rFonts w:cs="Arial"/>
                <w:sz w:val="24"/>
                <w:szCs w:val="24"/>
              </w:rPr>
              <w:t>the offence of cheating the Revenue;</w:t>
            </w:r>
          </w:p>
        </w:tc>
        <w:tc>
          <w:tcPr>
            <w:tcW w:w="1337" w:type="dxa"/>
          </w:tcPr>
          <w:p w14:paraId="05BECECA" w14:textId="77777777" w:rsidR="0096045F" w:rsidRPr="00666381" w:rsidRDefault="0096045F" w:rsidP="00666381">
            <w:pPr>
              <w:rPr>
                <w:rFonts w:cs="Arial"/>
                <w:sz w:val="24"/>
                <w:szCs w:val="24"/>
              </w:rPr>
            </w:pPr>
          </w:p>
        </w:tc>
      </w:tr>
      <w:tr w:rsidR="0096045F" w:rsidRPr="00666381" w14:paraId="12A70ABD" w14:textId="77777777" w:rsidTr="00EB6286">
        <w:trPr>
          <w:trHeight w:val="411"/>
        </w:trPr>
        <w:tc>
          <w:tcPr>
            <w:tcW w:w="7905" w:type="dxa"/>
          </w:tcPr>
          <w:p w14:paraId="6AA9D03F" w14:textId="77777777" w:rsidR="0096045F" w:rsidRPr="00666381" w:rsidRDefault="0096045F" w:rsidP="00322BEF">
            <w:pPr>
              <w:numPr>
                <w:ilvl w:val="0"/>
                <w:numId w:val="12"/>
              </w:numPr>
              <w:rPr>
                <w:rFonts w:cs="Arial"/>
                <w:sz w:val="24"/>
                <w:szCs w:val="24"/>
              </w:rPr>
            </w:pPr>
            <w:r w:rsidRPr="00666381">
              <w:rPr>
                <w:rFonts w:cs="Arial"/>
                <w:sz w:val="24"/>
                <w:szCs w:val="24"/>
              </w:rPr>
              <w:t>the offence of conspiracy to defraud;</w:t>
            </w:r>
          </w:p>
        </w:tc>
        <w:tc>
          <w:tcPr>
            <w:tcW w:w="1337" w:type="dxa"/>
          </w:tcPr>
          <w:p w14:paraId="0FA6F238" w14:textId="77777777" w:rsidR="0096045F" w:rsidRPr="00666381" w:rsidRDefault="0096045F" w:rsidP="00666381">
            <w:pPr>
              <w:rPr>
                <w:rFonts w:cs="Arial"/>
                <w:sz w:val="24"/>
                <w:szCs w:val="24"/>
              </w:rPr>
            </w:pPr>
          </w:p>
        </w:tc>
      </w:tr>
      <w:tr w:rsidR="0096045F" w:rsidRPr="00666381" w14:paraId="746C6620" w14:textId="77777777" w:rsidTr="00666381">
        <w:tc>
          <w:tcPr>
            <w:tcW w:w="7905" w:type="dxa"/>
          </w:tcPr>
          <w:p w14:paraId="2D53B793" w14:textId="77777777" w:rsidR="0096045F" w:rsidRPr="00666381" w:rsidRDefault="0096045F" w:rsidP="00322BEF">
            <w:pPr>
              <w:numPr>
                <w:ilvl w:val="0"/>
                <w:numId w:val="12"/>
              </w:numPr>
              <w:rPr>
                <w:rFonts w:cs="Arial"/>
                <w:sz w:val="24"/>
                <w:szCs w:val="24"/>
              </w:rPr>
            </w:pPr>
            <w:r w:rsidRPr="00666381">
              <w:rPr>
                <w:rFonts w:cs="Arial"/>
                <w:sz w:val="24"/>
                <w:szCs w:val="24"/>
              </w:rPr>
              <w:t xml:space="preserve">fraud or theft within the meaning of the </w:t>
            </w:r>
            <w:hyperlink r:id="rId18" w:tgtFrame="_parent" w:history="1">
              <w:r w:rsidRPr="00666381">
                <w:rPr>
                  <w:rStyle w:val="Hyperlink"/>
                  <w:rFonts w:cs="Arial"/>
                  <w:sz w:val="24"/>
                  <w:szCs w:val="24"/>
                </w:rPr>
                <w:t>Theft Act 1968</w:t>
              </w:r>
            </w:hyperlink>
            <w:r w:rsidRPr="00666381">
              <w:rPr>
                <w:rFonts w:cs="Arial"/>
                <w:sz w:val="24"/>
                <w:szCs w:val="24"/>
              </w:rPr>
              <w:t>, the Theft Act (Northern Ireland) 1969, the Theft Act 1978 or the Theft (Northern Ireland) Order 1978;</w:t>
            </w:r>
          </w:p>
          <w:p w14:paraId="7FB63DBE" w14:textId="77777777" w:rsidR="0096045F" w:rsidRPr="00666381" w:rsidRDefault="0096045F" w:rsidP="00666381">
            <w:pPr>
              <w:rPr>
                <w:rFonts w:cs="Arial"/>
                <w:sz w:val="24"/>
                <w:szCs w:val="24"/>
              </w:rPr>
            </w:pPr>
          </w:p>
        </w:tc>
        <w:tc>
          <w:tcPr>
            <w:tcW w:w="1337" w:type="dxa"/>
          </w:tcPr>
          <w:p w14:paraId="0D6B9CD6" w14:textId="77777777" w:rsidR="0096045F" w:rsidRPr="00666381" w:rsidRDefault="0096045F" w:rsidP="00666381">
            <w:pPr>
              <w:rPr>
                <w:rFonts w:cs="Arial"/>
                <w:sz w:val="24"/>
                <w:szCs w:val="24"/>
              </w:rPr>
            </w:pPr>
          </w:p>
        </w:tc>
      </w:tr>
      <w:tr w:rsidR="0096045F" w:rsidRPr="00666381" w14:paraId="58FD7675" w14:textId="77777777" w:rsidTr="00666381">
        <w:tc>
          <w:tcPr>
            <w:tcW w:w="7905" w:type="dxa"/>
          </w:tcPr>
          <w:p w14:paraId="7D96D627" w14:textId="77777777" w:rsidR="0096045F" w:rsidRPr="00666381" w:rsidRDefault="00666381" w:rsidP="00322BEF">
            <w:pPr>
              <w:numPr>
                <w:ilvl w:val="0"/>
                <w:numId w:val="12"/>
              </w:numPr>
              <w:rPr>
                <w:rFonts w:cs="Arial"/>
                <w:sz w:val="24"/>
                <w:szCs w:val="24"/>
              </w:rPr>
            </w:pPr>
            <w:r>
              <w:rPr>
                <w:rFonts w:cs="Arial"/>
                <w:sz w:val="24"/>
                <w:szCs w:val="24"/>
              </w:rPr>
              <w:t xml:space="preserve"> </w:t>
            </w:r>
            <w:r w:rsidR="0096045F" w:rsidRPr="00666381">
              <w:rPr>
                <w:rFonts w:cs="Arial"/>
                <w:sz w:val="24"/>
                <w:szCs w:val="24"/>
              </w:rPr>
              <w:t xml:space="preserve">fraudulent trading within the meaning of </w:t>
            </w:r>
            <w:hyperlink r:id="rId19" w:tgtFrame="_parent" w:history="1">
              <w:r w:rsidR="0096045F" w:rsidRPr="00666381">
                <w:rPr>
                  <w:rStyle w:val="Hyperlink"/>
                  <w:rFonts w:cs="Arial"/>
                  <w:sz w:val="24"/>
                  <w:szCs w:val="24"/>
                </w:rPr>
                <w:t>section 458</w:t>
              </w:r>
            </w:hyperlink>
            <w:r w:rsidR="0096045F" w:rsidRPr="00666381">
              <w:rPr>
                <w:rFonts w:cs="Arial"/>
                <w:sz w:val="24"/>
                <w:szCs w:val="24"/>
              </w:rPr>
              <w:t xml:space="preserve"> of the Companies Act 1985, article 451 of the Companies (Northern Ireland) Order 1986 or section 993 of the Companies Act 2006; </w:t>
            </w:r>
          </w:p>
          <w:p w14:paraId="1EA2922D" w14:textId="77777777" w:rsidR="0096045F" w:rsidRPr="00666381" w:rsidRDefault="0096045F" w:rsidP="00666381">
            <w:pPr>
              <w:rPr>
                <w:rFonts w:cs="Arial"/>
                <w:sz w:val="24"/>
                <w:szCs w:val="24"/>
              </w:rPr>
            </w:pPr>
          </w:p>
        </w:tc>
        <w:tc>
          <w:tcPr>
            <w:tcW w:w="1337" w:type="dxa"/>
          </w:tcPr>
          <w:p w14:paraId="5DCE9380" w14:textId="77777777" w:rsidR="0096045F" w:rsidRPr="00666381" w:rsidRDefault="0096045F" w:rsidP="00666381">
            <w:pPr>
              <w:rPr>
                <w:rFonts w:cs="Arial"/>
                <w:sz w:val="24"/>
                <w:szCs w:val="24"/>
              </w:rPr>
            </w:pPr>
          </w:p>
        </w:tc>
      </w:tr>
      <w:tr w:rsidR="0096045F" w:rsidRPr="00666381" w14:paraId="7FD4CC28" w14:textId="77777777" w:rsidTr="00666381">
        <w:tc>
          <w:tcPr>
            <w:tcW w:w="7905" w:type="dxa"/>
          </w:tcPr>
          <w:p w14:paraId="0EB641FF" w14:textId="77777777" w:rsidR="00EB6286" w:rsidRDefault="0096045F" w:rsidP="00322BEF">
            <w:pPr>
              <w:numPr>
                <w:ilvl w:val="0"/>
                <w:numId w:val="12"/>
              </w:numPr>
              <w:rPr>
                <w:rFonts w:cs="Arial"/>
                <w:sz w:val="24"/>
                <w:szCs w:val="24"/>
              </w:rPr>
            </w:pPr>
            <w:r w:rsidRPr="00666381">
              <w:rPr>
                <w:rFonts w:cs="Arial"/>
                <w:sz w:val="24"/>
                <w:szCs w:val="24"/>
              </w:rPr>
              <w:t xml:space="preserve">fraudulent evasion within the meaning of section 170 of the </w:t>
            </w:r>
            <w:hyperlink r:id="rId20" w:tgtFrame="_parent" w:history="1">
              <w:r w:rsidRPr="00666381">
                <w:rPr>
                  <w:rStyle w:val="Hyperlink"/>
                  <w:rFonts w:cs="Arial"/>
                  <w:sz w:val="24"/>
                  <w:szCs w:val="24"/>
                </w:rPr>
                <w:t>Customs and Excise Management Act 1979</w:t>
              </w:r>
            </w:hyperlink>
            <w:r w:rsidRPr="00666381">
              <w:rPr>
                <w:rFonts w:cs="Arial"/>
                <w:sz w:val="24"/>
                <w:szCs w:val="24"/>
              </w:rPr>
              <w:t xml:space="preserve"> </w:t>
            </w:r>
            <w:hyperlink r:id="rId21" w:tgtFrame="_parent" w:history="1">
              <w:r w:rsidRPr="00666381">
                <w:rPr>
                  <w:rStyle w:val="Hyperlink"/>
                  <w:rFonts w:cs="Arial"/>
                  <w:sz w:val="24"/>
                  <w:szCs w:val="24"/>
                </w:rPr>
                <w:t xml:space="preserve"> or section 72 of the Value Added Tax Act 1994</w:t>
              </w:r>
            </w:hyperlink>
            <w:r w:rsidRPr="00666381">
              <w:rPr>
                <w:rFonts w:cs="Arial"/>
                <w:sz w:val="24"/>
                <w:szCs w:val="24"/>
              </w:rPr>
              <w:t>;</w:t>
            </w:r>
          </w:p>
          <w:p w14:paraId="010E7ECD" w14:textId="77777777" w:rsidR="00EB6286" w:rsidRDefault="00EB6286" w:rsidP="00EB6286">
            <w:pPr>
              <w:rPr>
                <w:rFonts w:cs="Arial"/>
                <w:sz w:val="24"/>
                <w:szCs w:val="24"/>
              </w:rPr>
            </w:pPr>
          </w:p>
          <w:p w14:paraId="24232390" w14:textId="77777777" w:rsidR="00EB6286" w:rsidRPr="00666381" w:rsidRDefault="00EB6286" w:rsidP="00EB6286">
            <w:pPr>
              <w:rPr>
                <w:rFonts w:cs="Arial"/>
                <w:sz w:val="24"/>
                <w:szCs w:val="24"/>
              </w:rPr>
            </w:pPr>
          </w:p>
        </w:tc>
        <w:tc>
          <w:tcPr>
            <w:tcW w:w="1337" w:type="dxa"/>
          </w:tcPr>
          <w:p w14:paraId="731821C7" w14:textId="77777777" w:rsidR="0096045F" w:rsidRPr="00666381" w:rsidRDefault="0096045F" w:rsidP="00666381">
            <w:pPr>
              <w:rPr>
                <w:rFonts w:cs="Arial"/>
                <w:sz w:val="24"/>
                <w:szCs w:val="24"/>
              </w:rPr>
            </w:pPr>
          </w:p>
        </w:tc>
      </w:tr>
      <w:tr w:rsidR="0096045F" w:rsidRPr="00666381" w14:paraId="63C60EC3" w14:textId="77777777" w:rsidTr="00666381">
        <w:tc>
          <w:tcPr>
            <w:tcW w:w="7905" w:type="dxa"/>
          </w:tcPr>
          <w:p w14:paraId="21A922AE" w14:textId="77777777" w:rsidR="0096045F" w:rsidRPr="00666381" w:rsidRDefault="00EB6286" w:rsidP="00322BEF">
            <w:pPr>
              <w:numPr>
                <w:ilvl w:val="0"/>
                <w:numId w:val="12"/>
              </w:numPr>
              <w:rPr>
                <w:rFonts w:cs="Arial"/>
                <w:sz w:val="24"/>
                <w:szCs w:val="24"/>
              </w:rPr>
            </w:pPr>
            <w:r>
              <w:rPr>
                <w:rFonts w:cs="Arial"/>
                <w:sz w:val="24"/>
                <w:szCs w:val="24"/>
              </w:rPr>
              <w:lastRenderedPageBreak/>
              <w:t xml:space="preserve"> </w:t>
            </w:r>
            <w:r w:rsidR="0096045F" w:rsidRPr="00666381">
              <w:rPr>
                <w:rFonts w:cs="Arial"/>
                <w:sz w:val="24"/>
                <w:szCs w:val="24"/>
              </w:rPr>
              <w:t xml:space="preserve">an offence in connection with taxation in the European Union within the meaning of section 71 of the Criminal Justice Act 1993; </w:t>
            </w:r>
          </w:p>
        </w:tc>
        <w:tc>
          <w:tcPr>
            <w:tcW w:w="1337" w:type="dxa"/>
          </w:tcPr>
          <w:p w14:paraId="70A42255" w14:textId="77777777" w:rsidR="0096045F" w:rsidRPr="00666381" w:rsidRDefault="0096045F" w:rsidP="00666381">
            <w:pPr>
              <w:rPr>
                <w:rFonts w:cs="Arial"/>
                <w:sz w:val="24"/>
                <w:szCs w:val="24"/>
              </w:rPr>
            </w:pPr>
          </w:p>
        </w:tc>
      </w:tr>
      <w:tr w:rsidR="00EB6286" w:rsidRPr="00666381" w14:paraId="1F4C5081" w14:textId="77777777" w:rsidTr="00666381">
        <w:tc>
          <w:tcPr>
            <w:tcW w:w="7905" w:type="dxa"/>
          </w:tcPr>
          <w:p w14:paraId="403140A8" w14:textId="77777777" w:rsidR="00EB6286" w:rsidRPr="00666381" w:rsidRDefault="00EB6286" w:rsidP="00322BEF">
            <w:pPr>
              <w:numPr>
                <w:ilvl w:val="0"/>
                <w:numId w:val="12"/>
              </w:numPr>
              <w:ind w:left="643"/>
              <w:rPr>
                <w:rFonts w:cs="Arial"/>
                <w:sz w:val="24"/>
                <w:szCs w:val="24"/>
              </w:rPr>
            </w:pPr>
            <w:r>
              <w:rPr>
                <w:rFonts w:cs="Arial"/>
                <w:sz w:val="24"/>
                <w:szCs w:val="24"/>
              </w:rPr>
              <w:t xml:space="preserve"> </w:t>
            </w:r>
            <w:r w:rsidRPr="00666381">
              <w:rPr>
                <w:rFonts w:cs="Arial"/>
                <w:sz w:val="24"/>
                <w:szCs w:val="24"/>
              </w:rPr>
              <w:t xml:space="preserve">destroying, defacing or concealing of documents or procuring the execution of a valuable security within the meaning of </w:t>
            </w:r>
            <w:hyperlink r:id="rId22" w:tgtFrame="_parent" w:history="1">
              <w:r w:rsidRPr="00666381">
                <w:rPr>
                  <w:rFonts w:cs="Arial"/>
                  <w:sz w:val="24"/>
                  <w:szCs w:val="24"/>
                </w:rPr>
                <w:t>section 20</w:t>
              </w:r>
            </w:hyperlink>
            <w:r w:rsidRPr="00666381">
              <w:rPr>
                <w:rFonts w:cs="Arial"/>
                <w:sz w:val="24"/>
                <w:szCs w:val="24"/>
              </w:rPr>
              <w:t xml:space="preserve"> of the Theft Act 1968 or section 19 of the Theft Act (Northern Ireland) 1969;</w:t>
            </w:r>
          </w:p>
        </w:tc>
        <w:tc>
          <w:tcPr>
            <w:tcW w:w="1337" w:type="dxa"/>
          </w:tcPr>
          <w:p w14:paraId="3C8A4380" w14:textId="77777777" w:rsidR="00EB6286" w:rsidRPr="00666381" w:rsidRDefault="00EB6286" w:rsidP="00666381">
            <w:pPr>
              <w:rPr>
                <w:rFonts w:cs="Arial"/>
                <w:sz w:val="24"/>
                <w:szCs w:val="24"/>
              </w:rPr>
            </w:pPr>
          </w:p>
        </w:tc>
      </w:tr>
      <w:tr w:rsidR="00EB6286" w:rsidRPr="00666381" w14:paraId="38D60827" w14:textId="77777777" w:rsidTr="00666381">
        <w:tc>
          <w:tcPr>
            <w:tcW w:w="7905" w:type="dxa"/>
          </w:tcPr>
          <w:p w14:paraId="4DB937E2" w14:textId="77777777" w:rsidR="00EB6286" w:rsidRPr="00EB6286" w:rsidRDefault="00EB6286" w:rsidP="00322BEF">
            <w:pPr>
              <w:numPr>
                <w:ilvl w:val="0"/>
                <w:numId w:val="12"/>
              </w:numPr>
              <w:ind w:left="587"/>
              <w:jc w:val="both"/>
              <w:rPr>
                <w:rFonts w:cs="Arial"/>
                <w:sz w:val="24"/>
                <w:szCs w:val="24"/>
              </w:rPr>
            </w:pPr>
            <w:r>
              <w:rPr>
                <w:rFonts w:cs="Arial"/>
                <w:sz w:val="24"/>
                <w:szCs w:val="24"/>
              </w:rPr>
              <w:t xml:space="preserve"> </w:t>
            </w:r>
            <w:r w:rsidRPr="00EB6286">
              <w:rPr>
                <w:rFonts w:cs="Arial"/>
                <w:sz w:val="24"/>
                <w:szCs w:val="24"/>
              </w:rPr>
              <w:t xml:space="preserve">fraud within the meaning of section 2, 3 or 4 of the Fraud Act </w:t>
            </w:r>
            <w:r>
              <w:rPr>
                <w:rFonts w:cs="Arial"/>
                <w:sz w:val="24"/>
                <w:szCs w:val="24"/>
              </w:rPr>
              <w:t xml:space="preserve">      </w:t>
            </w:r>
            <w:r w:rsidRPr="00EB6286">
              <w:rPr>
                <w:rFonts w:cs="Arial"/>
                <w:sz w:val="24"/>
                <w:szCs w:val="24"/>
              </w:rPr>
              <w:t>2006; or</w:t>
            </w:r>
          </w:p>
        </w:tc>
        <w:tc>
          <w:tcPr>
            <w:tcW w:w="1337" w:type="dxa"/>
          </w:tcPr>
          <w:p w14:paraId="55A1BCD5" w14:textId="77777777" w:rsidR="00EB6286" w:rsidRPr="00666381" w:rsidRDefault="00EB6286" w:rsidP="00666381">
            <w:pPr>
              <w:rPr>
                <w:rFonts w:cs="Arial"/>
                <w:sz w:val="24"/>
                <w:szCs w:val="24"/>
              </w:rPr>
            </w:pPr>
          </w:p>
        </w:tc>
      </w:tr>
      <w:tr w:rsidR="00EB6286" w:rsidRPr="00666381" w14:paraId="71E56928" w14:textId="77777777" w:rsidTr="00666381">
        <w:tc>
          <w:tcPr>
            <w:tcW w:w="7905" w:type="dxa"/>
          </w:tcPr>
          <w:p w14:paraId="060392AB" w14:textId="77777777" w:rsidR="00EB6286" w:rsidRPr="00EB6286" w:rsidRDefault="00EB6286" w:rsidP="00322BEF">
            <w:pPr>
              <w:numPr>
                <w:ilvl w:val="0"/>
                <w:numId w:val="12"/>
              </w:numPr>
              <w:jc w:val="both"/>
              <w:rPr>
                <w:rFonts w:cs="Arial"/>
                <w:sz w:val="24"/>
                <w:szCs w:val="24"/>
              </w:rPr>
            </w:pPr>
            <w:r>
              <w:rPr>
                <w:rFonts w:cs="Arial"/>
                <w:sz w:val="24"/>
                <w:szCs w:val="24"/>
              </w:rPr>
              <w:t xml:space="preserve"> </w:t>
            </w:r>
            <w:r w:rsidRPr="00EB6286">
              <w:rPr>
                <w:rFonts w:cs="Arial"/>
                <w:sz w:val="24"/>
                <w:szCs w:val="24"/>
              </w:rPr>
              <w:t>making, adapting, supplying or offering to supply articles for use in frauds within the meaning of section 7 of the Fraud Act 2006;</w:t>
            </w:r>
          </w:p>
        </w:tc>
        <w:tc>
          <w:tcPr>
            <w:tcW w:w="1337" w:type="dxa"/>
          </w:tcPr>
          <w:p w14:paraId="521E5D12" w14:textId="77777777" w:rsidR="00EB6286" w:rsidRPr="00666381" w:rsidRDefault="00EB6286" w:rsidP="00666381">
            <w:pPr>
              <w:rPr>
                <w:rFonts w:cs="Arial"/>
                <w:sz w:val="24"/>
                <w:szCs w:val="24"/>
              </w:rPr>
            </w:pPr>
          </w:p>
        </w:tc>
      </w:tr>
      <w:tr w:rsidR="00EB6286" w:rsidRPr="00666381" w14:paraId="0C0723C5" w14:textId="77777777" w:rsidTr="00666381">
        <w:tc>
          <w:tcPr>
            <w:tcW w:w="7905" w:type="dxa"/>
          </w:tcPr>
          <w:p w14:paraId="090019C6" w14:textId="77777777" w:rsidR="00EB6286" w:rsidRPr="00EB6286" w:rsidRDefault="00EB6286" w:rsidP="00322BEF">
            <w:pPr>
              <w:numPr>
                <w:ilvl w:val="0"/>
                <w:numId w:val="11"/>
              </w:numPr>
              <w:jc w:val="both"/>
              <w:rPr>
                <w:rFonts w:cs="Arial"/>
                <w:sz w:val="24"/>
                <w:szCs w:val="24"/>
              </w:rPr>
            </w:pPr>
            <w:r w:rsidRPr="00EB6286">
              <w:rPr>
                <w:rFonts w:cs="Arial"/>
                <w:sz w:val="24"/>
                <w:szCs w:val="24"/>
              </w:rPr>
              <w:t>money laundering within the meaning of  section 340(11) of the Proceeds of Crime Act 2002;</w:t>
            </w:r>
          </w:p>
        </w:tc>
        <w:tc>
          <w:tcPr>
            <w:tcW w:w="1337" w:type="dxa"/>
          </w:tcPr>
          <w:p w14:paraId="63E96651" w14:textId="77777777" w:rsidR="00EB6286" w:rsidRPr="00666381" w:rsidRDefault="00EB6286" w:rsidP="00666381">
            <w:pPr>
              <w:rPr>
                <w:rFonts w:cs="Arial"/>
                <w:sz w:val="24"/>
                <w:szCs w:val="24"/>
              </w:rPr>
            </w:pPr>
          </w:p>
        </w:tc>
      </w:tr>
      <w:tr w:rsidR="00EB6286" w:rsidRPr="00666381" w14:paraId="42A4063C" w14:textId="77777777" w:rsidTr="00666381">
        <w:tc>
          <w:tcPr>
            <w:tcW w:w="7905" w:type="dxa"/>
          </w:tcPr>
          <w:p w14:paraId="08F3F717" w14:textId="77777777" w:rsidR="00EB6286" w:rsidRPr="00EB6286" w:rsidRDefault="00EB6286" w:rsidP="00322BEF">
            <w:pPr>
              <w:numPr>
                <w:ilvl w:val="0"/>
                <w:numId w:val="11"/>
              </w:numPr>
              <w:jc w:val="both"/>
              <w:rPr>
                <w:rFonts w:cs="Arial"/>
                <w:sz w:val="24"/>
                <w:szCs w:val="24"/>
              </w:rPr>
            </w:pPr>
            <w:r w:rsidRPr="00EB6286">
              <w:rPr>
                <w:rFonts w:cs="Arial"/>
                <w:sz w:val="24"/>
                <w:szCs w:val="24"/>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14:paraId="125ADB84" w14:textId="77777777" w:rsidR="00EB6286" w:rsidRPr="00666381" w:rsidRDefault="00EB6286" w:rsidP="00666381">
            <w:pPr>
              <w:rPr>
                <w:rFonts w:cs="Arial"/>
                <w:sz w:val="24"/>
                <w:szCs w:val="24"/>
              </w:rPr>
            </w:pPr>
          </w:p>
        </w:tc>
      </w:tr>
      <w:tr w:rsidR="00EB6286" w:rsidRPr="00666381" w14:paraId="537FD465" w14:textId="77777777" w:rsidTr="00666381">
        <w:tc>
          <w:tcPr>
            <w:tcW w:w="7905" w:type="dxa"/>
          </w:tcPr>
          <w:p w14:paraId="298FF6E0" w14:textId="77777777" w:rsidR="00EB6286" w:rsidRPr="00EB6286" w:rsidRDefault="00EB6286" w:rsidP="00322BEF">
            <w:pPr>
              <w:numPr>
                <w:ilvl w:val="0"/>
                <w:numId w:val="11"/>
              </w:numPr>
              <w:jc w:val="both"/>
              <w:rPr>
                <w:rFonts w:cs="Arial"/>
                <w:sz w:val="24"/>
                <w:szCs w:val="24"/>
              </w:rPr>
            </w:pPr>
            <w:r w:rsidRPr="00EB6286">
              <w:rPr>
                <w:rFonts w:cs="Arial"/>
                <w:sz w:val="24"/>
                <w:szCs w:val="24"/>
              </w:rPr>
              <w:t>an offence in connection with the proceeds of drug trafficking within the meaning of section 49, 50 or 51 of the Drug Trafficking Act 1994; or</w:t>
            </w:r>
          </w:p>
        </w:tc>
        <w:tc>
          <w:tcPr>
            <w:tcW w:w="1337" w:type="dxa"/>
          </w:tcPr>
          <w:p w14:paraId="12FEC95E" w14:textId="77777777" w:rsidR="00EB6286" w:rsidRPr="00666381" w:rsidRDefault="00EB6286" w:rsidP="00666381">
            <w:pPr>
              <w:rPr>
                <w:rFonts w:cs="Arial"/>
                <w:sz w:val="24"/>
                <w:szCs w:val="24"/>
              </w:rPr>
            </w:pPr>
          </w:p>
        </w:tc>
      </w:tr>
      <w:tr w:rsidR="00EB6286" w:rsidRPr="00666381" w14:paraId="1CED6457" w14:textId="77777777" w:rsidTr="00666381">
        <w:tc>
          <w:tcPr>
            <w:tcW w:w="7905" w:type="dxa"/>
          </w:tcPr>
          <w:p w14:paraId="6A03F7D6" w14:textId="77777777" w:rsidR="00EB6286" w:rsidRPr="00EB6286" w:rsidRDefault="00EB6286" w:rsidP="00322BEF">
            <w:pPr>
              <w:numPr>
                <w:ilvl w:val="0"/>
                <w:numId w:val="11"/>
              </w:numPr>
              <w:jc w:val="both"/>
              <w:rPr>
                <w:rFonts w:cs="Arial"/>
                <w:sz w:val="24"/>
                <w:szCs w:val="24"/>
              </w:rPr>
            </w:pPr>
            <w:r w:rsidRPr="00EB6286">
              <w:rPr>
                <w:rFonts w:cs="Arial"/>
                <w:sz w:val="24"/>
                <w:szCs w:val="24"/>
              </w:rPr>
              <w:t>any other offence within the meaning of Article 45(1) of Directive 2004/18/EC as defined by the national law of any relevant State.</w:t>
            </w:r>
          </w:p>
        </w:tc>
        <w:tc>
          <w:tcPr>
            <w:tcW w:w="1337" w:type="dxa"/>
          </w:tcPr>
          <w:p w14:paraId="3547C215" w14:textId="77777777" w:rsidR="00EB6286" w:rsidRPr="00666381" w:rsidRDefault="00EB6286" w:rsidP="00666381">
            <w:pPr>
              <w:rPr>
                <w:rFonts w:cs="Arial"/>
                <w:sz w:val="24"/>
                <w:szCs w:val="24"/>
              </w:rPr>
            </w:pPr>
          </w:p>
        </w:tc>
      </w:tr>
      <w:bookmarkEnd w:id="75"/>
    </w:tbl>
    <w:p w14:paraId="5A2F26BC" w14:textId="77777777" w:rsidR="008937AF" w:rsidRDefault="008937AF" w:rsidP="00CC0200">
      <w:pPr>
        <w:rPr>
          <w:rFonts w:ascii="Calibri" w:hAnsi="Calibri" w:cs="Calibri"/>
        </w:rPr>
      </w:pPr>
    </w:p>
    <w:p w14:paraId="5DEDDEED" w14:textId="77777777" w:rsidR="00FE4EB9" w:rsidRDefault="008937AF" w:rsidP="008937AF">
      <w:pPr>
        <w:pStyle w:val="Heading1"/>
        <w:rPr>
          <w:rFonts w:ascii="Calibri" w:hAnsi="Calibri" w:cs="Calibri"/>
        </w:rPr>
      </w:pPr>
      <w:r>
        <w:rPr>
          <w:rFonts w:ascii="Calibri" w:hAnsi="Calibri" w:cs="Calibri"/>
        </w:rPr>
        <w:br w:type="page"/>
      </w:r>
    </w:p>
    <w:p w14:paraId="098E01C4" w14:textId="77777777" w:rsidR="00B44974" w:rsidRDefault="00B44974">
      <w:pPr>
        <w:widowControl/>
        <w:overflowPunct/>
        <w:autoSpaceDE/>
        <w:autoSpaceDN/>
        <w:adjustRightInd/>
        <w:textAlignment w:val="auto"/>
        <w:rPr>
          <w:rFonts w:ascii="Calibri" w:hAnsi="Calibri" w:cs="Calibri"/>
          <w:b/>
          <w:sz w:val="28"/>
          <w:szCs w:val="28"/>
        </w:rPr>
      </w:pPr>
    </w:p>
    <w:p w14:paraId="27E6839D" w14:textId="77777777" w:rsidR="00CC0200" w:rsidRDefault="00C06839" w:rsidP="00CC0200">
      <w:pPr>
        <w:jc w:val="both"/>
        <w:rPr>
          <w:rFonts w:ascii="Calibri" w:hAnsi="Calibri" w:cs="Calibri"/>
          <w:b/>
          <w:sz w:val="28"/>
          <w:szCs w:val="28"/>
        </w:rPr>
      </w:pPr>
      <w:r>
        <w:rPr>
          <w:noProof/>
        </w:rPr>
        <mc:AlternateContent>
          <mc:Choice Requires="wps">
            <w:drawing>
              <wp:anchor distT="0" distB="0" distL="114300" distR="114300" simplePos="0" relativeHeight="23" behindDoc="0" locked="0" layoutInCell="1" allowOverlap="1" wp14:anchorId="68C0B24E" wp14:editId="43854D33">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7531A690" w14:textId="77777777" w:rsidR="00E45A9E" w:rsidRPr="00CC0200" w:rsidRDefault="00E45A9E" w:rsidP="00CC0200">
                            <w:pPr>
                              <w:jc w:val="center"/>
                              <w:rPr>
                                <w:b/>
                              </w:rPr>
                            </w:pPr>
                          </w:p>
                          <w:p w14:paraId="0CCFCE23" w14:textId="77777777" w:rsidR="00E45A9E" w:rsidRPr="00CC0200" w:rsidRDefault="00E45A9E" w:rsidP="00CC0200">
                            <w:pPr>
                              <w:jc w:val="center"/>
                              <w:rPr>
                                <w:b/>
                                <w:sz w:val="28"/>
                                <w:szCs w:val="28"/>
                              </w:rPr>
                            </w:pPr>
                            <w:r>
                              <w:rPr>
                                <w:b/>
                                <w:sz w:val="28"/>
                                <w:szCs w:val="28"/>
                              </w:rPr>
                              <w:t>Annex A</w:t>
                            </w:r>
                            <w:r w:rsidRPr="00CC0200">
                              <w:rPr>
                                <w:b/>
                                <w:sz w:val="28"/>
                                <w:szCs w:val="28"/>
                              </w:rPr>
                              <w:t>: Pricing Schedule</w:t>
                            </w:r>
                          </w:p>
                          <w:p w14:paraId="1B23D6E1" w14:textId="77777777" w:rsidR="00E45A9E" w:rsidRPr="00CC0200" w:rsidRDefault="00E45A9E" w:rsidP="00CC0200">
                            <w:pPr>
                              <w:rPr>
                                <w:rFonts w:cs="Arial"/>
                                <w:sz w:val="28"/>
                                <w:szCs w:val="28"/>
                              </w:rPr>
                            </w:pPr>
                          </w:p>
                          <w:p w14:paraId="48F73820" w14:textId="77777777" w:rsidR="00E45A9E" w:rsidRPr="0000739E" w:rsidRDefault="00E45A9E" w:rsidP="00CC0200">
                            <w:pPr>
                              <w:rPr>
                                <w:rFonts w:cs="Arial"/>
                              </w:rPr>
                            </w:pPr>
                          </w:p>
                          <w:p w14:paraId="4F30FAEA" w14:textId="77777777" w:rsidR="00E45A9E" w:rsidRDefault="00E45A9E" w:rsidP="00CC0200"/>
                          <w:p w14:paraId="2516D44D" w14:textId="77777777" w:rsidR="00E45A9E" w:rsidRDefault="00E45A9E" w:rsidP="00CC0200"/>
                          <w:p w14:paraId="77DB5A06" w14:textId="77777777" w:rsidR="00E45A9E" w:rsidRDefault="00E45A9E" w:rsidP="00CC0200"/>
                          <w:p w14:paraId="35198008" w14:textId="77777777" w:rsidR="00E45A9E" w:rsidRDefault="00E45A9E"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C0B24E" id="Text Box 88" o:spid="_x0000_s1030"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7531A690" w14:textId="77777777" w:rsidR="00E45A9E" w:rsidRPr="00CC0200" w:rsidRDefault="00E45A9E" w:rsidP="00CC0200">
                      <w:pPr>
                        <w:jc w:val="center"/>
                        <w:rPr>
                          <w:b/>
                        </w:rPr>
                      </w:pPr>
                    </w:p>
                    <w:p w14:paraId="0CCFCE23" w14:textId="77777777" w:rsidR="00E45A9E" w:rsidRPr="00CC0200" w:rsidRDefault="00E45A9E" w:rsidP="00CC0200">
                      <w:pPr>
                        <w:jc w:val="center"/>
                        <w:rPr>
                          <w:b/>
                          <w:sz w:val="28"/>
                          <w:szCs w:val="28"/>
                        </w:rPr>
                      </w:pPr>
                      <w:r>
                        <w:rPr>
                          <w:b/>
                          <w:sz w:val="28"/>
                          <w:szCs w:val="28"/>
                        </w:rPr>
                        <w:t>Annex A</w:t>
                      </w:r>
                      <w:r w:rsidRPr="00CC0200">
                        <w:rPr>
                          <w:b/>
                          <w:sz w:val="28"/>
                          <w:szCs w:val="28"/>
                        </w:rPr>
                        <w:t>: Pricing Schedule</w:t>
                      </w:r>
                    </w:p>
                    <w:p w14:paraId="1B23D6E1" w14:textId="77777777" w:rsidR="00E45A9E" w:rsidRPr="00CC0200" w:rsidRDefault="00E45A9E" w:rsidP="00CC0200">
                      <w:pPr>
                        <w:rPr>
                          <w:rFonts w:cs="Arial"/>
                          <w:sz w:val="28"/>
                          <w:szCs w:val="28"/>
                        </w:rPr>
                      </w:pPr>
                    </w:p>
                    <w:p w14:paraId="48F73820" w14:textId="77777777" w:rsidR="00E45A9E" w:rsidRPr="0000739E" w:rsidRDefault="00E45A9E" w:rsidP="00CC0200">
                      <w:pPr>
                        <w:rPr>
                          <w:rFonts w:cs="Arial"/>
                        </w:rPr>
                      </w:pPr>
                    </w:p>
                    <w:p w14:paraId="4F30FAEA" w14:textId="77777777" w:rsidR="00E45A9E" w:rsidRDefault="00E45A9E" w:rsidP="00CC0200"/>
                    <w:p w14:paraId="2516D44D" w14:textId="77777777" w:rsidR="00E45A9E" w:rsidRDefault="00E45A9E" w:rsidP="00CC0200"/>
                    <w:p w14:paraId="77DB5A06" w14:textId="77777777" w:rsidR="00E45A9E" w:rsidRDefault="00E45A9E" w:rsidP="00CC0200"/>
                    <w:p w14:paraId="35198008" w14:textId="77777777" w:rsidR="00E45A9E" w:rsidRDefault="00E45A9E" w:rsidP="00CC0200"/>
                  </w:txbxContent>
                </v:textbox>
              </v:shape>
            </w:pict>
          </mc:Fallback>
        </mc:AlternateContent>
      </w:r>
    </w:p>
    <w:p w14:paraId="5153D57B" w14:textId="77777777" w:rsidR="00CC0200" w:rsidRDefault="00CC0200" w:rsidP="00CC0200">
      <w:pPr>
        <w:jc w:val="both"/>
        <w:rPr>
          <w:rFonts w:ascii="Calibri" w:hAnsi="Calibri" w:cs="Calibri"/>
          <w:b/>
          <w:sz w:val="28"/>
          <w:szCs w:val="28"/>
        </w:rPr>
      </w:pPr>
    </w:p>
    <w:p w14:paraId="1831B969" w14:textId="77777777" w:rsidR="00CC0200" w:rsidRDefault="00CC0200" w:rsidP="00CC0200">
      <w:pPr>
        <w:jc w:val="both"/>
        <w:rPr>
          <w:rFonts w:ascii="Calibri" w:hAnsi="Calibri" w:cs="Calibri"/>
          <w:b/>
          <w:sz w:val="28"/>
          <w:szCs w:val="28"/>
        </w:rPr>
      </w:pPr>
    </w:p>
    <w:p w14:paraId="46A2AFEF" w14:textId="77777777" w:rsidR="00CC0200" w:rsidRPr="007B3C23" w:rsidRDefault="00CC0200" w:rsidP="00CC0200">
      <w:pPr>
        <w:jc w:val="both"/>
        <w:rPr>
          <w:rFonts w:cs="Arial"/>
          <w:sz w:val="24"/>
          <w:szCs w:val="24"/>
        </w:rPr>
      </w:pPr>
    </w:p>
    <w:p w14:paraId="6A4445E7" w14:textId="77777777"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14:paraId="583AA634" w14:textId="77777777"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493"/>
      </w:tblGrid>
      <w:tr w:rsidR="00E8150F" w:rsidRPr="0027038A" w14:paraId="0B4EA32D" w14:textId="77777777" w:rsidTr="00E8150F">
        <w:tc>
          <w:tcPr>
            <w:tcW w:w="4621" w:type="dxa"/>
            <w:shd w:val="clear" w:color="auto" w:fill="auto"/>
          </w:tcPr>
          <w:p w14:paraId="5D06F952"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14:paraId="6F97B639" w14:textId="77777777" w:rsidR="000822D5" w:rsidRPr="0027038A" w:rsidRDefault="000822D5" w:rsidP="00E8150F">
            <w:pPr>
              <w:jc w:val="both"/>
              <w:rPr>
                <w:rFonts w:cs="Arial"/>
                <w:sz w:val="24"/>
                <w:szCs w:val="24"/>
                <w:lang w:eastAsia="en-US"/>
              </w:rPr>
            </w:pPr>
          </w:p>
        </w:tc>
        <w:tc>
          <w:tcPr>
            <w:tcW w:w="4621" w:type="dxa"/>
            <w:shd w:val="clear" w:color="auto" w:fill="auto"/>
          </w:tcPr>
          <w:p w14:paraId="2A369714" w14:textId="77777777" w:rsidR="000822D5" w:rsidRPr="0027038A" w:rsidRDefault="000822D5" w:rsidP="00E8150F">
            <w:pPr>
              <w:jc w:val="both"/>
              <w:rPr>
                <w:rFonts w:cs="Arial"/>
                <w:sz w:val="24"/>
                <w:szCs w:val="24"/>
                <w:lang w:eastAsia="en-US"/>
              </w:rPr>
            </w:pPr>
          </w:p>
        </w:tc>
      </w:tr>
      <w:tr w:rsidR="00E8150F" w:rsidRPr="0027038A" w14:paraId="5E9369C8" w14:textId="77777777" w:rsidTr="00E8150F">
        <w:trPr>
          <w:gridAfter w:val="1"/>
          <w:wAfter w:w="4621" w:type="dxa"/>
        </w:trPr>
        <w:tc>
          <w:tcPr>
            <w:tcW w:w="4621" w:type="dxa"/>
            <w:shd w:val="clear" w:color="auto" w:fill="auto"/>
          </w:tcPr>
          <w:p w14:paraId="62D69EB5" w14:textId="77777777" w:rsidR="000822D5" w:rsidRPr="0027038A" w:rsidRDefault="000822D5" w:rsidP="00E8150F">
            <w:pPr>
              <w:jc w:val="both"/>
              <w:rPr>
                <w:rFonts w:cs="Arial"/>
                <w:sz w:val="24"/>
                <w:szCs w:val="24"/>
                <w:lang w:eastAsia="en-US"/>
              </w:rPr>
            </w:pPr>
          </w:p>
        </w:tc>
      </w:tr>
      <w:tr w:rsidR="00E8150F" w:rsidRPr="0027038A" w14:paraId="268DEBFA" w14:textId="77777777" w:rsidTr="00E8150F">
        <w:tc>
          <w:tcPr>
            <w:tcW w:w="4621" w:type="dxa"/>
            <w:shd w:val="clear" w:color="auto" w:fill="auto"/>
          </w:tcPr>
          <w:p w14:paraId="584E0A4D"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14:paraId="44EE1459" w14:textId="77777777" w:rsidR="000822D5" w:rsidRPr="0027038A" w:rsidRDefault="000822D5" w:rsidP="00E8150F">
            <w:pPr>
              <w:jc w:val="both"/>
              <w:rPr>
                <w:rFonts w:cs="Arial"/>
                <w:sz w:val="24"/>
                <w:szCs w:val="24"/>
                <w:lang w:eastAsia="en-US"/>
              </w:rPr>
            </w:pPr>
          </w:p>
        </w:tc>
        <w:tc>
          <w:tcPr>
            <w:tcW w:w="4621" w:type="dxa"/>
            <w:shd w:val="clear" w:color="auto" w:fill="auto"/>
          </w:tcPr>
          <w:p w14:paraId="7C8F7524" w14:textId="77777777" w:rsidR="000822D5" w:rsidRPr="0027038A" w:rsidRDefault="000822D5" w:rsidP="00E8150F">
            <w:pPr>
              <w:jc w:val="both"/>
              <w:rPr>
                <w:rFonts w:cs="Arial"/>
                <w:sz w:val="24"/>
                <w:szCs w:val="24"/>
                <w:lang w:eastAsia="en-US"/>
              </w:rPr>
            </w:pPr>
          </w:p>
        </w:tc>
      </w:tr>
    </w:tbl>
    <w:p w14:paraId="2DA2A013"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68"/>
        <w:gridCol w:w="1741"/>
        <w:gridCol w:w="1836"/>
        <w:gridCol w:w="1627"/>
        <w:gridCol w:w="1839"/>
      </w:tblGrid>
      <w:tr w:rsidR="00ED502D" w:rsidRPr="0027038A" w14:paraId="42BA70E0" w14:textId="77777777"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E3D2F7"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213450"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14:paraId="59E087B9"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14:paraId="15C3B9EC" w14:textId="77777777"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10C053ED"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14:paraId="3D605F9F" w14:textId="77777777"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35413D44"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81FC3"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14:paraId="58474F4F" w14:textId="77777777" w:rsidR="00ED502D" w:rsidRPr="0027038A" w:rsidRDefault="00ED502D" w:rsidP="00055C46">
            <w:pPr>
              <w:jc w:val="center"/>
              <w:rPr>
                <w:rFonts w:eastAsia="Calibri" w:cs="Arial"/>
                <w:b/>
                <w:bCs/>
                <w:sz w:val="24"/>
                <w:szCs w:val="24"/>
                <w:u w:val="single"/>
              </w:rPr>
            </w:pPr>
          </w:p>
        </w:tc>
      </w:tr>
      <w:tr w:rsidR="00ED502D" w:rsidRPr="0027038A" w14:paraId="40934FFF"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891FCA"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789536C3"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0F62C164"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5AA1D831"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EFB8DB"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00F38D59"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70CA71"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781344F6"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16499193"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1F625FCA"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018261"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01DF85D4"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823519"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103BC88B"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0892DE9"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09B328B0"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2CAC6C"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00F926E6"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1DBA47"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4A8032B3"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3325E601"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4FF57A32"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5DB518"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368DA669" w14:textId="77777777"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55FC79"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0AC3B3A2"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10CF0EAB"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72726E2A"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2AF93C5E"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71DE28EC" w14:textId="77777777"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7335CFD3" w14:textId="77777777"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7272CF01" w14:textId="77777777"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7C5538" w14:textId="77777777" w:rsidR="00ED502D" w:rsidRPr="0027038A" w:rsidRDefault="00ED502D" w:rsidP="00055C46">
            <w:pPr>
              <w:jc w:val="both"/>
              <w:rPr>
                <w:rFonts w:eastAsia="Calibri" w:cs="Arial"/>
                <w:b/>
                <w:bCs/>
                <w:sz w:val="24"/>
                <w:szCs w:val="24"/>
              </w:rPr>
            </w:pPr>
            <w:r w:rsidRPr="0027038A">
              <w:rPr>
                <w:rFonts w:cs="Arial"/>
                <w:b/>
                <w:bCs/>
                <w:sz w:val="24"/>
                <w:szCs w:val="24"/>
              </w:rPr>
              <w:t>£</w:t>
            </w:r>
          </w:p>
        </w:tc>
      </w:tr>
    </w:tbl>
    <w:p w14:paraId="72D4CEEE" w14:textId="77777777" w:rsidR="000822D5" w:rsidRPr="00300012" w:rsidRDefault="000822D5" w:rsidP="000822D5">
      <w:pPr>
        <w:jc w:val="both"/>
        <w:rPr>
          <w:rFonts w:eastAsia="Calibri" w:cs="Arial"/>
        </w:rPr>
      </w:pPr>
      <w:r w:rsidRPr="00300012">
        <w:rPr>
          <w:rFonts w:cs="Arial"/>
        </w:rPr>
        <w:t xml:space="preserve">[*Suppliers should also include sub-contractors]  </w:t>
      </w:r>
    </w:p>
    <w:p w14:paraId="6913818F" w14:textId="77777777" w:rsidR="000822D5" w:rsidRPr="000822D5" w:rsidRDefault="000822D5" w:rsidP="000822D5">
      <w:pPr>
        <w:jc w:val="both"/>
        <w:rPr>
          <w:rFonts w:ascii="Calibri" w:hAnsi="Calibri" w:cs="Calibri"/>
        </w:rPr>
      </w:pPr>
    </w:p>
    <w:p w14:paraId="2C5E49F4" w14:textId="77777777"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14:paraId="3847EAE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14:paraId="2A144D48" w14:textId="77777777"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0BBB3F"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1B281D"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DEE4A1"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14:paraId="24F5FDAF"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11EC88"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14:paraId="26ABDB99" w14:textId="77777777" w:rsidR="000822D5" w:rsidRPr="0027038A" w:rsidRDefault="000822D5" w:rsidP="00055C46">
            <w:pPr>
              <w:jc w:val="center"/>
              <w:rPr>
                <w:rFonts w:eastAsia="Calibri" w:cs="Arial"/>
                <w:b/>
                <w:bCs/>
                <w:sz w:val="24"/>
                <w:szCs w:val="24"/>
                <w:u w:val="single"/>
              </w:rPr>
            </w:pPr>
          </w:p>
        </w:tc>
      </w:tr>
      <w:tr w:rsidR="000822D5" w:rsidRPr="0027038A" w14:paraId="6A592424"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E58EAF"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C9FAD02"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4BD12F9"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48DAE01"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38D456B2"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CC79BA"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5766D00D"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E4869C0"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5B0DBB39"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1D3717B0"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0EAE19"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5F39E134"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A8165DA"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12D2D7E"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54940D84"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947767"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0BB59AAA"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50FB22FB"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D79CC00"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03D077B"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D761E9"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37D40322"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5B8900DF"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1F35CD4"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09F070C2" w14:textId="77777777"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4EB0D" w14:textId="77777777"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4CA24BE" w14:textId="77777777" w:rsidR="000822D5" w:rsidRPr="0027038A" w:rsidRDefault="000822D5" w:rsidP="00055C46">
            <w:pPr>
              <w:jc w:val="both"/>
              <w:rPr>
                <w:rFonts w:eastAsia="Calibri" w:cs="Arial"/>
                <w:b/>
                <w:bCs/>
                <w:sz w:val="24"/>
                <w:szCs w:val="24"/>
              </w:rPr>
            </w:pPr>
            <w:r w:rsidRPr="0027038A">
              <w:rPr>
                <w:rFonts w:cs="Arial"/>
                <w:b/>
                <w:bCs/>
                <w:sz w:val="24"/>
                <w:szCs w:val="24"/>
              </w:rPr>
              <w:t>£</w:t>
            </w:r>
          </w:p>
        </w:tc>
      </w:tr>
    </w:tbl>
    <w:p w14:paraId="68226CF5" w14:textId="77777777" w:rsidR="000822D5" w:rsidRPr="000822D5" w:rsidRDefault="000822D5" w:rsidP="000822D5">
      <w:pPr>
        <w:jc w:val="both"/>
        <w:rPr>
          <w:rFonts w:ascii="Calibri" w:eastAsia="Calibri" w:hAnsi="Calibri" w:cs="Calibri"/>
          <w:b/>
          <w:bCs/>
          <w:u w:val="single"/>
        </w:rPr>
      </w:pPr>
    </w:p>
    <w:p w14:paraId="0BBAF2D6" w14:textId="77777777"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14:paraId="1E02AA93" w14:textId="77777777"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14:paraId="43CAFB1F" w14:textId="77777777"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569108" w14:textId="77777777"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06D29E"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7E11EEEA"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10BAB0" w14:textId="77777777"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5D6D763"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3870235C"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7942D" w14:textId="77777777"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ACC3DEA" w14:textId="77777777" w:rsidR="000822D5" w:rsidRPr="0027038A" w:rsidRDefault="000822D5" w:rsidP="00055C46">
            <w:pPr>
              <w:rPr>
                <w:rFonts w:eastAsia="Calibri" w:cs="Arial"/>
                <w:b/>
                <w:bCs/>
                <w:sz w:val="24"/>
                <w:szCs w:val="24"/>
              </w:rPr>
            </w:pPr>
            <w:r w:rsidRPr="0027038A">
              <w:rPr>
                <w:rFonts w:cs="Arial"/>
                <w:b/>
                <w:bCs/>
                <w:sz w:val="24"/>
                <w:szCs w:val="24"/>
              </w:rPr>
              <w:t>£</w:t>
            </w:r>
          </w:p>
        </w:tc>
      </w:tr>
    </w:tbl>
    <w:p w14:paraId="410942E2" w14:textId="77777777" w:rsidR="000822D5" w:rsidRPr="000822D5" w:rsidRDefault="000822D5" w:rsidP="000822D5">
      <w:pPr>
        <w:jc w:val="both"/>
        <w:rPr>
          <w:rFonts w:ascii="Calibri" w:eastAsia="Calibri" w:hAnsi="Calibri" w:cs="Calibri"/>
        </w:rPr>
      </w:pPr>
    </w:p>
    <w:p w14:paraId="1B57B65D" w14:textId="77777777" w:rsidR="00831DE0" w:rsidRDefault="00831DE0" w:rsidP="008F2B68">
      <w:pPr>
        <w:widowControl/>
        <w:overflowPunct/>
        <w:autoSpaceDE/>
        <w:autoSpaceDN/>
        <w:adjustRightInd/>
        <w:spacing w:line="360" w:lineRule="atLeast"/>
        <w:textAlignment w:val="auto"/>
        <w:rPr>
          <w:rFonts w:ascii="Calibri" w:hAnsi="Calibri" w:cs="Calibri"/>
        </w:rPr>
      </w:pPr>
    </w:p>
    <w:sectPr w:rsidR="00831DE0" w:rsidSect="005F738A">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0C0A7" w14:textId="77777777" w:rsidR="00E45A9E" w:rsidRDefault="00E45A9E" w:rsidP="00EB43D8">
      <w:r>
        <w:separator/>
      </w:r>
    </w:p>
  </w:endnote>
  <w:endnote w:type="continuationSeparator" w:id="0">
    <w:p w14:paraId="7ED8592E" w14:textId="77777777" w:rsidR="00E45A9E" w:rsidRDefault="00E45A9E"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3AC8B" w14:textId="77777777" w:rsidR="00E45A9E" w:rsidRDefault="00E45A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413E1" w14:textId="7715A8AE" w:rsidR="00E45A9E" w:rsidRDefault="00E45A9E" w:rsidP="00602CDD">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6769A4">
      <w:rPr>
        <w:noProof/>
      </w:rPr>
      <w:t>23</w:t>
    </w:r>
    <w:r>
      <w:rPr>
        <w:noProof/>
      </w:rPr>
      <w:fldChar w:fldCharType="end"/>
    </w:r>
    <w:r>
      <w:t xml:space="preserve"> | </w:t>
    </w:r>
    <w:r w:rsidRPr="00602CDD">
      <w:rPr>
        <w:color w:val="808080"/>
        <w:spacing w:val="60"/>
      </w:rPr>
      <w:t>Page</w:t>
    </w:r>
  </w:p>
  <w:p w14:paraId="779BA109" w14:textId="77777777" w:rsidR="00E45A9E" w:rsidRDefault="00E45A9E" w:rsidP="00602CDD">
    <w:pPr>
      <w:pStyle w:val="Footer"/>
      <w:pBdr>
        <w:top w:val="single" w:sz="4" w:space="1" w:color="D9D9D9"/>
      </w:pBdr>
      <w:jc w:val="right"/>
      <w:rPr>
        <w:color w:val="808080"/>
        <w:spacing w:val="60"/>
      </w:rPr>
    </w:pPr>
    <w:r>
      <w:rPr>
        <w:color w:val="808080"/>
        <w:spacing w:val="60"/>
      </w:rPr>
      <w:t>PF9</w:t>
    </w:r>
  </w:p>
  <w:p w14:paraId="287DD1AE" w14:textId="77777777" w:rsidR="00E45A9E" w:rsidRDefault="00E45A9E" w:rsidP="00602CDD">
    <w:pPr>
      <w:pStyle w:val="Footer"/>
      <w:pBdr>
        <w:top w:val="single" w:sz="4" w:space="1" w:color="D9D9D9"/>
      </w:pBdr>
      <w:jc w:val="right"/>
    </w:pPr>
    <w:r>
      <w:rPr>
        <w:color w:val="808080"/>
        <w:spacing w:val="60"/>
      </w:rPr>
      <w:t>V2.1 Oct 2016</w:t>
    </w:r>
  </w:p>
  <w:p w14:paraId="7DE1B9FA" w14:textId="77777777" w:rsidR="00E45A9E" w:rsidRDefault="00E45A9E" w:rsidP="00E85ED1">
    <w:pPr>
      <w:pStyle w:val="Footer"/>
      <w:tabs>
        <w:tab w:val="clear" w:pos="4513"/>
        <w:tab w:val="clear" w:pos="9026"/>
        <w:tab w:val="left" w:pos="199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9234110"/>
      <w:docPartObj>
        <w:docPartGallery w:val="Page Numbers (Bottom of Page)"/>
        <w:docPartUnique/>
      </w:docPartObj>
    </w:sdtPr>
    <w:sdtEndPr>
      <w:rPr>
        <w:color w:val="808080" w:themeColor="background1" w:themeShade="80"/>
        <w:spacing w:val="60"/>
      </w:rPr>
    </w:sdtEndPr>
    <w:sdtContent>
      <w:p w14:paraId="0C375051" w14:textId="6C0FA922" w:rsidR="00E45A9E" w:rsidRDefault="00E45A9E">
        <w:pPr>
          <w:pStyle w:val="Footer"/>
          <w:pBdr>
            <w:top w:val="single" w:sz="4" w:space="1" w:color="D9D9D9" w:themeColor="background1" w:themeShade="D9"/>
          </w:pBdr>
          <w:jc w:val="right"/>
          <w:rPr>
            <w:color w:val="808080" w:themeColor="background1" w:themeShade="80"/>
            <w:spacing w:val="60"/>
          </w:rPr>
        </w:pPr>
        <w:r>
          <w:fldChar w:fldCharType="begin"/>
        </w:r>
        <w:r>
          <w:instrText xml:space="preserve"> PAGE   \* MERGEFORMAT </w:instrText>
        </w:r>
        <w:r>
          <w:fldChar w:fldCharType="separate"/>
        </w:r>
        <w:r w:rsidR="006769A4">
          <w:rPr>
            <w:noProof/>
          </w:rPr>
          <w:t>1</w:t>
        </w:r>
        <w:r>
          <w:rPr>
            <w:noProof/>
          </w:rPr>
          <w:fldChar w:fldCharType="end"/>
        </w:r>
        <w:r>
          <w:t xml:space="preserve"> | </w:t>
        </w:r>
        <w:r>
          <w:rPr>
            <w:color w:val="808080" w:themeColor="background1" w:themeShade="80"/>
            <w:spacing w:val="60"/>
          </w:rPr>
          <w:t>Page</w:t>
        </w:r>
      </w:p>
      <w:p w14:paraId="4110E33B" w14:textId="77777777" w:rsidR="00E45A9E" w:rsidRDefault="00E45A9E">
        <w:pPr>
          <w:pStyle w:val="Footer"/>
          <w:pBdr>
            <w:top w:val="single" w:sz="4" w:space="1" w:color="D9D9D9" w:themeColor="background1" w:themeShade="D9"/>
          </w:pBdr>
          <w:jc w:val="right"/>
        </w:pPr>
        <w:r>
          <w:rPr>
            <w:color w:val="808080" w:themeColor="background1" w:themeShade="80"/>
            <w:spacing w:val="60"/>
          </w:rPr>
          <w:t>OGA PF9</w:t>
        </w:r>
      </w:p>
    </w:sdtContent>
  </w:sdt>
  <w:p w14:paraId="3FEA23ED" w14:textId="77777777" w:rsidR="00E45A9E" w:rsidRDefault="00E45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DAA64" w14:textId="77777777" w:rsidR="00E45A9E" w:rsidRDefault="00E45A9E" w:rsidP="00EB43D8">
      <w:r>
        <w:separator/>
      </w:r>
    </w:p>
  </w:footnote>
  <w:footnote w:type="continuationSeparator" w:id="0">
    <w:p w14:paraId="589B14C5" w14:textId="77777777" w:rsidR="00E45A9E" w:rsidRDefault="00E45A9E" w:rsidP="00EB4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68DA8" w14:textId="77777777" w:rsidR="00E45A9E" w:rsidRDefault="00E45A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07AF5" w14:textId="77777777" w:rsidR="00E45A9E" w:rsidRPr="00602CDD" w:rsidRDefault="00E45A9E">
    <w:pPr>
      <w:pStyle w:val="Header"/>
      <w:rPr>
        <w:highlight w:val="yellow"/>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E5106" w14:textId="77777777" w:rsidR="00E45A9E" w:rsidRDefault="00E45A9E" w:rsidP="005F738A">
    <w:pPr>
      <w:pStyle w:val="Header"/>
    </w:pPr>
    <w:r>
      <w:rPr>
        <w:noProof/>
        <w:lang w:eastAsia="en-GB"/>
      </w:rPr>
      <w:drawing>
        <wp:inline distT="0" distB="0" distL="0" distR="0" wp14:anchorId="3F9E8935" wp14:editId="40028E72">
          <wp:extent cx="1185333" cy="997612"/>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l &amp; Gas Authority_CYAN_SML_AW.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538" cy="1000310"/>
                  </a:xfrm>
                  <a:prstGeom prst="rect">
                    <a:avLst/>
                  </a:prstGeom>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9DE42FB"/>
    <w:multiLevelType w:val="hybridMultilevel"/>
    <w:tmpl w:val="CA12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4E16D2"/>
    <w:multiLevelType w:val="hybridMultilevel"/>
    <w:tmpl w:val="3CC84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56B05"/>
    <w:multiLevelType w:val="hybridMultilevel"/>
    <w:tmpl w:val="C30891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624B10"/>
    <w:multiLevelType w:val="hybridMultilevel"/>
    <w:tmpl w:val="0DC24FD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5B5C61"/>
    <w:multiLevelType w:val="hybridMultilevel"/>
    <w:tmpl w:val="27DCA7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2D1C01"/>
    <w:multiLevelType w:val="hybridMultilevel"/>
    <w:tmpl w:val="128623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1D52A98"/>
    <w:multiLevelType w:val="hybridMultilevel"/>
    <w:tmpl w:val="3B244CF4"/>
    <w:lvl w:ilvl="0" w:tplc="7A72EF6C">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64D1329"/>
    <w:multiLevelType w:val="hybridMultilevel"/>
    <w:tmpl w:val="5FDC1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0F5261"/>
    <w:multiLevelType w:val="hybridMultilevel"/>
    <w:tmpl w:val="1A904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764F73"/>
    <w:multiLevelType w:val="hybridMultilevel"/>
    <w:tmpl w:val="56243B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BA59F5"/>
    <w:multiLevelType w:val="hybridMultilevel"/>
    <w:tmpl w:val="B85E8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514585"/>
    <w:multiLevelType w:val="hybridMultilevel"/>
    <w:tmpl w:val="140C8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556F1D"/>
    <w:multiLevelType w:val="hybridMultilevel"/>
    <w:tmpl w:val="EE34E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084026"/>
    <w:multiLevelType w:val="hybridMultilevel"/>
    <w:tmpl w:val="8CCE4C3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1"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D92D9C"/>
    <w:multiLevelType w:val="hybridMultilevel"/>
    <w:tmpl w:val="FF980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AFE46D8"/>
    <w:multiLevelType w:val="hybridMultilevel"/>
    <w:tmpl w:val="29D8D186"/>
    <w:lvl w:ilvl="0" w:tplc="777A08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D80649E"/>
    <w:multiLevelType w:val="hybridMultilevel"/>
    <w:tmpl w:val="8F04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1345A9"/>
    <w:multiLevelType w:val="hybridMultilevel"/>
    <w:tmpl w:val="48A4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1695E8F"/>
    <w:multiLevelType w:val="hybridMultilevel"/>
    <w:tmpl w:val="C9E4E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5AA2099"/>
    <w:multiLevelType w:val="hybridMultilevel"/>
    <w:tmpl w:val="9E84D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627DD9"/>
    <w:multiLevelType w:val="hybridMultilevel"/>
    <w:tmpl w:val="6E2035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4932232"/>
    <w:multiLevelType w:val="hybridMultilevel"/>
    <w:tmpl w:val="4462D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4" w15:restartNumberingAfterBreak="0">
    <w:nsid w:val="66883A3B"/>
    <w:multiLevelType w:val="hybridMultilevel"/>
    <w:tmpl w:val="A3243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1E37B8"/>
    <w:multiLevelType w:val="hybridMultilevel"/>
    <w:tmpl w:val="7A00D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A8D7B3C"/>
    <w:multiLevelType w:val="hybridMultilevel"/>
    <w:tmpl w:val="E51A9198"/>
    <w:lvl w:ilvl="0" w:tplc="08090001">
      <w:start w:val="1"/>
      <w:numFmt w:val="bullet"/>
      <w:lvlText w:val=""/>
      <w:lvlJc w:val="left"/>
      <w:pPr>
        <w:ind w:left="720" w:hanging="360"/>
      </w:pPr>
      <w:rPr>
        <w:rFonts w:ascii="Symbol" w:hAnsi="Symbol" w:hint="default"/>
      </w:rPr>
    </w:lvl>
    <w:lvl w:ilvl="1" w:tplc="F7D40E34">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8" w15:restartNumberingAfterBreak="0">
    <w:nsid w:val="6C7353E8"/>
    <w:multiLevelType w:val="hybridMultilevel"/>
    <w:tmpl w:val="6EAE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6A78A1"/>
    <w:multiLevelType w:val="hybridMultilevel"/>
    <w:tmpl w:val="275E890A"/>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F65C0A"/>
    <w:multiLevelType w:val="hybridMultilevel"/>
    <w:tmpl w:val="7116E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487653"/>
    <w:multiLevelType w:val="hybridMultilevel"/>
    <w:tmpl w:val="1F94BA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A111C2"/>
    <w:multiLevelType w:val="hybridMultilevel"/>
    <w:tmpl w:val="E86E4A5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4" w15:restartNumberingAfterBreak="0">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5" w15:restartNumberingAfterBreak="0">
    <w:nsid w:val="7E4A2D24"/>
    <w:multiLevelType w:val="hybridMultilevel"/>
    <w:tmpl w:val="B450D5E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EE03333"/>
    <w:multiLevelType w:val="hybridMultilevel"/>
    <w:tmpl w:val="DA64D1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F1B7CE9"/>
    <w:multiLevelType w:val="hybridMultilevel"/>
    <w:tmpl w:val="A69AF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5E109D"/>
    <w:multiLevelType w:val="hybridMultilevel"/>
    <w:tmpl w:val="1A904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8"/>
  </w:num>
  <w:num w:numId="2">
    <w:abstractNumId w:val="5"/>
  </w:num>
  <w:num w:numId="3">
    <w:abstractNumId w:val="41"/>
  </w:num>
  <w:num w:numId="4">
    <w:abstractNumId w:val="11"/>
  </w:num>
  <w:num w:numId="5">
    <w:abstractNumId w:val="0"/>
  </w:num>
  <w:num w:numId="6">
    <w:abstractNumId w:val="21"/>
  </w:num>
  <w:num w:numId="7">
    <w:abstractNumId w:val="18"/>
  </w:num>
  <w:num w:numId="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44"/>
  </w:num>
  <w:num w:numId="11">
    <w:abstractNumId w:val="37"/>
  </w:num>
  <w:num w:numId="12">
    <w:abstractNumId w:val="16"/>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7"/>
  </w:num>
  <w:num w:numId="17">
    <w:abstractNumId w:val="9"/>
  </w:num>
  <w:num w:numId="18">
    <w:abstractNumId w:val="23"/>
  </w:num>
  <w:num w:numId="19">
    <w:abstractNumId w:val="3"/>
  </w:num>
  <w:num w:numId="20">
    <w:abstractNumId w:val="39"/>
  </w:num>
  <w:num w:numId="21">
    <w:abstractNumId w:val="36"/>
  </w:num>
  <w:num w:numId="22">
    <w:abstractNumId w:val="4"/>
  </w:num>
  <w:num w:numId="23">
    <w:abstractNumId w:val="40"/>
  </w:num>
  <w:num w:numId="24">
    <w:abstractNumId w:val="28"/>
  </w:num>
  <w:num w:numId="25">
    <w:abstractNumId w:val="8"/>
  </w:num>
  <w:num w:numId="26">
    <w:abstractNumId w:val="27"/>
  </w:num>
  <w:num w:numId="27">
    <w:abstractNumId w:val="7"/>
  </w:num>
  <w:num w:numId="28">
    <w:abstractNumId w:val="17"/>
  </w:num>
  <w:num w:numId="29">
    <w:abstractNumId w:val="31"/>
  </w:num>
  <w:num w:numId="30">
    <w:abstractNumId w:val="34"/>
  </w:num>
  <w:num w:numId="31">
    <w:abstractNumId w:val="14"/>
  </w:num>
  <w:num w:numId="32">
    <w:abstractNumId w:val="22"/>
  </w:num>
  <w:num w:numId="33">
    <w:abstractNumId w:val="42"/>
  </w:num>
  <w:num w:numId="34">
    <w:abstractNumId w:val="24"/>
  </w:num>
  <w:num w:numId="35">
    <w:abstractNumId w:val="6"/>
  </w:num>
  <w:num w:numId="36">
    <w:abstractNumId w:val="45"/>
  </w:num>
  <w:num w:numId="37">
    <w:abstractNumId w:val="13"/>
  </w:num>
  <w:num w:numId="38">
    <w:abstractNumId w:val="20"/>
  </w:num>
  <w:num w:numId="39">
    <w:abstractNumId w:val="25"/>
  </w:num>
  <w:num w:numId="40">
    <w:abstractNumId w:val="35"/>
  </w:num>
  <w:num w:numId="41">
    <w:abstractNumId w:val="10"/>
  </w:num>
  <w:num w:numId="42">
    <w:abstractNumId w:val="1"/>
  </w:num>
  <w:num w:numId="43">
    <w:abstractNumId w:val="12"/>
  </w:num>
  <w:num w:numId="44">
    <w:abstractNumId w:val="38"/>
  </w:num>
  <w:num w:numId="45">
    <w:abstractNumId w:val="49"/>
  </w:num>
  <w:num w:numId="46">
    <w:abstractNumId w:val="15"/>
  </w:num>
  <w:num w:numId="47">
    <w:abstractNumId w:val="19"/>
  </w:num>
  <w:num w:numId="48">
    <w:abstractNumId w:val="46"/>
  </w:num>
  <w:num w:numId="49">
    <w:abstractNumId w:val="32"/>
  </w:num>
  <w:num w:numId="50">
    <w:abstractNumId w:val="2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12289"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27CC7"/>
    <w:rsid w:val="00030381"/>
    <w:rsid w:val="000309A7"/>
    <w:rsid w:val="00030A13"/>
    <w:rsid w:val="00031104"/>
    <w:rsid w:val="00031ABF"/>
    <w:rsid w:val="00034DF2"/>
    <w:rsid w:val="00034DFB"/>
    <w:rsid w:val="000357F1"/>
    <w:rsid w:val="00036F81"/>
    <w:rsid w:val="000402C3"/>
    <w:rsid w:val="0004047B"/>
    <w:rsid w:val="00040BD3"/>
    <w:rsid w:val="0004128F"/>
    <w:rsid w:val="00042622"/>
    <w:rsid w:val="00042BDB"/>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577F"/>
    <w:rsid w:val="00066573"/>
    <w:rsid w:val="00066C5A"/>
    <w:rsid w:val="00066F76"/>
    <w:rsid w:val="000679BA"/>
    <w:rsid w:val="00067E4E"/>
    <w:rsid w:val="0007017D"/>
    <w:rsid w:val="00070C13"/>
    <w:rsid w:val="0007156F"/>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853"/>
    <w:rsid w:val="0009297F"/>
    <w:rsid w:val="00092A70"/>
    <w:rsid w:val="00093040"/>
    <w:rsid w:val="00094795"/>
    <w:rsid w:val="000967DA"/>
    <w:rsid w:val="00096B2D"/>
    <w:rsid w:val="00097813"/>
    <w:rsid w:val="000A2028"/>
    <w:rsid w:val="000A36AE"/>
    <w:rsid w:val="000A3759"/>
    <w:rsid w:val="000A3E1A"/>
    <w:rsid w:val="000A4BAC"/>
    <w:rsid w:val="000A5AE0"/>
    <w:rsid w:val="000A6376"/>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1C6"/>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BC1"/>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100D31"/>
    <w:rsid w:val="00102371"/>
    <w:rsid w:val="0010274D"/>
    <w:rsid w:val="001038F2"/>
    <w:rsid w:val="00103E3B"/>
    <w:rsid w:val="00104197"/>
    <w:rsid w:val="00105CAD"/>
    <w:rsid w:val="001060C6"/>
    <w:rsid w:val="0011055B"/>
    <w:rsid w:val="001105FA"/>
    <w:rsid w:val="001107E8"/>
    <w:rsid w:val="00111554"/>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4D9B"/>
    <w:rsid w:val="00155064"/>
    <w:rsid w:val="00155D7E"/>
    <w:rsid w:val="0015685E"/>
    <w:rsid w:val="00160AE9"/>
    <w:rsid w:val="001610E5"/>
    <w:rsid w:val="00162217"/>
    <w:rsid w:val="001622D1"/>
    <w:rsid w:val="001623B7"/>
    <w:rsid w:val="00163998"/>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7A2E"/>
    <w:rsid w:val="0019065C"/>
    <w:rsid w:val="001911B4"/>
    <w:rsid w:val="001914C9"/>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6BEA"/>
    <w:rsid w:val="001E749C"/>
    <w:rsid w:val="001E781E"/>
    <w:rsid w:val="001F085F"/>
    <w:rsid w:val="001F0E06"/>
    <w:rsid w:val="001F1F20"/>
    <w:rsid w:val="001F2F89"/>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0B95"/>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C77"/>
    <w:rsid w:val="00271DED"/>
    <w:rsid w:val="00272626"/>
    <w:rsid w:val="00272E19"/>
    <w:rsid w:val="00273493"/>
    <w:rsid w:val="00273A3E"/>
    <w:rsid w:val="00273F4F"/>
    <w:rsid w:val="00274BE9"/>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9715F"/>
    <w:rsid w:val="002A0116"/>
    <w:rsid w:val="002A0203"/>
    <w:rsid w:val="002A1DE6"/>
    <w:rsid w:val="002A29EC"/>
    <w:rsid w:val="002A2D1C"/>
    <w:rsid w:val="002A36BB"/>
    <w:rsid w:val="002A406B"/>
    <w:rsid w:val="002A4E55"/>
    <w:rsid w:val="002A5504"/>
    <w:rsid w:val="002A5C78"/>
    <w:rsid w:val="002A638F"/>
    <w:rsid w:val="002A76E7"/>
    <w:rsid w:val="002A7790"/>
    <w:rsid w:val="002A7D17"/>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5A7"/>
    <w:rsid w:val="002F1C6D"/>
    <w:rsid w:val="002F1D0B"/>
    <w:rsid w:val="002F2643"/>
    <w:rsid w:val="002F5237"/>
    <w:rsid w:val="002F59AC"/>
    <w:rsid w:val="00300012"/>
    <w:rsid w:val="003002D4"/>
    <w:rsid w:val="00300BCD"/>
    <w:rsid w:val="00300E8D"/>
    <w:rsid w:val="00302045"/>
    <w:rsid w:val="003023AD"/>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48BF"/>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DF8"/>
    <w:rsid w:val="00377E2E"/>
    <w:rsid w:val="0038006D"/>
    <w:rsid w:val="00380DAD"/>
    <w:rsid w:val="00380FE1"/>
    <w:rsid w:val="00381725"/>
    <w:rsid w:val="00382A62"/>
    <w:rsid w:val="00383B11"/>
    <w:rsid w:val="003840DA"/>
    <w:rsid w:val="00384532"/>
    <w:rsid w:val="003846E8"/>
    <w:rsid w:val="0038519F"/>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62ED"/>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76B"/>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3400"/>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2B75"/>
    <w:rsid w:val="004A4B3D"/>
    <w:rsid w:val="004A4CDB"/>
    <w:rsid w:val="004A5C1C"/>
    <w:rsid w:val="004A6E4D"/>
    <w:rsid w:val="004B0C5B"/>
    <w:rsid w:val="004B11F8"/>
    <w:rsid w:val="004B1235"/>
    <w:rsid w:val="004B2057"/>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6126"/>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2562"/>
    <w:rsid w:val="00502B22"/>
    <w:rsid w:val="0050316D"/>
    <w:rsid w:val="0050364A"/>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4FE6"/>
    <w:rsid w:val="005553CF"/>
    <w:rsid w:val="0055732C"/>
    <w:rsid w:val="00560AAB"/>
    <w:rsid w:val="0056237D"/>
    <w:rsid w:val="0056264E"/>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2D3B"/>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47C"/>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520E"/>
    <w:rsid w:val="00675CDC"/>
    <w:rsid w:val="006766CA"/>
    <w:rsid w:val="006769A4"/>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A0417"/>
    <w:rsid w:val="006A09D5"/>
    <w:rsid w:val="006A15D5"/>
    <w:rsid w:val="006A491B"/>
    <w:rsid w:val="006A4A75"/>
    <w:rsid w:val="006A551A"/>
    <w:rsid w:val="006A5B86"/>
    <w:rsid w:val="006A5EB2"/>
    <w:rsid w:val="006A739E"/>
    <w:rsid w:val="006A755E"/>
    <w:rsid w:val="006B18F4"/>
    <w:rsid w:val="006B1EE2"/>
    <w:rsid w:val="006B1EFC"/>
    <w:rsid w:val="006B4A3D"/>
    <w:rsid w:val="006B4A86"/>
    <w:rsid w:val="006B50F4"/>
    <w:rsid w:val="006B5381"/>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30A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23EE"/>
    <w:rsid w:val="00764A61"/>
    <w:rsid w:val="00764F78"/>
    <w:rsid w:val="00765912"/>
    <w:rsid w:val="00766B47"/>
    <w:rsid w:val="00767424"/>
    <w:rsid w:val="007677D3"/>
    <w:rsid w:val="00767953"/>
    <w:rsid w:val="00767E9C"/>
    <w:rsid w:val="0077193C"/>
    <w:rsid w:val="007739A3"/>
    <w:rsid w:val="007744DF"/>
    <w:rsid w:val="00775916"/>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0AD3"/>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73C"/>
    <w:rsid w:val="007E28C3"/>
    <w:rsid w:val="007E2A58"/>
    <w:rsid w:val="007E5156"/>
    <w:rsid w:val="007E5BFF"/>
    <w:rsid w:val="007E6125"/>
    <w:rsid w:val="007E6F32"/>
    <w:rsid w:val="007E7DED"/>
    <w:rsid w:val="007F2BC0"/>
    <w:rsid w:val="007F324C"/>
    <w:rsid w:val="007F3F37"/>
    <w:rsid w:val="007F49CB"/>
    <w:rsid w:val="007F5016"/>
    <w:rsid w:val="007F59C0"/>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022E"/>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CE0"/>
    <w:rsid w:val="00852FFE"/>
    <w:rsid w:val="008532FF"/>
    <w:rsid w:val="00853767"/>
    <w:rsid w:val="008546A9"/>
    <w:rsid w:val="008548F1"/>
    <w:rsid w:val="00854D74"/>
    <w:rsid w:val="00856878"/>
    <w:rsid w:val="008569C2"/>
    <w:rsid w:val="00856C27"/>
    <w:rsid w:val="0085716A"/>
    <w:rsid w:val="008571A3"/>
    <w:rsid w:val="00857D51"/>
    <w:rsid w:val="008600DA"/>
    <w:rsid w:val="0086024C"/>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A6"/>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0C1"/>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4B20"/>
    <w:rsid w:val="009359F3"/>
    <w:rsid w:val="00935B72"/>
    <w:rsid w:val="009367B7"/>
    <w:rsid w:val="00936F29"/>
    <w:rsid w:val="0093772F"/>
    <w:rsid w:val="00937AE2"/>
    <w:rsid w:val="00940953"/>
    <w:rsid w:val="00941465"/>
    <w:rsid w:val="0094162A"/>
    <w:rsid w:val="009423F9"/>
    <w:rsid w:val="00944216"/>
    <w:rsid w:val="00944EA8"/>
    <w:rsid w:val="00945C0C"/>
    <w:rsid w:val="00950092"/>
    <w:rsid w:val="00950E15"/>
    <w:rsid w:val="00952191"/>
    <w:rsid w:val="00952A4C"/>
    <w:rsid w:val="009531E2"/>
    <w:rsid w:val="009535BC"/>
    <w:rsid w:val="00954726"/>
    <w:rsid w:val="00954D7D"/>
    <w:rsid w:val="00954FB5"/>
    <w:rsid w:val="00955230"/>
    <w:rsid w:val="009559D9"/>
    <w:rsid w:val="0095616F"/>
    <w:rsid w:val="00956423"/>
    <w:rsid w:val="00956BBC"/>
    <w:rsid w:val="0096045F"/>
    <w:rsid w:val="0096082B"/>
    <w:rsid w:val="0096099B"/>
    <w:rsid w:val="00960D10"/>
    <w:rsid w:val="00963846"/>
    <w:rsid w:val="00963DF5"/>
    <w:rsid w:val="0096411D"/>
    <w:rsid w:val="00964D22"/>
    <w:rsid w:val="009657D1"/>
    <w:rsid w:val="0097029F"/>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E5D"/>
    <w:rsid w:val="0098121C"/>
    <w:rsid w:val="00981CC9"/>
    <w:rsid w:val="00981E06"/>
    <w:rsid w:val="00982204"/>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6BCA"/>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262F"/>
    <w:rsid w:val="00A93336"/>
    <w:rsid w:val="00A9428F"/>
    <w:rsid w:val="00A94703"/>
    <w:rsid w:val="00A9582B"/>
    <w:rsid w:val="00A959E2"/>
    <w:rsid w:val="00A9624B"/>
    <w:rsid w:val="00A96D32"/>
    <w:rsid w:val="00A96FF0"/>
    <w:rsid w:val="00A97B03"/>
    <w:rsid w:val="00AA04AA"/>
    <w:rsid w:val="00AA161E"/>
    <w:rsid w:val="00AA18C9"/>
    <w:rsid w:val="00AA1AED"/>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9AC"/>
    <w:rsid w:val="00B10C8E"/>
    <w:rsid w:val="00B1139B"/>
    <w:rsid w:val="00B117EF"/>
    <w:rsid w:val="00B11C87"/>
    <w:rsid w:val="00B12058"/>
    <w:rsid w:val="00B130F4"/>
    <w:rsid w:val="00B14236"/>
    <w:rsid w:val="00B15DC4"/>
    <w:rsid w:val="00B1630E"/>
    <w:rsid w:val="00B1732B"/>
    <w:rsid w:val="00B17FCD"/>
    <w:rsid w:val="00B23510"/>
    <w:rsid w:val="00B2415A"/>
    <w:rsid w:val="00B25890"/>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244"/>
    <w:rsid w:val="00B845C6"/>
    <w:rsid w:val="00B84DC6"/>
    <w:rsid w:val="00B84F01"/>
    <w:rsid w:val="00B84F63"/>
    <w:rsid w:val="00B8517D"/>
    <w:rsid w:val="00B869A2"/>
    <w:rsid w:val="00B9050B"/>
    <w:rsid w:val="00B90700"/>
    <w:rsid w:val="00B91A7F"/>
    <w:rsid w:val="00B924A3"/>
    <w:rsid w:val="00B925A6"/>
    <w:rsid w:val="00B9308A"/>
    <w:rsid w:val="00B934D6"/>
    <w:rsid w:val="00B93504"/>
    <w:rsid w:val="00B94078"/>
    <w:rsid w:val="00B960BC"/>
    <w:rsid w:val="00B965C3"/>
    <w:rsid w:val="00B96824"/>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1CD"/>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2E88"/>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4F4A"/>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0AD7"/>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7182"/>
    <w:rsid w:val="00CA02C7"/>
    <w:rsid w:val="00CA0371"/>
    <w:rsid w:val="00CA107F"/>
    <w:rsid w:val="00CA1E75"/>
    <w:rsid w:val="00CA23BC"/>
    <w:rsid w:val="00CA4031"/>
    <w:rsid w:val="00CA4FC1"/>
    <w:rsid w:val="00CA7619"/>
    <w:rsid w:val="00CB0762"/>
    <w:rsid w:val="00CB12E7"/>
    <w:rsid w:val="00CB253E"/>
    <w:rsid w:val="00CB2C30"/>
    <w:rsid w:val="00CB3879"/>
    <w:rsid w:val="00CB3ADC"/>
    <w:rsid w:val="00CB5C1A"/>
    <w:rsid w:val="00CB65B2"/>
    <w:rsid w:val="00CB68AF"/>
    <w:rsid w:val="00CB7535"/>
    <w:rsid w:val="00CB7AD6"/>
    <w:rsid w:val="00CC0200"/>
    <w:rsid w:val="00CC0456"/>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4C26"/>
    <w:rsid w:val="00CF545C"/>
    <w:rsid w:val="00CF5A5B"/>
    <w:rsid w:val="00CF6A64"/>
    <w:rsid w:val="00CF6C2F"/>
    <w:rsid w:val="00CF6FC8"/>
    <w:rsid w:val="00CF7103"/>
    <w:rsid w:val="00CF7A4A"/>
    <w:rsid w:val="00D01DBB"/>
    <w:rsid w:val="00D040DD"/>
    <w:rsid w:val="00D05A56"/>
    <w:rsid w:val="00D071A1"/>
    <w:rsid w:val="00D07593"/>
    <w:rsid w:val="00D1059B"/>
    <w:rsid w:val="00D1181D"/>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0B4"/>
    <w:rsid w:val="00D73FD0"/>
    <w:rsid w:val="00D75586"/>
    <w:rsid w:val="00D7565D"/>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0E0F"/>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538"/>
    <w:rsid w:val="00DC2F56"/>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E1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A9E"/>
    <w:rsid w:val="00E45B6D"/>
    <w:rsid w:val="00E4650D"/>
    <w:rsid w:val="00E46E5A"/>
    <w:rsid w:val="00E504DE"/>
    <w:rsid w:val="00E50B2E"/>
    <w:rsid w:val="00E5130E"/>
    <w:rsid w:val="00E52210"/>
    <w:rsid w:val="00E5222E"/>
    <w:rsid w:val="00E525A6"/>
    <w:rsid w:val="00E52A04"/>
    <w:rsid w:val="00E53204"/>
    <w:rsid w:val="00E5496C"/>
    <w:rsid w:val="00E55A47"/>
    <w:rsid w:val="00E56B8C"/>
    <w:rsid w:val="00E60A9A"/>
    <w:rsid w:val="00E61AB5"/>
    <w:rsid w:val="00E633D7"/>
    <w:rsid w:val="00E635FA"/>
    <w:rsid w:val="00E64350"/>
    <w:rsid w:val="00E65009"/>
    <w:rsid w:val="00E66740"/>
    <w:rsid w:val="00E66BA9"/>
    <w:rsid w:val="00E66BF7"/>
    <w:rsid w:val="00E67A37"/>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D1"/>
    <w:rsid w:val="00E86447"/>
    <w:rsid w:val="00E865E6"/>
    <w:rsid w:val="00E86C52"/>
    <w:rsid w:val="00E87C86"/>
    <w:rsid w:val="00E90E34"/>
    <w:rsid w:val="00E91262"/>
    <w:rsid w:val="00E91346"/>
    <w:rsid w:val="00E91FB7"/>
    <w:rsid w:val="00E9212F"/>
    <w:rsid w:val="00E93CED"/>
    <w:rsid w:val="00E95A4C"/>
    <w:rsid w:val="00E95DAA"/>
    <w:rsid w:val="00E95E37"/>
    <w:rsid w:val="00E96739"/>
    <w:rsid w:val="00E967D0"/>
    <w:rsid w:val="00E96881"/>
    <w:rsid w:val="00E96AC4"/>
    <w:rsid w:val="00E96B80"/>
    <w:rsid w:val="00E972E3"/>
    <w:rsid w:val="00E97872"/>
    <w:rsid w:val="00EA14A6"/>
    <w:rsid w:val="00EA2603"/>
    <w:rsid w:val="00EA2AE9"/>
    <w:rsid w:val="00EA380D"/>
    <w:rsid w:val="00EA4ACE"/>
    <w:rsid w:val="00EA4F04"/>
    <w:rsid w:val="00EA5068"/>
    <w:rsid w:val="00EA5364"/>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820"/>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852"/>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125"/>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77EA7"/>
    <w:rsid w:val="00F8064F"/>
    <w:rsid w:val="00F80A85"/>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186A"/>
    <w:rsid w:val="00FB21B1"/>
    <w:rsid w:val="00FB267F"/>
    <w:rsid w:val="00FB55B7"/>
    <w:rsid w:val="00FB5B69"/>
    <w:rsid w:val="00FB641F"/>
    <w:rsid w:val="00FB68DD"/>
    <w:rsid w:val="00FB6E93"/>
    <w:rsid w:val="00FC467D"/>
    <w:rsid w:val="00FC4ABF"/>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style="mso-height-percent:200;mso-width-relative:margin;mso-height-relative:margin" fillcolor="white">
      <v:fill color="white"/>
      <v:textbox style="mso-fit-shape-to-text:t"/>
    </o:shapedefaults>
    <o:shapelayout v:ext="edit">
      <o:idmap v:ext="edit" data="1"/>
    </o:shapelayout>
  </w:shapeDefaults>
  <w:decimalSymbol w:val="."/>
  <w:listSeparator w:val=","/>
  <w14:docId w14:val="50305A30"/>
  <w15:docId w15:val="{E53F23F8-0350-4617-BCCA-F36E6CEE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9308A"/>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table" w:customStyle="1" w:styleId="TableGrid1">
    <w:name w:val="Table Grid1"/>
    <w:basedOn w:val="TableNormal"/>
    <w:next w:val="TableGrid"/>
    <w:uiPriority w:val="59"/>
    <w:rsid w:val="00BC71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1782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id.wilson@ogauthority.co.uk" TargetMode="External"/><Relationship Id="rId18"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7" Type="http://schemas.openxmlformats.org/officeDocument/2006/relationships/settings" Target="settings.xml"/><Relationship Id="rId12" Type="http://schemas.openxmlformats.org/officeDocument/2006/relationships/hyperlink" Target="mailto:david.wilson@ogauthority.co.uk" TargetMode="External"/><Relationship Id="rId17"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0"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wilson@ogauthority.co.uk"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pd.no/en/Publications/Resource-Reports/2018/Chapter-4/" TargetMode="External"/><Relationship Id="rId22"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2.xml><?xml version="1.0" encoding="utf-8"?>
<ds:datastoreItem xmlns:ds="http://schemas.openxmlformats.org/officeDocument/2006/customXml" ds:itemID="{04CFBA93-E7EF-45CB-8532-38A5829CAD9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CF7DDD-DA43-42EE-9FFA-B04FA0B05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5609</Words>
  <Characters>31973</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37507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dhillo</dc:creator>
  <cp:lastModifiedBy>David Wilson (Oil &amp; Gas Authority)</cp:lastModifiedBy>
  <cp:revision>3</cp:revision>
  <cp:lastPrinted>2015-02-09T11:22:00Z</cp:lastPrinted>
  <dcterms:created xsi:type="dcterms:W3CDTF">2018-08-20T09:40:00Z</dcterms:created>
  <dcterms:modified xsi:type="dcterms:W3CDTF">2018-08-20T10:01:00Z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