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The Parties shall ensure that appropriate resource is made available on a regular basis such that the aims, objectives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Buyer;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obligations;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in regards to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obligations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FD2689">
      <w:pPr>
        <w:pStyle w:val="GPSL2Numbered"/>
      </w:pPr>
      <w:bookmarkStart w:id="4" w:name="_Ref43385972"/>
      <w:r w:rsidRPr="000B0B46">
        <w:t>The Operational Board shall be established by the Buyer for the purposes of this Contract on which the Supplier and the Buyer shall be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5" w:name="_heading=h.3znysh7" w:colFirst="0" w:colLast="0"/>
      <w:bookmarkEnd w:id="5"/>
      <w:r w:rsidRPr="000B0B46">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The Supplier shall develop, operate, maintain and amend, as agreed with the Buyer, processes for:</w:t>
      </w:r>
    </w:p>
    <w:p w14:paraId="266EC3F1" w14:textId="77777777" w:rsidR="00F778F7" w:rsidRPr="000B0B46" w:rsidRDefault="000662F8" w:rsidP="00FD2689">
      <w:pPr>
        <w:pStyle w:val="GPSL3numberedclause"/>
      </w:pPr>
      <w:r w:rsidRPr="000B0B46">
        <w:t>the identification and management of risks;</w:t>
      </w:r>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3DD714E5" w14:textId="77777777" w:rsidR="00F778F7" w:rsidRPr="000B0B46" w:rsidRDefault="000662F8">
      <w:pPr>
        <w:pBdr>
          <w:top w:val="nil"/>
          <w:left w:val="nil"/>
          <w:bottom w:val="nil"/>
          <w:right w:val="nil"/>
          <w:between w:val="nil"/>
        </w:pBdr>
        <w:tabs>
          <w:tab w:val="left" w:pos="360"/>
        </w:tabs>
        <w:spacing w:after="240"/>
        <w:rPr>
          <w:color w:val="000000"/>
          <w:szCs w:val="24"/>
        </w:rPr>
      </w:pPr>
      <w:r w:rsidRPr="000B0B46">
        <w:rPr>
          <w:color w:val="000000"/>
          <w:szCs w:val="24"/>
        </w:rPr>
        <w:t>The Parties agree to operate the following boards at the locations and at the frequencies set out below:</w:t>
      </w:r>
    </w:p>
    <w:tbl>
      <w:tblPr>
        <w:tblW w:w="8651"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9"/>
        <w:gridCol w:w="3098"/>
        <w:gridCol w:w="2554"/>
      </w:tblGrid>
      <w:tr w:rsidR="00AE7B79" w:rsidRPr="00B4070F" w14:paraId="3C99B742" w14:textId="77777777" w:rsidTr="005C1BB4">
        <w:trPr>
          <w:trHeight w:val="300"/>
        </w:trPr>
        <w:tc>
          <w:tcPr>
            <w:tcW w:w="2999" w:type="dxa"/>
            <w:tcBorders>
              <w:top w:val="single" w:sz="6" w:space="0" w:color="000000"/>
              <w:left w:val="single" w:sz="6" w:space="0" w:color="000000"/>
              <w:bottom w:val="single" w:sz="6" w:space="0" w:color="000000"/>
              <w:right w:val="single" w:sz="6" w:space="0" w:color="000000"/>
            </w:tcBorders>
            <w:shd w:val="clear" w:color="auto" w:fill="auto"/>
            <w:hideMark/>
          </w:tcPr>
          <w:p w14:paraId="5B77A54E" w14:textId="77777777" w:rsidR="00AE7B79" w:rsidRPr="00B4070F" w:rsidRDefault="00AE7B79" w:rsidP="005C1BB4">
            <w:pPr>
              <w:adjustRightInd/>
              <w:textAlignment w:val="baseline"/>
              <w:rPr>
                <w:rFonts w:ascii="Segoe UI" w:eastAsia="Times New Roman" w:hAnsi="Segoe UI" w:cs="Segoe UI"/>
                <w:sz w:val="18"/>
                <w:szCs w:val="18"/>
                <w:lang w:eastAsia="en-GB"/>
              </w:rPr>
            </w:pPr>
            <w:bookmarkStart w:id="7" w:name="_heading=h.1fob9te" w:colFirst="0" w:colLast="0"/>
            <w:bookmarkEnd w:id="7"/>
            <w:r w:rsidRPr="00B4070F">
              <w:rPr>
                <w:rFonts w:eastAsia="Times New Roman"/>
                <w:b/>
                <w:bCs/>
                <w:szCs w:val="24"/>
                <w:lang w:eastAsia="en-GB"/>
              </w:rPr>
              <w:t>Subject</w:t>
            </w:r>
            <w:r w:rsidRPr="00B4070F">
              <w:rPr>
                <w:rFonts w:eastAsia="Times New Roman"/>
                <w:szCs w:val="24"/>
                <w:lang w:eastAsia="en-GB"/>
              </w:rPr>
              <w:t>  </w:t>
            </w:r>
          </w:p>
        </w:tc>
        <w:tc>
          <w:tcPr>
            <w:tcW w:w="3098" w:type="dxa"/>
            <w:tcBorders>
              <w:top w:val="single" w:sz="6" w:space="0" w:color="000000"/>
              <w:left w:val="single" w:sz="6" w:space="0" w:color="000000"/>
              <w:bottom w:val="single" w:sz="6" w:space="0" w:color="000000"/>
              <w:right w:val="single" w:sz="6" w:space="0" w:color="000000"/>
            </w:tcBorders>
            <w:shd w:val="clear" w:color="auto" w:fill="auto"/>
            <w:hideMark/>
          </w:tcPr>
          <w:p w14:paraId="180D8571" w14:textId="77777777" w:rsidR="00AE7B79" w:rsidRPr="00B4070F" w:rsidRDefault="00AE7B79" w:rsidP="005C1BB4">
            <w:pPr>
              <w:adjustRightInd/>
              <w:textAlignment w:val="baseline"/>
              <w:rPr>
                <w:rFonts w:ascii="Segoe UI" w:eastAsia="Times New Roman" w:hAnsi="Segoe UI" w:cs="Segoe UI"/>
                <w:sz w:val="18"/>
                <w:szCs w:val="18"/>
                <w:lang w:eastAsia="en-GB"/>
              </w:rPr>
            </w:pPr>
            <w:r w:rsidRPr="00B4070F">
              <w:rPr>
                <w:rFonts w:eastAsia="Times New Roman"/>
                <w:b/>
                <w:bCs/>
                <w:szCs w:val="24"/>
                <w:lang w:eastAsia="en-GB"/>
              </w:rPr>
              <w:t>Frequency</w:t>
            </w:r>
            <w:r w:rsidRPr="00B4070F">
              <w:rPr>
                <w:rFonts w:eastAsia="Times New Roman"/>
                <w:szCs w:val="24"/>
                <w:lang w:eastAsia="en-GB"/>
              </w:rPr>
              <w:t>  </w:t>
            </w:r>
          </w:p>
          <w:p w14:paraId="59C50D4D" w14:textId="77777777" w:rsidR="00AE7B79" w:rsidRPr="00B4070F" w:rsidRDefault="00AE7B79" w:rsidP="005C1BB4">
            <w:pPr>
              <w:adjustRightInd/>
              <w:textAlignment w:val="baseline"/>
              <w:rPr>
                <w:rFonts w:ascii="Segoe UI" w:eastAsia="Times New Roman" w:hAnsi="Segoe UI" w:cs="Segoe UI"/>
                <w:sz w:val="18"/>
                <w:szCs w:val="18"/>
                <w:lang w:eastAsia="en-GB"/>
              </w:rPr>
            </w:pPr>
            <w:r w:rsidRPr="00B4070F">
              <w:rPr>
                <w:rFonts w:ascii="Segoe UI" w:eastAsia="Times New Roman" w:hAnsi="Segoe UI" w:cs="Segoe UI"/>
                <w:sz w:val="18"/>
                <w:szCs w:val="18"/>
                <w:lang w:eastAsia="en-GB"/>
              </w:rPr>
              <w:t> </w:t>
            </w:r>
          </w:p>
        </w:tc>
        <w:tc>
          <w:tcPr>
            <w:tcW w:w="2554" w:type="dxa"/>
            <w:tcBorders>
              <w:top w:val="single" w:sz="6" w:space="0" w:color="000000"/>
              <w:left w:val="single" w:sz="6" w:space="0" w:color="000000"/>
              <w:bottom w:val="single" w:sz="6" w:space="0" w:color="000000"/>
              <w:right w:val="single" w:sz="6" w:space="0" w:color="000000"/>
            </w:tcBorders>
          </w:tcPr>
          <w:p w14:paraId="779C2739" w14:textId="77777777" w:rsidR="00AE7B79" w:rsidRPr="00B4070F" w:rsidRDefault="00AE7B79" w:rsidP="005C1BB4">
            <w:pPr>
              <w:adjustRightInd/>
              <w:textAlignment w:val="baseline"/>
              <w:rPr>
                <w:rFonts w:eastAsia="Times New Roman"/>
                <w:b/>
                <w:bCs/>
                <w:szCs w:val="24"/>
                <w:lang w:eastAsia="en-GB"/>
              </w:rPr>
            </w:pPr>
            <w:r>
              <w:rPr>
                <w:rFonts w:eastAsia="Times New Roman"/>
                <w:b/>
                <w:bCs/>
                <w:szCs w:val="24"/>
                <w:lang w:eastAsia="en-GB"/>
              </w:rPr>
              <w:t>Attendees</w:t>
            </w:r>
          </w:p>
        </w:tc>
      </w:tr>
      <w:tr w:rsidR="00AE7B79" w:rsidRPr="00B4070F" w14:paraId="4CAFF93C" w14:textId="77777777" w:rsidTr="005C1BB4">
        <w:trPr>
          <w:trHeight w:val="300"/>
        </w:trPr>
        <w:tc>
          <w:tcPr>
            <w:tcW w:w="2999" w:type="dxa"/>
            <w:tcBorders>
              <w:top w:val="single" w:sz="6" w:space="0" w:color="000000"/>
              <w:left w:val="single" w:sz="6" w:space="0" w:color="000000"/>
              <w:bottom w:val="single" w:sz="6" w:space="0" w:color="000000"/>
              <w:right w:val="single" w:sz="6" w:space="0" w:color="000000"/>
            </w:tcBorders>
            <w:shd w:val="clear" w:color="auto" w:fill="auto"/>
            <w:hideMark/>
          </w:tcPr>
          <w:p w14:paraId="70183B10" w14:textId="77777777" w:rsidR="00AE7B79" w:rsidRPr="00B4070F" w:rsidRDefault="00AE7B79" w:rsidP="005C1BB4">
            <w:pPr>
              <w:adjustRightInd/>
              <w:textAlignment w:val="baseline"/>
              <w:rPr>
                <w:rFonts w:ascii="Segoe UI" w:eastAsia="Times New Roman" w:hAnsi="Segoe UI" w:cs="Segoe UI"/>
                <w:sz w:val="18"/>
                <w:szCs w:val="18"/>
                <w:lang w:eastAsia="en-GB"/>
              </w:rPr>
            </w:pPr>
            <w:r w:rsidRPr="00B4070F">
              <w:rPr>
                <w:rFonts w:eastAsia="Times New Roman"/>
                <w:szCs w:val="24"/>
                <w:lang w:eastAsia="en-GB"/>
              </w:rPr>
              <w:t>Progress Meetings  </w:t>
            </w:r>
          </w:p>
        </w:tc>
        <w:tc>
          <w:tcPr>
            <w:tcW w:w="3098" w:type="dxa"/>
            <w:tcBorders>
              <w:top w:val="single" w:sz="6" w:space="0" w:color="000000"/>
              <w:left w:val="single" w:sz="6" w:space="0" w:color="000000"/>
              <w:bottom w:val="single" w:sz="6" w:space="0" w:color="000000"/>
              <w:right w:val="single" w:sz="6" w:space="0" w:color="000000"/>
            </w:tcBorders>
            <w:shd w:val="clear" w:color="auto" w:fill="auto"/>
            <w:hideMark/>
          </w:tcPr>
          <w:p w14:paraId="6C9EB7B7" w14:textId="347C9BB4" w:rsidR="00AE7B79" w:rsidRPr="00B4070F" w:rsidRDefault="00B071BC" w:rsidP="005C1BB4">
            <w:pPr>
              <w:adjustRightInd/>
              <w:textAlignment w:val="baseline"/>
              <w:rPr>
                <w:rFonts w:ascii="Segoe UI" w:eastAsia="Times New Roman" w:hAnsi="Segoe UI" w:cs="Segoe UI"/>
                <w:sz w:val="18"/>
                <w:szCs w:val="18"/>
                <w:lang w:eastAsia="en-GB"/>
              </w:rPr>
            </w:pPr>
            <w:r>
              <w:rPr>
                <w:rFonts w:eastAsia="Times New Roman"/>
                <w:szCs w:val="24"/>
                <w:lang w:eastAsia="en-GB"/>
              </w:rPr>
              <w:t>Monthly</w:t>
            </w:r>
          </w:p>
          <w:p w14:paraId="1FFADEB2" w14:textId="77777777" w:rsidR="00AE7B79" w:rsidRPr="00B4070F" w:rsidRDefault="00AE7B79" w:rsidP="005C1BB4">
            <w:pPr>
              <w:adjustRightInd/>
              <w:textAlignment w:val="baseline"/>
              <w:rPr>
                <w:rFonts w:ascii="Segoe UI" w:eastAsia="Times New Roman" w:hAnsi="Segoe UI" w:cs="Segoe UI"/>
                <w:sz w:val="18"/>
                <w:szCs w:val="18"/>
                <w:lang w:eastAsia="en-GB"/>
              </w:rPr>
            </w:pPr>
            <w:r w:rsidRPr="00B4070F">
              <w:rPr>
                <w:rFonts w:ascii="Segoe UI" w:eastAsia="Times New Roman" w:hAnsi="Segoe UI" w:cs="Segoe UI"/>
                <w:sz w:val="18"/>
                <w:szCs w:val="18"/>
                <w:lang w:eastAsia="en-GB"/>
              </w:rPr>
              <w:t> </w:t>
            </w:r>
          </w:p>
        </w:tc>
        <w:tc>
          <w:tcPr>
            <w:tcW w:w="2554" w:type="dxa"/>
            <w:tcBorders>
              <w:top w:val="single" w:sz="6" w:space="0" w:color="000000"/>
              <w:left w:val="single" w:sz="6" w:space="0" w:color="000000"/>
              <w:bottom w:val="single" w:sz="6" w:space="0" w:color="000000"/>
              <w:right w:val="single" w:sz="6" w:space="0" w:color="000000"/>
            </w:tcBorders>
          </w:tcPr>
          <w:p w14:paraId="763E05D6" w14:textId="77777777" w:rsidR="00AE7B79" w:rsidRDefault="00AE7B79" w:rsidP="005C1BB4">
            <w:pPr>
              <w:adjustRightInd/>
              <w:textAlignment w:val="baseline"/>
              <w:rPr>
                <w:rFonts w:eastAsia="Times New Roman"/>
                <w:szCs w:val="24"/>
                <w:lang w:eastAsia="en-GB"/>
              </w:rPr>
            </w:pPr>
            <w:r>
              <w:rPr>
                <w:rFonts w:eastAsia="Times New Roman"/>
                <w:szCs w:val="24"/>
                <w:lang w:eastAsia="en-GB"/>
              </w:rPr>
              <w:t>Key Supplier Staff</w:t>
            </w:r>
          </w:p>
          <w:p w14:paraId="4472E544" w14:textId="77777777" w:rsidR="00AE7B79" w:rsidRDefault="00AE7B79" w:rsidP="005C1BB4">
            <w:pPr>
              <w:adjustRightInd/>
              <w:textAlignment w:val="baseline"/>
              <w:rPr>
                <w:rFonts w:eastAsia="Times New Roman"/>
                <w:szCs w:val="24"/>
                <w:lang w:eastAsia="en-GB"/>
              </w:rPr>
            </w:pPr>
          </w:p>
          <w:p w14:paraId="06D24BBB" w14:textId="77777777" w:rsidR="00AE7B79" w:rsidRPr="00B4070F" w:rsidRDefault="00AE7B79" w:rsidP="005C1BB4">
            <w:pPr>
              <w:adjustRightInd/>
              <w:textAlignment w:val="baseline"/>
              <w:rPr>
                <w:rFonts w:eastAsia="Times New Roman"/>
                <w:szCs w:val="24"/>
                <w:lang w:eastAsia="en-GB"/>
              </w:rPr>
            </w:pPr>
            <w:r>
              <w:rPr>
                <w:rFonts w:eastAsia="Times New Roman"/>
                <w:szCs w:val="24"/>
                <w:lang w:eastAsia="en-GB"/>
              </w:rPr>
              <w:t>Operational Contract Managers</w:t>
            </w:r>
          </w:p>
        </w:tc>
      </w:tr>
    </w:tbl>
    <w:p w14:paraId="7AB0069E" w14:textId="4DFAD3BC" w:rsidR="00FD2689" w:rsidRPr="000B0B46" w:rsidRDefault="00FD2689" w:rsidP="00FD2689">
      <w:pPr>
        <w:spacing w:after="200" w:line="276" w:lineRule="auto"/>
        <w:rPr>
          <w:szCs w:val="24"/>
        </w:rPr>
      </w:pP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even" r:id="rId12"/>
      <w:headerReference w:type="default" r:id="rId13"/>
      <w:footerReference w:type="even" r:id="rId14"/>
      <w:footerReference w:type="default" r:id="rId15"/>
      <w:headerReference w:type="first" r:id="rId16"/>
      <w:footerReference w:type="first" r:id="rId17"/>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87FF" w14:textId="77777777" w:rsidR="00802998" w:rsidRDefault="00802998">
      <w:r>
        <w:separator/>
      </w:r>
    </w:p>
  </w:endnote>
  <w:endnote w:type="continuationSeparator" w:id="0">
    <w:p w14:paraId="20AEA9D4" w14:textId="77777777" w:rsidR="00802998" w:rsidRDefault="008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3DA0" w14:textId="77777777" w:rsidR="00233592" w:rsidRDefault="00233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6AE1935D" w:rsidR="00F778F7" w:rsidRPr="00E14270" w:rsidRDefault="005147C4">
    <w:pPr>
      <w:tabs>
        <w:tab w:val="center" w:pos="4513"/>
        <w:tab w:val="right" w:pos="9026"/>
      </w:tabs>
      <w:rPr>
        <w:sz w:val="20"/>
      </w:rPr>
    </w:pPr>
    <w:r>
      <w:rPr>
        <w:noProof/>
        <w:sz w:val="20"/>
      </w:rPr>
      <mc:AlternateContent>
        <mc:Choice Requires="wps">
          <w:drawing>
            <wp:anchor distT="0" distB="0" distL="114300" distR="114300" simplePos="0" relativeHeight="251659264" behindDoc="0" locked="0" layoutInCell="0" allowOverlap="1" wp14:anchorId="6ADF5496" wp14:editId="710E5C87">
              <wp:simplePos x="0" y="0"/>
              <wp:positionH relativeFrom="page">
                <wp:posOffset>0</wp:posOffset>
              </wp:positionH>
              <wp:positionV relativeFrom="page">
                <wp:posOffset>10229215</wp:posOffset>
              </wp:positionV>
              <wp:extent cx="7560945" cy="273050"/>
              <wp:effectExtent l="0" t="0" r="0" b="12700"/>
              <wp:wrapNone/>
              <wp:docPr id="1" name="MSIPCM778a44ccbe95bd935d38ba74"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41EC88" w14:textId="4C895B4E" w:rsidR="005147C4" w:rsidRPr="005147C4" w:rsidRDefault="005147C4" w:rsidP="005147C4">
                          <w:pPr>
                            <w:jc w:val="center"/>
                            <w:rPr>
                              <w:rFonts w:ascii="Calibri" w:hAnsi="Calibri" w:cs="Calibri"/>
                              <w:color w:val="000000"/>
                              <w:sz w:val="20"/>
                            </w:rPr>
                          </w:pPr>
                          <w:r w:rsidRPr="005147C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DF5496" id="_x0000_t202" coordsize="21600,21600" o:spt="202" path="m,l,21600r21600,l21600,xe">
              <v:stroke joinstyle="miter"/>
              <v:path gradientshapeok="t" o:connecttype="rect"/>
            </v:shapetype>
            <v:shape id="MSIPCM778a44ccbe95bd935d38ba74" o:spid="_x0000_s1026" type="#_x0000_t202" alt="{&quot;HashCode&quot;:-1264847310,&quot;Height&quot;:842.0,&quot;Width&quot;:595.0,&quot;Placement&quot;:&quot;Footer&quot;,&quot;Index&quot;:&quot;Primary&quot;,&quot;Section&quot;:1,&quot;Top&quot;:0.0,&quot;Left&quot;:0.0}" style="position:absolute;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" o:allowincell="f" filled="f" stroked="f" strokeweight=".5pt">
              <v:fill o:detectmouseclick="t"/>
              <v:textbox inset=",0,,0">
                <w:txbxContent>
                  <w:p w14:paraId="7041EC88" w14:textId="4C895B4E" w:rsidR="005147C4" w:rsidRPr="005147C4" w:rsidRDefault="005147C4" w:rsidP="005147C4">
                    <w:pPr>
                      <w:jc w:val="center"/>
                      <w:rPr>
                        <w:rFonts w:ascii="Calibri" w:hAnsi="Calibri" w:cs="Calibri"/>
                        <w:color w:val="000000"/>
                        <w:sz w:val="20"/>
                      </w:rPr>
                    </w:pPr>
                    <w:r w:rsidRPr="005147C4">
                      <w:rPr>
                        <w:rFonts w:ascii="Calibri" w:hAnsi="Calibri" w:cs="Calibri"/>
                        <w:color w:val="000000"/>
                        <w:sz w:val="20"/>
                      </w:rPr>
                      <w:t>OFFICIAL</w:t>
                    </w:r>
                  </w:p>
                </w:txbxContent>
              </v:textbox>
              <w10:wrap anchorx="page" anchory="page"/>
            </v:shape>
          </w:pict>
        </mc:Fallback>
      </mc:AlternateContent>
    </w: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C619" w14:textId="77777777" w:rsidR="00802998" w:rsidRDefault="00802998">
      <w:r>
        <w:separator/>
      </w:r>
    </w:p>
  </w:footnote>
  <w:footnote w:type="continuationSeparator" w:id="0">
    <w:p w14:paraId="5FF8188C" w14:textId="77777777" w:rsidR="00802998" w:rsidRDefault="008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72A1" w14:textId="77777777" w:rsidR="00233592" w:rsidRDefault="00233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77777777"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8" w:name="bookmark=id.3znysh7" w:colFirst="0" w:colLast="0"/>
    <w:bookmarkEnd w:id="8"/>
    <w:r w:rsidR="00BD2D80">
      <w:rPr>
        <w:color w:val="000000"/>
        <w:sz w:val="20"/>
      </w:rPr>
      <w:t>3</w:t>
    </w:r>
    <w:r w:rsidR="00D85F58">
      <w:rPr>
        <w:color w:val="000000"/>
        <w:sz w:val="20"/>
      </w:rPr>
      <w:t>,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54AB7" w14:textId="77777777" w:rsidR="00233592" w:rsidRDefault="00233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320158073">
    <w:abstractNumId w:val="4"/>
  </w:num>
  <w:num w:numId="2" w16cid:durableId="1443650822">
    <w:abstractNumId w:val="0"/>
  </w:num>
  <w:num w:numId="3" w16cid:durableId="1221866125">
    <w:abstractNumId w:val="8"/>
  </w:num>
  <w:num w:numId="4" w16cid:durableId="1770849977">
    <w:abstractNumId w:val="6"/>
  </w:num>
  <w:num w:numId="5" w16cid:durableId="18509616">
    <w:abstractNumId w:val="2"/>
  </w:num>
  <w:num w:numId="6" w16cid:durableId="614555407">
    <w:abstractNumId w:val="0"/>
  </w:num>
  <w:num w:numId="7" w16cid:durableId="740909069">
    <w:abstractNumId w:val="0"/>
  </w:num>
  <w:num w:numId="8" w16cid:durableId="2121295441">
    <w:abstractNumId w:val="0"/>
  </w:num>
  <w:num w:numId="9" w16cid:durableId="1616403137">
    <w:abstractNumId w:val="0"/>
  </w:num>
  <w:num w:numId="10" w16cid:durableId="2060278241">
    <w:abstractNumId w:val="7"/>
  </w:num>
  <w:num w:numId="11" w16cid:durableId="1655254081">
    <w:abstractNumId w:val="3"/>
  </w:num>
  <w:num w:numId="12" w16cid:durableId="612982939">
    <w:abstractNumId w:val="5"/>
  </w:num>
  <w:num w:numId="13" w16cid:durableId="543366157">
    <w:abstractNumId w:val="1"/>
  </w:num>
  <w:num w:numId="14" w16cid:durableId="891885776">
    <w:abstractNumId w:val="0"/>
  </w:num>
  <w:num w:numId="15" w16cid:durableId="1844318490">
    <w:abstractNumId w:val="0"/>
  </w:num>
  <w:num w:numId="16" w16cid:durableId="1969579060">
    <w:abstractNumId w:val="0"/>
  </w:num>
  <w:num w:numId="17" w16cid:durableId="758795364">
    <w:abstractNumId w:val="0"/>
  </w:num>
  <w:num w:numId="18" w16cid:durableId="900408558">
    <w:abstractNumId w:val="0"/>
  </w:num>
  <w:num w:numId="19" w16cid:durableId="334724080">
    <w:abstractNumId w:val="0"/>
  </w:num>
  <w:num w:numId="20" w16cid:durableId="161940563">
    <w:abstractNumId w:val="0"/>
  </w:num>
  <w:num w:numId="21" w16cid:durableId="758217584">
    <w:abstractNumId w:val="0"/>
  </w:num>
  <w:num w:numId="22" w16cid:durableId="1449815394">
    <w:abstractNumId w:val="0"/>
  </w:num>
  <w:num w:numId="23" w16cid:durableId="638610916">
    <w:abstractNumId w:val="0"/>
  </w:num>
  <w:num w:numId="24" w16cid:durableId="1808552607">
    <w:abstractNumId w:val="0"/>
  </w:num>
  <w:num w:numId="25" w16cid:durableId="2142918590">
    <w:abstractNumId w:val="0"/>
  </w:num>
  <w:num w:numId="26" w16cid:durableId="1669795380">
    <w:abstractNumId w:val="0"/>
  </w:num>
  <w:num w:numId="27" w16cid:durableId="658995894">
    <w:abstractNumId w:val="0"/>
  </w:num>
  <w:num w:numId="28" w16cid:durableId="1930313405">
    <w:abstractNumId w:val="0"/>
  </w:num>
  <w:num w:numId="29" w16cid:durableId="167446878">
    <w:abstractNumId w:val="0"/>
  </w:num>
  <w:num w:numId="30" w16cid:durableId="2059088036">
    <w:abstractNumId w:val="0"/>
  </w:num>
  <w:num w:numId="31" w16cid:durableId="1645502046">
    <w:abstractNumId w:val="0"/>
  </w:num>
  <w:num w:numId="32" w16cid:durableId="1271670785">
    <w:abstractNumId w:val="0"/>
  </w:num>
  <w:num w:numId="33" w16cid:durableId="1412122477">
    <w:abstractNumId w:val="0"/>
  </w:num>
  <w:num w:numId="34" w16cid:durableId="1127508370">
    <w:abstractNumId w:val="0"/>
  </w:num>
  <w:num w:numId="35" w16cid:durableId="1719668250">
    <w:abstractNumId w:val="0"/>
  </w:num>
  <w:num w:numId="36" w16cid:durableId="1627546102">
    <w:abstractNumId w:val="0"/>
  </w:num>
  <w:num w:numId="37" w16cid:durableId="607929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PersonalInformation/>
  <w:removeDateAndTime/>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217EE7"/>
    <w:rsid w:val="00233592"/>
    <w:rsid w:val="00311E6C"/>
    <w:rsid w:val="003844D8"/>
    <w:rsid w:val="00395AFC"/>
    <w:rsid w:val="00427C46"/>
    <w:rsid w:val="00497773"/>
    <w:rsid w:val="00503823"/>
    <w:rsid w:val="005147C4"/>
    <w:rsid w:val="0065174F"/>
    <w:rsid w:val="00761C72"/>
    <w:rsid w:val="00775A98"/>
    <w:rsid w:val="007949BF"/>
    <w:rsid w:val="007B3BEC"/>
    <w:rsid w:val="00802998"/>
    <w:rsid w:val="00837C00"/>
    <w:rsid w:val="00866109"/>
    <w:rsid w:val="00942B98"/>
    <w:rsid w:val="00A62678"/>
    <w:rsid w:val="00AE7B79"/>
    <w:rsid w:val="00B071BC"/>
    <w:rsid w:val="00B61176"/>
    <w:rsid w:val="00B77259"/>
    <w:rsid w:val="00BD2D80"/>
    <w:rsid w:val="00CE1A5A"/>
    <w:rsid w:val="00CF34FB"/>
    <w:rsid w:val="00D85F58"/>
    <w:rsid w:val="00E002E2"/>
    <w:rsid w:val="00E059CE"/>
    <w:rsid w:val="00E14270"/>
    <w:rsid w:val="00E639C0"/>
    <w:rsid w:val="00F4657C"/>
    <w:rsid w:val="00F778F7"/>
    <w:rsid w:val="00F83027"/>
    <w:rsid w:val="00F84F34"/>
    <w:rsid w:val="00FA630D"/>
    <w:rsid w:val="00FD2689"/>
    <w:rsid w:val="00FE0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Props1.xml><?xml version="1.0" encoding="utf-8"?>
<ds:datastoreItem xmlns:ds="http://schemas.openxmlformats.org/officeDocument/2006/customXml" ds:itemID="{F190EF17-F4FC-4EBF-B5E9-4164938C031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16385F05-4399-4BB6-A226-E01AEFF7B734}">
  <ds:schemaRefs>
    <ds:schemaRef ds:uri="http://schemas.microsoft.com/sharepoint/v3/contenttype/forms"/>
  </ds:schemaRefs>
</ds:datastoreItem>
</file>

<file path=customXml/itemProps3.xml><?xml version="1.0" encoding="utf-8"?>
<ds:datastoreItem xmlns:ds="http://schemas.openxmlformats.org/officeDocument/2006/customXml" ds:itemID="{9D33096B-D6C6-4AF3-BE6D-3D0D9F36F8E0}"/>
</file>

<file path=customXml/itemProps4.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2023-07-27T02:05:00Z</dcterms:created>
  <dcterms:modified xsi:type="dcterms:W3CDTF">2024-01-09T14:44:00Z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2024-01-09T14:44:35Z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7f40ff46-a953-4e60-9e73-911debb7222c</vt:lpwstr>
  </property>
  <property fmtid="{D5CDD505-2E9C-101B-9397-08002B2CF9AE}" pid="10" name="MSIP_Label_f9af038e-07b4-4369-a678-c835687cb272_ContentBits">
    <vt:lpwstr>2</vt:lpwstr>
  </property>
  <property fmtid="{D5CDD505-2E9C-101B-9397-08002B2CF9AE}" pid="11" name="MediaServiceImageTags">
    <vt:lpwstr/>
  </property>
</Properties>
</file>