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36F75" w14:textId="38D69027" w:rsidR="003E0515" w:rsidRDefault="009669E5">
      <w:pPr>
        <w:rPr>
          <w:rFonts w:cs="Arial"/>
        </w:rPr>
      </w:pPr>
      <w:r>
        <w:rPr>
          <w:noProof/>
        </w:rPr>
        <w:drawing>
          <wp:anchor distT="0" distB="0" distL="114300" distR="114300" simplePos="0" relativeHeight="251659264" behindDoc="0" locked="0" layoutInCell="1" allowOverlap="1" wp14:anchorId="1AEB43D7" wp14:editId="77D36642">
            <wp:simplePos x="0" y="0"/>
            <wp:positionH relativeFrom="column">
              <wp:posOffset>4448175</wp:posOffset>
            </wp:positionH>
            <wp:positionV relativeFrom="paragraph">
              <wp:posOffset>28575</wp:posOffset>
            </wp:positionV>
            <wp:extent cx="1423035" cy="88541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3035" cy="88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3A81E" w14:textId="0D20A7EB" w:rsidR="004A01EF" w:rsidRDefault="004A01EF" w:rsidP="009669E5">
      <w:pPr>
        <w:ind w:left="2160"/>
        <w:rPr>
          <w:noProof/>
          <w:lang w:eastAsia="en-GB"/>
        </w:rPr>
      </w:pPr>
    </w:p>
    <w:p w14:paraId="6B89958D" w14:textId="7BF8C91E" w:rsidR="003E0515" w:rsidRDefault="003E0515">
      <w:pPr>
        <w:rPr>
          <w:noProof/>
          <w:lang w:eastAsia="en-GB"/>
        </w:rPr>
      </w:pPr>
    </w:p>
    <w:p w14:paraId="1248775E" w14:textId="0118012F" w:rsidR="003E0515" w:rsidRDefault="003E0515">
      <w:pPr>
        <w:rPr>
          <w:noProof/>
          <w:lang w:eastAsia="en-GB"/>
        </w:rPr>
      </w:pPr>
    </w:p>
    <w:p w14:paraId="10F205C0" w14:textId="2FD34788" w:rsidR="003E0515" w:rsidRDefault="003E0515">
      <w:pPr>
        <w:rPr>
          <w:noProof/>
          <w:lang w:eastAsia="en-GB"/>
        </w:rPr>
      </w:pPr>
    </w:p>
    <w:p w14:paraId="576BF4E6" w14:textId="33072054" w:rsidR="003E0515" w:rsidRDefault="003E0515">
      <w:pPr>
        <w:rPr>
          <w:noProof/>
          <w:lang w:eastAsia="en-GB"/>
        </w:rPr>
      </w:pPr>
    </w:p>
    <w:p w14:paraId="337009FD" w14:textId="6C3BEFB9" w:rsidR="003E0515" w:rsidRDefault="003E0515">
      <w:pPr>
        <w:rPr>
          <w:noProof/>
          <w:lang w:eastAsia="en-GB"/>
        </w:rPr>
      </w:pPr>
    </w:p>
    <w:p w14:paraId="52686A9E" w14:textId="0ACF0425" w:rsidR="003E0515" w:rsidRDefault="003E0515">
      <w:pPr>
        <w:rPr>
          <w:noProof/>
          <w:lang w:eastAsia="en-GB"/>
        </w:rPr>
      </w:pPr>
    </w:p>
    <w:p w14:paraId="60853456" w14:textId="2724E28D" w:rsidR="00664722" w:rsidRDefault="00845569" w:rsidP="0006097B">
      <w:pPr>
        <w:jc w:val="center"/>
        <w:rPr>
          <w:rFonts w:asciiTheme="minorHAnsi" w:eastAsiaTheme="minorHAnsi" w:hAnsiTheme="minorHAnsi" w:cstheme="minorBidi"/>
          <w:color w:val="0070C0"/>
          <w:sz w:val="48"/>
          <w:szCs w:val="48"/>
        </w:rPr>
      </w:pPr>
      <w:r>
        <w:rPr>
          <w:rFonts w:asciiTheme="minorHAnsi" w:eastAsiaTheme="minorHAnsi" w:hAnsiTheme="minorHAnsi" w:cstheme="minorBidi"/>
          <w:color w:val="0070C0"/>
          <w:sz w:val="48"/>
          <w:szCs w:val="48"/>
        </w:rPr>
        <w:t>Prior Information Notice (PIN)</w:t>
      </w:r>
      <w:r w:rsidR="003E0515" w:rsidRPr="0043499B">
        <w:rPr>
          <w:rFonts w:asciiTheme="minorHAnsi" w:eastAsiaTheme="minorHAnsi" w:hAnsiTheme="minorHAnsi" w:cstheme="minorBidi"/>
          <w:color w:val="0070C0"/>
          <w:sz w:val="48"/>
          <w:szCs w:val="48"/>
        </w:rPr>
        <w:t xml:space="preserve"> for</w:t>
      </w:r>
    </w:p>
    <w:p w14:paraId="3193F2C0" w14:textId="77777777" w:rsidR="00664722" w:rsidRDefault="00664722" w:rsidP="0006097B">
      <w:pPr>
        <w:jc w:val="center"/>
        <w:rPr>
          <w:rFonts w:asciiTheme="minorHAnsi" w:eastAsiaTheme="minorHAnsi" w:hAnsiTheme="minorHAnsi" w:cstheme="minorBidi"/>
          <w:color w:val="0070C0"/>
          <w:sz w:val="48"/>
          <w:szCs w:val="48"/>
        </w:rPr>
      </w:pPr>
    </w:p>
    <w:p w14:paraId="26D4F430" w14:textId="05556DE5" w:rsidR="00A17AAA" w:rsidRPr="001C0B9A" w:rsidRDefault="00664722" w:rsidP="0006097B">
      <w:pPr>
        <w:jc w:val="center"/>
        <w:rPr>
          <w:rFonts w:cs="Arial"/>
          <w:sz w:val="44"/>
          <w:szCs w:val="44"/>
        </w:rPr>
      </w:pPr>
      <w:r>
        <w:rPr>
          <w:rFonts w:asciiTheme="minorHAnsi" w:eastAsiaTheme="minorHAnsi" w:hAnsiTheme="minorHAnsi" w:cstheme="minorBidi"/>
          <w:color w:val="0070C0"/>
          <w:sz w:val="48"/>
          <w:szCs w:val="48"/>
        </w:rPr>
        <w:t>Trusted Assessor</w:t>
      </w:r>
      <w:r w:rsidR="0006097B">
        <w:rPr>
          <w:rFonts w:asciiTheme="minorHAnsi" w:eastAsiaTheme="minorHAnsi" w:hAnsiTheme="minorHAnsi" w:cstheme="minorBidi"/>
          <w:color w:val="0070C0"/>
          <w:sz w:val="48"/>
          <w:szCs w:val="48"/>
        </w:rPr>
        <w:t>s</w:t>
      </w:r>
      <w:r w:rsidR="00B14402">
        <w:rPr>
          <w:rFonts w:asciiTheme="minorHAnsi" w:eastAsiaTheme="minorHAnsi" w:hAnsiTheme="minorHAnsi" w:cstheme="minorBidi"/>
          <w:color w:val="0070C0"/>
          <w:sz w:val="48"/>
          <w:szCs w:val="48"/>
        </w:rPr>
        <w:t xml:space="preserve"> – Children and Young People</w:t>
      </w:r>
    </w:p>
    <w:p w14:paraId="38D83489" w14:textId="14F6E060" w:rsidR="003E0515" w:rsidRDefault="003E0515">
      <w:pPr>
        <w:rPr>
          <w:rFonts w:asciiTheme="minorHAnsi" w:eastAsiaTheme="minorHAnsi" w:hAnsiTheme="minorHAnsi" w:cstheme="minorBidi"/>
          <w:color w:val="005EB8"/>
          <w:sz w:val="48"/>
          <w:szCs w:val="22"/>
        </w:rPr>
      </w:pPr>
    </w:p>
    <w:p w14:paraId="12839F57" w14:textId="5E8493B6" w:rsidR="003E0515" w:rsidRDefault="003E0515">
      <w:pPr>
        <w:rPr>
          <w:rFonts w:asciiTheme="minorHAnsi" w:eastAsiaTheme="minorHAnsi" w:hAnsiTheme="minorHAnsi" w:cstheme="minorBidi"/>
          <w:color w:val="005EB8"/>
          <w:sz w:val="48"/>
          <w:szCs w:val="22"/>
        </w:rPr>
      </w:pPr>
    </w:p>
    <w:p w14:paraId="1F23956B" w14:textId="77777777" w:rsidR="003E0515" w:rsidRPr="003E0515" w:rsidRDefault="003E0515">
      <w:pPr>
        <w:rPr>
          <w:rFonts w:asciiTheme="minorHAnsi" w:eastAsiaTheme="minorHAnsi" w:hAnsiTheme="minorHAnsi" w:cstheme="minorBidi"/>
          <w:color w:val="005EB8"/>
          <w:sz w:val="48"/>
          <w:szCs w:val="22"/>
        </w:rPr>
      </w:pPr>
    </w:p>
    <w:p w14:paraId="14AC0F5D" w14:textId="27D627CC" w:rsidR="003E0515" w:rsidRPr="003E0515" w:rsidRDefault="003E0515">
      <w:pPr>
        <w:rPr>
          <w:rFonts w:asciiTheme="minorHAnsi" w:eastAsiaTheme="minorHAnsi" w:hAnsiTheme="minorHAnsi" w:cstheme="minorBidi"/>
          <w:color w:val="005EB8"/>
          <w:sz w:val="48"/>
          <w:szCs w:val="22"/>
        </w:rPr>
      </w:pPr>
    </w:p>
    <w:p w14:paraId="5DC17BBF" w14:textId="77777777" w:rsidR="003E0515" w:rsidRDefault="003E0515">
      <w:pPr>
        <w:rPr>
          <w:noProof/>
          <w:lang w:eastAsia="en-GB"/>
        </w:rPr>
      </w:pPr>
    </w:p>
    <w:p w14:paraId="659635B0" w14:textId="4E967BD3" w:rsidR="003E0515" w:rsidRDefault="003E0515">
      <w:pPr>
        <w:rPr>
          <w:noProof/>
          <w:lang w:eastAsia="en-GB"/>
        </w:rPr>
      </w:pPr>
    </w:p>
    <w:p w14:paraId="7E193427" w14:textId="27F2A897" w:rsidR="003E0515" w:rsidRDefault="003E0515">
      <w:pPr>
        <w:rPr>
          <w:noProof/>
          <w:lang w:eastAsia="en-GB"/>
        </w:rPr>
      </w:pPr>
    </w:p>
    <w:p w14:paraId="233A7C67" w14:textId="3327FDB8" w:rsidR="003E0515" w:rsidRDefault="003E0515">
      <w:pPr>
        <w:rPr>
          <w:rFonts w:cs="Arial"/>
        </w:rPr>
      </w:pPr>
    </w:p>
    <w:p w14:paraId="203D3923" w14:textId="67C5BD84" w:rsidR="003E0515" w:rsidRDefault="003E0515">
      <w:pPr>
        <w:rPr>
          <w:rFonts w:cs="Arial"/>
        </w:rPr>
      </w:pPr>
    </w:p>
    <w:p w14:paraId="28046DEF" w14:textId="4CFA42C3" w:rsidR="003E0515" w:rsidRDefault="003E0515">
      <w:pPr>
        <w:rPr>
          <w:rFonts w:cs="Arial"/>
        </w:rPr>
      </w:pPr>
    </w:p>
    <w:p w14:paraId="37E023FB" w14:textId="2CD138AA" w:rsidR="003E0515" w:rsidRDefault="003E0515">
      <w:pPr>
        <w:rPr>
          <w:rFonts w:cs="Arial"/>
        </w:rPr>
      </w:pPr>
    </w:p>
    <w:p w14:paraId="71779B7C" w14:textId="1494DA10" w:rsidR="003E0515" w:rsidRDefault="003E0515">
      <w:pPr>
        <w:rPr>
          <w:rFonts w:cs="Arial"/>
        </w:rPr>
      </w:pPr>
    </w:p>
    <w:p w14:paraId="2D7E4E96" w14:textId="6199A1DD" w:rsidR="003E0515" w:rsidRDefault="003E0515">
      <w:pPr>
        <w:rPr>
          <w:rFonts w:cs="Arial"/>
        </w:rPr>
      </w:pPr>
    </w:p>
    <w:p w14:paraId="5DE37F2A" w14:textId="7B924CF7" w:rsidR="003E0515" w:rsidRDefault="003E0515">
      <w:pPr>
        <w:rPr>
          <w:rFonts w:cs="Arial"/>
        </w:rPr>
      </w:pPr>
    </w:p>
    <w:p w14:paraId="369F9059" w14:textId="22718079" w:rsidR="003E0515" w:rsidRDefault="003E0515">
      <w:pPr>
        <w:rPr>
          <w:rFonts w:cs="Arial"/>
        </w:rPr>
      </w:pPr>
    </w:p>
    <w:p w14:paraId="775A6923" w14:textId="628052FB" w:rsidR="003E0515" w:rsidRDefault="003E0515">
      <w:pPr>
        <w:rPr>
          <w:rFonts w:cs="Arial"/>
        </w:rPr>
      </w:pPr>
    </w:p>
    <w:p w14:paraId="6FFC5D58" w14:textId="3F95E3F7" w:rsidR="003E0515" w:rsidRDefault="003E0515">
      <w:pPr>
        <w:rPr>
          <w:rFonts w:cs="Arial"/>
        </w:rPr>
      </w:pPr>
    </w:p>
    <w:p w14:paraId="74576341" w14:textId="57879D5D" w:rsidR="003E0515" w:rsidRDefault="003E0515">
      <w:pPr>
        <w:rPr>
          <w:rFonts w:cs="Arial"/>
        </w:rPr>
      </w:pPr>
    </w:p>
    <w:p w14:paraId="07426E35" w14:textId="77777777" w:rsidR="00664722" w:rsidRDefault="00664722">
      <w:pPr>
        <w:rPr>
          <w:rFonts w:cs="Arial"/>
        </w:rPr>
      </w:pPr>
    </w:p>
    <w:p w14:paraId="52648959" w14:textId="77777777" w:rsidR="00664722" w:rsidRDefault="00664722">
      <w:pPr>
        <w:rPr>
          <w:rFonts w:cs="Arial"/>
        </w:rPr>
      </w:pPr>
    </w:p>
    <w:p w14:paraId="767DF9A8" w14:textId="77777777" w:rsidR="00664722" w:rsidRDefault="00664722">
      <w:pPr>
        <w:rPr>
          <w:rFonts w:cs="Arial"/>
        </w:rPr>
      </w:pPr>
    </w:p>
    <w:p w14:paraId="703ACDC1" w14:textId="77777777" w:rsidR="00664722" w:rsidRDefault="00664722">
      <w:pPr>
        <w:rPr>
          <w:rFonts w:cs="Arial"/>
        </w:rPr>
      </w:pPr>
    </w:p>
    <w:p w14:paraId="288CF80A" w14:textId="77777777" w:rsidR="00664722" w:rsidRDefault="00664722">
      <w:pPr>
        <w:rPr>
          <w:rFonts w:cs="Arial"/>
        </w:rPr>
      </w:pPr>
    </w:p>
    <w:p w14:paraId="00A5B3E7" w14:textId="77777777" w:rsidR="00664722" w:rsidRDefault="00664722">
      <w:pPr>
        <w:rPr>
          <w:rFonts w:cs="Arial"/>
        </w:rPr>
      </w:pPr>
    </w:p>
    <w:p w14:paraId="658A4CC0" w14:textId="77777777" w:rsidR="00664722" w:rsidRDefault="00664722">
      <w:pPr>
        <w:rPr>
          <w:rFonts w:cs="Arial"/>
        </w:rPr>
      </w:pPr>
    </w:p>
    <w:p w14:paraId="321478EC" w14:textId="77777777" w:rsidR="00664722" w:rsidRDefault="00664722">
      <w:pPr>
        <w:rPr>
          <w:rFonts w:cs="Arial"/>
        </w:rPr>
      </w:pPr>
    </w:p>
    <w:p w14:paraId="1636BD39" w14:textId="77777777" w:rsidR="00664722" w:rsidRDefault="00664722">
      <w:pPr>
        <w:rPr>
          <w:rFonts w:cs="Arial"/>
        </w:rPr>
      </w:pPr>
    </w:p>
    <w:p w14:paraId="7569146B" w14:textId="77777777" w:rsidR="00664722" w:rsidRDefault="00664722">
      <w:pPr>
        <w:rPr>
          <w:rFonts w:cs="Arial"/>
        </w:rPr>
      </w:pPr>
    </w:p>
    <w:p w14:paraId="706DC3B8" w14:textId="77777777" w:rsidR="00664722" w:rsidRDefault="00664722">
      <w:pPr>
        <w:rPr>
          <w:rFonts w:cs="Arial"/>
        </w:rPr>
      </w:pPr>
    </w:p>
    <w:p w14:paraId="49AC4CBA" w14:textId="77777777" w:rsidR="00664722" w:rsidRDefault="00664722">
      <w:pPr>
        <w:rPr>
          <w:rFonts w:cs="Arial"/>
        </w:rPr>
      </w:pPr>
    </w:p>
    <w:p w14:paraId="6D028A90" w14:textId="1E99FC1F" w:rsidR="003E0515" w:rsidRPr="009669E5" w:rsidRDefault="003E0515" w:rsidP="003E0515">
      <w:pPr>
        <w:pStyle w:val="ListParagraph"/>
        <w:numPr>
          <w:ilvl w:val="0"/>
          <w:numId w:val="2"/>
        </w:numPr>
        <w:rPr>
          <w:rFonts w:cs="Arial"/>
          <w:b/>
          <w:bCs/>
          <w:color w:val="005494" w:themeColor="accent2" w:themeShade="BF"/>
          <w:sz w:val="32"/>
          <w:szCs w:val="32"/>
        </w:rPr>
      </w:pPr>
      <w:r w:rsidRPr="00346E3A">
        <w:rPr>
          <w:rFonts w:cs="Arial"/>
          <w:color w:val="005494" w:themeColor="accent2" w:themeShade="BF"/>
          <w:sz w:val="32"/>
          <w:szCs w:val="32"/>
        </w:rPr>
        <w:t xml:space="preserve"> </w:t>
      </w:r>
      <w:r w:rsidRPr="009669E5">
        <w:rPr>
          <w:rFonts w:cs="Arial"/>
          <w:b/>
          <w:bCs/>
          <w:color w:val="005494" w:themeColor="accent2" w:themeShade="BF"/>
          <w:sz w:val="32"/>
          <w:szCs w:val="32"/>
        </w:rPr>
        <w:t>Background Information and Service Specification</w:t>
      </w:r>
    </w:p>
    <w:p w14:paraId="4E54BD3D" w14:textId="77777777" w:rsidR="0006097B" w:rsidRDefault="0006097B" w:rsidP="001C0B9A">
      <w:pPr>
        <w:rPr>
          <w:rFonts w:cs="Arial"/>
        </w:rPr>
      </w:pPr>
    </w:p>
    <w:p w14:paraId="6BFA0562" w14:textId="476EB91F" w:rsidR="00664722" w:rsidRDefault="004E6BFF" w:rsidP="001C0B9A">
      <w:pPr>
        <w:rPr>
          <w:rFonts w:cs="Arial"/>
        </w:rPr>
      </w:pPr>
      <w:r w:rsidRPr="004E6BFF">
        <w:rPr>
          <w:rFonts w:cs="Arial"/>
        </w:rPr>
        <w:t xml:space="preserve">The following </w:t>
      </w:r>
      <w:r w:rsidR="00845569">
        <w:rPr>
          <w:rFonts w:cs="Arial"/>
        </w:rPr>
        <w:t>PIN</w:t>
      </w:r>
      <w:r w:rsidRPr="004E6BFF">
        <w:rPr>
          <w:rFonts w:cs="Arial"/>
        </w:rPr>
        <w:t xml:space="preserve"> is being placed to alert provider</w:t>
      </w:r>
      <w:r>
        <w:rPr>
          <w:rFonts w:cs="Arial"/>
        </w:rPr>
        <w:t>s</w:t>
      </w:r>
      <w:r w:rsidRPr="004E6BFF">
        <w:rPr>
          <w:rFonts w:cs="Arial"/>
        </w:rPr>
        <w:t xml:space="preserve"> to a potential future procurement exercise for </w:t>
      </w:r>
      <w:bookmarkStart w:id="0" w:name="_Hlk169184539"/>
      <w:r w:rsidRPr="004E6BFF">
        <w:rPr>
          <w:rFonts w:cs="Arial"/>
        </w:rPr>
        <w:t>the provision</w:t>
      </w:r>
      <w:r w:rsidR="00664722">
        <w:rPr>
          <w:rFonts w:cs="Arial"/>
        </w:rPr>
        <w:t xml:space="preserve"> of assessments</w:t>
      </w:r>
      <w:r w:rsidR="00BF56B7">
        <w:rPr>
          <w:rFonts w:cs="Arial"/>
        </w:rPr>
        <w:t xml:space="preserve"> </w:t>
      </w:r>
      <w:r w:rsidR="00664722">
        <w:rPr>
          <w:rFonts w:cs="Arial"/>
        </w:rPr>
        <w:t xml:space="preserve">of children/young people to inform the Education Health and Care Plan </w:t>
      </w:r>
      <w:r w:rsidR="009669E5">
        <w:rPr>
          <w:rFonts w:cs="Arial"/>
        </w:rPr>
        <w:t xml:space="preserve">(EHCP) </w:t>
      </w:r>
      <w:r w:rsidR="00664722">
        <w:rPr>
          <w:rFonts w:cs="Arial"/>
        </w:rPr>
        <w:t xml:space="preserve">to help prevent and resolve dispute or </w:t>
      </w:r>
      <w:r w:rsidR="00BF56B7">
        <w:rPr>
          <w:rFonts w:cs="Arial"/>
        </w:rPr>
        <w:t>p</w:t>
      </w:r>
      <w:r w:rsidR="00664722">
        <w:rPr>
          <w:rFonts w:cs="Arial"/>
        </w:rPr>
        <w:t>rovide in</w:t>
      </w:r>
      <w:r w:rsidR="009669E5">
        <w:rPr>
          <w:rFonts w:cs="Arial"/>
        </w:rPr>
        <w:t>forma</w:t>
      </w:r>
      <w:r w:rsidR="00B14402">
        <w:rPr>
          <w:rFonts w:cs="Arial"/>
        </w:rPr>
        <w:t>tion</w:t>
      </w:r>
      <w:r w:rsidR="009669E5">
        <w:rPr>
          <w:rFonts w:cs="Arial"/>
        </w:rPr>
        <w:t xml:space="preserve"> to the tribunal process within required timeframes</w:t>
      </w:r>
      <w:r w:rsidR="00BF56B7">
        <w:rPr>
          <w:rFonts w:cs="Arial"/>
        </w:rPr>
        <w:t xml:space="preserve"> and provide interventions where the defined criteria are met</w:t>
      </w:r>
      <w:r w:rsidR="009669E5">
        <w:rPr>
          <w:rFonts w:cs="Arial"/>
        </w:rPr>
        <w:t>.</w:t>
      </w:r>
    </w:p>
    <w:bookmarkEnd w:id="0"/>
    <w:p w14:paraId="24959A3A" w14:textId="77777777" w:rsidR="00664722" w:rsidRDefault="00664722" w:rsidP="001C0B9A">
      <w:pPr>
        <w:rPr>
          <w:rFonts w:cs="Arial"/>
        </w:rPr>
      </w:pPr>
    </w:p>
    <w:p w14:paraId="59766D71" w14:textId="369C7902" w:rsidR="004E6BFF" w:rsidRPr="001C0B9A" w:rsidRDefault="004E6BFF" w:rsidP="001C0B9A">
      <w:pPr>
        <w:rPr>
          <w:rFonts w:cs="Arial"/>
        </w:rPr>
      </w:pPr>
      <w:r w:rsidRPr="001C0B9A">
        <w:rPr>
          <w:rFonts w:cs="Arial"/>
        </w:rPr>
        <w:t>Any values and timescales stated within this</w:t>
      </w:r>
      <w:r w:rsidR="00F645CF">
        <w:rPr>
          <w:rFonts w:cs="Arial"/>
        </w:rPr>
        <w:t xml:space="preserve"> </w:t>
      </w:r>
      <w:r w:rsidR="00845569">
        <w:rPr>
          <w:rFonts w:cs="Arial"/>
        </w:rPr>
        <w:t>PIN</w:t>
      </w:r>
      <w:r w:rsidRPr="001C0B9A">
        <w:rPr>
          <w:rFonts w:cs="Arial"/>
        </w:rPr>
        <w:t xml:space="preserve"> are for guideline purposes only and should not be taken as a guarantee.</w:t>
      </w:r>
    </w:p>
    <w:p w14:paraId="3E8C92AB" w14:textId="77777777" w:rsidR="00BB454C" w:rsidRDefault="00BB454C" w:rsidP="004E6BFF">
      <w:pPr>
        <w:pStyle w:val="ListParagraph"/>
        <w:ind w:left="360"/>
        <w:rPr>
          <w:rFonts w:cs="Arial"/>
        </w:rPr>
      </w:pPr>
    </w:p>
    <w:p w14:paraId="7DA22FA6" w14:textId="2138F00C" w:rsidR="00BB454C" w:rsidRDefault="00BB454C" w:rsidP="00BB454C">
      <w:pPr>
        <w:rPr>
          <w:rFonts w:cs="Arial"/>
        </w:rPr>
      </w:pPr>
      <w:r>
        <w:rPr>
          <w:rFonts w:cs="Arial"/>
        </w:rPr>
        <w:t xml:space="preserve">NHS Devon is seeking to have a quality assured list of providers who can be called upon to undertake an </w:t>
      </w:r>
      <w:r w:rsidRPr="00BB454C">
        <w:rPr>
          <w:rFonts w:cs="Arial"/>
          <w:b/>
          <w:bCs/>
        </w:rPr>
        <w:t>assessment</w:t>
      </w:r>
      <w:r>
        <w:rPr>
          <w:rFonts w:cs="Arial"/>
        </w:rPr>
        <w:t xml:space="preserve"> of the child/young person to inform the EHCP to help prevent and resolve dispute or provide information to the Tribunal </w:t>
      </w:r>
      <w:r w:rsidRPr="004B1CA9">
        <w:rPr>
          <w:rFonts w:cs="Arial"/>
        </w:rPr>
        <w:t>within timeline requirements and</w:t>
      </w:r>
      <w:r w:rsidR="004B1CA9" w:rsidRPr="004B1CA9">
        <w:rPr>
          <w:rFonts w:cs="Arial"/>
        </w:rPr>
        <w:t xml:space="preserve"> t</w:t>
      </w:r>
      <w:r w:rsidRPr="004B1CA9">
        <w:rPr>
          <w:rFonts w:cs="Arial"/>
        </w:rPr>
        <w:t>o have</w:t>
      </w:r>
      <w:r>
        <w:rPr>
          <w:rFonts w:cs="Arial"/>
        </w:rPr>
        <w:t xml:space="preserve"> a quality assured list of providers who we can call upon to provide intervention to an individual child/young person when all the following criteria is met:</w:t>
      </w:r>
    </w:p>
    <w:p w14:paraId="46BD8F3F" w14:textId="77777777" w:rsidR="00BB454C" w:rsidRDefault="00BB454C" w:rsidP="00BB454C">
      <w:pPr>
        <w:rPr>
          <w:rFonts w:cs="Arial"/>
        </w:rPr>
      </w:pPr>
    </w:p>
    <w:p w14:paraId="683FC752" w14:textId="24FC8D1C" w:rsidR="009669E5" w:rsidRDefault="00BB454C" w:rsidP="009669E5">
      <w:pPr>
        <w:pStyle w:val="ListParagraph"/>
        <w:numPr>
          <w:ilvl w:val="0"/>
          <w:numId w:val="15"/>
        </w:numPr>
        <w:rPr>
          <w:rFonts w:cs="Arial"/>
        </w:rPr>
      </w:pPr>
      <w:r>
        <w:rPr>
          <w:rFonts w:cs="Arial"/>
        </w:rPr>
        <w:t>I</w:t>
      </w:r>
      <w:r w:rsidR="009669E5">
        <w:rPr>
          <w:rFonts w:cs="Arial"/>
        </w:rPr>
        <w:t xml:space="preserve">ntervention is not provided through current commissioned services </w:t>
      </w:r>
    </w:p>
    <w:p w14:paraId="3CEFC8CE" w14:textId="10938A1E" w:rsidR="009669E5" w:rsidRDefault="009669E5" w:rsidP="009669E5">
      <w:pPr>
        <w:pStyle w:val="ListParagraph"/>
        <w:numPr>
          <w:ilvl w:val="0"/>
          <w:numId w:val="15"/>
        </w:numPr>
        <w:rPr>
          <w:rFonts w:cs="Arial"/>
        </w:rPr>
      </w:pPr>
      <w:r>
        <w:rPr>
          <w:rFonts w:cs="Arial"/>
        </w:rPr>
        <w:t xml:space="preserve">Child/young person is the responsibility of NHS Devon Integrated Care Board </w:t>
      </w:r>
    </w:p>
    <w:p w14:paraId="476D7D15" w14:textId="3A4918AF" w:rsidR="00F645CF" w:rsidRPr="009669E5" w:rsidRDefault="009669E5" w:rsidP="0065469C">
      <w:pPr>
        <w:pStyle w:val="ListParagraph"/>
        <w:numPr>
          <w:ilvl w:val="0"/>
          <w:numId w:val="15"/>
        </w:numPr>
        <w:rPr>
          <w:rFonts w:cs="Arial"/>
        </w:rPr>
      </w:pPr>
      <w:r w:rsidRPr="009669E5">
        <w:rPr>
          <w:rFonts w:cs="Arial"/>
        </w:rPr>
        <w:t>The intervention to be provided is a Health system responsibility</w:t>
      </w:r>
      <w:r w:rsidR="0091551F">
        <w:rPr>
          <w:rFonts w:cs="Arial"/>
        </w:rPr>
        <w:t>.</w:t>
      </w:r>
    </w:p>
    <w:p w14:paraId="4E58EF96" w14:textId="44EC2FCC" w:rsidR="00F47E5D" w:rsidRDefault="00F47E5D" w:rsidP="004E6BFF">
      <w:pPr>
        <w:rPr>
          <w:rFonts w:cs="Arial"/>
        </w:rPr>
      </w:pPr>
    </w:p>
    <w:p w14:paraId="33F28AF0" w14:textId="77777777" w:rsidR="00F47E5D" w:rsidRDefault="00F47E5D" w:rsidP="004E6BFF">
      <w:pPr>
        <w:rPr>
          <w:rFonts w:cs="Arial"/>
        </w:rPr>
      </w:pPr>
    </w:p>
    <w:p w14:paraId="0F49BDBA" w14:textId="21815A73" w:rsidR="003C6BDD" w:rsidRDefault="00CD6E61" w:rsidP="00012853">
      <w:pPr>
        <w:pStyle w:val="ListParagraph"/>
        <w:numPr>
          <w:ilvl w:val="1"/>
          <w:numId w:val="2"/>
        </w:numPr>
        <w:ind w:left="426" w:hanging="426"/>
        <w:rPr>
          <w:rFonts w:cs="Arial"/>
          <w:color w:val="005494" w:themeColor="accent2" w:themeShade="BF"/>
          <w:sz w:val="32"/>
          <w:szCs w:val="32"/>
        </w:rPr>
      </w:pPr>
      <w:r>
        <w:rPr>
          <w:rFonts w:cs="Arial"/>
          <w:color w:val="005494" w:themeColor="accent2" w:themeShade="BF"/>
          <w:sz w:val="32"/>
          <w:szCs w:val="32"/>
        </w:rPr>
        <w:t xml:space="preserve"> </w:t>
      </w:r>
      <w:r w:rsidR="003C6BDD" w:rsidRPr="00346E3A">
        <w:rPr>
          <w:rFonts w:cs="Arial"/>
          <w:color w:val="005494" w:themeColor="accent2" w:themeShade="BF"/>
          <w:sz w:val="32"/>
          <w:szCs w:val="32"/>
        </w:rPr>
        <w:t>Scope</w:t>
      </w:r>
    </w:p>
    <w:p w14:paraId="14647B71" w14:textId="77777777" w:rsidR="00D81169" w:rsidRDefault="00D81169" w:rsidP="00D81169">
      <w:pPr>
        <w:pStyle w:val="ListParagraph"/>
        <w:ind w:left="360"/>
        <w:rPr>
          <w:rFonts w:cs="Arial"/>
        </w:rPr>
      </w:pPr>
    </w:p>
    <w:p w14:paraId="5DA24A1B" w14:textId="77777777" w:rsidR="0091551F" w:rsidRPr="00DA6356" w:rsidRDefault="0091551F" w:rsidP="0091551F">
      <w:pPr>
        <w:pStyle w:val="ListParagraph"/>
        <w:numPr>
          <w:ilvl w:val="0"/>
          <w:numId w:val="19"/>
        </w:numPr>
        <w:rPr>
          <w:rFonts w:cs="Arial"/>
        </w:rPr>
      </w:pPr>
      <w:r w:rsidRPr="00DA6356">
        <w:rPr>
          <w:rFonts w:cs="Arial"/>
        </w:rPr>
        <w:t>Families with children/ young people with complex needs or who are not known to health services where there is a dispute with what has initially been written in to the EHCP and therefore be considering starting the tribunal process.</w:t>
      </w:r>
    </w:p>
    <w:p w14:paraId="3601E878" w14:textId="77777777" w:rsidR="0091551F" w:rsidRPr="00DA6356" w:rsidRDefault="0091551F" w:rsidP="0091551F">
      <w:pPr>
        <w:pStyle w:val="ListParagraph"/>
        <w:numPr>
          <w:ilvl w:val="0"/>
          <w:numId w:val="19"/>
        </w:numPr>
        <w:rPr>
          <w:rFonts w:cs="Arial"/>
        </w:rPr>
      </w:pPr>
      <w:r w:rsidRPr="00DA6356">
        <w:rPr>
          <w:rFonts w:cs="Arial"/>
        </w:rPr>
        <w:t xml:space="preserve">Families with children/ young people who are already in the tribunal process.   </w:t>
      </w:r>
    </w:p>
    <w:p w14:paraId="722702C6" w14:textId="2D769BF0" w:rsidR="0091551F" w:rsidRDefault="0091551F" w:rsidP="0091551F">
      <w:pPr>
        <w:pStyle w:val="ListParagraph"/>
        <w:numPr>
          <w:ilvl w:val="0"/>
          <w:numId w:val="19"/>
        </w:numPr>
        <w:rPr>
          <w:rFonts w:cs="Arial"/>
        </w:rPr>
      </w:pPr>
      <w:r>
        <w:rPr>
          <w:rFonts w:cs="Arial"/>
        </w:rPr>
        <w:t>Children/young people who are not known to health services and may not be picked up within statutory timeframes.</w:t>
      </w:r>
    </w:p>
    <w:p w14:paraId="67EA959C" w14:textId="77777777" w:rsidR="00D81169" w:rsidRDefault="00D81169" w:rsidP="004E6BFF">
      <w:pPr>
        <w:rPr>
          <w:rFonts w:cs="Arial"/>
          <w:b/>
          <w:bCs/>
        </w:rPr>
      </w:pPr>
    </w:p>
    <w:p w14:paraId="357459C6" w14:textId="666C684F" w:rsidR="004E6BFF" w:rsidRDefault="004E6BFF" w:rsidP="004E6BFF">
      <w:pPr>
        <w:rPr>
          <w:rFonts w:cs="Arial"/>
          <w:b/>
          <w:bCs/>
        </w:rPr>
      </w:pPr>
      <w:r w:rsidRPr="003C6BDD">
        <w:rPr>
          <w:rFonts w:cs="Arial"/>
          <w:b/>
          <w:bCs/>
        </w:rPr>
        <w:t>Key objectives o</w:t>
      </w:r>
      <w:r w:rsidR="00444680" w:rsidRPr="003C6BDD">
        <w:rPr>
          <w:rFonts w:cs="Arial"/>
          <w:b/>
          <w:bCs/>
        </w:rPr>
        <w:t xml:space="preserve">f a successful </w:t>
      </w:r>
      <w:r w:rsidR="00F47E5D">
        <w:rPr>
          <w:rFonts w:cs="Arial"/>
          <w:b/>
          <w:bCs/>
        </w:rPr>
        <w:t>service</w:t>
      </w:r>
      <w:r w:rsidRPr="003C6BDD">
        <w:rPr>
          <w:rFonts w:cs="Arial"/>
          <w:b/>
          <w:bCs/>
        </w:rPr>
        <w:t xml:space="preserve"> will be  </w:t>
      </w:r>
    </w:p>
    <w:p w14:paraId="5C1CD14F" w14:textId="77777777" w:rsidR="009669E5" w:rsidRDefault="009669E5" w:rsidP="004E6BFF">
      <w:pPr>
        <w:rPr>
          <w:rFonts w:cs="Arial"/>
          <w:b/>
          <w:bCs/>
        </w:rPr>
      </w:pPr>
    </w:p>
    <w:p w14:paraId="29C3F3A7" w14:textId="7B3C21C0" w:rsidR="009669E5" w:rsidRPr="00BB454C" w:rsidRDefault="00BB454C" w:rsidP="00BB454C">
      <w:pPr>
        <w:rPr>
          <w:rFonts w:cs="Arial"/>
          <w:b/>
          <w:bCs/>
        </w:rPr>
      </w:pPr>
      <w:r w:rsidRPr="00BB454C">
        <w:rPr>
          <w:rFonts w:cs="Arial"/>
        </w:rPr>
        <w:t>To m</w:t>
      </w:r>
      <w:r w:rsidR="009669E5" w:rsidRPr="00BB454C">
        <w:rPr>
          <w:rFonts w:cs="Arial"/>
        </w:rPr>
        <w:t xml:space="preserve">eet statutory requirements under the Special Educational Needs and Disabilities (SEND) Code of </w:t>
      </w:r>
      <w:r w:rsidRPr="00BB454C">
        <w:rPr>
          <w:rFonts w:cs="Arial"/>
        </w:rPr>
        <w:t>Practice to contribute and inform EHCP for children (0 – 25 years)</w:t>
      </w:r>
      <w:r w:rsidR="0091551F">
        <w:rPr>
          <w:rFonts w:cs="Arial"/>
        </w:rPr>
        <w:t xml:space="preserve"> because</w:t>
      </w:r>
    </w:p>
    <w:p w14:paraId="0A8659C5" w14:textId="77777777" w:rsidR="00BB454C" w:rsidRDefault="00BB454C" w:rsidP="00BB454C">
      <w:pPr>
        <w:rPr>
          <w:rFonts w:cs="Arial"/>
          <w:b/>
          <w:bCs/>
        </w:rPr>
      </w:pPr>
    </w:p>
    <w:p w14:paraId="40D3DB11" w14:textId="6192587C" w:rsidR="00BB454C" w:rsidRPr="0091551F" w:rsidRDefault="0091551F" w:rsidP="00BB454C">
      <w:pPr>
        <w:pStyle w:val="ListParagraph"/>
        <w:numPr>
          <w:ilvl w:val="0"/>
          <w:numId w:val="17"/>
        </w:numPr>
        <w:rPr>
          <w:rFonts w:cs="Arial"/>
        </w:rPr>
      </w:pPr>
      <w:r>
        <w:rPr>
          <w:rFonts w:cs="Arial"/>
        </w:rPr>
        <w:lastRenderedPageBreak/>
        <w:t>For a s</w:t>
      </w:r>
      <w:r w:rsidR="00BB454C" w:rsidRPr="0091551F">
        <w:rPr>
          <w:rFonts w:cs="Arial"/>
        </w:rPr>
        <w:t>mall number of families with children/ young people with complex needs</w:t>
      </w:r>
      <w:r>
        <w:rPr>
          <w:rFonts w:cs="Arial"/>
        </w:rPr>
        <w:t xml:space="preserve"> that </w:t>
      </w:r>
      <w:r w:rsidR="00BB454C" w:rsidRPr="0091551F">
        <w:rPr>
          <w:rFonts w:cs="Arial"/>
        </w:rPr>
        <w:t>maybe in dispute with what has initially been written in to the EHCP and therefore be considering starting the tribunal process or already be in the tribunal process</w:t>
      </w:r>
    </w:p>
    <w:p w14:paraId="0BAF0C15" w14:textId="609B4C88" w:rsidR="00BB454C" w:rsidRPr="00BB454C" w:rsidRDefault="00BB454C" w:rsidP="00BB454C">
      <w:pPr>
        <w:pStyle w:val="ListParagraph"/>
        <w:numPr>
          <w:ilvl w:val="0"/>
          <w:numId w:val="17"/>
        </w:numPr>
        <w:rPr>
          <w:rFonts w:cs="Arial"/>
        </w:rPr>
      </w:pPr>
      <w:r w:rsidRPr="00BB454C">
        <w:rPr>
          <w:rFonts w:cs="Arial"/>
        </w:rPr>
        <w:t>Long wait lists for families and their children to access services and some may not even be known to health services and may not be picked up within statutory timeframes.</w:t>
      </w:r>
    </w:p>
    <w:p w14:paraId="2A0EF4FA" w14:textId="319ABF87" w:rsidR="00BB454C" w:rsidRPr="00BB454C" w:rsidRDefault="00BB454C" w:rsidP="00BB454C">
      <w:pPr>
        <w:rPr>
          <w:rFonts w:cs="Arial"/>
        </w:rPr>
      </w:pPr>
    </w:p>
    <w:p w14:paraId="592312DC" w14:textId="0B0387E7" w:rsidR="0091551F" w:rsidRDefault="00CD6E61" w:rsidP="00012853">
      <w:pPr>
        <w:pStyle w:val="ListParagraph"/>
        <w:numPr>
          <w:ilvl w:val="1"/>
          <w:numId w:val="2"/>
        </w:numPr>
        <w:ind w:left="567" w:hanging="567"/>
        <w:rPr>
          <w:rFonts w:cs="Arial"/>
          <w:color w:val="005494" w:themeColor="accent2" w:themeShade="BF"/>
          <w:sz w:val="32"/>
          <w:szCs w:val="32"/>
        </w:rPr>
      </w:pPr>
      <w:r>
        <w:rPr>
          <w:rFonts w:cs="Arial"/>
          <w:color w:val="005494" w:themeColor="accent2" w:themeShade="BF"/>
          <w:sz w:val="32"/>
          <w:szCs w:val="32"/>
        </w:rPr>
        <w:t xml:space="preserve"> </w:t>
      </w:r>
      <w:r w:rsidR="003E0515" w:rsidRPr="001E3CE0">
        <w:rPr>
          <w:rFonts w:cs="Arial"/>
          <w:color w:val="005494" w:themeColor="accent2" w:themeShade="BF"/>
          <w:sz w:val="32"/>
          <w:szCs w:val="32"/>
        </w:rPr>
        <w:t xml:space="preserve">Requirements </w:t>
      </w:r>
    </w:p>
    <w:p w14:paraId="47FAC63E" w14:textId="77777777" w:rsidR="0006097B" w:rsidRPr="0006097B" w:rsidRDefault="0006097B" w:rsidP="0006097B">
      <w:pPr>
        <w:pStyle w:val="ListParagraph"/>
        <w:ind w:left="470"/>
        <w:rPr>
          <w:rFonts w:cs="Arial"/>
          <w:color w:val="005494" w:themeColor="accent2" w:themeShade="BF"/>
        </w:rPr>
      </w:pPr>
    </w:p>
    <w:p w14:paraId="20F77879" w14:textId="066E869E" w:rsidR="0091551F" w:rsidRDefault="0091551F" w:rsidP="0091551F">
      <w:pPr>
        <w:rPr>
          <w:rFonts w:cs="Arial"/>
        </w:rPr>
      </w:pPr>
      <w:r>
        <w:rPr>
          <w:rFonts w:cs="Arial"/>
        </w:rPr>
        <w:t>The ICB is looking to have a list of quality assured providers who can be called on to provide:</w:t>
      </w:r>
    </w:p>
    <w:p w14:paraId="7AB6F76F" w14:textId="2CAA1DDE" w:rsidR="0091551F" w:rsidRDefault="0091551F" w:rsidP="0091551F">
      <w:pPr>
        <w:pStyle w:val="ListParagraph"/>
        <w:numPr>
          <w:ilvl w:val="0"/>
          <w:numId w:val="20"/>
        </w:numPr>
        <w:rPr>
          <w:rFonts w:cs="Arial"/>
        </w:rPr>
      </w:pPr>
      <w:r>
        <w:rPr>
          <w:rFonts w:cs="Arial"/>
        </w:rPr>
        <w:t>Speech and language therapy assessments and intervention including Augmentative and Alternative Communication (AAC)</w:t>
      </w:r>
    </w:p>
    <w:p w14:paraId="1AA284E3" w14:textId="79E6517D" w:rsidR="0091551F" w:rsidRDefault="0091551F" w:rsidP="0091551F">
      <w:pPr>
        <w:pStyle w:val="ListParagraph"/>
        <w:numPr>
          <w:ilvl w:val="0"/>
          <w:numId w:val="20"/>
        </w:numPr>
        <w:rPr>
          <w:rFonts w:cs="Arial"/>
        </w:rPr>
      </w:pPr>
      <w:r>
        <w:rPr>
          <w:rFonts w:cs="Arial"/>
        </w:rPr>
        <w:t>Occupational Therapy assessment and intervention</w:t>
      </w:r>
    </w:p>
    <w:p w14:paraId="5B4EF280" w14:textId="7CF9983F" w:rsidR="0091551F" w:rsidRDefault="0091551F" w:rsidP="0091551F">
      <w:pPr>
        <w:pStyle w:val="ListParagraph"/>
        <w:numPr>
          <w:ilvl w:val="0"/>
          <w:numId w:val="20"/>
        </w:numPr>
        <w:rPr>
          <w:rFonts w:cs="Arial"/>
        </w:rPr>
      </w:pPr>
      <w:r>
        <w:rPr>
          <w:rFonts w:cs="Arial"/>
        </w:rPr>
        <w:t>Physiotherapy assessment and intervention</w:t>
      </w:r>
    </w:p>
    <w:p w14:paraId="136FF1A4" w14:textId="29B4E3E0" w:rsidR="0091551F" w:rsidRPr="0091551F" w:rsidRDefault="0091551F" w:rsidP="0091551F">
      <w:pPr>
        <w:pStyle w:val="ListParagraph"/>
        <w:numPr>
          <w:ilvl w:val="0"/>
          <w:numId w:val="20"/>
        </w:numPr>
        <w:rPr>
          <w:rFonts w:cs="Arial"/>
        </w:rPr>
      </w:pPr>
      <w:r>
        <w:rPr>
          <w:rFonts w:cs="Arial"/>
        </w:rPr>
        <w:t>Psychology assessment and intervention.</w:t>
      </w:r>
    </w:p>
    <w:p w14:paraId="45A8F867" w14:textId="26DF6F2E" w:rsidR="00346E3A" w:rsidRDefault="00346E3A" w:rsidP="00CE1B32">
      <w:pPr>
        <w:rPr>
          <w:rFonts w:cs="Arial"/>
        </w:rPr>
      </w:pPr>
    </w:p>
    <w:p w14:paraId="0662CA4E" w14:textId="5E7DCBF4" w:rsidR="0091551F" w:rsidRDefault="0091551F" w:rsidP="00CE1B32">
      <w:pPr>
        <w:rPr>
          <w:rFonts w:cs="Arial"/>
        </w:rPr>
      </w:pPr>
      <w:r>
        <w:rPr>
          <w:rFonts w:cs="Arial"/>
        </w:rPr>
        <w:t>We expect</w:t>
      </w:r>
    </w:p>
    <w:p w14:paraId="567F9D2B" w14:textId="3EC80D44" w:rsidR="0091551F" w:rsidRPr="0091551F" w:rsidRDefault="0091551F" w:rsidP="0091551F">
      <w:pPr>
        <w:pStyle w:val="ListParagraph"/>
        <w:numPr>
          <w:ilvl w:val="0"/>
          <w:numId w:val="21"/>
        </w:numPr>
        <w:rPr>
          <w:rFonts w:cs="Arial"/>
        </w:rPr>
      </w:pPr>
      <w:r w:rsidRPr="0091551F">
        <w:rPr>
          <w:rFonts w:cs="Arial"/>
        </w:rPr>
        <w:t>Practitioners to have the skills and competencies to carry out the requested assessment</w:t>
      </w:r>
    </w:p>
    <w:p w14:paraId="78BD69F6" w14:textId="55397A19" w:rsidR="0091551F" w:rsidRPr="0091551F" w:rsidRDefault="0091551F" w:rsidP="0091551F">
      <w:pPr>
        <w:pStyle w:val="ListParagraph"/>
        <w:numPr>
          <w:ilvl w:val="0"/>
          <w:numId w:val="21"/>
        </w:numPr>
        <w:rPr>
          <w:rFonts w:cs="Arial"/>
        </w:rPr>
      </w:pPr>
      <w:r w:rsidRPr="0091551F">
        <w:rPr>
          <w:rFonts w:cs="Arial"/>
        </w:rPr>
        <w:t>Deci</w:t>
      </w:r>
      <w:r>
        <w:rPr>
          <w:rFonts w:cs="Arial"/>
        </w:rPr>
        <w:t>sions</w:t>
      </w:r>
      <w:r w:rsidRPr="0091551F">
        <w:rPr>
          <w:rFonts w:cs="Arial"/>
        </w:rPr>
        <w:t xml:space="preserve"> on the assessment needs of those referred or when a referral to another service will be needed.</w:t>
      </w:r>
    </w:p>
    <w:p w14:paraId="1596FF6D" w14:textId="638367B1" w:rsidR="0091551F" w:rsidRPr="0091551F" w:rsidRDefault="0091551F" w:rsidP="0091551F">
      <w:pPr>
        <w:pStyle w:val="ListParagraph"/>
        <w:numPr>
          <w:ilvl w:val="0"/>
          <w:numId w:val="21"/>
        </w:numPr>
        <w:rPr>
          <w:rFonts w:cs="Arial"/>
        </w:rPr>
      </w:pPr>
      <w:r>
        <w:rPr>
          <w:rFonts w:cs="Arial"/>
        </w:rPr>
        <w:t>T</w:t>
      </w:r>
      <w:r w:rsidRPr="0091551F">
        <w:rPr>
          <w:rFonts w:cs="Arial"/>
        </w:rPr>
        <w:t xml:space="preserve">he outcome of the assessment </w:t>
      </w:r>
      <w:r w:rsidR="00BF56B7">
        <w:rPr>
          <w:rFonts w:cs="Arial"/>
        </w:rPr>
        <w:t xml:space="preserve">to be shared </w:t>
      </w:r>
      <w:r w:rsidRPr="0091551F">
        <w:rPr>
          <w:rFonts w:cs="Arial"/>
        </w:rPr>
        <w:t>with parents and carers, and with children and young people</w:t>
      </w:r>
      <w:r>
        <w:rPr>
          <w:rFonts w:cs="Arial"/>
        </w:rPr>
        <w:t xml:space="preserve"> </w:t>
      </w:r>
    </w:p>
    <w:p w14:paraId="5CD1B237" w14:textId="416C0EF9" w:rsidR="0091551F" w:rsidRPr="0091551F" w:rsidRDefault="00BF56B7" w:rsidP="0091551F">
      <w:pPr>
        <w:pStyle w:val="ListParagraph"/>
        <w:numPr>
          <w:ilvl w:val="0"/>
          <w:numId w:val="21"/>
        </w:numPr>
        <w:rPr>
          <w:rFonts w:cs="Arial"/>
        </w:rPr>
      </w:pPr>
      <w:r>
        <w:rPr>
          <w:rFonts w:cs="Arial"/>
        </w:rPr>
        <w:t>T</w:t>
      </w:r>
      <w:r w:rsidR="0091551F" w:rsidRPr="0091551F">
        <w:rPr>
          <w:rFonts w:cs="Arial"/>
        </w:rPr>
        <w:t>he outcome of the assessment</w:t>
      </w:r>
      <w:r>
        <w:rPr>
          <w:rFonts w:cs="Arial"/>
        </w:rPr>
        <w:t xml:space="preserve"> to be shared</w:t>
      </w:r>
      <w:r w:rsidR="0091551F" w:rsidRPr="0091551F">
        <w:rPr>
          <w:rFonts w:cs="Arial"/>
        </w:rPr>
        <w:t xml:space="preserve"> with </w:t>
      </w:r>
      <w:r>
        <w:rPr>
          <w:rFonts w:cs="Arial"/>
        </w:rPr>
        <w:t>Designated Clinical Office (</w:t>
      </w:r>
      <w:r w:rsidR="0091551F" w:rsidRPr="0091551F">
        <w:rPr>
          <w:rFonts w:cs="Arial"/>
        </w:rPr>
        <w:t>DCO</w:t>
      </w:r>
      <w:r>
        <w:rPr>
          <w:rFonts w:cs="Arial"/>
        </w:rPr>
        <w:t>)</w:t>
      </w:r>
      <w:r w:rsidR="0091551F" w:rsidRPr="0091551F">
        <w:rPr>
          <w:rFonts w:cs="Arial"/>
        </w:rPr>
        <w:t xml:space="preserve"> in the ICB so that it can inform the EHCP and or tribunal</w:t>
      </w:r>
      <w:r>
        <w:rPr>
          <w:rFonts w:cs="Arial"/>
        </w:rPr>
        <w:t xml:space="preserve"> </w:t>
      </w:r>
    </w:p>
    <w:p w14:paraId="73AEDBF7" w14:textId="6987508E" w:rsidR="0091551F" w:rsidRPr="0091551F" w:rsidRDefault="0091551F" w:rsidP="0091551F">
      <w:pPr>
        <w:pStyle w:val="ListParagraph"/>
        <w:numPr>
          <w:ilvl w:val="0"/>
          <w:numId w:val="21"/>
        </w:numPr>
        <w:rPr>
          <w:rFonts w:cs="Arial"/>
        </w:rPr>
      </w:pPr>
      <w:r w:rsidRPr="0091551F">
        <w:rPr>
          <w:rFonts w:cs="Arial"/>
        </w:rPr>
        <w:t>Offers information to children, young people and parents and carers about appropriate services and support within the local offer and commissioned services</w:t>
      </w:r>
    </w:p>
    <w:p w14:paraId="163999D4" w14:textId="1019F404" w:rsidR="0091551F" w:rsidRPr="0091551F" w:rsidRDefault="0091551F" w:rsidP="0091551F">
      <w:pPr>
        <w:pStyle w:val="ListParagraph"/>
        <w:numPr>
          <w:ilvl w:val="0"/>
          <w:numId w:val="21"/>
        </w:numPr>
        <w:rPr>
          <w:rFonts w:cs="Arial"/>
        </w:rPr>
      </w:pPr>
      <w:r w:rsidRPr="0091551F">
        <w:rPr>
          <w:rFonts w:cs="Arial"/>
        </w:rPr>
        <w:t xml:space="preserve">Practitioners </w:t>
      </w:r>
      <w:r w:rsidR="00BF56B7">
        <w:rPr>
          <w:rFonts w:cs="Arial"/>
        </w:rPr>
        <w:t xml:space="preserve">to </w:t>
      </w:r>
      <w:r w:rsidRPr="0091551F">
        <w:rPr>
          <w:rFonts w:cs="Arial"/>
        </w:rPr>
        <w:t xml:space="preserve">have a current and informed understanding of </w:t>
      </w:r>
      <w:r w:rsidR="00CD6E61">
        <w:rPr>
          <w:rFonts w:cs="Arial"/>
        </w:rPr>
        <w:t>locally commissioned services.</w:t>
      </w:r>
    </w:p>
    <w:p w14:paraId="3ACF20AC" w14:textId="77777777" w:rsidR="0091551F" w:rsidRPr="0091551F" w:rsidRDefault="0091551F" w:rsidP="0091551F">
      <w:pPr>
        <w:pStyle w:val="ListParagraph"/>
        <w:numPr>
          <w:ilvl w:val="0"/>
          <w:numId w:val="21"/>
        </w:numPr>
        <w:rPr>
          <w:rFonts w:cs="Arial"/>
        </w:rPr>
      </w:pPr>
      <w:r w:rsidRPr="0091551F">
        <w:rPr>
          <w:rFonts w:cs="Arial"/>
        </w:rPr>
        <w:t>Professional indemnity which covers private practice</w:t>
      </w:r>
    </w:p>
    <w:p w14:paraId="37254B57" w14:textId="17AFC1B5" w:rsidR="0091551F" w:rsidRPr="0091551F" w:rsidRDefault="00BF56B7" w:rsidP="0091551F">
      <w:pPr>
        <w:pStyle w:val="ListParagraph"/>
        <w:numPr>
          <w:ilvl w:val="0"/>
          <w:numId w:val="21"/>
        </w:numPr>
        <w:rPr>
          <w:rFonts w:cs="Arial"/>
        </w:rPr>
      </w:pPr>
      <w:r>
        <w:rPr>
          <w:rFonts w:cs="Arial"/>
        </w:rPr>
        <w:t>To undertake r</w:t>
      </w:r>
      <w:r w:rsidR="0091551F" w:rsidRPr="0091551F">
        <w:rPr>
          <w:rFonts w:cs="Arial"/>
        </w:rPr>
        <w:t>egular quality assurance and reliability of assessment tools used</w:t>
      </w:r>
    </w:p>
    <w:p w14:paraId="2CC80ED1" w14:textId="7E62FFBF" w:rsidR="0091551F" w:rsidRPr="0091551F" w:rsidRDefault="00BF56B7" w:rsidP="0091551F">
      <w:pPr>
        <w:pStyle w:val="ListParagraph"/>
        <w:numPr>
          <w:ilvl w:val="0"/>
          <w:numId w:val="21"/>
        </w:numPr>
        <w:rPr>
          <w:rFonts w:cs="Arial"/>
        </w:rPr>
      </w:pPr>
      <w:r>
        <w:rPr>
          <w:rFonts w:cs="Arial"/>
        </w:rPr>
        <w:t xml:space="preserve">Practitioners to have up to date </w:t>
      </w:r>
      <w:r w:rsidR="0091551F" w:rsidRPr="0091551F">
        <w:rPr>
          <w:rFonts w:cs="Arial"/>
        </w:rPr>
        <w:t>GMC/HCPC or similar professional body registration</w:t>
      </w:r>
    </w:p>
    <w:p w14:paraId="11ED22F9" w14:textId="01002E0F" w:rsidR="0091551F" w:rsidRPr="0091551F" w:rsidRDefault="00BF56B7" w:rsidP="0091551F">
      <w:pPr>
        <w:pStyle w:val="ListParagraph"/>
        <w:numPr>
          <w:ilvl w:val="0"/>
          <w:numId w:val="21"/>
        </w:numPr>
        <w:rPr>
          <w:rFonts w:cs="Arial"/>
        </w:rPr>
      </w:pPr>
      <w:r>
        <w:rPr>
          <w:rFonts w:cs="Arial"/>
        </w:rPr>
        <w:t>To f</w:t>
      </w:r>
      <w:r w:rsidR="0091551F" w:rsidRPr="0091551F">
        <w:rPr>
          <w:rFonts w:cs="Arial"/>
        </w:rPr>
        <w:t xml:space="preserve">ollow complaints procedures </w:t>
      </w:r>
      <w:r w:rsidR="0091551F" w:rsidRPr="004B1CA9">
        <w:rPr>
          <w:rFonts w:cs="Arial"/>
        </w:rPr>
        <w:t xml:space="preserve">according to </w:t>
      </w:r>
      <w:r w:rsidR="00CD6E61" w:rsidRPr="004B1CA9">
        <w:rPr>
          <w:rFonts w:cs="Arial"/>
        </w:rPr>
        <w:t xml:space="preserve">the </w:t>
      </w:r>
      <w:r w:rsidR="0091551F" w:rsidRPr="004B1CA9">
        <w:rPr>
          <w:rFonts w:cs="Arial"/>
        </w:rPr>
        <w:t xml:space="preserve">Care </w:t>
      </w:r>
      <w:proofErr w:type="gramStart"/>
      <w:r w:rsidR="0091551F" w:rsidRPr="004B1CA9">
        <w:rPr>
          <w:rFonts w:cs="Arial"/>
        </w:rPr>
        <w:t>Standards</w:t>
      </w:r>
      <w:proofErr w:type="gramEnd"/>
      <w:r w:rsidR="0091551F" w:rsidRPr="0091551F">
        <w:rPr>
          <w:rFonts w:cs="Arial"/>
        </w:rPr>
        <w:t xml:space="preserve"> Act 2000</w:t>
      </w:r>
    </w:p>
    <w:p w14:paraId="5999E103" w14:textId="77777777" w:rsidR="0091551F" w:rsidRPr="00BF56B7" w:rsidRDefault="0091551F" w:rsidP="00BF56B7">
      <w:pPr>
        <w:ind w:left="360"/>
        <w:rPr>
          <w:rFonts w:cs="Arial"/>
        </w:rPr>
      </w:pPr>
    </w:p>
    <w:p w14:paraId="3E5CEB94" w14:textId="58701BD0" w:rsidR="0006097B" w:rsidRPr="00012853" w:rsidRDefault="00012853" w:rsidP="00012853">
      <w:pPr>
        <w:rPr>
          <w:rFonts w:cs="Arial"/>
          <w:color w:val="005494" w:themeColor="accent2" w:themeShade="BF"/>
        </w:rPr>
      </w:pPr>
      <w:r>
        <w:rPr>
          <w:rFonts w:cs="Arial"/>
          <w:color w:val="005494" w:themeColor="accent2" w:themeShade="BF"/>
          <w:sz w:val="32"/>
          <w:szCs w:val="32"/>
        </w:rPr>
        <w:t xml:space="preserve">1.3 </w:t>
      </w:r>
      <w:r w:rsidR="003E0515" w:rsidRPr="00012853">
        <w:rPr>
          <w:rFonts w:cs="Arial"/>
          <w:color w:val="005494" w:themeColor="accent2" w:themeShade="BF"/>
          <w:sz w:val="32"/>
          <w:szCs w:val="32"/>
        </w:rPr>
        <w:t xml:space="preserve">Contract </w:t>
      </w:r>
    </w:p>
    <w:p w14:paraId="6894FD14" w14:textId="77777777" w:rsidR="00A740B0" w:rsidRPr="00A740B0" w:rsidRDefault="00A740B0" w:rsidP="00A740B0">
      <w:pPr>
        <w:pStyle w:val="ListParagraph"/>
        <w:ind w:left="470"/>
        <w:rPr>
          <w:rFonts w:cs="Arial"/>
          <w:color w:val="005494" w:themeColor="accent2" w:themeShade="BF"/>
        </w:rPr>
      </w:pPr>
    </w:p>
    <w:p w14:paraId="49F859BB" w14:textId="16813743" w:rsidR="00E5354B" w:rsidRPr="00012853" w:rsidRDefault="00B90961" w:rsidP="00346E3A">
      <w:pPr>
        <w:pStyle w:val="ListParagraph"/>
        <w:numPr>
          <w:ilvl w:val="2"/>
          <w:numId w:val="2"/>
        </w:numPr>
        <w:rPr>
          <w:rFonts w:cs="Arial"/>
        </w:rPr>
      </w:pPr>
      <w:r w:rsidRPr="00845569">
        <w:rPr>
          <w:rFonts w:cs="Arial"/>
        </w:rPr>
        <w:t>T</w:t>
      </w:r>
      <w:r w:rsidR="00845569" w:rsidRPr="00845569">
        <w:t xml:space="preserve">he NHS </w:t>
      </w:r>
      <w:r w:rsidR="00BF56B7">
        <w:t xml:space="preserve">Standard Contract </w:t>
      </w:r>
      <w:r w:rsidR="00845569" w:rsidRPr="00845569">
        <w:t>will be used</w:t>
      </w:r>
      <w:r w:rsidRPr="00845569">
        <w:rPr>
          <w:rFonts w:cs="Arial"/>
        </w:rPr>
        <w:t xml:space="preserve"> for </w:t>
      </w:r>
      <w:r w:rsidR="007F7A35">
        <w:rPr>
          <w:rFonts w:cs="Arial"/>
        </w:rPr>
        <w:t xml:space="preserve">this </w:t>
      </w:r>
      <w:r w:rsidRPr="00845569">
        <w:rPr>
          <w:rFonts w:cs="Arial"/>
        </w:rPr>
        <w:t>service</w:t>
      </w:r>
      <w:r w:rsidR="00E5354B" w:rsidRPr="00845569">
        <w:rPr>
          <w:rFonts w:cs="Arial"/>
        </w:rPr>
        <w:t>.</w:t>
      </w:r>
      <w:r w:rsidR="00BF56B7">
        <w:rPr>
          <w:rFonts w:cs="Arial"/>
        </w:rPr>
        <w:t xml:space="preserve"> </w:t>
      </w:r>
      <w:hyperlink r:id="rId9" w:history="1">
        <w:r w:rsidR="00BF56B7" w:rsidRPr="00BF56B7">
          <w:rPr>
            <w:color w:val="0000FF"/>
            <w:u w:val="single"/>
          </w:rPr>
          <w:t>NHS England » 2024/25 NHS Standard Contract</w:t>
        </w:r>
      </w:hyperlink>
    </w:p>
    <w:p w14:paraId="5C622908" w14:textId="77777777" w:rsidR="00012853" w:rsidRDefault="00012853" w:rsidP="00012853">
      <w:pPr>
        <w:rPr>
          <w:rFonts w:cs="Arial"/>
        </w:rPr>
      </w:pPr>
    </w:p>
    <w:p w14:paraId="2EF5BF40" w14:textId="5EF7FAA5" w:rsidR="00012853" w:rsidRDefault="00012853" w:rsidP="00012853">
      <w:pPr>
        <w:rPr>
          <w:rFonts w:cs="Arial"/>
          <w:color w:val="005494" w:themeColor="accent2" w:themeShade="BF"/>
          <w:sz w:val="32"/>
          <w:szCs w:val="32"/>
        </w:rPr>
      </w:pPr>
      <w:r w:rsidRPr="004B1CA9">
        <w:rPr>
          <w:rFonts w:cs="Arial"/>
          <w:color w:val="005494" w:themeColor="accent2" w:themeShade="BF"/>
          <w:sz w:val="32"/>
          <w:szCs w:val="32"/>
        </w:rPr>
        <w:lastRenderedPageBreak/>
        <w:t>1.4  Costs</w:t>
      </w:r>
    </w:p>
    <w:p w14:paraId="6B4EE8D5" w14:textId="77777777" w:rsidR="00012853" w:rsidRDefault="00012853" w:rsidP="00012853">
      <w:pPr>
        <w:rPr>
          <w:rFonts w:cs="Arial"/>
          <w:color w:val="005494" w:themeColor="accent2" w:themeShade="BF"/>
          <w:sz w:val="32"/>
          <w:szCs w:val="32"/>
        </w:rPr>
      </w:pPr>
    </w:p>
    <w:p w14:paraId="36195921" w14:textId="7484D90B" w:rsidR="00012853" w:rsidRPr="00012853" w:rsidRDefault="00012853" w:rsidP="00012853">
      <w:pPr>
        <w:rPr>
          <w:rFonts w:cs="Arial"/>
          <w:color w:val="000000" w:themeColor="text1"/>
        </w:rPr>
      </w:pPr>
      <w:r>
        <w:rPr>
          <w:rFonts w:cs="Arial"/>
          <w:color w:val="000000" w:themeColor="text1"/>
        </w:rPr>
        <w:t xml:space="preserve">NHS Devon anticipate that there will be a </w:t>
      </w:r>
      <w:r w:rsidRPr="004B1CA9">
        <w:rPr>
          <w:rFonts w:cs="Arial"/>
          <w:color w:val="000000" w:themeColor="text1"/>
        </w:rPr>
        <w:t>range of costs</w:t>
      </w:r>
      <w:r w:rsidR="004B1CA9" w:rsidRPr="004B1CA9">
        <w:rPr>
          <w:rFonts w:cs="Arial"/>
          <w:color w:val="000000" w:themeColor="text1"/>
        </w:rPr>
        <w:t>/prices</w:t>
      </w:r>
      <w:r w:rsidRPr="004B1CA9">
        <w:rPr>
          <w:rFonts w:cs="Arial"/>
          <w:color w:val="000000" w:themeColor="text1"/>
        </w:rPr>
        <w:t xml:space="preserve"> associated with provision of the assessments required.  We anticipate that these will be</w:t>
      </w:r>
      <w:r>
        <w:rPr>
          <w:rFonts w:cs="Arial"/>
          <w:color w:val="000000" w:themeColor="text1"/>
        </w:rPr>
        <w:t xml:space="preserve"> within the range of £300 to £2000 dependent on the individual circumstances and the complexity of the assessment required.  </w:t>
      </w:r>
    </w:p>
    <w:p w14:paraId="3590417C" w14:textId="77777777" w:rsidR="00CD6E61" w:rsidRPr="00845569" w:rsidRDefault="00CD6E61" w:rsidP="00CD6E61">
      <w:pPr>
        <w:pStyle w:val="ListParagraph"/>
        <w:rPr>
          <w:rFonts w:cs="Arial"/>
        </w:rPr>
      </w:pPr>
    </w:p>
    <w:p w14:paraId="2B52634F" w14:textId="4DBCB5BD" w:rsidR="00346E3A" w:rsidRPr="0006097B" w:rsidRDefault="00BF56B7" w:rsidP="00BF56B7">
      <w:pPr>
        <w:rPr>
          <w:rFonts w:cs="Arial"/>
          <w:b/>
          <w:bCs/>
          <w:color w:val="005494" w:themeColor="accent2" w:themeShade="BF"/>
          <w:sz w:val="32"/>
          <w:szCs w:val="32"/>
        </w:rPr>
      </w:pPr>
      <w:r w:rsidRPr="0006097B">
        <w:rPr>
          <w:rFonts w:cs="Arial"/>
          <w:b/>
          <w:bCs/>
          <w:color w:val="005494" w:themeColor="accent2" w:themeShade="BF"/>
          <w:sz w:val="32"/>
          <w:szCs w:val="32"/>
        </w:rPr>
        <w:t xml:space="preserve">2. </w:t>
      </w:r>
      <w:r w:rsidR="00346E3A" w:rsidRPr="0006097B">
        <w:rPr>
          <w:rFonts w:cs="Arial"/>
          <w:b/>
          <w:bCs/>
          <w:color w:val="005494" w:themeColor="accent2" w:themeShade="BF"/>
          <w:sz w:val="32"/>
          <w:szCs w:val="32"/>
        </w:rPr>
        <w:t>Engagement Questionnaire</w:t>
      </w:r>
    </w:p>
    <w:p w14:paraId="568183D0" w14:textId="77777777" w:rsidR="00346E3A" w:rsidRDefault="00346E3A" w:rsidP="00346E3A">
      <w:pPr>
        <w:pStyle w:val="ListParagraph"/>
        <w:ind w:left="360"/>
        <w:rPr>
          <w:rFonts w:cs="Arial"/>
          <w:color w:val="005494" w:themeColor="accent2" w:themeShade="BF"/>
          <w:sz w:val="32"/>
          <w:szCs w:val="32"/>
        </w:rPr>
      </w:pPr>
    </w:p>
    <w:p w14:paraId="544DBE75" w14:textId="77792714" w:rsidR="00346E3A" w:rsidRDefault="00346E3A" w:rsidP="00346E3A">
      <w:pPr>
        <w:rPr>
          <w:rFonts w:cs="Arial"/>
          <w:color w:val="005494" w:themeColor="accent2" w:themeShade="BF"/>
          <w:sz w:val="32"/>
          <w:szCs w:val="32"/>
        </w:rPr>
      </w:pPr>
      <w:r>
        <w:rPr>
          <w:rFonts w:cs="Arial"/>
          <w:color w:val="005494" w:themeColor="accent2" w:themeShade="BF"/>
          <w:sz w:val="32"/>
          <w:szCs w:val="32"/>
        </w:rPr>
        <w:t>2.1 Purpose</w:t>
      </w:r>
    </w:p>
    <w:p w14:paraId="6F30455A" w14:textId="77777777" w:rsidR="0006097B" w:rsidRPr="0006097B" w:rsidRDefault="0006097B" w:rsidP="00346E3A">
      <w:pPr>
        <w:rPr>
          <w:rFonts w:cs="Arial"/>
          <w:color w:val="005494" w:themeColor="accent2" w:themeShade="BF"/>
        </w:rPr>
      </w:pPr>
    </w:p>
    <w:p w14:paraId="3B3C47B1" w14:textId="24BF9003" w:rsidR="00BF56B7" w:rsidRDefault="00346E3A" w:rsidP="00BF56B7">
      <w:pPr>
        <w:rPr>
          <w:rFonts w:cs="Arial"/>
        </w:rPr>
      </w:pPr>
      <w:r>
        <w:rPr>
          <w:rFonts w:cs="Arial"/>
        </w:rPr>
        <w:t xml:space="preserve">The Engagement Questionnaire </w:t>
      </w:r>
      <w:r w:rsidR="0006097B">
        <w:rPr>
          <w:rFonts w:cs="Arial"/>
        </w:rPr>
        <w:t xml:space="preserve">(Section 5) </w:t>
      </w:r>
      <w:r>
        <w:rPr>
          <w:rFonts w:cs="Arial"/>
        </w:rPr>
        <w:t xml:space="preserve">is an information gathering exercise by NHS Devon </w:t>
      </w:r>
      <w:r w:rsidR="009669E5">
        <w:rPr>
          <w:rFonts w:cs="Arial"/>
        </w:rPr>
        <w:t xml:space="preserve">ICB </w:t>
      </w:r>
      <w:r>
        <w:rPr>
          <w:rFonts w:cs="Arial"/>
        </w:rPr>
        <w:t xml:space="preserve">to inform the development of a procurement approach for </w:t>
      </w:r>
      <w:r w:rsidR="00BF56B7">
        <w:rPr>
          <w:rFonts w:cs="Arial"/>
        </w:rPr>
        <w:t>Trusted Assessor</w:t>
      </w:r>
      <w:r w:rsidR="0006097B">
        <w:rPr>
          <w:rFonts w:cs="Arial"/>
        </w:rPr>
        <w:t xml:space="preserve"> for</w:t>
      </w:r>
      <w:r w:rsidR="00BF56B7">
        <w:rPr>
          <w:rFonts w:cs="Arial"/>
        </w:rPr>
        <w:t xml:space="preserve"> </w:t>
      </w:r>
      <w:r w:rsidR="00BF56B7" w:rsidRPr="004E6BFF">
        <w:rPr>
          <w:rFonts w:cs="Arial"/>
        </w:rPr>
        <w:t>the provision</w:t>
      </w:r>
      <w:r w:rsidR="00BF56B7">
        <w:rPr>
          <w:rFonts w:cs="Arial"/>
        </w:rPr>
        <w:t xml:space="preserve"> of assessments and of children/young people to inform the Education Health and Care Plan (EHCP) to help prevent and resolve dispute or provide informa</w:t>
      </w:r>
      <w:r w:rsidR="00B14402">
        <w:rPr>
          <w:rFonts w:cs="Arial"/>
        </w:rPr>
        <w:t>tion</w:t>
      </w:r>
      <w:r w:rsidR="00BF56B7">
        <w:rPr>
          <w:rFonts w:cs="Arial"/>
        </w:rPr>
        <w:t xml:space="preserve"> to the tribunal process within required timeframes and provide interventions where the defined criteria are met.</w:t>
      </w:r>
    </w:p>
    <w:p w14:paraId="403BE1E6" w14:textId="77777777" w:rsidR="0006097B" w:rsidRDefault="0006097B" w:rsidP="0006097B">
      <w:pPr>
        <w:rPr>
          <w:rFonts w:cs="Arial"/>
        </w:rPr>
      </w:pPr>
    </w:p>
    <w:p w14:paraId="29C55833" w14:textId="70510BD1" w:rsidR="0006097B" w:rsidRDefault="0006097B" w:rsidP="0006097B">
      <w:pPr>
        <w:rPr>
          <w:rFonts w:cs="Arial"/>
          <w:color w:val="005494" w:themeColor="accent2" w:themeShade="BF"/>
          <w:sz w:val="32"/>
          <w:szCs w:val="32"/>
        </w:rPr>
      </w:pPr>
      <w:r w:rsidRPr="00811118">
        <w:rPr>
          <w:rFonts w:cs="Arial"/>
          <w:color w:val="005494" w:themeColor="accent2" w:themeShade="BF"/>
          <w:sz w:val="32"/>
          <w:szCs w:val="32"/>
        </w:rPr>
        <w:t>2.</w:t>
      </w:r>
      <w:r>
        <w:rPr>
          <w:rFonts w:cs="Arial"/>
          <w:color w:val="005494" w:themeColor="accent2" w:themeShade="BF"/>
          <w:sz w:val="32"/>
          <w:szCs w:val="32"/>
        </w:rPr>
        <w:t>2</w:t>
      </w:r>
      <w:r w:rsidRPr="00811118">
        <w:rPr>
          <w:rFonts w:cs="Arial"/>
          <w:color w:val="005494" w:themeColor="accent2" w:themeShade="BF"/>
          <w:sz w:val="32"/>
          <w:szCs w:val="32"/>
        </w:rPr>
        <w:t xml:space="preserve"> Questions</w:t>
      </w:r>
    </w:p>
    <w:p w14:paraId="12D55FAB" w14:textId="77777777" w:rsidR="0006097B" w:rsidRPr="0006097B" w:rsidRDefault="0006097B" w:rsidP="0006097B">
      <w:pPr>
        <w:rPr>
          <w:rFonts w:cs="Arial"/>
          <w:color w:val="005494" w:themeColor="accent2" w:themeShade="BF"/>
        </w:rPr>
      </w:pPr>
    </w:p>
    <w:p w14:paraId="1EC3CD02" w14:textId="77777777" w:rsidR="0006097B" w:rsidRDefault="0006097B" w:rsidP="0006097B">
      <w:pPr>
        <w:pStyle w:val="NoSpacing"/>
        <w:jc w:val="both"/>
        <w:rPr>
          <w:rFonts w:ascii="Arial" w:hAnsi="Arial" w:cs="Arial"/>
          <w:sz w:val="24"/>
          <w:szCs w:val="24"/>
        </w:rPr>
      </w:pPr>
      <w:r>
        <w:rPr>
          <w:rFonts w:ascii="Arial" w:hAnsi="Arial" w:cs="Arial"/>
          <w:sz w:val="24"/>
          <w:szCs w:val="24"/>
        </w:rPr>
        <w:t>The questions within this Engagement Questionnaire are part of an information gathering exercise by NHS Devon ICB  to inform their strategic direction and decision making.</w:t>
      </w:r>
    </w:p>
    <w:p w14:paraId="589C8DCE" w14:textId="77777777" w:rsidR="0006097B" w:rsidRDefault="0006097B" w:rsidP="0006097B">
      <w:pPr>
        <w:pStyle w:val="NoSpacing"/>
        <w:jc w:val="both"/>
        <w:rPr>
          <w:rFonts w:ascii="Arial" w:hAnsi="Arial" w:cs="Arial"/>
          <w:sz w:val="24"/>
          <w:szCs w:val="24"/>
        </w:rPr>
      </w:pPr>
    </w:p>
    <w:p w14:paraId="08F90E00" w14:textId="77777777" w:rsidR="0006097B" w:rsidRDefault="0006097B" w:rsidP="0006097B">
      <w:pPr>
        <w:pStyle w:val="NoSpacing"/>
        <w:jc w:val="both"/>
        <w:rPr>
          <w:rFonts w:ascii="Arial" w:hAnsi="Arial" w:cs="Arial"/>
          <w:sz w:val="24"/>
          <w:szCs w:val="24"/>
        </w:rPr>
      </w:pPr>
      <w:r>
        <w:rPr>
          <w:rFonts w:ascii="Arial" w:hAnsi="Arial" w:cs="Arial"/>
          <w:sz w:val="24"/>
          <w:szCs w:val="24"/>
        </w:rPr>
        <w:t xml:space="preserve">No questions in this questionnaire are scored. There are no word counts to any of the responses. </w:t>
      </w:r>
    </w:p>
    <w:p w14:paraId="559ADAA2" w14:textId="77777777" w:rsidR="0006097B" w:rsidRDefault="0006097B" w:rsidP="0006097B">
      <w:pPr>
        <w:pStyle w:val="NoSpacing"/>
        <w:jc w:val="both"/>
        <w:rPr>
          <w:rFonts w:ascii="Arial" w:hAnsi="Arial" w:cs="Arial"/>
          <w:sz w:val="24"/>
          <w:szCs w:val="24"/>
        </w:rPr>
      </w:pPr>
    </w:p>
    <w:p w14:paraId="30C26161" w14:textId="77777777" w:rsidR="0006097B" w:rsidRDefault="0006097B" w:rsidP="0006097B">
      <w:pPr>
        <w:pStyle w:val="NoSpacing"/>
        <w:jc w:val="both"/>
        <w:rPr>
          <w:rFonts w:ascii="Arial" w:hAnsi="Arial" w:cs="Arial"/>
          <w:sz w:val="24"/>
          <w:szCs w:val="24"/>
        </w:rPr>
      </w:pPr>
      <w:r>
        <w:rPr>
          <w:rFonts w:ascii="Arial" w:hAnsi="Arial" w:cs="Arial"/>
          <w:sz w:val="24"/>
          <w:szCs w:val="24"/>
        </w:rPr>
        <w:t xml:space="preserve">Responses to this questionnaire will not impact any evaluation of any future opportunity, in the event that any services may be tendered. </w:t>
      </w:r>
    </w:p>
    <w:p w14:paraId="2C1E88A0" w14:textId="77777777" w:rsidR="0006097B" w:rsidRDefault="0006097B" w:rsidP="0006097B">
      <w:pPr>
        <w:pStyle w:val="NoSpacing"/>
        <w:jc w:val="both"/>
        <w:rPr>
          <w:rFonts w:ascii="Arial" w:hAnsi="Arial" w:cs="Arial"/>
          <w:sz w:val="24"/>
          <w:szCs w:val="24"/>
        </w:rPr>
      </w:pPr>
    </w:p>
    <w:p w14:paraId="2A6C396B" w14:textId="77777777" w:rsidR="0006097B" w:rsidRDefault="0006097B" w:rsidP="0006097B">
      <w:pPr>
        <w:pStyle w:val="NoSpacing"/>
        <w:jc w:val="both"/>
        <w:rPr>
          <w:rFonts w:ascii="Arial" w:hAnsi="Arial" w:cs="Arial"/>
          <w:sz w:val="24"/>
          <w:szCs w:val="24"/>
        </w:rPr>
      </w:pPr>
      <w:r w:rsidRPr="000348C9">
        <w:rPr>
          <w:rFonts w:ascii="Arial" w:hAnsi="Arial" w:cs="Arial"/>
          <w:sz w:val="24"/>
          <w:szCs w:val="24"/>
        </w:rPr>
        <w:t>When comple</w:t>
      </w:r>
      <w:r>
        <w:rPr>
          <w:rFonts w:ascii="Arial" w:hAnsi="Arial" w:cs="Arial"/>
          <w:sz w:val="24"/>
          <w:szCs w:val="24"/>
        </w:rPr>
        <w:t xml:space="preserve">ting this questionnaire providers are asked to </w:t>
      </w:r>
      <w:r w:rsidRPr="000348C9">
        <w:rPr>
          <w:rFonts w:ascii="Arial" w:hAnsi="Arial" w:cs="Arial"/>
          <w:sz w:val="24"/>
          <w:szCs w:val="24"/>
        </w:rPr>
        <w:t>e</w:t>
      </w:r>
      <w:r>
        <w:rPr>
          <w:rFonts w:ascii="Arial" w:hAnsi="Arial" w:cs="Arial"/>
          <w:sz w:val="24"/>
          <w:szCs w:val="24"/>
        </w:rPr>
        <w:t>nsure that they answer the questions in the appropriate space.</w:t>
      </w:r>
    </w:p>
    <w:p w14:paraId="239BD289" w14:textId="14E388CD" w:rsidR="0006097B" w:rsidRDefault="0006097B" w:rsidP="00346E3A">
      <w:pPr>
        <w:rPr>
          <w:rFonts w:cs="Arial"/>
          <w:color w:val="005494" w:themeColor="accent2" w:themeShade="BF"/>
          <w:sz w:val="32"/>
          <w:szCs w:val="32"/>
        </w:rPr>
      </w:pPr>
    </w:p>
    <w:p w14:paraId="2931DF94" w14:textId="29876AAD" w:rsidR="00346E3A" w:rsidRDefault="0006097B" w:rsidP="00346E3A">
      <w:pPr>
        <w:rPr>
          <w:rFonts w:cs="Arial"/>
          <w:color w:val="005494" w:themeColor="accent2" w:themeShade="BF"/>
          <w:sz w:val="32"/>
          <w:szCs w:val="32"/>
        </w:rPr>
      </w:pPr>
      <w:r>
        <w:rPr>
          <w:rFonts w:cs="Arial"/>
          <w:color w:val="005494" w:themeColor="accent2" w:themeShade="BF"/>
          <w:sz w:val="32"/>
          <w:szCs w:val="32"/>
        </w:rPr>
        <w:t>2.3 Submission of Response</w:t>
      </w:r>
    </w:p>
    <w:p w14:paraId="616C79AE" w14:textId="3913AF25" w:rsidR="0006097B" w:rsidRDefault="0006097B" w:rsidP="00346E3A">
      <w:pPr>
        <w:rPr>
          <w:rFonts w:cs="Arial"/>
          <w:b/>
          <w:bCs/>
          <w:color w:val="005494" w:themeColor="accent2" w:themeShade="BF"/>
        </w:rPr>
      </w:pPr>
    </w:p>
    <w:p w14:paraId="4AC06D27" w14:textId="3421F3B5" w:rsidR="0006097B" w:rsidRDefault="0006097B" w:rsidP="00346E3A">
      <w:pPr>
        <w:rPr>
          <w:rFonts w:cs="Arial"/>
        </w:rPr>
      </w:pPr>
      <w:r>
        <w:rPr>
          <w:rFonts w:cs="Arial"/>
        </w:rPr>
        <w:t>Your submission should include the following:</w:t>
      </w:r>
    </w:p>
    <w:p w14:paraId="326627A3" w14:textId="7DD49752" w:rsidR="0006097B" w:rsidRDefault="0006097B" w:rsidP="0006097B">
      <w:pPr>
        <w:pStyle w:val="ListParagraph"/>
        <w:numPr>
          <w:ilvl w:val="0"/>
          <w:numId w:val="22"/>
        </w:numPr>
        <w:rPr>
          <w:rFonts w:cs="Arial"/>
        </w:rPr>
      </w:pPr>
      <w:r>
        <w:rPr>
          <w:rFonts w:cs="Arial"/>
        </w:rPr>
        <w:t>Supplier Information (Section 4)</w:t>
      </w:r>
    </w:p>
    <w:p w14:paraId="7D674525" w14:textId="73D63604" w:rsidR="0006097B" w:rsidRDefault="0006097B" w:rsidP="0006097B">
      <w:pPr>
        <w:pStyle w:val="ListParagraph"/>
        <w:numPr>
          <w:ilvl w:val="0"/>
          <w:numId w:val="22"/>
        </w:numPr>
        <w:rPr>
          <w:rFonts w:cs="Arial"/>
        </w:rPr>
      </w:pPr>
      <w:r>
        <w:rPr>
          <w:rFonts w:cs="Arial"/>
        </w:rPr>
        <w:t>Engagement Questionnaire (Section 5)</w:t>
      </w:r>
    </w:p>
    <w:p w14:paraId="541AB989" w14:textId="16BA412C" w:rsidR="0006097B" w:rsidRPr="0006097B" w:rsidRDefault="0006097B" w:rsidP="0006097B">
      <w:pPr>
        <w:pStyle w:val="ListParagraph"/>
        <w:numPr>
          <w:ilvl w:val="0"/>
          <w:numId w:val="22"/>
        </w:numPr>
        <w:rPr>
          <w:rFonts w:cs="Arial"/>
        </w:rPr>
      </w:pPr>
      <w:r>
        <w:rPr>
          <w:rFonts w:cs="Arial"/>
        </w:rPr>
        <w:t xml:space="preserve">Declaration of Interest Form (Section 6) </w:t>
      </w:r>
    </w:p>
    <w:p w14:paraId="7B8127DB" w14:textId="77777777" w:rsidR="0006097B" w:rsidRPr="0006097B" w:rsidRDefault="0006097B" w:rsidP="00346E3A">
      <w:pPr>
        <w:rPr>
          <w:rFonts w:cs="Arial"/>
          <w:color w:val="005494" w:themeColor="accent2" w:themeShade="BF"/>
        </w:rPr>
      </w:pPr>
    </w:p>
    <w:p w14:paraId="2BD82C23" w14:textId="69AECC4F" w:rsidR="00346E3A" w:rsidRDefault="00346E3A" w:rsidP="00346E3A">
      <w:pPr>
        <w:rPr>
          <w:rFonts w:cs="Arial"/>
        </w:rPr>
      </w:pPr>
      <w:r w:rsidRPr="004B1CA9">
        <w:rPr>
          <w:rFonts w:cs="Arial"/>
        </w:rPr>
        <w:t xml:space="preserve">Completed submissions are requested to be received </w:t>
      </w:r>
      <w:r w:rsidRPr="008B04E4">
        <w:rPr>
          <w:rFonts w:cs="Arial"/>
          <w:color w:val="000000" w:themeColor="text1"/>
        </w:rPr>
        <w:t xml:space="preserve">by 12 noon (midday) on </w:t>
      </w:r>
      <w:r w:rsidR="004B1CA9" w:rsidRPr="008B04E4">
        <w:rPr>
          <w:rFonts w:cs="Arial"/>
          <w:color w:val="000000" w:themeColor="text1"/>
        </w:rPr>
        <w:t>20</w:t>
      </w:r>
      <w:r w:rsidR="004B1CA9" w:rsidRPr="008B04E4">
        <w:rPr>
          <w:rFonts w:cs="Arial"/>
          <w:color w:val="000000" w:themeColor="text1"/>
          <w:vertAlign w:val="superscript"/>
        </w:rPr>
        <w:t>th</w:t>
      </w:r>
      <w:r w:rsidR="004B1CA9" w:rsidRPr="008B04E4">
        <w:rPr>
          <w:rFonts w:cs="Arial"/>
          <w:color w:val="000000" w:themeColor="text1"/>
        </w:rPr>
        <w:t xml:space="preserve"> August 2024.</w:t>
      </w:r>
    </w:p>
    <w:p w14:paraId="3FB1D529" w14:textId="77777777" w:rsidR="00811118" w:rsidRPr="00346E3A" w:rsidRDefault="00811118" w:rsidP="00346E3A">
      <w:pPr>
        <w:rPr>
          <w:rFonts w:cs="Arial"/>
        </w:rPr>
      </w:pPr>
    </w:p>
    <w:p w14:paraId="0C0A6B6A" w14:textId="72AFBC86" w:rsidR="00346E3A" w:rsidRDefault="00346E3A" w:rsidP="00346E3A">
      <w:pPr>
        <w:rPr>
          <w:rFonts w:cs="Arial"/>
        </w:rPr>
      </w:pPr>
      <w:r>
        <w:rPr>
          <w:rFonts w:cs="Arial"/>
        </w:rPr>
        <w:lastRenderedPageBreak/>
        <w:t xml:space="preserve">All responses are requested to be entered into the question and submissions section in this document directly.  Other formats are not required.   Where supporting information is required this can be submitted as an additional attachment. </w:t>
      </w:r>
    </w:p>
    <w:p w14:paraId="5AE04EBF" w14:textId="6A39EF25" w:rsidR="00346E3A" w:rsidRDefault="00346E3A" w:rsidP="00346E3A">
      <w:pPr>
        <w:rPr>
          <w:rFonts w:cs="Arial"/>
        </w:rPr>
      </w:pPr>
    </w:p>
    <w:p w14:paraId="3E417E45" w14:textId="6720232E" w:rsidR="00811118" w:rsidRDefault="00346E3A" w:rsidP="00346E3A">
      <w:pPr>
        <w:rPr>
          <w:rFonts w:cs="Arial"/>
        </w:rPr>
      </w:pPr>
      <w:r w:rsidRPr="007F7A35">
        <w:rPr>
          <w:rFonts w:cs="Arial"/>
        </w:rPr>
        <w:t xml:space="preserve">When you have completed the </w:t>
      </w:r>
      <w:r w:rsidR="00664874" w:rsidRPr="007F7A35">
        <w:rPr>
          <w:rFonts w:cs="Arial"/>
        </w:rPr>
        <w:t>questionnaire,</w:t>
      </w:r>
      <w:r w:rsidRPr="007F7A35">
        <w:rPr>
          <w:rFonts w:cs="Arial"/>
        </w:rPr>
        <w:t xml:space="preserve"> please return your response via </w:t>
      </w:r>
      <w:r w:rsidR="004B1CA9" w:rsidRPr="007F7A35">
        <w:rPr>
          <w:rFonts w:cs="Arial"/>
        </w:rPr>
        <w:t>the contracting</w:t>
      </w:r>
      <w:r w:rsidRPr="007F7A35">
        <w:rPr>
          <w:rFonts w:cs="Arial"/>
        </w:rPr>
        <w:t xml:space="preserve"> email mailbox</w:t>
      </w:r>
      <w:r w:rsidR="008B04E4">
        <w:rPr>
          <w:rFonts w:cs="Arial"/>
        </w:rPr>
        <w:t xml:space="preserve"> at</w:t>
      </w:r>
      <w:r w:rsidRPr="007F7A35">
        <w:rPr>
          <w:rFonts w:cs="Arial"/>
        </w:rPr>
        <w:t xml:space="preserve"> </w:t>
      </w:r>
      <w:hyperlink r:id="rId10" w:history="1">
        <w:r w:rsidR="008B04E4" w:rsidRPr="00261A65">
          <w:rPr>
            <w:rStyle w:val="Hyperlink"/>
            <w:rFonts w:cs="Arial"/>
          </w:rPr>
          <w:t>d-icb.contracting@nhs.net</w:t>
        </w:r>
      </w:hyperlink>
      <w:r w:rsidR="008B04E4">
        <w:rPr>
          <w:rFonts w:cs="Arial"/>
        </w:rPr>
        <w:t xml:space="preserve">. Please state ‘Trusted Assessor Market Engagement Questionnaire Response’ in the subject line. </w:t>
      </w:r>
      <w:r w:rsidRPr="007F7A35">
        <w:rPr>
          <w:rFonts w:cs="Arial"/>
        </w:rPr>
        <w:t xml:space="preserve">Any technical issues should be addressed to the </w:t>
      </w:r>
      <w:r w:rsidR="007F7A35" w:rsidRPr="007F7A35">
        <w:rPr>
          <w:rFonts w:cs="Arial"/>
        </w:rPr>
        <w:t xml:space="preserve">CSU </w:t>
      </w:r>
      <w:r w:rsidRPr="007F7A35">
        <w:rPr>
          <w:rFonts w:cs="Arial"/>
        </w:rPr>
        <w:t>procurement team via the</w:t>
      </w:r>
      <w:r w:rsidR="008B04E4">
        <w:rPr>
          <w:rFonts w:cs="Arial"/>
        </w:rPr>
        <w:t xml:space="preserve"> </w:t>
      </w:r>
      <w:hyperlink r:id="rId11" w:history="1">
        <w:r w:rsidR="008B04E4" w:rsidRPr="00261A65">
          <w:rPr>
            <w:rStyle w:val="Hyperlink"/>
            <w:rFonts w:cs="Arial"/>
          </w:rPr>
          <w:t>scwcsu.clinical.procurement@nhs.net</w:t>
        </w:r>
      </w:hyperlink>
      <w:r w:rsidR="008B04E4">
        <w:rPr>
          <w:rFonts w:cs="Arial"/>
        </w:rPr>
        <w:t xml:space="preserve"> </w:t>
      </w:r>
      <w:r w:rsidRPr="007F7A35">
        <w:rPr>
          <w:rFonts w:cs="Arial"/>
        </w:rPr>
        <w:t>email mailbox</w:t>
      </w:r>
      <w:r w:rsidR="00811118" w:rsidRPr="007F7A35">
        <w:rPr>
          <w:rFonts w:cs="Arial"/>
        </w:rPr>
        <w:t>.</w:t>
      </w:r>
    </w:p>
    <w:p w14:paraId="6556D27B" w14:textId="7BAAAAE3" w:rsidR="00811118" w:rsidRDefault="00811118" w:rsidP="00346E3A">
      <w:pPr>
        <w:rPr>
          <w:rFonts w:cs="Arial"/>
        </w:rPr>
      </w:pPr>
    </w:p>
    <w:p w14:paraId="56376424" w14:textId="2609A74D" w:rsidR="00811118" w:rsidRDefault="00811118" w:rsidP="00811118">
      <w:pPr>
        <w:pStyle w:val="NoSpacing"/>
        <w:jc w:val="both"/>
        <w:rPr>
          <w:rFonts w:ascii="Arial" w:hAnsi="Arial" w:cs="Arial"/>
          <w:sz w:val="24"/>
          <w:szCs w:val="24"/>
        </w:rPr>
      </w:pPr>
    </w:p>
    <w:p w14:paraId="5B63EFDD" w14:textId="30AD88BD" w:rsidR="00811118" w:rsidRDefault="00664722" w:rsidP="00664722">
      <w:pPr>
        <w:rPr>
          <w:rFonts w:cs="Arial"/>
          <w:color w:val="005494" w:themeColor="accent2" w:themeShade="BF"/>
          <w:sz w:val="32"/>
          <w:szCs w:val="32"/>
        </w:rPr>
      </w:pPr>
      <w:r>
        <w:rPr>
          <w:rFonts w:cs="Arial"/>
          <w:color w:val="005494" w:themeColor="accent2" w:themeShade="BF"/>
          <w:sz w:val="32"/>
          <w:szCs w:val="32"/>
        </w:rPr>
        <w:t xml:space="preserve">3. </w:t>
      </w:r>
      <w:r w:rsidR="00811118" w:rsidRPr="00811118">
        <w:rPr>
          <w:rFonts w:cs="Arial"/>
          <w:color w:val="005494" w:themeColor="accent2" w:themeShade="BF"/>
          <w:sz w:val="32"/>
          <w:szCs w:val="32"/>
        </w:rPr>
        <w:t>Next Steps</w:t>
      </w:r>
    </w:p>
    <w:p w14:paraId="0FCB2326" w14:textId="77777777" w:rsidR="0006097B" w:rsidRPr="0006097B" w:rsidRDefault="0006097B" w:rsidP="00664722">
      <w:pPr>
        <w:rPr>
          <w:rFonts w:cs="Arial"/>
          <w:color w:val="005494" w:themeColor="accent2" w:themeShade="BF"/>
        </w:rPr>
      </w:pPr>
    </w:p>
    <w:p w14:paraId="5FC8888C" w14:textId="77777777" w:rsidR="00811118" w:rsidRDefault="00811118" w:rsidP="00811118">
      <w:pPr>
        <w:pStyle w:val="NoSpacing"/>
        <w:jc w:val="both"/>
        <w:rPr>
          <w:rFonts w:ascii="Arial" w:hAnsi="Arial" w:cs="Arial"/>
          <w:sz w:val="24"/>
          <w:szCs w:val="24"/>
        </w:rPr>
      </w:pPr>
      <w:r>
        <w:rPr>
          <w:rFonts w:ascii="Arial" w:hAnsi="Arial" w:cs="Arial"/>
          <w:sz w:val="24"/>
          <w:szCs w:val="24"/>
        </w:rPr>
        <w:t xml:space="preserve">No further action will be required by providers after this exercise unless alerted. </w:t>
      </w:r>
    </w:p>
    <w:p w14:paraId="2B2B4EC2" w14:textId="77777777" w:rsidR="00811118" w:rsidRDefault="00811118" w:rsidP="00811118">
      <w:pPr>
        <w:pStyle w:val="NoSpacing"/>
        <w:jc w:val="both"/>
        <w:rPr>
          <w:rFonts w:ascii="Arial" w:hAnsi="Arial" w:cs="Arial"/>
          <w:sz w:val="24"/>
          <w:szCs w:val="24"/>
        </w:rPr>
      </w:pPr>
    </w:p>
    <w:p w14:paraId="5395B00F" w14:textId="7EF395E4" w:rsidR="0006097B" w:rsidRDefault="00811118" w:rsidP="00811118">
      <w:pPr>
        <w:pStyle w:val="NoSpacing"/>
        <w:jc w:val="both"/>
        <w:rPr>
          <w:rFonts w:ascii="Arial" w:hAnsi="Arial" w:cs="Arial"/>
          <w:sz w:val="24"/>
          <w:szCs w:val="24"/>
        </w:rPr>
      </w:pPr>
      <w:r>
        <w:rPr>
          <w:rFonts w:ascii="Arial" w:hAnsi="Arial" w:cs="Arial"/>
          <w:sz w:val="24"/>
          <w:szCs w:val="24"/>
        </w:rPr>
        <w:t xml:space="preserve">Your input and effort </w:t>
      </w:r>
      <w:proofErr w:type="gramStart"/>
      <w:r>
        <w:rPr>
          <w:rFonts w:ascii="Arial" w:hAnsi="Arial" w:cs="Arial"/>
          <w:sz w:val="24"/>
          <w:szCs w:val="24"/>
        </w:rPr>
        <w:t>is</w:t>
      </w:r>
      <w:proofErr w:type="gramEnd"/>
      <w:r>
        <w:rPr>
          <w:rFonts w:ascii="Arial" w:hAnsi="Arial" w:cs="Arial"/>
          <w:sz w:val="24"/>
          <w:szCs w:val="24"/>
        </w:rPr>
        <w:t xml:space="preserve"> very much sought to help </w:t>
      </w:r>
      <w:r w:rsidR="0079673D">
        <w:rPr>
          <w:rFonts w:ascii="Arial" w:hAnsi="Arial" w:cs="Arial"/>
          <w:sz w:val="24"/>
          <w:szCs w:val="24"/>
        </w:rPr>
        <w:t xml:space="preserve">NHS </w:t>
      </w:r>
      <w:r w:rsidR="00744A51" w:rsidRPr="004B1CA9">
        <w:rPr>
          <w:rFonts w:ascii="Arial" w:hAnsi="Arial" w:cs="Arial"/>
          <w:sz w:val="24"/>
          <w:szCs w:val="24"/>
        </w:rPr>
        <w:t>D</w:t>
      </w:r>
      <w:r w:rsidRPr="004B1CA9">
        <w:rPr>
          <w:rFonts w:ascii="Arial" w:hAnsi="Arial" w:cs="Arial"/>
          <w:sz w:val="24"/>
          <w:szCs w:val="24"/>
        </w:rPr>
        <w:t xml:space="preserve">evon </w:t>
      </w:r>
      <w:r w:rsidR="009669E5" w:rsidRPr="004B1CA9">
        <w:rPr>
          <w:rFonts w:ascii="Arial" w:hAnsi="Arial" w:cs="Arial"/>
          <w:sz w:val="24"/>
          <w:szCs w:val="24"/>
        </w:rPr>
        <w:t xml:space="preserve">ICB </w:t>
      </w:r>
      <w:r w:rsidRPr="004B1CA9">
        <w:rPr>
          <w:rFonts w:ascii="Arial" w:hAnsi="Arial" w:cs="Arial"/>
          <w:sz w:val="24"/>
          <w:szCs w:val="24"/>
        </w:rPr>
        <w:t>develop the</w:t>
      </w:r>
      <w:r>
        <w:rPr>
          <w:rFonts w:ascii="Arial" w:hAnsi="Arial" w:cs="Arial"/>
          <w:sz w:val="24"/>
          <w:szCs w:val="24"/>
        </w:rPr>
        <w:t xml:space="preserve"> most appropriate approach procuring</w:t>
      </w:r>
      <w:r w:rsidR="009D3B90">
        <w:rPr>
          <w:rFonts w:ascii="Arial" w:hAnsi="Arial" w:cs="Arial"/>
          <w:sz w:val="24"/>
          <w:szCs w:val="24"/>
        </w:rPr>
        <w:t xml:space="preserve"> </w:t>
      </w:r>
      <w:r w:rsidR="0006097B">
        <w:rPr>
          <w:rFonts w:ascii="Arial" w:hAnsi="Arial" w:cs="Arial"/>
          <w:sz w:val="24"/>
          <w:szCs w:val="24"/>
        </w:rPr>
        <w:t>Trusted Assessors.</w:t>
      </w:r>
    </w:p>
    <w:p w14:paraId="206531B2" w14:textId="77777777" w:rsidR="0006097B" w:rsidRDefault="0006097B" w:rsidP="00811118">
      <w:pPr>
        <w:pStyle w:val="NoSpacing"/>
        <w:jc w:val="both"/>
        <w:rPr>
          <w:rFonts w:ascii="Arial" w:hAnsi="Arial" w:cs="Arial"/>
          <w:sz w:val="24"/>
          <w:szCs w:val="24"/>
        </w:rPr>
      </w:pPr>
    </w:p>
    <w:p w14:paraId="36A0518F" w14:textId="56F29877" w:rsidR="00012853" w:rsidRDefault="00811118" w:rsidP="00811118">
      <w:pPr>
        <w:pStyle w:val="NoSpacing"/>
        <w:jc w:val="both"/>
        <w:rPr>
          <w:rFonts w:ascii="Arial" w:hAnsi="Arial" w:cs="Arial"/>
          <w:sz w:val="24"/>
          <w:szCs w:val="24"/>
        </w:rPr>
      </w:pPr>
      <w:r>
        <w:rPr>
          <w:rFonts w:ascii="Arial" w:hAnsi="Arial" w:cs="Arial"/>
          <w:sz w:val="24"/>
          <w:szCs w:val="24"/>
        </w:rPr>
        <w:t>Your support is appreciated</w:t>
      </w:r>
      <w:r w:rsidR="008B04E4">
        <w:rPr>
          <w:rFonts w:ascii="Arial" w:hAnsi="Arial" w:cs="Arial"/>
          <w:sz w:val="24"/>
          <w:szCs w:val="24"/>
        </w:rPr>
        <w:t>.</w:t>
      </w:r>
    </w:p>
    <w:p w14:paraId="3BF7F981" w14:textId="77777777" w:rsidR="00012853" w:rsidRDefault="00012853" w:rsidP="00811118">
      <w:pPr>
        <w:pStyle w:val="NoSpacing"/>
        <w:jc w:val="both"/>
        <w:rPr>
          <w:rFonts w:ascii="Arial" w:hAnsi="Arial" w:cs="Arial"/>
          <w:sz w:val="24"/>
          <w:szCs w:val="24"/>
        </w:rPr>
      </w:pPr>
    </w:p>
    <w:p w14:paraId="5BEAEB88" w14:textId="77777777" w:rsidR="00012853" w:rsidRDefault="00012853" w:rsidP="00811118">
      <w:pPr>
        <w:pStyle w:val="NoSpacing"/>
        <w:jc w:val="both"/>
        <w:rPr>
          <w:rFonts w:ascii="Arial" w:hAnsi="Arial" w:cs="Arial"/>
          <w:sz w:val="24"/>
          <w:szCs w:val="24"/>
        </w:rPr>
        <w:sectPr w:rsidR="00012853" w:rsidSect="00811118">
          <w:type w:val="continuous"/>
          <w:pgSz w:w="12240" w:h="15840"/>
          <w:pgMar w:top="1440" w:right="1800" w:bottom="1440" w:left="1800" w:header="708" w:footer="708" w:gutter="0"/>
          <w:cols w:space="708"/>
          <w:docGrid w:linePitch="360"/>
        </w:sectPr>
      </w:pPr>
    </w:p>
    <w:p w14:paraId="1800743D" w14:textId="76A5D319" w:rsidR="003E0515" w:rsidRPr="00664722" w:rsidRDefault="00664722" w:rsidP="00664722">
      <w:pPr>
        <w:rPr>
          <w:rFonts w:cs="Arial"/>
          <w:color w:val="005494" w:themeColor="accent2" w:themeShade="BF"/>
          <w:sz w:val="32"/>
          <w:szCs w:val="32"/>
        </w:rPr>
      </w:pPr>
      <w:r>
        <w:rPr>
          <w:rFonts w:cs="Arial"/>
          <w:color w:val="005494" w:themeColor="accent2" w:themeShade="BF"/>
          <w:sz w:val="32"/>
          <w:szCs w:val="32"/>
        </w:rPr>
        <w:lastRenderedPageBreak/>
        <w:t xml:space="preserve">4. </w:t>
      </w:r>
      <w:r w:rsidR="003E0515" w:rsidRPr="00664722">
        <w:rPr>
          <w:rFonts w:cs="Arial"/>
          <w:color w:val="005494" w:themeColor="accent2" w:themeShade="BF"/>
          <w:sz w:val="32"/>
          <w:szCs w:val="32"/>
        </w:rPr>
        <w:t xml:space="preserve">Supplier Information </w:t>
      </w:r>
    </w:p>
    <w:p w14:paraId="100B403D" w14:textId="1364F664" w:rsidR="00216143" w:rsidRDefault="00216143" w:rsidP="00216143">
      <w:pPr>
        <w:rPr>
          <w:rFonts w:cs="Arial"/>
          <w:color w:val="005494" w:themeColor="accent2" w:themeShade="BF"/>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216143" w:rsidRPr="00247755" w14:paraId="64C8CCD2" w14:textId="77777777" w:rsidTr="00216143">
        <w:trPr>
          <w:trHeight w:val="594"/>
          <w:jc w:val="center"/>
        </w:trPr>
        <w:tc>
          <w:tcPr>
            <w:tcW w:w="5000" w:type="pct"/>
            <w:tcBorders>
              <w:top w:val="single" w:sz="4" w:space="0" w:color="auto"/>
              <w:left w:val="single" w:sz="4" w:space="0" w:color="auto"/>
              <w:bottom w:val="single" w:sz="4" w:space="0" w:color="auto"/>
              <w:right w:val="single" w:sz="4" w:space="0" w:color="auto"/>
            </w:tcBorders>
            <w:shd w:val="clear" w:color="auto" w:fill="005494" w:themeFill="accent2" w:themeFillShade="BF"/>
            <w:vAlign w:val="center"/>
            <w:hideMark/>
          </w:tcPr>
          <w:p w14:paraId="0FE1CED7" w14:textId="77777777" w:rsidR="00216143" w:rsidRPr="00247755" w:rsidRDefault="00216143" w:rsidP="002466C0">
            <w:pPr>
              <w:jc w:val="center"/>
              <w:rPr>
                <w:rFonts w:cs="Arial"/>
                <w:b/>
                <w:bCs/>
                <w:color w:val="FFFFFF"/>
              </w:rPr>
            </w:pPr>
            <w:r w:rsidRPr="00163F10">
              <w:rPr>
                <w:rFonts w:cs="Arial"/>
                <w:b/>
                <w:lang w:val="fr-FR"/>
              </w:rPr>
              <w:br w:type="page"/>
            </w:r>
            <w:r w:rsidRPr="00247755">
              <w:rPr>
                <w:rFonts w:cs="Arial"/>
                <w:b/>
                <w:bCs/>
                <w:color w:val="FFFFFF"/>
              </w:rPr>
              <w:t>Organisational Information</w:t>
            </w:r>
          </w:p>
        </w:tc>
      </w:tr>
      <w:tr w:rsidR="00216143" w:rsidRPr="00247755" w14:paraId="22CC9777" w14:textId="77777777" w:rsidTr="002466C0">
        <w:trPr>
          <w:trHeight w:val="297"/>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666F68" w14:textId="77777777" w:rsidR="00216143" w:rsidRPr="00247755" w:rsidRDefault="00216143" w:rsidP="002466C0">
            <w:pPr>
              <w:jc w:val="both"/>
              <w:rPr>
                <w:rFonts w:cs="Arial"/>
              </w:rPr>
            </w:pPr>
            <w:r w:rsidRPr="00247755">
              <w:rPr>
                <w:rFonts w:cs="Arial"/>
              </w:rPr>
              <w:t>Company Name</w:t>
            </w:r>
          </w:p>
        </w:tc>
      </w:tr>
      <w:tr w:rsidR="00216143" w:rsidRPr="00247755" w14:paraId="6D91CBE9" w14:textId="77777777" w:rsidTr="00012853">
        <w:trPr>
          <w:trHeight w:val="608"/>
          <w:jc w:val="center"/>
        </w:trPr>
        <w:tc>
          <w:tcPr>
            <w:tcW w:w="5000" w:type="pct"/>
            <w:tcBorders>
              <w:top w:val="single" w:sz="4" w:space="0" w:color="auto"/>
              <w:left w:val="single" w:sz="4" w:space="0" w:color="auto"/>
              <w:bottom w:val="single" w:sz="4" w:space="0" w:color="auto"/>
              <w:right w:val="single" w:sz="4" w:space="0" w:color="auto"/>
            </w:tcBorders>
            <w:vAlign w:val="center"/>
          </w:tcPr>
          <w:p w14:paraId="1DDB69ED" w14:textId="77777777" w:rsidR="00216143" w:rsidRPr="00247755" w:rsidRDefault="00216143" w:rsidP="002466C0">
            <w:pPr>
              <w:jc w:val="both"/>
              <w:rPr>
                <w:rFonts w:cs="Arial"/>
                <w:color w:val="000000" w:themeColor="text1"/>
              </w:rPr>
            </w:pPr>
            <w:r w:rsidRPr="00247755">
              <w:rPr>
                <w:rFonts w:cs="Arial"/>
                <w:color w:val="000000" w:themeColor="text1"/>
              </w:rPr>
              <w:t>INSERT HERE</w:t>
            </w:r>
          </w:p>
          <w:p w14:paraId="4B8E69A2" w14:textId="77777777" w:rsidR="00216143" w:rsidRDefault="00216143" w:rsidP="002466C0">
            <w:pPr>
              <w:jc w:val="both"/>
              <w:rPr>
                <w:rFonts w:cs="Arial"/>
                <w:color w:val="000000" w:themeColor="text1"/>
              </w:rPr>
            </w:pPr>
          </w:p>
          <w:p w14:paraId="057B7DB2" w14:textId="31773E33" w:rsidR="00216143" w:rsidRPr="00247755" w:rsidRDefault="00216143" w:rsidP="002466C0">
            <w:pPr>
              <w:jc w:val="both"/>
              <w:rPr>
                <w:rFonts w:cs="Arial"/>
                <w:color w:val="000000" w:themeColor="text1"/>
              </w:rPr>
            </w:pPr>
          </w:p>
        </w:tc>
      </w:tr>
      <w:tr w:rsidR="00216143" w:rsidRPr="00247755" w14:paraId="34D45C2C" w14:textId="77777777" w:rsidTr="002466C0">
        <w:trPr>
          <w:trHeight w:val="297"/>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896F8" w14:textId="77777777" w:rsidR="00216143" w:rsidRPr="00247755" w:rsidRDefault="00216143" w:rsidP="002466C0">
            <w:pPr>
              <w:jc w:val="both"/>
              <w:rPr>
                <w:rFonts w:cs="Arial"/>
              </w:rPr>
            </w:pPr>
            <w:r w:rsidRPr="00247755">
              <w:rPr>
                <w:rFonts w:cs="Arial"/>
              </w:rPr>
              <w:t>Company Address</w:t>
            </w:r>
          </w:p>
        </w:tc>
      </w:tr>
      <w:tr w:rsidR="00216143" w:rsidRPr="00247755" w14:paraId="31959713" w14:textId="77777777" w:rsidTr="00012853">
        <w:trPr>
          <w:trHeight w:val="1447"/>
          <w:jc w:val="center"/>
        </w:trPr>
        <w:tc>
          <w:tcPr>
            <w:tcW w:w="5000" w:type="pct"/>
            <w:tcBorders>
              <w:top w:val="single" w:sz="4" w:space="0" w:color="auto"/>
              <w:left w:val="single" w:sz="4" w:space="0" w:color="auto"/>
              <w:bottom w:val="single" w:sz="4" w:space="0" w:color="auto"/>
              <w:right w:val="single" w:sz="4" w:space="0" w:color="auto"/>
            </w:tcBorders>
          </w:tcPr>
          <w:p w14:paraId="51E0C0AD" w14:textId="77777777" w:rsidR="00216143" w:rsidRPr="00247755" w:rsidRDefault="00216143" w:rsidP="002466C0">
            <w:pPr>
              <w:jc w:val="both"/>
              <w:rPr>
                <w:rFonts w:cs="Arial"/>
                <w:color w:val="000000" w:themeColor="text1"/>
              </w:rPr>
            </w:pPr>
            <w:r w:rsidRPr="00247755">
              <w:rPr>
                <w:rFonts w:cs="Arial"/>
                <w:color w:val="000000" w:themeColor="text1"/>
              </w:rPr>
              <w:t>INSERT HERE</w:t>
            </w:r>
          </w:p>
          <w:p w14:paraId="364C8BA2" w14:textId="77777777" w:rsidR="00216143" w:rsidRPr="00247755" w:rsidRDefault="00216143" w:rsidP="002466C0">
            <w:pPr>
              <w:jc w:val="both"/>
              <w:rPr>
                <w:rFonts w:cs="Arial"/>
              </w:rPr>
            </w:pPr>
          </w:p>
        </w:tc>
      </w:tr>
      <w:tr w:rsidR="00216143" w:rsidRPr="00247755" w14:paraId="4BA20A6B" w14:textId="77777777" w:rsidTr="002466C0">
        <w:trPr>
          <w:trHeight w:val="297"/>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D189D8" w14:textId="77777777" w:rsidR="00216143" w:rsidRPr="00247755" w:rsidRDefault="00216143" w:rsidP="002466C0">
            <w:pPr>
              <w:jc w:val="both"/>
              <w:rPr>
                <w:rFonts w:cs="Arial"/>
              </w:rPr>
            </w:pPr>
            <w:bookmarkStart w:id="1" w:name="_Hlk172118186"/>
            <w:r w:rsidRPr="00247755">
              <w:rPr>
                <w:rFonts w:cs="Arial"/>
              </w:rPr>
              <w:t xml:space="preserve">Company </w:t>
            </w:r>
            <w:r>
              <w:rPr>
                <w:rFonts w:cs="Arial"/>
              </w:rPr>
              <w:t>Number</w:t>
            </w:r>
          </w:p>
        </w:tc>
      </w:tr>
      <w:tr w:rsidR="00216143" w:rsidRPr="00247755" w14:paraId="1B84B9A1" w14:textId="77777777" w:rsidTr="00012853">
        <w:trPr>
          <w:trHeight w:val="608"/>
          <w:jc w:val="center"/>
        </w:trPr>
        <w:tc>
          <w:tcPr>
            <w:tcW w:w="5000" w:type="pct"/>
            <w:tcBorders>
              <w:top w:val="single" w:sz="4" w:space="0" w:color="auto"/>
              <w:left w:val="single" w:sz="4" w:space="0" w:color="auto"/>
              <w:bottom w:val="single" w:sz="4" w:space="0" w:color="auto"/>
              <w:right w:val="single" w:sz="4" w:space="0" w:color="auto"/>
            </w:tcBorders>
          </w:tcPr>
          <w:p w14:paraId="22769ABE" w14:textId="77777777" w:rsidR="00216143" w:rsidRDefault="00216143" w:rsidP="002466C0">
            <w:pPr>
              <w:jc w:val="both"/>
              <w:rPr>
                <w:rFonts w:cs="Arial"/>
                <w:color w:val="000000" w:themeColor="text1"/>
              </w:rPr>
            </w:pPr>
            <w:r w:rsidRPr="00247755">
              <w:rPr>
                <w:rFonts w:cs="Arial"/>
                <w:color w:val="000000" w:themeColor="text1"/>
              </w:rPr>
              <w:t>INSERT HERE</w:t>
            </w:r>
          </w:p>
          <w:p w14:paraId="3B1B25C5" w14:textId="77777777" w:rsidR="00216143" w:rsidRPr="00247755" w:rsidRDefault="00216143" w:rsidP="002466C0">
            <w:pPr>
              <w:jc w:val="both"/>
              <w:rPr>
                <w:rFonts w:cs="Arial"/>
              </w:rPr>
            </w:pPr>
          </w:p>
        </w:tc>
      </w:tr>
      <w:bookmarkEnd w:id="1"/>
      <w:tr w:rsidR="00A740B0" w:rsidRPr="00247755" w14:paraId="1BF03D58" w14:textId="77777777" w:rsidTr="00202720">
        <w:trPr>
          <w:trHeight w:val="297"/>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215CC1" w14:textId="3A3D2829" w:rsidR="00A740B0" w:rsidRPr="00247755" w:rsidRDefault="00A740B0" w:rsidP="00202720">
            <w:pPr>
              <w:jc w:val="both"/>
              <w:rPr>
                <w:rFonts w:cs="Arial"/>
              </w:rPr>
            </w:pPr>
            <w:r w:rsidRPr="00247755">
              <w:rPr>
                <w:rFonts w:cs="Arial"/>
              </w:rPr>
              <w:t xml:space="preserve"> </w:t>
            </w:r>
            <w:r w:rsidR="00012853">
              <w:rPr>
                <w:rFonts w:cs="Arial"/>
              </w:rPr>
              <w:t xml:space="preserve">DUNS </w:t>
            </w:r>
            <w:r>
              <w:rPr>
                <w:rFonts w:cs="Arial"/>
              </w:rPr>
              <w:t>Number</w:t>
            </w:r>
          </w:p>
        </w:tc>
      </w:tr>
      <w:tr w:rsidR="00A740B0" w:rsidRPr="00247755" w14:paraId="0896DE15" w14:textId="77777777" w:rsidTr="00012853">
        <w:trPr>
          <w:trHeight w:val="617"/>
          <w:jc w:val="center"/>
        </w:trPr>
        <w:tc>
          <w:tcPr>
            <w:tcW w:w="5000" w:type="pct"/>
            <w:tcBorders>
              <w:top w:val="single" w:sz="4" w:space="0" w:color="auto"/>
              <w:left w:val="single" w:sz="4" w:space="0" w:color="auto"/>
              <w:bottom w:val="single" w:sz="4" w:space="0" w:color="auto"/>
              <w:right w:val="single" w:sz="4" w:space="0" w:color="auto"/>
            </w:tcBorders>
          </w:tcPr>
          <w:p w14:paraId="1D2AA8B5" w14:textId="573A8396" w:rsidR="00A740B0" w:rsidRPr="00247755" w:rsidRDefault="00A740B0" w:rsidP="00012853">
            <w:pPr>
              <w:jc w:val="both"/>
              <w:rPr>
                <w:rFonts w:cs="Arial"/>
              </w:rPr>
            </w:pPr>
            <w:r w:rsidRPr="00247755">
              <w:rPr>
                <w:rFonts w:cs="Arial"/>
                <w:color w:val="000000" w:themeColor="text1"/>
              </w:rPr>
              <w:t>INSERT HERE</w:t>
            </w:r>
          </w:p>
        </w:tc>
      </w:tr>
      <w:tr w:rsidR="00216143" w:rsidRPr="00247755" w14:paraId="10F337C6" w14:textId="77777777" w:rsidTr="002466C0">
        <w:trPr>
          <w:trHeight w:val="297"/>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21EC5" w14:textId="77777777" w:rsidR="00216143" w:rsidRPr="00247755" w:rsidRDefault="00216143" w:rsidP="002466C0">
            <w:pPr>
              <w:jc w:val="both"/>
              <w:rPr>
                <w:rFonts w:cs="Arial"/>
              </w:rPr>
            </w:pPr>
            <w:r w:rsidRPr="00247755">
              <w:rPr>
                <w:rFonts w:cs="Arial"/>
              </w:rPr>
              <w:t xml:space="preserve">Primary Contact Name </w:t>
            </w:r>
          </w:p>
        </w:tc>
      </w:tr>
      <w:tr w:rsidR="00216143" w:rsidRPr="00247755" w14:paraId="759DD1BA" w14:textId="77777777" w:rsidTr="00012853">
        <w:trPr>
          <w:trHeight w:val="592"/>
          <w:jc w:val="center"/>
        </w:trPr>
        <w:tc>
          <w:tcPr>
            <w:tcW w:w="5000" w:type="pct"/>
            <w:tcBorders>
              <w:top w:val="single" w:sz="4" w:space="0" w:color="auto"/>
              <w:left w:val="single" w:sz="4" w:space="0" w:color="auto"/>
              <w:bottom w:val="single" w:sz="4" w:space="0" w:color="auto"/>
              <w:right w:val="single" w:sz="4" w:space="0" w:color="auto"/>
            </w:tcBorders>
          </w:tcPr>
          <w:p w14:paraId="299C8B6E" w14:textId="3EE8FC68" w:rsidR="00216143" w:rsidRPr="00247755" w:rsidRDefault="00216143" w:rsidP="00216143">
            <w:pPr>
              <w:jc w:val="both"/>
              <w:rPr>
                <w:rFonts w:cs="Arial"/>
              </w:rPr>
            </w:pPr>
            <w:r w:rsidRPr="00247755">
              <w:rPr>
                <w:rFonts w:cs="Arial"/>
                <w:color w:val="000000" w:themeColor="text1"/>
              </w:rPr>
              <w:t>INSERT HERE</w:t>
            </w:r>
          </w:p>
        </w:tc>
      </w:tr>
      <w:tr w:rsidR="00216143" w:rsidRPr="00247755" w14:paraId="51880563" w14:textId="77777777" w:rsidTr="002466C0">
        <w:trPr>
          <w:trHeight w:val="297"/>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3B372" w14:textId="77777777" w:rsidR="00216143" w:rsidRPr="00247755" w:rsidRDefault="00216143" w:rsidP="002466C0">
            <w:pPr>
              <w:jc w:val="both"/>
              <w:rPr>
                <w:rFonts w:cs="Arial"/>
              </w:rPr>
            </w:pPr>
            <w:r w:rsidRPr="00247755">
              <w:rPr>
                <w:rFonts w:cs="Arial"/>
              </w:rPr>
              <w:t>Primary Contact Telephone Number</w:t>
            </w:r>
          </w:p>
        </w:tc>
      </w:tr>
      <w:tr w:rsidR="00216143" w:rsidRPr="00247755" w14:paraId="44021BD4" w14:textId="77777777" w:rsidTr="002466C0">
        <w:trPr>
          <w:trHeight w:val="2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57DC6BEE" w14:textId="72DFCD2B" w:rsidR="00216143" w:rsidRPr="00247755" w:rsidRDefault="00216143" w:rsidP="002466C0">
            <w:pPr>
              <w:jc w:val="both"/>
              <w:rPr>
                <w:rFonts w:cs="Arial"/>
                <w:color w:val="000000" w:themeColor="text1"/>
              </w:rPr>
            </w:pPr>
            <w:r w:rsidRPr="00247755">
              <w:rPr>
                <w:rFonts w:cs="Arial"/>
                <w:color w:val="000000" w:themeColor="text1"/>
              </w:rPr>
              <w:t>INSERT HERE</w:t>
            </w:r>
          </w:p>
          <w:p w14:paraId="3D7170D3" w14:textId="77777777" w:rsidR="00216143" w:rsidRPr="00247755" w:rsidRDefault="00216143" w:rsidP="002466C0">
            <w:pPr>
              <w:jc w:val="both"/>
              <w:rPr>
                <w:rFonts w:cs="Arial"/>
              </w:rPr>
            </w:pPr>
          </w:p>
        </w:tc>
      </w:tr>
      <w:tr w:rsidR="00216143" w:rsidRPr="00247755" w14:paraId="32F17648" w14:textId="77777777" w:rsidTr="002466C0">
        <w:trPr>
          <w:trHeight w:val="297"/>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F2714E" w14:textId="77777777" w:rsidR="00216143" w:rsidRPr="00247755" w:rsidRDefault="00216143" w:rsidP="002466C0">
            <w:pPr>
              <w:jc w:val="both"/>
              <w:rPr>
                <w:rFonts w:cs="Arial"/>
              </w:rPr>
            </w:pPr>
            <w:r w:rsidRPr="00247755">
              <w:rPr>
                <w:rFonts w:cs="Arial"/>
              </w:rPr>
              <w:t>Primary Contact Email Address</w:t>
            </w:r>
          </w:p>
        </w:tc>
      </w:tr>
      <w:tr w:rsidR="00216143" w:rsidRPr="00247755" w14:paraId="2139CE9E" w14:textId="77777777" w:rsidTr="002466C0">
        <w:trPr>
          <w:trHeight w:val="2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025E7DEA" w14:textId="6F3B80CD" w:rsidR="00216143" w:rsidRPr="00247755" w:rsidRDefault="00216143" w:rsidP="002466C0">
            <w:pPr>
              <w:jc w:val="both"/>
              <w:rPr>
                <w:rFonts w:cs="Arial"/>
                <w:color w:val="000000" w:themeColor="text1"/>
              </w:rPr>
            </w:pPr>
            <w:r w:rsidRPr="00247755">
              <w:rPr>
                <w:rFonts w:cs="Arial"/>
                <w:color w:val="000000" w:themeColor="text1"/>
              </w:rPr>
              <w:t>INSERT HERE</w:t>
            </w:r>
          </w:p>
          <w:p w14:paraId="42F3E234" w14:textId="77777777" w:rsidR="00216143" w:rsidRPr="00247755" w:rsidRDefault="00216143" w:rsidP="002466C0">
            <w:pPr>
              <w:jc w:val="both"/>
              <w:rPr>
                <w:rFonts w:cs="Arial"/>
              </w:rPr>
            </w:pPr>
          </w:p>
        </w:tc>
      </w:tr>
      <w:tr w:rsidR="00216143" w:rsidRPr="00247755" w14:paraId="54D00D85" w14:textId="77777777" w:rsidTr="002466C0">
        <w:trPr>
          <w:trHeight w:val="59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B84230" w14:textId="77777777" w:rsidR="00216143" w:rsidRPr="00247755" w:rsidRDefault="00216143" w:rsidP="002466C0">
            <w:pPr>
              <w:jc w:val="both"/>
              <w:rPr>
                <w:rFonts w:cs="Arial"/>
              </w:rPr>
            </w:pPr>
            <w:r w:rsidRPr="00247755">
              <w:rPr>
                <w:rFonts w:cs="Arial"/>
              </w:rPr>
              <w:t>Explanation of any consortia or other Partnership arrangements (including organi</w:t>
            </w:r>
            <w:r>
              <w:rPr>
                <w:rFonts w:cs="Arial"/>
              </w:rPr>
              <w:t>s</w:t>
            </w:r>
            <w:r w:rsidRPr="00247755">
              <w:rPr>
                <w:rFonts w:cs="Arial"/>
              </w:rPr>
              <w:t>ational information) for this RFQ</w:t>
            </w:r>
          </w:p>
        </w:tc>
      </w:tr>
      <w:tr w:rsidR="00216143" w:rsidRPr="00247755" w14:paraId="1AAC444B" w14:textId="77777777" w:rsidTr="00811118">
        <w:trPr>
          <w:trHeight w:val="1682"/>
          <w:jc w:val="center"/>
        </w:trPr>
        <w:tc>
          <w:tcPr>
            <w:tcW w:w="5000" w:type="pct"/>
            <w:tcBorders>
              <w:top w:val="single" w:sz="4" w:space="0" w:color="auto"/>
              <w:left w:val="single" w:sz="4" w:space="0" w:color="auto"/>
              <w:bottom w:val="single" w:sz="4" w:space="0" w:color="auto"/>
              <w:right w:val="single" w:sz="4" w:space="0" w:color="auto"/>
            </w:tcBorders>
          </w:tcPr>
          <w:p w14:paraId="4FB76DBA" w14:textId="77777777" w:rsidR="00216143" w:rsidRDefault="00216143" w:rsidP="00811118">
            <w:pPr>
              <w:jc w:val="both"/>
              <w:rPr>
                <w:rFonts w:cs="Arial"/>
                <w:color w:val="000000" w:themeColor="text1"/>
              </w:rPr>
            </w:pPr>
            <w:r w:rsidRPr="00247755">
              <w:rPr>
                <w:rFonts w:cs="Arial"/>
                <w:color w:val="000000" w:themeColor="text1"/>
              </w:rPr>
              <w:t>INSERT HERE</w:t>
            </w:r>
          </w:p>
          <w:p w14:paraId="5AD28CB1" w14:textId="77777777" w:rsidR="00811118" w:rsidRDefault="00811118" w:rsidP="00811118">
            <w:pPr>
              <w:jc w:val="both"/>
              <w:rPr>
                <w:rFonts w:cs="Arial"/>
                <w:color w:val="000000" w:themeColor="text1"/>
              </w:rPr>
            </w:pPr>
          </w:p>
          <w:p w14:paraId="099BD118" w14:textId="77777777" w:rsidR="00811118" w:rsidRDefault="00811118" w:rsidP="00811118">
            <w:pPr>
              <w:jc w:val="both"/>
              <w:rPr>
                <w:rFonts w:cs="Arial"/>
                <w:color w:val="000000" w:themeColor="text1"/>
              </w:rPr>
            </w:pPr>
          </w:p>
          <w:p w14:paraId="5D6AD62A" w14:textId="77777777" w:rsidR="00811118" w:rsidRDefault="00811118" w:rsidP="00811118">
            <w:pPr>
              <w:jc w:val="both"/>
              <w:rPr>
                <w:rFonts w:cs="Arial"/>
                <w:color w:val="000000" w:themeColor="text1"/>
              </w:rPr>
            </w:pPr>
          </w:p>
          <w:p w14:paraId="2D966E68" w14:textId="77777777" w:rsidR="00811118" w:rsidRDefault="00811118" w:rsidP="00811118">
            <w:pPr>
              <w:jc w:val="both"/>
              <w:rPr>
                <w:rFonts w:cs="Arial"/>
                <w:color w:val="000000" w:themeColor="text1"/>
              </w:rPr>
            </w:pPr>
          </w:p>
          <w:p w14:paraId="18E39AD5" w14:textId="77777777" w:rsidR="00811118" w:rsidRDefault="00811118" w:rsidP="00811118">
            <w:pPr>
              <w:jc w:val="both"/>
              <w:rPr>
                <w:rFonts w:cs="Arial"/>
                <w:color w:val="000000" w:themeColor="text1"/>
              </w:rPr>
            </w:pPr>
          </w:p>
          <w:p w14:paraId="16EBC8D0" w14:textId="77777777" w:rsidR="00811118" w:rsidRDefault="00811118" w:rsidP="00811118">
            <w:pPr>
              <w:jc w:val="both"/>
              <w:rPr>
                <w:rFonts w:cs="Arial"/>
                <w:color w:val="000000" w:themeColor="text1"/>
              </w:rPr>
            </w:pPr>
          </w:p>
          <w:p w14:paraId="2DE94EC5" w14:textId="77777777" w:rsidR="00012853" w:rsidRDefault="00012853" w:rsidP="00811118">
            <w:pPr>
              <w:jc w:val="both"/>
              <w:rPr>
                <w:rFonts w:cs="Arial"/>
                <w:color w:val="000000" w:themeColor="text1"/>
              </w:rPr>
            </w:pPr>
          </w:p>
          <w:p w14:paraId="0CCEF72B" w14:textId="77777777" w:rsidR="00012853" w:rsidRDefault="00012853" w:rsidP="00811118">
            <w:pPr>
              <w:jc w:val="both"/>
              <w:rPr>
                <w:rFonts w:cs="Arial"/>
                <w:color w:val="000000" w:themeColor="text1"/>
              </w:rPr>
            </w:pPr>
          </w:p>
          <w:p w14:paraId="4B3BAA20" w14:textId="77777777" w:rsidR="00811118" w:rsidRDefault="00811118" w:rsidP="00811118">
            <w:pPr>
              <w:jc w:val="both"/>
              <w:rPr>
                <w:rFonts w:cs="Arial"/>
                <w:color w:val="000000" w:themeColor="text1"/>
              </w:rPr>
            </w:pPr>
          </w:p>
          <w:p w14:paraId="052BFD37" w14:textId="77777777" w:rsidR="00811118" w:rsidRDefault="00811118" w:rsidP="00811118">
            <w:pPr>
              <w:jc w:val="both"/>
              <w:rPr>
                <w:rFonts w:cs="Arial"/>
                <w:color w:val="000000" w:themeColor="text1"/>
              </w:rPr>
            </w:pPr>
          </w:p>
          <w:p w14:paraId="36489C98" w14:textId="4AFA7374" w:rsidR="00811118" w:rsidRPr="00247755" w:rsidRDefault="00811118" w:rsidP="00811118">
            <w:pPr>
              <w:jc w:val="both"/>
              <w:rPr>
                <w:rFonts w:cs="Arial"/>
              </w:rPr>
            </w:pPr>
          </w:p>
        </w:tc>
      </w:tr>
    </w:tbl>
    <w:p w14:paraId="05616B5A" w14:textId="77777777" w:rsidR="00811118" w:rsidRDefault="00811118" w:rsidP="00811118">
      <w:pPr>
        <w:rPr>
          <w:rFonts w:cs="Arial"/>
          <w:color w:val="005494" w:themeColor="accent2" w:themeShade="BF"/>
          <w:sz w:val="32"/>
          <w:szCs w:val="32"/>
        </w:rPr>
        <w:sectPr w:rsidR="00811118" w:rsidSect="00012853">
          <w:pgSz w:w="12240" w:h="15840"/>
          <w:pgMar w:top="1440" w:right="1800" w:bottom="1440" w:left="1800" w:header="708" w:footer="708" w:gutter="0"/>
          <w:cols w:space="708"/>
          <w:docGrid w:linePitch="360"/>
        </w:sectPr>
      </w:pPr>
    </w:p>
    <w:p w14:paraId="46A8702A" w14:textId="2EE868D1" w:rsidR="00216143" w:rsidRPr="00811118" w:rsidRDefault="00811118" w:rsidP="00811118">
      <w:pPr>
        <w:rPr>
          <w:rFonts w:cs="Arial"/>
          <w:color w:val="005494" w:themeColor="accent2" w:themeShade="BF"/>
          <w:sz w:val="32"/>
          <w:szCs w:val="32"/>
        </w:rPr>
      </w:pPr>
      <w:r>
        <w:rPr>
          <w:rFonts w:cs="Arial"/>
          <w:color w:val="005494" w:themeColor="accent2" w:themeShade="BF"/>
          <w:sz w:val="32"/>
          <w:szCs w:val="32"/>
        </w:rPr>
        <w:lastRenderedPageBreak/>
        <w:t>5.</w:t>
      </w:r>
      <w:r w:rsidR="00216143" w:rsidRPr="00811118">
        <w:rPr>
          <w:rFonts w:cs="Arial"/>
          <w:color w:val="005494" w:themeColor="accent2" w:themeShade="BF"/>
          <w:sz w:val="32"/>
          <w:szCs w:val="32"/>
        </w:rPr>
        <w:t xml:space="preserve"> Engagement Questionnaire Response </w:t>
      </w:r>
    </w:p>
    <w:p w14:paraId="73936126" w14:textId="77777777" w:rsidR="003E0515" w:rsidRPr="00346E3A" w:rsidRDefault="003E0515" w:rsidP="003E0515">
      <w:pPr>
        <w:pStyle w:val="ListParagraph"/>
        <w:rPr>
          <w:rFonts w:cs="Arial"/>
          <w:color w:val="005494" w:themeColor="accent2" w:themeShade="BF"/>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216143" w:rsidRPr="00247755" w14:paraId="561C3600" w14:textId="77777777" w:rsidTr="002466C0">
        <w:trPr>
          <w:trHeight w:val="594"/>
          <w:jc w:val="center"/>
        </w:trPr>
        <w:tc>
          <w:tcPr>
            <w:tcW w:w="5000" w:type="pct"/>
            <w:tcBorders>
              <w:top w:val="single" w:sz="4" w:space="0" w:color="auto"/>
              <w:left w:val="single" w:sz="4" w:space="0" w:color="auto"/>
              <w:bottom w:val="single" w:sz="4" w:space="0" w:color="auto"/>
              <w:right w:val="single" w:sz="4" w:space="0" w:color="auto"/>
            </w:tcBorders>
            <w:shd w:val="clear" w:color="auto" w:fill="005494" w:themeFill="accent2" w:themeFillShade="BF"/>
            <w:vAlign w:val="center"/>
            <w:hideMark/>
          </w:tcPr>
          <w:p w14:paraId="6FC43B1A" w14:textId="77692898" w:rsidR="00216143" w:rsidRPr="00247755" w:rsidRDefault="00216143" w:rsidP="002466C0">
            <w:pPr>
              <w:jc w:val="center"/>
              <w:rPr>
                <w:rFonts w:cs="Arial"/>
                <w:b/>
                <w:bCs/>
                <w:color w:val="FFFFFF"/>
              </w:rPr>
            </w:pPr>
            <w:r w:rsidRPr="00163F10">
              <w:rPr>
                <w:rFonts w:cs="Arial"/>
                <w:b/>
                <w:lang w:val="fr-FR"/>
              </w:rPr>
              <w:br w:type="page"/>
            </w:r>
            <w:r>
              <w:rPr>
                <w:rFonts w:cs="Arial"/>
                <w:b/>
                <w:bCs/>
                <w:color w:val="FFFFFF"/>
              </w:rPr>
              <w:t>Engagement Questionnaire</w:t>
            </w:r>
          </w:p>
        </w:tc>
      </w:tr>
      <w:tr w:rsidR="00216143" w:rsidRPr="00247755" w14:paraId="13F223AC" w14:textId="77777777" w:rsidTr="002466C0">
        <w:trPr>
          <w:trHeight w:val="297"/>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48E13E" w14:textId="77777777" w:rsidR="00216143" w:rsidRDefault="00216143" w:rsidP="002466C0">
            <w:pPr>
              <w:jc w:val="both"/>
              <w:rPr>
                <w:rFonts w:cs="Arial"/>
              </w:rPr>
            </w:pPr>
            <w:r>
              <w:rPr>
                <w:rFonts w:cs="Arial"/>
              </w:rPr>
              <w:t xml:space="preserve">Q1 </w:t>
            </w:r>
          </w:p>
          <w:p w14:paraId="77014C1E" w14:textId="77777777" w:rsidR="00664722" w:rsidRDefault="00F44AD2" w:rsidP="00CD6E61">
            <w:pPr>
              <w:rPr>
                <w:rFonts w:cs="Arial"/>
              </w:rPr>
            </w:pPr>
            <w:r>
              <w:rPr>
                <w:rFonts w:cs="Arial"/>
              </w:rPr>
              <w:t xml:space="preserve">Please provide an overview of your organisation and the services that you </w:t>
            </w:r>
            <w:r w:rsidR="005242DF">
              <w:rPr>
                <w:rFonts w:cs="Arial"/>
              </w:rPr>
              <w:t xml:space="preserve">provide, including a description your organisations approach </w:t>
            </w:r>
            <w:r w:rsidR="00664722">
              <w:rPr>
                <w:rFonts w:cs="Arial"/>
              </w:rPr>
              <w:t xml:space="preserve">to </w:t>
            </w:r>
            <w:r w:rsidR="00CD6E61">
              <w:rPr>
                <w:rFonts w:cs="Arial"/>
              </w:rPr>
              <w:t xml:space="preserve">the provision of the assessments required </w:t>
            </w:r>
          </w:p>
          <w:p w14:paraId="13508B06" w14:textId="36E81EEB" w:rsidR="00CD6E61" w:rsidRPr="00247755" w:rsidRDefault="00CD6E61" w:rsidP="00CD6E61">
            <w:pPr>
              <w:rPr>
                <w:rFonts w:cs="Arial"/>
              </w:rPr>
            </w:pPr>
          </w:p>
        </w:tc>
      </w:tr>
      <w:tr w:rsidR="00216143" w:rsidRPr="00247755" w14:paraId="1B8093EF" w14:textId="77777777" w:rsidTr="002466C0">
        <w:trPr>
          <w:trHeight w:val="323"/>
          <w:jc w:val="center"/>
        </w:trPr>
        <w:tc>
          <w:tcPr>
            <w:tcW w:w="5000" w:type="pct"/>
            <w:tcBorders>
              <w:top w:val="single" w:sz="4" w:space="0" w:color="auto"/>
              <w:left w:val="single" w:sz="4" w:space="0" w:color="auto"/>
              <w:bottom w:val="single" w:sz="4" w:space="0" w:color="auto"/>
              <w:right w:val="single" w:sz="4" w:space="0" w:color="auto"/>
            </w:tcBorders>
            <w:vAlign w:val="center"/>
          </w:tcPr>
          <w:p w14:paraId="4B4F43B1" w14:textId="19EB0C3D" w:rsidR="00216143" w:rsidRDefault="00216143" w:rsidP="002466C0">
            <w:pPr>
              <w:jc w:val="both"/>
              <w:rPr>
                <w:rFonts w:cs="Arial"/>
                <w:color w:val="000000" w:themeColor="text1"/>
              </w:rPr>
            </w:pPr>
            <w:r>
              <w:rPr>
                <w:rFonts w:cs="Arial"/>
                <w:color w:val="000000" w:themeColor="text1"/>
              </w:rPr>
              <w:t xml:space="preserve">INSERT YOUR RESPONSE HERE </w:t>
            </w:r>
          </w:p>
          <w:p w14:paraId="69412E64" w14:textId="77777777" w:rsidR="00216143" w:rsidRDefault="00216143" w:rsidP="002466C0">
            <w:pPr>
              <w:jc w:val="both"/>
              <w:rPr>
                <w:rFonts w:cs="Arial"/>
                <w:color w:val="000000" w:themeColor="text1"/>
              </w:rPr>
            </w:pPr>
          </w:p>
          <w:p w14:paraId="666499D4" w14:textId="3C6E373A" w:rsidR="00216143" w:rsidRDefault="00216143" w:rsidP="002466C0">
            <w:pPr>
              <w:jc w:val="both"/>
              <w:rPr>
                <w:rFonts w:cs="Arial"/>
                <w:color w:val="000000" w:themeColor="text1"/>
              </w:rPr>
            </w:pPr>
          </w:p>
          <w:p w14:paraId="794FE53D" w14:textId="091A4F99" w:rsidR="00216143" w:rsidRDefault="00216143" w:rsidP="002466C0">
            <w:pPr>
              <w:jc w:val="both"/>
              <w:rPr>
                <w:rFonts w:cs="Arial"/>
                <w:color w:val="000000" w:themeColor="text1"/>
              </w:rPr>
            </w:pPr>
          </w:p>
          <w:p w14:paraId="57C34ADF" w14:textId="77777777" w:rsidR="00664722" w:rsidRDefault="00664722" w:rsidP="002466C0">
            <w:pPr>
              <w:jc w:val="both"/>
              <w:rPr>
                <w:rFonts w:cs="Arial"/>
                <w:color w:val="000000" w:themeColor="text1"/>
              </w:rPr>
            </w:pPr>
          </w:p>
          <w:p w14:paraId="0F99023F" w14:textId="77777777" w:rsidR="00CD6E61" w:rsidRDefault="00CD6E61" w:rsidP="002466C0">
            <w:pPr>
              <w:jc w:val="both"/>
              <w:rPr>
                <w:rFonts w:cs="Arial"/>
                <w:color w:val="000000" w:themeColor="text1"/>
              </w:rPr>
            </w:pPr>
          </w:p>
          <w:p w14:paraId="249E0FC9" w14:textId="77777777" w:rsidR="00664722" w:rsidRDefault="00664722" w:rsidP="002466C0">
            <w:pPr>
              <w:jc w:val="both"/>
              <w:rPr>
                <w:rFonts w:cs="Arial"/>
                <w:color w:val="000000" w:themeColor="text1"/>
              </w:rPr>
            </w:pPr>
          </w:p>
          <w:p w14:paraId="776E6626" w14:textId="77777777" w:rsidR="00664722" w:rsidRDefault="00664722" w:rsidP="002466C0">
            <w:pPr>
              <w:jc w:val="both"/>
              <w:rPr>
                <w:rFonts w:cs="Arial"/>
                <w:color w:val="000000" w:themeColor="text1"/>
              </w:rPr>
            </w:pPr>
          </w:p>
          <w:p w14:paraId="7D5CCB3F" w14:textId="77777777" w:rsidR="00CD6E61" w:rsidRDefault="00CD6E61" w:rsidP="002466C0">
            <w:pPr>
              <w:jc w:val="both"/>
              <w:rPr>
                <w:rFonts w:cs="Arial"/>
                <w:color w:val="000000" w:themeColor="text1"/>
              </w:rPr>
            </w:pPr>
          </w:p>
          <w:p w14:paraId="2CEE2623" w14:textId="77777777" w:rsidR="00CD6E61" w:rsidRDefault="00CD6E61" w:rsidP="002466C0">
            <w:pPr>
              <w:jc w:val="both"/>
              <w:rPr>
                <w:rFonts w:cs="Arial"/>
                <w:color w:val="000000" w:themeColor="text1"/>
              </w:rPr>
            </w:pPr>
          </w:p>
          <w:p w14:paraId="10D643B6" w14:textId="77777777" w:rsidR="00CD6E61" w:rsidRDefault="00CD6E61" w:rsidP="002466C0">
            <w:pPr>
              <w:jc w:val="both"/>
              <w:rPr>
                <w:rFonts w:cs="Arial"/>
                <w:color w:val="000000" w:themeColor="text1"/>
              </w:rPr>
            </w:pPr>
          </w:p>
          <w:p w14:paraId="39E12867" w14:textId="0DD7C4D3" w:rsidR="005242DF" w:rsidRDefault="005242DF" w:rsidP="002466C0">
            <w:pPr>
              <w:jc w:val="both"/>
              <w:rPr>
                <w:rFonts w:cs="Arial"/>
                <w:color w:val="000000" w:themeColor="text1"/>
              </w:rPr>
            </w:pPr>
          </w:p>
          <w:p w14:paraId="29A6781E" w14:textId="77777777" w:rsidR="005242DF" w:rsidRDefault="005242DF" w:rsidP="002466C0">
            <w:pPr>
              <w:jc w:val="both"/>
              <w:rPr>
                <w:rFonts w:cs="Arial"/>
                <w:color w:val="000000" w:themeColor="text1"/>
              </w:rPr>
            </w:pPr>
          </w:p>
          <w:p w14:paraId="747504AF" w14:textId="77777777" w:rsidR="00216143" w:rsidRDefault="00216143" w:rsidP="002466C0">
            <w:pPr>
              <w:jc w:val="both"/>
              <w:rPr>
                <w:rFonts w:cs="Arial"/>
                <w:color w:val="000000" w:themeColor="text1"/>
              </w:rPr>
            </w:pPr>
          </w:p>
          <w:p w14:paraId="4841B319" w14:textId="77777777" w:rsidR="00216143" w:rsidRPr="00247755" w:rsidRDefault="00216143" w:rsidP="002466C0">
            <w:pPr>
              <w:jc w:val="both"/>
              <w:rPr>
                <w:rFonts w:cs="Arial"/>
                <w:color w:val="000000" w:themeColor="text1"/>
              </w:rPr>
            </w:pPr>
          </w:p>
        </w:tc>
      </w:tr>
      <w:tr w:rsidR="00216143" w:rsidRPr="00247755" w14:paraId="22086BB8" w14:textId="77777777" w:rsidTr="002466C0">
        <w:trPr>
          <w:trHeight w:val="297"/>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882227" w14:textId="15C46ED2" w:rsidR="00216143" w:rsidRDefault="00216143" w:rsidP="002466C0">
            <w:pPr>
              <w:jc w:val="both"/>
              <w:rPr>
                <w:rFonts w:cs="Arial"/>
              </w:rPr>
            </w:pPr>
            <w:r>
              <w:rPr>
                <w:rFonts w:cs="Arial"/>
              </w:rPr>
              <w:t>Q</w:t>
            </w:r>
            <w:r w:rsidR="00CD6E61">
              <w:rPr>
                <w:rFonts w:cs="Arial"/>
              </w:rPr>
              <w:t>2</w:t>
            </w:r>
          </w:p>
          <w:p w14:paraId="23461CAA" w14:textId="53C66D9D" w:rsidR="00744A51" w:rsidRDefault="00F44AD2" w:rsidP="00664722">
            <w:pPr>
              <w:jc w:val="both"/>
              <w:rPr>
                <w:rFonts w:cs="Arial"/>
              </w:rPr>
            </w:pPr>
            <w:r>
              <w:rPr>
                <w:rFonts w:cs="Arial"/>
              </w:rPr>
              <w:t xml:space="preserve">Please describe your readiness to mobilise and </w:t>
            </w:r>
            <w:r w:rsidR="00744A51">
              <w:rPr>
                <w:rFonts w:cs="Arial"/>
              </w:rPr>
              <w:t>confirm when you would be ready to start providing the services.</w:t>
            </w:r>
          </w:p>
          <w:p w14:paraId="5474DB28" w14:textId="7B85DCFF" w:rsidR="00664722" w:rsidRPr="00247755" w:rsidRDefault="00664722" w:rsidP="00744A51">
            <w:pPr>
              <w:jc w:val="both"/>
              <w:rPr>
                <w:rFonts w:cs="Arial"/>
              </w:rPr>
            </w:pPr>
          </w:p>
        </w:tc>
      </w:tr>
      <w:tr w:rsidR="00216143" w:rsidRPr="00247755" w14:paraId="53CA949A" w14:textId="77777777" w:rsidTr="002466C0">
        <w:trPr>
          <w:trHeight w:val="323"/>
          <w:jc w:val="center"/>
        </w:trPr>
        <w:tc>
          <w:tcPr>
            <w:tcW w:w="5000" w:type="pct"/>
            <w:tcBorders>
              <w:top w:val="single" w:sz="4" w:space="0" w:color="auto"/>
              <w:left w:val="single" w:sz="4" w:space="0" w:color="auto"/>
              <w:bottom w:val="single" w:sz="4" w:space="0" w:color="auto"/>
              <w:right w:val="single" w:sz="4" w:space="0" w:color="auto"/>
            </w:tcBorders>
            <w:vAlign w:val="center"/>
          </w:tcPr>
          <w:p w14:paraId="18271107" w14:textId="22D3D835" w:rsidR="00216143" w:rsidRDefault="00216143" w:rsidP="002466C0">
            <w:pPr>
              <w:jc w:val="both"/>
              <w:rPr>
                <w:rFonts w:cs="Arial"/>
                <w:color w:val="000000" w:themeColor="text1"/>
              </w:rPr>
            </w:pPr>
            <w:r>
              <w:rPr>
                <w:rFonts w:cs="Arial"/>
                <w:color w:val="000000" w:themeColor="text1"/>
              </w:rPr>
              <w:t xml:space="preserve">INSERT YOUR RESPONSE HERE </w:t>
            </w:r>
          </w:p>
          <w:p w14:paraId="7A54E17D" w14:textId="255B7624" w:rsidR="00216143" w:rsidRDefault="00216143" w:rsidP="002466C0">
            <w:pPr>
              <w:jc w:val="both"/>
              <w:rPr>
                <w:rFonts w:cs="Arial"/>
                <w:color w:val="000000" w:themeColor="text1"/>
              </w:rPr>
            </w:pPr>
          </w:p>
          <w:p w14:paraId="40D01520" w14:textId="09C7427F" w:rsidR="00216143" w:rsidRDefault="00216143" w:rsidP="002466C0">
            <w:pPr>
              <w:jc w:val="both"/>
              <w:rPr>
                <w:rFonts w:cs="Arial"/>
                <w:color w:val="000000" w:themeColor="text1"/>
              </w:rPr>
            </w:pPr>
          </w:p>
          <w:p w14:paraId="26CDAC4A" w14:textId="3B5750C6" w:rsidR="00216143" w:rsidRDefault="00216143" w:rsidP="002466C0">
            <w:pPr>
              <w:jc w:val="both"/>
              <w:rPr>
                <w:rFonts w:cs="Arial"/>
                <w:color w:val="000000" w:themeColor="text1"/>
              </w:rPr>
            </w:pPr>
          </w:p>
          <w:p w14:paraId="1FC2971F" w14:textId="072C35EA" w:rsidR="00216143" w:rsidRDefault="00216143" w:rsidP="002466C0">
            <w:pPr>
              <w:jc w:val="both"/>
              <w:rPr>
                <w:rFonts w:cs="Arial"/>
                <w:color w:val="000000" w:themeColor="text1"/>
              </w:rPr>
            </w:pPr>
          </w:p>
          <w:p w14:paraId="461D0795" w14:textId="62B8B419" w:rsidR="00216143" w:rsidRDefault="00216143" w:rsidP="002466C0">
            <w:pPr>
              <w:jc w:val="both"/>
              <w:rPr>
                <w:rFonts w:cs="Arial"/>
                <w:color w:val="000000" w:themeColor="text1"/>
              </w:rPr>
            </w:pPr>
          </w:p>
          <w:p w14:paraId="4FE2BFC4" w14:textId="77777777" w:rsidR="00CD6E61" w:rsidRDefault="00CD6E61" w:rsidP="002466C0">
            <w:pPr>
              <w:jc w:val="both"/>
              <w:rPr>
                <w:rFonts w:cs="Arial"/>
                <w:color w:val="000000" w:themeColor="text1"/>
              </w:rPr>
            </w:pPr>
          </w:p>
          <w:p w14:paraId="5DE92F0C" w14:textId="77777777" w:rsidR="00CD6E61" w:rsidRDefault="00CD6E61" w:rsidP="002466C0">
            <w:pPr>
              <w:jc w:val="both"/>
              <w:rPr>
                <w:rFonts w:cs="Arial"/>
                <w:color w:val="000000" w:themeColor="text1"/>
              </w:rPr>
            </w:pPr>
          </w:p>
          <w:p w14:paraId="135D4DF9" w14:textId="77777777" w:rsidR="00CD6E61" w:rsidRDefault="00CD6E61" w:rsidP="002466C0">
            <w:pPr>
              <w:jc w:val="both"/>
              <w:rPr>
                <w:rFonts w:cs="Arial"/>
                <w:color w:val="000000" w:themeColor="text1"/>
              </w:rPr>
            </w:pPr>
          </w:p>
          <w:p w14:paraId="75FE7F6B" w14:textId="77777777" w:rsidR="00CD6E61" w:rsidRDefault="00CD6E61" w:rsidP="002466C0">
            <w:pPr>
              <w:jc w:val="both"/>
              <w:rPr>
                <w:rFonts w:cs="Arial"/>
                <w:color w:val="000000" w:themeColor="text1"/>
              </w:rPr>
            </w:pPr>
          </w:p>
          <w:p w14:paraId="0CE5ADE5" w14:textId="77777777" w:rsidR="00CD6E61" w:rsidRDefault="00CD6E61" w:rsidP="002466C0">
            <w:pPr>
              <w:jc w:val="both"/>
              <w:rPr>
                <w:rFonts w:cs="Arial"/>
                <w:color w:val="000000" w:themeColor="text1"/>
              </w:rPr>
            </w:pPr>
          </w:p>
          <w:p w14:paraId="62E1FC2C" w14:textId="1293FCB4" w:rsidR="00216143" w:rsidRDefault="00216143" w:rsidP="002466C0">
            <w:pPr>
              <w:jc w:val="both"/>
              <w:rPr>
                <w:rFonts w:cs="Arial"/>
                <w:color w:val="000000" w:themeColor="text1"/>
              </w:rPr>
            </w:pPr>
          </w:p>
          <w:p w14:paraId="52523B43" w14:textId="37B86A2F" w:rsidR="00216143" w:rsidRDefault="00216143" w:rsidP="002466C0">
            <w:pPr>
              <w:jc w:val="both"/>
              <w:rPr>
                <w:rFonts w:cs="Arial"/>
                <w:color w:val="000000" w:themeColor="text1"/>
              </w:rPr>
            </w:pPr>
          </w:p>
          <w:p w14:paraId="1890EAF2" w14:textId="0A921484" w:rsidR="00216143" w:rsidRDefault="00216143" w:rsidP="002466C0">
            <w:pPr>
              <w:jc w:val="both"/>
              <w:rPr>
                <w:rFonts w:cs="Arial"/>
                <w:color w:val="000000" w:themeColor="text1"/>
              </w:rPr>
            </w:pPr>
          </w:p>
          <w:p w14:paraId="75FD4361" w14:textId="77777777" w:rsidR="0079673D" w:rsidRDefault="0079673D" w:rsidP="002466C0">
            <w:pPr>
              <w:jc w:val="both"/>
              <w:rPr>
                <w:rFonts w:cs="Arial"/>
                <w:color w:val="000000" w:themeColor="text1"/>
              </w:rPr>
            </w:pPr>
          </w:p>
          <w:p w14:paraId="77B0A437" w14:textId="77777777" w:rsidR="00216143" w:rsidRDefault="00216143" w:rsidP="002466C0">
            <w:pPr>
              <w:jc w:val="both"/>
              <w:rPr>
                <w:rFonts w:cs="Arial"/>
                <w:color w:val="000000" w:themeColor="text1"/>
              </w:rPr>
            </w:pPr>
          </w:p>
          <w:p w14:paraId="4E98B7A8" w14:textId="77777777" w:rsidR="00216143" w:rsidRPr="00247755" w:rsidRDefault="00216143" w:rsidP="002466C0">
            <w:pPr>
              <w:jc w:val="both"/>
              <w:rPr>
                <w:rFonts w:cs="Arial"/>
                <w:color w:val="000000" w:themeColor="text1"/>
              </w:rPr>
            </w:pPr>
          </w:p>
        </w:tc>
      </w:tr>
      <w:tr w:rsidR="00CD6E61" w:rsidRPr="00247755" w14:paraId="3199CF50" w14:textId="77777777" w:rsidTr="00CD6E61">
        <w:trPr>
          <w:trHeight w:val="323"/>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47EDF2" w14:textId="3AF9F7ED" w:rsidR="00012853" w:rsidRDefault="00CD6E61" w:rsidP="002466C0">
            <w:pPr>
              <w:jc w:val="both"/>
              <w:rPr>
                <w:rFonts w:cs="Arial"/>
                <w:color w:val="000000" w:themeColor="text1"/>
              </w:rPr>
            </w:pPr>
            <w:r>
              <w:rPr>
                <w:rFonts w:cs="Arial"/>
                <w:color w:val="000000" w:themeColor="text1"/>
              </w:rPr>
              <w:t xml:space="preserve">Q3  - Costs </w:t>
            </w:r>
            <w:r w:rsidR="00012853">
              <w:rPr>
                <w:rFonts w:cs="Arial"/>
                <w:color w:val="000000" w:themeColor="text1"/>
              </w:rPr>
              <w:t xml:space="preserve"> - Please indicate the assessments you are able to provide along wit</w:t>
            </w:r>
            <w:r w:rsidR="00B14402">
              <w:rPr>
                <w:rFonts w:cs="Arial"/>
                <w:color w:val="000000" w:themeColor="text1"/>
              </w:rPr>
              <w:t>h</w:t>
            </w:r>
            <w:r w:rsidR="00012853">
              <w:rPr>
                <w:rFonts w:cs="Arial"/>
                <w:color w:val="000000" w:themeColor="text1"/>
              </w:rPr>
              <w:t xml:space="preserve"> the cost of the assessments.</w:t>
            </w:r>
          </w:p>
          <w:p w14:paraId="3B2FBE06" w14:textId="6E962D67" w:rsidR="00CD6E61" w:rsidRDefault="00CD6E61" w:rsidP="002466C0">
            <w:pPr>
              <w:jc w:val="both"/>
              <w:rPr>
                <w:rFonts w:cs="Arial"/>
                <w:color w:val="000000" w:themeColor="text1"/>
              </w:rPr>
            </w:pPr>
          </w:p>
        </w:tc>
      </w:tr>
      <w:tr w:rsidR="00CD6E61" w:rsidRPr="00247755" w14:paraId="0C7D7BE8" w14:textId="77777777" w:rsidTr="00CD6E61">
        <w:trPr>
          <w:trHeight w:val="323"/>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6FB2D" w14:textId="77777777" w:rsidR="00CD6E61" w:rsidRDefault="00CD6E61" w:rsidP="002466C0">
            <w:pPr>
              <w:jc w:val="both"/>
              <w:rPr>
                <w:rFonts w:cs="Arial"/>
                <w:color w:val="000000" w:themeColor="text1"/>
              </w:rPr>
            </w:pPr>
            <w:r>
              <w:rPr>
                <w:rFonts w:cs="Arial"/>
                <w:color w:val="000000" w:themeColor="text1"/>
              </w:rPr>
              <w:lastRenderedPageBreak/>
              <w:t>INSERT YOUR RESPONSE HERE</w:t>
            </w:r>
          </w:p>
          <w:p w14:paraId="38AE66E2" w14:textId="77777777" w:rsidR="00CD6E61" w:rsidRDefault="00CD6E61" w:rsidP="002466C0">
            <w:pPr>
              <w:jc w:val="both"/>
              <w:rPr>
                <w:rFonts w:cs="Arial"/>
                <w:color w:val="000000" w:themeColor="text1"/>
              </w:rPr>
            </w:pPr>
          </w:p>
          <w:p w14:paraId="47671686" w14:textId="77777777" w:rsidR="00CD6E61" w:rsidRDefault="00CD6E61" w:rsidP="002466C0">
            <w:pPr>
              <w:jc w:val="both"/>
              <w:rPr>
                <w:rFonts w:cs="Arial"/>
                <w:color w:val="000000" w:themeColor="text1"/>
              </w:rPr>
            </w:pPr>
          </w:p>
          <w:p w14:paraId="6E34E083" w14:textId="77777777" w:rsidR="00CD6E61" w:rsidRDefault="00CD6E61" w:rsidP="002466C0">
            <w:pPr>
              <w:jc w:val="both"/>
              <w:rPr>
                <w:rFonts w:cs="Arial"/>
                <w:color w:val="000000" w:themeColor="text1"/>
              </w:rPr>
            </w:pPr>
          </w:p>
          <w:p w14:paraId="401DEB34" w14:textId="77777777" w:rsidR="00CD6E61" w:rsidRDefault="00CD6E61" w:rsidP="002466C0">
            <w:pPr>
              <w:jc w:val="both"/>
              <w:rPr>
                <w:rFonts w:cs="Arial"/>
                <w:color w:val="000000" w:themeColor="text1"/>
              </w:rPr>
            </w:pPr>
          </w:p>
          <w:p w14:paraId="447B946D" w14:textId="77777777" w:rsidR="00CD6E61" w:rsidRDefault="00CD6E61" w:rsidP="002466C0">
            <w:pPr>
              <w:jc w:val="both"/>
              <w:rPr>
                <w:rFonts w:cs="Arial"/>
                <w:color w:val="000000" w:themeColor="text1"/>
              </w:rPr>
            </w:pPr>
          </w:p>
          <w:p w14:paraId="35F74D21" w14:textId="77777777" w:rsidR="00CD6E61" w:rsidRDefault="00CD6E61" w:rsidP="002466C0">
            <w:pPr>
              <w:jc w:val="both"/>
              <w:rPr>
                <w:rFonts w:cs="Arial"/>
                <w:color w:val="000000" w:themeColor="text1"/>
              </w:rPr>
            </w:pPr>
          </w:p>
          <w:p w14:paraId="796DFA55" w14:textId="77777777" w:rsidR="00CD6E61" w:rsidRDefault="00CD6E61" w:rsidP="002466C0">
            <w:pPr>
              <w:jc w:val="both"/>
              <w:rPr>
                <w:rFonts w:cs="Arial"/>
                <w:color w:val="000000" w:themeColor="text1"/>
              </w:rPr>
            </w:pPr>
          </w:p>
          <w:p w14:paraId="5451AB27" w14:textId="77777777" w:rsidR="00CD6E61" w:rsidRDefault="00CD6E61" w:rsidP="002466C0">
            <w:pPr>
              <w:jc w:val="both"/>
              <w:rPr>
                <w:rFonts w:cs="Arial"/>
                <w:color w:val="000000" w:themeColor="text1"/>
              </w:rPr>
            </w:pPr>
          </w:p>
          <w:p w14:paraId="4A90F7AF" w14:textId="77777777" w:rsidR="00CD6E61" w:rsidRDefault="00CD6E61" w:rsidP="002466C0">
            <w:pPr>
              <w:jc w:val="both"/>
              <w:rPr>
                <w:rFonts w:cs="Arial"/>
                <w:color w:val="000000" w:themeColor="text1"/>
              </w:rPr>
            </w:pPr>
          </w:p>
          <w:p w14:paraId="216A1D61" w14:textId="77777777" w:rsidR="00CD6E61" w:rsidRDefault="00CD6E61" w:rsidP="002466C0">
            <w:pPr>
              <w:jc w:val="both"/>
              <w:rPr>
                <w:rFonts w:cs="Arial"/>
                <w:color w:val="000000" w:themeColor="text1"/>
              </w:rPr>
            </w:pPr>
          </w:p>
          <w:p w14:paraId="37B717BF" w14:textId="77777777" w:rsidR="00CD6E61" w:rsidRDefault="00CD6E61" w:rsidP="002466C0">
            <w:pPr>
              <w:jc w:val="both"/>
              <w:rPr>
                <w:rFonts w:cs="Arial"/>
                <w:color w:val="000000" w:themeColor="text1"/>
              </w:rPr>
            </w:pPr>
          </w:p>
          <w:p w14:paraId="4DA9F735" w14:textId="54F62F39" w:rsidR="00CD6E61" w:rsidRDefault="00CD6E61" w:rsidP="002466C0">
            <w:pPr>
              <w:jc w:val="both"/>
              <w:rPr>
                <w:rFonts w:cs="Arial"/>
                <w:color w:val="000000" w:themeColor="text1"/>
              </w:rPr>
            </w:pPr>
          </w:p>
        </w:tc>
      </w:tr>
    </w:tbl>
    <w:p w14:paraId="5217BBFB" w14:textId="4AEF878B" w:rsidR="003E0515" w:rsidRPr="00346E3A" w:rsidRDefault="003E0515" w:rsidP="00346E3A">
      <w:pPr>
        <w:rPr>
          <w:rFonts w:cs="Arial"/>
          <w:color w:val="005494" w:themeColor="accent2" w:themeShade="BF"/>
          <w:sz w:val="32"/>
          <w:szCs w:val="32"/>
        </w:rPr>
      </w:pPr>
    </w:p>
    <w:p w14:paraId="278C4F57" w14:textId="77777777" w:rsidR="00CD6E61" w:rsidRDefault="00CD6E61" w:rsidP="00664722">
      <w:pPr>
        <w:rPr>
          <w:rFonts w:cs="Arial"/>
          <w:color w:val="005494" w:themeColor="accent2" w:themeShade="BF"/>
          <w:sz w:val="32"/>
          <w:szCs w:val="32"/>
        </w:rPr>
      </w:pPr>
    </w:p>
    <w:p w14:paraId="5E78334F" w14:textId="77777777" w:rsidR="00CD6E61" w:rsidRDefault="00CD6E61" w:rsidP="00664722">
      <w:pPr>
        <w:rPr>
          <w:rFonts w:cs="Arial"/>
          <w:color w:val="005494" w:themeColor="accent2" w:themeShade="BF"/>
          <w:sz w:val="32"/>
          <w:szCs w:val="32"/>
        </w:rPr>
      </w:pPr>
    </w:p>
    <w:p w14:paraId="332B982A" w14:textId="77777777" w:rsidR="00012853" w:rsidRDefault="00012853" w:rsidP="00664722">
      <w:pPr>
        <w:rPr>
          <w:rFonts w:cs="Arial"/>
          <w:color w:val="005494" w:themeColor="accent2" w:themeShade="BF"/>
          <w:sz w:val="32"/>
          <w:szCs w:val="32"/>
        </w:rPr>
        <w:sectPr w:rsidR="00012853" w:rsidSect="00811118">
          <w:type w:val="continuous"/>
          <w:pgSz w:w="12240" w:h="15840"/>
          <w:pgMar w:top="1440" w:right="1800" w:bottom="1440" w:left="1800" w:header="708" w:footer="708" w:gutter="0"/>
          <w:cols w:space="708"/>
          <w:docGrid w:linePitch="360"/>
        </w:sectPr>
      </w:pPr>
    </w:p>
    <w:p w14:paraId="0749EC2B" w14:textId="0206752F" w:rsidR="003E0515" w:rsidRPr="00664722" w:rsidRDefault="00664722" w:rsidP="00664722">
      <w:pPr>
        <w:rPr>
          <w:rFonts w:cs="Arial"/>
          <w:color w:val="005494" w:themeColor="accent2" w:themeShade="BF"/>
          <w:sz w:val="32"/>
          <w:szCs w:val="32"/>
        </w:rPr>
      </w:pPr>
      <w:r>
        <w:rPr>
          <w:rFonts w:cs="Arial"/>
          <w:color w:val="005494" w:themeColor="accent2" w:themeShade="BF"/>
          <w:sz w:val="32"/>
          <w:szCs w:val="32"/>
        </w:rPr>
        <w:lastRenderedPageBreak/>
        <w:t xml:space="preserve">6. </w:t>
      </w:r>
      <w:r w:rsidR="003E0515" w:rsidRPr="00664722">
        <w:rPr>
          <w:rFonts w:cs="Arial"/>
          <w:color w:val="005494" w:themeColor="accent2" w:themeShade="BF"/>
          <w:sz w:val="32"/>
          <w:szCs w:val="32"/>
        </w:rPr>
        <w:t xml:space="preserve">Declaration of Interest Form </w:t>
      </w:r>
    </w:p>
    <w:p w14:paraId="0869648E" w14:textId="77777777" w:rsidR="00216143" w:rsidRPr="00247755" w:rsidRDefault="00216143" w:rsidP="00216143">
      <w:pPr>
        <w:tabs>
          <w:tab w:val="left" w:pos="1418"/>
        </w:tabs>
        <w:rPr>
          <w:rFonts w:cs="Arial"/>
          <w:b/>
        </w:rPr>
      </w:pPr>
    </w:p>
    <w:p w14:paraId="4E434B2A" w14:textId="77777777" w:rsidR="00216143" w:rsidRPr="00247755" w:rsidRDefault="00216143" w:rsidP="00216143">
      <w:pPr>
        <w:tabs>
          <w:tab w:val="left" w:pos="1418"/>
        </w:tabs>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5658"/>
      </w:tblGrid>
      <w:tr w:rsidR="00216143" w:rsidRPr="00247755" w14:paraId="31F1FC5F" w14:textId="77777777" w:rsidTr="00216143">
        <w:tc>
          <w:tcPr>
            <w:tcW w:w="1722" w:type="pct"/>
            <w:shd w:val="clear" w:color="auto" w:fill="0070C0"/>
            <w:hideMark/>
          </w:tcPr>
          <w:p w14:paraId="06A77137" w14:textId="77777777" w:rsidR="00216143" w:rsidRPr="00216143" w:rsidRDefault="00216143" w:rsidP="002466C0">
            <w:pPr>
              <w:spacing w:after="120" w:line="276" w:lineRule="auto"/>
              <w:rPr>
                <w:rFonts w:cs="Arial"/>
                <w:b/>
                <w:sz w:val="20"/>
                <w:szCs w:val="20"/>
              </w:rPr>
            </w:pPr>
            <w:r w:rsidRPr="00216143">
              <w:rPr>
                <w:rFonts w:cs="Arial"/>
                <w:b/>
                <w:bCs/>
                <w:color w:val="FFFFFF" w:themeColor="background1"/>
                <w:sz w:val="20"/>
                <w:szCs w:val="20"/>
              </w:rPr>
              <w:t>Name of Organisation:</w:t>
            </w:r>
          </w:p>
        </w:tc>
        <w:tc>
          <w:tcPr>
            <w:tcW w:w="3278" w:type="pct"/>
          </w:tcPr>
          <w:p w14:paraId="60AEEE1F" w14:textId="77777777" w:rsidR="00216143" w:rsidRPr="00216143" w:rsidRDefault="00216143" w:rsidP="002466C0">
            <w:pPr>
              <w:spacing w:after="120" w:line="276" w:lineRule="auto"/>
              <w:rPr>
                <w:rFonts w:cs="Arial"/>
                <w:b/>
                <w:bCs/>
                <w:sz w:val="20"/>
                <w:szCs w:val="20"/>
              </w:rPr>
            </w:pPr>
          </w:p>
        </w:tc>
      </w:tr>
      <w:tr w:rsidR="00216143" w:rsidRPr="00247755" w14:paraId="57D64FAE" w14:textId="77777777" w:rsidTr="002466C0">
        <w:tc>
          <w:tcPr>
            <w:tcW w:w="5000" w:type="pct"/>
            <w:gridSpan w:val="2"/>
            <w:hideMark/>
          </w:tcPr>
          <w:p w14:paraId="2B6B8B93" w14:textId="77777777" w:rsidR="00216143" w:rsidRPr="00216143" w:rsidRDefault="00216143" w:rsidP="002466C0">
            <w:pPr>
              <w:spacing w:after="120" w:line="276" w:lineRule="auto"/>
              <w:rPr>
                <w:rFonts w:cs="Arial"/>
                <w:b/>
                <w:bCs/>
                <w:sz w:val="20"/>
                <w:szCs w:val="20"/>
              </w:rPr>
            </w:pPr>
            <w:r w:rsidRPr="00216143">
              <w:rPr>
                <w:rFonts w:cs="Arial"/>
                <w:b/>
                <w:bCs/>
                <w:sz w:val="20"/>
                <w:szCs w:val="20"/>
              </w:rPr>
              <w:t>Details of interests held:</w:t>
            </w:r>
          </w:p>
        </w:tc>
      </w:tr>
      <w:tr w:rsidR="00216143" w:rsidRPr="00247755" w14:paraId="455CD43B" w14:textId="77777777" w:rsidTr="00216143">
        <w:tc>
          <w:tcPr>
            <w:tcW w:w="1722" w:type="pct"/>
            <w:shd w:val="clear" w:color="auto" w:fill="0070C0"/>
            <w:vAlign w:val="center"/>
            <w:hideMark/>
          </w:tcPr>
          <w:p w14:paraId="53BBB8C7" w14:textId="77777777" w:rsidR="00216143" w:rsidRPr="00216143" w:rsidRDefault="00216143" w:rsidP="00216143">
            <w:pPr>
              <w:spacing w:after="120" w:line="276" w:lineRule="auto"/>
              <w:rPr>
                <w:rFonts w:cs="Arial"/>
                <w:b/>
                <w:bCs/>
                <w:color w:val="FFFFFF" w:themeColor="background1"/>
                <w:sz w:val="20"/>
                <w:szCs w:val="20"/>
              </w:rPr>
            </w:pPr>
            <w:r w:rsidRPr="00216143">
              <w:rPr>
                <w:rFonts w:cs="Arial"/>
                <w:b/>
                <w:bCs/>
                <w:color w:val="FFFFFF" w:themeColor="background1"/>
                <w:sz w:val="20"/>
                <w:szCs w:val="20"/>
              </w:rPr>
              <w:t>Type of Interest</w:t>
            </w:r>
          </w:p>
        </w:tc>
        <w:tc>
          <w:tcPr>
            <w:tcW w:w="3278" w:type="pct"/>
            <w:shd w:val="clear" w:color="auto" w:fill="0070C0"/>
            <w:vAlign w:val="center"/>
          </w:tcPr>
          <w:p w14:paraId="54F7E6C4" w14:textId="6EC70AE5" w:rsidR="00216143" w:rsidRPr="00216143" w:rsidRDefault="00216143" w:rsidP="00216143">
            <w:pPr>
              <w:spacing w:after="120" w:line="276" w:lineRule="auto"/>
              <w:rPr>
                <w:rFonts w:cs="Arial"/>
                <w:b/>
                <w:bCs/>
                <w:color w:val="FFFFFF" w:themeColor="background1"/>
                <w:sz w:val="20"/>
                <w:szCs w:val="20"/>
              </w:rPr>
            </w:pPr>
            <w:r w:rsidRPr="00216143">
              <w:rPr>
                <w:rFonts w:cs="Arial"/>
                <w:b/>
                <w:bCs/>
                <w:color w:val="FFFFFF" w:themeColor="background1"/>
                <w:sz w:val="20"/>
                <w:szCs w:val="20"/>
              </w:rPr>
              <w:t>Details</w:t>
            </w:r>
          </w:p>
        </w:tc>
      </w:tr>
      <w:tr w:rsidR="00216143" w:rsidRPr="00247755" w14:paraId="11344DBA" w14:textId="77777777" w:rsidTr="00216143">
        <w:tc>
          <w:tcPr>
            <w:tcW w:w="1722" w:type="pct"/>
            <w:hideMark/>
          </w:tcPr>
          <w:p w14:paraId="1546ABE9" w14:textId="398F2A7E" w:rsidR="00216143" w:rsidRPr="00216143" w:rsidRDefault="00216143" w:rsidP="002466C0">
            <w:pPr>
              <w:spacing w:after="120" w:line="276" w:lineRule="auto"/>
              <w:rPr>
                <w:rFonts w:cs="Arial"/>
                <w:b/>
                <w:bCs/>
                <w:sz w:val="20"/>
                <w:szCs w:val="20"/>
              </w:rPr>
            </w:pPr>
            <w:r w:rsidRPr="00216143">
              <w:rPr>
                <w:rFonts w:cs="Arial"/>
                <w:b/>
                <w:sz w:val="20"/>
                <w:szCs w:val="20"/>
              </w:rPr>
              <w:t xml:space="preserve">Provision of services or other work for the </w:t>
            </w:r>
            <w:r w:rsidR="009669E5">
              <w:rPr>
                <w:rFonts w:cs="Arial"/>
                <w:b/>
                <w:sz w:val="20"/>
                <w:szCs w:val="20"/>
              </w:rPr>
              <w:t xml:space="preserve">ICB </w:t>
            </w:r>
            <w:r w:rsidRPr="00216143">
              <w:rPr>
                <w:rFonts w:cs="Arial"/>
                <w:b/>
                <w:sz w:val="20"/>
                <w:szCs w:val="20"/>
              </w:rPr>
              <w:t xml:space="preserve"> or NHS England</w:t>
            </w:r>
          </w:p>
        </w:tc>
        <w:tc>
          <w:tcPr>
            <w:tcW w:w="3278" w:type="pct"/>
          </w:tcPr>
          <w:p w14:paraId="533DC044" w14:textId="77777777" w:rsidR="00216143" w:rsidRPr="00247755" w:rsidRDefault="00216143" w:rsidP="002466C0">
            <w:pPr>
              <w:spacing w:after="120" w:line="276" w:lineRule="auto"/>
              <w:rPr>
                <w:rFonts w:cs="Arial"/>
                <w:b/>
              </w:rPr>
            </w:pPr>
          </w:p>
          <w:p w14:paraId="0305DA82" w14:textId="77777777" w:rsidR="00216143" w:rsidRPr="00247755" w:rsidRDefault="00216143" w:rsidP="002466C0">
            <w:pPr>
              <w:spacing w:after="120" w:line="276" w:lineRule="auto"/>
              <w:rPr>
                <w:rFonts w:cs="Arial"/>
                <w:b/>
                <w:bCs/>
              </w:rPr>
            </w:pPr>
          </w:p>
          <w:p w14:paraId="129C4CA0" w14:textId="77777777" w:rsidR="00216143" w:rsidRPr="00247755" w:rsidRDefault="00216143" w:rsidP="002466C0">
            <w:pPr>
              <w:spacing w:after="120" w:line="276" w:lineRule="auto"/>
              <w:rPr>
                <w:rFonts w:cs="Arial"/>
                <w:b/>
                <w:bCs/>
              </w:rPr>
            </w:pPr>
          </w:p>
        </w:tc>
      </w:tr>
      <w:tr w:rsidR="00216143" w:rsidRPr="00247755" w14:paraId="5B773331" w14:textId="77777777" w:rsidTr="00216143">
        <w:tc>
          <w:tcPr>
            <w:tcW w:w="1722" w:type="pct"/>
            <w:hideMark/>
          </w:tcPr>
          <w:p w14:paraId="1E969A82" w14:textId="77777777" w:rsidR="00216143" w:rsidRPr="00216143" w:rsidRDefault="00216143" w:rsidP="002466C0">
            <w:pPr>
              <w:spacing w:after="120" w:line="276" w:lineRule="auto"/>
              <w:rPr>
                <w:rFonts w:cs="Arial"/>
                <w:b/>
                <w:bCs/>
                <w:sz w:val="20"/>
                <w:szCs w:val="20"/>
              </w:rPr>
            </w:pPr>
            <w:r w:rsidRPr="00216143">
              <w:rPr>
                <w:rFonts w:cs="Arial"/>
                <w:b/>
                <w:sz w:val="20"/>
                <w:szCs w:val="20"/>
              </w:rPr>
              <w:t>Provision of services or other work for any other potential supplier in respect of this project or procurement process</w:t>
            </w:r>
          </w:p>
        </w:tc>
        <w:tc>
          <w:tcPr>
            <w:tcW w:w="3278" w:type="pct"/>
          </w:tcPr>
          <w:p w14:paraId="12B24113" w14:textId="77777777" w:rsidR="00216143" w:rsidRPr="00247755" w:rsidRDefault="00216143" w:rsidP="002466C0">
            <w:pPr>
              <w:spacing w:after="120" w:line="276" w:lineRule="auto"/>
              <w:rPr>
                <w:rFonts w:cs="Arial"/>
                <w:b/>
              </w:rPr>
            </w:pPr>
          </w:p>
        </w:tc>
      </w:tr>
      <w:tr w:rsidR="00216143" w:rsidRPr="00247755" w14:paraId="0ED4DD0F" w14:textId="77777777" w:rsidTr="00216143">
        <w:tc>
          <w:tcPr>
            <w:tcW w:w="1722" w:type="pct"/>
            <w:hideMark/>
          </w:tcPr>
          <w:p w14:paraId="06F3CEF9" w14:textId="660AFDC4" w:rsidR="00216143" w:rsidRPr="00216143" w:rsidRDefault="00216143" w:rsidP="002466C0">
            <w:pPr>
              <w:spacing w:after="120" w:line="276" w:lineRule="auto"/>
              <w:rPr>
                <w:rFonts w:cs="Arial"/>
                <w:b/>
                <w:bCs/>
                <w:sz w:val="20"/>
                <w:szCs w:val="20"/>
              </w:rPr>
            </w:pPr>
            <w:r w:rsidRPr="00216143">
              <w:rPr>
                <w:rFonts w:cs="Arial"/>
                <w:b/>
                <w:sz w:val="20"/>
                <w:szCs w:val="20"/>
              </w:rPr>
              <w:t xml:space="preserve">Any other connection with the </w:t>
            </w:r>
            <w:r w:rsidR="009669E5">
              <w:rPr>
                <w:rFonts w:cs="Arial"/>
                <w:b/>
                <w:sz w:val="20"/>
                <w:szCs w:val="20"/>
              </w:rPr>
              <w:t xml:space="preserve">ICB </w:t>
            </w:r>
            <w:r w:rsidRPr="00216143">
              <w:rPr>
                <w:rFonts w:cs="Arial"/>
                <w:b/>
                <w:sz w:val="20"/>
                <w:szCs w:val="20"/>
              </w:rPr>
              <w:t xml:space="preserve"> or NHS England, whether personal or professional, which the public could perceive may impair or otherwise influence the </w:t>
            </w:r>
            <w:r w:rsidR="009669E5">
              <w:rPr>
                <w:rFonts w:cs="Arial"/>
                <w:b/>
                <w:sz w:val="20"/>
                <w:szCs w:val="20"/>
              </w:rPr>
              <w:t xml:space="preserve">ICB </w:t>
            </w:r>
            <w:r w:rsidRPr="00216143">
              <w:rPr>
                <w:rFonts w:cs="Arial"/>
                <w:b/>
                <w:sz w:val="20"/>
                <w:szCs w:val="20"/>
              </w:rPr>
              <w:t>’s or any of its members’ or employees’ judgements, decisions or actions</w:t>
            </w:r>
          </w:p>
        </w:tc>
        <w:tc>
          <w:tcPr>
            <w:tcW w:w="3278" w:type="pct"/>
          </w:tcPr>
          <w:p w14:paraId="5257D6B6" w14:textId="77777777" w:rsidR="00216143" w:rsidRPr="00247755" w:rsidRDefault="00216143" w:rsidP="002466C0">
            <w:pPr>
              <w:spacing w:after="120" w:line="276" w:lineRule="auto"/>
              <w:rPr>
                <w:rFonts w:cs="Arial"/>
                <w:b/>
                <w:bCs/>
              </w:rPr>
            </w:pPr>
          </w:p>
        </w:tc>
      </w:tr>
    </w:tbl>
    <w:p w14:paraId="1731533B" w14:textId="77777777" w:rsidR="00216143" w:rsidRPr="00247755" w:rsidRDefault="00216143" w:rsidP="00216143">
      <w:pPr>
        <w:rPr>
          <w:rFonts w:cs="Arial"/>
        </w:rPr>
      </w:pPr>
    </w:p>
    <w:p w14:paraId="5A52BC8C" w14:textId="77777777" w:rsidR="00216143" w:rsidRPr="00247755" w:rsidRDefault="00216143" w:rsidP="00216143">
      <w:pPr>
        <w:rPr>
          <w:rFonts w:cs="Arial"/>
        </w:rPr>
      </w:pPr>
    </w:p>
    <w:p w14:paraId="331836F4" w14:textId="77777777" w:rsidR="00216143" w:rsidRPr="00247755" w:rsidRDefault="00216143" w:rsidP="00216143">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3146"/>
        <w:gridCol w:w="2511"/>
      </w:tblGrid>
      <w:tr w:rsidR="00216143" w:rsidRPr="00247755" w14:paraId="74A8E26C" w14:textId="77777777" w:rsidTr="00216143">
        <w:tc>
          <w:tcPr>
            <w:tcW w:w="1722" w:type="pct"/>
            <w:shd w:val="clear" w:color="auto" w:fill="0070C0"/>
            <w:hideMark/>
          </w:tcPr>
          <w:p w14:paraId="4300FE4A" w14:textId="77777777" w:rsidR="00216143" w:rsidRPr="00216143" w:rsidRDefault="00216143" w:rsidP="002466C0">
            <w:pPr>
              <w:spacing w:after="120" w:line="276" w:lineRule="auto"/>
              <w:rPr>
                <w:rFonts w:cs="Arial"/>
                <w:b/>
                <w:sz w:val="20"/>
                <w:szCs w:val="20"/>
              </w:rPr>
            </w:pPr>
            <w:r w:rsidRPr="00216143">
              <w:rPr>
                <w:rFonts w:cs="Arial"/>
                <w:b/>
                <w:bCs/>
                <w:color w:val="FFFFFF" w:themeColor="background1"/>
                <w:sz w:val="20"/>
                <w:szCs w:val="20"/>
              </w:rPr>
              <w:t>Name of Relevant Person</w:t>
            </w:r>
          </w:p>
        </w:tc>
        <w:tc>
          <w:tcPr>
            <w:tcW w:w="3278" w:type="pct"/>
            <w:gridSpan w:val="2"/>
          </w:tcPr>
          <w:p w14:paraId="182839F2" w14:textId="77777777" w:rsidR="00216143" w:rsidRPr="00247755" w:rsidRDefault="00216143" w:rsidP="002466C0">
            <w:pPr>
              <w:spacing w:after="120" w:line="276" w:lineRule="auto"/>
              <w:rPr>
                <w:rFonts w:cs="Arial"/>
                <w:bCs/>
              </w:rPr>
            </w:pPr>
            <w:r w:rsidRPr="00247755">
              <w:rPr>
                <w:rFonts w:cs="Arial"/>
              </w:rPr>
              <w:t>[</w:t>
            </w:r>
            <w:r w:rsidRPr="00247755">
              <w:rPr>
                <w:rFonts w:cs="Arial"/>
                <w:i/>
                <w:iCs/>
              </w:rPr>
              <w:t>complete for all Relevant Persons</w:t>
            </w:r>
            <w:r w:rsidRPr="00247755">
              <w:rPr>
                <w:rFonts w:cs="Arial"/>
              </w:rPr>
              <w:t>]</w:t>
            </w:r>
          </w:p>
          <w:p w14:paraId="5A43C351" w14:textId="77777777" w:rsidR="00216143" w:rsidRPr="00247755" w:rsidRDefault="00216143" w:rsidP="002466C0">
            <w:pPr>
              <w:spacing w:after="120" w:line="276" w:lineRule="auto"/>
              <w:rPr>
                <w:rFonts w:cs="Arial"/>
              </w:rPr>
            </w:pPr>
          </w:p>
        </w:tc>
      </w:tr>
      <w:tr w:rsidR="00216143" w:rsidRPr="00247755" w14:paraId="2FD197AD" w14:textId="77777777" w:rsidTr="002466C0">
        <w:tc>
          <w:tcPr>
            <w:tcW w:w="5000" w:type="pct"/>
            <w:gridSpan w:val="3"/>
            <w:hideMark/>
          </w:tcPr>
          <w:p w14:paraId="0E034DF0" w14:textId="77777777" w:rsidR="00216143" w:rsidRPr="00216143" w:rsidRDefault="00216143" w:rsidP="002466C0">
            <w:pPr>
              <w:spacing w:after="120" w:line="276" w:lineRule="auto"/>
              <w:rPr>
                <w:rFonts w:cs="Arial"/>
                <w:b/>
                <w:sz w:val="20"/>
                <w:szCs w:val="20"/>
              </w:rPr>
            </w:pPr>
            <w:r w:rsidRPr="00216143">
              <w:rPr>
                <w:rFonts w:cs="Arial"/>
                <w:b/>
                <w:bCs/>
                <w:sz w:val="20"/>
                <w:szCs w:val="20"/>
              </w:rPr>
              <w:t>Details of interests held:</w:t>
            </w:r>
          </w:p>
        </w:tc>
      </w:tr>
      <w:tr w:rsidR="00216143" w:rsidRPr="00247755" w14:paraId="190DB773" w14:textId="77777777" w:rsidTr="00216143">
        <w:tc>
          <w:tcPr>
            <w:tcW w:w="1722" w:type="pct"/>
            <w:shd w:val="clear" w:color="auto" w:fill="0070C0"/>
            <w:hideMark/>
          </w:tcPr>
          <w:p w14:paraId="16B49720" w14:textId="77777777" w:rsidR="00216143" w:rsidRPr="00216143" w:rsidRDefault="00216143" w:rsidP="00216143">
            <w:pPr>
              <w:spacing w:after="120" w:line="276" w:lineRule="auto"/>
              <w:rPr>
                <w:rFonts w:cs="Arial"/>
                <w:b/>
                <w:bCs/>
                <w:color w:val="FFFFFF" w:themeColor="background1"/>
                <w:sz w:val="20"/>
                <w:szCs w:val="20"/>
              </w:rPr>
            </w:pPr>
            <w:r w:rsidRPr="00216143">
              <w:rPr>
                <w:rFonts w:cs="Arial"/>
                <w:b/>
                <w:bCs/>
                <w:color w:val="FFFFFF" w:themeColor="background1"/>
                <w:sz w:val="20"/>
                <w:szCs w:val="20"/>
              </w:rPr>
              <w:t>Type of Interest</w:t>
            </w:r>
          </w:p>
        </w:tc>
        <w:tc>
          <w:tcPr>
            <w:tcW w:w="1823" w:type="pct"/>
            <w:shd w:val="clear" w:color="auto" w:fill="0070C0"/>
            <w:hideMark/>
          </w:tcPr>
          <w:p w14:paraId="291660D9" w14:textId="77777777" w:rsidR="00216143" w:rsidRPr="00216143" w:rsidRDefault="00216143" w:rsidP="00216143">
            <w:pPr>
              <w:spacing w:after="120" w:line="276" w:lineRule="auto"/>
              <w:rPr>
                <w:rFonts w:cs="Arial"/>
                <w:b/>
                <w:bCs/>
                <w:color w:val="FFFFFF" w:themeColor="background1"/>
                <w:sz w:val="20"/>
                <w:szCs w:val="20"/>
              </w:rPr>
            </w:pPr>
            <w:r w:rsidRPr="00216143">
              <w:rPr>
                <w:rFonts w:cs="Arial"/>
                <w:b/>
                <w:bCs/>
                <w:color w:val="FFFFFF" w:themeColor="background1"/>
                <w:sz w:val="20"/>
                <w:szCs w:val="20"/>
              </w:rPr>
              <w:t>Details</w:t>
            </w:r>
          </w:p>
        </w:tc>
        <w:tc>
          <w:tcPr>
            <w:tcW w:w="1455" w:type="pct"/>
            <w:shd w:val="clear" w:color="auto" w:fill="0070C0"/>
            <w:hideMark/>
          </w:tcPr>
          <w:p w14:paraId="5A8E1D7A" w14:textId="77777777" w:rsidR="00216143" w:rsidRPr="00216143" w:rsidRDefault="00216143" w:rsidP="00216143">
            <w:pPr>
              <w:spacing w:after="120" w:line="276" w:lineRule="auto"/>
              <w:rPr>
                <w:rFonts w:cs="Arial"/>
                <w:b/>
                <w:bCs/>
                <w:color w:val="FFFFFF" w:themeColor="background1"/>
                <w:sz w:val="20"/>
                <w:szCs w:val="20"/>
              </w:rPr>
            </w:pPr>
            <w:r w:rsidRPr="00216143">
              <w:rPr>
                <w:rFonts w:cs="Arial"/>
                <w:b/>
                <w:bCs/>
                <w:color w:val="FFFFFF" w:themeColor="background1"/>
                <w:sz w:val="20"/>
                <w:szCs w:val="20"/>
              </w:rPr>
              <w:t>Personal interest or that of a family member, close friend or other acquaintance?</w:t>
            </w:r>
          </w:p>
        </w:tc>
      </w:tr>
      <w:tr w:rsidR="00216143" w:rsidRPr="00247755" w14:paraId="2AD22895" w14:textId="77777777" w:rsidTr="00216143">
        <w:tc>
          <w:tcPr>
            <w:tcW w:w="1722" w:type="pct"/>
            <w:hideMark/>
          </w:tcPr>
          <w:p w14:paraId="3E43805B" w14:textId="3FDF8828" w:rsidR="00216143" w:rsidRPr="00216143" w:rsidRDefault="00216143" w:rsidP="002466C0">
            <w:pPr>
              <w:spacing w:after="120" w:line="276" w:lineRule="auto"/>
              <w:rPr>
                <w:rFonts w:cs="Arial"/>
                <w:b/>
                <w:bCs/>
                <w:sz w:val="20"/>
                <w:szCs w:val="20"/>
              </w:rPr>
            </w:pPr>
            <w:r w:rsidRPr="00216143">
              <w:rPr>
                <w:rFonts w:cs="Arial"/>
                <w:b/>
                <w:sz w:val="20"/>
                <w:szCs w:val="20"/>
              </w:rPr>
              <w:t xml:space="preserve">Provision of services or other work for the </w:t>
            </w:r>
            <w:r w:rsidR="009669E5">
              <w:rPr>
                <w:rFonts w:cs="Arial"/>
                <w:b/>
                <w:sz w:val="20"/>
                <w:szCs w:val="20"/>
              </w:rPr>
              <w:t xml:space="preserve">ICB </w:t>
            </w:r>
            <w:r w:rsidRPr="00216143">
              <w:rPr>
                <w:rFonts w:cs="Arial"/>
                <w:b/>
                <w:sz w:val="20"/>
                <w:szCs w:val="20"/>
              </w:rPr>
              <w:t xml:space="preserve"> or NHS England</w:t>
            </w:r>
          </w:p>
        </w:tc>
        <w:tc>
          <w:tcPr>
            <w:tcW w:w="1823" w:type="pct"/>
          </w:tcPr>
          <w:p w14:paraId="3EA00B22" w14:textId="77777777" w:rsidR="00216143" w:rsidRPr="00247755" w:rsidRDefault="00216143" w:rsidP="002466C0">
            <w:pPr>
              <w:spacing w:after="120" w:line="276" w:lineRule="auto"/>
              <w:rPr>
                <w:rFonts w:cs="Arial"/>
                <w:b/>
                <w:bCs/>
              </w:rPr>
            </w:pPr>
          </w:p>
          <w:p w14:paraId="1CD7FCA8" w14:textId="77777777" w:rsidR="00216143" w:rsidRPr="00247755" w:rsidRDefault="00216143" w:rsidP="002466C0">
            <w:pPr>
              <w:spacing w:after="120" w:line="276" w:lineRule="auto"/>
              <w:rPr>
                <w:rFonts w:cs="Arial"/>
                <w:b/>
                <w:bCs/>
              </w:rPr>
            </w:pPr>
          </w:p>
          <w:p w14:paraId="250482B0" w14:textId="77777777" w:rsidR="00216143" w:rsidRPr="00247755" w:rsidRDefault="00216143" w:rsidP="002466C0">
            <w:pPr>
              <w:spacing w:after="120" w:line="276" w:lineRule="auto"/>
              <w:rPr>
                <w:rFonts w:cs="Arial"/>
                <w:b/>
                <w:bCs/>
              </w:rPr>
            </w:pPr>
          </w:p>
        </w:tc>
        <w:tc>
          <w:tcPr>
            <w:tcW w:w="1455" w:type="pct"/>
          </w:tcPr>
          <w:p w14:paraId="3916629E" w14:textId="77777777" w:rsidR="00216143" w:rsidRPr="00247755" w:rsidRDefault="00216143" w:rsidP="002466C0">
            <w:pPr>
              <w:spacing w:after="120" w:line="276" w:lineRule="auto"/>
              <w:rPr>
                <w:rFonts w:cs="Arial"/>
                <w:b/>
                <w:bCs/>
              </w:rPr>
            </w:pPr>
          </w:p>
        </w:tc>
      </w:tr>
      <w:tr w:rsidR="00216143" w:rsidRPr="00247755" w14:paraId="6D021BF9" w14:textId="77777777" w:rsidTr="00216143">
        <w:tc>
          <w:tcPr>
            <w:tcW w:w="1722" w:type="pct"/>
            <w:hideMark/>
          </w:tcPr>
          <w:p w14:paraId="5B6BA628" w14:textId="77777777" w:rsidR="00216143" w:rsidRPr="00216143" w:rsidRDefault="00216143" w:rsidP="002466C0">
            <w:pPr>
              <w:spacing w:after="120" w:line="276" w:lineRule="auto"/>
              <w:rPr>
                <w:rFonts w:cs="Arial"/>
                <w:b/>
                <w:bCs/>
                <w:sz w:val="20"/>
                <w:szCs w:val="20"/>
              </w:rPr>
            </w:pPr>
            <w:r w:rsidRPr="00216143">
              <w:rPr>
                <w:rFonts w:cs="Arial"/>
                <w:b/>
                <w:sz w:val="20"/>
                <w:szCs w:val="20"/>
              </w:rPr>
              <w:t xml:space="preserve">Provision of services or other work for any other </w:t>
            </w:r>
            <w:r w:rsidRPr="00216143">
              <w:rPr>
                <w:rFonts w:cs="Arial"/>
                <w:b/>
                <w:sz w:val="20"/>
                <w:szCs w:val="20"/>
              </w:rPr>
              <w:lastRenderedPageBreak/>
              <w:t>potential supplier in respect of this project or procurement process</w:t>
            </w:r>
          </w:p>
        </w:tc>
        <w:tc>
          <w:tcPr>
            <w:tcW w:w="1823" w:type="pct"/>
          </w:tcPr>
          <w:p w14:paraId="4BD2380E" w14:textId="77777777" w:rsidR="00216143" w:rsidRPr="00247755" w:rsidRDefault="00216143" w:rsidP="002466C0">
            <w:pPr>
              <w:spacing w:after="120" w:line="276" w:lineRule="auto"/>
              <w:rPr>
                <w:rFonts w:cs="Arial"/>
                <w:b/>
                <w:bCs/>
              </w:rPr>
            </w:pPr>
          </w:p>
          <w:p w14:paraId="5ABD3DA9" w14:textId="77777777" w:rsidR="00216143" w:rsidRPr="00247755" w:rsidRDefault="00216143" w:rsidP="002466C0">
            <w:pPr>
              <w:spacing w:after="120" w:line="276" w:lineRule="auto"/>
              <w:rPr>
                <w:rFonts w:cs="Arial"/>
                <w:b/>
                <w:bCs/>
              </w:rPr>
            </w:pPr>
          </w:p>
          <w:p w14:paraId="28F36EA9" w14:textId="77777777" w:rsidR="00216143" w:rsidRPr="00247755" w:rsidRDefault="00216143" w:rsidP="002466C0">
            <w:pPr>
              <w:spacing w:after="120" w:line="276" w:lineRule="auto"/>
              <w:rPr>
                <w:rFonts w:cs="Arial"/>
                <w:b/>
                <w:bCs/>
              </w:rPr>
            </w:pPr>
          </w:p>
          <w:p w14:paraId="13FC6658" w14:textId="77777777" w:rsidR="00216143" w:rsidRPr="00247755" w:rsidRDefault="00216143" w:rsidP="002466C0">
            <w:pPr>
              <w:spacing w:after="120" w:line="276" w:lineRule="auto"/>
              <w:rPr>
                <w:rFonts w:cs="Arial"/>
                <w:b/>
                <w:bCs/>
              </w:rPr>
            </w:pPr>
          </w:p>
        </w:tc>
        <w:tc>
          <w:tcPr>
            <w:tcW w:w="1455" w:type="pct"/>
          </w:tcPr>
          <w:p w14:paraId="54EEECDF" w14:textId="77777777" w:rsidR="00216143" w:rsidRPr="00247755" w:rsidRDefault="00216143" w:rsidP="002466C0">
            <w:pPr>
              <w:spacing w:after="120" w:line="276" w:lineRule="auto"/>
              <w:rPr>
                <w:rFonts w:cs="Arial"/>
                <w:b/>
                <w:bCs/>
              </w:rPr>
            </w:pPr>
          </w:p>
        </w:tc>
      </w:tr>
      <w:tr w:rsidR="00216143" w:rsidRPr="00247755" w14:paraId="44FF4240" w14:textId="77777777" w:rsidTr="00216143">
        <w:tc>
          <w:tcPr>
            <w:tcW w:w="1722" w:type="pct"/>
            <w:hideMark/>
          </w:tcPr>
          <w:p w14:paraId="04F80E0E" w14:textId="33B05207" w:rsidR="00216143" w:rsidRPr="00216143" w:rsidRDefault="00216143" w:rsidP="002466C0">
            <w:pPr>
              <w:spacing w:after="120" w:line="276" w:lineRule="auto"/>
              <w:rPr>
                <w:rFonts w:cs="Arial"/>
                <w:b/>
                <w:bCs/>
                <w:sz w:val="20"/>
                <w:szCs w:val="20"/>
              </w:rPr>
            </w:pPr>
            <w:r w:rsidRPr="00216143">
              <w:rPr>
                <w:rFonts w:cs="Arial"/>
                <w:b/>
                <w:sz w:val="20"/>
                <w:szCs w:val="20"/>
              </w:rPr>
              <w:t xml:space="preserve">Any other connection with the </w:t>
            </w:r>
            <w:r w:rsidR="009669E5">
              <w:rPr>
                <w:rFonts w:cs="Arial"/>
                <w:b/>
                <w:sz w:val="20"/>
                <w:szCs w:val="20"/>
              </w:rPr>
              <w:t xml:space="preserve">ICB </w:t>
            </w:r>
            <w:r w:rsidRPr="00216143">
              <w:rPr>
                <w:rFonts w:cs="Arial"/>
                <w:b/>
                <w:sz w:val="20"/>
                <w:szCs w:val="20"/>
              </w:rPr>
              <w:t xml:space="preserve"> or NHS England, whether personal or professional, which the public could perceive may impair or otherwise influence the </w:t>
            </w:r>
            <w:r w:rsidR="009669E5">
              <w:rPr>
                <w:rFonts w:cs="Arial"/>
                <w:b/>
                <w:sz w:val="20"/>
                <w:szCs w:val="20"/>
              </w:rPr>
              <w:t xml:space="preserve">ICB </w:t>
            </w:r>
            <w:r w:rsidRPr="00216143">
              <w:rPr>
                <w:rFonts w:cs="Arial"/>
                <w:b/>
                <w:sz w:val="20"/>
                <w:szCs w:val="20"/>
              </w:rPr>
              <w:t>’s or any of its members’ or employees’ judgements, decisions or actions</w:t>
            </w:r>
          </w:p>
        </w:tc>
        <w:tc>
          <w:tcPr>
            <w:tcW w:w="1823" w:type="pct"/>
          </w:tcPr>
          <w:p w14:paraId="3B3FE675" w14:textId="77777777" w:rsidR="00216143" w:rsidRPr="00247755" w:rsidRDefault="00216143" w:rsidP="002466C0">
            <w:pPr>
              <w:spacing w:after="120" w:line="276" w:lineRule="auto"/>
              <w:rPr>
                <w:rFonts w:cs="Arial"/>
                <w:b/>
                <w:bCs/>
              </w:rPr>
            </w:pPr>
          </w:p>
        </w:tc>
        <w:tc>
          <w:tcPr>
            <w:tcW w:w="1455" w:type="pct"/>
          </w:tcPr>
          <w:p w14:paraId="1D78F943" w14:textId="77777777" w:rsidR="00216143" w:rsidRPr="00247755" w:rsidRDefault="00216143" w:rsidP="002466C0">
            <w:pPr>
              <w:spacing w:after="120" w:line="276" w:lineRule="auto"/>
              <w:rPr>
                <w:rFonts w:cs="Arial"/>
                <w:b/>
                <w:bCs/>
              </w:rPr>
            </w:pPr>
          </w:p>
        </w:tc>
      </w:tr>
    </w:tbl>
    <w:p w14:paraId="0F9D72F6" w14:textId="77777777" w:rsidR="00216143" w:rsidRPr="00247755" w:rsidRDefault="00216143" w:rsidP="00216143">
      <w:pPr>
        <w:rPr>
          <w:rFonts w:cs="Arial"/>
          <w:b/>
          <w:bCs/>
        </w:rPr>
      </w:pPr>
    </w:p>
    <w:p w14:paraId="264FF573" w14:textId="77777777" w:rsidR="00216143" w:rsidRPr="00247755" w:rsidRDefault="00216143" w:rsidP="00216143">
      <w:pPr>
        <w:rPr>
          <w:rFonts w:cs="Arial"/>
          <w:bCs/>
        </w:rPr>
      </w:pPr>
    </w:p>
    <w:p w14:paraId="64880B73" w14:textId="77777777" w:rsidR="00216143" w:rsidRPr="00216143" w:rsidRDefault="00216143" w:rsidP="00216143">
      <w:pPr>
        <w:rPr>
          <w:rFonts w:cs="Arial"/>
          <w:sz w:val="20"/>
          <w:szCs w:val="20"/>
        </w:rPr>
      </w:pPr>
      <w:r w:rsidRPr="00216143">
        <w:rPr>
          <w:rFonts w:cs="Arial"/>
          <w:sz w:val="20"/>
          <w:szCs w:val="20"/>
        </w:rPr>
        <w:t>To the best of my knowledge and belief, the above information is complete and correct. I undertake to update as necessary the information.</w:t>
      </w:r>
    </w:p>
    <w:p w14:paraId="522C3057" w14:textId="77777777" w:rsidR="00216143" w:rsidRPr="00216143" w:rsidRDefault="00216143" w:rsidP="00216143">
      <w:pPr>
        <w:rPr>
          <w:rFonts w:cs="Arial"/>
          <w:sz w:val="20"/>
          <w:szCs w:val="20"/>
        </w:rPr>
      </w:pPr>
    </w:p>
    <w:p w14:paraId="04475339" w14:textId="77777777" w:rsidR="00216143" w:rsidRPr="00216143" w:rsidRDefault="00216143" w:rsidP="00216143">
      <w:pPr>
        <w:rPr>
          <w:rFonts w:cs="Arial"/>
          <w:sz w:val="20"/>
          <w:szCs w:val="20"/>
        </w:rPr>
      </w:pPr>
    </w:p>
    <w:p w14:paraId="3F506E79" w14:textId="77777777" w:rsidR="00216143" w:rsidRPr="00216143" w:rsidRDefault="00216143" w:rsidP="00216143">
      <w:pPr>
        <w:rPr>
          <w:rFonts w:cs="Arial"/>
          <w:sz w:val="20"/>
          <w:szCs w:val="20"/>
        </w:rPr>
      </w:pPr>
      <w:r w:rsidRPr="00216143">
        <w:rPr>
          <w:rFonts w:cs="Arial"/>
          <w:sz w:val="20"/>
          <w:szCs w:val="20"/>
        </w:rPr>
        <w:t>Signed:</w:t>
      </w:r>
      <w:r w:rsidRPr="00216143">
        <w:rPr>
          <w:rFonts w:cs="Arial"/>
          <w:sz w:val="20"/>
          <w:szCs w:val="20"/>
        </w:rPr>
        <w:tab/>
      </w:r>
      <w:r w:rsidRPr="00216143">
        <w:rPr>
          <w:rFonts w:cs="Arial"/>
          <w:sz w:val="20"/>
          <w:szCs w:val="20"/>
        </w:rPr>
        <w:tab/>
      </w:r>
      <w:r w:rsidRPr="00216143">
        <w:rPr>
          <w:rFonts w:cs="Arial"/>
          <w:sz w:val="20"/>
          <w:szCs w:val="20"/>
        </w:rPr>
        <w:tab/>
      </w:r>
      <w:r w:rsidRPr="00216143">
        <w:rPr>
          <w:rFonts w:cs="Arial"/>
          <w:sz w:val="20"/>
          <w:szCs w:val="20"/>
        </w:rPr>
        <w:tab/>
      </w:r>
      <w:r w:rsidRPr="00216143">
        <w:rPr>
          <w:rFonts w:cs="Arial"/>
          <w:sz w:val="20"/>
          <w:szCs w:val="20"/>
        </w:rPr>
        <w:tab/>
        <w:t>Title/Role:</w:t>
      </w:r>
    </w:p>
    <w:p w14:paraId="0BAAFDB7" w14:textId="77777777" w:rsidR="00216143" w:rsidRPr="00216143" w:rsidRDefault="00216143" w:rsidP="00216143">
      <w:pPr>
        <w:rPr>
          <w:rFonts w:cs="Arial"/>
          <w:sz w:val="20"/>
          <w:szCs w:val="20"/>
        </w:rPr>
      </w:pPr>
    </w:p>
    <w:p w14:paraId="39D3FC38" w14:textId="77777777" w:rsidR="00216143" w:rsidRPr="00216143" w:rsidRDefault="00216143" w:rsidP="00216143">
      <w:pPr>
        <w:rPr>
          <w:rFonts w:cs="Arial"/>
          <w:sz w:val="20"/>
          <w:szCs w:val="20"/>
        </w:rPr>
      </w:pPr>
    </w:p>
    <w:p w14:paraId="147FC6AA" w14:textId="77777777" w:rsidR="00216143" w:rsidRPr="00216143" w:rsidRDefault="00216143" w:rsidP="00216143">
      <w:pPr>
        <w:rPr>
          <w:rFonts w:cs="Arial"/>
          <w:sz w:val="20"/>
          <w:szCs w:val="20"/>
        </w:rPr>
      </w:pPr>
      <w:r w:rsidRPr="00216143">
        <w:rPr>
          <w:rFonts w:cs="Arial"/>
          <w:sz w:val="20"/>
          <w:szCs w:val="20"/>
        </w:rPr>
        <w:t>On behalf of:</w:t>
      </w:r>
    </w:p>
    <w:p w14:paraId="04F524D4" w14:textId="77777777" w:rsidR="00216143" w:rsidRPr="00216143" w:rsidRDefault="00216143" w:rsidP="00216143">
      <w:pPr>
        <w:rPr>
          <w:rFonts w:cs="Arial"/>
          <w:sz w:val="20"/>
          <w:szCs w:val="20"/>
        </w:rPr>
      </w:pPr>
    </w:p>
    <w:p w14:paraId="4B928DEA" w14:textId="77777777" w:rsidR="00216143" w:rsidRPr="00216143" w:rsidRDefault="00216143" w:rsidP="00216143">
      <w:pPr>
        <w:rPr>
          <w:rFonts w:cs="Arial"/>
          <w:sz w:val="20"/>
          <w:szCs w:val="20"/>
        </w:rPr>
      </w:pPr>
    </w:p>
    <w:p w14:paraId="505B2CFD" w14:textId="77777777" w:rsidR="00216143" w:rsidRPr="00216143" w:rsidRDefault="00216143" w:rsidP="00216143">
      <w:pPr>
        <w:rPr>
          <w:rFonts w:cs="Arial"/>
          <w:sz w:val="20"/>
          <w:szCs w:val="20"/>
        </w:rPr>
      </w:pPr>
      <w:r w:rsidRPr="00216143">
        <w:rPr>
          <w:rFonts w:cs="Arial"/>
          <w:sz w:val="20"/>
          <w:szCs w:val="20"/>
        </w:rPr>
        <w:t>Date:</w:t>
      </w:r>
    </w:p>
    <w:p w14:paraId="54D9BDBA" w14:textId="77777777" w:rsidR="00216143" w:rsidRPr="00247755" w:rsidRDefault="00216143" w:rsidP="00216143">
      <w:pPr>
        <w:tabs>
          <w:tab w:val="left" w:pos="1418"/>
        </w:tabs>
        <w:rPr>
          <w:rFonts w:cs="Arial"/>
          <w:b/>
        </w:rPr>
      </w:pPr>
    </w:p>
    <w:p w14:paraId="04727DD4" w14:textId="77777777" w:rsidR="00216143" w:rsidRPr="00247755" w:rsidRDefault="00216143" w:rsidP="00216143">
      <w:pPr>
        <w:rPr>
          <w:rFonts w:cs="Arial"/>
          <w:b/>
          <w:sz w:val="28"/>
        </w:rPr>
      </w:pPr>
    </w:p>
    <w:sectPr w:rsidR="00216143" w:rsidRPr="00247755" w:rsidSect="0001285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FA0F1" w14:textId="77777777" w:rsidR="00863203" w:rsidRDefault="00863203" w:rsidP="009669E5">
      <w:r>
        <w:separator/>
      </w:r>
    </w:p>
  </w:endnote>
  <w:endnote w:type="continuationSeparator" w:id="0">
    <w:p w14:paraId="26A3C354" w14:textId="77777777" w:rsidR="00863203" w:rsidRDefault="00863203" w:rsidP="0096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3A2AF" w14:textId="77777777" w:rsidR="00863203" w:rsidRDefault="00863203" w:rsidP="009669E5">
      <w:r>
        <w:separator/>
      </w:r>
    </w:p>
  </w:footnote>
  <w:footnote w:type="continuationSeparator" w:id="0">
    <w:p w14:paraId="43CA9753" w14:textId="77777777" w:rsidR="00863203" w:rsidRDefault="00863203" w:rsidP="00966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03EE1"/>
    <w:multiLevelType w:val="hybridMultilevel"/>
    <w:tmpl w:val="F488B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E69DE"/>
    <w:multiLevelType w:val="hybridMultilevel"/>
    <w:tmpl w:val="8294E0AE"/>
    <w:lvl w:ilvl="0" w:tplc="0809000F">
      <w:start w:val="1"/>
      <w:numFmt w:val="decimal"/>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 w15:restartNumberingAfterBreak="0">
    <w:nsid w:val="0A5A3CE0"/>
    <w:multiLevelType w:val="hybridMultilevel"/>
    <w:tmpl w:val="2DEC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358AC"/>
    <w:multiLevelType w:val="multilevel"/>
    <w:tmpl w:val="1FC65380"/>
    <w:lvl w:ilvl="0">
      <w:start w:val="4"/>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4" w15:restartNumberingAfterBreak="0">
    <w:nsid w:val="10375090"/>
    <w:multiLevelType w:val="hybridMultilevel"/>
    <w:tmpl w:val="BE6E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97B41"/>
    <w:multiLevelType w:val="hybridMultilevel"/>
    <w:tmpl w:val="7B6A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75486"/>
    <w:multiLevelType w:val="hybridMultilevel"/>
    <w:tmpl w:val="9BB4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03F9F"/>
    <w:multiLevelType w:val="hybridMultilevel"/>
    <w:tmpl w:val="0B48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805C6"/>
    <w:multiLevelType w:val="hybridMultilevel"/>
    <w:tmpl w:val="13040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84498"/>
    <w:multiLevelType w:val="hybridMultilevel"/>
    <w:tmpl w:val="79F65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4195D"/>
    <w:multiLevelType w:val="hybridMultilevel"/>
    <w:tmpl w:val="06DEEFD6"/>
    <w:lvl w:ilvl="0" w:tplc="AD74EFC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92709D"/>
    <w:multiLevelType w:val="hybridMultilevel"/>
    <w:tmpl w:val="A1BC2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744663"/>
    <w:multiLevelType w:val="hybridMultilevel"/>
    <w:tmpl w:val="67F21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1802A6"/>
    <w:multiLevelType w:val="hybridMultilevel"/>
    <w:tmpl w:val="EFC62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655E3"/>
    <w:multiLevelType w:val="multilevel"/>
    <w:tmpl w:val="3FC85C9E"/>
    <w:lvl w:ilvl="0">
      <w:start w:val="1"/>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3B4380"/>
    <w:multiLevelType w:val="multilevel"/>
    <w:tmpl w:val="DA48A9C4"/>
    <w:lvl w:ilvl="0">
      <w:start w:val="1"/>
      <w:numFmt w:val="decimal"/>
      <w:lvlText w:val="%1."/>
      <w:lvlJc w:val="left"/>
      <w:pPr>
        <w:ind w:left="360" w:hanging="360"/>
      </w:pPr>
      <w:rPr>
        <w:rFonts w:hint="default"/>
      </w:rPr>
    </w:lvl>
    <w:lvl w:ilvl="1">
      <w:start w:val="1"/>
      <w:numFmt w:val="decimal"/>
      <w:isLgl/>
      <w:lvlText w:val="%1.%2"/>
      <w:lvlJc w:val="left"/>
      <w:pPr>
        <w:ind w:left="754" w:hanging="470"/>
      </w:pPr>
      <w:rPr>
        <w:rFonts w:hint="default"/>
      </w:rPr>
    </w:lvl>
    <w:lvl w:ilvl="2">
      <w:start w:val="1"/>
      <w:numFmt w:val="decimal"/>
      <w:isLgl/>
      <w:lvlText w:val="%1.%2.%3"/>
      <w:lvlJc w:val="left"/>
      <w:pPr>
        <w:ind w:left="720" w:hanging="720"/>
      </w:pPr>
      <w:rPr>
        <w:rFonts w:hint="default"/>
        <w:color w:val="auto"/>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E9A31AA"/>
    <w:multiLevelType w:val="hybridMultilevel"/>
    <w:tmpl w:val="0842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BE3F60"/>
    <w:multiLevelType w:val="multilevel"/>
    <w:tmpl w:val="F3C2035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63922A99"/>
    <w:multiLevelType w:val="multilevel"/>
    <w:tmpl w:val="B6C2B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C04749"/>
    <w:multiLevelType w:val="hybridMultilevel"/>
    <w:tmpl w:val="0AB87E46"/>
    <w:lvl w:ilvl="0" w:tplc="167E5BEC">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1C75EC"/>
    <w:multiLevelType w:val="hybridMultilevel"/>
    <w:tmpl w:val="586C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153EBB"/>
    <w:multiLevelType w:val="hybridMultilevel"/>
    <w:tmpl w:val="AE5A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739722">
    <w:abstractNumId w:val="8"/>
  </w:num>
  <w:num w:numId="2" w16cid:durableId="1665427818">
    <w:abstractNumId w:val="15"/>
  </w:num>
  <w:num w:numId="3" w16cid:durableId="48771691">
    <w:abstractNumId w:val="11"/>
  </w:num>
  <w:num w:numId="4" w16cid:durableId="1318148028">
    <w:abstractNumId w:val="3"/>
  </w:num>
  <w:num w:numId="5" w16cid:durableId="1316498027">
    <w:abstractNumId w:val="21"/>
  </w:num>
  <w:num w:numId="6" w16cid:durableId="1435325567">
    <w:abstractNumId w:val="20"/>
  </w:num>
  <w:num w:numId="7" w16cid:durableId="546917513">
    <w:abstractNumId w:val="1"/>
  </w:num>
  <w:num w:numId="8" w16cid:durableId="1685864981">
    <w:abstractNumId w:val="7"/>
  </w:num>
  <w:num w:numId="9" w16cid:durableId="62532630">
    <w:abstractNumId w:val="5"/>
  </w:num>
  <w:num w:numId="10" w16cid:durableId="146747084">
    <w:abstractNumId w:val="17"/>
  </w:num>
  <w:num w:numId="11" w16cid:durableId="66223233">
    <w:abstractNumId w:val="19"/>
  </w:num>
  <w:num w:numId="12" w16cid:durableId="213780205">
    <w:abstractNumId w:val="18"/>
  </w:num>
  <w:num w:numId="13" w16cid:durableId="1845585651">
    <w:abstractNumId w:val="10"/>
  </w:num>
  <w:num w:numId="14" w16cid:durableId="356656862">
    <w:abstractNumId w:val="14"/>
  </w:num>
  <w:num w:numId="15" w16cid:durableId="375400055">
    <w:abstractNumId w:val="16"/>
  </w:num>
  <w:num w:numId="16" w16cid:durableId="1746029567">
    <w:abstractNumId w:val="9"/>
  </w:num>
  <w:num w:numId="17" w16cid:durableId="2001881527">
    <w:abstractNumId w:val="13"/>
  </w:num>
  <w:num w:numId="18" w16cid:durableId="1003164012">
    <w:abstractNumId w:val="0"/>
  </w:num>
  <w:num w:numId="19" w16cid:durableId="362173008">
    <w:abstractNumId w:val="12"/>
  </w:num>
  <w:num w:numId="20" w16cid:durableId="2093354291">
    <w:abstractNumId w:val="6"/>
  </w:num>
  <w:num w:numId="21" w16cid:durableId="1356923853">
    <w:abstractNumId w:val="4"/>
  </w:num>
  <w:num w:numId="22" w16cid:durableId="1438066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15"/>
    <w:rsid w:val="0000609F"/>
    <w:rsid w:val="00012853"/>
    <w:rsid w:val="0006097B"/>
    <w:rsid w:val="00085B81"/>
    <w:rsid w:val="000A20C8"/>
    <w:rsid w:val="000B541C"/>
    <w:rsid w:val="0010297E"/>
    <w:rsid w:val="001952F6"/>
    <w:rsid w:val="001A7DCA"/>
    <w:rsid w:val="001C0B9A"/>
    <w:rsid w:val="001E3CE0"/>
    <w:rsid w:val="002153DC"/>
    <w:rsid w:val="00216143"/>
    <w:rsid w:val="00216365"/>
    <w:rsid w:val="002C39E0"/>
    <w:rsid w:val="003118E5"/>
    <w:rsid w:val="0033031C"/>
    <w:rsid w:val="00341051"/>
    <w:rsid w:val="00346E3A"/>
    <w:rsid w:val="0036793B"/>
    <w:rsid w:val="00374A9E"/>
    <w:rsid w:val="00393D19"/>
    <w:rsid w:val="003B5D7D"/>
    <w:rsid w:val="003C6BDD"/>
    <w:rsid w:val="003E0515"/>
    <w:rsid w:val="003F0A69"/>
    <w:rsid w:val="0043499B"/>
    <w:rsid w:val="00444680"/>
    <w:rsid w:val="00464732"/>
    <w:rsid w:val="004A01EF"/>
    <w:rsid w:val="004B0364"/>
    <w:rsid w:val="004B1CA9"/>
    <w:rsid w:val="004B5F41"/>
    <w:rsid w:val="004D3AFF"/>
    <w:rsid w:val="004E6BFF"/>
    <w:rsid w:val="00500EAE"/>
    <w:rsid w:val="005205BA"/>
    <w:rsid w:val="005242DF"/>
    <w:rsid w:val="00532714"/>
    <w:rsid w:val="00566B7C"/>
    <w:rsid w:val="005F74BC"/>
    <w:rsid w:val="00621FA2"/>
    <w:rsid w:val="006424B1"/>
    <w:rsid w:val="0064443D"/>
    <w:rsid w:val="0065469C"/>
    <w:rsid w:val="00664722"/>
    <w:rsid w:val="00664874"/>
    <w:rsid w:val="006A4499"/>
    <w:rsid w:val="006A44D1"/>
    <w:rsid w:val="006A45E5"/>
    <w:rsid w:val="006D62C2"/>
    <w:rsid w:val="00744A51"/>
    <w:rsid w:val="0079673D"/>
    <w:rsid w:val="007B025D"/>
    <w:rsid w:val="007F7A35"/>
    <w:rsid w:val="00811118"/>
    <w:rsid w:val="00845569"/>
    <w:rsid w:val="00863203"/>
    <w:rsid w:val="008B04E4"/>
    <w:rsid w:val="008B74C7"/>
    <w:rsid w:val="008C5482"/>
    <w:rsid w:val="0091551F"/>
    <w:rsid w:val="0096401D"/>
    <w:rsid w:val="009669E5"/>
    <w:rsid w:val="0097250A"/>
    <w:rsid w:val="009D3B90"/>
    <w:rsid w:val="009F1C4E"/>
    <w:rsid w:val="00A01700"/>
    <w:rsid w:val="00A17AAA"/>
    <w:rsid w:val="00A53166"/>
    <w:rsid w:val="00A72BB7"/>
    <w:rsid w:val="00A740B0"/>
    <w:rsid w:val="00A834FF"/>
    <w:rsid w:val="00AA025D"/>
    <w:rsid w:val="00AE1DC7"/>
    <w:rsid w:val="00B14402"/>
    <w:rsid w:val="00B42C0A"/>
    <w:rsid w:val="00B90961"/>
    <w:rsid w:val="00BB454C"/>
    <w:rsid w:val="00BF34A2"/>
    <w:rsid w:val="00BF56B7"/>
    <w:rsid w:val="00C37FEE"/>
    <w:rsid w:val="00C63C7C"/>
    <w:rsid w:val="00CD6E61"/>
    <w:rsid w:val="00CE1B32"/>
    <w:rsid w:val="00D1554B"/>
    <w:rsid w:val="00D6632B"/>
    <w:rsid w:val="00D81169"/>
    <w:rsid w:val="00D85FBC"/>
    <w:rsid w:val="00DB3A02"/>
    <w:rsid w:val="00DC1754"/>
    <w:rsid w:val="00E30667"/>
    <w:rsid w:val="00E5354B"/>
    <w:rsid w:val="00E83934"/>
    <w:rsid w:val="00EE4E1E"/>
    <w:rsid w:val="00EE57C4"/>
    <w:rsid w:val="00F175DF"/>
    <w:rsid w:val="00F31B45"/>
    <w:rsid w:val="00F44AD2"/>
    <w:rsid w:val="00F47E5D"/>
    <w:rsid w:val="00F645CF"/>
    <w:rsid w:val="00F726CC"/>
    <w:rsid w:val="00F83358"/>
    <w:rsid w:val="00FA1BA1"/>
    <w:rsid w:val="00FC3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9722C"/>
  <w15:chartTrackingRefBased/>
  <w15:docId w15:val="{4AD78195-65C7-42BD-A281-77587CB0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7C4"/>
    <w:rPr>
      <w:rFonts w:ascii="Arial" w:hAnsi="Arial"/>
      <w:sz w:val="24"/>
      <w:szCs w:val="24"/>
      <w:lang w:eastAsia="en-US"/>
    </w:rPr>
  </w:style>
  <w:style w:type="paragraph" w:styleId="Heading1">
    <w:name w:val="heading 1"/>
    <w:basedOn w:val="Normal"/>
    <w:next w:val="Normal"/>
    <w:link w:val="Heading1Char"/>
    <w:uiPriority w:val="9"/>
    <w:qFormat/>
    <w:rsid w:val="00216143"/>
    <w:pPr>
      <w:keepNext/>
      <w:keepLines/>
      <w:spacing w:before="240"/>
      <w:outlineLvl w:val="0"/>
    </w:pPr>
    <w:rPr>
      <w:rFonts w:asciiTheme="majorHAnsi" w:eastAsiaTheme="majorEastAsia" w:hAnsiTheme="majorHAnsi" w:cstheme="majorBidi"/>
      <w:color w:val="00000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515"/>
    <w:pPr>
      <w:ind w:left="720"/>
      <w:contextualSpacing/>
    </w:pPr>
  </w:style>
  <w:style w:type="character" w:styleId="Hyperlink">
    <w:name w:val="Hyperlink"/>
    <w:basedOn w:val="DefaultParagraphFont"/>
    <w:uiPriority w:val="99"/>
    <w:unhideWhenUsed/>
    <w:rsid w:val="00346E3A"/>
    <w:rPr>
      <w:color w:val="0000FF" w:themeColor="hyperlink"/>
      <w:u w:val="single"/>
    </w:rPr>
  </w:style>
  <w:style w:type="character" w:styleId="UnresolvedMention">
    <w:name w:val="Unresolved Mention"/>
    <w:basedOn w:val="DefaultParagraphFont"/>
    <w:uiPriority w:val="99"/>
    <w:semiHidden/>
    <w:unhideWhenUsed/>
    <w:rsid w:val="00346E3A"/>
    <w:rPr>
      <w:color w:val="605E5C"/>
      <w:shd w:val="clear" w:color="auto" w:fill="E1DFDD"/>
    </w:rPr>
  </w:style>
  <w:style w:type="character" w:customStyle="1" w:styleId="Heading1Char">
    <w:name w:val="Heading 1 Char"/>
    <w:basedOn w:val="DefaultParagraphFont"/>
    <w:link w:val="Heading1"/>
    <w:uiPriority w:val="9"/>
    <w:rsid w:val="00216143"/>
    <w:rPr>
      <w:rFonts w:asciiTheme="majorHAnsi" w:eastAsiaTheme="majorEastAsia" w:hAnsiTheme="majorHAnsi" w:cstheme="majorBidi"/>
      <w:color w:val="000000" w:themeColor="accent1" w:themeShade="BF"/>
      <w:sz w:val="32"/>
      <w:szCs w:val="32"/>
      <w:lang w:eastAsia="en-US"/>
    </w:rPr>
  </w:style>
  <w:style w:type="paragraph" w:styleId="NoSpacing">
    <w:name w:val="No Spacing"/>
    <w:uiPriority w:val="1"/>
    <w:qFormat/>
    <w:rsid w:val="00811118"/>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D85FBC"/>
    <w:rPr>
      <w:sz w:val="16"/>
      <w:szCs w:val="16"/>
    </w:rPr>
  </w:style>
  <w:style w:type="paragraph" w:styleId="CommentText">
    <w:name w:val="annotation text"/>
    <w:basedOn w:val="Normal"/>
    <w:link w:val="CommentTextChar"/>
    <w:semiHidden/>
    <w:unhideWhenUsed/>
    <w:rsid w:val="00D85FBC"/>
    <w:rPr>
      <w:sz w:val="20"/>
      <w:szCs w:val="20"/>
    </w:rPr>
  </w:style>
  <w:style w:type="character" w:customStyle="1" w:styleId="CommentTextChar">
    <w:name w:val="Comment Text Char"/>
    <w:basedOn w:val="DefaultParagraphFont"/>
    <w:link w:val="CommentText"/>
    <w:semiHidden/>
    <w:rsid w:val="00D85FBC"/>
    <w:rPr>
      <w:rFonts w:ascii="Arial" w:hAnsi="Arial"/>
      <w:lang w:eastAsia="en-US"/>
    </w:rPr>
  </w:style>
  <w:style w:type="paragraph" w:styleId="CommentSubject">
    <w:name w:val="annotation subject"/>
    <w:basedOn w:val="CommentText"/>
    <w:next w:val="CommentText"/>
    <w:link w:val="CommentSubjectChar"/>
    <w:semiHidden/>
    <w:unhideWhenUsed/>
    <w:rsid w:val="00D85FBC"/>
    <w:rPr>
      <w:b/>
      <w:bCs/>
    </w:rPr>
  </w:style>
  <w:style w:type="character" w:customStyle="1" w:styleId="CommentSubjectChar">
    <w:name w:val="Comment Subject Char"/>
    <w:basedOn w:val="CommentTextChar"/>
    <w:link w:val="CommentSubject"/>
    <w:semiHidden/>
    <w:rsid w:val="00D85FBC"/>
    <w:rPr>
      <w:rFonts w:ascii="Arial" w:hAnsi="Arial"/>
      <w:b/>
      <w:bCs/>
      <w:lang w:eastAsia="en-US"/>
    </w:rPr>
  </w:style>
  <w:style w:type="paragraph" w:styleId="Revision">
    <w:name w:val="Revision"/>
    <w:hidden/>
    <w:uiPriority w:val="99"/>
    <w:semiHidden/>
    <w:rsid w:val="00DC1754"/>
    <w:rPr>
      <w:rFonts w:ascii="Arial" w:hAnsi="Arial"/>
      <w:sz w:val="24"/>
      <w:szCs w:val="24"/>
      <w:lang w:eastAsia="en-US"/>
    </w:rPr>
  </w:style>
  <w:style w:type="paragraph" w:styleId="Header">
    <w:name w:val="header"/>
    <w:basedOn w:val="Normal"/>
    <w:link w:val="HeaderChar"/>
    <w:unhideWhenUsed/>
    <w:rsid w:val="009669E5"/>
    <w:pPr>
      <w:tabs>
        <w:tab w:val="center" w:pos="4513"/>
        <w:tab w:val="right" w:pos="9026"/>
      </w:tabs>
    </w:pPr>
  </w:style>
  <w:style w:type="character" w:customStyle="1" w:styleId="HeaderChar">
    <w:name w:val="Header Char"/>
    <w:basedOn w:val="DefaultParagraphFont"/>
    <w:link w:val="Header"/>
    <w:rsid w:val="009669E5"/>
    <w:rPr>
      <w:rFonts w:ascii="Arial" w:hAnsi="Arial"/>
      <w:sz w:val="24"/>
      <w:szCs w:val="24"/>
      <w:lang w:eastAsia="en-US"/>
    </w:rPr>
  </w:style>
  <w:style w:type="paragraph" w:styleId="Footer">
    <w:name w:val="footer"/>
    <w:basedOn w:val="Normal"/>
    <w:link w:val="FooterChar"/>
    <w:unhideWhenUsed/>
    <w:rsid w:val="009669E5"/>
    <w:pPr>
      <w:tabs>
        <w:tab w:val="center" w:pos="4513"/>
        <w:tab w:val="right" w:pos="9026"/>
      </w:tabs>
    </w:pPr>
  </w:style>
  <w:style w:type="character" w:customStyle="1" w:styleId="FooterChar">
    <w:name w:val="Footer Char"/>
    <w:basedOn w:val="DefaultParagraphFont"/>
    <w:link w:val="Footer"/>
    <w:rsid w:val="009669E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wcsu.clinical.procurement@nhs.net" TargetMode="External"/><Relationship Id="rId5" Type="http://schemas.openxmlformats.org/officeDocument/2006/relationships/webSettings" Target="webSettings.xml"/><Relationship Id="rId10" Type="http://schemas.openxmlformats.org/officeDocument/2006/relationships/hyperlink" Target="mailto:d-icb.contracting@nhs.net" TargetMode="External"/><Relationship Id="rId4" Type="http://schemas.openxmlformats.org/officeDocument/2006/relationships/settings" Target="settings.xml"/><Relationship Id="rId9" Type="http://schemas.openxmlformats.org/officeDocument/2006/relationships/hyperlink" Target="https://www.england.nhs.uk/nhs-standard-contract/24-25/" TargetMode="External"/></Relationships>
</file>

<file path=word/theme/theme1.xml><?xml version="1.0" encoding="utf-8"?>
<a:theme xmlns:a="http://schemas.openxmlformats.org/drawingml/2006/main" name="Office Theme">
  <a:themeElements>
    <a:clrScheme name="CCG Custom">
      <a:dk1>
        <a:sysClr val="windowText" lastClr="000000"/>
      </a:dk1>
      <a:lt1>
        <a:sysClr val="window" lastClr="FFFFFF"/>
      </a:lt1>
      <a:dk2>
        <a:srgbClr val="243E96"/>
      </a:dk2>
      <a:lt2>
        <a:srgbClr val="FFFFFF"/>
      </a:lt2>
      <a:accent1>
        <a:srgbClr val="000000"/>
      </a:accent1>
      <a:accent2>
        <a:srgbClr val="0072C6"/>
      </a:accent2>
      <a:accent3>
        <a:srgbClr val="087AC0"/>
      </a:accent3>
      <a:accent4>
        <a:srgbClr val="BF1D7C"/>
      </a:accent4>
      <a:accent5>
        <a:srgbClr val="243E96"/>
      </a:accent5>
      <a:accent6>
        <a:srgbClr val="FFFFF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75EF3-A479-47B5-9F2D-8DFB2F5F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10</Pages>
  <Words>1306</Words>
  <Characters>7631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Kerslake</dc:creator>
  <cp:keywords/>
  <dc:description/>
  <cp:lastModifiedBy>HARDING, Mark (NHS SOUTH, CENTRAL AND WEST COMMISSIONING SUPPORT UNIT)</cp:lastModifiedBy>
  <cp:revision>2</cp:revision>
  <dcterms:created xsi:type="dcterms:W3CDTF">2024-07-19T13:56:00Z</dcterms:created>
  <dcterms:modified xsi:type="dcterms:W3CDTF">2024-07-19T13:56:00Z</dcterms:modified>
</cp:coreProperties>
</file>