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4D" w:rsidRPr="0078518D" w:rsidRDefault="0034014D" w:rsidP="0034014D">
      <w:pPr>
        <w:spacing w:after="0" w:line="240" w:lineRule="auto"/>
        <w:jc w:val="right"/>
        <w:rPr>
          <w:rFonts w:ascii="Arial" w:hAnsi="Arial" w:cs="Arial"/>
        </w:rPr>
      </w:pPr>
    </w:p>
    <w:p w:rsidR="0034014D" w:rsidRPr="0078518D" w:rsidRDefault="00587F93" w:rsidP="0034014D">
      <w:pPr>
        <w:spacing w:after="0" w:line="240" w:lineRule="auto"/>
        <w:jc w:val="right"/>
        <w:rPr>
          <w:rFonts w:ascii="Arial" w:hAnsi="Arial" w:cs="Arial"/>
        </w:rPr>
      </w:pPr>
      <w:r>
        <w:rPr>
          <w:b/>
          <w:noProof/>
          <w:lang w:eastAsia="en-GB"/>
        </w:rPr>
        <w:drawing>
          <wp:inline distT="0" distB="0" distL="0" distR="0" wp14:anchorId="2B29DDB0" wp14:editId="002A81CF">
            <wp:extent cx="1772702" cy="85721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557"/>
                    <a:stretch/>
                  </pic:blipFill>
                  <pic:spPr bwMode="auto">
                    <a:xfrm>
                      <a:off x="0" y="0"/>
                      <a:ext cx="1772184" cy="856963"/>
                    </a:xfrm>
                    <a:prstGeom prst="rect">
                      <a:avLst/>
                    </a:prstGeom>
                    <a:noFill/>
                    <a:ln>
                      <a:noFill/>
                    </a:ln>
                    <a:extLst>
                      <a:ext uri="{53640926-AAD7-44D8-BBD7-CCE9431645EC}">
                        <a14:shadowObscured xmlns:a14="http://schemas.microsoft.com/office/drawing/2010/main"/>
                      </a:ext>
                    </a:extLst>
                  </pic:spPr>
                </pic:pic>
              </a:graphicData>
            </a:graphic>
          </wp:inline>
        </w:drawing>
      </w:r>
    </w:p>
    <w:p w:rsidR="0034014D" w:rsidRPr="0078518D" w:rsidRDefault="0034014D" w:rsidP="0034014D">
      <w:pPr>
        <w:spacing w:after="0" w:line="240" w:lineRule="auto"/>
        <w:jc w:val="right"/>
        <w:rPr>
          <w:rFonts w:ascii="Arial" w:hAnsi="Arial" w:cs="Arial"/>
        </w:rPr>
      </w:pPr>
    </w:p>
    <w:p w:rsidR="00863F48" w:rsidRPr="0078518D" w:rsidRDefault="00863F48" w:rsidP="0034014D">
      <w:pPr>
        <w:spacing w:after="0" w:line="240" w:lineRule="auto"/>
        <w:jc w:val="right"/>
        <w:rPr>
          <w:rFonts w:ascii="Arial" w:hAnsi="Arial" w:cs="Arial"/>
        </w:rPr>
      </w:pPr>
    </w:p>
    <w:p w:rsidR="0034014D" w:rsidRPr="0078518D" w:rsidRDefault="0034014D" w:rsidP="0034014D">
      <w:pPr>
        <w:spacing w:after="0" w:line="240" w:lineRule="auto"/>
        <w:jc w:val="right"/>
        <w:rPr>
          <w:rFonts w:ascii="Arial" w:hAnsi="Arial" w:cs="Arial"/>
        </w:rPr>
      </w:pPr>
    </w:p>
    <w:p w:rsidR="0034014D" w:rsidRPr="0078518D" w:rsidRDefault="0034014D" w:rsidP="0034014D">
      <w:pPr>
        <w:spacing w:after="0" w:line="240" w:lineRule="auto"/>
        <w:jc w:val="right"/>
        <w:rPr>
          <w:rFonts w:ascii="Arial" w:hAnsi="Arial" w:cs="Arial"/>
        </w:rPr>
      </w:pPr>
    </w:p>
    <w:p w:rsidR="00B61BEF" w:rsidRPr="0078518D" w:rsidRDefault="00B61BEF" w:rsidP="0034014D">
      <w:pPr>
        <w:spacing w:after="0" w:line="240" w:lineRule="auto"/>
        <w:jc w:val="right"/>
        <w:rPr>
          <w:rFonts w:ascii="Arial" w:hAnsi="Arial" w:cs="Arial"/>
        </w:rPr>
      </w:pPr>
    </w:p>
    <w:p w:rsidR="0034014D" w:rsidRPr="0078518D" w:rsidRDefault="0034014D" w:rsidP="0034014D">
      <w:pPr>
        <w:spacing w:after="0" w:line="240" w:lineRule="auto"/>
        <w:jc w:val="center"/>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CONFIDENTIAL</w:t>
      </w:r>
    </w:p>
    <w:p w:rsidR="0034014D" w:rsidRPr="0078518D" w:rsidRDefault="0034014D" w:rsidP="0034014D">
      <w:pPr>
        <w:spacing w:after="0" w:line="240" w:lineRule="auto"/>
        <w:jc w:val="center"/>
        <w:rPr>
          <w:rFonts w:ascii="Arial" w:hAnsi="Arial" w:cs="Arial"/>
        </w:rPr>
      </w:pP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452" w:lineRule="exact"/>
        <w:ind w:right="-46"/>
        <w:jc w:val="center"/>
        <w:rPr>
          <w:rFonts w:ascii="Arial" w:eastAsia="Arial Black" w:hAnsi="Arial" w:cs="Arial"/>
          <w:color w:val="548DD4" w:themeColor="text2" w:themeTint="99"/>
          <w:sz w:val="48"/>
          <w:szCs w:val="48"/>
        </w:rPr>
      </w:pPr>
      <w:r w:rsidRPr="0078518D">
        <w:rPr>
          <w:rFonts w:ascii="Arial" w:eastAsia="Arial Black" w:hAnsi="Arial" w:cs="Arial"/>
          <w:b/>
          <w:bCs/>
          <w:color w:val="548DD4" w:themeColor="text2" w:themeTint="99"/>
          <w:position w:val="2"/>
          <w:sz w:val="48"/>
          <w:szCs w:val="48"/>
        </w:rPr>
        <w:t>PRE-QUALIFICATION QUESTI</w:t>
      </w:r>
      <w:r w:rsidRPr="0078518D">
        <w:rPr>
          <w:rFonts w:ascii="Arial" w:eastAsia="Arial Black" w:hAnsi="Arial" w:cs="Arial"/>
          <w:b/>
          <w:bCs/>
          <w:color w:val="548DD4" w:themeColor="text2" w:themeTint="99"/>
          <w:w w:val="99"/>
          <w:position w:val="2"/>
          <w:sz w:val="48"/>
          <w:szCs w:val="48"/>
        </w:rPr>
        <w:t>ONNA</w:t>
      </w:r>
      <w:r w:rsidRPr="0078518D">
        <w:rPr>
          <w:rFonts w:ascii="Arial" w:eastAsia="Arial Black" w:hAnsi="Arial" w:cs="Arial"/>
          <w:b/>
          <w:bCs/>
          <w:color w:val="548DD4" w:themeColor="text2" w:themeTint="99"/>
          <w:position w:val="2"/>
          <w:sz w:val="48"/>
          <w:szCs w:val="48"/>
        </w:rPr>
        <w:t>IRE</w:t>
      </w:r>
    </w:p>
    <w:p w:rsidR="0034014D" w:rsidRPr="0078518D" w:rsidRDefault="0034014D" w:rsidP="0034014D">
      <w:pPr>
        <w:spacing w:after="0" w:line="506" w:lineRule="exact"/>
        <w:ind w:right="-188"/>
        <w:jc w:val="center"/>
        <w:rPr>
          <w:rFonts w:ascii="Arial" w:eastAsia="Arial Black" w:hAnsi="Arial" w:cs="Arial"/>
          <w:color w:val="548DD4" w:themeColor="text2" w:themeTint="99"/>
          <w:sz w:val="48"/>
          <w:szCs w:val="48"/>
        </w:rPr>
      </w:pPr>
      <w:r w:rsidRPr="0078518D">
        <w:rPr>
          <w:rFonts w:ascii="Arial" w:eastAsia="Arial Black" w:hAnsi="Arial" w:cs="Arial"/>
          <w:b/>
          <w:bCs/>
          <w:color w:val="548DD4" w:themeColor="text2" w:themeTint="99"/>
          <w:position w:val="1"/>
          <w:sz w:val="48"/>
          <w:szCs w:val="48"/>
        </w:rPr>
        <w:t>(PQQ)</w:t>
      </w: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240" w:lineRule="auto"/>
        <w:rPr>
          <w:rFonts w:ascii="Arial" w:hAnsi="Arial" w:cs="Arial"/>
        </w:rPr>
      </w:pPr>
    </w:p>
    <w:p w:rsidR="0034014D" w:rsidRPr="0078518D" w:rsidRDefault="0034014D" w:rsidP="0034014D">
      <w:pPr>
        <w:spacing w:after="0" w:line="240" w:lineRule="auto"/>
        <w:rPr>
          <w:rFonts w:ascii="Arial" w:hAnsi="Arial" w:cs="Arial"/>
        </w:rPr>
      </w:pPr>
    </w:p>
    <w:tbl>
      <w:tblPr>
        <w:tblStyle w:val="TableWeb2"/>
        <w:tblW w:w="0" w:type="auto"/>
        <w:tblLook w:val="04A0" w:firstRow="1" w:lastRow="0" w:firstColumn="1" w:lastColumn="0" w:noHBand="0" w:noVBand="1"/>
      </w:tblPr>
      <w:tblGrid>
        <w:gridCol w:w="4994"/>
        <w:gridCol w:w="4358"/>
      </w:tblGrid>
      <w:tr w:rsidR="0034014D" w:rsidRPr="0078518D" w:rsidTr="001A3667">
        <w:trPr>
          <w:cnfStyle w:val="100000000000" w:firstRow="1" w:lastRow="0" w:firstColumn="0" w:lastColumn="0" w:oddVBand="0" w:evenVBand="0" w:oddHBand="0" w:evenHBand="0" w:firstRowFirstColumn="0" w:firstRowLastColumn="0" w:lastRowFirstColumn="0" w:lastRowLastColumn="0"/>
        </w:trPr>
        <w:tc>
          <w:tcPr>
            <w:tcW w:w="5490" w:type="dxa"/>
          </w:tcPr>
          <w:p w:rsidR="0034014D" w:rsidRPr="0078518D" w:rsidRDefault="0034014D" w:rsidP="0034014D">
            <w:pPr>
              <w:spacing w:before="120" w:after="120"/>
              <w:rPr>
                <w:rFonts w:ascii="Arial" w:eastAsia="Calibri" w:hAnsi="Arial" w:cs="Arial"/>
                <w:b/>
                <w:color w:val="548DD4" w:themeColor="text2" w:themeTint="99"/>
                <w:sz w:val="28"/>
                <w:szCs w:val="28"/>
              </w:rPr>
            </w:pPr>
            <w:r w:rsidRPr="0078518D">
              <w:rPr>
                <w:rFonts w:ascii="Arial" w:eastAsia="Calibri" w:hAnsi="Arial" w:cs="Arial"/>
                <w:b/>
                <w:color w:val="548DD4" w:themeColor="text2" w:themeTint="99"/>
                <w:sz w:val="28"/>
                <w:szCs w:val="28"/>
              </w:rPr>
              <w:t xml:space="preserve">PROJECT: </w:t>
            </w:r>
          </w:p>
        </w:tc>
        <w:tc>
          <w:tcPr>
            <w:tcW w:w="4354" w:type="dxa"/>
          </w:tcPr>
          <w:p w:rsidR="0034014D" w:rsidRPr="0078518D" w:rsidRDefault="00272267"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York St John University Creative Centre</w:t>
            </w:r>
          </w:p>
        </w:tc>
      </w:tr>
      <w:tr w:rsidR="0034014D" w:rsidRPr="0078518D" w:rsidTr="001A3667">
        <w:tc>
          <w:tcPr>
            <w:tcW w:w="5490" w:type="dxa"/>
          </w:tcPr>
          <w:p w:rsidR="0034014D" w:rsidRPr="0078518D" w:rsidRDefault="0034014D" w:rsidP="0034014D">
            <w:pPr>
              <w:spacing w:before="120" w:after="120"/>
              <w:rPr>
                <w:rFonts w:ascii="Arial" w:eastAsia="Calibri" w:hAnsi="Arial" w:cs="Arial"/>
                <w:b/>
                <w:color w:val="548DD4" w:themeColor="text2" w:themeTint="99"/>
                <w:sz w:val="28"/>
                <w:szCs w:val="28"/>
              </w:rPr>
            </w:pPr>
            <w:r w:rsidRPr="0078518D">
              <w:rPr>
                <w:rFonts w:ascii="Arial" w:eastAsia="Calibri" w:hAnsi="Arial" w:cs="Arial"/>
                <w:b/>
                <w:color w:val="548DD4" w:themeColor="text2" w:themeTint="99"/>
                <w:sz w:val="28"/>
                <w:szCs w:val="28"/>
              </w:rPr>
              <w:t>PROJECT REFERENCE:</w:t>
            </w:r>
          </w:p>
        </w:tc>
        <w:tc>
          <w:tcPr>
            <w:tcW w:w="4354" w:type="dxa"/>
          </w:tcPr>
          <w:p w:rsidR="0034014D" w:rsidRPr="0078518D" w:rsidRDefault="00DF625D"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CAP176</w:t>
            </w:r>
          </w:p>
        </w:tc>
      </w:tr>
      <w:tr w:rsidR="008E1459" w:rsidRPr="0078518D" w:rsidTr="001A3667">
        <w:tc>
          <w:tcPr>
            <w:tcW w:w="5490" w:type="dxa"/>
          </w:tcPr>
          <w:p w:rsidR="008E1459" w:rsidRPr="0078518D" w:rsidRDefault="008E1459"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OJEU REFERENCE:</w:t>
            </w:r>
          </w:p>
        </w:tc>
        <w:tc>
          <w:tcPr>
            <w:tcW w:w="4354" w:type="dxa"/>
          </w:tcPr>
          <w:p w:rsidR="008E1459" w:rsidRDefault="008E1459" w:rsidP="0042481B">
            <w:pPr>
              <w:spacing w:before="120" w:after="120"/>
              <w:rPr>
                <w:rFonts w:ascii="Arial" w:eastAsia="Calibri" w:hAnsi="Arial" w:cs="Arial"/>
                <w:b/>
                <w:color w:val="548DD4" w:themeColor="text2" w:themeTint="99"/>
                <w:sz w:val="28"/>
                <w:szCs w:val="28"/>
              </w:rPr>
            </w:pPr>
            <w:r w:rsidRPr="008E1459">
              <w:rPr>
                <w:rFonts w:ascii="Arial" w:eastAsia="Calibri" w:hAnsi="Arial" w:cs="Arial"/>
                <w:b/>
                <w:color w:val="548DD4" w:themeColor="text2" w:themeTint="99"/>
                <w:sz w:val="28"/>
                <w:szCs w:val="28"/>
              </w:rPr>
              <w:t>2017-100805</w:t>
            </w:r>
          </w:p>
        </w:tc>
      </w:tr>
      <w:tr w:rsidR="0034014D" w:rsidRPr="0078518D" w:rsidTr="001A3667">
        <w:tc>
          <w:tcPr>
            <w:tcW w:w="5490" w:type="dxa"/>
          </w:tcPr>
          <w:p w:rsidR="0034014D" w:rsidRPr="0078518D" w:rsidRDefault="0034014D" w:rsidP="0034014D">
            <w:pPr>
              <w:spacing w:before="120" w:after="120"/>
              <w:rPr>
                <w:rFonts w:ascii="Arial" w:eastAsia="Calibri" w:hAnsi="Arial" w:cs="Arial"/>
                <w:b/>
                <w:color w:val="548DD4" w:themeColor="text2" w:themeTint="99"/>
                <w:sz w:val="28"/>
                <w:szCs w:val="28"/>
              </w:rPr>
            </w:pPr>
            <w:r w:rsidRPr="0078518D">
              <w:rPr>
                <w:rFonts w:ascii="Arial" w:eastAsia="Calibri" w:hAnsi="Arial" w:cs="Arial"/>
                <w:b/>
                <w:color w:val="548DD4" w:themeColor="text2" w:themeTint="99"/>
                <w:sz w:val="28"/>
                <w:szCs w:val="28"/>
              </w:rPr>
              <w:t>Deadline for return:</w:t>
            </w:r>
          </w:p>
        </w:tc>
        <w:tc>
          <w:tcPr>
            <w:tcW w:w="4354" w:type="dxa"/>
          </w:tcPr>
          <w:p w:rsidR="0034014D" w:rsidRPr="0078518D" w:rsidRDefault="00826B3E" w:rsidP="0042481B">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4pm</w:t>
            </w:r>
            <w:r w:rsidR="0042481B">
              <w:rPr>
                <w:rFonts w:ascii="Arial" w:eastAsia="Calibri" w:hAnsi="Arial" w:cs="Arial"/>
                <w:b/>
                <w:color w:val="548DD4" w:themeColor="text2" w:themeTint="99"/>
                <w:sz w:val="28"/>
                <w:szCs w:val="28"/>
              </w:rPr>
              <w:t>, Tuesday</w:t>
            </w:r>
            <w:r w:rsidR="00414616">
              <w:rPr>
                <w:rFonts w:ascii="Arial" w:eastAsia="Calibri" w:hAnsi="Arial" w:cs="Arial"/>
                <w:b/>
                <w:color w:val="548DD4" w:themeColor="text2" w:themeTint="99"/>
                <w:sz w:val="28"/>
                <w:szCs w:val="28"/>
              </w:rPr>
              <w:t xml:space="preserve"> </w:t>
            </w:r>
            <w:r w:rsidR="0042481B">
              <w:rPr>
                <w:rFonts w:ascii="Arial" w:eastAsia="Calibri" w:hAnsi="Arial" w:cs="Arial"/>
                <w:b/>
                <w:color w:val="548DD4" w:themeColor="text2" w:themeTint="99"/>
                <w:sz w:val="28"/>
                <w:szCs w:val="28"/>
              </w:rPr>
              <w:t>19</w:t>
            </w:r>
            <w:r w:rsidR="00414616">
              <w:rPr>
                <w:rFonts w:ascii="Arial" w:eastAsia="Calibri" w:hAnsi="Arial" w:cs="Arial"/>
                <w:b/>
                <w:color w:val="548DD4" w:themeColor="text2" w:themeTint="99"/>
                <w:sz w:val="28"/>
                <w:szCs w:val="28"/>
                <w:vertAlign w:val="superscript"/>
              </w:rPr>
              <w:t>th</w:t>
            </w:r>
            <w:r w:rsidR="00414616">
              <w:rPr>
                <w:rFonts w:ascii="Arial" w:eastAsia="Calibri" w:hAnsi="Arial" w:cs="Arial"/>
                <w:b/>
                <w:color w:val="548DD4" w:themeColor="text2" w:themeTint="99"/>
                <w:sz w:val="28"/>
                <w:szCs w:val="28"/>
              </w:rPr>
              <w:t xml:space="preserve"> Sept 2017</w:t>
            </w:r>
          </w:p>
        </w:tc>
      </w:tr>
      <w:tr w:rsidR="0034014D" w:rsidRPr="0078518D" w:rsidTr="001A3667">
        <w:tc>
          <w:tcPr>
            <w:tcW w:w="5490" w:type="dxa"/>
          </w:tcPr>
          <w:p w:rsidR="0034014D" w:rsidRPr="0078518D" w:rsidRDefault="00414616" w:rsidP="0034014D">
            <w:pPr>
              <w:spacing w:before="120" w:after="120"/>
              <w:rPr>
                <w:rFonts w:ascii="Arial" w:eastAsia="Calibri" w:hAnsi="Arial" w:cs="Arial"/>
                <w:b/>
                <w:color w:val="548DD4" w:themeColor="text2" w:themeTint="99"/>
                <w:sz w:val="28"/>
                <w:szCs w:val="28"/>
              </w:rPr>
            </w:pPr>
            <w:r w:rsidRPr="00B923EF">
              <w:rPr>
                <w:rFonts w:ascii="Arial" w:eastAsia="Calibri" w:hAnsi="Arial" w:cs="Arial"/>
                <w:b/>
                <w:color w:val="548DD4" w:themeColor="text2" w:themeTint="99"/>
                <w:sz w:val="28"/>
                <w:szCs w:val="28"/>
              </w:rPr>
              <w:t>Address for return:</w:t>
            </w:r>
          </w:p>
        </w:tc>
        <w:tc>
          <w:tcPr>
            <w:tcW w:w="4354" w:type="dxa"/>
          </w:tcPr>
          <w:p w:rsidR="00345B3E" w:rsidRDefault="008E1459" w:rsidP="0034014D">
            <w:pPr>
              <w:spacing w:before="120" w:after="120"/>
              <w:rPr>
                <w:rFonts w:ascii="Arial" w:eastAsia="Calibri" w:hAnsi="Arial" w:cs="Arial"/>
                <w:b/>
                <w:color w:val="548DD4" w:themeColor="text2" w:themeTint="99"/>
                <w:sz w:val="28"/>
                <w:szCs w:val="28"/>
              </w:rPr>
            </w:pPr>
            <w:hyperlink r:id="rId10" w:history="1">
              <w:r w:rsidR="00345B3E" w:rsidRPr="00A638CD">
                <w:rPr>
                  <w:rStyle w:val="Hyperlink"/>
                  <w:rFonts w:ascii="Arial" w:eastAsia="Calibri" w:hAnsi="Arial" w:cs="Arial"/>
                  <w:b/>
                  <w:sz w:val="28"/>
                  <w:szCs w:val="28"/>
                </w:rPr>
                <w:t>estates.admin@yorksj.ac.uk</w:t>
              </w:r>
            </w:hyperlink>
          </w:p>
          <w:p w:rsidR="00345B3E" w:rsidRPr="00345B3E" w:rsidRDefault="00345B3E" w:rsidP="0034014D">
            <w:pPr>
              <w:spacing w:before="120" w:after="120"/>
              <w:rPr>
                <w:rFonts w:ascii="Arial" w:eastAsia="Calibri" w:hAnsi="Arial" w:cs="Arial"/>
                <w:color w:val="548DD4" w:themeColor="text2" w:themeTint="99"/>
                <w:sz w:val="28"/>
                <w:szCs w:val="28"/>
              </w:rPr>
            </w:pPr>
            <w:r w:rsidRPr="00345B3E">
              <w:rPr>
                <w:rFonts w:ascii="Arial" w:eastAsia="Calibri" w:hAnsi="Arial" w:cs="Arial"/>
                <w:color w:val="548DD4" w:themeColor="text2" w:themeTint="99"/>
                <w:sz w:val="28"/>
                <w:szCs w:val="28"/>
              </w:rPr>
              <w:t>and</w:t>
            </w:r>
          </w:p>
          <w:p w:rsidR="0034014D" w:rsidRDefault="00414616"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Pam Rule,</w:t>
            </w:r>
          </w:p>
          <w:p w:rsidR="00414616" w:rsidRDefault="00414616" w:rsidP="0034014D">
            <w:pPr>
              <w:spacing w:before="120" w:after="120"/>
              <w:rPr>
                <w:rFonts w:ascii="Arial" w:eastAsia="Calibri" w:hAnsi="Arial" w:cs="Arial"/>
                <w:b/>
                <w:color w:val="548DD4" w:themeColor="text2" w:themeTint="99"/>
                <w:sz w:val="28"/>
                <w:szCs w:val="28"/>
              </w:rPr>
            </w:pPr>
            <w:r>
              <w:rPr>
                <w:rFonts w:ascii="Arial" w:eastAsia="Calibri" w:hAnsi="Arial" w:cs="Arial"/>
                <w:b/>
                <w:color w:val="548DD4" w:themeColor="text2" w:themeTint="99"/>
                <w:sz w:val="28"/>
                <w:szCs w:val="28"/>
              </w:rPr>
              <w:t xml:space="preserve">Executive Wing, </w:t>
            </w:r>
          </w:p>
          <w:p w:rsidR="00414616" w:rsidRDefault="00414616" w:rsidP="0034014D">
            <w:pPr>
              <w:spacing w:before="120" w:after="120"/>
              <w:rPr>
                <w:rFonts w:ascii="Arial" w:eastAsia="Calibri" w:hAnsi="Arial" w:cs="Arial"/>
                <w:b/>
                <w:color w:val="548DD4" w:themeColor="text2" w:themeTint="99"/>
                <w:sz w:val="28"/>
                <w:szCs w:val="28"/>
              </w:rPr>
            </w:pPr>
            <w:r w:rsidRPr="00414616">
              <w:rPr>
                <w:rFonts w:ascii="Arial" w:eastAsia="Calibri" w:hAnsi="Arial" w:cs="Arial"/>
                <w:b/>
                <w:color w:val="548DD4" w:themeColor="text2" w:themeTint="99"/>
                <w:sz w:val="28"/>
                <w:szCs w:val="28"/>
              </w:rPr>
              <w:t xml:space="preserve">York St John University, </w:t>
            </w:r>
          </w:p>
          <w:p w:rsidR="00414616" w:rsidRDefault="00414616" w:rsidP="0034014D">
            <w:pPr>
              <w:spacing w:before="120" w:after="120"/>
              <w:rPr>
                <w:rFonts w:ascii="Arial" w:eastAsia="Calibri" w:hAnsi="Arial" w:cs="Arial"/>
                <w:b/>
                <w:color w:val="548DD4" w:themeColor="text2" w:themeTint="99"/>
                <w:sz w:val="28"/>
                <w:szCs w:val="28"/>
              </w:rPr>
            </w:pPr>
            <w:r w:rsidRPr="00414616">
              <w:rPr>
                <w:rFonts w:ascii="Arial" w:eastAsia="Calibri" w:hAnsi="Arial" w:cs="Arial"/>
                <w:b/>
                <w:color w:val="548DD4" w:themeColor="text2" w:themeTint="99"/>
                <w:sz w:val="28"/>
                <w:szCs w:val="28"/>
              </w:rPr>
              <w:t xml:space="preserve">Lord Mayor's Walk, </w:t>
            </w:r>
          </w:p>
          <w:p w:rsidR="00414616" w:rsidRPr="0078518D" w:rsidRDefault="00414616" w:rsidP="0034014D">
            <w:pPr>
              <w:spacing w:before="120" w:after="120"/>
              <w:rPr>
                <w:rFonts w:ascii="Arial" w:eastAsia="Calibri" w:hAnsi="Arial" w:cs="Arial"/>
                <w:b/>
                <w:color w:val="548DD4" w:themeColor="text2" w:themeTint="99"/>
                <w:sz w:val="28"/>
                <w:szCs w:val="28"/>
              </w:rPr>
            </w:pPr>
            <w:r w:rsidRPr="00414616">
              <w:rPr>
                <w:rFonts w:ascii="Arial" w:eastAsia="Calibri" w:hAnsi="Arial" w:cs="Arial"/>
                <w:b/>
                <w:color w:val="548DD4" w:themeColor="text2" w:themeTint="99"/>
                <w:sz w:val="28"/>
                <w:szCs w:val="28"/>
              </w:rPr>
              <w:t>York YO31 7EX</w:t>
            </w:r>
          </w:p>
        </w:tc>
      </w:tr>
    </w:tbl>
    <w:p w:rsidR="0034014D" w:rsidRPr="0078518D" w:rsidRDefault="0034014D" w:rsidP="0034014D">
      <w:pPr>
        <w:spacing w:after="0" w:line="240" w:lineRule="auto"/>
        <w:rPr>
          <w:rFonts w:ascii="Arial" w:hAnsi="Arial" w:cs="Arial"/>
        </w:rPr>
      </w:pPr>
    </w:p>
    <w:p w:rsidR="0034014D" w:rsidRPr="0078518D" w:rsidRDefault="0034014D">
      <w:pPr>
        <w:rPr>
          <w:rFonts w:ascii="Arial" w:hAnsi="Arial" w:cs="Arial"/>
        </w:rPr>
      </w:pPr>
      <w:r w:rsidRPr="0078518D">
        <w:rPr>
          <w:rFonts w:ascii="Arial" w:hAnsi="Arial" w:cs="Arial"/>
        </w:rPr>
        <w:br w:type="page"/>
      </w:r>
    </w:p>
    <w:tbl>
      <w:tblPr>
        <w:tblStyle w:val="Style1"/>
        <w:tblW w:w="0" w:type="auto"/>
        <w:tblLook w:val="04A0" w:firstRow="1" w:lastRow="0" w:firstColumn="1" w:lastColumn="0" w:noHBand="0" w:noVBand="1"/>
      </w:tblPr>
      <w:tblGrid>
        <w:gridCol w:w="7044"/>
        <w:gridCol w:w="2298"/>
      </w:tblGrid>
      <w:tr w:rsidR="00C274D7" w:rsidRPr="0078518D" w:rsidTr="007772AC">
        <w:trPr>
          <w:cnfStyle w:val="100000000000" w:firstRow="1" w:lastRow="0" w:firstColumn="0" w:lastColumn="0" w:oddVBand="0" w:evenVBand="0" w:oddHBand="0" w:evenHBand="0" w:firstRowFirstColumn="0" w:firstRowLastColumn="0" w:lastRowFirstColumn="0" w:lastRowLastColumn="0"/>
        </w:trPr>
        <w:tc>
          <w:tcPr>
            <w:tcW w:w="9262" w:type="dxa"/>
            <w:gridSpan w:val="2"/>
            <w:shd w:val="clear" w:color="auto" w:fill="DBE5F1" w:themeFill="accent1" w:themeFillTint="33"/>
          </w:tcPr>
          <w:p w:rsidR="006A570F" w:rsidRPr="0078518D" w:rsidRDefault="006A570F" w:rsidP="00E549DE">
            <w:pPr>
              <w:spacing w:beforeLines="80" w:before="192" w:afterLines="80" w:after="192"/>
              <w:jc w:val="center"/>
              <w:rPr>
                <w:rFonts w:ascii="Arial" w:hAnsi="Arial" w:cs="Arial"/>
                <w:b/>
                <w:color w:val="1F497D" w:themeColor="text2"/>
              </w:rPr>
            </w:pPr>
            <w:r w:rsidRPr="0078518D">
              <w:rPr>
                <w:rFonts w:ascii="Arial" w:hAnsi="Arial" w:cs="Arial"/>
                <w:b/>
                <w:color w:val="548DD4" w:themeColor="text2" w:themeTint="99"/>
                <w:sz w:val="40"/>
                <w:szCs w:val="40"/>
              </w:rPr>
              <w:lastRenderedPageBreak/>
              <w:t>Contents</w:t>
            </w:r>
          </w:p>
        </w:tc>
      </w:tr>
      <w:tr w:rsidR="00C274D7" w:rsidRPr="0078518D" w:rsidTr="007772AC">
        <w:tc>
          <w:tcPr>
            <w:tcW w:w="6984" w:type="dxa"/>
          </w:tcPr>
          <w:p w:rsidR="00CA035F" w:rsidRPr="00E549DE" w:rsidRDefault="00CA035F" w:rsidP="00E549DE">
            <w:pPr>
              <w:spacing w:beforeLines="80" w:before="192" w:afterLines="80" w:after="192"/>
              <w:rPr>
                <w:rFonts w:ascii="Arial" w:hAnsi="Arial" w:cs="Arial"/>
                <w:b/>
                <w:color w:val="548DD4" w:themeColor="text2" w:themeTint="99"/>
                <w:sz w:val="28"/>
                <w:szCs w:val="28"/>
              </w:rPr>
            </w:pPr>
            <w:r w:rsidRPr="00E549DE">
              <w:rPr>
                <w:rFonts w:ascii="Arial" w:hAnsi="Arial" w:cs="Arial"/>
                <w:b/>
                <w:color w:val="548DD4" w:themeColor="text2" w:themeTint="99"/>
                <w:sz w:val="28"/>
                <w:szCs w:val="28"/>
              </w:rPr>
              <w:t>Foreword</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w:t>
            </w:r>
          </w:p>
        </w:tc>
      </w:tr>
      <w:tr w:rsidR="00C274D7" w:rsidRPr="0078518D" w:rsidTr="007772AC">
        <w:tc>
          <w:tcPr>
            <w:tcW w:w="6984" w:type="dxa"/>
          </w:tcPr>
          <w:p w:rsidR="00CA035F" w:rsidRPr="00E549DE" w:rsidRDefault="00CA035F" w:rsidP="00E549DE">
            <w:pPr>
              <w:spacing w:beforeLines="80" w:before="192" w:afterLines="80" w:after="192"/>
              <w:rPr>
                <w:rFonts w:ascii="Arial" w:hAnsi="Arial" w:cs="Arial"/>
                <w:b/>
                <w:color w:val="548DD4" w:themeColor="text2" w:themeTint="99"/>
                <w:sz w:val="28"/>
                <w:szCs w:val="28"/>
              </w:rPr>
            </w:pPr>
            <w:r w:rsidRPr="00E549DE">
              <w:rPr>
                <w:rFonts w:ascii="Arial" w:hAnsi="Arial" w:cs="Arial"/>
                <w:b/>
                <w:color w:val="548DD4" w:themeColor="text2" w:themeTint="99"/>
                <w:sz w:val="28"/>
                <w:szCs w:val="28"/>
              </w:rPr>
              <w:t>Overview</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4</w:t>
            </w:r>
          </w:p>
        </w:tc>
      </w:tr>
      <w:tr w:rsidR="00C274D7" w:rsidRPr="0078518D" w:rsidTr="007772AC">
        <w:tc>
          <w:tcPr>
            <w:tcW w:w="6984" w:type="dxa"/>
          </w:tcPr>
          <w:p w:rsidR="00CA035F" w:rsidRPr="00E549DE" w:rsidRDefault="00CA035F" w:rsidP="00E549DE">
            <w:pPr>
              <w:spacing w:beforeLines="80" w:before="192" w:afterLines="80" w:after="192"/>
              <w:rPr>
                <w:rFonts w:ascii="Arial" w:hAnsi="Arial" w:cs="Arial"/>
                <w:b/>
                <w:color w:val="548DD4" w:themeColor="text2" w:themeTint="99"/>
                <w:sz w:val="28"/>
                <w:szCs w:val="28"/>
              </w:rPr>
            </w:pPr>
            <w:r w:rsidRPr="00E549DE">
              <w:rPr>
                <w:rFonts w:ascii="Arial" w:hAnsi="Arial" w:cs="Arial"/>
                <w:b/>
                <w:color w:val="548DD4" w:themeColor="text2" w:themeTint="99"/>
                <w:sz w:val="28"/>
                <w:szCs w:val="28"/>
              </w:rPr>
              <w:t>Pre-Qualification Questionnaire</w:t>
            </w:r>
          </w:p>
        </w:tc>
        <w:tc>
          <w:tcPr>
            <w:tcW w:w="2238" w:type="dxa"/>
            <w:shd w:val="clear" w:color="auto" w:fill="DBE5F1" w:themeFill="accent1" w:themeFillTint="33"/>
          </w:tcPr>
          <w:p w:rsidR="00CA035F" w:rsidRPr="0078518D" w:rsidRDefault="00CA035F" w:rsidP="00E549DE">
            <w:pPr>
              <w:spacing w:beforeLines="80" w:before="192" w:afterLines="80" w:after="192"/>
              <w:jc w:val="center"/>
              <w:rPr>
                <w:rFonts w:ascii="Arial" w:hAnsi="Arial" w:cs="Arial"/>
                <w:b/>
                <w:color w:val="1F497D" w:themeColor="text2"/>
              </w:rPr>
            </w:pPr>
          </w:p>
        </w:tc>
      </w:tr>
      <w:tr w:rsidR="00C274D7" w:rsidRPr="0078518D" w:rsidTr="007772AC">
        <w:tc>
          <w:tcPr>
            <w:tcW w:w="6984" w:type="dxa"/>
          </w:tcPr>
          <w:p w:rsidR="00CA035F" w:rsidRPr="00E549DE" w:rsidRDefault="00CA035F"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 xml:space="preserve">1. </w:t>
            </w:r>
            <w:r w:rsidR="006B4075" w:rsidRPr="00E549DE">
              <w:rPr>
                <w:rFonts w:ascii="Arial" w:hAnsi="Arial" w:cs="Arial"/>
                <w:b/>
                <w:color w:val="548DD4" w:themeColor="text2" w:themeTint="99"/>
              </w:rPr>
              <w:t>General Overview</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8</w:t>
            </w:r>
          </w:p>
        </w:tc>
      </w:tr>
      <w:tr w:rsidR="00C274D7" w:rsidRPr="0078518D" w:rsidTr="007772AC">
        <w:tc>
          <w:tcPr>
            <w:tcW w:w="6984" w:type="dxa"/>
          </w:tcPr>
          <w:p w:rsidR="006B4075"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2. Supplier Information</w:t>
            </w:r>
          </w:p>
        </w:tc>
        <w:tc>
          <w:tcPr>
            <w:tcW w:w="2238" w:type="dxa"/>
            <w:shd w:val="clear" w:color="auto" w:fill="DBE5F1" w:themeFill="accent1" w:themeFillTint="33"/>
          </w:tcPr>
          <w:p w:rsidR="006B4075"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15</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3</w:t>
            </w:r>
            <w:r w:rsidR="00CA035F" w:rsidRPr="00E549DE">
              <w:rPr>
                <w:rFonts w:ascii="Arial" w:hAnsi="Arial" w:cs="Arial"/>
                <w:b/>
                <w:color w:val="548DD4" w:themeColor="text2" w:themeTint="99"/>
              </w:rPr>
              <w:t>. Grounds for Mandatory Exclusion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18</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4</w:t>
            </w:r>
            <w:r w:rsidR="00CA035F" w:rsidRPr="00E549DE">
              <w:rPr>
                <w:rFonts w:ascii="Arial" w:hAnsi="Arial" w:cs="Arial"/>
                <w:b/>
                <w:color w:val="548DD4" w:themeColor="text2" w:themeTint="99"/>
              </w:rPr>
              <w:t>. Grounds for Discretionary Exclusion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21</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5</w:t>
            </w:r>
            <w:r w:rsidR="00CA035F" w:rsidRPr="00E549DE">
              <w:rPr>
                <w:rFonts w:ascii="Arial" w:hAnsi="Arial" w:cs="Arial"/>
                <w:b/>
                <w:color w:val="548DD4" w:themeColor="text2" w:themeTint="99"/>
              </w:rPr>
              <w:t>. Economic and Financial Standing</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24</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6</w:t>
            </w:r>
            <w:r w:rsidR="00CA035F" w:rsidRPr="00E549DE">
              <w:rPr>
                <w:rFonts w:ascii="Arial" w:hAnsi="Arial" w:cs="Arial"/>
                <w:b/>
                <w:color w:val="548DD4" w:themeColor="text2" w:themeTint="99"/>
              </w:rPr>
              <w:t>. Technical and Professional Ability</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25</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7</w:t>
            </w:r>
            <w:r w:rsidR="00CA035F" w:rsidRPr="00E549DE">
              <w:rPr>
                <w:rFonts w:ascii="Arial" w:hAnsi="Arial" w:cs="Arial"/>
                <w:b/>
                <w:color w:val="548DD4" w:themeColor="text2" w:themeTint="99"/>
              </w:rPr>
              <w:t>. Insurance</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28</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8</w:t>
            </w:r>
            <w:r w:rsidR="00CA035F" w:rsidRPr="00E549DE">
              <w:rPr>
                <w:rFonts w:ascii="Arial" w:hAnsi="Arial" w:cs="Arial"/>
                <w:b/>
                <w:color w:val="548DD4" w:themeColor="text2" w:themeTint="99"/>
              </w:rPr>
              <w:t>. Compliance with Equality Legislation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29</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9</w:t>
            </w:r>
            <w:r w:rsidR="00CA035F" w:rsidRPr="00E549DE">
              <w:rPr>
                <w:rFonts w:ascii="Arial" w:hAnsi="Arial" w:cs="Arial"/>
                <w:b/>
                <w:color w:val="548DD4" w:themeColor="text2" w:themeTint="99"/>
              </w:rPr>
              <w:t>. Environmental Management</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30</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10</w:t>
            </w:r>
            <w:r w:rsidR="00CA035F" w:rsidRPr="00E549DE">
              <w:rPr>
                <w:rFonts w:ascii="Arial" w:hAnsi="Arial" w:cs="Arial"/>
                <w:b/>
                <w:color w:val="548DD4" w:themeColor="text2" w:themeTint="99"/>
              </w:rPr>
              <w:t>. Health and Safety</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31</w:t>
            </w:r>
          </w:p>
        </w:tc>
      </w:tr>
      <w:tr w:rsidR="00C274D7" w:rsidRPr="0078518D" w:rsidTr="007772AC">
        <w:tc>
          <w:tcPr>
            <w:tcW w:w="6984" w:type="dxa"/>
          </w:tcPr>
          <w:p w:rsidR="00CA035F" w:rsidRPr="00E549DE" w:rsidRDefault="006B4075" w:rsidP="00E549DE">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11</w:t>
            </w:r>
            <w:r w:rsidR="00CA035F" w:rsidRPr="00E549DE">
              <w:rPr>
                <w:rFonts w:ascii="Arial" w:hAnsi="Arial" w:cs="Arial"/>
                <w:b/>
                <w:color w:val="548DD4" w:themeColor="text2" w:themeTint="99"/>
              </w:rPr>
              <w:t>. Declaration</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32</w:t>
            </w:r>
          </w:p>
        </w:tc>
      </w:tr>
      <w:tr w:rsidR="00C274D7" w:rsidRPr="0078518D" w:rsidTr="007772AC">
        <w:tc>
          <w:tcPr>
            <w:tcW w:w="6984" w:type="dxa"/>
          </w:tcPr>
          <w:p w:rsidR="00CA035F" w:rsidRPr="00E549DE" w:rsidRDefault="00CA035F" w:rsidP="00142034">
            <w:pPr>
              <w:spacing w:beforeLines="80" w:before="192" w:afterLines="80" w:after="192"/>
              <w:ind w:left="426"/>
              <w:rPr>
                <w:rFonts w:ascii="Arial" w:hAnsi="Arial" w:cs="Arial"/>
                <w:b/>
                <w:color w:val="548DD4" w:themeColor="text2" w:themeTint="99"/>
              </w:rPr>
            </w:pPr>
            <w:r w:rsidRPr="00E549DE">
              <w:rPr>
                <w:rFonts w:ascii="Arial" w:hAnsi="Arial" w:cs="Arial"/>
                <w:b/>
                <w:color w:val="548DD4" w:themeColor="text2" w:themeTint="99"/>
              </w:rPr>
              <w:t xml:space="preserve">Annex </w:t>
            </w:r>
            <w:r w:rsidR="00142034">
              <w:rPr>
                <w:rFonts w:ascii="Arial" w:hAnsi="Arial" w:cs="Arial"/>
                <w:b/>
                <w:color w:val="548DD4" w:themeColor="text2" w:themeTint="99"/>
              </w:rPr>
              <w:t>1</w:t>
            </w:r>
            <w:r w:rsidRPr="00E549DE">
              <w:rPr>
                <w:rFonts w:ascii="Arial" w:hAnsi="Arial" w:cs="Arial"/>
                <w:b/>
                <w:color w:val="548DD4" w:themeColor="text2" w:themeTint="99"/>
              </w:rPr>
              <w:t xml:space="preserve">  Expression of Interest</w:t>
            </w:r>
            <w:r w:rsidR="00DB307B" w:rsidRPr="00E549DE">
              <w:rPr>
                <w:rFonts w:ascii="Arial" w:hAnsi="Arial" w:cs="Arial"/>
                <w:b/>
                <w:color w:val="548DD4" w:themeColor="text2" w:themeTint="99"/>
              </w:rPr>
              <w:t xml:space="preserve"> Form</w:t>
            </w:r>
          </w:p>
        </w:tc>
        <w:tc>
          <w:tcPr>
            <w:tcW w:w="2238" w:type="dxa"/>
            <w:shd w:val="clear" w:color="auto" w:fill="DBE5F1" w:themeFill="accent1" w:themeFillTint="33"/>
          </w:tcPr>
          <w:p w:rsidR="00CA035F" w:rsidRPr="0078518D" w:rsidRDefault="00345B3E" w:rsidP="00E549DE">
            <w:pPr>
              <w:spacing w:beforeLines="80" w:before="192" w:afterLines="80" w:after="192"/>
              <w:jc w:val="center"/>
              <w:rPr>
                <w:rFonts w:ascii="Arial" w:hAnsi="Arial" w:cs="Arial"/>
                <w:b/>
                <w:color w:val="1F497D" w:themeColor="text2"/>
              </w:rPr>
            </w:pPr>
            <w:r>
              <w:rPr>
                <w:rFonts w:ascii="Arial" w:hAnsi="Arial" w:cs="Arial"/>
                <w:b/>
                <w:color w:val="1F497D" w:themeColor="text2"/>
              </w:rPr>
              <w:t>33</w:t>
            </w:r>
          </w:p>
        </w:tc>
      </w:tr>
    </w:tbl>
    <w:p w:rsidR="00D1527C" w:rsidRPr="0078518D" w:rsidRDefault="00D1527C">
      <w:pPr>
        <w:rPr>
          <w:rFonts w:ascii="Arial" w:hAnsi="Arial" w:cs="Arial"/>
          <w:b/>
        </w:rPr>
      </w:pPr>
      <w:r w:rsidRPr="0078518D">
        <w:rPr>
          <w:rFonts w:ascii="Arial" w:hAnsi="Arial" w:cs="Arial"/>
          <w:b/>
        </w:rPr>
        <w:br w:type="page"/>
      </w:r>
    </w:p>
    <w:p w:rsidR="0034014D" w:rsidRPr="0078518D" w:rsidRDefault="0034014D" w:rsidP="0034014D">
      <w:pPr>
        <w:spacing w:after="0" w:line="240" w:lineRule="auto"/>
        <w:rPr>
          <w:rFonts w:ascii="Arial" w:hAnsi="Arial" w:cs="Arial"/>
          <w:b/>
          <w:color w:val="548DD4" w:themeColor="text2" w:themeTint="99"/>
          <w:sz w:val="48"/>
          <w:szCs w:val="48"/>
        </w:rPr>
      </w:pPr>
      <w:r w:rsidRPr="0078518D">
        <w:rPr>
          <w:rFonts w:ascii="Arial" w:hAnsi="Arial" w:cs="Arial"/>
          <w:b/>
          <w:color w:val="548DD4" w:themeColor="text2" w:themeTint="99"/>
          <w:sz w:val="48"/>
          <w:szCs w:val="48"/>
        </w:rPr>
        <w:lastRenderedPageBreak/>
        <w:t>Foreword</w:t>
      </w:r>
    </w:p>
    <w:p w:rsidR="0034014D" w:rsidRPr="0078518D" w:rsidRDefault="0034014D" w:rsidP="0034014D">
      <w:pPr>
        <w:spacing w:after="0" w:line="240" w:lineRule="auto"/>
        <w:rPr>
          <w:rFonts w:ascii="Arial" w:hAnsi="Arial" w:cs="Arial"/>
        </w:rPr>
      </w:pPr>
    </w:p>
    <w:p w:rsidR="001F4742" w:rsidRPr="001F4742" w:rsidRDefault="001F4742" w:rsidP="001F4742">
      <w:pPr>
        <w:spacing w:after="0" w:line="240" w:lineRule="auto"/>
        <w:rPr>
          <w:rFonts w:ascii="Arial" w:hAnsi="Arial" w:cs="Arial"/>
        </w:rPr>
      </w:pPr>
      <w:r w:rsidRPr="001F4742">
        <w:rPr>
          <w:rFonts w:ascii="Arial" w:hAnsi="Arial" w:cs="Arial"/>
        </w:rPr>
        <w:t>York St John University</w:t>
      </w:r>
      <w:r>
        <w:rPr>
          <w:rFonts w:ascii="Arial" w:hAnsi="Arial" w:cs="Arial"/>
        </w:rPr>
        <w:t xml:space="preserve"> (YSJU)</w:t>
      </w:r>
      <w:r w:rsidRPr="001F4742">
        <w:rPr>
          <w:rFonts w:ascii="Arial" w:hAnsi="Arial" w:cs="Arial"/>
        </w:rPr>
        <w:t xml:space="preserve"> is an academic institution that has been educating and inspiring students on its award-winning campus in the heart of York for 176 years. </w:t>
      </w:r>
      <w:r w:rsidR="00826B3E">
        <w:rPr>
          <w:rFonts w:ascii="Arial" w:hAnsi="Arial" w:cs="Arial"/>
        </w:rPr>
        <w:t>F</w:t>
      </w:r>
      <w:r w:rsidRPr="001F4742">
        <w:rPr>
          <w:rFonts w:ascii="Arial" w:hAnsi="Arial" w:cs="Arial"/>
        </w:rPr>
        <w:t xml:space="preserve">ounded on 17 May 1841, </w:t>
      </w:r>
      <w:r w:rsidR="00826B3E">
        <w:rPr>
          <w:rFonts w:ascii="Arial" w:hAnsi="Arial" w:cs="Arial"/>
        </w:rPr>
        <w:t xml:space="preserve">York St John </w:t>
      </w:r>
      <w:r w:rsidRPr="001F4742">
        <w:rPr>
          <w:rFonts w:ascii="Arial" w:hAnsi="Arial" w:cs="Arial"/>
        </w:rPr>
        <w:t>achieved University status in 2006 and Research Degree Awarding Powers for PhD and doctoral pr</w:t>
      </w:r>
      <w:r>
        <w:rPr>
          <w:rFonts w:ascii="Arial" w:hAnsi="Arial" w:cs="Arial"/>
        </w:rPr>
        <w:t>ogrammes in 2015. T</w:t>
      </w:r>
      <w:r w:rsidRPr="001F4742">
        <w:rPr>
          <w:rFonts w:ascii="Arial" w:hAnsi="Arial" w:cs="Arial"/>
        </w:rPr>
        <w:t xml:space="preserve">he </w:t>
      </w:r>
      <w:r w:rsidR="00B168C0">
        <w:rPr>
          <w:rFonts w:ascii="Arial" w:hAnsi="Arial" w:cs="Arial"/>
        </w:rPr>
        <w:t>U</w:t>
      </w:r>
      <w:r w:rsidRPr="001F4742">
        <w:rPr>
          <w:rFonts w:ascii="Arial" w:hAnsi="Arial" w:cs="Arial"/>
        </w:rPr>
        <w:t xml:space="preserve">niversity has nine new academic Schools and an increase in the range of demand-led courses has led to a record rise in student numbers. Over 100 degree course options are now available, including new courses in Games Design, Criminology, Policing Studies and Biomedical Science. </w:t>
      </w:r>
    </w:p>
    <w:p w:rsidR="001F4742" w:rsidRPr="00826B3E" w:rsidRDefault="001F4742" w:rsidP="001F4742">
      <w:pPr>
        <w:spacing w:after="0" w:line="240" w:lineRule="auto"/>
        <w:rPr>
          <w:rFonts w:ascii="Arial" w:hAnsi="Arial" w:cs="Arial"/>
          <w:sz w:val="10"/>
          <w:szCs w:val="10"/>
        </w:rPr>
      </w:pPr>
    </w:p>
    <w:p w:rsidR="001F4742" w:rsidRPr="001F4742" w:rsidRDefault="001F4742" w:rsidP="001F4742">
      <w:pPr>
        <w:spacing w:after="0" w:line="240" w:lineRule="auto"/>
        <w:rPr>
          <w:rFonts w:ascii="Arial" w:hAnsi="Arial" w:cs="Arial"/>
        </w:rPr>
      </w:pPr>
      <w:r w:rsidRPr="001F4742">
        <w:rPr>
          <w:rFonts w:ascii="Arial" w:hAnsi="Arial" w:cs="Arial"/>
        </w:rPr>
        <w:t xml:space="preserve">Following a £110m investment over the past 10 years, the beautiful, city-centre campus has been transformed with new library and IT facilities, student accommodation, biomedical labs, a 57-acre sports park on </w:t>
      </w:r>
      <w:proofErr w:type="spellStart"/>
      <w:r w:rsidRPr="001F4742">
        <w:rPr>
          <w:rFonts w:ascii="Arial" w:hAnsi="Arial" w:cs="Arial"/>
        </w:rPr>
        <w:t>Haxby</w:t>
      </w:r>
      <w:proofErr w:type="spellEnd"/>
      <w:r w:rsidRPr="001F4742">
        <w:rPr>
          <w:rFonts w:ascii="Arial" w:hAnsi="Arial" w:cs="Arial"/>
        </w:rPr>
        <w:t xml:space="preserve"> Road and a new Students’ Union building. </w:t>
      </w:r>
    </w:p>
    <w:p w:rsidR="001F4742" w:rsidRPr="00826B3E" w:rsidRDefault="001F4742" w:rsidP="001F4742">
      <w:pPr>
        <w:spacing w:after="0" w:line="240" w:lineRule="auto"/>
        <w:rPr>
          <w:rFonts w:ascii="Arial" w:hAnsi="Arial" w:cs="Arial"/>
          <w:sz w:val="10"/>
          <w:szCs w:val="10"/>
        </w:rPr>
      </w:pPr>
    </w:p>
    <w:p w:rsidR="001F4742" w:rsidRPr="001F4742" w:rsidRDefault="001F4742" w:rsidP="001F4742">
      <w:pPr>
        <w:spacing w:after="0" w:line="240" w:lineRule="auto"/>
        <w:rPr>
          <w:rFonts w:ascii="Arial" w:hAnsi="Arial" w:cs="Arial"/>
        </w:rPr>
      </w:pPr>
      <w:r w:rsidRPr="001F4742">
        <w:rPr>
          <w:rFonts w:ascii="Arial" w:hAnsi="Arial" w:cs="Arial"/>
        </w:rPr>
        <w:t>Some key facts:</w:t>
      </w:r>
    </w:p>
    <w:p w:rsidR="001F4742" w:rsidRPr="001F4742" w:rsidRDefault="001F4742" w:rsidP="001F4742">
      <w:pPr>
        <w:spacing w:after="0" w:line="240" w:lineRule="auto"/>
        <w:rPr>
          <w:rFonts w:ascii="Arial" w:hAnsi="Arial" w:cs="Arial"/>
        </w:rPr>
      </w:pP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a modern university with a proud history - York St John has been an academic institution in the heart of York for 176 years and has been a university since 2006.</w:t>
      </w: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creating employment opportunities – we’re in the top 20% of English universities for long-term graduate employability and for so</w:t>
      </w:r>
      <w:r w:rsidR="00E352FD">
        <w:rPr>
          <w:rFonts w:ascii="Arial" w:hAnsi="Arial" w:cs="Arial"/>
        </w:rPr>
        <w:t>me courses, we’re in the top 3.</w:t>
      </w: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at the heart of a great city – York is one of the safest cities in the UK with a great mix of culture, shopping, entertainment and festivals.</w:t>
      </w:r>
    </w:p>
    <w:p w:rsidR="001F4742" w:rsidRPr="001F4742" w:rsidRDefault="001F4742" w:rsidP="00B14D86">
      <w:pPr>
        <w:pStyle w:val="ListParagraph"/>
        <w:numPr>
          <w:ilvl w:val="0"/>
          <w:numId w:val="19"/>
        </w:numPr>
        <w:spacing w:after="0" w:line="240" w:lineRule="auto"/>
        <w:rPr>
          <w:rFonts w:ascii="Arial" w:hAnsi="Arial" w:cs="Arial"/>
        </w:rPr>
      </w:pPr>
      <w:r w:rsidRPr="001F4742">
        <w:rPr>
          <w:rFonts w:ascii="Arial" w:hAnsi="Arial" w:cs="Arial"/>
        </w:rPr>
        <w:t>We are international – you’ll meet students from more than 100 countries who study at York St John</w:t>
      </w:r>
      <w:r w:rsidR="00B168C0">
        <w:rPr>
          <w:rFonts w:ascii="Arial" w:hAnsi="Arial" w:cs="Arial"/>
        </w:rPr>
        <w:t>.</w:t>
      </w:r>
      <w:r w:rsidRPr="001F4742">
        <w:rPr>
          <w:rFonts w:ascii="Arial" w:hAnsi="Arial" w:cs="Arial"/>
        </w:rPr>
        <w:t xml:space="preserve"> </w:t>
      </w:r>
    </w:p>
    <w:p w:rsidR="001F4742" w:rsidRPr="001F4742" w:rsidRDefault="00826B3E" w:rsidP="00B14D86">
      <w:pPr>
        <w:pStyle w:val="ListParagraph"/>
        <w:numPr>
          <w:ilvl w:val="0"/>
          <w:numId w:val="19"/>
        </w:numPr>
        <w:spacing w:after="0" w:line="240" w:lineRule="auto"/>
        <w:rPr>
          <w:rFonts w:ascii="Arial" w:hAnsi="Arial" w:cs="Arial"/>
        </w:rPr>
      </w:pPr>
      <w:r>
        <w:rPr>
          <w:rFonts w:ascii="Arial" w:hAnsi="Arial" w:cs="Arial"/>
        </w:rPr>
        <w:t>We are</w:t>
      </w:r>
      <w:r w:rsidR="001F4742" w:rsidRPr="001F4742">
        <w:rPr>
          <w:rFonts w:ascii="Arial" w:hAnsi="Arial" w:cs="Arial"/>
        </w:rPr>
        <w:t xml:space="preserve"> part of the community - York St John contributes more than £60 million to the local economy and supports over 200 organisations with training and development</w:t>
      </w:r>
      <w:r w:rsidR="00B168C0">
        <w:rPr>
          <w:rFonts w:ascii="Arial" w:hAnsi="Arial" w:cs="Arial"/>
        </w:rPr>
        <w:t>.</w:t>
      </w:r>
    </w:p>
    <w:p w:rsidR="001F4742" w:rsidRPr="001F4742" w:rsidRDefault="001F4742" w:rsidP="00B14D86">
      <w:pPr>
        <w:pStyle w:val="ListParagraph"/>
        <w:numPr>
          <w:ilvl w:val="0"/>
          <w:numId w:val="19"/>
        </w:numPr>
        <w:spacing w:after="0" w:line="240" w:lineRule="auto"/>
        <w:rPr>
          <w:rFonts w:ascii="Arial" w:hAnsi="Arial" w:cs="Arial"/>
        </w:rPr>
      </w:pPr>
      <w:r w:rsidRPr="001F4742">
        <w:rPr>
          <w:rFonts w:ascii="Arial" w:hAnsi="Arial" w:cs="Arial"/>
        </w:rPr>
        <w:t xml:space="preserve">We have academics </w:t>
      </w:r>
      <w:proofErr w:type="gramStart"/>
      <w:r w:rsidRPr="001F4742">
        <w:rPr>
          <w:rFonts w:ascii="Arial" w:hAnsi="Arial" w:cs="Arial"/>
        </w:rPr>
        <w:t>who</w:t>
      </w:r>
      <w:proofErr w:type="gramEnd"/>
      <w:r w:rsidRPr="001F4742">
        <w:rPr>
          <w:rFonts w:ascii="Arial" w:hAnsi="Arial" w:cs="Arial"/>
        </w:rPr>
        <w:t xml:space="preserve"> are great at teaching - we’re 3rd in the UK for the number of academics with a formal teaching qualification</w:t>
      </w:r>
      <w:r w:rsidR="00B168C0">
        <w:rPr>
          <w:rFonts w:ascii="Arial" w:hAnsi="Arial" w:cs="Arial"/>
        </w:rPr>
        <w:t>.</w:t>
      </w:r>
    </w:p>
    <w:p w:rsidR="001F4742" w:rsidRPr="001F4742" w:rsidRDefault="001F4742" w:rsidP="00B14D86">
      <w:pPr>
        <w:pStyle w:val="ListParagraph"/>
        <w:numPr>
          <w:ilvl w:val="0"/>
          <w:numId w:val="19"/>
        </w:numPr>
        <w:spacing w:after="0" w:line="240" w:lineRule="auto"/>
        <w:rPr>
          <w:rFonts w:ascii="Arial" w:hAnsi="Arial" w:cs="Arial"/>
        </w:rPr>
      </w:pPr>
      <w:r w:rsidRPr="001F4742">
        <w:rPr>
          <w:rFonts w:ascii="Arial" w:hAnsi="Arial" w:cs="Arial"/>
        </w:rPr>
        <w:t>We have lots of new courses - over 226 different degree course options in our nine different academic schools, including sport and exercise science, police studies and games design.</w:t>
      </w:r>
    </w:p>
    <w:p w:rsidR="001F4742" w:rsidRPr="00B923EF" w:rsidRDefault="001F4742" w:rsidP="00B14D86">
      <w:pPr>
        <w:pStyle w:val="ListParagraph"/>
        <w:numPr>
          <w:ilvl w:val="0"/>
          <w:numId w:val="19"/>
        </w:numPr>
        <w:spacing w:after="0" w:line="240" w:lineRule="auto"/>
        <w:rPr>
          <w:rFonts w:ascii="Arial" w:hAnsi="Arial" w:cs="Arial"/>
        </w:rPr>
      </w:pPr>
      <w:r w:rsidRPr="001F4742">
        <w:rPr>
          <w:rFonts w:ascii="Arial" w:hAnsi="Arial" w:cs="Arial"/>
        </w:rPr>
        <w:t xml:space="preserve">We change people’s lives – our students have helped more than 1000 mental health services users to access free courses as part of our ground-breaking Converge </w:t>
      </w:r>
      <w:r w:rsidRPr="00B923EF">
        <w:rPr>
          <w:rFonts w:ascii="Arial" w:hAnsi="Arial" w:cs="Arial"/>
        </w:rPr>
        <w:t>project</w:t>
      </w:r>
      <w:r w:rsidR="00B168C0" w:rsidRPr="00B923EF">
        <w:rPr>
          <w:rFonts w:ascii="Arial" w:hAnsi="Arial" w:cs="Arial"/>
        </w:rPr>
        <w:t>.</w:t>
      </w:r>
      <w:r w:rsidRPr="00B923EF">
        <w:rPr>
          <w:rFonts w:ascii="Arial" w:hAnsi="Arial" w:cs="Arial"/>
        </w:rPr>
        <w:t xml:space="preserve"> </w:t>
      </w:r>
    </w:p>
    <w:p w:rsidR="001F4742" w:rsidRPr="00B923EF" w:rsidRDefault="001F4742" w:rsidP="00B14D86">
      <w:pPr>
        <w:pStyle w:val="ListParagraph"/>
        <w:numPr>
          <w:ilvl w:val="0"/>
          <w:numId w:val="19"/>
        </w:numPr>
        <w:spacing w:after="0" w:line="240" w:lineRule="auto"/>
        <w:rPr>
          <w:rFonts w:ascii="Arial" w:hAnsi="Arial" w:cs="Arial"/>
        </w:rPr>
      </w:pPr>
      <w:r w:rsidRPr="00B923EF">
        <w:rPr>
          <w:rFonts w:ascii="Arial" w:hAnsi="Arial" w:cs="Arial"/>
        </w:rPr>
        <w:t>We</w:t>
      </w:r>
      <w:r w:rsidR="00B923EF" w:rsidRPr="00B923EF">
        <w:rPr>
          <w:rFonts w:ascii="Arial" w:hAnsi="Arial" w:cs="Arial"/>
        </w:rPr>
        <w:t xml:space="preserve"> are</w:t>
      </w:r>
      <w:r w:rsidRPr="00B923EF">
        <w:rPr>
          <w:rFonts w:ascii="Arial" w:hAnsi="Arial" w:cs="Arial"/>
        </w:rPr>
        <w:t xml:space="preserve"> here to help you - we were voted 14th in the UK for student support (</w:t>
      </w:r>
      <w:proofErr w:type="spellStart"/>
      <w:r w:rsidRPr="00B923EF">
        <w:rPr>
          <w:rFonts w:ascii="Arial" w:hAnsi="Arial" w:cs="Arial"/>
        </w:rPr>
        <w:t>WhatUni</w:t>
      </w:r>
      <w:proofErr w:type="spellEnd"/>
      <w:r w:rsidRPr="00B923EF">
        <w:rPr>
          <w:rFonts w:ascii="Arial" w:hAnsi="Arial" w:cs="Arial"/>
        </w:rPr>
        <w:t xml:space="preserve"> student choice awards 2017)</w:t>
      </w:r>
      <w:r w:rsidR="00B168C0" w:rsidRPr="00B923EF">
        <w:rPr>
          <w:rFonts w:ascii="Arial" w:hAnsi="Arial" w:cs="Arial"/>
        </w:rPr>
        <w:t>.</w:t>
      </w:r>
    </w:p>
    <w:p w:rsidR="0034014D" w:rsidRPr="00B923EF" w:rsidRDefault="001F4742" w:rsidP="00B14D86">
      <w:pPr>
        <w:pStyle w:val="ListParagraph"/>
        <w:numPr>
          <w:ilvl w:val="0"/>
          <w:numId w:val="19"/>
        </w:numPr>
        <w:spacing w:after="0" w:line="240" w:lineRule="auto"/>
        <w:rPr>
          <w:rFonts w:ascii="Arial" w:hAnsi="Arial" w:cs="Arial"/>
        </w:rPr>
      </w:pPr>
      <w:r w:rsidRPr="00B923EF">
        <w:rPr>
          <w:rFonts w:ascii="Arial" w:hAnsi="Arial" w:cs="Arial"/>
        </w:rPr>
        <w:t xml:space="preserve">We’re inclusive - over 37% of our students are from less-privileged backgrounds and we welcome diversity </w:t>
      </w:r>
      <w:r w:rsidR="00B168C0" w:rsidRPr="00B923EF">
        <w:rPr>
          <w:rFonts w:ascii="Arial" w:hAnsi="Arial" w:cs="Arial"/>
        </w:rPr>
        <w:t>and</w:t>
      </w:r>
      <w:r w:rsidRPr="00B923EF">
        <w:rPr>
          <w:rFonts w:ascii="Arial" w:hAnsi="Arial" w:cs="Arial"/>
        </w:rPr>
        <w:t xml:space="preserve"> difference on our campus</w:t>
      </w:r>
      <w:r w:rsidR="00B168C0" w:rsidRPr="00B923EF">
        <w:rPr>
          <w:rFonts w:ascii="Arial" w:hAnsi="Arial" w:cs="Arial"/>
        </w:rPr>
        <w:t>.</w:t>
      </w:r>
    </w:p>
    <w:p w:rsidR="0034014D" w:rsidRDefault="0034014D" w:rsidP="0034014D">
      <w:pPr>
        <w:spacing w:after="0" w:line="240" w:lineRule="auto"/>
        <w:rPr>
          <w:rFonts w:ascii="Arial" w:hAnsi="Arial" w:cs="Arial"/>
        </w:rPr>
      </w:pPr>
    </w:p>
    <w:p w:rsidR="001F4742" w:rsidRDefault="00C94F0C" w:rsidP="0034014D">
      <w:pPr>
        <w:spacing w:after="0" w:line="240" w:lineRule="auto"/>
        <w:rPr>
          <w:rFonts w:ascii="Arial" w:hAnsi="Arial" w:cs="Arial"/>
        </w:rPr>
      </w:pPr>
      <w:r>
        <w:rPr>
          <w:rFonts w:ascii="Arial" w:hAnsi="Arial" w:cs="Arial"/>
        </w:rPr>
        <w:t>YSJU is currently the fastest growing University in England. First year undergraduate intake for 2016/17 was up over 30%</w:t>
      </w:r>
      <w:r w:rsidR="00826B3E">
        <w:rPr>
          <w:rFonts w:ascii="Arial" w:hAnsi="Arial" w:cs="Arial"/>
        </w:rPr>
        <w:t xml:space="preserve"> at around 2,000 students. F</w:t>
      </w:r>
      <w:r>
        <w:rPr>
          <w:rFonts w:ascii="Arial" w:hAnsi="Arial" w:cs="Arial"/>
        </w:rPr>
        <w:t xml:space="preserve">or this coming academic year, we expect to welcome over 2,150 new first years to the Institution. We have targeted that by 2020, YSJU will be home </w:t>
      </w:r>
      <w:r w:rsidR="001F4742">
        <w:rPr>
          <w:rFonts w:ascii="Arial" w:hAnsi="Arial" w:cs="Arial"/>
        </w:rPr>
        <w:t>to over 8,000 students.</w:t>
      </w:r>
    </w:p>
    <w:p w:rsidR="001F4742" w:rsidRDefault="001F4742" w:rsidP="0034014D">
      <w:pPr>
        <w:spacing w:after="0" w:line="240" w:lineRule="auto"/>
        <w:rPr>
          <w:rFonts w:ascii="Arial" w:hAnsi="Arial" w:cs="Arial"/>
        </w:rPr>
      </w:pPr>
    </w:p>
    <w:p w:rsidR="001B36F7" w:rsidRDefault="001F4742" w:rsidP="0034014D">
      <w:pPr>
        <w:spacing w:after="0" w:line="240" w:lineRule="auto"/>
        <w:rPr>
          <w:rFonts w:ascii="Arial" w:hAnsi="Arial" w:cs="Arial"/>
        </w:rPr>
      </w:pPr>
      <w:r>
        <w:rPr>
          <w:rFonts w:ascii="Arial" w:hAnsi="Arial" w:cs="Arial"/>
        </w:rPr>
        <w:t xml:space="preserve">I hope you respond to this PQQ to help us develop a new Creative Centre on campus which will grow our academic offer and help maintain a fantastic learning experience for our students. </w:t>
      </w:r>
      <w:r w:rsidR="00C94F0C">
        <w:rPr>
          <w:rFonts w:ascii="Arial" w:hAnsi="Arial" w:cs="Arial"/>
        </w:rPr>
        <w:t xml:space="preserve"> </w:t>
      </w:r>
    </w:p>
    <w:p w:rsidR="001B36F7" w:rsidRDefault="001B36F7" w:rsidP="0034014D">
      <w:pPr>
        <w:spacing w:after="0" w:line="240" w:lineRule="auto"/>
        <w:rPr>
          <w:rFonts w:ascii="Arial" w:hAnsi="Arial" w:cs="Arial"/>
        </w:rPr>
      </w:pPr>
    </w:p>
    <w:p w:rsidR="001B36F7" w:rsidRDefault="001F4742" w:rsidP="0034014D">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720704" behindDoc="0" locked="0" layoutInCell="1" allowOverlap="1" wp14:anchorId="6E31A74B" wp14:editId="01EBD532">
                <wp:simplePos x="0" y="0"/>
                <wp:positionH relativeFrom="column">
                  <wp:posOffset>88900</wp:posOffset>
                </wp:positionH>
                <wp:positionV relativeFrom="paragraph">
                  <wp:posOffset>26035</wp:posOffset>
                </wp:positionV>
                <wp:extent cx="1242695" cy="204470"/>
                <wp:effectExtent l="0" t="0" r="14605" b="24130"/>
                <wp:wrapNone/>
                <wp:docPr id="6" name="Freeform 6"/>
                <wp:cNvGraphicFramePr/>
                <a:graphic xmlns:a="http://schemas.openxmlformats.org/drawingml/2006/main">
                  <a:graphicData uri="http://schemas.microsoft.com/office/word/2010/wordprocessingShape">
                    <wps:wsp>
                      <wps:cNvSpPr/>
                      <wps:spPr>
                        <a:xfrm>
                          <a:off x="0" y="0"/>
                          <a:ext cx="1242695" cy="204470"/>
                        </a:xfrm>
                        <a:custGeom>
                          <a:avLst/>
                          <a:gdLst>
                            <a:gd name="connsiteX0" fmla="*/ 0 w 1287475"/>
                            <a:gd name="connsiteY0" fmla="*/ 365760 h 365760"/>
                            <a:gd name="connsiteX1" fmla="*/ 7315 w 1287475"/>
                            <a:gd name="connsiteY1" fmla="*/ 226771 h 365760"/>
                            <a:gd name="connsiteX2" fmla="*/ 21945 w 1287475"/>
                            <a:gd name="connsiteY2" fmla="*/ 204826 h 365760"/>
                            <a:gd name="connsiteX3" fmla="*/ 29261 w 1287475"/>
                            <a:gd name="connsiteY3" fmla="*/ 182880 h 365760"/>
                            <a:gd name="connsiteX4" fmla="*/ 51206 w 1287475"/>
                            <a:gd name="connsiteY4" fmla="*/ 109728 h 365760"/>
                            <a:gd name="connsiteX5" fmla="*/ 80467 w 1287475"/>
                            <a:gd name="connsiteY5" fmla="*/ 73152 h 365760"/>
                            <a:gd name="connsiteX6" fmla="*/ 102413 w 1287475"/>
                            <a:gd name="connsiteY6" fmla="*/ 36576 h 365760"/>
                            <a:gd name="connsiteX7" fmla="*/ 124358 w 1287475"/>
                            <a:gd name="connsiteY7" fmla="*/ 7315 h 365760"/>
                            <a:gd name="connsiteX8" fmla="*/ 146304 w 1287475"/>
                            <a:gd name="connsiteY8" fmla="*/ 0 h 365760"/>
                            <a:gd name="connsiteX9" fmla="*/ 182880 w 1287475"/>
                            <a:gd name="connsiteY9" fmla="*/ 7315 h 365760"/>
                            <a:gd name="connsiteX10" fmla="*/ 190195 w 1287475"/>
                            <a:gd name="connsiteY10" fmla="*/ 29261 h 365760"/>
                            <a:gd name="connsiteX11" fmla="*/ 182880 w 1287475"/>
                            <a:gd name="connsiteY11" fmla="*/ 124359 h 365760"/>
                            <a:gd name="connsiteX12" fmla="*/ 168249 w 1287475"/>
                            <a:gd name="connsiteY12" fmla="*/ 168250 h 365760"/>
                            <a:gd name="connsiteX13" fmla="*/ 51206 w 1287475"/>
                            <a:gd name="connsiteY13" fmla="*/ 182880 h 365760"/>
                            <a:gd name="connsiteX14" fmla="*/ 80467 w 1287475"/>
                            <a:gd name="connsiteY14" fmla="*/ 226771 h 365760"/>
                            <a:gd name="connsiteX15" fmla="*/ 87782 w 1287475"/>
                            <a:gd name="connsiteY15" fmla="*/ 248717 h 365760"/>
                            <a:gd name="connsiteX16" fmla="*/ 102413 w 1287475"/>
                            <a:gd name="connsiteY16" fmla="*/ 263347 h 365760"/>
                            <a:gd name="connsiteX17" fmla="*/ 117043 w 1287475"/>
                            <a:gd name="connsiteY17" fmla="*/ 285293 h 365760"/>
                            <a:gd name="connsiteX18" fmla="*/ 131673 w 1287475"/>
                            <a:gd name="connsiteY18" fmla="*/ 314554 h 365760"/>
                            <a:gd name="connsiteX19" fmla="*/ 138989 w 1287475"/>
                            <a:gd name="connsiteY19" fmla="*/ 336499 h 365760"/>
                            <a:gd name="connsiteX20" fmla="*/ 175565 w 1287475"/>
                            <a:gd name="connsiteY20" fmla="*/ 365760 h 365760"/>
                            <a:gd name="connsiteX21" fmla="*/ 241401 w 1287475"/>
                            <a:gd name="connsiteY21" fmla="*/ 329184 h 365760"/>
                            <a:gd name="connsiteX22" fmla="*/ 277977 w 1287475"/>
                            <a:gd name="connsiteY22" fmla="*/ 299923 h 365760"/>
                            <a:gd name="connsiteX23" fmla="*/ 321869 w 1287475"/>
                            <a:gd name="connsiteY23" fmla="*/ 277978 h 365760"/>
                            <a:gd name="connsiteX24" fmla="*/ 351129 w 1287475"/>
                            <a:gd name="connsiteY24" fmla="*/ 241402 h 365760"/>
                            <a:gd name="connsiteX25" fmla="*/ 365760 w 1287475"/>
                            <a:gd name="connsiteY25" fmla="*/ 226771 h 365760"/>
                            <a:gd name="connsiteX26" fmla="*/ 395021 w 1287475"/>
                            <a:gd name="connsiteY26" fmla="*/ 160935 h 365760"/>
                            <a:gd name="connsiteX27" fmla="*/ 395021 w 1287475"/>
                            <a:gd name="connsiteY27" fmla="*/ 29261 h 365760"/>
                            <a:gd name="connsiteX28" fmla="*/ 314553 w 1287475"/>
                            <a:gd name="connsiteY28" fmla="*/ 36576 h 365760"/>
                            <a:gd name="connsiteX29" fmla="*/ 299923 w 1287475"/>
                            <a:gd name="connsiteY29" fmla="*/ 80467 h 365760"/>
                            <a:gd name="connsiteX30" fmla="*/ 292608 w 1287475"/>
                            <a:gd name="connsiteY30" fmla="*/ 102413 h 365760"/>
                            <a:gd name="connsiteX31" fmla="*/ 277977 w 1287475"/>
                            <a:gd name="connsiteY31" fmla="*/ 124359 h 365760"/>
                            <a:gd name="connsiteX32" fmla="*/ 277977 w 1287475"/>
                            <a:gd name="connsiteY32" fmla="*/ 277978 h 365760"/>
                            <a:gd name="connsiteX33" fmla="*/ 285293 w 1287475"/>
                            <a:gd name="connsiteY33" fmla="*/ 307239 h 365760"/>
                            <a:gd name="connsiteX34" fmla="*/ 299923 w 1287475"/>
                            <a:gd name="connsiteY34" fmla="*/ 329184 h 365760"/>
                            <a:gd name="connsiteX35" fmla="*/ 329184 w 1287475"/>
                            <a:gd name="connsiteY35" fmla="*/ 358445 h 365760"/>
                            <a:gd name="connsiteX36" fmla="*/ 380390 w 1287475"/>
                            <a:gd name="connsiteY36" fmla="*/ 351130 h 365760"/>
                            <a:gd name="connsiteX37" fmla="*/ 438912 w 1287475"/>
                            <a:gd name="connsiteY37" fmla="*/ 314554 h 365760"/>
                            <a:gd name="connsiteX38" fmla="*/ 482803 w 1287475"/>
                            <a:gd name="connsiteY38" fmla="*/ 270663 h 365760"/>
                            <a:gd name="connsiteX39" fmla="*/ 526694 w 1287475"/>
                            <a:gd name="connsiteY39" fmla="*/ 197511 h 365760"/>
                            <a:gd name="connsiteX40" fmla="*/ 482803 w 1287475"/>
                            <a:gd name="connsiteY40" fmla="*/ 204826 h 365760"/>
                            <a:gd name="connsiteX41" fmla="*/ 468173 w 1287475"/>
                            <a:gd name="connsiteY41" fmla="*/ 248717 h 365760"/>
                            <a:gd name="connsiteX42" fmla="*/ 475488 w 1287475"/>
                            <a:gd name="connsiteY42" fmla="*/ 307239 h 365760"/>
                            <a:gd name="connsiteX43" fmla="*/ 497433 w 1287475"/>
                            <a:gd name="connsiteY43" fmla="*/ 314554 h 365760"/>
                            <a:gd name="connsiteX44" fmla="*/ 555955 w 1287475"/>
                            <a:gd name="connsiteY44" fmla="*/ 321869 h 365760"/>
                            <a:gd name="connsiteX45" fmla="*/ 738835 w 1287475"/>
                            <a:gd name="connsiteY45" fmla="*/ 329184 h 365760"/>
                            <a:gd name="connsiteX46" fmla="*/ 768096 w 1287475"/>
                            <a:gd name="connsiteY46" fmla="*/ 336499 h 365760"/>
                            <a:gd name="connsiteX47" fmla="*/ 1243584 w 1287475"/>
                            <a:gd name="connsiteY47" fmla="*/ 321869 h 365760"/>
                            <a:gd name="connsiteX48" fmla="*/ 1258214 w 1287475"/>
                            <a:gd name="connsiteY48" fmla="*/ 299923 h 365760"/>
                            <a:gd name="connsiteX49" fmla="*/ 1272845 w 1287475"/>
                            <a:gd name="connsiteY49" fmla="*/ 285293 h 365760"/>
                            <a:gd name="connsiteX50" fmla="*/ 1287475 w 1287475"/>
                            <a:gd name="connsiteY50" fmla="*/ 270663 h 365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87475" h="365760">
                              <a:moveTo>
                                <a:pt x="0" y="365760"/>
                              </a:moveTo>
                              <a:cubicBezTo>
                                <a:pt x="2438" y="319430"/>
                                <a:pt x="1047" y="272739"/>
                                <a:pt x="7315" y="226771"/>
                              </a:cubicBezTo>
                              <a:cubicBezTo>
                                <a:pt x="8503" y="218060"/>
                                <a:pt x="18013" y="212689"/>
                                <a:pt x="21945" y="204826"/>
                              </a:cubicBezTo>
                              <a:cubicBezTo>
                                <a:pt x="25394" y="197929"/>
                                <a:pt x="27143" y="190294"/>
                                <a:pt x="29261" y="182880"/>
                              </a:cubicBezTo>
                              <a:cubicBezTo>
                                <a:pt x="34373" y="164990"/>
                                <a:pt x="42514" y="122765"/>
                                <a:pt x="51206" y="109728"/>
                              </a:cubicBezTo>
                              <a:cubicBezTo>
                                <a:pt x="69663" y="82045"/>
                                <a:pt x="59621" y="94000"/>
                                <a:pt x="80467" y="73152"/>
                              </a:cubicBezTo>
                              <a:cubicBezTo>
                                <a:pt x="92458" y="37179"/>
                                <a:pt x="80098" y="63355"/>
                                <a:pt x="102413" y="36576"/>
                              </a:cubicBezTo>
                              <a:cubicBezTo>
                                <a:pt x="110218" y="27210"/>
                                <a:pt x="114992" y="15120"/>
                                <a:pt x="124358" y="7315"/>
                              </a:cubicBezTo>
                              <a:cubicBezTo>
                                <a:pt x="130282" y="2379"/>
                                <a:pt x="138989" y="2438"/>
                                <a:pt x="146304" y="0"/>
                              </a:cubicBezTo>
                              <a:cubicBezTo>
                                <a:pt x="158496" y="2438"/>
                                <a:pt x="172535" y="418"/>
                                <a:pt x="182880" y="7315"/>
                              </a:cubicBezTo>
                              <a:cubicBezTo>
                                <a:pt x="189296" y="11592"/>
                                <a:pt x="190195" y="21550"/>
                                <a:pt x="190195" y="29261"/>
                              </a:cubicBezTo>
                              <a:cubicBezTo>
                                <a:pt x="190195" y="61054"/>
                                <a:pt x="187839" y="92955"/>
                                <a:pt x="182880" y="124359"/>
                              </a:cubicBezTo>
                              <a:cubicBezTo>
                                <a:pt x="180475" y="139592"/>
                                <a:pt x="182879" y="163373"/>
                                <a:pt x="168249" y="168250"/>
                              </a:cubicBezTo>
                              <a:cubicBezTo>
                                <a:pt x="116143" y="185619"/>
                                <a:pt x="153992" y="174974"/>
                                <a:pt x="51206" y="182880"/>
                              </a:cubicBezTo>
                              <a:cubicBezTo>
                                <a:pt x="60960" y="197510"/>
                                <a:pt x="74907" y="210090"/>
                                <a:pt x="80467" y="226771"/>
                              </a:cubicBezTo>
                              <a:cubicBezTo>
                                <a:pt x="82905" y="234086"/>
                                <a:pt x="83815" y="242105"/>
                                <a:pt x="87782" y="248717"/>
                              </a:cubicBezTo>
                              <a:cubicBezTo>
                                <a:pt x="91330" y="254631"/>
                                <a:pt x="98105" y="257961"/>
                                <a:pt x="102413" y="263347"/>
                              </a:cubicBezTo>
                              <a:cubicBezTo>
                                <a:pt x="107905" y="270212"/>
                                <a:pt x="112681" y="277659"/>
                                <a:pt x="117043" y="285293"/>
                              </a:cubicBezTo>
                              <a:cubicBezTo>
                                <a:pt x="122453" y="294761"/>
                                <a:pt x="127377" y="304531"/>
                                <a:pt x="131673" y="314554"/>
                              </a:cubicBezTo>
                              <a:cubicBezTo>
                                <a:pt x="134710" y="321641"/>
                                <a:pt x="135022" y="329887"/>
                                <a:pt x="138989" y="336499"/>
                              </a:cubicBezTo>
                              <a:cubicBezTo>
                                <a:pt x="145940" y="348084"/>
                                <a:pt x="165594" y="359113"/>
                                <a:pt x="175565" y="365760"/>
                              </a:cubicBezTo>
                              <a:cubicBezTo>
                                <a:pt x="225872" y="332222"/>
                                <a:pt x="202775" y="342059"/>
                                <a:pt x="241401" y="329184"/>
                              </a:cubicBezTo>
                              <a:cubicBezTo>
                                <a:pt x="255007" y="315579"/>
                                <a:pt x="259525" y="309149"/>
                                <a:pt x="277977" y="299923"/>
                              </a:cubicBezTo>
                              <a:cubicBezTo>
                                <a:pt x="314034" y="281894"/>
                                <a:pt x="286928" y="305931"/>
                                <a:pt x="321869" y="277978"/>
                              </a:cubicBezTo>
                              <a:cubicBezTo>
                                <a:pt x="341491" y="262280"/>
                                <a:pt x="334234" y="262521"/>
                                <a:pt x="351129" y="241402"/>
                              </a:cubicBezTo>
                              <a:cubicBezTo>
                                <a:pt x="355438" y="236016"/>
                                <a:pt x="360883" y="231648"/>
                                <a:pt x="365760" y="226771"/>
                              </a:cubicBezTo>
                              <a:cubicBezTo>
                                <a:pt x="383170" y="174539"/>
                                <a:pt x="371835" y="195711"/>
                                <a:pt x="395021" y="160935"/>
                              </a:cubicBezTo>
                              <a:cubicBezTo>
                                <a:pt x="408461" y="120614"/>
                                <a:pt x="428838" y="68713"/>
                                <a:pt x="395021" y="29261"/>
                              </a:cubicBezTo>
                              <a:cubicBezTo>
                                <a:pt x="377493" y="8812"/>
                                <a:pt x="341376" y="34138"/>
                                <a:pt x="314553" y="36576"/>
                              </a:cubicBezTo>
                              <a:lnTo>
                                <a:pt x="299923" y="80467"/>
                              </a:lnTo>
                              <a:cubicBezTo>
                                <a:pt x="297485" y="87782"/>
                                <a:pt x="296885" y="95997"/>
                                <a:pt x="292608" y="102413"/>
                              </a:cubicBezTo>
                              <a:lnTo>
                                <a:pt x="277977" y="124359"/>
                              </a:lnTo>
                              <a:cubicBezTo>
                                <a:pt x="265828" y="197256"/>
                                <a:pt x="266729" y="171128"/>
                                <a:pt x="277977" y="277978"/>
                              </a:cubicBezTo>
                              <a:cubicBezTo>
                                <a:pt x="279030" y="287977"/>
                                <a:pt x="281332" y="297998"/>
                                <a:pt x="285293" y="307239"/>
                              </a:cubicBezTo>
                              <a:cubicBezTo>
                                <a:pt x="288756" y="315320"/>
                                <a:pt x="294202" y="322509"/>
                                <a:pt x="299923" y="329184"/>
                              </a:cubicBezTo>
                              <a:cubicBezTo>
                                <a:pt x="308900" y="339657"/>
                                <a:pt x="329184" y="358445"/>
                                <a:pt x="329184" y="358445"/>
                              </a:cubicBezTo>
                              <a:cubicBezTo>
                                <a:pt x="346253" y="356007"/>
                                <a:pt x="363756" y="355667"/>
                                <a:pt x="380390" y="351130"/>
                              </a:cubicBezTo>
                              <a:cubicBezTo>
                                <a:pt x="397876" y="346361"/>
                                <a:pt x="426283" y="325920"/>
                                <a:pt x="438912" y="314554"/>
                              </a:cubicBezTo>
                              <a:cubicBezTo>
                                <a:pt x="454291" y="300713"/>
                                <a:pt x="471326" y="287879"/>
                                <a:pt x="482803" y="270663"/>
                              </a:cubicBezTo>
                              <a:cubicBezTo>
                                <a:pt x="518113" y="217698"/>
                                <a:pt x="504200" y="242498"/>
                                <a:pt x="526694" y="197511"/>
                              </a:cubicBezTo>
                              <a:cubicBezTo>
                                <a:pt x="508416" y="191417"/>
                                <a:pt x="497473" y="181353"/>
                                <a:pt x="482803" y="204826"/>
                              </a:cubicBezTo>
                              <a:cubicBezTo>
                                <a:pt x="474630" y="217904"/>
                                <a:pt x="468173" y="248717"/>
                                <a:pt x="468173" y="248717"/>
                              </a:cubicBezTo>
                              <a:cubicBezTo>
                                <a:pt x="470611" y="268224"/>
                                <a:pt x="467504" y="289274"/>
                                <a:pt x="475488" y="307239"/>
                              </a:cubicBezTo>
                              <a:cubicBezTo>
                                <a:pt x="478620" y="314285"/>
                                <a:pt x="489847" y="313175"/>
                                <a:pt x="497433" y="314554"/>
                              </a:cubicBezTo>
                              <a:cubicBezTo>
                                <a:pt x="516775" y="318071"/>
                                <a:pt x="536332" y="320680"/>
                                <a:pt x="555955" y="321869"/>
                              </a:cubicBezTo>
                              <a:cubicBezTo>
                                <a:pt x="616852" y="325560"/>
                                <a:pt x="677875" y="326746"/>
                                <a:pt x="738835" y="329184"/>
                              </a:cubicBezTo>
                              <a:cubicBezTo>
                                <a:pt x="748589" y="331622"/>
                                <a:pt x="758042" y="336499"/>
                                <a:pt x="768096" y="336499"/>
                              </a:cubicBezTo>
                              <a:cubicBezTo>
                                <a:pt x="1207029" y="336499"/>
                                <a:pt x="1079334" y="376616"/>
                                <a:pt x="1243584" y="321869"/>
                              </a:cubicBezTo>
                              <a:cubicBezTo>
                                <a:pt x="1248461" y="314554"/>
                                <a:pt x="1252722" y="306788"/>
                                <a:pt x="1258214" y="299923"/>
                              </a:cubicBezTo>
                              <a:cubicBezTo>
                                <a:pt x="1262522" y="294537"/>
                                <a:pt x="1267968" y="290170"/>
                                <a:pt x="1272845" y="285293"/>
                              </a:cubicBezTo>
                              <a:lnTo>
                                <a:pt x="1287475" y="270663"/>
                              </a:lnTo>
                            </a:path>
                          </a:pathLst>
                        </a:cu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E1459" w:rsidRDefault="008E1459" w:rsidP="008903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7pt;margin-top:2.05pt;width:97.85pt;height:1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475,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" adj="-11796480,,5400" path="m,365760c2438,319430,1047,272739,7315,226771v1188,-8711,10698,-14082,14630,-21945c25394,197929,27143,190294,29261,182880v5112,-17890,13253,-60115,21945,-73152c69663,82045,59621,94000,80467,73152,92458,37179,80098,63355,102413,36576v7805,-9366,12579,-21456,21945,-29261c130282,2379,138989,2438,146304,v12192,2438,26231,418,36576,7315c189296,11592,190195,21550,190195,29261v,31793,-2356,63694,-7315,95098c180475,139592,182879,163373,168249,168250v-52106,17369,-14257,6724,-117043,14630c60960,197510,74907,210090,80467,226771v2438,7315,3348,15334,7315,21946c91330,254631,98105,257961,102413,263347v5492,6865,10268,14312,14630,21946c122453,294761,127377,304531,131673,314554v3037,7087,3349,15333,7316,21945c145940,348084,165594,359113,175565,365760v50307,-33538,27210,-23701,65836,-36576c255007,315579,259525,309149,277977,299923v36057,-18029,8951,6008,43892,-21945c341491,262280,334234,262521,351129,241402v4309,-5386,9754,-9754,14631,-14631c383170,174539,371835,195711,395021,160935v13440,-40321,33817,-92222,,-131674c377493,8812,341376,34138,314553,36576l299923,80467v-2438,7315,-3038,15530,-7315,21946l277977,124359v-12149,72897,-11248,46769,,153619c279030,287977,281332,297998,285293,307239v3463,8081,8909,15270,14630,21945c308900,339657,329184,358445,329184,358445v17069,-2438,34572,-2778,51206,-7315c397876,346361,426283,325920,438912,314554v15379,-13841,32414,-26675,43891,-43891c518113,217698,504200,242498,526694,197511v-18278,-6094,-29221,-16158,-43891,7315c474630,217904,468173,248717,468173,248717v2438,19507,-669,40557,7315,58522c478620,314285,489847,313175,497433,314554v19342,3517,38899,6126,58522,7315c616852,325560,677875,326746,738835,329184v9754,2438,19207,7315,29261,7315c1207029,336499,1079334,376616,1243584,321869v4877,-7315,9138,-15081,14630,-21946c1262522,294537,1267968,290170,1272845,285293r14630,-14630e" filled="f" strokecolor="#243f60 [1604]" strokeweight="2pt">
                <v:stroke joinstyle="miter"/>
                <v:formulas/>
                <v:path arrowok="t" o:connecttype="custom" o:connectlocs="0,204470;7061,126771;21182,114503;28243,102235;49425,61341;77668,40894;98851,20447;120033,4089;141215,0;176519,4089;183580,16358;176519,69520;162397,94056;49425,102235;77668,126771;84729,139040;98851,147218;112972,159487;127093,175844;134155,188112;169459,204470;233005,184023;268309,167665;310674,155397;338916,134950;353038,126771;381282,89967;381282,16358;303612,20447;289491,44983;282431,57252;268309,69520;268309,155397;275370,171755;289491,184023;317735,200381;367160,196291;423646,175844;466011,151308;508375,110414;466011,114503;451889,139040;458950,171755;480132,175844;536618,179934;713137,184023;741381,188112;1200331,179934;1214452,167665;1228574,159487;1242695,151308" o:connectangles="0,0,0,0,0,0,0,0,0,0,0,0,0,0,0,0,0,0,0,0,0,0,0,0,0,0,0,0,0,0,0,0,0,0,0,0,0,0,0,0,0,0,0,0,0,0,0,0,0,0,0" textboxrect="0,0,1287475,365760"/>
                <v:textbox>
                  <w:txbxContent>
                    <w:p w:rsidR="008E1459" w:rsidRDefault="008E1459" w:rsidP="008903CE">
                      <w:pPr>
                        <w:jc w:val="center"/>
                      </w:pPr>
                    </w:p>
                  </w:txbxContent>
                </v:textbox>
              </v:shape>
            </w:pict>
          </mc:Fallback>
        </mc:AlternateContent>
      </w:r>
    </w:p>
    <w:p w:rsidR="001B36F7" w:rsidRDefault="001B36F7" w:rsidP="0034014D">
      <w:pPr>
        <w:spacing w:after="0" w:line="240" w:lineRule="auto"/>
        <w:rPr>
          <w:rFonts w:ascii="Arial" w:hAnsi="Arial" w:cs="Arial"/>
        </w:rPr>
      </w:pPr>
    </w:p>
    <w:p w:rsidR="001B36F7" w:rsidRDefault="001F4742" w:rsidP="0034014D">
      <w:pPr>
        <w:spacing w:after="0" w:line="240" w:lineRule="auto"/>
        <w:rPr>
          <w:rFonts w:ascii="Arial" w:hAnsi="Arial" w:cs="Arial"/>
        </w:rPr>
      </w:pPr>
      <w:r>
        <w:rPr>
          <w:rFonts w:ascii="Arial" w:hAnsi="Arial" w:cs="Arial"/>
        </w:rPr>
        <w:t>Rob Hickey</w:t>
      </w:r>
    </w:p>
    <w:p w:rsidR="001F4742" w:rsidRDefault="001F4742" w:rsidP="0034014D">
      <w:pPr>
        <w:spacing w:after="0" w:line="240" w:lineRule="auto"/>
        <w:rPr>
          <w:rFonts w:ascii="Arial" w:hAnsi="Arial" w:cs="Arial"/>
        </w:rPr>
      </w:pPr>
      <w:r>
        <w:rPr>
          <w:rFonts w:ascii="Arial" w:hAnsi="Arial" w:cs="Arial"/>
        </w:rPr>
        <w:t>Executive Director, Innovation &amp; Growth</w:t>
      </w:r>
    </w:p>
    <w:p w:rsidR="0034014D" w:rsidRPr="0078518D" w:rsidRDefault="0034014D" w:rsidP="0034014D">
      <w:pPr>
        <w:spacing w:after="0" w:line="240" w:lineRule="auto"/>
        <w:rPr>
          <w:rFonts w:ascii="Arial" w:hAnsi="Arial" w:cs="Arial"/>
          <w:b/>
          <w:color w:val="548DD4" w:themeColor="text2" w:themeTint="99"/>
          <w:sz w:val="48"/>
          <w:szCs w:val="48"/>
        </w:rPr>
      </w:pPr>
      <w:r w:rsidRPr="0078518D">
        <w:rPr>
          <w:rFonts w:ascii="Arial" w:hAnsi="Arial" w:cs="Arial"/>
          <w:b/>
          <w:color w:val="548DD4" w:themeColor="text2" w:themeTint="99"/>
          <w:sz w:val="48"/>
          <w:szCs w:val="48"/>
        </w:rPr>
        <w:lastRenderedPageBreak/>
        <w:t>Overview</w:t>
      </w:r>
    </w:p>
    <w:p w:rsidR="0034014D" w:rsidRPr="0078518D" w:rsidRDefault="0034014D" w:rsidP="0034014D">
      <w:pPr>
        <w:spacing w:after="0" w:line="240" w:lineRule="auto"/>
        <w:rPr>
          <w:rFonts w:ascii="Arial" w:hAnsi="Arial" w:cs="Arial"/>
        </w:rPr>
      </w:pPr>
    </w:p>
    <w:p w:rsidR="007C21C8" w:rsidRPr="0078518D" w:rsidRDefault="007C21C8" w:rsidP="0034014D">
      <w:pPr>
        <w:spacing w:after="0" w:line="240" w:lineRule="auto"/>
        <w:rPr>
          <w:rFonts w:ascii="Arial" w:hAnsi="Arial" w:cs="Arial"/>
        </w:rPr>
      </w:pPr>
    </w:p>
    <w:p w:rsidR="00BF74B9" w:rsidRPr="0078518D" w:rsidRDefault="007C21C8" w:rsidP="0034014D">
      <w:pPr>
        <w:spacing w:after="0" w:line="240" w:lineRule="auto"/>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Introduction</w:t>
      </w:r>
    </w:p>
    <w:p w:rsidR="007C21C8" w:rsidRPr="0078518D" w:rsidRDefault="007C21C8" w:rsidP="0034014D">
      <w:pPr>
        <w:spacing w:after="0" w:line="240" w:lineRule="auto"/>
        <w:rPr>
          <w:rFonts w:ascii="Arial" w:hAnsi="Arial" w:cs="Arial"/>
        </w:rPr>
      </w:pPr>
    </w:p>
    <w:p w:rsidR="00A70198" w:rsidRPr="00C94F0C" w:rsidRDefault="00A70198" w:rsidP="005727DF">
      <w:pPr>
        <w:tabs>
          <w:tab w:val="left" w:pos="8931"/>
        </w:tabs>
        <w:spacing w:after="120" w:line="240" w:lineRule="auto"/>
        <w:ind w:right="95"/>
        <w:rPr>
          <w:rFonts w:ascii="Arial" w:eastAsia="Calibri" w:hAnsi="Arial" w:cs="Arial"/>
        </w:rPr>
      </w:pPr>
      <w:r w:rsidRPr="00A53827">
        <w:rPr>
          <w:rFonts w:ascii="Arial" w:eastAsia="Calibri" w:hAnsi="Arial" w:cs="Arial"/>
        </w:rPr>
        <w:t>In the context of rapid o</w:t>
      </w:r>
      <w:r w:rsidRPr="00C94F0C">
        <w:rPr>
          <w:rFonts w:ascii="Arial" w:eastAsia="Calibri" w:hAnsi="Arial" w:cs="Arial"/>
        </w:rPr>
        <w:t>verall growth in student numbers on campus</w:t>
      </w:r>
      <w:r w:rsidR="00826B3E">
        <w:rPr>
          <w:rFonts w:ascii="Arial" w:eastAsia="Calibri" w:hAnsi="Arial" w:cs="Arial"/>
        </w:rPr>
        <w:t>, the continued popularity of S</w:t>
      </w:r>
      <w:r w:rsidRPr="00C94F0C">
        <w:rPr>
          <w:rFonts w:ascii="Arial" w:eastAsia="Calibri" w:hAnsi="Arial" w:cs="Arial"/>
        </w:rPr>
        <w:t xml:space="preserve">chools and subjects that require specialist space </w:t>
      </w:r>
      <w:r w:rsidRPr="00A53827">
        <w:rPr>
          <w:rFonts w:ascii="Arial" w:eastAsia="Calibri" w:hAnsi="Arial" w:cs="Arial"/>
        </w:rPr>
        <w:t xml:space="preserve">and </w:t>
      </w:r>
      <w:r w:rsidR="00826B3E">
        <w:rPr>
          <w:rFonts w:ascii="Arial" w:eastAsia="Calibri" w:hAnsi="Arial" w:cs="Arial"/>
        </w:rPr>
        <w:t xml:space="preserve">the </w:t>
      </w:r>
      <w:r w:rsidRPr="00A53827">
        <w:rPr>
          <w:rFonts w:ascii="Arial" w:eastAsia="Calibri" w:hAnsi="Arial" w:cs="Arial"/>
        </w:rPr>
        <w:t xml:space="preserve">physical limitations across the rest of the </w:t>
      </w:r>
      <w:r w:rsidR="000D2C90">
        <w:rPr>
          <w:rFonts w:ascii="Arial" w:eastAsia="Calibri" w:hAnsi="Arial" w:cs="Arial"/>
        </w:rPr>
        <w:t>estate</w:t>
      </w:r>
      <w:r w:rsidRPr="00A53827">
        <w:rPr>
          <w:rFonts w:ascii="Arial" w:eastAsia="Calibri" w:hAnsi="Arial" w:cs="Arial"/>
        </w:rPr>
        <w:t xml:space="preserve">, YSJU is seeking to build </w:t>
      </w:r>
      <w:r w:rsidR="00B168C0">
        <w:rPr>
          <w:rFonts w:ascii="Arial" w:eastAsia="Calibri" w:hAnsi="Arial" w:cs="Arial"/>
        </w:rPr>
        <w:t xml:space="preserve">a </w:t>
      </w:r>
      <w:r w:rsidRPr="00A53827">
        <w:rPr>
          <w:rFonts w:ascii="Arial" w:eastAsia="Calibri" w:hAnsi="Arial" w:cs="Arial"/>
        </w:rPr>
        <w:t>new ‘Creative Centre’</w:t>
      </w:r>
      <w:r w:rsidR="000D2C90" w:rsidRPr="000D2C90">
        <w:rPr>
          <w:rFonts w:ascii="Arial" w:eastAsia="Calibri" w:hAnsi="Arial" w:cs="Arial"/>
        </w:rPr>
        <w:t xml:space="preserve"> </w:t>
      </w:r>
      <w:r w:rsidR="000D2C90">
        <w:rPr>
          <w:rFonts w:ascii="Arial" w:eastAsia="Calibri" w:hAnsi="Arial" w:cs="Arial"/>
        </w:rPr>
        <w:t xml:space="preserve">at its city centre </w:t>
      </w:r>
      <w:r w:rsidR="008903CE">
        <w:rPr>
          <w:rFonts w:ascii="Arial" w:eastAsia="Calibri" w:hAnsi="Arial" w:cs="Arial"/>
        </w:rPr>
        <w:t xml:space="preserve">Lord </w:t>
      </w:r>
      <w:r w:rsidR="000D2C90" w:rsidRPr="00A53827">
        <w:rPr>
          <w:rFonts w:ascii="Arial" w:eastAsia="Calibri" w:hAnsi="Arial" w:cs="Arial"/>
        </w:rPr>
        <w:t>Mayor’s Walk (LMW) campus</w:t>
      </w:r>
      <w:r w:rsidRPr="00A53827">
        <w:rPr>
          <w:rFonts w:ascii="Arial" w:eastAsia="Calibri" w:hAnsi="Arial" w:cs="Arial"/>
        </w:rPr>
        <w:t xml:space="preserve">. </w:t>
      </w:r>
    </w:p>
    <w:p w:rsidR="001F4742" w:rsidRPr="00A53827" w:rsidRDefault="00A70198" w:rsidP="0034014D">
      <w:pPr>
        <w:spacing w:after="0" w:line="240" w:lineRule="auto"/>
        <w:rPr>
          <w:rFonts w:ascii="Arial" w:hAnsi="Arial" w:cs="Arial"/>
        </w:rPr>
      </w:pPr>
      <w:r w:rsidRPr="00A53827">
        <w:rPr>
          <w:rFonts w:ascii="Arial" w:hAnsi="Arial" w:cs="Arial"/>
        </w:rPr>
        <w:t>YSJU will use a t</w:t>
      </w:r>
      <w:r w:rsidR="00425FB4">
        <w:rPr>
          <w:rFonts w:ascii="Arial" w:hAnsi="Arial" w:cs="Arial"/>
        </w:rPr>
        <w:t>wo</w:t>
      </w:r>
      <w:r w:rsidRPr="00A53827">
        <w:rPr>
          <w:rFonts w:ascii="Arial" w:hAnsi="Arial" w:cs="Arial"/>
        </w:rPr>
        <w:t>-stage procurement proc</w:t>
      </w:r>
      <w:r w:rsidR="00E352FD">
        <w:rPr>
          <w:rFonts w:ascii="Arial" w:hAnsi="Arial" w:cs="Arial"/>
        </w:rPr>
        <w:t xml:space="preserve">ess to appoint a Design Team </w:t>
      </w:r>
      <w:r w:rsidRPr="00A53827">
        <w:rPr>
          <w:rFonts w:ascii="Arial" w:hAnsi="Arial" w:cs="Arial"/>
        </w:rPr>
        <w:t xml:space="preserve">to support the University on this project. This document </w:t>
      </w:r>
      <w:r w:rsidR="000D2C90">
        <w:rPr>
          <w:rFonts w:ascii="Arial" w:hAnsi="Arial" w:cs="Arial"/>
        </w:rPr>
        <w:t xml:space="preserve">outlines stage 1 and </w:t>
      </w:r>
      <w:r w:rsidRPr="00A53827">
        <w:rPr>
          <w:rFonts w:ascii="Arial" w:hAnsi="Arial" w:cs="Arial"/>
        </w:rPr>
        <w:t>includes a Pre-Qualification Questionnaire</w:t>
      </w:r>
      <w:r w:rsidR="00A53827" w:rsidRPr="00A53827">
        <w:rPr>
          <w:rFonts w:ascii="Arial" w:hAnsi="Arial" w:cs="Arial"/>
        </w:rPr>
        <w:t xml:space="preserve"> (PQQ)</w:t>
      </w:r>
      <w:r w:rsidRPr="00A53827">
        <w:rPr>
          <w:rFonts w:ascii="Arial" w:hAnsi="Arial" w:cs="Arial"/>
        </w:rPr>
        <w:t xml:space="preserve"> which YSJU will use to shortlist at least </w:t>
      </w:r>
      <w:r w:rsidR="00425FB4">
        <w:rPr>
          <w:rFonts w:ascii="Arial" w:hAnsi="Arial" w:cs="Arial"/>
        </w:rPr>
        <w:t>four</w:t>
      </w:r>
      <w:r w:rsidRPr="00A53827">
        <w:rPr>
          <w:rFonts w:ascii="Arial" w:hAnsi="Arial" w:cs="Arial"/>
        </w:rPr>
        <w:t xml:space="preserve"> </w:t>
      </w:r>
      <w:r w:rsidR="00E352FD">
        <w:rPr>
          <w:rFonts w:ascii="Arial" w:hAnsi="Arial" w:cs="Arial"/>
        </w:rPr>
        <w:t>Design Teams</w:t>
      </w:r>
      <w:r w:rsidRPr="00A53827">
        <w:rPr>
          <w:rFonts w:ascii="Arial" w:hAnsi="Arial" w:cs="Arial"/>
        </w:rPr>
        <w:t>, wh</w:t>
      </w:r>
      <w:r w:rsidR="000D2C90">
        <w:rPr>
          <w:rFonts w:ascii="Arial" w:hAnsi="Arial" w:cs="Arial"/>
        </w:rPr>
        <w:t>o</w:t>
      </w:r>
      <w:r w:rsidRPr="00A53827">
        <w:rPr>
          <w:rFonts w:ascii="Arial" w:hAnsi="Arial" w:cs="Arial"/>
        </w:rPr>
        <w:t xml:space="preserve"> will then parti</w:t>
      </w:r>
      <w:r w:rsidR="00BD701E">
        <w:rPr>
          <w:rFonts w:ascii="Arial" w:hAnsi="Arial" w:cs="Arial"/>
        </w:rPr>
        <w:t>cipate in a</w:t>
      </w:r>
      <w:r w:rsidR="00E352FD">
        <w:rPr>
          <w:rFonts w:ascii="Arial" w:hAnsi="Arial" w:cs="Arial"/>
        </w:rPr>
        <w:t xml:space="preserve"> </w:t>
      </w:r>
      <w:r w:rsidR="00425FB4">
        <w:rPr>
          <w:rFonts w:ascii="Arial" w:hAnsi="Arial" w:cs="Arial"/>
        </w:rPr>
        <w:t>design competition.</w:t>
      </w:r>
    </w:p>
    <w:p w:rsidR="00A70198" w:rsidRPr="00A53827" w:rsidRDefault="00A70198" w:rsidP="0034014D">
      <w:pPr>
        <w:spacing w:after="0" w:line="240" w:lineRule="auto"/>
        <w:rPr>
          <w:rFonts w:ascii="Arial" w:hAnsi="Arial" w:cs="Arial"/>
        </w:rPr>
      </w:pPr>
    </w:p>
    <w:p w:rsidR="00A70198" w:rsidRPr="00A53827" w:rsidRDefault="00A53827" w:rsidP="00A53827">
      <w:pPr>
        <w:spacing w:after="0" w:line="240" w:lineRule="auto"/>
        <w:rPr>
          <w:rFonts w:ascii="Arial" w:hAnsi="Arial" w:cs="Arial"/>
        </w:rPr>
      </w:pPr>
      <w:r w:rsidRPr="00A53827">
        <w:rPr>
          <w:rFonts w:ascii="Arial" w:hAnsi="Arial" w:cs="Arial"/>
        </w:rPr>
        <w:t xml:space="preserve">We anticipate that the </w:t>
      </w:r>
      <w:r w:rsidR="00E352FD">
        <w:rPr>
          <w:rFonts w:ascii="Arial" w:hAnsi="Arial" w:cs="Arial"/>
        </w:rPr>
        <w:t>Design Team</w:t>
      </w:r>
      <w:r w:rsidR="00A70198" w:rsidRPr="00A53827">
        <w:rPr>
          <w:rFonts w:ascii="Arial" w:hAnsi="Arial" w:cs="Arial"/>
        </w:rPr>
        <w:t xml:space="preserve"> </w:t>
      </w:r>
      <w:r w:rsidRPr="00A53827">
        <w:rPr>
          <w:rFonts w:ascii="Arial" w:hAnsi="Arial" w:cs="Arial"/>
        </w:rPr>
        <w:t xml:space="preserve">for this project </w:t>
      </w:r>
      <w:r w:rsidR="00A70198" w:rsidRPr="00A53827">
        <w:rPr>
          <w:rFonts w:ascii="Arial" w:hAnsi="Arial" w:cs="Arial"/>
        </w:rPr>
        <w:t xml:space="preserve">will include </w:t>
      </w:r>
      <w:r w:rsidR="000D2C90">
        <w:rPr>
          <w:rFonts w:ascii="Arial" w:hAnsi="Arial" w:cs="Arial"/>
        </w:rPr>
        <w:t xml:space="preserve">an </w:t>
      </w:r>
      <w:r w:rsidRPr="00A53827">
        <w:rPr>
          <w:rFonts w:ascii="Arial" w:hAnsi="Arial" w:cs="Arial"/>
        </w:rPr>
        <w:t>architect (including landscape architect), a cost consultant, a services engineer and a structural engineer</w:t>
      </w:r>
      <w:r w:rsidR="00E352FD">
        <w:rPr>
          <w:rFonts w:ascii="Arial" w:hAnsi="Arial" w:cs="Arial"/>
        </w:rPr>
        <w:t>, as well as a number of other service providers</w:t>
      </w:r>
      <w:r w:rsidRPr="00A53827">
        <w:rPr>
          <w:rFonts w:ascii="Arial" w:hAnsi="Arial" w:cs="Arial"/>
        </w:rPr>
        <w:t>. The winner will be announced in December 2017.</w:t>
      </w:r>
    </w:p>
    <w:p w:rsidR="001F4742" w:rsidRPr="00A53827" w:rsidRDefault="001F4742" w:rsidP="0034014D">
      <w:pPr>
        <w:spacing w:after="0" w:line="240" w:lineRule="auto"/>
        <w:rPr>
          <w:rFonts w:ascii="Arial" w:hAnsi="Arial" w:cs="Arial"/>
        </w:rPr>
      </w:pPr>
    </w:p>
    <w:p w:rsidR="00BD0D39" w:rsidRDefault="00B923EF" w:rsidP="0034014D">
      <w:pPr>
        <w:spacing w:after="0" w:line="240" w:lineRule="auto"/>
        <w:rPr>
          <w:rFonts w:ascii="Arial" w:hAnsi="Arial" w:cs="Arial"/>
        </w:rPr>
      </w:pPr>
      <w:r>
        <w:rPr>
          <w:rFonts w:ascii="Arial" w:hAnsi="Arial" w:cs="Arial"/>
          <w:bCs/>
        </w:rPr>
        <w:t>A full</w:t>
      </w:r>
      <w:r w:rsidR="00AC0425" w:rsidRPr="00A53827">
        <w:rPr>
          <w:rFonts w:ascii="Arial" w:hAnsi="Arial" w:cs="Arial"/>
          <w:bCs/>
        </w:rPr>
        <w:t xml:space="preserve"> Invitation to Tender</w:t>
      </w:r>
      <w:r>
        <w:rPr>
          <w:rFonts w:ascii="Arial" w:hAnsi="Arial" w:cs="Arial"/>
          <w:bCs/>
        </w:rPr>
        <w:t xml:space="preserve"> (ITT)</w:t>
      </w:r>
      <w:r w:rsidR="00AC0425" w:rsidRPr="00A53827">
        <w:rPr>
          <w:rFonts w:ascii="Arial" w:hAnsi="Arial" w:cs="Arial"/>
          <w:bCs/>
        </w:rPr>
        <w:t xml:space="preserve"> will be rele</w:t>
      </w:r>
      <w:r w:rsidR="00A53827" w:rsidRPr="00A53827">
        <w:rPr>
          <w:rFonts w:ascii="Arial" w:hAnsi="Arial" w:cs="Arial"/>
          <w:bCs/>
        </w:rPr>
        <w:t>ased to the shortlisted teams following the completion of the PQQ stage</w:t>
      </w:r>
      <w:r w:rsidR="00AC0425" w:rsidRPr="00A53827">
        <w:rPr>
          <w:rFonts w:ascii="Arial" w:hAnsi="Arial" w:cs="Arial"/>
          <w:bCs/>
        </w:rPr>
        <w:t>.</w:t>
      </w:r>
      <w:r w:rsidR="00A53827" w:rsidRPr="00A53827">
        <w:rPr>
          <w:rFonts w:ascii="Arial" w:hAnsi="Arial" w:cs="Arial"/>
        </w:rPr>
        <w:t xml:space="preserve"> </w:t>
      </w:r>
      <w:r w:rsidR="00BD0D39" w:rsidRPr="00A53827">
        <w:rPr>
          <w:rFonts w:ascii="Arial" w:hAnsi="Arial" w:cs="Arial"/>
        </w:rPr>
        <w:t>An accurate and complete specification will be included within the</w:t>
      </w:r>
      <w:r w:rsidR="008903CE">
        <w:rPr>
          <w:rFonts w:ascii="Arial" w:hAnsi="Arial" w:cs="Arial"/>
        </w:rPr>
        <w:t xml:space="preserve"> final ITT</w:t>
      </w:r>
      <w:r w:rsidR="00BD0D39" w:rsidRPr="00A53827">
        <w:rPr>
          <w:rFonts w:ascii="Arial" w:hAnsi="Arial" w:cs="Arial"/>
        </w:rPr>
        <w:t>.</w:t>
      </w:r>
    </w:p>
    <w:p w:rsidR="00C94F0C" w:rsidRDefault="00C94F0C" w:rsidP="0034014D">
      <w:pPr>
        <w:spacing w:after="0" w:line="240" w:lineRule="auto"/>
        <w:rPr>
          <w:rFonts w:ascii="Arial" w:hAnsi="Arial" w:cs="Arial"/>
        </w:rPr>
      </w:pPr>
    </w:p>
    <w:p w:rsidR="001C70F1" w:rsidRDefault="001C70F1" w:rsidP="0034014D">
      <w:pPr>
        <w:spacing w:after="0" w:line="240" w:lineRule="auto"/>
        <w:rPr>
          <w:rFonts w:ascii="Arial" w:hAnsi="Arial" w:cs="Arial"/>
        </w:rPr>
      </w:pPr>
    </w:p>
    <w:p w:rsidR="007C21C8" w:rsidRPr="0078518D" w:rsidRDefault="00C94F0C" w:rsidP="007C21C8">
      <w:pPr>
        <w:spacing w:after="0" w:line="240" w:lineRule="auto"/>
        <w:rPr>
          <w:rFonts w:ascii="Arial" w:hAnsi="Arial" w:cs="Arial"/>
          <w:b/>
          <w:color w:val="548DD4" w:themeColor="text2" w:themeTint="99"/>
          <w:sz w:val="32"/>
          <w:szCs w:val="32"/>
        </w:rPr>
      </w:pPr>
      <w:r>
        <w:rPr>
          <w:rFonts w:ascii="Arial" w:hAnsi="Arial" w:cs="Arial"/>
          <w:b/>
          <w:color w:val="548DD4" w:themeColor="text2" w:themeTint="99"/>
          <w:sz w:val="32"/>
          <w:szCs w:val="32"/>
        </w:rPr>
        <w:t>P</w:t>
      </w:r>
      <w:r w:rsidR="007C21C8" w:rsidRPr="0078518D">
        <w:rPr>
          <w:rFonts w:ascii="Arial" w:hAnsi="Arial" w:cs="Arial"/>
          <w:b/>
          <w:color w:val="548DD4" w:themeColor="text2" w:themeTint="99"/>
          <w:sz w:val="32"/>
          <w:szCs w:val="32"/>
        </w:rPr>
        <w:t>roject Objectives</w:t>
      </w:r>
    </w:p>
    <w:p w:rsidR="00BF74B9" w:rsidRPr="0078518D" w:rsidRDefault="00BF74B9" w:rsidP="0034014D">
      <w:pPr>
        <w:spacing w:after="0" w:line="240" w:lineRule="auto"/>
        <w:rPr>
          <w:rFonts w:ascii="Arial" w:hAnsi="Arial" w:cs="Arial"/>
        </w:rPr>
      </w:pPr>
    </w:p>
    <w:p w:rsidR="007C21C8" w:rsidRDefault="00A53827" w:rsidP="0034014D">
      <w:pPr>
        <w:spacing w:after="0" w:line="240" w:lineRule="auto"/>
        <w:rPr>
          <w:rFonts w:ascii="Arial" w:hAnsi="Arial" w:cs="Arial"/>
        </w:rPr>
      </w:pPr>
      <w:r>
        <w:rPr>
          <w:rFonts w:ascii="Arial" w:hAnsi="Arial" w:cs="Arial"/>
        </w:rPr>
        <w:t>YSJU has set the following objectives for the new Creative Centre:</w:t>
      </w:r>
    </w:p>
    <w:p w:rsidR="00C94F0C" w:rsidRDefault="00C94F0C" w:rsidP="0034014D">
      <w:pPr>
        <w:spacing w:after="0" w:line="240" w:lineRule="auto"/>
        <w:rPr>
          <w:rFonts w:ascii="Arial" w:hAnsi="Arial" w:cs="Arial"/>
        </w:rPr>
      </w:pPr>
    </w:p>
    <w:p w:rsidR="00C94F0C" w:rsidRPr="009A0D7C" w:rsidRDefault="008903CE" w:rsidP="00B14D86">
      <w:pPr>
        <w:pStyle w:val="ListParagraph"/>
        <w:numPr>
          <w:ilvl w:val="0"/>
          <w:numId w:val="20"/>
        </w:numPr>
        <w:spacing w:after="0" w:line="240" w:lineRule="auto"/>
        <w:rPr>
          <w:rFonts w:ascii="Arial" w:hAnsi="Arial" w:cs="Arial"/>
        </w:rPr>
      </w:pPr>
      <w:r>
        <w:rPr>
          <w:rFonts w:ascii="Arial" w:hAnsi="Arial" w:cs="Arial"/>
        </w:rPr>
        <w:t>To create a flexible building able to accommodate the University’s ambitious growth profile, particular</w:t>
      </w:r>
      <w:r w:rsidR="00B168C0">
        <w:rPr>
          <w:rFonts w:ascii="Arial" w:hAnsi="Arial" w:cs="Arial"/>
        </w:rPr>
        <w:t>ly</w:t>
      </w:r>
      <w:r>
        <w:rPr>
          <w:rFonts w:ascii="Arial" w:hAnsi="Arial" w:cs="Arial"/>
        </w:rPr>
        <w:t xml:space="preserve"> in the Schools of Art, Design and Computer Science, and Performance and Media Production; </w:t>
      </w:r>
    </w:p>
    <w:p w:rsidR="009A0D7C" w:rsidRDefault="008903CE" w:rsidP="00B14D86">
      <w:pPr>
        <w:pStyle w:val="ListParagraph"/>
        <w:numPr>
          <w:ilvl w:val="0"/>
          <w:numId w:val="20"/>
        </w:numPr>
        <w:spacing w:after="0" w:line="240" w:lineRule="auto"/>
        <w:rPr>
          <w:rFonts w:ascii="Arial" w:hAnsi="Arial" w:cs="Arial"/>
        </w:rPr>
      </w:pPr>
      <w:r>
        <w:rPr>
          <w:rFonts w:ascii="Arial" w:hAnsi="Arial" w:cs="Arial"/>
        </w:rPr>
        <w:t xml:space="preserve">To include </w:t>
      </w:r>
      <w:r w:rsidRPr="008903CE">
        <w:rPr>
          <w:rFonts w:ascii="Arial" w:hAnsi="Arial" w:cs="Arial"/>
        </w:rPr>
        <w:t>learning and collaboration spaces, workshops, studios, labs and a large multi-use facility</w:t>
      </w:r>
      <w:r w:rsidR="008B2243">
        <w:rPr>
          <w:rFonts w:ascii="Arial" w:hAnsi="Arial" w:cs="Arial"/>
        </w:rPr>
        <w:t xml:space="preserve"> (with the latter able to be used as a theatre, performance venue or large learning space);</w:t>
      </w:r>
    </w:p>
    <w:p w:rsidR="00CF0193" w:rsidRDefault="008B2243" w:rsidP="00B14D86">
      <w:pPr>
        <w:pStyle w:val="ListParagraph"/>
        <w:numPr>
          <w:ilvl w:val="0"/>
          <w:numId w:val="20"/>
        </w:numPr>
        <w:spacing w:after="0" w:line="240" w:lineRule="auto"/>
        <w:rPr>
          <w:rFonts w:ascii="Arial" w:hAnsi="Arial" w:cs="Arial"/>
        </w:rPr>
      </w:pPr>
      <w:r>
        <w:rPr>
          <w:rFonts w:ascii="Arial" w:hAnsi="Arial" w:cs="Arial"/>
        </w:rPr>
        <w:t>To further enhance the attractiveness and appeal of the LMW campus;</w:t>
      </w:r>
    </w:p>
    <w:p w:rsidR="008B2243" w:rsidRPr="009A0D7C" w:rsidRDefault="00CF0193" w:rsidP="00B14D86">
      <w:pPr>
        <w:pStyle w:val="ListParagraph"/>
        <w:numPr>
          <w:ilvl w:val="0"/>
          <w:numId w:val="20"/>
        </w:numPr>
        <w:spacing w:after="0" w:line="240" w:lineRule="auto"/>
        <w:rPr>
          <w:rFonts w:ascii="Arial" w:hAnsi="Arial" w:cs="Arial"/>
        </w:rPr>
      </w:pPr>
      <w:r>
        <w:rPr>
          <w:rFonts w:ascii="Arial" w:hAnsi="Arial" w:cs="Arial"/>
        </w:rPr>
        <w:t xml:space="preserve">To take advantage of its location at the centre of </w:t>
      </w:r>
      <w:r w:rsidR="00826B3E">
        <w:rPr>
          <w:rFonts w:ascii="Arial" w:hAnsi="Arial" w:cs="Arial"/>
        </w:rPr>
        <w:t xml:space="preserve">the </w:t>
      </w:r>
      <w:r>
        <w:rPr>
          <w:rFonts w:ascii="Arial" w:hAnsi="Arial" w:cs="Arial"/>
        </w:rPr>
        <w:t>historic</w:t>
      </w:r>
      <w:r w:rsidR="00826B3E">
        <w:rPr>
          <w:rFonts w:ascii="Arial" w:hAnsi="Arial" w:cs="Arial"/>
        </w:rPr>
        <w:t xml:space="preserve"> city of </w:t>
      </w:r>
      <w:r>
        <w:rPr>
          <w:rFonts w:ascii="Arial" w:hAnsi="Arial" w:cs="Arial"/>
        </w:rPr>
        <w:t xml:space="preserve"> York;</w:t>
      </w:r>
      <w:r w:rsidR="008B2243">
        <w:rPr>
          <w:rFonts w:ascii="Arial" w:hAnsi="Arial" w:cs="Arial"/>
        </w:rPr>
        <w:t xml:space="preserve"> </w:t>
      </w:r>
      <w:r>
        <w:rPr>
          <w:rFonts w:ascii="Arial" w:hAnsi="Arial" w:cs="Arial"/>
        </w:rPr>
        <w:t>and</w:t>
      </w:r>
    </w:p>
    <w:p w:rsidR="009A0D7C" w:rsidRPr="008B2243" w:rsidRDefault="008B2243" w:rsidP="00B14D86">
      <w:pPr>
        <w:pStyle w:val="ListParagraph"/>
        <w:numPr>
          <w:ilvl w:val="0"/>
          <w:numId w:val="20"/>
        </w:numPr>
        <w:spacing w:after="0" w:line="240" w:lineRule="auto"/>
        <w:rPr>
          <w:rFonts w:ascii="Arial" w:hAnsi="Arial" w:cs="Arial"/>
        </w:rPr>
      </w:pPr>
      <w:r>
        <w:rPr>
          <w:rFonts w:ascii="Arial" w:hAnsi="Arial" w:cs="Arial"/>
        </w:rPr>
        <w:t>To contribute to the University’s strategic objectives</w:t>
      </w:r>
      <w:r w:rsidR="00CF0193">
        <w:rPr>
          <w:rFonts w:ascii="Arial" w:hAnsi="Arial" w:cs="Arial"/>
        </w:rPr>
        <w:t xml:space="preserve"> and play to our values</w:t>
      </w:r>
      <w:r>
        <w:rPr>
          <w:rFonts w:ascii="Arial" w:hAnsi="Arial" w:cs="Arial"/>
        </w:rPr>
        <w:t xml:space="preserve">, as we seek to become the best of England’s small universities.  </w:t>
      </w:r>
    </w:p>
    <w:p w:rsidR="00C94F0C" w:rsidRPr="0078518D" w:rsidRDefault="00C94F0C" w:rsidP="0034014D">
      <w:pPr>
        <w:spacing w:after="0" w:line="240" w:lineRule="auto"/>
        <w:rPr>
          <w:rFonts w:ascii="Arial" w:hAnsi="Arial" w:cs="Arial"/>
        </w:rPr>
      </w:pPr>
    </w:p>
    <w:p w:rsidR="00BD0D39" w:rsidRDefault="00BD0D39" w:rsidP="0034014D">
      <w:pPr>
        <w:spacing w:after="0" w:line="240" w:lineRule="auto"/>
        <w:rPr>
          <w:rFonts w:ascii="Arial" w:hAnsi="Arial" w:cs="Arial"/>
        </w:rPr>
      </w:pPr>
      <w:r w:rsidRPr="0078518D">
        <w:rPr>
          <w:rFonts w:ascii="Arial" w:hAnsi="Arial" w:cs="Arial"/>
        </w:rPr>
        <w:t xml:space="preserve">It is envisaged that construction for the building will begin by no later than the end of </w:t>
      </w:r>
      <w:r w:rsidR="00A53827">
        <w:rPr>
          <w:rFonts w:ascii="Arial" w:hAnsi="Arial" w:cs="Arial"/>
        </w:rPr>
        <w:t>2018</w:t>
      </w:r>
      <w:r w:rsidRPr="0078518D">
        <w:rPr>
          <w:rFonts w:ascii="Arial" w:hAnsi="Arial" w:cs="Arial"/>
        </w:rPr>
        <w:t xml:space="preserve">, with the building being operational by no later than </w:t>
      </w:r>
      <w:proofErr w:type="gramStart"/>
      <w:r w:rsidR="00A53827">
        <w:rPr>
          <w:rFonts w:ascii="Arial" w:hAnsi="Arial" w:cs="Arial"/>
        </w:rPr>
        <w:t>Summer</w:t>
      </w:r>
      <w:proofErr w:type="gramEnd"/>
      <w:r w:rsidR="00A53827">
        <w:rPr>
          <w:rFonts w:ascii="Arial" w:hAnsi="Arial" w:cs="Arial"/>
        </w:rPr>
        <w:t xml:space="preserve"> 2020</w:t>
      </w:r>
      <w:r w:rsidRPr="0078518D">
        <w:rPr>
          <w:rFonts w:ascii="Arial" w:hAnsi="Arial" w:cs="Arial"/>
        </w:rPr>
        <w:t>.</w:t>
      </w:r>
    </w:p>
    <w:p w:rsidR="003879EF" w:rsidRPr="0078518D" w:rsidRDefault="003879EF" w:rsidP="0034014D">
      <w:pPr>
        <w:spacing w:after="0" w:line="240" w:lineRule="auto"/>
        <w:rPr>
          <w:rFonts w:ascii="Arial" w:hAnsi="Arial" w:cs="Arial"/>
        </w:rPr>
      </w:pPr>
    </w:p>
    <w:p w:rsidR="001008FC" w:rsidRPr="0078518D" w:rsidRDefault="001008FC" w:rsidP="0034014D">
      <w:pPr>
        <w:spacing w:after="0" w:line="240" w:lineRule="auto"/>
        <w:rPr>
          <w:rFonts w:ascii="Arial" w:hAnsi="Arial" w:cs="Arial"/>
        </w:rPr>
      </w:pPr>
    </w:p>
    <w:p w:rsidR="001008FC" w:rsidRPr="0078518D" w:rsidRDefault="001008FC" w:rsidP="001008FC">
      <w:pPr>
        <w:spacing w:after="0" w:line="240" w:lineRule="auto"/>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 xml:space="preserve">Project </w:t>
      </w:r>
      <w:r w:rsidR="00BD0D39" w:rsidRPr="0078518D">
        <w:rPr>
          <w:rFonts w:ascii="Arial" w:hAnsi="Arial" w:cs="Arial"/>
          <w:b/>
          <w:color w:val="548DD4" w:themeColor="text2" w:themeTint="99"/>
          <w:sz w:val="32"/>
          <w:szCs w:val="32"/>
        </w:rPr>
        <w:t>Parameters</w:t>
      </w:r>
    </w:p>
    <w:p w:rsidR="00926C1B" w:rsidRDefault="00926C1B" w:rsidP="0010331A">
      <w:pPr>
        <w:spacing w:after="0" w:line="240" w:lineRule="auto"/>
        <w:rPr>
          <w:rFonts w:ascii="Arial" w:hAnsi="Arial" w:cs="Arial"/>
          <w:b/>
          <w:color w:val="548DD4" w:themeColor="text2" w:themeTint="99"/>
          <w:sz w:val="28"/>
          <w:szCs w:val="28"/>
        </w:rPr>
      </w:pPr>
    </w:p>
    <w:p w:rsidR="001008FC" w:rsidRPr="0078518D" w:rsidRDefault="00796D8E" w:rsidP="0010331A">
      <w:pPr>
        <w:spacing w:after="0" w:line="240" w:lineRule="auto"/>
        <w:rPr>
          <w:rFonts w:ascii="Arial" w:hAnsi="Arial" w:cs="Arial"/>
          <w:b/>
          <w:color w:val="548DD4" w:themeColor="text2" w:themeTint="99"/>
          <w:sz w:val="28"/>
          <w:szCs w:val="28"/>
        </w:rPr>
      </w:pPr>
      <w:r>
        <w:rPr>
          <w:rFonts w:ascii="Arial" w:hAnsi="Arial" w:cs="Arial"/>
          <w:b/>
          <w:color w:val="548DD4" w:themeColor="text2" w:themeTint="99"/>
          <w:sz w:val="28"/>
          <w:szCs w:val="28"/>
        </w:rPr>
        <w:t xml:space="preserve">Design </w:t>
      </w:r>
      <w:r w:rsidR="00926C1B">
        <w:rPr>
          <w:rFonts w:ascii="Arial" w:hAnsi="Arial" w:cs="Arial"/>
          <w:b/>
          <w:color w:val="548DD4" w:themeColor="text2" w:themeTint="99"/>
          <w:sz w:val="28"/>
          <w:szCs w:val="28"/>
        </w:rPr>
        <w:t>Team</w:t>
      </w:r>
    </w:p>
    <w:p w:rsidR="001008FC" w:rsidRPr="0078518D" w:rsidRDefault="001008FC" w:rsidP="0010331A">
      <w:pPr>
        <w:spacing w:after="0" w:line="240" w:lineRule="auto"/>
        <w:rPr>
          <w:rFonts w:ascii="Arial" w:hAnsi="Arial" w:cs="Arial"/>
        </w:rPr>
      </w:pPr>
    </w:p>
    <w:p w:rsidR="00926C1B" w:rsidRDefault="001008FC" w:rsidP="00BD0D39">
      <w:pPr>
        <w:spacing w:after="0" w:line="240" w:lineRule="auto"/>
        <w:rPr>
          <w:rFonts w:ascii="Arial" w:hAnsi="Arial" w:cs="Arial"/>
        </w:rPr>
      </w:pPr>
      <w:r w:rsidRPr="00A41339">
        <w:rPr>
          <w:rFonts w:ascii="Arial" w:hAnsi="Arial" w:cs="Arial"/>
        </w:rPr>
        <w:t>The Universit</w:t>
      </w:r>
      <w:r w:rsidR="00826B3E">
        <w:rPr>
          <w:rFonts w:ascii="Arial" w:hAnsi="Arial" w:cs="Arial"/>
        </w:rPr>
        <w:t>y is looking for a</w:t>
      </w:r>
      <w:r w:rsidRPr="00A41339">
        <w:rPr>
          <w:rFonts w:ascii="Arial" w:hAnsi="Arial" w:cs="Arial"/>
        </w:rPr>
        <w:t xml:space="preserve"> </w:t>
      </w:r>
      <w:r w:rsidR="00796D8E">
        <w:rPr>
          <w:rFonts w:ascii="Arial" w:hAnsi="Arial" w:cs="Arial"/>
        </w:rPr>
        <w:t xml:space="preserve">design </w:t>
      </w:r>
      <w:r w:rsidR="00926C1B">
        <w:rPr>
          <w:rFonts w:ascii="Arial" w:hAnsi="Arial" w:cs="Arial"/>
        </w:rPr>
        <w:t>team</w:t>
      </w:r>
      <w:r w:rsidR="00826B3E">
        <w:rPr>
          <w:rFonts w:ascii="Arial" w:hAnsi="Arial" w:cs="Arial"/>
        </w:rPr>
        <w:t xml:space="preserve"> who are</w:t>
      </w:r>
      <w:r w:rsidR="00926C1B">
        <w:rPr>
          <w:rFonts w:ascii="Arial" w:hAnsi="Arial" w:cs="Arial"/>
        </w:rPr>
        <w:t>:</w:t>
      </w:r>
    </w:p>
    <w:p w:rsidR="001008FC" w:rsidRPr="00A41339" w:rsidRDefault="001008FC" w:rsidP="00BD0D39">
      <w:pPr>
        <w:spacing w:after="0" w:line="240" w:lineRule="auto"/>
        <w:rPr>
          <w:rFonts w:ascii="Arial" w:hAnsi="Arial" w:cs="Arial"/>
        </w:rPr>
      </w:pPr>
      <w:r w:rsidRPr="00A41339">
        <w:rPr>
          <w:rFonts w:ascii="Arial" w:hAnsi="Arial" w:cs="Arial"/>
        </w:rPr>
        <w:t xml:space="preserve"> </w:t>
      </w:r>
    </w:p>
    <w:p w:rsidR="00926C1B" w:rsidRDefault="00926C1B" w:rsidP="00B14D86">
      <w:pPr>
        <w:pStyle w:val="ListParagraph"/>
        <w:numPr>
          <w:ilvl w:val="0"/>
          <w:numId w:val="16"/>
        </w:numPr>
        <w:spacing w:after="0" w:line="240" w:lineRule="auto"/>
        <w:rPr>
          <w:rFonts w:ascii="Arial" w:hAnsi="Arial" w:cs="Arial"/>
        </w:rPr>
      </w:pPr>
      <w:r>
        <w:rPr>
          <w:rFonts w:ascii="Arial" w:hAnsi="Arial" w:cs="Arial"/>
        </w:rPr>
        <w:t>able</w:t>
      </w:r>
      <w:r w:rsidR="001008FC" w:rsidRPr="00A41339">
        <w:rPr>
          <w:rFonts w:ascii="Arial" w:hAnsi="Arial" w:cs="Arial"/>
        </w:rPr>
        <w:t xml:space="preserve"> to </w:t>
      </w:r>
      <w:r>
        <w:rPr>
          <w:rFonts w:ascii="Arial" w:hAnsi="Arial" w:cs="Arial"/>
        </w:rPr>
        <w:t xml:space="preserve">design and </w:t>
      </w:r>
      <w:r w:rsidR="001008FC" w:rsidRPr="00A41339">
        <w:rPr>
          <w:rFonts w:ascii="Arial" w:hAnsi="Arial" w:cs="Arial"/>
        </w:rPr>
        <w:t xml:space="preserve">deliver a memorable </w:t>
      </w:r>
      <w:r>
        <w:rPr>
          <w:rFonts w:ascii="Arial" w:hAnsi="Arial" w:cs="Arial"/>
        </w:rPr>
        <w:t>and distinctive building;</w:t>
      </w:r>
    </w:p>
    <w:p w:rsidR="00796D8E" w:rsidRDefault="00926C1B" w:rsidP="00B14D86">
      <w:pPr>
        <w:pStyle w:val="ListParagraph"/>
        <w:numPr>
          <w:ilvl w:val="0"/>
          <w:numId w:val="16"/>
        </w:numPr>
        <w:spacing w:after="0" w:line="240" w:lineRule="auto"/>
        <w:rPr>
          <w:rFonts w:ascii="Arial" w:hAnsi="Arial" w:cs="Arial"/>
        </w:rPr>
      </w:pPr>
      <w:r>
        <w:rPr>
          <w:rFonts w:ascii="Arial" w:hAnsi="Arial" w:cs="Arial"/>
        </w:rPr>
        <w:t>able to understand and work within the ‘context’ of our unique campus;</w:t>
      </w:r>
    </w:p>
    <w:p w:rsidR="001008FC" w:rsidRPr="00A41339" w:rsidRDefault="00796D8E" w:rsidP="00B14D86">
      <w:pPr>
        <w:pStyle w:val="ListParagraph"/>
        <w:numPr>
          <w:ilvl w:val="0"/>
          <w:numId w:val="16"/>
        </w:numPr>
        <w:spacing w:after="0" w:line="240" w:lineRule="auto"/>
        <w:rPr>
          <w:rFonts w:ascii="Arial" w:hAnsi="Arial" w:cs="Arial"/>
        </w:rPr>
      </w:pPr>
      <w:r>
        <w:rPr>
          <w:rFonts w:ascii="Arial" w:hAnsi="Arial" w:cs="Arial"/>
        </w:rPr>
        <w:lastRenderedPageBreak/>
        <w:t>able to design to the Building Information Modelling (BIM) framework;</w:t>
      </w:r>
      <w:r w:rsidR="001008FC" w:rsidRPr="00A41339">
        <w:rPr>
          <w:rFonts w:ascii="Arial" w:hAnsi="Arial" w:cs="Arial"/>
        </w:rPr>
        <w:t xml:space="preserve"> </w:t>
      </w:r>
    </w:p>
    <w:p w:rsidR="001008FC" w:rsidRPr="00926C1B" w:rsidRDefault="00926C1B" w:rsidP="00B14D86">
      <w:pPr>
        <w:pStyle w:val="ListParagraph"/>
        <w:numPr>
          <w:ilvl w:val="0"/>
          <w:numId w:val="16"/>
        </w:numPr>
        <w:spacing w:after="0" w:line="240" w:lineRule="auto"/>
        <w:rPr>
          <w:rFonts w:ascii="Arial" w:hAnsi="Arial" w:cs="Arial"/>
        </w:rPr>
      </w:pPr>
      <w:r>
        <w:rPr>
          <w:rFonts w:ascii="Arial" w:hAnsi="Arial" w:cs="Arial"/>
        </w:rPr>
        <w:t>able to work within a budgetary constraint and deliver value for money;</w:t>
      </w:r>
    </w:p>
    <w:p w:rsidR="001008FC" w:rsidRPr="00A41339" w:rsidRDefault="00926C1B" w:rsidP="00B14D86">
      <w:pPr>
        <w:pStyle w:val="ListParagraph"/>
        <w:numPr>
          <w:ilvl w:val="0"/>
          <w:numId w:val="16"/>
        </w:numPr>
        <w:spacing w:after="0" w:line="240" w:lineRule="auto"/>
        <w:rPr>
          <w:rFonts w:ascii="Arial" w:hAnsi="Arial" w:cs="Arial"/>
        </w:rPr>
      </w:pPr>
      <w:r>
        <w:rPr>
          <w:rFonts w:ascii="Arial" w:hAnsi="Arial" w:cs="Arial"/>
        </w:rPr>
        <w:t>who understand teaching, learning and academic collaboration spaces as well as the creation of inspiring events facilities</w:t>
      </w:r>
      <w:r w:rsidR="001008FC" w:rsidRPr="00A41339">
        <w:rPr>
          <w:rFonts w:ascii="Arial" w:hAnsi="Arial" w:cs="Arial"/>
        </w:rPr>
        <w:t xml:space="preserve">; </w:t>
      </w:r>
      <w:r>
        <w:rPr>
          <w:rFonts w:ascii="Arial" w:hAnsi="Arial" w:cs="Arial"/>
        </w:rPr>
        <w:t xml:space="preserve">and </w:t>
      </w:r>
    </w:p>
    <w:p w:rsidR="001008FC" w:rsidRPr="00A41339" w:rsidRDefault="001008FC" w:rsidP="00B14D86">
      <w:pPr>
        <w:pStyle w:val="ListParagraph"/>
        <w:numPr>
          <w:ilvl w:val="0"/>
          <w:numId w:val="16"/>
        </w:numPr>
        <w:spacing w:after="0" w:line="240" w:lineRule="auto"/>
        <w:rPr>
          <w:rFonts w:ascii="Arial" w:hAnsi="Arial" w:cs="Arial"/>
        </w:rPr>
      </w:pPr>
      <w:proofErr w:type="gramStart"/>
      <w:r w:rsidRPr="00A41339">
        <w:rPr>
          <w:rFonts w:ascii="Arial" w:hAnsi="Arial" w:cs="Arial"/>
        </w:rPr>
        <w:t>able</w:t>
      </w:r>
      <w:proofErr w:type="gramEnd"/>
      <w:r w:rsidRPr="00A41339">
        <w:rPr>
          <w:rFonts w:ascii="Arial" w:hAnsi="Arial" w:cs="Arial"/>
        </w:rPr>
        <w:t xml:space="preserve"> to work creat</w:t>
      </w:r>
      <w:r w:rsidR="008B2243">
        <w:rPr>
          <w:rFonts w:ascii="Arial" w:hAnsi="Arial" w:cs="Arial"/>
        </w:rPr>
        <w:t xml:space="preserve">ively with materials to </w:t>
      </w:r>
      <w:r w:rsidR="00057F46">
        <w:rPr>
          <w:rFonts w:ascii="Arial" w:hAnsi="Arial" w:cs="Arial"/>
        </w:rPr>
        <w:t>achieve</w:t>
      </w:r>
      <w:r w:rsidRPr="00A41339">
        <w:rPr>
          <w:rFonts w:ascii="Arial" w:hAnsi="Arial" w:cs="Arial"/>
        </w:rPr>
        <w:t xml:space="preserve"> well-detailed</w:t>
      </w:r>
      <w:r w:rsidR="00926C1B">
        <w:rPr>
          <w:rFonts w:ascii="Arial" w:hAnsi="Arial" w:cs="Arial"/>
        </w:rPr>
        <w:t>, environmentally sustainable, accessible</w:t>
      </w:r>
      <w:r w:rsidRPr="00A41339">
        <w:rPr>
          <w:rFonts w:ascii="Arial" w:hAnsi="Arial" w:cs="Arial"/>
        </w:rPr>
        <w:t xml:space="preserve"> and robust space</w:t>
      </w:r>
      <w:r w:rsidR="00926C1B">
        <w:rPr>
          <w:rFonts w:ascii="Arial" w:hAnsi="Arial" w:cs="Arial"/>
        </w:rPr>
        <w:t>s</w:t>
      </w:r>
      <w:r w:rsidRPr="00A41339">
        <w:rPr>
          <w:rFonts w:ascii="Arial" w:hAnsi="Arial" w:cs="Arial"/>
        </w:rPr>
        <w:t xml:space="preserve">. </w:t>
      </w:r>
    </w:p>
    <w:p w:rsidR="001008FC" w:rsidRPr="00A41339" w:rsidRDefault="001008FC" w:rsidP="001008FC">
      <w:pPr>
        <w:spacing w:after="0" w:line="240" w:lineRule="auto"/>
        <w:rPr>
          <w:rFonts w:ascii="Arial" w:hAnsi="Arial" w:cs="Arial"/>
        </w:rPr>
      </w:pPr>
    </w:p>
    <w:p w:rsidR="00F17478" w:rsidRDefault="00F17478" w:rsidP="001008FC">
      <w:pPr>
        <w:spacing w:after="0" w:line="240" w:lineRule="auto"/>
        <w:rPr>
          <w:rFonts w:ascii="Arial" w:hAnsi="Arial" w:cs="Arial"/>
        </w:rPr>
      </w:pPr>
      <w:r>
        <w:rPr>
          <w:rFonts w:ascii="Arial" w:hAnsi="Arial" w:cs="Arial"/>
        </w:rPr>
        <w:t xml:space="preserve">The University expects the bidding team to nominate a ‘Principal </w:t>
      </w:r>
      <w:r w:rsidR="00826B3E">
        <w:rPr>
          <w:rFonts w:ascii="Arial" w:hAnsi="Arial" w:cs="Arial"/>
        </w:rPr>
        <w:t xml:space="preserve">Designer’ for the project, </w:t>
      </w:r>
      <w:proofErr w:type="gramStart"/>
      <w:r w:rsidR="00826B3E">
        <w:rPr>
          <w:rFonts w:ascii="Arial" w:hAnsi="Arial" w:cs="Arial"/>
        </w:rPr>
        <w:t>who</w:t>
      </w:r>
      <w:proofErr w:type="gramEnd"/>
      <w:r>
        <w:rPr>
          <w:rFonts w:ascii="Arial" w:hAnsi="Arial" w:cs="Arial"/>
        </w:rPr>
        <w:t xml:space="preserve"> will have mandatory CDM Health &amp; Safety responsibilities. The organisation proposed for this role should be clearly highlighted in the PQQ. </w:t>
      </w:r>
    </w:p>
    <w:p w:rsidR="00F17478" w:rsidRDefault="00F17478" w:rsidP="001008FC">
      <w:pPr>
        <w:spacing w:after="0" w:line="240" w:lineRule="auto"/>
        <w:rPr>
          <w:rFonts w:ascii="Arial" w:hAnsi="Arial" w:cs="Arial"/>
        </w:rPr>
      </w:pPr>
    </w:p>
    <w:p w:rsidR="001008FC" w:rsidRPr="00A41339" w:rsidRDefault="001008FC" w:rsidP="001008FC">
      <w:pPr>
        <w:spacing w:after="0" w:line="240" w:lineRule="auto"/>
        <w:rPr>
          <w:rFonts w:ascii="Arial" w:hAnsi="Arial" w:cs="Arial"/>
        </w:rPr>
      </w:pPr>
      <w:r w:rsidRPr="00A41339">
        <w:rPr>
          <w:rFonts w:ascii="Arial" w:hAnsi="Arial" w:cs="Arial"/>
        </w:rPr>
        <w:t xml:space="preserve">The </w:t>
      </w:r>
      <w:r w:rsidR="00796D8E">
        <w:rPr>
          <w:rFonts w:ascii="Arial" w:hAnsi="Arial" w:cs="Arial"/>
        </w:rPr>
        <w:t>Design T</w:t>
      </w:r>
      <w:r w:rsidRPr="00A41339">
        <w:rPr>
          <w:rFonts w:ascii="Arial" w:hAnsi="Arial" w:cs="Arial"/>
        </w:rPr>
        <w:t xml:space="preserve">eam should include </w:t>
      </w:r>
      <w:r w:rsidR="001C70F1">
        <w:rPr>
          <w:rFonts w:ascii="Arial" w:hAnsi="Arial" w:cs="Arial"/>
        </w:rPr>
        <w:t xml:space="preserve">an </w:t>
      </w:r>
      <w:r w:rsidR="00926C1B" w:rsidRPr="00926C1B">
        <w:rPr>
          <w:rFonts w:ascii="Arial" w:hAnsi="Arial" w:cs="Arial"/>
        </w:rPr>
        <w:t xml:space="preserve">architect (including landscape architect), </w:t>
      </w:r>
      <w:r w:rsidR="00926C1B">
        <w:rPr>
          <w:rFonts w:ascii="Arial" w:hAnsi="Arial" w:cs="Arial"/>
        </w:rPr>
        <w:t xml:space="preserve">project manager, </w:t>
      </w:r>
      <w:r w:rsidR="00926C1B" w:rsidRPr="00926C1B">
        <w:rPr>
          <w:rFonts w:ascii="Arial" w:hAnsi="Arial" w:cs="Arial"/>
        </w:rPr>
        <w:t>a cost consultant, a services engineer and a structural engineer</w:t>
      </w:r>
      <w:r w:rsidRPr="00A41339">
        <w:rPr>
          <w:rFonts w:ascii="Arial" w:hAnsi="Arial" w:cs="Arial"/>
        </w:rPr>
        <w:t>.</w:t>
      </w:r>
      <w:r w:rsidR="00926C1B">
        <w:rPr>
          <w:rFonts w:ascii="Arial" w:hAnsi="Arial" w:cs="Arial"/>
        </w:rPr>
        <w:t xml:space="preserve"> </w:t>
      </w:r>
      <w:r w:rsidR="00260662">
        <w:rPr>
          <w:rFonts w:ascii="Arial" w:hAnsi="Arial" w:cs="Arial"/>
        </w:rPr>
        <w:t>The team will also be expected t</w:t>
      </w:r>
      <w:r w:rsidR="00796D8E">
        <w:rPr>
          <w:rFonts w:ascii="Arial" w:hAnsi="Arial" w:cs="Arial"/>
        </w:rPr>
        <w:t>o appoint additional specialists</w:t>
      </w:r>
      <w:r w:rsidR="00260662">
        <w:rPr>
          <w:rFonts w:ascii="Arial" w:hAnsi="Arial" w:cs="Arial"/>
        </w:rPr>
        <w:t xml:space="preserve"> as necessary, such as an acoustic consultant, </w:t>
      </w:r>
      <w:proofErr w:type="spellStart"/>
      <w:r w:rsidR="00260662">
        <w:rPr>
          <w:rFonts w:ascii="Arial" w:hAnsi="Arial" w:cs="Arial"/>
        </w:rPr>
        <w:t>Breeam</w:t>
      </w:r>
      <w:proofErr w:type="spellEnd"/>
      <w:r w:rsidR="00260662">
        <w:rPr>
          <w:rFonts w:ascii="Arial" w:hAnsi="Arial" w:cs="Arial"/>
        </w:rPr>
        <w:t xml:space="preserve"> consultant, planning consultant a</w:t>
      </w:r>
      <w:r w:rsidR="00796D8E">
        <w:rPr>
          <w:rFonts w:ascii="Arial" w:hAnsi="Arial" w:cs="Arial"/>
        </w:rPr>
        <w:t>nd health and safety advisors</w:t>
      </w:r>
      <w:r w:rsidR="00260662">
        <w:rPr>
          <w:rFonts w:ascii="Arial" w:hAnsi="Arial" w:cs="Arial"/>
        </w:rPr>
        <w:t xml:space="preserve">. </w:t>
      </w:r>
      <w:r w:rsidR="00926C1B">
        <w:rPr>
          <w:rFonts w:ascii="Arial" w:hAnsi="Arial" w:cs="Arial"/>
        </w:rPr>
        <w:t>We envisage that the architect will also be the ‘</w:t>
      </w:r>
      <w:r w:rsidR="00260662">
        <w:rPr>
          <w:rFonts w:ascii="Arial" w:hAnsi="Arial" w:cs="Arial"/>
        </w:rPr>
        <w:t>Lead</w:t>
      </w:r>
      <w:r w:rsidRPr="00A41339">
        <w:rPr>
          <w:rFonts w:ascii="Arial" w:hAnsi="Arial" w:cs="Arial"/>
        </w:rPr>
        <w:t xml:space="preserve"> Designer</w:t>
      </w:r>
      <w:r w:rsidR="00926C1B">
        <w:rPr>
          <w:rFonts w:ascii="Arial" w:hAnsi="Arial" w:cs="Arial"/>
        </w:rPr>
        <w:t xml:space="preserve">’ and will </w:t>
      </w:r>
      <w:r w:rsidRPr="00A41339">
        <w:rPr>
          <w:rFonts w:ascii="Arial" w:hAnsi="Arial" w:cs="Arial"/>
        </w:rPr>
        <w:t>coordinate the work of the other team members</w:t>
      </w:r>
      <w:r w:rsidR="00926C1B">
        <w:rPr>
          <w:rFonts w:ascii="Arial" w:hAnsi="Arial" w:cs="Arial"/>
        </w:rPr>
        <w:t xml:space="preserve">, although </w:t>
      </w:r>
      <w:r w:rsidR="001C70F1">
        <w:rPr>
          <w:rFonts w:ascii="Arial" w:hAnsi="Arial" w:cs="Arial"/>
        </w:rPr>
        <w:t xml:space="preserve">we </w:t>
      </w:r>
      <w:r w:rsidR="00926C1B">
        <w:rPr>
          <w:rFonts w:ascii="Arial" w:hAnsi="Arial" w:cs="Arial"/>
        </w:rPr>
        <w:t>are open to other proposals</w:t>
      </w:r>
      <w:r w:rsidRPr="00A41339">
        <w:rPr>
          <w:rFonts w:ascii="Arial" w:hAnsi="Arial" w:cs="Arial"/>
        </w:rPr>
        <w:t xml:space="preserve">. </w:t>
      </w:r>
    </w:p>
    <w:p w:rsidR="001008FC" w:rsidRPr="00A41339" w:rsidRDefault="001008FC" w:rsidP="001008FC">
      <w:pPr>
        <w:spacing w:after="0" w:line="240" w:lineRule="auto"/>
        <w:rPr>
          <w:rFonts w:ascii="Arial" w:hAnsi="Arial" w:cs="Arial"/>
        </w:rPr>
      </w:pPr>
    </w:p>
    <w:p w:rsidR="001008FC" w:rsidRPr="0078518D" w:rsidRDefault="001008FC" w:rsidP="001008FC">
      <w:pPr>
        <w:spacing w:after="0" w:line="240" w:lineRule="auto"/>
        <w:rPr>
          <w:rFonts w:ascii="Arial" w:hAnsi="Arial" w:cs="Arial"/>
        </w:rPr>
      </w:pPr>
      <w:r w:rsidRPr="00A41339">
        <w:rPr>
          <w:rFonts w:ascii="Arial" w:hAnsi="Arial" w:cs="Arial"/>
        </w:rPr>
        <w:t>The</w:t>
      </w:r>
      <w:r w:rsidRPr="0078518D">
        <w:rPr>
          <w:rFonts w:ascii="Arial" w:hAnsi="Arial" w:cs="Arial"/>
        </w:rPr>
        <w:t xml:space="preserve"> </w:t>
      </w:r>
      <w:r w:rsidR="00E352FD">
        <w:rPr>
          <w:rFonts w:ascii="Arial" w:hAnsi="Arial" w:cs="Arial"/>
        </w:rPr>
        <w:t>Design Team’s</w:t>
      </w:r>
      <w:r w:rsidRPr="0078518D">
        <w:rPr>
          <w:rFonts w:ascii="Arial" w:hAnsi="Arial" w:cs="Arial"/>
        </w:rPr>
        <w:t xml:space="preserve"> appointment will be for the entire project</w:t>
      </w:r>
      <w:r w:rsidR="001C70F1">
        <w:rPr>
          <w:rFonts w:ascii="Arial" w:hAnsi="Arial" w:cs="Arial"/>
        </w:rPr>
        <w:t>,</w:t>
      </w:r>
      <w:r w:rsidRPr="0078518D">
        <w:rPr>
          <w:rFonts w:ascii="Arial" w:hAnsi="Arial" w:cs="Arial"/>
        </w:rPr>
        <w:t xml:space="preserve"> however funding or other constraints may mean that the project is postponed or potentially aborted at any point. </w:t>
      </w:r>
    </w:p>
    <w:p w:rsidR="001008FC" w:rsidRPr="0078518D" w:rsidRDefault="001008FC" w:rsidP="0010331A">
      <w:pPr>
        <w:spacing w:after="0" w:line="240" w:lineRule="auto"/>
        <w:rPr>
          <w:rFonts w:ascii="Arial" w:hAnsi="Arial" w:cs="Arial"/>
        </w:rPr>
      </w:pPr>
    </w:p>
    <w:p w:rsidR="0010331A" w:rsidRPr="0078518D" w:rsidRDefault="0010331A" w:rsidP="0010331A">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Budget</w:t>
      </w:r>
    </w:p>
    <w:p w:rsidR="007C21C8" w:rsidRPr="0078518D" w:rsidRDefault="007C21C8" w:rsidP="0034014D">
      <w:pPr>
        <w:spacing w:after="0" w:line="240" w:lineRule="auto"/>
        <w:rPr>
          <w:rFonts w:ascii="Arial" w:hAnsi="Arial" w:cs="Arial"/>
        </w:rPr>
      </w:pPr>
    </w:p>
    <w:p w:rsidR="00CF0193" w:rsidRDefault="00926C1B" w:rsidP="0034014D">
      <w:pPr>
        <w:spacing w:after="0" w:line="240" w:lineRule="auto"/>
        <w:rPr>
          <w:rFonts w:ascii="Arial" w:hAnsi="Arial" w:cs="Arial"/>
        </w:rPr>
      </w:pPr>
      <w:r>
        <w:rPr>
          <w:rFonts w:ascii="Arial" w:hAnsi="Arial" w:cs="Arial"/>
        </w:rPr>
        <w:t>A</w:t>
      </w:r>
      <w:r w:rsidR="001C70F1">
        <w:rPr>
          <w:rFonts w:ascii="Arial" w:hAnsi="Arial" w:cs="Arial"/>
        </w:rPr>
        <w:t>t</w:t>
      </w:r>
      <w:r>
        <w:rPr>
          <w:rFonts w:ascii="Arial" w:hAnsi="Arial" w:cs="Arial"/>
        </w:rPr>
        <w:t xml:space="preserve"> present</w:t>
      </w:r>
      <w:r w:rsidR="001C70F1">
        <w:rPr>
          <w:rFonts w:ascii="Arial" w:hAnsi="Arial" w:cs="Arial"/>
        </w:rPr>
        <w:t>,</w:t>
      </w:r>
      <w:r>
        <w:rPr>
          <w:rFonts w:ascii="Arial" w:hAnsi="Arial" w:cs="Arial"/>
        </w:rPr>
        <w:t xml:space="preserve"> the </w:t>
      </w:r>
      <w:r w:rsidR="00796D8E">
        <w:rPr>
          <w:rFonts w:ascii="Arial" w:hAnsi="Arial" w:cs="Arial"/>
        </w:rPr>
        <w:t xml:space="preserve">gross </w:t>
      </w:r>
      <w:r>
        <w:rPr>
          <w:rFonts w:ascii="Arial" w:hAnsi="Arial" w:cs="Arial"/>
        </w:rPr>
        <w:t xml:space="preserve">budget for the entire project is anticipated to be </w:t>
      </w:r>
      <w:r w:rsidR="00796D8E">
        <w:rPr>
          <w:rFonts w:ascii="Arial" w:hAnsi="Arial" w:cs="Arial"/>
        </w:rPr>
        <w:t xml:space="preserve">around </w:t>
      </w:r>
      <w:r>
        <w:rPr>
          <w:rFonts w:ascii="Arial" w:hAnsi="Arial" w:cs="Arial"/>
        </w:rPr>
        <w:t>£15m. Options will be explored, however, for a modular approach to the build to limit financial risk, as well as broadening the scope to involve a Phase 2.</w:t>
      </w:r>
    </w:p>
    <w:p w:rsidR="00CF0193" w:rsidRDefault="00CF0193" w:rsidP="0034014D">
      <w:pPr>
        <w:spacing w:after="0" w:line="240" w:lineRule="auto"/>
        <w:rPr>
          <w:rFonts w:ascii="Arial" w:hAnsi="Arial" w:cs="Arial"/>
        </w:rPr>
      </w:pPr>
    </w:p>
    <w:p w:rsidR="0010331A" w:rsidRPr="0078518D" w:rsidRDefault="00CF0193" w:rsidP="0034014D">
      <w:pPr>
        <w:spacing w:after="0" w:line="240" w:lineRule="auto"/>
        <w:rPr>
          <w:rFonts w:ascii="Arial" w:hAnsi="Arial" w:cs="Arial"/>
        </w:rPr>
      </w:pPr>
      <w:r>
        <w:rPr>
          <w:rFonts w:ascii="Arial" w:hAnsi="Arial" w:cs="Arial"/>
        </w:rPr>
        <w:t xml:space="preserve">We anticipate the budget for the design </w:t>
      </w:r>
      <w:r w:rsidR="00985BDA">
        <w:rPr>
          <w:rFonts w:ascii="Arial" w:hAnsi="Arial" w:cs="Arial"/>
        </w:rPr>
        <w:t>element (covered by the procurement exercise)</w:t>
      </w:r>
      <w:r>
        <w:rPr>
          <w:rFonts w:ascii="Arial" w:hAnsi="Arial" w:cs="Arial"/>
        </w:rPr>
        <w:t xml:space="preserve"> to be no more than </w:t>
      </w:r>
      <w:r w:rsidR="00796D8E">
        <w:rPr>
          <w:rFonts w:ascii="Arial" w:hAnsi="Arial" w:cs="Arial"/>
        </w:rPr>
        <w:t>6</w:t>
      </w:r>
      <w:r>
        <w:rPr>
          <w:rFonts w:ascii="Arial" w:hAnsi="Arial" w:cs="Arial"/>
        </w:rPr>
        <w:t>% of total budget</w:t>
      </w:r>
      <w:r w:rsidR="00796D8E">
        <w:rPr>
          <w:rFonts w:ascii="Arial" w:hAnsi="Arial" w:cs="Arial"/>
        </w:rPr>
        <w:t>, through to the start of construction, and circa 12% in its entirety</w:t>
      </w:r>
      <w:r>
        <w:rPr>
          <w:rFonts w:ascii="Arial" w:hAnsi="Arial" w:cs="Arial"/>
        </w:rPr>
        <w:t>.</w:t>
      </w:r>
      <w:r w:rsidR="00926C1B">
        <w:rPr>
          <w:rFonts w:ascii="Arial" w:hAnsi="Arial" w:cs="Arial"/>
        </w:rPr>
        <w:t xml:space="preserve"> </w:t>
      </w:r>
    </w:p>
    <w:p w:rsidR="0010331A" w:rsidRPr="0078518D" w:rsidRDefault="0010331A" w:rsidP="0034014D">
      <w:pPr>
        <w:spacing w:after="0" w:line="240" w:lineRule="auto"/>
        <w:rPr>
          <w:rFonts w:ascii="Arial" w:hAnsi="Arial" w:cs="Arial"/>
        </w:rPr>
      </w:pPr>
    </w:p>
    <w:p w:rsidR="0010331A" w:rsidRPr="0078518D" w:rsidRDefault="0010331A" w:rsidP="0010331A">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Procurement</w:t>
      </w:r>
    </w:p>
    <w:p w:rsidR="0010331A" w:rsidRPr="0078518D" w:rsidRDefault="0010331A" w:rsidP="0034014D">
      <w:pPr>
        <w:spacing w:after="0" w:line="240" w:lineRule="auto"/>
        <w:rPr>
          <w:rFonts w:ascii="Arial" w:hAnsi="Arial" w:cs="Arial"/>
        </w:rPr>
      </w:pPr>
    </w:p>
    <w:p w:rsidR="0010331A" w:rsidRPr="0078518D" w:rsidRDefault="0010331A" w:rsidP="0034014D">
      <w:pPr>
        <w:spacing w:after="0" w:line="240" w:lineRule="auto"/>
        <w:rPr>
          <w:rFonts w:ascii="Arial" w:hAnsi="Arial" w:cs="Arial"/>
        </w:rPr>
      </w:pPr>
      <w:r w:rsidRPr="0078518D">
        <w:rPr>
          <w:rFonts w:ascii="Arial" w:hAnsi="Arial" w:cs="Arial"/>
        </w:rPr>
        <w:t xml:space="preserve">The University </w:t>
      </w:r>
      <w:r w:rsidR="00926C1B">
        <w:rPr>
          <w:rFonts w:ascii="Arial" w:hAnsi="Arial" w:cs="Arial"/>
        </w:rPr>
        <w:t xml:space="preserve">is likely to </w:t>
      </w:r>
      <w:r w:rsidRPr="0078518D">
        <w:rPr>
          <w:rFonts w:ascii="Arial" w:hAnsi="Arial" w:cs="Arial"/>
        </w:rPr>
        <w:t xml:space="preserve">use a traditional form of contract.  This will be discussed with the selected </w:t>
      </w:r>
      <w:r w:rsidR="00E352FD">
        <w:rPr>
          <w:rFonts w:ascii="Arial" w:hAnsi="Arial" w:cs="Arial"/>
        </w:rPr>
        <w:t>Design Team</w:t>
      </w:r>
      <w:r w:rsidRPr="0078518D">
        <w:rPr>
          <w:rFonts w:ascii="Arial" w:hAnsi="Arial" w:cs="Arial"/>
        </w:rPr>
        <w:t xml:space="preserve"> and the University’s Estates Directorate once they are appointed.</w:t>
      </w:r>
    </w:p>
    <w:p w:rsidR="001008FC" w:rsidRDefault="001008FC" w:rsidP="0034014D">
      <w:pPr>
        <w:spacing w:after="0" w:line="240" w:lineRule="auto"/>
        <w:rPr>
          <w:rFonts w:ascii="Arial" w:hAnsi="Arial" w:cs="Arial"/>
        </w:rPr>
      </w:pPr>
    </w:p>
    <w:p w:rsidR="007C21C8" w:rsidRPr="0078518D" w:rsidRDefault="002E2E2D" w:rsidP="007C21C8">
      <w:pPr>
        <w:spacing w:after="0" w:line="240" w:lineRule="auto"/>
        <w:rPr>
          <w:rFonts w:ascii="Arial" w:hAnsi="Arial" w:cs="Arial"/>
          <w:b/>
          <w:color w:val="548DD4" w:themeColor="text2" w:themeTint="99"/>
          <w:sz w:val="32"/>
          <w:szCs w:val="32"/>
        </w:rPr>
      </w:pPr>
      <w:r w:rsidRPr="0078518D">
        <w:rPr>
          <w:rFonts w:ascii="Arial" w:hAnsi="Arial" w:cs="Arial"/>
          <w:b/>
          <w:color w:val="548DD4" w:themeColor="text2" w:themeTint="99"/>
          <w:sz w:val="32"/>
          <w:szCs w:val="32"/>
        </w:rPr>
        <w:t xml:space="preserve">Competition </w:t>
      </w:r>
      <w:r w:rsidR="007C21C8" w:rsidRPr="0078518D">
        <w:rPr>
          <w:rFonts w:ascii="Arial" w:hAnsi="Arial" w:cs="Arial"/>
          <w:b/>
          <w:color w:val="548DD4" w:themeColor="text2" w:themeTint="99"/>
          <w:sz w:val="32"/>
          <w:szCs w:val="32"/>
        </w:rPr>
        <w:t>Process</w:t>
      </w:r>
    </w:p>
    <w:p w:rsidR="007C21C8" w:rsidRPr="0078518D" w:rsidRDefault="007C21C8" w:rsidP="0034014D">
      <w:pPr>
        <w:spacing w:after="0" w:line="240" w:lineRule="auto"/>
        <w:rPr>
          <w:rFonts w:ascii="Arial" w:hAnsi="Arial" w:cs="Arial"/>
        </w:rPr>
      </w:pPr>
    </w:p>
    <w:p w:rsidR="007C21C8" w:rsidRPr="0078518D" w:rsidRDefault="007C21C8" w:rsidP="0034014D">
      <w:pPr>
        <w:spacing w:after="0" w:line="240" w:lineRule="auto"/>
        <w:rPr>
          <w:rFonts w:ascii="Arial" w:hAnsi="Arial" w:cs="Arial"/>
        </w:rPr>
      </w:pPr>
      <w:r w:rsidRPr="0078518D">
        <w:rPr>
          <w:rFonts w:ascii="Arial" w:hAnsi="Arial" w:cs="Arial"/>
        </w:rPr>
        <w:t>A two</w:t>
      </w:r>
      <w:r w:rsidR="00425FB4">
        <w:rPr>
          <w:rFonts w:ascii="Arial" w:hAnsi="Arial" w:cs="Arial"/>
        </w:rPr>
        <w:t>-</w:t>
      </w:r>
      <w:r w:rsidRPr="0078518D">
        <w:rPr>
          <w:rFonts w:ascii="Arial" w:hAnsi="Arial" w:cs="Arial"/>
        </w:rPr>
        <w:t xml:space="preserve">stage competition is being launched to find </w:t>
      </w:r>
      <w:r w:rsidR="00057F46" w:rsidRPr="0078518D">
        <w:rPr>
          <w:rFonts w:ascii="Arial" w:hAnsi="Arial" w:cs="Arial"/>
        </w:rPr>
        <w:t>a</w:t>
      </w:r>
      <w:r w:rsidRPr="0078518D">
        <w:rPr>
          <w:rFonts w:ascii="Arial" w:hAnsi="Arial" w:cs="Arial"/>
        </w:rPr>
        <w:t xml:space="preserve"> </w:t>
      </w:r>
      <w:r w:rsidR="00E352FD">
        <w:rPr>
          <w:rFonts w:ascii="Arial" w:hAnsi="Arial" w:cs="Arial"/>
        </w:rPr>
        <w:t>Design Team</w:t>
      </w:r>
      <w:r w:rsidRPr="0078518D">
        <w:rPr>
          <w:rFonts w:ascii="Arial" w:hAnsi="Arial" w:cs="Arial"/>
        </w:rPr>
        <w:t xml:space="preserve"> with the vision and expertise</w:t>
      </w:r>
      <w:r w:rsidR="00425FB4">
        <w:rPr>
          <w:rFonts w:ascii="Arial" w:hAnsi="Arial" w:cs="Arial"/>
        </w:rPr>
        <w:t xml:space="preserve"> to design the YSJU Creative Centre</w:t>
      </w:r>
      <w:r w:rsidRPr="0078518D">
        <w:rPr>
          <w:rFonts w:ascii="Arial" w:hAnsi="Arial" w:cs="Arial"/>
        </w:rPr>
        <w:t xml:space="preserve">.  The tender process is run under the Public Contracts Regulations 2015 using the Restricted </w:t>
      </w:r>
      <w:r w:rsidR="00570C17">
        <w:rPr>
          <w:rFonts w:ascii="Arial" w:hAnsi="Arial" w:cs="Arial"/>
        </w:rPr>
        <w:t>P</w:t>
      </w:r>
      <w:r w:rsidRPr="0078518D">
        <w:rPr>
          <w:rFonts w:ascii="Arial" w:hAnsi="Arial" w:cs="Arial"/>
        </w:rPr>
        <w:t>rocedure.</w:t>
      </w:r>
    </w:p>
    <w:p w:rsidR="0010331A" w:rsidRPr="0078518D" w:rsidRDefault="0010331A" w:rsidP="0034014D">
      <w:pPr>
        <w:spacing w:after="0" w:line="240" w:lineRule="auto"/>
        <w:rPr>
          <w:rFonts w:ascii="Arial" w:hAnsi="Arial" w:cs="Arial"/>
        </w:rPr>
      </w:pPr>
    </w:p>
    <w:p w:rsidR="0010331A" w:rsidRPr="0078518D" w:rsidRDefault="0010331A" w:rsidP="0034014D">
      <w:pPr>
        <w:spacing w:after="0" w:line="240" w:lineRule="auto"/>
        <w:rPr>
          <w:rFonts w:ascii="Arial" w:hAnsi="Arial" w:cs="Arial"/>
        </w:rPr>
      </w:pPr>
      <w:r w:rsidRPr="0078518D">
        <w:rPr>
          <w:rFonts w:ascii="Arial" w:hAnsi="Arial" w:cs="Arial"/>
        </w:rPr>
        <w:t xml:space="preserve">The competition will conclude with the selection of the winning </w:t>
      </w:r>
      <w:r w:rsidR="00E352FD">
        <w:rPr>
          <w:rFonts w:ascii="Arial" w:hAnsi="Arial" w:cs="Arial"/>
        </w:rPr>
        <w:t>Design Team</w:t>
      </w:r>
      <w:r w:rsidR="00C14367" w:rsidRPr="0078518D">
        <w:rPr>
          <w:rFonts w:ascii="Arial" w:hAnsi="Arial" w:cs="Arial"/>
        </w:rPr>
        <w:t>.</w:t>
      </w:r>
    </w:p>
    <w:p w:rsidR="007C21C8" w:rsidRPr="0078518D" w:rsidRDefault="007C21C8" w:rsidP="0034014D">
      <w:pPr>
        <w:spacing w:after="0" w:line="240" w:lineRule="auto"/>
        <w:rPr>
          <w:rFonts w:ascii="Arial" w:hAnsi="Arial" w:cs="Arial"/>
        </w:rPr>
      </w:pPr>
    </w:p>
    <w:p w:rsidR="007C21C8" w:rsidRDefault="007C21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Stage 1 Expression of Interest</w:t>
      </w:r>
    </w:p>
    <w:p w:rsidR="0077698C" w:rsidRPr="0078518D" w:rsidRDefault="0077698C" w:rsidP="0034014D">
      <w:pPr>
        <w:spacing w:after="0" w:line="240" w:lineRule="auto"/>
        <w:rPr>
          <w:rFonts w:ascii="Arial" w:hAnsi="Arial" w:cs="Arial"/>
          <w:b/>
          <w:color w:val="548DD4" w:themeColor="text2" w:themeTint="99"/>
          <w:sz w:val="28"/>
          <w:szCs w:val="28"/>
        </w:rPr>
      </w:pPr>
    </w:p>
    <w:p w:rsidR="00C14367" w:rsidRPr="00B923EF" w:rsidRDefault="0077698C" w:rsidP="0034014D">
      <w:pPr>
        <w:spacing w:after="0" w:line="240" w:lineRule="auto"/>
        <w:rPr>
          <w:rFonts w:ascii="Arial" w:hAnsi="Arial" w:cs="Arial"/>
        </w:rPr>
      </w:pPr>
      <w:r w:rsidRPr="00B923EF">
        <w:rPr>
          <w:rFonts w:ascii="Arial" w:hAnsi="Arial" w:cs="Arial"/>
        </w:rPr>
        <w:t>I</w:t>
      </w:r>
      <w:r w:rsidR="0034014D" w:rsidRPr="00B923EF">
        <w:rPr>
          <w:rFonts w:ascii="Arial" w:hAnsi="Arial" w:cs="Arial"/>
        </w:rPr>
        <w:t xml:space="preserve">n line with EU procurement guidelines, </w:t>
      </w:r>
      <w:r w:rsidR="00CF0193" w:rsidRPr="00B923EF">
        <w:rPr>
          <w:rFonts w:ascii="Arial" w:hAnsi="Arial" w:cs="Arial"/>
        </w:rPr>
        <w:t xml:space="preserve">this is </w:t>
      </w:r>
      <w:r w:rsidR="0034014D" w:rsidRPr="00B923EF">
        <w:rPr>
          <w:rFonts w:ascii="Arial" w:hAnsi="Arial" w:cs="Arial"/>
        </w:rPr>
        <w:t>an open call for an Expression of Interest in accordance with this pre-qualification questionnaire (PQQ)</w:t>
      </w:r>
      <w:r w:rsidR="00D354C8" w:rsidRPr="00B923EF">
        <w:rPr>
          <w:rFonts w:ascii="Arial" w:hAnsi="Arial" w:cs="Arial"/>
        </w:rPr>
        <w:t>. The University has commissioned a fe</w:t>
      </w:r>
      <w:r w:rsidR="00E92C72">
        <w:rPr>
          <w:rFonts w:ascii="Arial" w:hAnsi="Arial" w:cs="Arial"/>
        </w:rPr>
        <w:t>asibility study to RIBA stage 1.</w:t>
      </w:r>
    </w:p>
    <w:p w:rsidR="00C14367" w:rsidRPr="00B923EF" w:rsidRDefault="00C14367" w:rsidP="0034014D">
      <w:pPr>
        <w:spacing w:after="0" w:line="240" w:lineRule="auto"/>
        <w:rPr>
          <w:rFonts w:ascii="Arial" w:hAnsi="Arial" w:cs="Arial"/>
        </w:rPr>
      </w:pPr>
    </w:p>
    <w:p w:rsidR="00C14367" w:rsidRPr="0078518D" w:rsidRDefault="00C14367" w:rsidP="0034014D">
      <w:pPr>
        <w:spacing w:after="0" w:line="240" w:lineRule="auto"/>
        <w:rPr>
          <w:rFonts w:ascii="Arial" w:hAnsi="Arial" w:cs="Arial"/>
        </w:rPr>
      </w:pPr>
      <w:r w:rsidRPr="00B923EF">
        <w:rPr>
          <w:rFonts w:ascii="Arial" w:hAnsi="Arial" w:cs="Arial"/>
        </w:rPr>
        <w:t>At this stage</w:t>
      </w:r>
      <w:r w:rsidR="00570C17" w:rsidRPr="00B923EF">
        <w:rPr>
          <w:rFonts w:ascii="Arial" w:hAnsi="Arial" w:cs="Arial"/>
        </w:rPr>
        <w:t>,</w:t>
      </w:r>
      <w:r w:rsidRPr="00B923EF">
        <w:rPr>
          <w:rFonts w:ascii="Arial" w:hAnsi="Arial" w:cs="Arial"/>
        </w:rPr>
        <w:t xml:space="preserve"> we would like you to explain your experience and complete the questionnaire in this document.</w:t>
      </w:r>
      <w:r w:rsidR="0034014D" w:rsidRPr="00B923EF">
        <w:rPr>
          <w:rFonts w:ascii="Arial" w:hAnsi="Arial" w:cs="Arial"/>
        </w:rPr>
        <w:t xml:space="preserve"> </w:t>
      </w:r>
      <w:r w:rsidR="00CF0193" w:rsidRPr="00B923EF">
        <w:rPr>
          <w:rFonts w:ascii="Arial" w:hAnsi="Arial" w:cs="Arial"/>
        </w:rPr>
        <w:t xml:space="preserve"> </w:t>
      </w:r>
      <w:r w:rsidR="0034014D" w:rsidRPr="00B923EF">
        <w:rPr>
          <w:rFonts w:ascii="Arial" w:hAnsi="Arial" w:cs="Arial"/>
        </w:rPr>
        <w:t xml:space="preserve">A shortlist of </w:t>
      </w:r>
      <w:r w:rsidR="00425FB4" w:rsidRPr="00B923EF">
        <w:rPr>
          <w:rFonts w:ascii="Arial" w:hAnsi="Arial" w:cs="Arial"/>
        </w:rPr>
        <w:t>at least four</w:t>
      </w:r>
      <w:r w:rsidR="0034014D" w:rsidRPr="00B923EF">
        <w:rPr>
          <w:rFonts w:ascii="Arial" w:hAnsi="Arial" w:cs="Arial"/>
        </w:rPr>
        <w:t xml:space="preserve"> teams will progress to stage two, the Invitation</w:t>
      </w:r>
      <w:r w:rsidR="0034014D" w:rsidRPr="0078518D">
        <w:rPr>
          <w:rFonts w:ascii="Arial" w:hAnsi="Arial" w:cs="Arial"/>
        </w:rPr>
        <w:t xml:space="preserve"> to </w:t>
      </w:r>
      <w:r w:rsidR="0034014D" w:rsidRPr="0078518D">
        <w:rPr>
          <w:rFonts w:ascii="Arial" w:hAnsi="Arial" w:cs="Arial"/>
        </w:rPr>
        <w:lastRenderedPageBreak/>
        <w:t>Tender</w:t>
      </w:r>
      <w:r w:rsidR="00425FB4">
        <w:rPr>
          <w:rFonts w:ascii="Arial" w:hAnsi="Arial" w:cs="Arial"/>
        </w:rPr>
        <w:t xml:space="preserve"> (ITT).  All bidding </w:t>
      </w:r>
      <w:r w:rsidR="00E352FD">
        <w:rPr>
          <w:rFonts w:ascii="Arial" w:hAnsi="Arial" w:cs="Arial"/>
        </w:rPr>
        <w:t>Design Teams</w:t>
      </w:r>
      <w:r w:rsidRPr="0078518D">
        <w:rPr>
          <w:rFonts w:ascii="Arial" w:hAnsi="Arial" w:cs="Arial"/>
        </w:rPr>
        <w:t xml:space="preserve"> will be informed of the University</w:t>
      </w:r>
      <w:r w:rsidR="0077698C">
        <w:rPr>
          <w:rFonts w:ascii="Arial" w:hAnsi="Arial" w:cs="Arial"/>
        </w:rPr>
        <w:t>’</w:t>
      </w:r>
      <w:r w:rsidRPr="0078518D">
        <w:rPr>
          <w:rFonts w:ascii="Arial" w:hAnsi="Arial" w:cs="Arial"/>
        </w:rPr>
        <w:t>s decision before the</w:t>
      </w:r>
      <w:r w:rsidR="00057F46">
        <w:rPr>
          <w:rFonts w:ascii="Arial" w:hAnsi="Arial" w:cs="Arial"/>
        </w:rPr>
        <w:t xml:space="preserve"> final</w:t>
      </w:r>
      <w:r w:rsidRPr="0078518D">
        <w:rPr>
          <w:rFonts w:ascii="Arial" w:hAnsi="Arial" w:cs="Arial"/>
        </w:rPr>
        <w:t xml:space="preserve"> ITT is released.</w:t>
      </w:r>
    </w:p>
    <w:p w:rsidR="00C14367" w:rsidRDefault="00C14367" w:rsidP="0034014D">
      <w:pPr>
        <w:spacing w:after="0" w:line="240" w:lineRule="auto"/>
        <w:rPr>
          <w:rFonts w:ascii="Arial" w:hAnsi="Arial" w:cs="Arial"/>
        </w:rPr>
      </w:pPr>
    </w:p>
    <w:p w:rsidR="0034014D" w:rsidRPr="0078518D" w:rsidRDefault="007C21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Stage 2 Tender</w:t>
      </w:r>
    </w:p>
    <w:p w:rsidR="007C21C8" w:rsidRPr="0078518D" w:rsidRDefault="007C21C8" w:rsidP="007C21C8">
      <w:pPr>
        <w:spacing w:after="0" w:line="240" w:lineRule="auto"/>
        <w:rPr>
          <w:rFonts w:ascii="Arial" w:hAnsi="Arial" w:cs="Arial"/>
        </w:rPr>
      </w:pPr>
    </w:p>
    <w:p w:rsidR="00425FB4" w:rsidRDefault="00B24E04" w:rsidP="00C14367">
      <w:pPr>
        <w:spacing w:after="0" w:line="240" w:lineRule="auto"/>
        <w:rPr>
          <w:rFonts w:ascii="Arial" w:hAnsi="Arial" w:cs="Arial"/>
        </w:rPr>
      </w:pPr>
      <w:r>
        <w:rPr>
          <w:rFonts w:ascii="Arial" w:hAnsi="Arial" w:cs="Arial"/>
        </w:rPr>
        <w:t>Having attended a briefing in York, a</w:t>
      </w:r>
      <w:r w:rsidR="00425FB4">
        <w:rPr>
          <w:rFonts w:ascii="Arial" w:hAnsi="Arial" w:cs="Arial"/>
        </w:rPr>
        <w:t>t least four s</w:t>
      </w:r>
      <w:r w:rsidR="00977E68" w:rsidRPr="0078518D">
        <w:rPr>
          <w:rFonts w:ascii="Arial" w:hAnsi="Arial" w:cs="Arial"/>
        </w:rPr>
        <w:t>hortlisted</w:t>
      </w:r>
      <w:r w:rsidR="00C14367" w:rsidRPr="0078518D">
        <w:rPr>
          <w:rFonts w:ascii="Arial" w:hAnsi="Arial" w:cs="Arial"/>
        </w:rPr>
        <w:t xml:space="preserve"> team</w:t>
      </w:r>
      <w:r w:rsidR="00977E68" w:rsidRPr="0078518D">
        <w:rPr>
          <w:rFonts w:ascii="Arial" w:hAnsi="Arial" w:cs="Arial"/>
        </w:rPr>
        <w:t>s</w:t>
      </w:r>
      <w:r w:rsidR="00C14367" w:rsidRPr="0078518D">
        <w:rPr>
          <w:rFonts w:ascii="Arial" w:hAnsi="Arial" w:cs="Arial"/>
        </w:rPr>
        <w:t xml:space="preserve"> will be asked to produce and present </w:t>
      </w:r>
      <w:r w:rsidR="00BD701E">
        <w:rPr>
          <w:rFonts w:ascii="Arial" w:hAnsi="Arial" w:cs="Arial"/>
        </w:rPr>
        <w:t xml:space="preserve">participate in a Design Competition which will cumulate in </w:t>
      </w:r>
      <w:r w:rsidR="00C14367" w:rsidRPr="0078518D">
        <w:rPr>
          <w:rFonts w:ascii="Arial" w:hAnsi="Arial" w:cs="Arial"/>
        </w:rPr>
        <w:t xml:space="preserve">an interview </w:t>
      </w:r>
      <w:r w:rsidR="00BD701E">
        <w:rPr>
          <w:rFonts w:ascii="Arial" w:hAnsi="Arial" w:cs="Arial"/>
        </w:rPr>
        <w:t xml:space="preserve">with a judging </w:t>
      </w:r>
      <w:r w:rsidR="00C14367" w:rsidRPr="0078518D">
        <w:rPr>
          <w:rFonts w:ascii="Arial" w:hAnsi="Arial" w:cs="Arial"/>
        </w:rPr>
        <w:t>panel.</w:t>
      </w:r>
      <w:r w:rsidR="00425FB4">
        <w:rPr>
          <w:rFonts w:ascii="Arial" w:hAnsi="Arial" w:cs="Arial"/>
        </w:rPr>
        <w:t xml:space="preserve"> </w:t>
      </w:r>
      <w:r>
        <w:rPr>
          <w:rFonts w:ascii="Arial" w:hAnsi="Arial" w:cs="Arial"/>
        </w:rPr>
        <w:t>S</w:t>
      </w:r>
      <w:r w:rsidR="00425FB4">
        <w:rPr>
          <w:rFonts w:ascii="Arial" w:hAnsi="Arial" w:cs="Arial"/>
        </w:rPr>
        <w:t xml:space="preserve">hortlisted </w:t>
      </w:r>
      <w:r w:rsidR="00E352FD">
        <w:rPr>
          <w:rFonts w:ascii="Arial" w:hAnsi="Arial" w:cs="Arial"/>
        </w:rPr>
        <w:t>Design Teams</w:t>
      </w:r>
      <w:r w:rsidR="00425FB4">
        <w:rPr>
          <w:rFonts w:ascii="Arial" w:hAnsi="Arial" w:cs="Arial"/>
        </w:rPr>
        <w:t xml:space="preserve"> will be given full access to the campus and the opportunity to discuss the Creative Centre wi</w:t>
      </w:r>
      <w:r w:rsidR="00570C17">
        <w:rPr>
          <w:rFonts w:ascii="Arial" w:hAnsi="Arial" w:cs="Arial"/>
        </w:rPr>
        <w:t>th</w:t>
      </w:r>
      <w:r w:rsidR="00425FB4">
        <w:rPr>
          <w:rFonts w:ascii="Arial" w:hAnsi="Arial" w:cs="Arial"/>
        </w:rPr>
        <w:t xml:space="preserve"> representatives from the University. They will be </w:t>
      </w:r>
      <w:r w:rsidR="00977E68" w:rsidRPr="0078518D">
        <w:rPr>
          <w:rFonts w:ascii="Arial" w:hAnsi="Arial" w:cs="Arial"/>
        </w:rPr>
        <w:t xml:space="preserve">asked to produce </w:t>
      </w:r>
      <w:r w:rsidR="00425FB4">
        <w:rPr>
          <w:rFonts w:ascii="Arial" w:hAnsi="Arial" w:cs="Arial"/>
        </w:rPr>
        <w:t>a written proposal, presentation and attend an interview with the University.</w:t>
      </w:r>
      <w:r w:rsidR="00977E68" w:rsidRPr="0078518D">
        <w:rPr>
          <w:rFonts w:ascii="Arial" w:hAnsi="Arial" w:cs="Arial"/>
        </w:rPr>
        <w:t xml:space="preserve">  </w:t>
      </w:r>
      <w:r w:rsidR="00CE1B9B">
        <w:rPr>
          <w:rFonts w:ascii="Arial" w:hAnsi="Arial" w:cs="Arial"/>
        </w:rPr>
        <w:t xml:space="preserve">The University will pay </w:t>
      </w:r>
      <w:r>
        <w:rPr>
          <w:rFonts w:ascii="Arial" w:hAnsi="Arial" w:cs="Arial"/>
        </w:rPr>
        <w:t>an honorarium of £</w:t>
      </w:r>
      <w:r w:rsidR="00BD701E">
        <w:rPr>
          <w:rFonts w:ascii="Arial" w:hAnsi="Arial" w:cs="Arial"/>
        </w:rPr>
        <w:t>4</w:t>
      </w:r>
      <w:r>
        <w:rPr>
          <w:rFonts w:ascii="Arial" w:hAnsi="Arial" w:cs="Arial"/>
        </w:rPr>
        <w:t>,000 to each of these bidders</w:t>
      </w:r>
      <w:r w:rsidR="00CE1B9B">
        <w:rPr>
          <w:rFonts w:ascii="Arial" w:hAnsi="Arial" w:cs="Arial"/>
        </w:rPr>
        <w:t xml:space="preserve"> </w:t>
      </w:r>
      <w:r w:rsidR="00BD701E">
        <w:rPr>
          <w:rFonts w:ascii="Arial" w:hAnsi="Arial" w:cs="Arial"/>
        </w:rPr>
        <w:t>to participate in the Design Competition</w:t>
      </w:r>
      <w:r w:rsidR="00CE1B9B">
        <w:rPr>
          <w:rFonts w:ascii="Arial" w:hAnsi="Arial" w:cs="Arial"/>
        </w:rPr>
        <w:t xml:space="preserve">. </w:t>
      </w:r>
      <w:r w:rsidR="00425FB4">
        <w:rPr>
          <w:rFonts w:ascii="Arial" w:hAnsi="Arial" w:cs="Arial"/>
        </w:rPr>
        <w:t>At this stage</w:t>
      </w:r>
      <w:r w:rsidR="00570C17">
        <w:rPr>
          <w:rFonts w:ascii="Arial" w:hAnsi="Arial" w:cs="Arial"/>
        </w:rPr>
        <w:t>,</w:t>
      </w:r>
      <w:r w:rsidR="00425FB4">
        <w:rPr>
          <w:rFonts w:ascii="Arial" w:hAnsi="Arial" w:cs="Arial"/>
        </w:rPr>
        <w:t xml:space="preserve"> the </w:t>
      </w:r>
      <w:r w:rsidR="00977E68" w:rsidRPr="0078518D">
        <w:rPr>
          <w:rFonts w:ascii="Arial" w:hAnsi="Arial" w:cs="Arial"/>
        </w:rPr>
        <w:t xml:space="preserve">University may wish to visit previously completed projects by the shortlisted teams.  </w:t>
      </w:r>
    </w:p>
    <w:p w:rsidR="00425FB4" w:rsidRDefault="00425FB4" w:rsidP="00C14367">
      <w:pPr>
        <w:spacing w:after="0" w:line="240" w:lineRule="auto"/>
        <w:rPr>
          <w:rFonts w:ascii="Arial" w:hAnsi="Arial" w:cs="Arial"/>
        </w:rPr>
      </w:pPr>
    </w:p>
    <w:p w:rsidR="00796D8E" w:rsidRDefault="00977E68" w:rsidP="00C14367">
      <w:pPr>
        <w:spacing w:after="0" w:line="240" w:lineRule="auto"/>
        <w:rPr>
          <w:rFonts w:ascii="Arial" w:hAnsi="Arial" w:cs="Arial"/>
        </w:rPr>
      </w:pPr>
      <w:r w:rsidRPr="0078518D">
        <w:rPr>
          <w:rFonts w:ascii="Arial" w:hAnsi="Arial" w:cs="Arial"/>
        </w:rPr>
        <w:t xml:space="preserve">The competition will conclude with the selection of a winning </w:t>
      </w:r>
      <w:r w:rsidR="00E352FD">
        <w:rPr>
          <w:rFonts w:ascii="Arial" w:hAnsi="Arial" w:cs="Arial"/>
        </w:rPr>
        <w:t>Design Team</w:t>
      </w:r>
      <w:r w:rsidRPr="0078518D">
        <w:rPr>
          <w:rFonts w:ascii="Arial" w:hAnsi="Arial" w:cs="Arial"/>
        </w:rPr>
        <w:t>. The ITT submissions</w:t>
      </w:r>
      <w:r w:rsidR="00BD701E">
        <w:rPr>
          <w:rFonts w:ascii="Arial" w:hAnsi="Arial" w:cs="Arial"/>
        </w:rPr>
        <w:t xml:space="preserve"> and interviews</w:t>
      </w:r>
      <w:r w:rsidRPr="0078518D">
        <w:rPr>
          <w:rFonts w:ascii="Arial" w:hAnsi="Arial" w:cs="Arial"/>
        </w:rPr>
        <w:t xml:space="preserve"> will be assessed based on 80% quality and 20% price</w:t>
      </w:r>
      <w:r w:rsidR="00202DDA">
        <w:rPr>
          <w:rFonts w:ascii="Arial" w:hAnsi="Arial" w:cs="Arial"/>
        </w:rPr>
        <w:t>, and more detail on the evaluation process will be provided after the PQQ stage.</w:t>
      </w:r>
    </w:p>
    <w:p w:rsidR="00796D8E" w:rsidRDefault="00796D8E" w:rsidP="00C14367">
      <w:pPr>
        <w:spacing w:after="0" w:line="240" w:lineRule="auto"/>
        <w:rPr>
          <w:rFonts w:ascii="Arial" w:hAnsi="Arial" w:cs="Arial"/>
        </w:rPr>
      </w:pPr>
    </w:p>
    <w:p w:rsidR="00977E68" w:rsidRPr="0078518D" w:rsidRDefault="00796D8E" w:rsidP="00C14367">
      <w:pPr>
        <w:spacing w:after="0" w:line="240" w:lineRule="auto"/>
        <w:rPr>
          <w:rFonts w:ascii="Arial" w:hAnsi="Arial" w:cs="Arial"/>
        </w:rPr>
      </w:pPr>
      <w:r>
        <w:rPr>
          <w:rFonts w:ascii="Arial" w:hAnsi="Arial" w:cs="Arial"/>
        </w:rPr>
        <w:t xml:space="preserve">The draft ITT document is available on request via </w:t>
      </w:r>
      <w:hyperlink r:id="rId11" w:history="1">
        <w:r w:rsidR="001E185A" w:rsidRPr="00A638CD">
          <w:rPr>
            <w:rStyle w:val="Hyperlink"/>
            <w:rFonts w:ascii="Arial" w:hAnsi="Arial" w:cs="Arial"/>
          </w:rPr>
          <w:t>estates.admin@yorksj.ac.uk</w:t>
        </w:r>
      </w:hyperlink>
      <w:r w:rsidR="001E185A">
        <w:rPr>
          <w:rFonts w:ascii="Arial" w:hAnsi="Arial" w:cs="Arial"/>
        </w:rPr>
        <w:t>.</w:t>
      </w:r>
      <w:r w:rsidR="00202DDA">
        <w:rPr>
          <w:rFonts w:ascii="Arial" w:hAnsi="Arial" w:cs="Arial"/>
        </w:rPr>
        <w:t xml:space="preserve"> </w:t>
      </w:r>
    </w:p>
    <w:p w:rsidR="007C21C8" w:rsidRPr="0078518D" w:rsidRDefault="007C21C8" w:rsidP="0034014D">
      <w:pPr>
        <w:spacing w:after="0" w:line="240" w:lineRule="auto"/>
        <w:rPr>
          <w:rFonts w:ascii="Arial" w:hAnsi="Arial" w:cs="Arial"/>
        </w:rPr>
      </w:pPr>
    </w:p>
    <w:p w:rsidR="0034319C" w:rsidRPr="0078518D" w:rsidRDefault="0034319C" w:rsidP="0034319C">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 xml:space="preserve">Competition </w:t>
      </w:r>
      <w:r w:rsidR="008B2243">
        <w:rPr>
          <w:rFonts w:ascii="Arial" w:hAnsi="Arial" w:cs="Arial"/>
          <w:b/>
          <w:color w:val="548DD4" w:themeColor="text2" w:themeTint="99"/>
          <w:sz w:val="28"/>
          <w:szCs w:val="28"/>
        </w:rPr>
        <w:t xml:space="preserve">and Delivery </w:t>
      </w:r>
      <w:r w:rsidRPr="0078518D">
        <w:rPr>
          <w:rFonts w:ascii="Arial" w:hAnsi="Arial" w:cs="Arial"/>
          <w:b/>
          <w:color w:val="548DD4" w:themeColor="text2" w:themeTint="99"/>
          <w:sz w:val="28"/>
          <w:szCs w:val="28"/>
        </w:rPr>
        <w:t>Programme</w:t>
      </w:r>
    </w:p>
    <w:p w:rsidR="0034319C" w:rsidRDefault="0034319C" w:rsidP="0034319C">
      <w:pPr>
        <w:spacing w:after="0" w:line="240" w:lineRule="auto"/>
        <w:rPr>
          <w:rFonts w:ascii="Arial" w:hAnsi="Arial" w:cs="Arial"/>
        </w:rPr>
      </w:pPr>
    </w:p>
    <w:tbl>
      <w:tblPr>
        <w:tblStyle w:val="Style1"/>
        <w:tblW w:w="9180" w:type="dxa"/>
        <w:tblLook w:val="04A0" w:firstRow="1" w:lastRow="0" w:firstColumn="1" w:lastColumn="0" w:noHBand="0" w:noVBand="1"/>
      </w:tblPr>
      <w:tblGrid>
        <w:gridCol w:w="6542"/>
        <w:gridCol w:w="2638"/>
      </w:tblGrid>
      <w:tr w:rsidR="008B2243" w:rsidRPr="008B2243" w:rsidTr="00BD701E">
        <w:trPr>
          <w:cnfStyle w:val="100000000000" w:firstRow="1" w:lastRow="0" w:firstColumn="0" w:lastColumn="0" w:oddVBand="0" w:evenVBand="0" w:oddHBand="0" w:evenHBand="0" w:firstRowFirstColumn="0" w:firstRowLastColumn="0" w:lastRowFirstColumn="0" w:lastRowLastColumn="0"/>
        </w:trPr>
        <w:tc>
          <w:tcPr>
            <w:tcW w:w="6482" w:type="dxa"/>
            <w:shd w:val="clear" w:color="auto" w:fill="DBE5F1" w:themeFill="accent1" w:themeFillTint="33"/>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b/>
                <w:bCs/>
                <w:kern w:val="24"/>
                <w:lang w:eastAsia="en-GB"/>
              </w:rPr>
              <w:t>Activity</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b/>
                <w:bCs/>
                <w:kern w:val="24"/>
                <w:lang w:eastAsia="en-GB"/>
              </w:rPr>
              <w:t>Deadline</w:t>
            </w:r>
          </w:p>
        </w:tc>
      </w:tr>
      <w:tr w:rsidR="008B2243" w:rsidRPr="008B2243" w:rsidTr="00BD701E">
        <w:tc>
          <w:tcPr>
            <w:tcW w:w="6482" w:type="dxa"/>
            <w:hideMark/>
          </w:tcPr>
          <w:p w:rsidR="008B2243" w:rsidRPr="008B2243" w:rsidRDefault="008B2243" w:rsidP="00EA5D09">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 xml:space="preserve">Issue </w:t>
            </w:r>
            <w:r w:rsidR="00EA5D09">
              <w:rPr>
                <w:rFonts w:ascii="Arial" w:eastAsia="Times New Roman" w:hAnsi="Arial" w:cs="Arial"/>
                <w:kern w:val="24"/>
                <w:lang w:eastAsia="en-GB"/>
              </w:rPr>
              <w:t>OJEU Contract Notice</w:t>
            </w:r>
          </w:p>
        </w:tc>
        <w:tc>
          <w:tcPr>
            <w:tcW w:w="2578" w:type="dxa"/>
            <w:shd w:val="clear" w:color="auto" w:fill="DBE5F1" w:themeFill="accent1" w:themeFillTint="33"/>
            <w:hideMark/>
          </w:tcPr>
          <w:p w:rsidR="008B2243" w:rsidRPr="008B2243" w:rsidRDefault="00CE1B9B" w:rsidP="00E549DE">
            <w:pPr>
              <w:spacing w:before="40" w:after="40"/>
              <w:ind w:right="259"/>
              <w:rPr>
                <w:rFonts w:ascii="Arial" w:eastAsia="Times New Roman" w:hAnsi="Arial" w:cs="Arial"/>
                <w:lang w:eastAsia="en-GB"/>
              </w:rPr>
            </w:pPr>
            <w:r>
              <w:rPr>
                <w:rFonts w:ascii="Arial" w:eastAsia="Times New Roman" w:hAnsi="Arial" w:cs="Arial"/>
                <w:kern w:val="24"/>
                <w:lang w:eastAsia="en-GB"/>
              </w:rPr>
              <w:t>24</w:t>
            </w:r>
            <w:r w:rsidR="008B2243" w:rsidRPr="008B2243">
              <w:rPr>
                <w:rFonts w:ascii="Arial" w:eastAsia="Times New Roman" w:hAnsi="Arial" w:cs="Arial"/>
                <w:kern w:val="24"/>
                <w:lang w:eastAsia="en-GB"/>
              </w:rPr>
              <w:t xml:space="preserve"> July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PQQ responses received</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19 September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PQQ responses assessed, and 4-6 teams shortlisted</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30 September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Pr>
                <w:rFonts w:ascii="Arial" w:eastAsia="Times New Roman" w:hAnsi="Arial" w:cs="Arial"/>
                <w:kern w:val="24"/>
                <w:lang w:eastAsia="en-GB"/>
              </w:rPr>
              <w:t xml:space="preserve">ITT </w:t>
            </w:r>
            <w:r w:rsidRPr="008B2243">
              <w:rPr>
                <w:rFonts w:ascii="Arial" w:eastAsia="Times New Roman" w:hAnsi="Arial" w:cs="Arial"/>
                <w:kern w:val="24"/>
                <w:lang w:eastAsia="en-GB"/>
              </w:rPr>
              <w:t>issued</w:t>
            </w:r>
          </w:p>
        </w:tc>
        <w:tc>
          <w:tcPr>
            <w:tcW w:w="2578" w:type="dxa"/>
            <w:shd w:val="clear" w:color="auto" w:fill="DBE5F1" w:themeFill="accent1" w:themeFillTint="33"/>
            <w:hideMark/>
          </w:tcPr>
          <w:p w:rsidR="008B2243" w:rsidRPr="008B2243" w:rsidRDefault="006941EA" w:rsidP="00E549DE">
            <w:pPr>
              <w:spacing w:before="40" w:after="40"/>
              <w:ind w:right="259"/>
              <w:rPr>
                <w:rFonts w:ascii="Arial" w:eastAsia="Times New Roman" w:hAnsi="Arial" w:cs="Arial"/>
                <w:lang w:eastAsia="en-GB"/>
              </w:rPr>
            </w:pPr>
            <w:r>
              <w:rPr>
                <w:rFonts w:ascii="Arial" w:eastAsia="Times New Roman" w:hAnsi="Arial" w:cs="Arial"/>
                <w:kern w:val="24"/>
                <w:lang w:eastAsia="en-GB"/>
              </w:rPr>
              <w:t>6</w:t>
            </w:r>
            <w:r w:rsidR="008B2243" w:rsidRPr="008B2243">
              <w:rPr>
                <w:rFonts w:ascii="Arial" w:eastAsia="Times New Roman" w:hAnsi="Arial" w:cs="Arial"/>
                <w:kern w:val="24"/>
                <w:lang w:eastAsia="en-GB"/>
              </w:rPr>
              <w:t xml:space="preserve"> October 2017</w:t>
            </w:r>
          </w:p>
        </w:tc>
      </w:tr>
      <w:tr w:rsidR="00BD701E" w:rsidRPr="008B2243" w:rsidTr="00BD701E">
        <w:tc>
          <w:tcPr>
            <w:tcW w:w="6482" w:type="dxa"/>
          </w:tcPr>
          <w:p w:rsidR="00BD701E" w:rsidRDefault="00BD701E" w:rsidP="00E549DE">
            <w:pPr>
              <w:spacing w:before="40" w:after="40"/>
              <w:ind w:right="691"/>
              <w:jc w:val="both"/>
              <w:rPr>
                <w:rFonts w:ascii="Arial" w:eastAsia="Times New Roman" w:hAnsi="Arial" w:cs="Arial"/>
                <w:kern w:val="24"/>
                <w:lang w:eastAsia="en-GB"/>
              </w:rPr>
            </w:pPr>
            <w:r>
              <w:rPr>
                <w:rFonts w:ascii="Arial" w:eastAsia="Times New Roman" w:hAnsi="Arial" w:cs="Arial"/>
                <w:kern w:val="24"/>
                <w:lang w:eastAsia="en-GB"/>
              </w:rPr>
              <w:t>ITT return deadline</w:t>
            </w:r>
          </w:p>
        </w:tc>
        <w:tc>
          <w:tcPr>
            <w:tcW w:w="2578" w:type="dxa"/>
            <w:shd w:val="clear" w:color="auto" w:fill="DBE5F1" w:themeFill="accent1" w:themeFillTint="33"/>
          </w:tcPr>
          <w:p w:rsidR="00BD701E" w:rsidRPr="008B2243" w:rsidRDefault="00BD701E" w:rsidP="00E549DE">
            <w:pPr>
              <w:spacing w:before="40" w:after="40"/>
              <w:ind w:right="259"/>
              <w:rPr>
                <w:rFonts w:ascii="Arial" w:eastAsia="Times New Roman" w:hAnsi="Arial" w:cs="Arial"/>
                <w:kern w:val="24"/>
                <w:lang w:eastAsia="en-GB"/>
              </w:rPr>
            </w:pPr>
            <w:r>
              <w:rPr>
                <w:rFonts w:ascii="Arial" w:eastAsia="Times New Roman" w:hAnsi="Arial" w:cs="Arial"/>
                <w:kern w:val="24"/>
                <w:lang w:eastAsia="en-GB"/>
              </w:rPr>
              <w:t>20 November 2017</w:t>
            </w:r>
          </w:p>
        </w:tc>
      </w:tr>
      <w:tr w:rsidR="008B2243" w:rsidRPr="008B2243" w:rsidTr="00BD701E">
        <w:tc>
          <w:tcPr>
            <w:tcW w:w="6482" w:type="dxa"/>
            <w:hideMark/>
          </w:tcPr>
          <w:p w:rsidR="008B2243" w:rsidRPr="008B2243" w:rsidRDefault="00CE1B9B" w:rsidP="00E352FD">
            <w:pPr>
              <w:spacing w:before="40" w:after="40"/>
              <w:ind w:right="691"/>
              <w:jc w:val="both"/>
              <w:rPr>
                <w:rFonts w:ascii="Arial" w:eastAsia="Times New Roman" w:hAnsi="Arial" w:cs="Arial"/>
                <w:lang w:eastAsia="en-GB"/>
              </w:rPr>
            </w:pPr>
            <w:r>
              <w:rPr>
                <w:rFonts w:ascii="Arial" w:eastAsia="Times New Roman" w:hAnsi="Arial" w:cs="Arial"/>
                <w:kern w:val="24"/>
                <w:lang w:eastAsia="en-GB"/>
              </w:rPr>
              <w:t xml:space="preserve">Design competition completed and </w:t>
            </w:r>
            <w:r w:rsidR="00E352FD">
              <w:rPr>
                <w:rFonts w:ascii="Arial" w:eastAsia="Times New Roman" w:hAnsi="Arial" w:cs="Arial"/>
                <w:kern w:val="24"/>
                <w:lang w:eastAsia="en-GB"/>
              </w:rPr>
              <w:t>Design Team</w:t>
            </w:r>
            <w:r w:rsidR="008B2243" w:rsidRPr="008B2243">
              <w:rPr>
                <w:rFonts w:ascii="Arial" w:eastAsia="Times New Roman" w:hAnsi="Arial" w:cs="Arial"/>
                <w:kern w:val="24"/>
                <w:lang w:eastAsia="en-GB"/>
              </w:rPr>
              <w:t xml:space="preserve"> appointed</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21 December 2017</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Detailed and technical design completed</w:t>
            </w:r>
          </w:p>
        </w:tc>
        <w:tc>
          <w:tcPr>
            <w:tcW w:w="2578" w:type="dxa"/>
            <w:shd w:val="clear" w:color="auto" w:fill="DBE5F1" w:themeFill="accent1" w:themeFillTint="33"/>
            <w:hideMark/>
          </w:tcPr>
          <w:p w:rsidR="008B2243" w:rsidRPr="008B2243" w:rsidRDefault="008B2243" w:rsidP="008A4184">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w:t>
            </w:r>
            <w:r w:rsidR="008A4184">
              <w:rPr>
                <w:rFonts w:ascii="Arial" w:eastAsia="Times New Roman" w:hAnsi="Arial" w:cs="Arial"/>
                <w:kern w:val="24"/>
                <w:lang w:eastAsia="en-GB"/>
              </w:rPr>
              <w:t>0</w:t>
            </w:r>
            <w:r w:rsidRPr="008B2243">
              <w:rPr>
                <w:rFonts w:ascii="Arial" w:eastAsia="Times New Roman" w:hAnsi="Arial" w:cs="Arial"/>
                <w:kern w:val="24"/>
                <w:lang w:eastAsia="en-GB"/>
              </w:rPr>
              <w:t xml:space="preserve"> </w:t>
            </w:r>
            <w:r w:rsidR="008A4184">
              <w:rPr>
                <w:rFonts w:ascii="Arial" w:eastAsia="Times New Roman" w:hAnsi="Arial" w:cs="Arial"/>
                <w:kern w:val="24"/>
                <w:lang w:eastAsia="en-GB"/>
              </w:rPr>
              <w:t>June</w:t>
            </w:r>
            <w:r w:rsidRPr="008B2243">
              <w:rPr>
                <w:rFonts w:ascii="Arial" w:eastAsia="Times New Roman" w:hAnsi="Arial" w:cs="Arial"/>
                <w:kern w:val="24"/>
                <w:lang w:eastAsia="en-GB"/>
              </w:rPr>
              <w:t xml:space="preserve"> 2018</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Pr>
                <w:rFonts w:ascii="Arial" w:eastAsia="Times New Roman" w:hAnsi="Arial" w:cs="Arial"/>
                <w:kern w:val="24"/>
                <w:lang w:eastAsia="en-GB"/>
              </w:rPr>
              <w:t>Build c</w:t>
            </w:r>
            <w:r w:rsidRPr="008B2243">
              <w:rPr>
                <w:rFonts w:ascii="Arial" w:eastAsia="Times New Roman" w:hAnsi="Arial" w:cs="Arial"/>
                <w:kern w:val="24"/>
                <w:lang w:eastAsia="en-GB"/>
              </w:rPr>
              <w:t>ontractors appointed</w:t>
            </w:r>
          </w:p>
        </w:tc>
        <w:tc>
          <w:tcPr>
            <w:tcW w:w="2578" w:type="dxa"/>
            <w:shd w:val="clear" w:color="auto" w:fill="DBE5F1" w:themeFill="accent1" w:themeFillTint="33"/>
            <w:hideMark/>
          </w:tcPr>
          <w:p w:rsidR="008B2243" w:rsidRPr="008B2243" w:rsidRDefault="008B2243" w:rsidP="008A4184">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w:t>
            </w:r>
            <w:r w:rsidR="008A4184">
              <w:rPr>
                <w:rFonts w:ascii="Arial" w:eastAsia="Times New Roman" w:hAnsi="Arial" w:cs="Arial"/>
                <w:kern w:val="24"/>
                <w:lang w:eastAsia="en-GB"/>
              </w:rPr>
              <w:t>1</w:t>
            </w:r>
            <w:r w:rsidRPr="008B2243">
              <w:rPr>
                <w:rFonts w:ascii="Arial" w:eastAsia="Times New Roman" w:hAnsi="Arial" w:cs="Arial"/>
                <w:kern w:val="24"/>
                <w:lang w:eastAsia="en-GB"/>
              </w:rPr>
              <w:t xml:space="preserve"> </w:t>
            </w:r>
            <w:r w:rsidR="008A4184">
              <w:rPr>
                <w:rFonts w:ascii="Arial" w:eastAsia="Times New Roman" w:hAnsi="Arial" w:cs="Arial"/>
                <w:kern w:val="24"/>
                <w:lang w:eastAsia="en-GB"/>
              </w:rPr>
              <w:t>October</w:t>
            </w:r>
            <w:r w:rsidRPr="008B2243">
              <w:rPr>
                <w:rFonts w:ascii="Arial" w:eastAsia="Times New Roman" w:hAnsi="Arial" w:cs="Arial"/>
                <w:kern w:val="24"/>
                <w:lang w:eastAsia="en-GB"/>
              </w:rPr>
              <w:t xml:space="preserve"> 2018</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Build starts</w:t>
            </w:r>
          </w:p>
        </w:tc>
        <w:tc>
          <w:tcPr>
            <w:tcW w:w="2578" w:type="dxa"/>
            <w:shd w:val="clear" w:color="auto" w:fill="DBE5F1" w:themeFill="accent1" w:themeFillTint="33"/>
            <w:hideMark/>
          </w:tcPr>
          <w:p w:rsidR="008B2243" w:rsidRPr="008B2243" w:rsidRDefault="008B2243" w:rsidP="00796D8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w:t>
            </w:r>
            <w:r w:rsidR="00796D8E">
              <w:rPr>
                <w:rFonts w:ascii="Arial" w:eastAsia="Times New Roman" w:hAnsi="Arial" w:cs="Arial"/>
                <w:kern w:val="24"/>
                <w:lang w:eastAsia="en-GB"/>
              </w:rPr>
              <w:t>0</w:t>
            </w:r>
            <w:r w:rsidRPr="008B2243">
              <w:rPr>
                <w:rFonts w:ascii="Arial" w:eastAsia="Times New Roman" w:hAnsi="Arial" w:cs="Arial"/>
                <w:kern w:val="24"/>
                <w:lang w:eastAsia="en-GB"/>
              </w:rPr>
              <w:t xml:space="preserve"> </w:t>
            </w:r>
            <w:r w:rsidR="00796D8E">
              <w:rPr>
                <w:rFonts w:ascii="Arial" w:eastAsia="Times New Roman" w:hAnsi="Arial" w:cs="Arial"/>
                <w:kern w:val="24"/>
                <w:lang w:eastAsia="en-GB"/>
              </w:rPr>
              <w:t>November</w:t>
            </w:r>
            <w:r w:rsidRPr="008B2243">
              <w:rPr>
                <w:rFonts w:ascii="Arial" w:eastAsia="Times New Roman" w:hAnsi="Arial" w:cs="Arial"/>
                <w:kern w:val="24"/>
                <w:lang w:eastAsia="en-GB"/>
              </w:rPr>
              <w:t xml:space="preserve"> 2018</w:t>
            </w:r>
          </w:p>
        </w:tc>
      </w:tr>
      <w:tr w:rsidR="008B2243" w:rsidRPr="008B2243" w:rsidTr="00BD701E">
        <w:tc>
          <w:tcPr>
            <w:tcW w:w="6482" w:type="dxa"/>
            <w:hideMark/>
          </w:tcPr>
          <w:p w:rsidR="008B2243" w:rsidRPr="008B2243" w:rsidRDefault="008B2243" w:rsidP="00E549DE">
            <w:pPr>
              <w:spacing w:before="40" w:after="40"/>
              <w:ind w:right="691"/>
              <w:jc w:val="both"/>
              <w:rPr>
                <w:rFonts w:ascii="Arial" w:eastAsia="Times New Roman" w:hAnsi="Arial" w:cs="Arial"/>
                <w:lang w:eastAsia="en-GB"/>
              </w:rPr>
            </w:pPr>
            <w:r w:rsidRPr="008B2243">
              <w:rPr>
                <w:rFonts w:ascii="Arial" w:eastAsia="Times New Roman" w:hAnsi="Arial" w:cs="Arial"/>
                <w:kern w:val="24"/>
                <w:lang w:eastAsia="en-GB"/>
              </w:rPr>
              <w:t>Build complete</w:t>
            </w:r>
          </w:p>
        </w:tc>
        <w:tc>
          <w:tcPr>
            <w:tcW w:w="2578" w:type="dxa"/>
            <w:shd w:val="clear" w:color="auto" w:fill="DBE5F1" w:themeFill="accent1" w:themeFillTint="33"/>
            <w:hideMark/>
          </w:tcPr>
          <w:p w:rsidR="008B2243" w:rsidRPr="008B2243" w:rsidRDefault="008B2243" w:rsidP="00E549DE">
            <w:pPr>
              <w:spacing w:before="40" w:after="40"/>
              <w:ind w:right="259"/>
              <w:rPr>
                <w:rFonts w:ascii="Arial" w:eastAsia="Times New Roman" w:hAnsi="Arial" w:cs="Arial"/>
                <w:lang w:eastAsia="en-GB"/>
              </w:rPr>
            </w:pPr>
            <w:r w:rsidRPr="008B2243">
              <w:rPr>
                <w:rFonts w:ascii="Arial" w:eastAsia="Times New Roman" w:hAnsi="Arial" w:cs="Arial"/>
                <w:kern w:val="24"/>
                <w:lang w:eastAsia="en-GB"/>
              </w:rPr>
              <w:t>30 April 2020</w:t>
            </w:r>
          </w:p>
        </w:tc>
      </w:tr>
    </w:tbl>
    <w:p w:rsidR="008B2243" w:rsidRDefault="008B2243" w:rsidP="0034319C">
      <w:pPr>
        <w:spacing w:after="0" w:line="240" w:lineRule="auto"/>
        <w:rPr>
          <w:rFonts w:ascii="Arial" w:hAnsi="Arial" w:cs="Arial"/>
        </w:rPr>
      </w:pPr>
    </w:p>
    <w:p w:rsidR="0034319C" w:rsidRPr="0078518D" w:rsidRDefault="0034319C" w:rsidP="0034319C">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PQQ Comp</w:t>
      </w:r>
      <w:r w:rsidR="00D354C8" w:rsidRPr="0078518D">
        <w:rPr>
          <w:rFonts w:ascii="Arial" w:hAnsi="Arial" w:cs="Arial"/>
          <w:b/>
          <w:color w:val="548DD4" w:themeColor="text2" w:themeTint="99"/>
          <w:sz w:val="28"/>
          <w:szCs w:val="28"/>
        </w:rPr>
        <w:t>letion</w:t>
      </w:r>
      <w:r w:rsidRPr="0078518D">
        <w:rPr>
          <w:rFonts w:ascii="Arial" w:hAnsi="Arial" w:cs="Arial"/>
          <w:b/>
          <w:color w:val="548DD4" w:themeColor="text2" w:themeTint="99"/>
          <w:sz w:val="28"/>
          <w:szCs w:val="28"/>
        </w:rPr>
        <w:t xml:space="preserve"> Notes</w:t>
      </w:r>
    </w:p>
    <w:p w:rsidR="0034319C" w:rsidRPr="0078518D" w:rsidRDefault="0034319C" w:rsidP="0034319C">
      <w:pPr>
        <w:spacing w:after="0" w:line="240" w:lineRule="auto"/>
        <w:rPr>
          <w:rFonts w:ascii="Arial" w:hAnsi="Arial" w:cs="Arial"/>
        </w:rPr>
      </w:pPr>
    </w:p>
    <w:p w:rsidR="0034319C" w:rsidRPr="0078518D" w:rsidRDefault="0034319C" w:rsidP="0034014D">
      <w:pPr>
        <w:spacing w:after="0" w:line="240" w:lineRule="auto"/>
        <w:rPr>
          <w:rFonts w:ascii="Arial" w:hAnsi="Arial" w:cs="Arial"/>
        </w:rPr>
      </w:pPr>
      <w:r w:rsidRPr="0078518D">
        <w:rPr>
          <w:rFonts w:ascii="Arial" w:hAnsi="Arial" w:cs="Arial"/>
        </w:rPr>
        <w:t>Please answer all questions in the order shown and make your submissions electronically as a PDF</w:t>
      </w:r>
      <w:r w:rsidR="007E6679">
        <w:rPr>
          <w:rFonts w:ascii="Arial" w:hAnsi="Arial" w:cs="Arial"/>
        </w:rPr>
        <w:t xml:space="preserve"> to</w:t>
      </w:r>
      <w:r w:rsidRPr="0078518D">
        <w:rPr>
          <w:rFonts w:ascii="Arial" w:hAnsi="Arial" w:cs="Arial"/>
        </w:rPr>
        <w:t xml:space="preserve"> </w:t>
      </w:r>
      <w:hyperlink r:id="rId12" w:history="1">
        <w:r w:rsidR="001E185A" w:rsidRPr="00A638CD">
          <w:rPr>
            <w:rStyle w:val="Hyperlink"/>
            <w:rFonts w:ascii="Arial" w:hAnsi="Arial" w:cs="Arial"/>
          </w:rPr>
          <w:t>estates.admin@yorksj.ac.uk</w:t>
        </w:r>
      </w:hyperlink>
      <w:r w:rsidR="00142034">
        <w:rPr>
          <w:rFonts w:ascii="Arial" w:hAnsi="Arial" w:cs="Arial"/>
        </w:rPr>
        <w:t>.</w:t>
      </w:r>
    </w:p>
    <w:p w:rsidR="0034319C" w:rsidRPr="0078518D" w:rsidRDefault="0034319C" w:rsidP="0034014D">
      <w:pPr>
        <w:spacing w:after="0" w:line="240" w:lineRule="auto"/>
        <w:rPr>
          <w:rFonts w:ascii="Arial" w:hAnsi="Arial" w:cs="Arial"/>
        </w:rPr>
      </w:pPr>
    </w:p>
    <w:p w:rsidR="00260662" w:rsidRDefault="00260662" w:rsidP="0042481B">
      <w:pPr>
        <w:spacing w:after="0" w:line="240" w:lineRule="auto"/>
        <w:rPr>
          <w:rFonts w:ascii="Arial" w:hAnsi="Arial" w:cs="Arial"/>
        </w:rPr>
      </w:pPr>
      <w:r>
        <w:rPr>
          <w:rFonts w:ascii="Arial" w:hAnsi="Arial" w:cs="Arial"/>
        </w:rPr>
        <w:t xml:space="preserve">One bound and one unbound copy should also be sent to </w:t>
      </w:r>
      <w:r w:rsidR="0042481B" w:rsidRPr="0042481B">
        <w:rPr>
          <w:rFonts w:ascii="Arial" w:hAnsi="Arial" w:cs="Arial"/>
        </w:rPr>
        <w:t>Pam Rule,</w:t>
      </w:r>
      <w:r w:rsidR="0042481B">
        <w:rPr>
          <w:rFonts w:ascii="Arial" w:hAnsi="Arial" w:cs="Arial"/>
        </w:rPr>
        <w:t xml:space="preserve"> </w:t>
      </w:r>
      <w:r w:rsidR="0042481B" w:rsidRPr="0042481B">
        <w:rPr>
          <w:rFonts w:ascii="Arial" w:hAnsi="Arial" w:cs="Arial"/>
        </w:rPr>
        <w:t>Executive Wing,</w:t>
      </w:r>
      <w:r w:rsidR="0042481B">
        <w:rPr>
          <w:rFonts w:ascii="Arial" w:hAnsi="Arial" w:cs="Arial"/>
        </w:rPr>
        <w:t xml:space="preserve"> </w:t>
      </w:r>
      <w:r w:rsidR="0042481B" w:rsidRPr="0042481B">
        <w:rPr>
          <w:rFonts w:ascii="Arial" w:hAnsi="Arial" w:cs="Arial"/>
        </w:rPr>
        <w:t>York St John University, Lord Mayor's Walk,</w:t>
      </w:r>
      <w:r w:rsidR="0042481B">
        <w:rPr>
          <w:rFonts w:ascii="Arial" w:hAnsi="Arial" w:cs="Arial"/>
        </w:rPr>
        <w:t xml:space="preserve"> Y</w:t>
      </w:r>
      <w:r w:rsidR="0042481B" w:rsidRPr="0042481B">
        <w:rPr>
          <w:rFonts w:ascii="Arial" w:hAnsi="Arial" w:cs="Arial"/>
        </w:rPr>
        <w:t>ork YO31 7EX</w:t>
      </w:r>
      <w:r w:rsidR="0042481B">
        <w:rPr>
          <w:rFonts w:ascii="Arial" w:hAnsi="Arial" w:cs="Arial"/>
        </w:rPr>
        <w:t>.</w:t>
      </w:r>
    </w:p>
    <w:p w:rsidR="00260662" w:rsidRDefault="00260662" w:rsidP="0034014D">
      <w:pPr>
        <w:spacing w:after="0" w:line="240" w:lineRule="auto"/>
        <w:rPr>
          <w:rFonts w:ascii="Arial" w:hAnsi="Arial" w:cs="Arial"/>
        </w:rPr>
      </w:pPr>
    </w:p>
    <w:p w:rsidR="0034319C" w:rsidRPr="0078518D" w:rsidRDefault="0034319C" w:rsidP="0034014D">
      <w:pPr>
        <w:spacing w:after="0" w:line="240" w:lineRule="auto"/>
        <w:rPr>
          <w:rFonts w:ascii="Arial" w:hAnsi="Arial" w:cs="Arial"/>
        </w:rPr>
      </w:pPr>
      <w:r w:rsidRPr="0078518D">
        <w:rPr>
          <w:rFonts w:ascii="Arial" w:hAnsi="Arial" w:cs="Arial"/>
        </w:rPr>
        <w:t>The University reserves the right to carry out financial checks on any applicant and exclude those who could be c</w:t>
      </w:r>
      <w:r w:rsidR="0042481B">
        <w:rPr>
          <w:rFonts w:ascii="Arial" w:hAnsi="Arial" w:cs="Arial"/>
        </w:rPr>
        <w:t xml:space="preserve">onsidered financially unstable. </w:t>
      </w:r>
      <w:r w:rsidRPr="0078518D">
        <w:rPr>
          <w:rFonts w:ascii="Arial" w:hAnsi="Arial" w:cs="Arial"/>
        </w:rPr>
        <w:t>All material submitted as part of your response to the PQQ will retained by the University and will not be returned to participants.</w:t>
      </w:r>
    </w:p>
    <w:p w:rsidR="008656E8" w:rsidRPr="0078518D" w:rsidRDefault="008656E8" w:rsidP="0034014D">
      <w:pPr>
        <w:spacing w:after="0" w:line="240" w:lineRule="auto"/>
        <w:rPr>
          <w:rFonts w:ascii="Arial" w:hAnsi="Arial" w:cs="Arial"/>
        </w:rPr>
      </w:pPr>
    </w:p>
    <w:p w:rsidR="008656E8" w:rsidRPr="00F51A0A" w:rsidRDefault="008656E8" w:rsidP="0034014D">
      <w:pPr>
        <w:spacing w:after="0" w:line="240" w:lineRule="auto"/>
        <w:rPr>
          <w:rFonts w:ascii="Arial" w:hAnsi="Arial" w:cs="Arial"/>
          <w:b/>
        </w:rPr>
      </w:pPr>
      <w:r w:rsidRPr="00F51A0A">
        <w:rPr>
          <w:rFonts w:ascii="Arial" w:hAnsi="Arial" w:cs="Arial"/>
          <w:b/>
          <w:u w:val="single"/>
        </w:rPr>
        <w:lastRenderedPageBreak/>
        <w:t xml:space="preserve">ALL SUBMISSIONS MUST BE RECEIVED BY </w:t>
      </w:r>
      <w:r w:rsidR="00826B3E" w:rsidRPr="00F51A0A">
        <w:rPr>
          <w:rFonts w:ascii="Arial" w:hAnsi="Arial" w:cs="Arial"/>
          <w:b/>
          <w:u w:val="single"/>
        </w:rPr>
        <w:t>4PM</w:t>
      </w:r>
      <w:r w:rsidR="00CF0193" w:rsidRPr="00F51A0A">
        <w:rPr>
          <w:rFonts w:ascii="Arial" w:hAnsi="Arial" w:cs="Arial"/>
          <w:b/>
          <w:u w:val="single"/>
        </w:rPr>
        <w:t>, TUESDAY 19</w:t>
      </w:r>
      <w:r w:rsidR="00CF0193" w:rsidRPr="00F51A0A">
        <w:rPr>
          <w:rFonts w:ascii="Arial" w:hAnsi="Arial" w:cs="Arial"/>
          <w:b/>
          <w:u w:val="single"/>
          <w:vertAlign w:val="superscript"/>
        </w:rPr>
        <w:t>TH</w:t>
      </w:r>
      <w:r w:rsidR="00CF0193" w:rsidRPr="00F51A0A">
        <w:rPr>
          <w:rFonts w:ascii="Arial" w:hAnsi="Arial" w:cs="Arial"/>
          <w:b/>
          <w:u w:val="single"/>
        </w:rPr>
        <w:t xml:space="preserve"> SEPTEMBER 2017</w:t>
      </w:r>
      <w:r w:rsidR="00CF0193" w:rsidRPr="00F51A0A">
        <w:rPr>
          <w:rFonts w:ascii="Arial" w:hAnsi="Arial" w:cs="Arial"/>
          <w:b/>
        </w:rPr>
        <w:t>.</w:t>
      </w:r>
    </w:p>
    <w:p w:rsidR="0042481B" w:rsidRDefault="0042481B" w:rsidP="00D354C8">
      <w:pPr>
        <w:spacing w:after="0" w:line="240" w:lineRule="auto"/>
        <w:rPr>
          <w:rFonts w:ascii="Arial" w:hAnsi="Arial" w:cs="Arial"/>
          <w:b/>
          <w:color w:val="548DD4" w:themeColor="text2" w:themeTint="99"/>
          <w:sz w:val="28"/>
          <w:szCs w:val="28"/>
        </w:rPr>
      </w:pPr>
    </w:p>
    <w:p w:rsidR="00D354C8" w:rsidRPr="0078518D" w:rsidRDefault="00D354C8" w:rsidP="00D354C8">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 xml:space="preserve">Amendments </w:t>
      </w:r>
    </w:p>
    <w:p w:rsidR="00D354C8" w:rsidRPr="0078518D" w:rsidRDefault="00D354C8" w:rsidP="0034014D">
      <w:pPr>
        <w:spacing w:after="0" w:line="240" w:lineRule="auto"/>
        <w:rPr>
          <w:rFonts w:ascii="Arial" w:hAnsi="Arial" w:cs="Arial"/>
        </w:rPr>
      </w:pPr>
    </w:p>
    <w:p w:rsidR="00D354C8" w:rsidRPr="0078518D" w:rsidRDefault="00D354C8" w:rsidP="0034014D">
      <w:pPr>
        <w:spacing w:after="0" w:line="240" w:lineRule="auto"/>
        <w:rPr>
          <w:rFonts w:ascii="Arial" w:hAnsi="Arial" w:cs="Arial"/>
        </w:rPr>
      </w:pPr>
      <w:r w:rsidRPr="0078518D">
        <w:rPr>
          <w:rFonts w:ascii="Arial" w:hAnsi="Arial" w:cs="Arial"/>
        </w:rPr>
        <w:t xml:space="preserve">Clarification to </w:t>
      </w:r>
      <w:r w:rsidR="00604254">
        <w:rPr>
          <w:rFonts w:ascii="Arial" w:hAnsi="Arial" w:cs="Arial"/>
        </w:rPr>
        <w:t>this document</w:t>
      </w:r>
      <w:r w:rsidRPr="0078518D">
        <w:rPr>
          <w:rFonts w:ascii="Arial" w:hAnsi="Arial" w:cs="Arial"/>
        </w:rPr>
        <w:t xml:space="preserve"> may be made at any time.  </w:t>
      </w:r>
      <w:r w:rsidR="00371F81">
        <w:rPr>
          <w:rFonts w:ascii="Arial" w:hAnsi="Arial" w:cs="Arial"/>
        </w:rPr>
        <w:t xml:space="preserve">All </w:t>
      </w:r>
      <w:r w:rsidRPr="0078518D">
        <w:rPr>
          <w:rFonts w:ascii="Arial" w:hAnsi="Arial" w:cs="Arial"/>
        </w:rPr>
        <w:t xml:space="preserve">Competitors </w:t>
      </w:r>
      <w:r w:rsidR="00604254">
        <w:rPr>
          <w:rFonts w:ascii="Arial" w:hAnsi="Arial" w:cs="Arial"/>
        </w:rPr>
        <w:t xml:space="preserve">who have confirmed their intention to bid </w:t>
      </w:r>
      <w:r w:rsidRPr="0078518D">
        <w:rPr>
          <w:rFonts w:ascii="Arial" w:hAnsi="Arial" w:cs="Arial"/>
        </w:rPr>
        <w:t>will be notified</w:t>
      </w:r>
      <w:r w:rsidR="00604254">
        <w:rPr>
          <w:rFonts w:ascii="Arial" w:hAnsi="Arial" w:cs="Arial"/>
        </w:rPr>
        <w:t xml:space="preserve"> via email of any changes and amended documentation will be available at </w:t>
      </w:r>
      <w:hyperlink r:id="rId13" w:history="1">
        <w:r w:rsidR="00604254" w:rsidRPr="007860E3">
          <w:rPr>
            <w:rStyle w:val="Hyperlink"/>
            <w:rFonts w:ascii="Arial" w:hAnsi="Arial" w:cs="Arial"/>
          </w:rPr>
          <w:t>http://www.yorksj.ac.uk/estate-management/estate-management/tender-opportunities.aspx</w:t>
        </w:r>
      </w:hyperlink>
      <w:r w:rsidR="00604254">
        <w:rPr>
          <w:rFonts w:ascii="Arial" w:hAnsi="Arial" w:cs="Arial"/>
        </w:rPr>
        <w:t xml:space="preserve">. </w:t>
      </w:r>
    </w:p>
    <w:p w:rsidR="00D354C8" w:rsidRPr="0078518D" w:rsidRDefault="00D354C8" w:rsidP="0034014D">
      <w:pPr>
        <w:spacing w:after="0" w:line="240" w:lineRule="auto"/>
        <w:rPr>
          <w:rFonts w:ascii="Arial" w:hAnsi="Arial" w:cs="Arial"/>
        </w:rPr>
      </w:pPr>
    </w:p>
    <w:p w:rsidR="00D354C8" w:rsidRPr="0078518D" w:rsidRDefault="00D354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Site Visits, Photos and Drawings</w:t>
      </w:r>
    </w:p>
    <w:p w:rsidR="00D354C8" w:rsidRPr="0078518D" w:rsidRDefault="00D354C8" w:rsidP="00D354C8">
      <w:pPr>
        <w:spacing w:after="0" w:line="240" w:lineRule="auto"/>
        <w:rPr>
          <w:rFonts w:ascii="Arial" w:hAnsi="Arial" w:cs="Arial"/>
        </w:rPr>
      </w:pPr>
    </w:p>
    <w:p w:rsidR="00D354C8" w:rsidRPr="0078518D" w:rsidRDefault="00D354C8" w:rsidP="00D354C8">
      <w:pPr>
        <w:spacing w:after="0" w:line="240" w:lineRule="auto"/>
        <w:rPr>
          <w:rFonts w:ascii="Arial" w:hAnsi="Arial" w:cs="Arial"/>
        </w:rPr>
      </w:pPr>
      <w:r w:rsidRPr="00CF0193">
        <w:rPr>
          <w:rFonts w:ascii="Arial" w:hAnsi="Arial" w:cs="Arial"/>
        </w:rPr>
        <w:t xml:space="preserve">At the first stage of the competition, there will be no </w:t>
      </w:r>
      <w:r w:rsidR="00E92C72">
        <w:rPr>
          <w:rFonts w:ascii="Arial" w:hAnsi="Arial" w:cs="Arial"/>
        </w:rPr>
        <w:t xml:space="preserve">formal </w:t>
      </w:r>
      <w:r w:rsidRPr="00CF0193">
        <w:rPr>
          <w:rFonts w:ascii="Arial" w:hAnsi="Arial" w:cs="Arial"/>
        </w:rPr>
        <w:t xml:space="preserve">site visits, or photos and drawings </w:t>
      </w:r>
      <w:r w:rsidR="00142034" w:rsidRPr="00CF0193">
        <w:rPr>
          <w:rFonts w:ascii="Arial" w:hAnsi="Arial" w:cs="Arial"/>
        </w:rPr>
        <w:t>distributed</w:t>
      </w:r>
      <w:r w:rsidR="00142034">
        <w:rPr>
          <w:rFonts w:ascii="Arial" w:hAnsi="Arial" w:cs="Arial"/>
        </w:rPr>
        <w:t>. The</w:t>
      </w:r>
      <w:r w:rsidR="00E92C72">
        <w:rPr>
          <w:rFonts w:ascii="Arial" w:hAnsi="Arial" w:cs="Arial"/>
        </w:rPr>
        <w:t xml:space="preserve"> LMW campus is, however, open should you feel it necessary to see the site.</w:t>
      </w:r>
    </w:p>
    <w:p w:rsidR="00D354C8" w:rsidRPr="0078518D" w:rsidRDefault="00D354C8" w:rsidP="0034014D">
      <w:pPr>
        <w:spacing w:after="0" w:line="240" w:lineRule="auto"/>
        <w:rPr>
          <w:rFonts w:ascii="Arial" w:hAnsi="Arial" w:cs="Arial"/>
          <w:b/>
          <w:color w:val="548DD4" w:themeColor="text2" w:themeTint="99"/>
          <w:sz w:val="28"/>
          <w:szCs w:val="28"/>
        </w:rPr>
      </w:pPr>
    </w:p>
    <w:p w:rsidR="00D354C8" w:rsidRPr="0078518D" w:rsidRDefault="00D354C8" w:rsidP="0034014D">
      <w:pPr>
        <w:spacing w:after="0" w:line="240" w:lineRule="auto"/>
        <w:rPr>
          <w:rFonts w:ascii="Arial" w:hAnsi="Arial" w:cs="Arial"/>
          <w:b/>
          <w:color w:val="548DD4" w:themeColor="text2" w:themeTint="99"/>
          <w:sz w:val="28"/>
          <w:szCs w:val="28"/>
        </w:rPr>
      </w:pPr>
      <w:r w:rsidRPr="0078518D">
        <w:rPr>
          <w:rFonts w:ascii="Arial" w:hAnsi="Arial" w:cs="Arial"/>
          <w:b/>
          <w:color w:val="548DD4" w:themeColor="text2" w:themeTint="99"/>
          <w:sz w:val="28"/>
          <w:szCs w:val="28"/>
        </w:rPr>
        <w:t>Competition Publicity</w:t>
      </w:r>
    </w:p>
    <w:p w:rsidR="00D354C8" w:rsidRPr="0078518D" w:rsidRDefault="00D354C8" w:rsidP="0034014D">
      <w:pPr>
        <w:spacing w:after="0" w:line="240" w:lineRule="auto"/>
        <w:rPr>
          <w:rFonts w:ascii="Arial" w:hAnsi="Arial" w:cs="Arial"/>
        </w:rPr>
      </w:pPr>
    </w:p>
    <w:p w:rsidR="00D354C8" w:rsidRPr="00E549DE" w:rsidRDefault="00AC0425" w:rsidP="00AC0425">
      <w:pPr>
        <w:spacing w:after="0" w:line="240" w:lineRule="auto"/>
        <w:rPr>
          <w:rFonts w:ascii="Arial" w:hAnsi="Arial" w:cs="Arial"/>
        </w:rPr>
      </w:pPr>
      <w:r w:rsidRPr="0078518D">
        <w:rPr>
          <w:rFonts w:ascii="Arial" w:hAnsi="Arial" w:cs="Arial"/>
        </w:rPr>
        <w:t>The University and its advisers reserve the right to make use of all materials submitted in any future publication, exhibition or website</w:t>
      </w:r>
      <w:r w:rsidR="00826B3E">
        <w:rPr>
          <w:rFonts w:ascii="Arial" w:hAnsi="Arial" w:cs="Arial"/>
        </w:rPr>
        <w:t xml:space="preserve"> article</w:t>
      </w:r>
      <w:r w:rsidRPr="0078518D">
        <w:rPr>
          <w:rFonts w:ascii="Arial" w:hAnsi="Arial" w:cs="Arial"/>
        </w:rPr>
        <w:t xml:space="preserve"> about the </w:t>
      </w:r>
      <w:r w:rsidR="00E352FD">
        <w:rPr>
          <w:rFonts w:ascii="Arial" w:hAnsi="Arial" w:cs="Arial"/>
        </w:rPr>
        <w:t>Design Team</w:t>
      </w:r>
      <w:r w:rsidRPr="0078518D">
        <w:rPr>
          <w:rFonts w:ascii="Arial" w:hAnsi="Arial" w:cs="Arial"/>
        </w:rPr>
        <w:t xml:space="preserve"> appointment. All use will be credited to the </w:t>
      </w:r>
      <w:r w:rsidR="00E352FD">
        <w:rPr>
          <w:rFonts w:ascii="Arial" w:hAnsi="Arial" w:cs="Arial"/>
        </w:rPr>
        <w:t xml:space="preserve">Design Team </w:t>
      </w:r>
      <w:r w:rsidRPr="0078518D">
        <w:rPr>
          <w:rFonts w:ascii="Arial" w:hAnsi="Arial" w:cs="Arial"/>
        </w:rPr>
        <w:t xml:space="preserve">and the </w:t>
      </w:r>
      <w:r w:rsidR="00E352FD">
        <w:rPr>
          <w:rFonts w:ascii="Arial" w:hAnsi="Arial" w:cs="Arial"/>
        </w:rPr>
        <w:t>team</w:t>
      </w:r>
      <w:r w:rsidRPr="0078518D">
        <w:rPr>
          <w:rFonts w:ascii="Arial" w:hAnsi="Arial" w:cs="Arial"/>
        </w:rPr>
        <w:t xml:space="preserve"> warrants that the material submitted comprises solely </w:t>
      </w:r>
      <w:proofErr w:type="gramStart"/>
      <w:r w:rsidRPr="0078518D">
        <w:rPr>
          <w:rFonts w:ascii="Arial" w:hAnsi="Arial" w:cs="Arial"/>
        </w:rPr>
        <w:t>their own</w:t>
      </w:r>
      <w:proofErr w:type="gramEnd"/>
      <w:r w:rsidRPr="0078518D">
        <w:rPr>
          <w:rFonts w:ascii="Arial" w:hAnsi="Arial" w:cs="Arial"/>
        </w:rPr>
        <w:t xml:space="preserve"> work. This non-exclusive licence is irrevocable, shall survive the </w:t>
      </w:r>
      <w:r w:rsidR="00E352FD">
        <w:rPr>
          <w:rFonts w:ascii="Arial" w:hAnsi="Arial" w:cs="Arial"/>
        </w:rPr>
        <w:t>Design Team’</w:t>
      </w:r>
      <w:r w:rsidRPr="0078518D">
        <w:rPr>
          <w:rFonts w:ascii="Arial" w:hAnsi="Arial" w:cs="Arial"/>
        </w:rPr>
        <w:t xml:space="preserve">s </w:t>
      </w:r>
      <w:r w:rsidRPr="00E549DE">
        <w:rPr>
          <w:rFonts w:ascii="Arial" w:hAnsi="Arial" w:cs="Arial"/>
        </w:rPr>
        <w:t>exit from the tender process and is royalty free.</w:t>
      </w:r>
    </w:p>
    <w:p w:rsidR="008656E8" w:rsidRPr="00E549DE" w:rsidRDefault="008656E8" w:rsidP="008656E8">
      <w:pPr>
        <w:spacing w:after="0" w:line="240" w:lineRule="auto"/>
        <w:rPr>
          <w:rFonts w:ascii="Arial" w:hAnsi="Arial" w:cs="Arial"/>
        </w:rPr>
      </w:pPr>
    </w:p>
    <w:p w:rsidR="00BD0D39" w:rsidRPr="0078518D" w:rsidRDefault="00BD0D39">
      <w:pPr>
        <w:rPr>
          <w:rFonts w:ascii="Arial" w:hAnsi="Arial" w:cs="Arial"/>
        </w:rPr>
      </w:pPr>
      <w:r w:rsidRPr="0078518D">
        <w:rPr>
          <w:rFonts w:ascii="Arial" w:hAnsi="Arial" w:cs="Arial"/>
        </w:rPr>
        <w:br w:type="page"/>
      </w:r>
    </w:p>
    <w:p w:rsidR="00BD0D39" w:rsidRPr="0078518D" w:rsidRDefault="00BD0D39" w:rsidP="00BD68CF">
      <w:pPr>
        <w:spacing w:after="0" w:line="240" w:lineRule="auto"/>
        <w:jc w:val="center"/>
        <w:rPr>
          <w:rFonts w:ascii="Arial" w:hAnsi="Arial" w:cs="Arial"/>
          <w:b/>
          <w:color w:val="548DD4" w:themeColor="text2" w:themeTint="99"/>
          <w:sz w:val="48"/>
          <w:szCs w:val="48"/>
        </w:rPr>
      </w:pPr>
      <w:r w:rsidRPr="0078518D">
        <w:rPr>
          <w:rFonts w:ascii="Arial" w:hAnsi="Arial" w:cs="Arial"/>
          <w:b/>
          <w:color w:val="548DD4" w:themeColor="text2" w:themeTint="99"/>
          <w:sz w:val="48"/>
          <w:szCs w:val="48"/>
        </w:rPr>
        <w:lastRenderedPageBreak/>
        <w:t>Pre-Qualification Questionnaire</w:t>
      </w:r>
    </w:p>
    <w:p w:rsidR="006B4075" w:rsidRPr="0078518D" w:rsidRDefault="00B43D34" w:rsidP="00BD68CF">
      <w:pPr>
        <w:spacing w:after="0" w:line="240" w:lineRule="auto"/>
        <w:jc w:val="center"/>
        <w:rPr>
          <w:rFonts w:ascii="Arial" w:hAnsi="Arial" w:cs="Arial"/>
          <w:b/>
          <w:color w:val="548DD4" w:themeColor="text2" w:themeTint="99"/>
          <w:sz w:val="48"/>
          <w:szCs w:val="48"/>
        </w:rPr>
      </w:pPr>
      <w:r>
        <w:rPr>
          <w:rFonts w:ascii="Arial" w:hAnsi="Arial" w:cs="Arial"/>
          <w:b/>
          <w:color w:val="548DD4" w:themeColor="text2" w:themeTint="99"/>
          <w:sz w:val="48"/>
          <w:szCs w:val="48"/>
        </w:rPr>
        <w:t xml:space="preserve">1.0 </w:t>
      </w:r>
      <w:r w:rsidR="006B4075" w:rsidRPr="0078518D">
        <w:rPr>
          <w:rFonts w:ascii="Arial" w:hAnsi="Arial" w:cs="Arial"/>
          <w:b/>
          <w:color w:val="548DD4" w:themeColor="text2" w:themeTint="99"/>
          <w:sz w:val="48"/>
          <w:szCs w:val="48"/>
        </w:rPr>
        <w:t>General Overview</w:t>
      </w:r>
    </w:p>
    <w:p w:rsidR="00895724" w:rsidRPr="0078518D" w:rsidRDefault="00895724" w:rsidP="00AC0425">
      <w:pPr>
        <w:spacing w:after="0" w:line="240" w:lineRule="auto"/>
        <w:rPr>
          <w:rFonts w:ascii="Arial" w:hAnsi="Arial" w:cs="Arial"/>
        </w:rPr>
      </w:pPr>
    </w:p>
    <w:p w:rsidR="001A3667" w:rsidRPr="0078518D" w:rsidRDefault="001A3667" w:rsidP="006F26E1">
      <w:pPr>
        <w:widowControl w:val="0"/>
        <w:spacing w:after="0" w:line="240" w:lineRule="auto"/>
        <w:ind w:left="709" w:hanging="709"/>
        <w:rPr>
          <w:rFonts w:ascii="Arial" w:eastAsia="Arial" w:hAnsi="Arial" w:cs="Arial"/>
          <w:b/>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w:t>
      </w:r>
      <w:r w:rsidR="001D6D92" w:rsidRPr="0078518D">
        <w:rPr>
          <w:rFonts w:ascii="Arial" w:eastAsia="Arial" w:hAnsi="Arial" w:cs="Arial"/>
          <w:b/>
          <w:bCs/>
          <w:color w:val="548DD4" w:themeColor="text2" w:themeTint="99"/>
          <w:sz w:val="28"/>
          <w:szCs w:val="28"/>
          <w:lang w:val="en-US"/>
        </w:rPr>
        <w:t>1</w:t>
      </w:r>
      <w:r w:rsidR="00F52DCA">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sidR="006F26E1" w:rsidRPr="0078518D">
        <w:rPr>
          <w:rFonts w:ascii="Arial" w:eastAsia="Arial" w:hAnsi="Arial" w:cs="Arial"/>
          <w:b/>
          <w:bCs/>
          <w:color w:val="548DD4" w:themeColor="text2" w:themeTint="99"/>
          <w:sz w:val="28"/>
          <w:szCs w:val="28"/>
          <w:lang w:val="en-US"/>
        </w:rPr>
        <w:t>Purpose</w:t>
      </w:r>
      <w:r w:rsidRPr="0078518D">
        <w:rPr>
          <w:rFonts w:ascii="Arial" w:eastAsia="Arial" w:hAnsi="Arial" w:cs="Arial"/>
          <w:b/>
          <w:bCs/>
          <w:color w:val="548DD4" w:themeColor="text2" w:themeTint="99"/>
          <w:sz w:val="28"/>
          <w:szCs w:val="28"/>
          <w:lang w:val="en-US"/>
        </w:rPr>
        <w:t xml:space="preserve"> </w:t>
      </w:r>
      <w:r w:rsidR="006F26E1" w:rsidRPr="0078518D">
        <w:rPr>
          <w:rFonts w:ascii="Arial" w:eastAsia="Arial" w:hAnsi="Arial" w:cs="Arial"/>
          <w:b/>
          <w:bCs/>
          <w:color w:val="548DD4" w:themeColor="text2" w:themeTint="99"/>
          <w:sz w:val="28"/>
          <w:szCs w:val="28"/>
          <w:lang w:val="en-US"/>
        </w:rPr>
        <w:t>of</w:t>
      </w:r>
      <w:r w:rsidRPr="0078518D">
        <w:rPr>
          <w:rFonts w:ascii="Arial" w:eastAsia="Arial" w:hAnsi="Arial" w:cs="Arial"/>
          <w:b/>
          <w:bCs/>
          <w:color w:val="548DD4" w:themeColor="text2" w:themeTint="99"/>
          <w:sz w:val="28"/>
          <w:szCs w:val="28"/>
          <w:lang w:val="en-US"/>
        </w:rPr>
        <w:t xml:space="preserve"> </w:t>
      </w:r>
      <w:r w:rsidR="006F26E1" w:rsidRPr="0078518D">
        <w:rPr>
          <w:rFonts w:ascii="Arial" w:eastAsia="Arial" w:hAnsi="Arial" w:cs="Arial"/>
          <w:b/>
          <w:bCs/>
          <w:color w:val="548DD4" w:themeColor="text2" w:themeTint="99"/>
          <w:sz w:val="28"/>
          <w:szCs w:val="28"/>
          <w:lang w:val="en-US"/>
        </w:rPr>
        <w:t>the</w:t>
      </w:r>
      <w:r w:rsidRPr="0078518D">
        <w:rPr>
          <w:rFonts w:ascii="Arial" w:eastAsia="Arial" w:hAnsi="Arial" w:cs="Arial"/>
          <w:b/>
          <w:bCs/>
          <w:color w:val="548DD4" w:themeColor="text2" w:themeTint="99"/>
          <w:sz w:val="28"/>
          <w:szCs w:val="28"/>
          <w:lang w:val="en-US"/>
        </w:rPr>
        <w:t xml:space="preserve"> PQQ </w:t>
      </w:r>
      <w:r w:rsidR="006F26E1" w:rsidRPr="0078518D">
        <w:rPr>
          <w:rFonts w:ascii="Arial" w:eastAsia="Arial" w:hAnsi="Arial" w:cs="Arial"/>
          <w:b/>
          <w:bCs/>
          <w:color w:val="548DD4" w:themeColor="text2" w:themeTint="99"/>
          <w:sz w:val="28"/>
          <w:szCs w:val="28"/>
          <w:lang w:val="en-US"/>
        </w:rPr>
        <w:t>and</w:t>
      </w:r>
      <w:r w:rsidRPr="0078518D">
        <w:rPr>
          <w:rFonts w:ascii="Arial" w:eastAsia="Arial" w:hAnsi="Arial" w:cs="Arial"/>
          <w:b/>
          <w:bCs/>
          <w:color w:val="548DD4" w:themeColor="text2" w:themeTint="99"/>
          <w:sz w:val="28"/>
          <w:szCs w:val="28"/>
          <w:lang w:val="en-US"/>
        </w:rPr>
        <w:t xml:space="preserve"> C</w:t>
      </w:r>
      <w:r w:rsidR="006F26E1" w:rsidRPr="0078518D">
        <w:rPr>
          <w:rFonts w:ascii="Arial" w:eastAsia="Arial" w:hAnsi="Arial" w:cs="Arial"/>
          <w:b/>
          <w:bCs/>
          <w:color w:val="548DD4" w:themeColor="text2" w:themeTint="99"/>
          <w:sz w:val="28"/>
          <w:szCs w:val="28"/>
          <w:lang w:val="en-US"/>
        </w:rPr>
        <w:t>onditions for</w:t>
      </w:r>
      <w:r w:rsidRPr="0078518D">
        <w:rPr>
          <w:rFonts w:ascii="Arial" w:eastAsia="Arial" w:hAnsi="Arial" w:cs="Arial"/>
          <w:b/>
          <w:bCs/>
          <w:color w:val="548DD4" w:themeColor="text2" w:themeTint="99"/>
          <w:sz w:val="28"/>
          <w:szCs w:val="28"/>
          <w:lang w:val="en-US"/>
        </w:rPr>
        <w:t xml:space="preserve"> P</w:t>
      </w:r>
      <w:r w:rsidR="006F26E1" w:rsidRPr="0078518D">
        <w:rPr>
          <w:rFonts w:ascii="Arial" w:eastAsia="Arial" w:hAnsi="Arial" w:cs="Arial"/>
          <w:b/>
          <w:bCs/>
          <w:color w:val="548DD4" w:themeColor="text2" w:themeTint="99"/>
          <w:sz w:val="28"/>
          <w:szCs w:val="28"/>
          <w:lang w:val="en-US"/>
        </w:rPr>
        <w:t>articipation</w:t>
      </w:r>
    </w:p>
    <w:p w:rsidR="001A3667" w:rsidRPr="0078518D" w:rsidRDefault="001A3667" w:rsidP="006F26E1">
      <w:pPr>
        <w:widowControl w:val="0"/>
        <w:spacing w:before="16" w:after="0" w:line="240" w:lineRule="auto"/>
        <w:rPr>
          <w:rFonts w:ascii="Arial" w:eastAsia="Calibri" w:hAnsi="Arial" w:cs="Arial"/>
          <w:lang w:val="en-US"/>
        </w:rPr>
      </w:pPr>
    </w:p>
    <w:p w:rsidR="001A3667" w:rsidRPr="0078518D" w:rsidRDefault="00CF0193" w:rsidP="00B14D86">
      <w:pPr>
        <w:widowControl w:val="0"/>
        <w:numPr>
          <w:ilvl w:val="2"/>
          <w:numId w:val="1"/>
        </w:numPr>
        <w:spacing w:after="0" w:line="240" w:lineRule="auto"/>
        <w:ind w:left="709" w:hanging="709"/>
        <w:contextualSpacing/>
        <w:rPr>
          <w:rFonts w:ascii="Arial" w:eastAsia="Calibri" w:hAnsi="Arial" w:cs="Arial"/>
          <w:lang w:val="en-US"/>
        </w:rPr>
      </w:pPr>
      <w:r>
        <w:rPr>
          <w:rFonts w:ascii="Arial" w:eastAsia="Calibri" w:hAnsi="Arial" w:cs="Arial"/>
          <w:lang w:val="en-US"/>
        </w:rPr>
        <w:t xml:space="preserve">This </w:t>
      </w:r>
      <w:r w:rsidR="001A3667" w:rsidRPr="0078518D">
        <w:rPr>
          <w:rFonts w:ascii="Arial" w:eastAsia="Calibri" w:hAnsi="Arial" w:cs="Arial"/>
          <w:lang w:val="en-US"/>
        </w:rPr>
        <w:t xml:space="preserve">PQQ </w:t>
      </w:r>
      <w:r w:rsidR="00B411D4" w:rsidRPr="0078518D">
        <w:rPr>
          <w:rFonts w:ascii="Arial" w:eastAsia="Calibri" w:hAnsi="Arial" w:cs="Arial"/>
          <w:lang w:val="en-US"/>
        </w:rPr>
        <w:t xml:space="preserve">has been designed to assess the suitability of a Supplier to deliver the University’s contract requirements.  If you are successful at this stage of the procurement process, you will be selected for the subsequent </w:t>
      </w:r>
      <w:r w:rsidR="00F51A0A">
        <w:rPr>
          <w:rFonts w:ascii="Arial" w:eastAsia="Calibri" w:hAnsi="Arial" w:cs="Arial"/>
          <w:lang w:val="en-US"/>
        </w:rPr>
        <w:t>ITT</w:t>
      </w:r>
      <w:r w:rsidR="00B411D4" w:rsidRPr="0078518D">
        <w:rPr>
          <w:rFonts w:ascii="Arial" w:eastAsia="Calibri" w:hAnsi="Arial" w:cs="Arial"/>
          <w:lang w:val="en-US"/>
        </w:rPr>
        <w:t xml:space="preserve"> stage of the process.  </w:t>
      </w:r>
      <w:r w:rsidR="001A3667" w:rsidRPr="0078518D">
        <w:rPr>
          <w:rFonts w:ascii="Arial" w:eastAsia="Arial" w:hAnsi="Arial" w:cs="Arial"/>
          <w:lang w:val="en-US"/>
        </w:rPr>
        <w:t>Completed PQQs will be used to evaluate each respondent’s technical, economic and financial suitability under the section headings within the PQQ.</w:t>
      </w:r>
    </w:p>
    <w:p w:rsidR="001A3667" w:rsidRPr="0078518D" w:rsidRDefault="001A3667" w:rsidP="006F26E1">
      <w:pPr>
        <w:widowControl w:val="0"/>
        <w:spacing w:after="0" w:line="240" w:lineRule="auto"/>
        <w:ind w:left="709"/>
        <w:contextualSpacing/>
        <w:rPr>
          <w:rFonts w:ascii="Arial" w:eastAsia="Calibri" w:hAnsi="Arial" w:cs="Arial"/>
          <w:lang w:val="en-US"/>
        </w:rPr>
      </w:pPr>
    </w:p>
    <w:p w:rsidR="001A3667" w:rsidRPr="00CF0193" w:rsidRDefault="001A3667" w:rsidP="00B14D86">
      <w:pPr>
        <w:widowControl w:val="0"/>
        <w:numPr>
          <w:ilvl w:val="2"/>
          <w:numId w:val="1"/>
        </w:numPr>
        <w:spacing w:after="0" w:line="240" w:lineRule="auto"/>
        <w:ind w:left="709" w:hanging="709"/>
        <w:contextualSpacing/>
        <w:rPr>
          <w:rFonts w:ascii="Arial" w:eastAsia="Calibri" w:hAnsi="Arial" w:cs="Arial"/>
          <w:lang w:val="en-US"/>
        </w:rPr>
      </w:pPr>
      <w:r w:rsidRPr="00CF0193">
        <w:rPr>
          <w:rFonts w:ascii="Arial" w:eastAsia="Arial" w:hAnsi="Arial" w:cs="Arial"/>
          <w:lang w:val="en-US"/>
        </w:rPr>
        <w:t xml:space="preserve">We ask that having received and reviewed the PQQ, any </w:t>
      </w:r>
      <w:r w:rsidR="00875793">
        <w:rPr>
          <w:rFonts w:ascii="Arial" w:eastAsia="Arial" w:hAnsi="Arial" w:cs="Arial"/>
          <w:lang w:val="en-US"/>
        </w:rPr>
        <w:t>Supplier</w:t>
      </w:r>
      <w:r w:rsidRPr="00CF0193">
        <w:rPr>
          <w:rFonts w:ascii="Arial" w:eastAsia="Arial" w:hAnsi="Arial" w:cs="Arial"/>
          <w:lang w:val="en-US"/>
        </w:rPr>
        <w:t xml:space="preserve">s who intend to submit a PQQ for the scheme confirm this </w:t>
      </w:r>
      <w:r w:rsidR="00826B3E">
        <w:rPr>
          <w:rFonts w:ascii="Arial" w:eastAsia="Arial" w:hAnsi="Arial" w:cs="Arial"/>
          <w:lang w:val="en-US"/>
        </w:rPr>
        <w:t>with</w:t>
      </w:r>
      <w:r w:rsidRPr="00CF0193">
        <w:rPr>
          <w:rFonts w:ascii="Arial" w:eastAsia="Arial" w:hAnsi="Arial" w:cs="Arial"/>
          <w:lang w:val="en-US"/>
        </w:rPr>
        <w:t xml:space="preserve"> the </w:t>
      </w:r>
      <w:r w:rsidR="00CF0193" w:rsidRPr="00CF0193">
        <w:rPr>
          <w:rFonts w:ascii="Arial" w:eastAsia="Arial" w:hAnsi="Arial" w:cs="Arial"/>
          <w:lang w:val="en-US"/>
        </w:rPr>
        <w:t>University team</w:t>
      </w:r>
      <w:r w:rsidRPr="00CF0193">
        <w:rPr>
          <w:rFonts w:ascii="Arial" w:eastAsia="Arial" w:hAnsi="Arial" w:cs="Arial"/>
          <w:lang w:val="en-US"/>
        </w:rPr>
        <w:t xml:space="preserve"> by filling in the attached expression of interest form </w:t>
      </w:r>
      <w:r w:rsidRPr="00B923EF">
        <w:rPr>
          <w:rFonts w:ascii="Arial" w:eastAsia="Arial" w:hAnsi="Arial" w:cs="Arial"/>
          <w:lang w:val="en-US"/>
        </w:rPr>
        <w:t xml:space="preserve">(Annex </w:t>
      </w:r>
      <w:r w:rsidR="00E92C72">
        <w:rPr>
          <w:rFonts w:ascii="Arial" w:eastAsia="Arial" w:hAnsi="Arial" w:cs="Arial"/>
          <w:lang w:val="en-US"/>
        </w:rPr>
        <w:t>1</w:t>
      </w:r>
      <w:r w:rsidRPr="00B923EF">
        <w:rPr>
          <w:rFonts w:ascii="Arial" w:eastAsia="Arial" w:hAnsi="Arial" w:cs="Arial"/>
          <w:lang w:val="en-US"/>
        </w:rPr>
        <w:t>)</w:t>
      </w:r>
      <w:r w:rsidRPr="00CF0193">
        <w:rPr>
          <w:rFonts w:ascii="Arial" w:eastAsia="Arial" w:hAnsi="Arial" w:cs="Arial"/>
          <w:lang w:val="en-US"/>
        </w:rPr>
        <w:t xml:space="preserve"> and returning it to </w:t>
      </w:r>
      <w:r w:rsidR="00CF0193" w:rsidRPr="00CF0193">
        <w:rPr>
          <w:rFonts w:ascii="Arial" w:eastAsia="Arial" w:hAnsi="Arial" w:cs="Arial"/>
          <w:lang w:val="en-US"/>
        </w:rPr>
        <w:t>Pam Rule</w:t>
      </w:r>
      <w:r w:rsidRPr="00CF0193">
        <w:rPr>
          <w:rFonts w:ascii="Arial" w:eastAsia="Arial" w:hAnsi="Arial" w:cs="Arial"/>
          <w:lang w:val="en-US"/>
        </w:rPr>
        <w:t xml:space="preserve"> at </w:t>
      </w:r>
      <w:hyperlink r:id="rId14" w:history="1">
        <w:r w:rsidR="00142034" w:rsidRPr="00A638CD">
          <w:rPr>
            <w:rStyle w:val="Hyperlink"/>
            <w:rFonts w:ascii="Arial" w:eastAsia="Arial" w:hAnsi="Arial" w:cs="Arial"/>
            <w:lang w:val="en-US"/>
          </w:rPr>
          <w:t>estates.admin@yorksj.ac.uk</w:t>
        </w:r>
      </w:hyperlink>
      <w:r w:rsidRPr="00CF0193">
        <w:rPr>
          <w:rFonts w:ascii="Arial" w:eastAsia="Arial" w:hAnsi="Arial" w:cs="Arial"/>
          <w:i/>
          <w:lang w:val="en-US"/>
        </w:rPr>
        <w:t xml:space="preserve">.  </w:t>
      </w:r>
      <w:r w:rsidRPr="00CF0193">
        <w:rPr>
          <w:rFonts w:ascii="Arial" w:eastAsia="Arial" w:hAnsi="Arial" w:cs="Arial"/>
          <w:color w:val="000000"/>
          <w:lang w:val="en-US"/>
        </w:rPr>
        <w:t xml:space="preserve">Please note that the return of this form is not binding upon the returning </w:t>
      </w:r>
      <w:r w:rsidR="00875793">
        <w:rPr>
          <w:rFonts w:ascii="Arial" w:eastAsia="Arial" w:hAnsi="Arial" w:cs="Arial"/>
          <w:color w:val="000000"/>
          <w:lang w:val="en-US"/>
        </w:rPr>
        <w:t>Supplier</w:t>
      </w:r>
      <w:r w:rsidRPr="00CF0193">
        <w:rPr>
          <w:rFonts w:ascii="Arial" w:eastAsia="Arial" w:hAnsi="Arial" w:cs="Arial"/>
          <w:color w:val="000000"/>
          <w:lang w:val="en-US"/>
        </w:rPr>
        <w:t xml:space="preserve"> and is simply to give the University an idea of the interest in the scheme.</w:t>
      </w:r>
    </w:p>
    <w:p w:rsidR="001A3667" w:rsidRPr="0078518D" w:rsidRDefault="001A3667" w:rsidP="006F26E1">
      <w:pPr>
        <w:widowControl w:val="0"/>
        <w:spacing w:after="0" w:line="240" w:lineRule="auto"/>
        <w:ind w:left="709"/>
        <w:contextualSpacing/>
        <w:rPr>
          <w:rFonts w:ascii="Arial" w:eastAsia="Calibri" w:hAnsi="Arial" w:cs="Arial"/>
          <w:lang w:val="en-US"/>
        </w:rPr>
      </w:pPr>
    </w:p>
    <w:p w:rsidR="001A3667" w:rsidRPr="00271653" w:rsidRDefault="001A3667"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Arial" w:hAnsi="Arial" w:cs="Arial"/>
          <w:color w:val="000000"/>
          <w:lang w:val="en-US"/>
        </w:rPr>
        <w:t xml:space="preserve">All respondents </w:t>
      </w:r>
      <w:r w:rsidRPr="00271653">
        <w:rPr>
          <w:rFonts w:ascii="Arial" w:eastAsia="Arial" w:hAnsi="Arial" w:cs="Arial"/>
          <w:b/>
          <w:bCs/>
          <w:lang w:val="en-US"/>
        </w:rPr>
        <w:t xml:space="preserve">must </w:t>
      </w:r>
      <w:r w:rsidRPr="00271653">
        <w:rPr>
          <w:rFonts w:ascii="Arial" w:eastAsia="Arial" w:hAnsi="Arial" w:cs="Arial"/>
          <w:lang w:val="en-US"/>
        </w:rPr>
        <w:t>complete and submit this PQQ in full.  Failure to complete any section or question may invalidate your submission.</w:t>
      </w:r>
      <w:r w:rsidR="0087027C" w:rsidRPr="00271653">
        <w:rPr>
          <w:rFonts w:ascii="Arial" w:eastAsia="Arial" w:hAnsi="Arial" w:cs="Arial"/>
          <w:lang w:val="en-US"/>
        </w:rPr>
        <w:t xml:space="preserve"> If the question does not apply to you, please state clearly ‘N/A’</w:t>
      </w:r>
      <w:r w:rsidR="00CF0193" w:rsidRPr="00271653">
        <w:rPr>
          <w:rFonts w:ascii="Arial" w:eastAsia="Arial" w:hAnsi="Arial" w:cs="Arial"/>
          <w:lang w:val="en-US"/>
        </w:rPr>
        <w:t>.</w:t>
      </w:r>
    </w:p>
    <w:p w:rsidR="00953E5C" w:rsidRPr="00271653" w:rsidRDefault="00953E5C" w:rsidP="00953E5C">
      <w:pPr>
        <w:widowControl w:val="0"/>
        <w:spacing w:after="0" w:line="240" w:lineRule="auto"/>
        <w:ind w:left="709"/>
        <w:contextualSpacing/>
        <w:rPr>
          <w:rFonts w:ascii="Arial" w:eastAsia="Calibri" w:hAnsi="Arial" w:cs="Arial"/>
          <w:lang w:val="en-US"/>
        </w:rPr>
      </w:pPr>
    </w:p>
    <w:p w:rsidR="00953E5C" w:rsidRPr="00271653" w:rsidRDefault="00953E5C"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Calibri" w:hAnsi="Arial" w:cs="Arial"/>
        </w:rPr>
        <w:t xml:space="preserve">Should you need to provide additional </w:t>
      </w:r>
      <w:r w:rsidR="00CF0193" w:rsidRPr="00271653">
        <w:rPr>
          <w:rFonts w:ascii="Arial" w:eastAsia="Calibri" w:hAnsi="Arial" w:cs="Arial"/>
        </w:rPr>
        <w:t>a</w:t>
      </w:r>
      <w:r w:rsidRPr="00271653">
        <w:rPr>
          <w:rFonts w:ascii="Arial" w:eastAsia="Calibri" w:hAnsi="Arial" w:cs="Arial"/>
        </w:rPr>
        <w:t xml:space="preserve">ppendices in response to the questions, these should be numbered clearly and listed as part of your declaration. </w:t>
      </w:r>
    </w:p>
    <w:p w:rsidR="00B411D4" w:rsidRPr="00271653" w:rsidRDefault="00B411D4" w:rsidP="00953E5C">
      <w:pPr>
        <w:widowControl w:val="0"/>
        <w:spacing w:after="0" w:line="240" w:lineRule="auto"/>
        <w:contextualSpacing/>
        <w:rPr>
          <w:rFonts w:ascii="Arial" w:eastAsia="Calibri" w:hAnsi="Arial" w:cs="Arial"/>
          <w:lang w:val="en-US"/>
        </w:rPr>
      </w:pPr>
    </w:p>
    <w:p w:rsidR="001A3667" w:rsidRPr="00271653" w:rsidRDefault="00271653"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Arial" w:hAnsi="Arial" w:cs="Arial"/>
          <w:lang w:val="en-US"/>
        </w:rPr>
        <w:t>It is anticipated that</w:t>
      </w:r>
      <w:r w:rsidR="00CF0193" w:rsidRPr="00271653">
        <w:rPr>
          <w:rFonts w:ascii="Arial" w:eastAsia="Arial" w:hAnsi="Arial" w:cs="Arial"/>
          <w:lang w:val="en-US"/>
        </w:rPr>
        <w:t xml:space="preserve"> a minimum of four </w:t>
      </w:r>
      <w:r w:rsidR="001A3667" w:rsidRPr="00271653">
        <w:rPr>
          <w:rFonts w:ascii="Arial" w:eastAsia="Arial" w:hAnsi="Arial" w:cs="Arial"/>
          <w:lang w:val="en-US"/>
        </w:rPr>
        <w:t>respondents will be invited to tender</w:t>
      </w:r>
      <w:r w:rsidR="00CF0193" w:rsidRPr="00271653">
        <w:rPr>
          <w:rFonts w:ascii="Arial" w:eastAsia="Arial" w:hAnsi="Arial" w:cs="Arial"/>
          <w:lang w:val="en-US"/>
        </w:rPr>
        <w:t xml:space="preserve"> (although the University reserves the right to shortlist as many </w:t>
      </w:r>
      <w:r w:rsidRPr="00271653">
        <w:rPr>
          <w:rFonts w:ascii="Arial" w:eastAsia="Arial" w:hAnsi="Arial" w:cs="Arial"/>
          <w:lang w:val="en-US"/>
        </w:rPr>
        <w:t>tenderers as it deems necessary)</w:t>
      </w:r>
      <w:r w:rsidR="001A3667" w:rsidRPr="00271653">
        <w:rPr>
          <w:rFonts w:ascii="Arial" w:eastAsia="Arial" w:hAnsi="Arial" w:cs="Arial"/>
          <w:lang w:val="en-US"/>
        </w:rPr>
        <w:t xml:space="preserve">.  </w:t>
      </w:r>
      <w:r w:rsidR="00AA2877">
        <w:rPr>
          <w:rFonts w:ascii="Arial" w:eastAsia="Arial" w:hAnsi="Arial" w:cs="Arial"/>
          <w:lang w:val="en-US"/>
        </w:rPr>
        <w:t xml:space="preserve">These will be the respondents that pass the mandatory criteria and score highest against the technical and professional section of the PQQ. </w:t>
      </w:r>
      <w:r w:rsidR="001A3667" w:rsidRPr="00271653">
        <w:rPr>
          <w:rFonts w:ascii="Arial" w:eastAsia="Arial" w:hAnsi="Arial" w:cs="Arial"/>
          <w:lang w:val="en-US"/>
        </w:rPr>
        <w:t>Selection will be based upon candidates’ scores achieved subject to a ‘Pass’ being achieved for each of the pass/fail categories.</w:t>
      </w:r>
    </w:p>
    <w:p w:rsidR="001A3667" w:rsidRPr="00271653" w:rsidRDefault="001A3667" w:rsidP="006F26E1">
      <w:pPr>
        <w:widowControl w:val="0"/>
        <w:spacing w:after="0" w:line="240" w:lineRule="auto"/>
        <w:ind w:left="709"/>
        <w:contextualSpacing/>
        <w:rPr>
          <w:rFonts w:ascii="Arial" w:eastAsia="Calibri" w:hAnsi="Arial" w:cs="Arial"/>
          <w:lang w:val="en-US"/>
        </w:rPr>
      </w:pPr>
    </w:p>
    <w:p w:rsidR="001A3667" w:rsidRPr="00271653" w:rsidRDefault="001A3667" w:rsidP="00B14D86">
      <w:pPr>
        <w:widowControl w:val="0"/>
        <w:numPr>
          <w:ilvl w:val="2"/>
          <w:numId w:val="1"/>
        </w:numPr>
        <w:spacing w:after="0" w:line="240" w:lineRule="auto"/>
        <w:ind w:left="709" w:hanging="709"/>
        <w:contextualSpacing/>
        <w:rPr>
          <w:rFonts w:ascii="Arial" w:eastAsia="Calibri" w:hAnsi="Arial" w:cs="Arial"/>
          <w:lang w:val="en-US"/>
        </w:rPr>
      </w:pPr>
      <w:r w:rsidRPr="00271653">
        <w:rPr>
          <w:rFonts w:ascii="Arial" w:eastAsia="Arial" w:hAnsi="Arial" w:cs="Arial"/>
          <w:lang w:val="en-US"/>
        </w:rPr>
        <w:t>Respondents who successfully progress to the ITT stage will be forwarded detailed requirements and a specification for this project.</w:t>
      </w:r>
    </w:p>
    <w:p w:rsidR="00271653" w:rsidRPr="00C274D7" w:rsidRDefault="00271653" w:rsidP="006F26E1">
      <w:pPr>
        <w:widowControl w:val="0"/>
        <w:tabs>
          <w:tab w:val="left" w:pos="820"/>
        </w:tabs>
        <w:spacing w:after="0" w:line="240" w:lineRule="auto"/>
        <w:rPr>
          <w:rFonts w:ascii="Arial" w:eastAsia="Arial" w:hAnsi="Arial" w:cs="Arial"/>
          <w:bCs/>
          <w:lang w:val="en-US"/>
        </w:rPr>
      </w:pPr>
    </w:p>
    <w:p w:rsidR="001D6D92" w:rsidRPr="0078518D" w:rsidRDefault="001D6D92" w:rsidP="000929BB">
      <w:pPr>
        <w:widowControl w:val="0"/>
        <w:tabs>
          <w:tab w:val="left" w:pos="709"/>
        </w:tabs>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1.2.</w:t>
      </w:r>
      <w:r w:rsidRPr="0078518D">
        <w:rPr>
          <w:rFonts w:ascii="Arial" w:eastAsia="Arial" w:hAnsi="Arial" w:cs="Arial"/>
          <w:bCs/>
          <w:color w:val="548DD4" w:themeColor="text2" w:themeTint="99"/>
          <w:sz w:val="28"/>
          <w:szCs w:val="28"/>
          <w:lang w:val="en-US"/>
        </w:rPr>
        <w:tab/>
      </w:r>
      <w:r w:rsidRPr="0078518D">
        <w:rPr>
          <w:rFonts w:ascii="Arial" w:eastAsia="Arial" w:hAnsi="Arial" w:cs="Arial"/>
          <w:b/>
          <w:bCs/>
          <w:color w:val="548DD4" w:themeColor="text2" w:themeTint="99"/>
          <w:sz w:val="28"/>
          <w:szCs w:val="28"/>
          <w:lang w:val="en-US"/>
        </w:rPr>
        <w:t>I</w:t>
      </w:r>
      <w:r w:rsidR="006F26E1" w:rsidRPr="0078518D">
        <w:rPr>
          <w:rFonts w:ascii="Arial" w:eastAsia="Arial" w:hAnsi="Arial" w:cs="Arial"/>
          <w:b/>
          <w:bCs/>
          <w:color w:val="548DD4" w:themeColor="text2" w:themeTint="99"/>
          <w:sz w:val="28"/>
          <w:szCs w:val="28"/>
          <w:lang w:val="en-US"/>
        </w:rPr>
        <w:t>nstructions to Respondents</w:t>
      </w:r>
    </w:p>
    <w:p w:rsidR="001D6D92" w:rsidRPr="0078518D" w:rsidRDefault="001D6D92" w:rsidP="006F26E1">
      <w:pPr>
        <w:widowControl w:val="0"/>
        <w:spacing w:before="16" w:after="0" w:line="240" w:lineRule="auto"/>
        <w:rPr>
          <w:rFonts w:ascii="Arial" w:eastAsia="Calibri" w:hAnsi="Arial" w:cs="Arial"/>
          <w:sz w:val="24"/>
          <w:szCs w:val="24"/>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Respondents must complete the PQQ in full. All answers must be provided in English.</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All completed PQQs will be assessed in accordance with the criteria and weightings described in paragraph 1.10.</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Where questions cannot be fully answered, please provide a relevant explanation.</w:t>
      </w:r>
    </w:p>
    <w:p w:rsidR="001D6D92" w:rsidRPr="00C274D7" w:rsidRDefault="001D6D92" w:rsidP="006F26E1">
      <w:pPr>
        <w:widowControl w:val="0"/>
        <w:spacing w:after="0" w:line="240" w:lineRule="auto"/>
        <w:contextualSpacing/>
        <w:rPr>
          <w:rFonts w:ascii="Arial" w:eastAsia="Arial" w:hAnsi="Arial" w:cs="Arial"/>
          <w:lang w:val="en-US"/>
        </w:rPr>
      </w:pPr>
    </w:p>
    <w:p w:rsidR="001D6D92" w:rsidRPr="008143F8" w:rsidRDefault="001D6D92" w:rsidP="006F26E1">
      <w:pPr>
        <w:widowControl w:val="0"/>
        <w:spacing w:after="0" w:line="240" w:lineRule="auto"/>
        <w:rPr>
          <w:rFonts w:ascii="Arial" w:eastAsia="Arial" w:hAnsi="Arial" w:cs="Arial"/>
          <w:b/>
          <w:color w:val="548DD4" w:themeColor="text2" w:themeTint="99"/>
          <w:lang w:val="en-US"/>
        </w:rPr>
      </w:pPr>
      <w:r w:rsidRPr="008143F8">
        <w:rPr>
          <w:rFonts w:ascii="Arial" w:eastAsia="Arial" w:hAnsi="Arial" w:cs="Arial"/>
          <w:b/>
          <w:color w:val="548DD4" w:themeColor="text2" w:themeTint="99"/>
          <w:position w:val="-1"/>
          <w:lang w:val="en-US"/>
        </w:rPr>
        <w:t>Consortia Arrangements</w:t>
      </w:r>
    </w:p>
    <w:p w:rsidR="001D6D92" w:rsidRPr="00C274D7" w:rsidRDefault="001D6D92" w:rsidP="006F26E1">
      <w:pPr>
        <w:widowControl w:val="0"/>
        <w:spacing w:after="0" w:line="240" w:lineRule="auto"/>
        <w:contextualSpacing/>
        <w:rPr>
          <w:rFonts w:ascii="Arial" w:eastAsia="Arial" w:hAnsi="Arial" w:cs="Arial"/>
          <w:lang w:val="en-US"/>
        </w:rPr>
      </w:pPr>
    </w:p>
    <w:p w:rsidR="001D6D92" w:rsidRPr="00CE1B9B"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If the Supplier completing this PQQ is doing so as part of a proposed consor</w:t>
      </w:r>
      <w:r w:rsidR="005556B4">
        <w:rPr>
          <w:rFonts w:ascii="Arial" w:eastAsia="Arial" w:hAnsi="Arial" w:cs="Arial"/>
          <w:lang w:val="en-US"/>
        </w:rPr>
        <w:t xml:space="preserve">tium, the following </w:t>
      </w:r>
      <w:r w:rsidRPr="00271653">
        <w:rPr>
          <w:rFonts w:ascii="Arial" w:eastAsia="Arial" w:hAnsi="Arial" w:cs="Arial"/>
          <w:lang w:val="en-US"/>
        </w:rPr>
        <w:t>must be provided:</w:t>
      </w:r>
      <w:r w:rsidR="008143F8">
        <w:rPr>
          <w:rFonts w:ascii="Arial" w:eastAsia="Arial" w:hAnsi="Arial" w:cs="Arial"/>
          <w:lang w:val="en-US"/>
        </w:rPr>
        <w:t xml:space="preserve">  </w:t>
      </w:r>
      <w:r w:rsidRPr="00271653">
        <w:rPr>
          <w:rFonts w:ascii="Arial" w:eastAsia="Arial" w:hAnsi="Arial" w:cs="Arial"/>
          <w:lang w:val="en-US"/>
        </w:rPr>
        <w:t>n</w:t>
      </w:r>
      <w:r w:rsidR="00271653" w:rsidRPr="00271653">
        <w:rPr>
          <w:rFonts w:ascii="Arial" w:eastAsia="Arial" w:hAnsi="Arial" w:cs="Arial"/>
          <w:lang w:val="en-US"/>
        </w:rPr>
        <w:t>ames of all consortium members;</w:t>
      </w:r>
      <w:r w:rsidRPr="00271653">
        <w:rPr>
          <w:rFonts w:ascii="Arial" w:eastAsia="Arial" w:hAnsi="Arial" w:cs="Arial"/>
          <w:lang w:val="en-US"/>
        </w:rPr>
        <w:t xml:space="preserve"> the lead member of the consortium who will be contractually responsible for delivery of the contract (if a separate legal enti</w:t>
      </w:r>
      <w:r w:rsidR="00271653" w:rsidRPr="00271653">
        <w:rPr>
          <w:rFonts w:ascii="Arial" w:eastAsia="Arial" w:hAnsi="Arial" w:cs="Arial"/>
          <w:lang w:val="en-US"/>
        </w:rPr>
        <w:t xml:space="preserve">ty is not being created); and </w:t>
      </w:r>
      <w:r w:rsidRPr="00271653">
        <w:rPr>
          <w:rFonts w:ascii="Arial" w:eastAsia="Arial" w:hAnsi="Arial" w:cs="Arial"/>
          <w:lang w:val="en-US"/>
        </w:rPr>
        <w:t xml:space="preserve">if the </w:t>
      </w:r>
      <w:r w:rsidRPr="00CE1B9B">
        <w:rPr>
          <w:rFonts w:ascii="Arial" w:eastAsia="Arial" w:hAnsi="Arial" w:cs="Arial"/>
          <w:lang w:val="en-US"/>
        </w:rPr>
        <w:t>consortium is not proposing to form a legal entity, full details of proposed arrangements within Section 2.</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Please note that the University may require the consortium to assume a specific legal form if awarded the contract, to the extent that a specific legal form is deemed by the University as being necessary for the satisfactory performance of the contract.</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All members of the consortium will be required to contribute to the information required in all sections of the PQQ as part of a single composite response to the University.</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B923EF"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Where you are proposing to create a separate legal entity, such as a Special Purpose Vehicle (SPV), you should provide details of the actual or proposed percentage shareholding of the constituent members within the new legal entity in a separate Appendix.</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 xml:space="preserve">The University </w:t>
      </w:r>
      <w:proofErr w:type="spellStart"/>
      <w:r w:rsidRPr="00271653">
        <w:rPr>
          <w:rFonts w:ascii="Arial" w:eastAsia="Arial" w:hAnsi="Arial" w:cs="Arial"/>
          <w:lang w:val="en-US"/>
        </w:rPr>
        <w:t>recognises</w:t>
      </w:r>
      <w:proofErr w:type="spellEnd"/>
      <w:r w:rsidRPr="00271653">
        <w:rPr>
          <w:rFonts w:ascii="Arial" w:eastAsia="Arial" w:hAnsi="Arial" w:cs="Arial"/>
          <w:lang w:val="en-US"/>
        </w:rPr>
        <w:t xml:space="preserve"> that arrangements in relation to a consortium bid may be subject to future change.  Suppliers should therefore respond on the basis of the arrangements as currently envisaged. Suppliers are reminded that the University must be immediately notified of any changes, or proposed changes, in relation to the bidding model so that a further assessment can be carried out by applying the selection criteria to the new information provided. The University reserves the right to deselect the Supplier prior to any award of contract, based on an assessment of the updated information.</w:t>
      </w:r>
    </w:p>
    <w:p w:rsidR="001D6D92" w:rsidRPr="0078518D" w:rsidRDefault="001D6D92" w:rsidP="006F26E1">
      <w:pPr>
        <w:widowControl w:val="0"/>
        <w:spacing w:after="0" w:line="240" w:lineRule="auto"/>
        <w:contextualSpacing/>
        <w:rPr>
          <w:rFonts w:ascii="Arial" w:eastAsia="Arial" w:hAnsi="Arial" w:cs="Arial"/>
          <w:lang w:val="en-US"/>
        </w:rPr>
      </w:pPr>
    </w:p>
    <w:p w:rsidR="001D6D92" w:rsidRPr="008143F8" w:rsidRDefault="001D6D92" w:rsidP="006F26E1">
      <w:pPr>
        <w:widowControl w:val="0"/>
        <w:spacing w:after="0" w:line="240" w:lineRule="auto"/>
        <w:contextualSpacing/>
        <w:rPr>
          <w:rFonts w:ascii="Arial" w:eastAsia="Arial" w:hAnsi="Arial" w:cs="Arial"/>
          <w:b/>
          <w:color w:val="548DD4" w:themeColor="text2" w:themeTint="99"/>
          <w:lang w:val="en-US"/>
        </w:rPr>
      </w:pPr>
      <w:r w:rsidRPr="008143F8">
        <w:rPr>
          <w:rFonts w:ascii="Arial" w:eastAsia="Arial" w:hAnsi="Arial" w:cs="Arial"/>
          <w:b/>
          <w:color w:val="548DD4" w:themeColor="text2" w:themeTint="99"/>
          <w:lang w:val="en-US"/>
        </w:rPr>
        <w:t>Sub-Contracting Arrangements</w:t>
      </w:r>
    </w:p>
    <w:p w:rsidR="001D6D92" w:rsidRPr="0078518D"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 xml:space="preserve">Where the Supplier proposes to use one or more sub-contractors to deliver some or all of the contract </w:t>
      </w:r>
      <w:r w:rsidRPr="00B923EF">
        <w:rPr>
          <w:rFonts w:ascii="Arial" w:eastAsia="Arial" w:hAnsi="Arial" w:cs="Arial"/>
          <w:lang w:val="en-US"/>
        </w:rPr>
        <w:t>requirements, Section 2 should</w:t>
      </w:r>
      <w:r w:rsidRPr="00271653">
        <w:rPr>
          <w:rFonts w:ascii="Arial" w:eastAsia="Arial" w:hAnsi="Arial" w:cs="Arial"/>
          <w:lang w:val="en-US"/>
        </w:rPr>
        <w:t xml:space="preserve"> be used to provide details of the proposed bidding model that includes members of the supply chain, the </w:t>
      </w:r>
      <w:r w:rsidR="00B923EF">
        <w:rPr>
          <w:rFonts w:ascii="Arial" w:eastAsia="Arial" w:hAnsi="Arial" w:cs="Arial"/>
          <w:lang w:val="en-US"/>
        </w:rPr>
        <w:t xml:space="preserve">approximate </w:t>
      </w:r>
      <w:r w:rsidRPr="00271653">
        <w:rPr>
          <w:rFonts w:ascii="Arial" w:eastAsia="Arial" w:hAnsi="Arial" w:cs="Arial"/>
          <w:lang w:val="en-US"/>
        </w:rPr>
        <w:t>percentage of work being delivered by each sub-contractor and the key contract deliverables each sub-contractor will be responsible for.</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The University</w:t>
      </w:r>
      <w:r w:rsidR="006F26E1" w:rsidRPr="00271653">
        <w:rPr>
          <w:rFonts w:ascii="Arial" w:eastAsia="Arial" w:hAnsi="Arial" w:cs="Arial"/>
          <w:lang w:val="en-US"/>
        </w:rPr>
        <w:t xml:space="preserve"> </w:t>
      </w:r>
      <w:proofErr w:type="spellStart"/>
      <w:r w:rsidRPr="00271653">
        <w:rPr>
          <w:rFonts w:ascii="Arial" w:eastAsia="Arial" w:hAnsi="Arial" w:cs="Arial"/>
          <w:lang w:val="en-US"/>
        </w:rPr>
        <w:t>recognises</w:t>
      </w:r>
      <w:proofErr w:type="spellEnd"/>
      <w:r w:rsidRPr="00271653">
        <w:rPr>
          <w:rFonts w:ascii="Arial" w:eastAsia="Arial" w:hAnsi="Arial" w:cs="Arial"/>
          <w:lang w:val="en-US"/>
        </w:rPr>
        <w:t xml:space="preserve"> that arrangements in relation to sub-contracting may be subject to future change, and may not be </w:t>
      </w:r>
      <w:proofErr w:type="spellStart"/>
      <w:r w:rsidRPr="00271653">
        <w:rPr>
          <w:rFonts w:ascii="Arial" w:eastAsia="Arial" w:hAnsi="Arial" w:cs="Arial"/>
          <w:lang w:val="en-US"/>
        </w:rPr>
        <w:t>finalised</w:t>
      </w:r>
      <w:proofErr w:type="spellEnd"/>
      <w:r w:rsidRPr="00271653">
        <w:rPr>
          <w:rFonts w:ascii="Arial" w:eastAsia="Arial" w:hAnsi="Arial" w:cs="Arial"/>
          <w:lang w:val="en-US"/>
        </w:rPr>
        <w:t xml:space="preserve"> until a later date. However, Suppliers should be aware that where information provided to the University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University immediately of any change in the proposed subcontractor arrangements. The University reserves the right to deselect the Supplier prior to any award of contract, based on an assessment of the updated information.</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271653">
        <w:rPr>
          <w:rFonts w:ascii="Arial" w:eastAsia="Arial" w:hAnsi="Arial" w:cs="Arial"/>
          <w:lang w:val="en-US"/>
        </w:rPr>
        <w:t>Any clarification requests must be submitted at least 5 days prior to the PQQ closing date to ensure the clarification can be answered and the response circulated prior to the closing date.</w:t>
      </w:r>
    </w:p>
    <w:p w:rsidR="001D6D92" w:rsidRPr="00271653" w:rsidRDefault="001D6D92" w:rsidP="006F26E1">
      <w:pPr>
        <w:widowControl w:val="0"/>
        <w:spacing w:after="0" w:line="240" w:lineRule="auto"/>
        <w:contextualSpacing/>
        <w:rPr>
          <w:rFonts w:ascii="Arial" w:eastAsia="Arial" w:hAnsi="Arial" w:cs="Arial"/>
          <w:lang w:val="en-US"/>
        </w:rPr>
      </w:pPr>
    </w:p>
    <w:p w:rsidR="001D6D92" w:rsidRPr="00271653" w:rsidRDefault="001D6D92" w:rsidP="00B14D86">
      <w:pPr>
        <w:widowControl w:val="0"/>
        <w:numPr>
          <w:ilvl w:val="2"/>
          <w:numId w:val="2"/>
        </w:numPr>
        <w:spacing w:after="0" w:line="240" w:lineRule="auto"/>
        <w:ind w:left="709" w:hanging="709"/>
        <w:contextualSpacing/>
        <w:rPr>
          <w:rFonts w:ascii="Arial" w:eastAsia="Arial" w:hAnsi="Arial" w:cs="Arial"/>
          <w:color w:val="000000" w:themeColor="text1"/>
          <w:lang w:val="en-US"/>
        </w:rPr>
      </w:pPr>
      <w:r w:rsidRPr="00271653">
        <w:rPr>
          <w:rFonts w:ascii="Arial" w:eastAsia="Arial" w:hAnsi="Arial" w:cs="Arial"/>
          <w:color w:val="000000" w:themeColor="text1"/>
          <w:lang w:val="en-US"/>
        </w:rPr>
        <w:t xml:space="preserve">The completed PQQ must be returned to </w:t>
      </w:r>
      <w:r w:rsidR="0042481B">
        <w:rPr>
          <w:rFonts w:ascii="Arial" w:eastAsia="Arial" w:hAnsi="Arial" w:cs="Arial"/>
          <w:color w:val="000000" w:themeColor="text1"/>
          <w:lang w:val="en-US"/>
        </w:rPr>
        <w:t>Pam Rule</w:t>
      </w:r>
      <w:r w:rsidRPr="00271653">
        <w:rPr>
          <w:rFonts w:ascii="Arial" w:eastAsia="Arial" w:hAnsi="Arial" w:cs="Arial"/>
          <w:color w:val="000000" w:themeColor="text1"/>
          <w:lang w:val="en-US"/>
        </w:rPr>
        <w:t xml:space="preserve">. </w:t>
      </w:r>
      <w:r w:rsidRPr="00B923EF">
        <w:rPr>
          <w:rFonts w:ascii="Arial" w:eastAsia="Arial" w:hAnsi="Arial" w:cs="Arial"/>
          <w:color w:val="000000" w:themeColor="text1"/>
          <w:lang w:val="en-US"/>
        </w:rPr>
        <w:t xml:space="preserve">Please note all completed PQQs must </w:t>
      </w:r>
      <w:r w:rsidR="00B923EF" w:rsidRPr="00B923EF">
        <w:rPr>
          <w:rFonts w:ascii="Arial" w:eastAsia="Arial" w:hAnsi="Arial" w:cs="Arial"/>
          <w:color w:val="000000" w:themeColor="text1"/>
          <w:lang w:val="en-US"/>
        </w:rPr>
        <w:t xml:space="preserve">also </w:t>
      </w:r>
      <w:r w:rsidRPr="00B923EF">
        <w:rPr>
          <w:rFonts w:ascii="Arial" w:eastAsia="Arial" w:hAnsi="Arial" w:cs="Arial"/>
          <w:color w:val="000000" w:themeColor="text1"/>
          <w:lang w:val="en-US"/>
        </w:rPr>
        <w:t>be returned electronically to the email address below:</w:t>
      </w:r>
    </w:p>
    <w:tbl>
      <w:tblPr>
        <w:tblStyle w:val="Style1"/>
        <w:tblW w:w="0" w:type="auto"/>
        <w:tblLook w:val="04A0" w:firstRow="1" w:lastRow="0" w:firstColumn="1" w:lastColumn="0" w:noHBand="0" w:noVBand="1"/>
      </w:tblPr>
      <w:tblGrid>
        <w:gridCol w:w="3567"/>
        <w:gridCol w:w="5785"/>
      </w:tblGrid>
      <w:tr w:rsidR="001D6D92" w:rsidRPr="00337149" w:rsidTr="007772AC">
        <w:trPr>
          <w:cnfStyle w:val="100000000000" w:firstRow="1" w:lastRow="0" w:firstColumn="0" w:lastColumn="0" w:oddVBand="0" w:evenVBand="0" w:oddHBand="0" w:evenHBand="0" w:firstRowFirstColumn="0" w:firstRowLastColumn="0" w:lastRowFirstColumn="0" w:lastRowLastColumn="0"/>
        </w:trPr>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Named recipient</w:t>
            </w:r>
          </w:p>
        </w:tc>
        <w:tc>
          <w:tcPr>
            <w:tcW w:w="5725" w:type="dxa"/>
            <w:shd w:val="clear" w:color="auto" w:fill="DBE5F1" w:themeFill="accent1" w:themeFillTint="33"/>
          </w:tcPr>
          <w:p w:rsidR="001D6D92" w:rsidRPr="005556B4" w:rsidRDefault="0042481B" w:rsidP="006F26E1">
            <w:pPr>
              <w:rPr>
                <w:rFonts w:ascii="Arial" w:eastAsia="Arial" w:hAnsi="Arial" w:cs="Arial"/>
                <w:highlight w:val="yellow"/>
                <w:lang w:eastAsia="en-GB"/>
              </w:rPr>
            </w:pPr>
            <w:r w:rsidRPr="005556B4">
              <w:rPr>
                <w:rFonts w:ascii="Arial" w:eastAsia="Arial" w:hAnsi="Arial" w:cs="Arial"/>
                <w:lang w:eastAsia="en-GB"/>
              </w:rPr>
              <w:t>Pam Rule</w:t>
            </w:r>
          </w:p>
        </w:tc>
      </w:tr>
      <w:tr w:rsidR="001D6D92" w:rsidRPr="00337149" w:rsidTr="007772AC">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Name of contracting authority</w:t>
            </w:r>
          </w:p>
        </w:tc>
        <w:tc>
          <w:tcPr>
            <w:tcW w:w="5725" w:type="dxa"/>
            <w:shd w:val="clear" w:color="auto" w:fill="DBE5F1" w:themeFill="accent1" w:themeFillTint="33"/>
          </w:tcPr>
          <w:p w:rsidR="001D6D92" w:rsidRPr="005556B4" w:rsidRDefault="0042481B" w:rsidP="0042481B">
            <w:pPr>
              <w:rPr>
                <w:rFonts w:ascii="Arial" w:eastAsia="Arial" w:hAnsi="Arial" w:cs="Arial"/>
                <w:highlight w:val="yellow"/>
                <w:lang w:eastAsia="en-GB"/>
              </w:rPr>
            </w:pPr>
            <w:r w:rsidRPr="005556B4">
              <w:rPr>
                <w:rFonts w:ascii="Arial" w:eastAsia="Arial" w:hAnsi="Arial" w:cs="Arial"/>
                <w:lang w:eastAsia="en-GB"/>
              </w:rPr>
              <w:t>York St John University</w:t>
            </w:r>
          </w:p>
        </w:tc>
      </w:tr>
      <w:tr w:rsidR="001D6D92" w:rsidRPr="00337149" w:rsidTr="007772AC">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Contact email address</w:t>
            </w:r>
          </w:p>
        </w:tc>
        <w:tc>
          <w:tcPr>
            <w:tcW w:w="5725" w:type="dxa"/>
            <w:shd w:val="clear" w:color="auto" w:fill="DBE5F1" w:themeFill="accent1" w:themeFillTint="33"/>
          </w:tcPr>
          <w:p w:rsidR="001D6D92" w:rsidRPr="005556B4" w:rsidRDefault="00142034" w:rsidP="006F26E1">
            <w:pPr>
              <w:rPr>
                <w:rFonts w:ascii="Arial" w:eastAsia="Arial" w:hAnsi="Arial" w:cs="Arial"/>
                <w:highlight w:val="yellow"/>
                <w:lang w:eastAsia="en-GB"/>
              </w:rPr>
            </w:pPr>
            <w:r w:rsidRPr="005556B4">
              <w:rPr>
                <w:rFonts w:ascii="Arial" w:hAnsi="Arial" w:cs="Arial"/>
              </w:rPr>
              <w:t>estates.admin@yorksj.ac.uk</w:t>
            </w:r>
          </w:p>
        </w:tc>
      </w:tr>
      <w:tr w:rsidR="001D6D92" w:rsidRPr="00337149" w:rsidTr="007772AC">
        <w:tc>
          <w:tcPr>
            <w:tcW w:w="3507" w:type="dxa"/>
          </w:tcPr>
          <w:p w:rsidR="001D6D92" w:rsidRPr="005556B4" w:rsidRDefault="001D6D92" w:rsidP="006F26E1">
            <w:pPr>
              <w:rPr>
                <w:rFonts w:ascii="Arial" w:eastAsia="Arial" w:hAnsi="Arial" w:cs="Arial"/>
                <w:b/>
                <w:lang w:eastAsia="en-GB"/>
              </w:rPr>
            </w:pPr>
            <w:r w:rsidRPr="005556B4">
              <w:rPr>
                <w:rFonts w:ascii="Arial" w:eastAsia="Arial" w:hAnsi="Arial" w:cs="Arial"/>
                <w:b/>
                <w:lang w:eastAsia="en-GB"/>
              </w:rPr>
              <w:t>Postal address</w:t>
            </w:r>
          </w:p>
        </w:tc>
        <w:tc>
          <w:tcPr>
            <w:tcW w:w="5725" w:type="dxa"/>
            <w:shd w:val="clear" w:color="auto" w:fill="DBE5F1" w:themeFill="accent1" w:themeFillTint="33"/>
          </w:tcPr>
          <w:p w:rsidR="001D6D92" w:rsidRPr="005556B4" w:rsidRDefault="0042481B" w:rsidP="006F26E1">
            <w:pPr>
              <w:rPr>
                <w:rFonts w:ascii="Arial" w:eastAsia="Arial" w:hAnsi="Arial" w:cs="Arial"/>
                <w:highlight w:val="yellow"/>
                <w:lang w:eastAsia="en-GB"/>
              </w:rPr>
            </w:pPr>
            <w:r w:rsidRPr="005556B4">
              <w:rPr>
                <w:rFonts w:ascii="Arial" w:eastAsia="Arial" w:hAnsi="Arial" w:cs="Arial"/>
                <w:lang w:eastAsia="en-GB"/>
              </w:rPr>
              <w:t>Executive Wing, York St John University, Lord Mayor's Walk, York YO31 7EX.</w:t>
            </w:r>
          </w:p>
        </w:tc>
      </w:tr>
    </w:tbl>
    <w:p w:rsidR="001D6D92" w:rsidRPr="0078518D" w:rsidRDefault="001D6D92" w:rsidP="006F26E1">
      <w:pPr>
        <w:widowControl w:val="0"/>
        <w:spacing w:after="0" w:line="240" w:lineRule="auto"/>
        <w:rPr>
          <w:rFonts w:ascii="Arial" w:eastAsia="Calibri" w:hAnsi="Arial" w:cs="Arial"/>
          <w:lang w:val="en-US"/>
        </w:rPr>
      </w:pPr>
    </w:p>
    <w:p w:rsidR="00B923EF" w:rsidRPr="00B923EF" w:rsidRDefault="00B923EF"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One bound and one unbound copy of the completed questionnaire is required.</w:t>
      </w:r>
    </w:p>
    <w:p w:rsidR="00B923EF" w:rsidRPr="00B923EF" w:rsidRDefault="00B923EF" w:rsidP="00B923EF">
      <w:pPr>
        <w:widowControl w:val="0"/>
        <w:spacing w:after="0" w:line="240" w:lineRule="auto"/>
        <w:ind w:left="709"/>
        <w:contextualSpacing/>
        <w:rPr>
          <w:rFonts w:ascii="Arial" w:eastAsia="Arial" w:hAnsi="Arial" w:cs="Arial"/>
          <w:lang w:val="en-US"/>
        </w:rPr>
      </w:pPr>
    </w:p>
    <w:p w:rsidR="001D6D92" w:rsidRPr="00B923EF" w:rsidRDefault="001D6D92"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The deadline for the return of completed questionnaires is:</w:t>
      </w:r>
      <w:r w:rsidR="008656E8" w:rsidRPr="00B923EF">
        <w:rPr>
          <w:rFonts w:ascii="Arial" w:eastAsia="Arial" w:hAnsi="Arial" w:cs="Arial"/>
          <w:lang w:val="en-US"/>
        </w:rPr>
        <w:t xml:space="preserve"> </w:t>
      </w:r>
      <w:r w:rsidR="00826B3E">
        <w:rPr>
          <w:rFonts w:ascii="Arial" w:hAnsi="Arial" w:cs="Arial"/>
          <w:b/>
          <w:color w:val="000000" w:themeColor="text1"/>
          <w:u w:val="single"/>
        </w:rPr>
        <w:t>4PM</w:t>
      </w:r>
      <w:r w:rsidR="00271653" w:rsidRPr="00B923EF">
        <w:rPr>
          <w:rFonts w:ascii="Arial" w:hAnsi="Arial" w:cs="Arial"/>
          <w:b/>
          <w:color w:val="000000" w:themeColor="text1"/>
          <w:u w:val="single"/>
        </w:rPr>
        <w:t>, TUESDAY 19</w:t>
      </w:r>
      <w:r w:rsidR="00271653" w:rsidRPr="00B923EF">
        <w:rPr>
          <w:rFonts w:ascii="Arial" w:hAnsi="Arial" w:cs="Arial"/>
          <w:b/>
          <w:color w:val="000000" w:themeColor="text1"/>
          <w:u w:val="single"/>
          <w:vertAlign w:val="superscript"/>
        </w:rPr>
        <w:t>TH</w:t>
      </w:r>
      <w:r w:rsidR="00271653" w:rsidRPr="00B923EF">
        <w:rPr>
          <w:rFonts w:ascii="Arial" w:hAnsi="Arial" w:cs="Arial"/>
          <w:b/>
          <w:color w:val="000000" w:themeColor="text1"/>
          <w:u w:val="single"/>
        </w:rPr>
        <w:t xml:space="preserve"> SEPTEMBER 2017</w:t>
      </w:r>
      <w:r w:rsidRPr="00B923EF">
        <w:rPr>
          <w:rFonts w:ascii="Arial" w:eastAsia="Arial" w:hAnsi="Arial" w:cs="Arial"/>
          <w:b/>
          <w:bCs/>
          <w:lang w:val="en-US"/>
        </w:rPr>
        <w:t xml:space="preserve">.  </w:t>
      </w:r>
      <w:r w:rsidRPr="00B923EF">
        <w:rPr>
          <w:rFonts w:ascii="Arial" w:eastAsia="Arial" w:hAnsi="Arial" w:cs="Arial"/>
          <w:lang w:val="en-US"/>
        </w:rPr>
        <w:t>Entries received after this deadline will not be considered.</w:t>
      </w:r>
    </w:p>
    <w:p w:rsidR="001D6D92" w:rsidRPr="00B923EF" w:rsidRDefault="001D6D92" w:rsidP="006F26E1">
      <w:pPr>
        <w:widowControl w:val="0"/>
        <w:spacing w:after="0" w:line="240" w:lineRule="auto"/>
        <w:contextualSpacing/>
        <w:rPr>
          <w:rFonts w:ascii="Arial" w:eastAsia="Arial" w:hAnsi="Arial" w:cs="Arial"/>
          <w:lang w:val="en-US"/>
        </w:rPr>
      </w:pPr>
    </w:p>
    <w:p w:rsidR="006F26E1" w:rsidRPr="00B923EF" w:rsidRDefault="006F26E1"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The ‘University’ means the public sector contracting authority, or anyone acting on behalf of the contracting authority, that is seeking to invite suitable Suppliers to participate in this procurement process.</w:t>
      </w:r>
    </w:p>
    <w:p w:rsidR="001D6D92" w:rsidRPr="00B923EF" w:rsidRDefault="001D6D92" w:rsidP="006F26E1">
      <w:pPr>
        <w:widowControl w:val="0"/>
        <w:spacing w:after="0" w:line="240" w:lineRule="auto"/>
        <w:contextualSpacing/>
        <w:rPr>
          <w:rFonts w:ascii="Arial" w:eastAsia="Arial" w:hAnsi="Arial" w:cs="Arial"/>
          <w:lang w:val="en-US"/>
        </w:rPr>
      </w:pPr>
    </w:p>
    <w:p w:rsidR="001D6D92" w:rsidRPr="00B923EF" w:rsidRDefault="00271653" w:rsidP="00B14D86">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 xml:space="preserve">“You” / ”Your” / </w:t>
      </w:r>
      <w:r w:rsidR="001D6D92" w:rsidRPr="00B923EF">
        <w:rPr>
          <w:rFonts w:ascii="Arial" w:eastAsia="Arial" w:hAnsi="Arial" w:cs="Arial"/>
          <w:lang w:val="en-US"/>
        </w:rPr>
        <w:t xml:space="preserve">“Supplier” </w:t>
      </w:r>
      <w:r w:rsidRPr="00B923EF">
        <w:rPr>
          <w:rFonts w:ascii="Arial" w:eastAsia="Arial" w:hAnsi="Arial" w:cs="Arial"/>
          <w:lang w:val="en-US"/>
        </w:rPr>
        <w:t>/ “</w:t>
      </w:r>
      <w:r w:rsidR="001D6D92" w:rsidRPr="00B923EF">
        <w:rPr>
          <w:rFonts w:ascii="Arial" w:eastAsia="Arial" w:hAnsi="Arial" w:cs="Arial"/>
          <w:lang w:val="en-US"/>
        </w:rPr>
        <w:t>Respondent</w:t>
      </w:r>
      <w:r w:rsidRPr="00B923EF">
        <w:rPr>
          <w:rFonts w:ascii="Arial" w:eastAsia="Arial" w:hAnsi="Arial" w:cs="Arial"/>
          <w:lang w:val="en-US"/>
        </w:rPr>
        <w:t xml:space="preserve">” </w:t>
      </w:r>
      <w:r w:rsidR="001D6D92" w:rsidRPr="00B923EF">
        <w:rPr>
          <w:rFonts w:ascii="Arial" w:eastAsia="Arial" w:hAnsi="Arial" w:cs="Arial"/>
          <w:lang w:val="en-US"/>
        </w:rPr>
        <w:t xml:space="preserve"> / </w:t>
      </w:r>
      <w:r w:rsidRPr="00B923EF">
        <w:rPr>
          <w:rFonts w:ascii="Arial" w:eastAsia="Arial" w:hAnsi="Arial" w:cs="Arial"/>
          <w:lang w:val="en-US"/>
        </w:rPr>
        <w:t>“</w:t>
      </w:r>
      <w:r w:rsidR="001D6D92" w:rsidRPr="00B923EF">
        <w:rPr>
          <w:rFonts w:ascii="Arial" w:eastAsia="Arial" w:hAnsi="Arial" w:cs="Arial"/>
          <w:lang w:val="en-US"/>
        </w:rPr>
        <w:t>Provider</w:t>
      </w:r>
      <w:r w:rsidRPr="00B923EF">
        <w:rPr>
          <w:rFonts w:ascii="Arial" w:eastAsia="Arial" w:hAnsi="Arial" w:cs="Arial"/>
          <w:lang w:val="en-US"/>
        </w:rPr>
        <w:t>” or</w:t>
      </w:r>
      <w:r w:rsidR="001D6D92" w:rsidRPr="00B923EF">
        <w:rPr>
          <w:rFonts w:ascii="Arial" w:eastAsia="Arial" w:hAnsi="Arial" w:cs="Arial"/>
          <w:lang w:val="en-US"/>
        </w:rPr>
        <w:t xml:space="preserve"> </w:t>
      </w:r>
      <w:r w:rsidRPr="00B923EF">
        <w:rPr>
          <w:rFonts w:ascii="Arial" w:eastAsia="Arial" w:hAnsi="Arial" w:cs="Arial"/>
          <w:lang w:val="en-US"/>
        </w:rPr>
        <w:t>“</w:t>
      </w:r>
      <w:r w:rsidR="001D6D92" w:rsidRPr="00B923EF">
        <w:rPr>
          <w:rFonts w:ascii="Arial" w:eastAsia="Arial" w:hAnsi="Arial" w:cs="Arial"/>
          <w:lang w:val="en-US"/>
        </w:rPr>
        <w:t>Potential Provider</w:t>
      </w:r>
      <w:r w:rsidRPr="00B923EF">
        <w:rPr>
          <w:rFonts w:ascii="Arial" w:eastAsia="Arial" w:hAnsi="Arial" w:cs="Arial"/>
          <w:lang w:val="en-US"/>
        </w:rPr>
        <w:t>”</w:t>
      </w:r>
      <w:r w:rsidR="001D6D92" w:rsidRPr="00B923EF">
        <w:rPr>
          <w:rFonts w:ascii="Arial" w:eastAsia="Arial" w:hAnsi="Arial" w:cs="Arial"/>
          <w:lang w:val="en-US"/>
        </w:rPr>
        <w:t xml:space="preserve">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1D6D92" w:rsidRPr="00B923EF" w:rsidRDefault="001D6D92" w:rsidP="006F26E1">
      <w:pPr>
        <w:widowControl w:val="0"/>
        <w:spacing w:after="0" w:line="240" w:lineRule="auto"/>
        <w:contextualSpacing/>
        <w:rPr>
          <w:rFonts w:ascii="Arial" w:eastAsia="Arial" w:hAnsi="Arial" w:cs="Arial"/>
          <w:lang w:val="en-US"/>
        </w:rPr>
      </w:pPr>
    </w:p>
    <w:p w:rsidR="001D6D92" w:rsidRPr="00345B3E" w:rsidRDefault="001D6D92" w:rsidP="00345B3E">
      <w:pPr>
        <w:widowControl w:val="0"/>
        <w:numPr>
          <w:ilvl w:val="2"/>
          <w:numId w:val="2"/>
        </w:numPr>
        <w:spacing w:after="0" w:line="240" w:lineRule="auto"/>
        <w:ind w:left="709" w:hanging="709"/>
        <w:contextualSpacing/>
        <w:rPr>
          <w:rFonts w:ascii="Arial" w:eastAsia="Arial" w:hAnsi="Arial" w:cs="Arial"/>
          <w:lang w:val="en-US"/>
        </w:rPr>
      </w:pPr>
      <w:r w:rsidRPr="00B923EF">
        <w:rPr>
          <w:rFonts w:ascii="Arial" w:eastAsia="Arial" w:hAnsi="Arial" w:cs="Arial"/>
          <w:lang w:val="en-US"/>
        </w:rPr>
        <w:t>Whilst reserving the right to request information at any time throughout the procurement process, the University may enable the Supplier to self-certify that there are no mandatory / discretionary grounds fo</w:t>
      </w:r>
      <w:r w:rsidRPr="00345B3E">
        <w:rPr>
          <w:rFonts w:ascii="Arial" w:eastAsia="Arial" w:hAnsi="Arial" w:cs="Arial"/>
          <w:lang w:val="en-US"/>
        </w:rPr>
        <w:t>r excluding their organisation. When requesting evidence that the Supplier can meet the specified requirements (such as the questions in Section 5 of this PQQ relating to Insurance), the University may only obtain such evidence after the final tender evaluation decision i.e. from the winning Supplier only.</w:t>
      </w:r>
    </w:p>
    <w:p w:rsidR="00271653" w:rsidRPr="00B923EF" w:rsidRDefault="00271653" w:rsidP="00271653">
      <w:pPr>
        <w:widowControl w:val="0"/>
        <w:spacing w:after="0" w:line="240" w:lineRule="auto"/>
        <w:contextualSpacing/>
        <w:rPr>
          <w:rFonts w:ascii="Arial" w:eastAsia="Arial" w:hAnsi="Arial" w:cs="Arial"/>
          <w:lang w:val="en-US"/>
        </w:rPr>
      </w:pPr>
    </w:p>
    <w:p w:rsidR="00CD7C76" w:rsidRPr="00B923EF" w:rsidRDefault="00F52DCA" w:rsidP="00271653">
      <w:pPr>
        <w:rPr>
          <w:rFonts w:ascii="Arial" w:eastAsia="Arial" w:hAnsi="Arial" w:cs="Arial"/>
          <w:color w:val="548DD4" w:themeColor="text2" w:themeTint="99"/>
          <w:sz w:val="28"/>
          <w:szCs w:val="28"/>
          <w:lang w:val="en-US"/>
        </w:rPr>
      </w:pPr>
      <w:r w:rsidRPr="00B923EF">
        <w:rPr>
          <w:rFonts w:ascii="Arial" w:eastAsia="Arial" w:hAnsi="Arial" w:cs="Arial"/>
          <w:b/>
          <w:bCs/>
          <w:color w:val="548DD4" w:themeColor="text2" w:themeTint="99"/>
          <w:sz w:val="28"/>
          <w:szCs w:val="28"/>
          <w:lang w:val="en-US"/>
        </w:rPr>
        <w:t>1.3</w:t>
      </w:r>
      <w:r w:rsidR="00CD7C76" w:rsidRPr="00B923EF">
        <w:rPr>
          <w:rFonts w:ascii="Arial" w:eastAsia="Arial" w:hAnsi="Arial" w:cs="Arial"/>
          <w:b/>
          <w:bCs/>
          <w:color w:val="548DD4" w:themeColor="text2" w:themeTint="99"/>
          <w:sz w:val="28"/>
          <w:szCs w:val="28"/>
          <w:lang w:val="en-US"/>
        </w:rPr>
        <w:t>.</w:t>
      </w:r>
      <w:r w:rsidR="00CD7C76" w:rsidRPr="00B923EF">
        <w:rPr>
          <w:rFonts w:ascii="Arial" w:eastAsia="Arial" w:hAnsi="Arial" w:cs="Arial"/>
          <w:bCs/>
          <w:color w:val="548DD4" w:themeColor="text2" w:themeTint="99"/>
          <w:sz w:val="28"/>
          <w:szCs w:val="28"/>
          <w:lang w:val="en-US"/>
        </w:rPr>
        <w:tab/>
      </w:r>
      <w:r w:rsidR="00CD7C76" w:rsidRPr="00B923EF">
        <w:rPr>
          <w:rFonts w:ascii="Arial" w:eastAsia="Arial" w:hAnsi="Arial" w:cs="Arial"/>
          <w:b/>
          <w:bCs/>
          <w:color w:val="548DD4" w:themeColor="text2" w:themeTint="99"/>
          <w:sz w:val="28"/>
          <w:szCs w:val="28"/>
          <w:lang w:val="en-US"/>
        </w:rPr>
        <w:t>Lots</w:t>
      </w:r>
    </w:p>
    <w:p w:rsidR="00CD7C76" w:rsidRPr="00B923EF" w:rsidRDefault="00F52DCA" w:rsidP="00B923EF">
      <w:pPr>
        <w:widowControl w:val="0"/>
        <w:tabs>
          <w:tab w:val="left" w:pos="709"/>
        </w:tabs>
        <w:spacing w:after="0" w:line="240" w:lineRule="auto"/>
        <w:ind w:right="-20"/>
        <w:rPr>
          <w:rFonts w:ascii="Arial" w:eastAsia="Arial" w:hAnsi="Arial" w:cs="Arial"/>
          <w:lang w:val="en-US"/>
        </w:rPr>
      </w:pPr>
      <w:r w:rsidRPr="00B923EF">
        <w:rPr>
          <w:rFonts w:ascii="Arial" w:eastAsia="Arial" w:hAnsi="Arial" w:cs="Arial"/>
          <w:lang w:val="en-US"/>
        </w:rPr>
        <w:t>1.3</w:t>
      </w:r>
      <w:r w:rsidR="00B923EF" w:rsidRPr="00B923EF">
        <w:rPr>
          <w:rFonts w:ascii="Arial" w:eastAsia="Arial" w:hAnsi="Arial" w:cs="Arial"/>
          <w:lang w:val="en-US"/>
        </w:rPr>
        <w:t>.</w:t>
      </w:r>
      <w:r w:rsidR="00B923EF" w:rsidRPr="00B923EF">
        <w:rPr>
          <w:rFonts w:ascii="Arial" w:eastAsia="Arial" w:hAnsi="Arial" w:cs="Arial"/>
          <w:lang w:val="en-US"/>
        </w:rPr>
        <w:tab/>
      </w:r>
      <w:r w:rsidR="00CD7C76" w:rsidRPr="00B923EF">
        <w:rPr>
          <w:rFonts w:ascii="Arial" w:eastAsia="Arial" w:hAnsi="Arial" w:cs="Arial"/>
          <w:lang w:val="en-US"/>
        </w:rPr>
        <w:t>This requirement is not divided into lots.</w:t>
      </w:r>
    </w:p>
    <w:p w:rsidR="00CD7C76" w:rsidRPr="00B923EF" w:rsidRDefault="00CD7C76" w:rsidP="00CD7C76">
      <w:pPr>
        <w:widowControl w:val="0"/>
        <w:tabs>
          <w:tab w:val="left" w:pos="820"/>
        </w:tabs>
        <w:spacing w:after="0" w:line="240" w:lineRule="auto"/>
        <w:ind w:right="-20"/>
        <w:rPr>
          <w:rFonts w:ascii="Arial" w:eastAsia="Arial" w:hAnsi="Arial" w:cs="Arial"/>
          <w:lang w:val="en-US"/>
        </w:rPr>
      </w:pPr>
    </w:p>
    <w:p w:rsidR="00CD7C76" w:rsidRPr="00B923EF" w:rsidRDefault="00F52DCA" w:rsidP="00CD7C76">
      <w:pPr>
        <w:widowControl w:val="0"/>
        <w:spacing w:after="0" w:line="240" w:lineRule="auto"/>
        <w:rPr>
          <w:rFonts w:ascii="Arial" w:eastAsia="Arial" w:hAnsi="Arial" w:cs="Arial"/>
          <w:color w:val="548DD4" w:themeColor="text2" w:themeTint="99"/>
          <w:sz w:val="28"/>
          <w:szCs w:val="28"/>
          <w:lang w:val="en-US"/>
        </w:rPr>
      </w:pPr>
      <w:r w:rsidRPr="00B923EF">
        <w:rPr>
          <w:rFonts w:ascii="Arial" w:eastAsia="Arial" w:hAnsi="Arial" w:cs="Arial"/>
          <w:b/>
          <w:bCs/>
          <w:color w:val="548DD4" w:themeColor="text2" w:themeTint="99"/>
          <w:sz w:val="28"/>
          <w:szCs w:val="28"/>
          <w:lang w:val="en-US"/>
        </w:rPr>
        <w:t>1.4</w:t>
      </w:r>
      <w:r w:rsidR="00CD7C76" w:rsidRPr="00B923EF">
        <w:rPr>
          <w:rFonts w:ascii="Arial" w:eastAsia="Arial" w:hAnsi="Arial" w:cs="Arial"/>
          <w:b/>
          <w:bCs/>
          <w:color w:val="548DD4" w:themeColor="text2" w:themeTint="99"/>
          <w:sz w:val="28"/>
          <w:szCs w:val="28"/>
          <w:lang w:val="en-US"/>
        </w:rPr>
        <w:t>.</w:t>
      </w:r>
      <w:r w:rsidR="00CD7C76" w:rsidRPr="00B923EF">
        <w:rPr>
          <w:rFonts w:ascii="Arial" w:eastAsia="Arial" w:hAnsi="Arial" w:cs="Arial"/>
          <w:b/>
          <w:bCs/>
          <w:color w:val="548DD4" w:themeColor="text2" w:themeTint="99"/>
          <w:sz w:val="28"/>
          <w:szCs w:val="28"/>
          <w:lang w:val="en-US"/>
        </w:rPr>
        <w:tab/>
        <w:t>Clarifications</w:t>
      </w:r>
    </w:p>
    <w:p w:rsidR="00CD7C76" w:rsidRPr="00B923EF" w:rsidRDefault="00CD7C76" w:rsidP="00CD7C76">
      <w:pPr>
        <w:widowControl w:val="0"/>
        <w:spacing w:after="0" w:line="240" w:lineRule="auto"/>
        <w:rPr>
          <w:rFonts w:ascii="Arial" w:eastAsia="Calibri" w:hAnsi="Arial" w:cs="Arial"/>
          <w:lang w:val="en-US"/>
        </w:rPr>
      </w:pPr>
    </w:p>
    <w:p w:rsidR="00CD7C76" w:rsidRPr="00B923EF" w:rsidRDefault="00F52DCA" w:rsidP="00F52DCA">
      <w:pPr>
        <w:widowControl w:val="0"/>
        <w:spacing w:after="0" w:line="240" w:lineRule="auto"/>
        <w:ind w:left="709" w:hanging="709"/>
        <w:contextualSpacing/>
        <w:jc w:val="both"/>
        <w:rPr>
          <w:rFonts w:ascii="Arial" w:eastAsia="Arial" w:hAnsi="Arial" w:cs="Arial"/>
          <w:lang w:val="en-US"/>
        </w:rPr>
      </w:pPr>
      <w:r w:rsidRPr="00B923EF">
        <w:rPr>
          <w:rFonts w:ascii="Arial" w:eastAsia="Arial" w:hAnsi="Arial" w:cs="Arial"/>
          <w:lang w:val="en-US"/>
        </w:rPr>
        <w:t>1.4.1</w:t>
      </w:r>
      <w:r w:rsidRPr="00B923EF">
        <w:rPr>
          <w:rFonts w:ascii="Arial" w:eastAsia="Arial" w:hAnsi="Arial" w:cs="Arial"/>
          <w:lang w:val="en-US"/>
        </w:rPr>
        <w:tab/>
      </w:r>
      <w:r w:rsidR="00CD7C76" w:rsidRPr="00B923EF">
        <w:rPr>
          <w:rFonts w:ascii="Arial" w:eastAsia="Arial" w:hAnsi="Arial" w:cs="Arial"/>
          <w:lang w:val="en-US"/>
        </w:rPr>
        <w:t>The University may seek clarification of any aspect of a completed PQQ and/or additional information, including supporting documents, in order to carry out a fair evaluation. Failure to respond adequately to a request for clarification may result in the completed PQQ being rejected.</w:t>
      </w:r>
    </w:p>
    <w:p w:rsidR="004D0900" w:rsidRPr="00B923EF" w:rsidRDefault="004D0900" w:rsidP="004D0900">
      <w:pPr>
        <w:widowControl w:val="0"/>
        <w:spacing w:after="0" w:line="240" w:lineRule="auto"/>
        <w:contextualSpacing/>
        <w:jc w:val="both"/>
        <w:rPr>
          <w:rFonts w:ascii="Arial" w:eastAsia="Arial" w:hAnsi="Arial" w:cs="Arial"/>
          <w:lang w:val="en-US"/>
        </w:rPr>
      </w:pPr>
    </w:p>
    <w:p w:rsidR="004D0900" w:rsidRPr="00B923EF" w:rsidRDefault="00F52DCA" w:rsidP="004D0900">
      <w:pPr>
        <w:widowControl w:val="0"/>
        <w:spacing w:after="0" w:line="240" w:lineRule="auto"/>
        <w:contextualSpacing/>
        <w:jc w:val="both"/>
        <w:rPr>
          <w:rFonts w:ascii="Arial" w:eastAsia="Arial" w:hAnsi="Arial" w:cs="Arial"/>
          <w:b/>
          <w:color w:val="548DD4" w:themeColor="text2" w:themeTint="99"/>
          <w:sz w:val="28"/>
          <w:szCs w:val="28"/>
          <w:lang w:val="en-US"/>
        </w:rPr>
      </w:pPr>
      <w:r w:rsidRPr="00B923EF">
        <w:rPr>
          <w:rFonts w:ascii="Arial" w:eastAsia="Arial" w:hAnsi="Arial" w:cs="Arial"/>
          <w:b/>
          <w:color w:val="548DD4" w:themeColor="text2" w:themeTint="99"/>
          <w:sz w:val="28"/>
          <w:szCs w:val="28"/>
          <w:lang w:val="en-US"/>
        </w:rPr>
        <w:t>1.5.</w:t>
      </w:r>
      <w:r w:rsidR="004D0900" w:rsidRPr="00B923EF">
        <w:rPr>
          <w:rFonts w:ascii="Arial" w:eastAsia="Arial" w:hAnsi="Arial" w:cs="Arial"/>
          <w:b/>
          <w:color w:val="548DD4" w:themeColor="text2" w:themeTint="99"/>
          <w:sz w:val="28"/>
          <w:szCs w:val="28"/>
          <w:lang w:val="en-US"/>
        </w:rPr>
        <w:tab/>
        <w:t>Confidentiality</w:t>
      </w:r>
    </w:p>
    <w:p w:rsidR="00CD7C76" w:rsidRPr="00B923EF" w:rsidRDefault="00CD7C76" w:rsidP="00CD7C76">
      <w:pPr>
        <w:widowControl w:val="0"/>
        <w:spacing w:after="0" w:line="240" w:lineRule="auto"/>
        <w:rPr>
          <w:rFonts w:ascii="Arial" w:eastAsia="Calibri" w:hAnsi="Arial" w:cs="Arial"/>
          <w:lang w:val="en-US"/>
        </w:rPr>
      </w:pPr>
    </w:p>
    <w:p w:rsidR="004D0900" w:rsidRPr="00B923EF" w:rsidRDefault="00EF3D04" w:rsidP="00B14D86">
      <w:pPr>
        <w:widowControl w:val="0"/>
        <w:numPr>
          <w:ilvl w:val="2"/>
          <w:numId w:val="3"/>
        </w:numPr>
        <w:spacing w:after="0" w:line="240" w:lineRule="auto"/>
        <w:ind w:left="709" w:hanging="709"/>
        <w:contextualSpacing/>
        <w:jc w:val="both"/>
        <w:rPr>
          <w:rFonts w:ascii="Arial" w:eastAsia="Arial" w:hAnsi="Arial" w:cs="Arial"/>
          <w:lang w:val="en-US"/>
        </w:rPr>
      </w:pPr>
      <w:r w:rsidRPr="00B923EF">
        <w:rPr>
          <w:rFonts w:ascii="Arial" w:eastAsia="Arial" w:hAnsi="Arial" w:cs="Arial"/>
          <w:lang w:val="en-US"/>
        </w:rPr>
        <w:t>When providing details of contracts in answering section 6 of this PQQ (Technical and Professional Ability), the Supplier agrees to waive any contractual or other confidentiality rights and obligations associated with these contracts.</w:t>
      </w:r>
    </w:p>
    <w:p w:rsidR="00EF3D04" w:rsidRPr="00B923EF" w:rsidRDefault="00EF3D04" w:rsidP="00271653">
      <w:pPr>
        <w:widowControl w:val="0"/>
        <w:spacing w:after="0" w:line="240" w:lineRule="auto"/>
        <w:ind w:left="709"/>
        <w:contextualSpacing/>
        <w:jc w:val="both"/>
        <w:rPr>
          <w:rFonts w:ascii="Arial" w:eastAsia="Arial" w:hAnsi="Arial" w:cs="Arial"/>
          <w:lang w:val="en-US"/>
        </w:rPr>
      </w:pPr>
    </w:p>
    <w:p w:rsidR="00EF3D04" w:rsidRPr="00B923EF" w:rsidRDefault="00EF3D04" w:rsidP="00B14D86">
      <w:pPr>
        <w:widowControl w:val="0"/>
        <w:numPr>
          <w:ilvl w:val="2"/>
          <w:numId w:val="3"/>
        </w:numPr>
        <w:spacing w:after="0" w:line="240" w:lineRule="auto"/>
        <w:ind w:left="709" w:hanging="709"/>
        <w:contextualSpacing/>
        <w:jc w:val="both"/>
        <w:rPr>
          <w:rFonts w:ascii="Arial" w:eastAsia="Arial" w:hAnsi="Arial" w:cs="Arial"/>
          <w:lang w:val="en-US"/>
        </w:rPr>
      </w:pPr>
      <w:r w:rsidRPr="00B923EF">
        <w:rPr>
          <w:rFonts w:ascii="Arial" w:eastAsia="Arial" w:hAnsi="Arial" w:cs="Arial"/>
          <w:lang w:val="en-US"/>
        </w:rPr>
        <w:t>The University reserves the right to contact the named customer contact in section 6 regarding the contracts included in section 6. The named customer contact does not owe the University any duty of care or have any legal liability, except for any deceitful or maliciously false statements of fact</w:t>
      </w:r>
      <w:r w:rsidR="00271653" w:rsidRPr="00B923EF">
        <w:rPr>
          <w:rFonts w:ascii="Arial" w:eastAsia="Arial" w:hAnsi="Arial" w:cs="Arial"/>
          <w:lang w:val="en-US"/>
        </w:rPr>
        <w:t>.</w:t>
      </w:r>
    </w:p>
    <w:p w:rsidR="00EF3D04" w:rsidRPr="00271653" w:rsidRDefault="00EF3D04" w:rsidP="00271653">
      <w:pPr>
        <w:widowControl w:val="0"/>
        <w:spacing w:after="0" w:line="240" w:lineRule="auto"/>
        <w:ind w:left="709"/>
        <w:contextualSpacing/>
        <w:jc w:val="both"/>
        <w:rPr>
          <w:rFonts w:ascii="Arial" w:eastAsia="Arial" w:hAnsi="Arial" w:cs="Arial"/>
          <w:lang w:val="en-US"/>
        </w:rPr>
      </w:pPr>
    </w:p>
    <w:p w:rsidR="00EF3D04" w:rsidRPr="00271653" w:rsidRDefault="00EF3D04" w:rsidP="00B14D86">
      <w:pPr>
        <w:widowControl w:val="0"/>
        <w:numPr>
          <w:ilvl w:val="2"/>
          <w:numId w:val="3"/>
        </w:numPr>
        <w:spacing w:after="0" w:line="240" w:lineRule="auto"/>
        <w:ind w:left="709" w:hanging="709"/>
        <w:contextualSpacing/>
        <w:jc w:val="both"/>
        <w:rPr>
          <w:rFonts w:ascii="Arial" w:eastAsia="Arial" w:hAnsi="Arial" w:cs="Arial"/>
          <w:lang w:val="en-US"/>
        </w:rPr>
      </w:pPr>
      <w:r w:rsidRPr="00271653">
        <w:rPr>
          <w:rFonts w:ascii="Arial" w:eastAsia="Arial" w:hAnsi="Arial" w:cs="Arial"/>
          <w:lang w:val="en-US"/>
        </w:rPr>
        <w:t>The University confirms that it will keep confidential and will not disclose to any third parties any information obtained from a named customer contact, other than to the contracting authorities defined by the Public Contracts Regulations</w:t>
      </w:r>
      <w:r w:rsidR="00271653">
        <w:rPr>
          <w:rFonts w:ascii="Arial" w:eastAsia="Arial" w:hAnsi="Arial" w:cs="Arial"/>
          <w:lang w:val="en-US"/>
        </w:rPr>
        <w:t>.</w:t>
      </w:r>
    </w:p>
    <w:p w:rsidR="009C3AB3" w:rsidRDefault="009C3AB3">
      <w:pPr>
        <w:rPr>
          <w:rFonts w:ascii="Arial" w:eastAsia="Calibri" w:hAnsi="Arial" w:cs="Arial"/>
          <w:lang w:val="en-US"/>
        </w:rPr>
      </w:pPr>
      <w:r>
        <w:rPr>
          <w:rFonts w:ascii="Arial" w:eastAsia="Calibri" w:hAnsi="Arial" w:cs="Arial"/>
          <w:lang w:val="en-US"/>
        </w:rPr>
        <w:br w:type="page"/>
      </w:r>
    </w:p>
    <w:p w:rsidR="00271653" w:rsidRPr="0078518D" w:rsidRDefault="00271653" w:rsidP="00CD7C76">
      <w:pPr>
        <w:widowControl w:val="0"/>
        <w:spacing w:after="0" w:line="240" w:lineRule="auto"/>
        <w:rPr>
          <w:rFonts w:ascii="Arial" w:eastAsia="Calibri" w:hAnsi="Arial" w:cs="Arial"/>
          <w:lang w:val="en-US"/>
        </w:rPr>
      </w:pPr>
    </w:p>
    <w:p w:rsidR="00CD7C76" w:rsidRPr="00B26115" w:rsidRDefault="00CD7C76" w:rsidP="00CD7C76">
      <w:pPr>
        <w:widowControl w:val="0"/>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1.6</w:t>
      </w:r>
      <w:r w:rsidRPr="00B26115">
        <w:rPr>
          <w:rFonts w:ascii="Arial" w:eastAsia="Arial" w:hAnsi="Arial" w:cs="Arial"/>
          <w:b/>
          <w:bCs/>
          <w:color w:val="548DD4" w:themeColor="text2" w:themeTint="99"/>
          <w:sz w:val="28"/>
          <w:szCs w:val="28"/>
          <w:lang w:val="en-US"/>
        </w:rPr>
        <w:t>.</w:t>
      </w:r>
      <w:r w:rsidRPr="00B26115">
        <w:rPr>
          <w:rFonts w:ascii="Arial" w:eastAsia="Arial" w:hAnsi="Arial" w:cs="Arial"/>
          <w:b/>
          <w:bCs/>
          <w:color w:val="548DD4" w:themeColor="text2" w:themeTint="99"/>
          <w:sz w:val="28"/>
          <w:szCs w:val="28"/>
          <w:lang w:val="en-US"/>
        </w:rPr>
        <w:tab/>
        <w:t>Freedom of Information</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4"/>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 xml:space="preserve">In respect of </w:t>
      </w:r>
      <w:r w:rsidR="00B26115">
        <w:rPr>
          <w:rFonts w:ascii="Arial" w:eastAsia="Arial" w:hAnsi="Arial" w:cs="Arial"/>
          <w:lang w:val="en-US"/>
        </w:rPr>
        <w:t>any information submitted by a R</w:t>
      </w:r>
      <w:r w:rsidRPr="00B26115">
        <w:rPr>
          <w:rFonts w:ascii="Arial" w:eastAsia="Arial" w:hAnsi="Arial" w:cs="Arial"/>
          <w:lang w:val="en-US"/>
        </w:rPr>
        <w:t>espondent that it considers commercially sensitive, the respondent shall:</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5"/>
        </w:numPr>
        <w:tabs>
          <w:tab w:val="left" w:pos="1180"/>
        </w:tabs>
        <w:spacing w:after="0" w:line="240" w:lineRule="auto"/>
        <w:contextualSpacing/>
        <w:rPr>
          <w:rFonts w:ascii="Arial" w:eastAsia="Arial" w:hAnsi="Arial" w:cs="Arial"/>
          <w:lang w:val="en-US"/>
        </w:rPr>
      </w:pPr>
      <w:r w:rsidRPr="00B26115">
        <w:rPr>
          <w:rFonts w:ascii="Arial" w:eastAsia="Arial" w:hAnsi="Arial" w:cs="Arial"/>
          <w:lang w:val="en-US"/>
        </w:rPr>
        <w:t>Clearly identify such information as commercially sensitive;</w:t>
      </w:r>
    </w:p>
    <w:p w:rsidR="00CD7C76" w:rsidRPr="00B26115" w:rsidRDefault="00CD7C76" w:rsidP="00B14D86">
      <w:pPr>
        <w:widowControl w:val="0"/>
        <w:numPr>
          <w:ilvl w:val="0"/>
          <w:numId w:val="5"/>
        </w:numPr>
        <w:tabs>
          <w:tab w:val="left" w:pos="1180"/>
        </w:tabs>
        <w:spacing w:after="0" w:line="240" w:lineRule="auto"/>
        <w:contextualSpacing/>
        <w:rPr>
          <w:rFonts w:ascii="Arial" w:eastAsia="Arial" w:hAnsi="Arial" w:cs="Arial"/>
          <w:lang w:val="en-US"/>
        </w:rPr>
      </w:pPr>
      <w:r w:rsidRPr="00B26115">
        <w:rPr>
          <w:rFonts w:ascii="Arial" w:eastAsia="Arial" w:hAnsi="Arial" w:cs="Arial"/>
          <w:position w:val="-1"/>
          <w:lang w:val="en-US"/>
        </w:rPr>
        <w:t>Explain the potential implications of disclosure of such information; and</w:t>
      </w:r>
    </w:p>
    <w:p w:rsidR="00CD7C76" w:rsidRPr="00B26115" w:rsidRDefault="00CD7C76" w:rsidP="00B14D86">
      <w:pPr>
        <w:widowControl w:val="0"/>
        <w:numPr>
          <w:ilvl w:val="0"/>
          <w:numId w:val="5"/>
        </w:numPr>
        <w:tabs>
          <w:tab w:val="left" w:pos="1180"/>
        </w:tabs>
        <w:spacing w:after="0" w:line="240" w:lineRule="auto"/>
        <w:contextualSpacing/>
        <w:rPr>
          <w:rFonts w:ascii="Arial" w:eastAsia="Arial" w:hAnsi="Arial" w:cs="Arial"/>
          <w:lang w:val="en-US"/>
        </w:rPr>
      </w:pPr>
      <w:r w:rsidRPr="00B26115">
        <w:rPr>
          <w:rFonts w:ascii="Arial" w:eastAsia="Arial" w:hAnsi="Arial" w:cs="Arial"/>
          <w:lang w:val="en-US"/>
        </w:rPr>
        <w:t xml:space="preserve">Provide an estimate of the period of time </w:t>
      </w:r>
      <w:r w:rsidR="00B26115" w:rsidRPr="00B26115">
        <w:rPr>
          <w:rFonts w:ascii="Arial" w:eastAsia="Arial" w:hAnsi="Arial" w:cs="Arial"/>
          <w:lang w:val="en-US"/>
        </w:rPr>
        <w:t>it</w:t>
      </w:r>
      <w:r w:rsidRPr="00B26115">
        <w:rPr>
          <w:rFonts w:ascii="Arial" w:eastAsia="Arial" w:hAnsi="Arial" w:cs="Arial"/>
          <w:lang w:val="en-US"/>
        </w:rPr>
        <w:t xml:space="preserve"> believes that such information will remain commercially sensitive.</w:t>
      </w:r>
    </w:p>
    <w:p w:rsidR="00CD7C76" w:rsidRPr="00B26115" w:rsidRDefault="00CD7C76" w:rsidP="00CD7C76">
      <w:pPr>
        <w:widowControl w:val="0"/>
        <w:tabs>
          <w:tab w:val="left" w:pos="1180"/>
        </w:tabs>
        <w:spacing w:after="0" w:line="240" w:lineRule="auto"/>
        <w:jc w:val="both"/>
        <w:rPr>
          <w:rFonts w:ascii="Arial" w:eastAsia="Arial" w:hAnsi="Arial" w:cs="Arial"/>
          <w:lang w:val="en-US"/>
        </w:rPr>
      </w:pPr>
    </w:p>
    <w:p w:rsidR="00CD7C76" w:rsidRPr="00B26115" w:rsidRDefault="00CD7C76" w:rsidP="00B14D86">
      <w:pPr>
        <w:widowControl w:val="0"/>
        <w:numPr>
          <w:ilvl w:val="2"/>
          <w:numId w:val="4"/>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Information falling</w:t>
      </w:r>
      <w:r w:rsidR="00B26115">
        <w:rPr>
          <w:rFonts w:ascii="Arial" w:eastAsia="Arial" w:hAnsi="Arial" w:cs="Arial"/>
          <w:lang w:val="en-US"/>
        </w:rPr>
        <w:t xml:space="preserve"> into </w:t>
      </w:r>
      <w:r w:rsidR="00B26115" w:rsidRPr="00B26115">
        <w:rPr>
          <w:rFonts w:ascii="Arial" w:eastAsia="Arial" w:hAnsi="Arial" w:cs="Arial"/>
          <w:lang w:val="en-US"/>
        </w:rPr>
        <w:t>the above categories shall be submitted as</w:t>
      </w:r>
      <w:r w:rsidR="00B26115">
        <w:rPr>
          <w:rFonts w:ascii="Arial" w:eastAsia="Arial" w:hAnsi="Arial" w:cs="Arial"/>
          <w:lang w:val="en-US"/>
        </w:rPr>
        <w:t xml:space="preserve"> a </w:t>
      </w:r>
      <w:r w:rsidRPr="00B26115">
        <w:rPr>
          <w:rFonts w:ascii="Arial" w:eastAsia="Arial" w:hAnsi="Arial" w:cs="Arial"/>
          <w:lang w:val="en-US"/>
        </w:rPr>
        <w:t>separate statement accompanying the completed PQQ.</w:t>
      </w:r>
    </w:p>
    <w:p w:rsidR="00CD7C76" w:rsidRPr="00B26115" w:rsidRDefault="00CD7C76" w:rsidP="00CD7C76">
      <w:pPr>
        <w:widowControl w:val="0"/>
        <w:spacing w:after="0" w:line="240" w:lineRule="auto"/>
        <w:contextualSpacing/>
        <w:rPr>
          <w:rFonts w:ascii="Arial" w:eastAsia="Arial" w:hAnsi="Arial" w:cs="Arial"/>
          <w:lang w:val="en-US"/>
        </w:rPr>
      </w:pPr>
    </w:p>
    <w:p w:rsidR="00CD7C76" w:rsidRPr="0078518D" w:rsidRDefault="00CD7C76" w:rsidP="00B14D86">
      <w:pPr>
        <w:widowControl w:val="0"/>
        <w:numPr>
          <w:ilvl w:val="2"/>
          <w:numId w:val="4"/>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Where a respondent identifies information as commercially sensitive, the University will endeavor to maintain confidentiality. Respondents should note, however, that even where information is identified as commercially sensitive, the University might be required to disclose such information in accordance with the Freedom of Information Act 2000. Accordingly, the University cannot guarantee that any information marked “commercially sensitive” will not be disclosed</w:t>
      </w:r>
      <w:r w:rsidRPr="0078518D">
        <w:rPr>
          <w:rFonts w:ascii="Arial" w:eastAsia="Arial" w:hAnsi="Arial" w:cs="Arial"/>
          <w:lang w:val="en-US"/>
        </w:rPr>
        <w:t>.</w:t>
      </w:r>
    </w:p>
    <w:p w:rsidR="00CD7C76" w:rsidRPr="0078518D" w:rsidRDefault="00CD7C76" w:rsidP="00CD7C76">
      <w:pPr>
        <w:widowControl w:val="0"/>
        <w:spacing w:after="0" w:line="240" w:lineRule="auto"/>
        <w:rPr>
          <w:rFonts w:ascii="Arial" w:eastAsia="Calibri" w:hAnsi="Arial" w:cs="Arial"/>
          <w:lang w:val="en-US"/>
        </w:rPr>
      </w:pPr>
    </w:p>
    <w:p w:rsidR="00CD7C76" w:rsidRPr="0078518D" w:rsidRDefault="00CD7C76" w:rsidP="00CD7C76">
      <w:pPr>
        <w:widowControl w:val="0"/>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1.7.</w:t>
      </w:r>
      <w:r w:rsidRPr="0078518D">
        <w:rPr>
          <w:rFonts w:ascii="Arial" w:eastAsia="Arial" w:hAnsi="Arial" w:cs="Arial"/>
          <w:b/>
          <w:bCs/>
          <w:color w:val="548DD4" w:themeColor="text2" w:themeTint="99"/>
          <w:sz w:val="28"/>
          <w:szCs w:val="28"/>
          <w:lang w:val="en-US"/>
        </w:rPr>
        <w:tab/>
        <w:t>Canvassing</w:t>
      </w:r>
    </w:p>
    <w:p w:rsidR="00CD7C76" w:rsidRPr="0078518D"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6"/>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 xml:space="preserve">Any Respondent who directly or indirectly canvasses any officer, member, employee, or agent of the University and who directly or indirectly obtains or attempts to obtain information from any such officer, member, employee or agent concerning any other respondent or completed PQQ will be excluded from this procurement process and </w:t>
      </w:r>
      <w:proofErr w:type="gramStart"/>
      <w:r w:rsidRPr="00B26115">
        <w:rPr>
          <w:rFonts w:ascii="Arial" w:eastAsia="Arial" w:hAnsi="Arial" w:cs="Arial"/>
          <w:lang w:val="en-US"/>
        </w:rPr>
        <w:t>its</w:t>
      </w:r>
      <w:proofErr w:type="gramEnd"/>
      <w:r w:rsidRPr="00B26115">
        <w:rPr>
          <w:rFonts w:ascii="Arial" w:eastAsia="Arial" w:hAnsi="Arial" w:cs="Arial"/>
          <w:lang w:val="en-US"/>
        </w:rPr>
        <w:t xml:space="preserve"> completed PQQ rejected.</w:t>
      </w:r>
    </w:p>
    <w:p w:rsidR="00CD7C76" w:rsidRPr="00B26115" w:rsidRDefault="00CD7C76" w:rsidP="00CD7C76">
      <w:pPr>
        <w:widowControl w:val="0"/>
        <w:spacing w:after="0" w:line="240" w:lineRule="auto"/>
        <w:contextualSpacing/>
        <w:rPr>
          <w:rFonts w:ascii="Arial" w:eastAsia="Arial" w:hAnsi="Arial" w:cs="Arial"/>
          <w:lang w:val="en-US"/>
        </w:rPr>
      </w:pPr>
    </w:p>
    <w:p w:rsidR="00CD7C76" w:rsidRPr="00B26115" w:rsidRDefault="00CD7C76" w:rsidP="00B14D86">
      <w:pPr>
        <w:widowControl w:val="0"/>
        <w:numPr>
          <w:ilvl w:val="2"/>
          <w:numId w:val="6"/>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Respondents shall not make contact with any employee, agent or consultant of the University  which  is  in  any  way  connected  with  this  requirement  during  this procurement process, unless instructed otherwise by the University.</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CD7C76">
      <w:pPr>
        <w:widowControl w:val="0"/>
        <w:spacing w:after="0" w:line="240" w:lineRule="auto"/>
        <w:rPr>
          <w:rFonts w:ascii="Arial" w:eastAsia="Arial" w:hAnsi="Arial" w:cs="Arial"/>
          <w:color w:val="548DD4" w:themeColor="text2" w:themeTint="99"/>
          <w:sz w:val="28"/>
          <w:szCs w:val="28"/>
          <w:lang w:val="en-US"/>
        </w:rPr>
      </w:pPr>
      <w:r w:rsidRPr="00B26115">
        <w:rPr>
          <w:rFonts w:ascii="Arial" w:eastAsia="Arial" w:hAnsi="Arial" w:cs="Arial"/>
          <w:b/>
          <w:bCs/>
          <w:color w:val="548DD4" w:themeColor="text2" w:themeTint="99"/>
          <w:sz w:val="28"/>
          <w:szCs w:val="28"/>
          <w:lang w:val="en-US"/>
        </w:rPr>
        <w:t>1.8.</w:t>
      </w:r>
      <w:r w:rsidRPr="00B26115">
        <w:rPr>
          <w:rFonts w:ascii="Arial" w:eastAsia="Arial" w:hAnsi="Arial" w:cs="Arial"/>
          <w:b/>
          <w:bCs/>
          <w:color w:val="548DD4" w:themeColor="text2" w:themeTint="99"/>
          <w:sz w:val="28"/>
          <w:szCs w:val="28"/>
          <w:lang w:val="en-US"/>
        </w:rPr>
        <w:tab/>
        <w:t>Changes to the Respondent’s Circumstances</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7"/>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The University may:</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Reject a completed PQQ if there is a subsequent change of identity, control, financial standing or other factor which may affect the University’s evaluation of the completed PQQ;</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Revisit information contained in a completed PQQ at any time to take account of subsequent changes to a respondent’s circumstances; or</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At any point during the procurement process, require a respondent to certify there has been no material change to information submitted in its completed PQQ and, in the absence of such certification, reject the completed PQQ.</w:t>
      </w:r>
    </w:p>
    <w:p w:rsidR="009C3AB3" w:rsidRDefault="009C3AB3">
      <w:pPr>
        <w:rPr>
          <w:rFonts w:ascii="Arial" w:eastAsia="Calibri" w:hAnsi="Arial" w:cs="Arial"/>
          <w:lang w:val="en-US"/>
        </w:rPr>
      </w:pPr>
      <w:r>
        <w:rPr>
          <w:rFonts w:ascii="Arial" w:eastAsia="Calibri" w:hAnsi="Arial" w:cs="Arial"/>
          <w:lang w:val="en-US"/>
        </w:rPr>
        <w:br w:type="page"/>
      </w:r>
    </w:p>
    <w:p w:rsidR="00CD7C76" w:rsidRPr="0078518D" w:rsidRDefault="00CD7C76" w:rsidP="00CD7C76">
      <w:pPr>
        <w:widowControl w:val="0"/>
        <w:spacing w:after="0"/>
        <w:jc w:val="both"/>
        <w:rPr>
          <w:rFonts w:ascii="Arial" w:eastAsia="Calibri" w:hAnsi="Arial" w:cs="Arial"/>
          <w:lang w:val="en-US"/>
        </w:rPr>
      </w:pPr>
    </w:p>
    <w:p w:rsidR="00CD7C76" w:rsidRPr="0078518D" w:rsidRDefault="00CD7C76" w:rsidP="00CD7C76">
      <w:pPr>
        <w:widowControl w:val="0"/>
        <w:spacing w:after="0" w:line="240" w:lineRule="auto"/>
        <w:rPr>
          <w:rFonts w:ascii="Arial" w:eastAsia="Arial" w:hAnsi="Arial" w:cs="Arial"/>
          <w:color w:val="548DD4" w:themeColor="text2" w:themeTint="99"/>
          <w:sz w:val="28"/>
          <w:szCs w:val="28"/>
          <w:lang w:val="en-US"/>
        </w:rPr>
      </w:pPr>
      <w:r w:rsidRPr="0078518D">
        <w:rPr>
          <w:rFonts w:ascii="Arial" w:eastAsia="Arial" w:hAnsi="Arial" w:cs="Arial"/>
          <w:b/>
          <w:bCs/>
          <w:color w:val="548DD4" w:themeColor="text2" w:themeTint="99"/>
          <w:sz w:val="28"/>
          <w:szCs w:val="28"/>
          <w:lang w:val="en-US"/>
        </w:rPr>
        <w:t>1.9.</w:t>
      </w:r>
      <w:r w:rsidRPr="0078518D">
        <w:rPr>
          <w:rFonts w:ascii="Arial" w:eastAsia="Arial" w:hAnsi="Arial" w:cs="Arial"/>
          <w:b/>
          <w:bCs/>
          <w:color w:val="548DD4" w:themeColor="text2" w:themeTint="99"/>
          <w:sz w:val="28"/>
          <w:szCs w:val="28"/>
          <w:lang w:val="en-US"/>
        </w:rPr>
        <w:tab/>
        <w:t>Disclaimers</w:t>
      </w:r>
    </w:p>
    <w:p w:rsidR="00CD7C76" w:rsidRPr="0078518D" w:rsidRDefault="00CD7C76" w:rsidP="00CD7C76">
      <w:pPr>
        <w:widowControl w:val="0"/>
        <w:spacing w:after="0" w:line="240" w:lineRule="auto"/>
        <w:rPr>
          <w:rFonts w:ascii="Arial" w:eastAsia="Calibri" w:hAnsi="Arial" w:cs="Arial"/>
          <w:sz w:val="24"/>
          <w:szCs w:val="24"/>
          <w:lang w:val="en-US"/>
        </w:rPr>
      </w:pPr>
    </w:p>
    <w:p w:rsidR="00CD7C76" w:rsidRPr="0078518D"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78518D">
        <w:rPr>
          <w:rFonts w:ascii="Arial" w:eastAsia="Arial" w:hAnsi="Arial" w:cs="Arial"/>
          <w:lang w:val="en-US"/>
        </w:rPr>
        <w:t>Whilst the information in the PQQ and supporting documents have been prepared in good faith, the University does not warrant that it is comprehensive or that it has been independently verified.</w:t>
      </w:r>
    </w:p>
    <w:p w:rsidR="00CD7C76" w:rsidRPr="0078518D" w:rsidRDefault="00CD7C76" w:rsidP="00C60AC1">
      <w:pPr>
        <w:widowControl w:val="0"/>
        <w:spacing w:after="0" w:line="240" w:lineRule="auto"/>
        <w:contextualSpacing/>
        <w:rPr>
          <w:rFonts w:ascii="Arial" w:eastAsia="Arial" w:hAnsi="Arial" w:cs="Arial"/>
          <w:lang w:val="en-US"/>
        </w:rPr>
      </w:pPr>
    </w:p>
    <w:p w:rsidR="00CD7C76" w:rsidRPr="00B26115"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Neither the University, nor its respective advisors, directors, officers, members, partners, employees, other staff or agents:</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6" w:hanging="357"/>
        <w:contextualSpacing/>
        <w:rPr>
          <w:rFonts w:ascii="Arial" w:eastAsia="Arial" w:hAnsi="Arial" w:cs="Arial"/>
          <w:lang w:val="en-US"/>
        </w:rPr>
      </w:pPr>
      <w:r w:rsidRPr="00B26115">
        <w:rPr>
          <w:rFonts w:ascii="Arial" w:eastAsia="Arial" w:hAnsi="Arial" w:cs="Arial"/>
          <w:lang w:val="en-US"/>
        </w:rPr>
        <w:t xml:space="preserve">Makes any representation or warranty (express or implied) as to the accuracy, reasonableness or completeness of the PQQ, or of any other written or oral communication transmitted (or otherwise made available) to any </w:t>
      </w:r>
      <w:r w:rsidR="00B26115">
        <w:rPr>
          <w:rFonts w:ascii="Arial" w:eastAsia="Arial" w:hAnsi="Arial" w:cs="Arial"/>
          <w:lang w:val="en-US"/>
        </w:rPr>
        <w:t>Respondent</w:t>
      </w:r>
      <w:r w:rsidRPr="00B26115">
        <w:rPr>
          <w:rFonts w:ascii="Arial" w:eastAsia="Arial" w:hAnsi="Arial" w:cs="Arial"/>
          <w:lang w:val="en-US"/>
        </w:rPr>
        <w:t>;</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9"/>
        <w:contextualSpacing/>
        <w:rPr>
          <w:rFonts w:ascii="Arial" w:eastAsia="Arial" w:hAnsi="Arial" w:cs="Arial"/>
          <w:lang w:val="en-US"/>
        </w:rPr>
      </w:pPr>
      <w:r w:rsidRPr="00B26115">
        <w:rPr>
          <w:rFonts w:ascii="Arial" w:eastAsia="Arial" w:hAnsi="Arial" w:cs="Arial"/>
          <w:lang w:val="en-US"/>
        </w:rPr>
        <w:t xml:space="preserve">Accepts any liability for the information contained in the PQQ or in any other written or oral communication transmitted (or otherwise made available) to any </w:t>
      </w:r>
      <w:r w:rsidR="00B26115">
        <w:rPr>
          <w:rFonts w:ascii="Arial" w:eastAsia="Arial" w:hAnsi="Arial" w:cs="Arial"/>
          <w:lang w:val="en-US"/>
        </w:rPr>
        <w:t>Respondent</w:t>
      </w:r>
      <w:r w:rsidRPr="00B26115">
        <w:rPr>
          <w:rFonts w:ascii="Arial" w:eastAsia="Arial" w:hAnsi="Arial" w:cs="Arial"/>
          <w:lang w:val="en-US"/>
        </w:rPr>
        <w:t>, or for the fairness, accuracy or completeness of that information; or</w:t>
      </w:r>
    </w:p>
    <w:p w:rsidR="00CD7C76" w:rsidRPr="00B26115" w:rsidRDefault="00CD7C76" w:rsidP="00C60AC1">
      <w:pPr>
        <w:widowControl w:val="0"/>
        <w:spacing w:after="0" w:line="240" w:lineRule="auto"/>
        <w:rPr>
          <w:rFonts w:ascii="Arial" w:eastAsia="Calibri" w:hAnsi="Arial" w:cs="Arial"/>
          <w:lang w:val="en-US"/>
        </w:rPr>
      </w:pPr>
    </w:p>
    <w:p w:rsidR="00CD7C76" w:rsidRPr="00B26115" w:rsidRDefault="00CD7C76" w:rsidP="00B14D86">
      <w:pPr>
        <w:widowControl w:val="0"/>
        <w:numPr>
          <w:ilvl w:val="0"/>
          <w:numId w:val="8"/>
        </w:numPr>
        <w:spacing w:after="0" w:line="240" w:lineRule="auto"/>
        <w:ind w:left="1069"/>
        <w:contextualSpacing/>
        <w:rPr>
          <w:rFonts w:ascii="Arial" w:eastAsia="Arial" w:hAnsi="Arial" w:cs="Arial"/>
          <w:lang w:val="en-US"/>
        </w:rPr>
      </w:pPr>
      <w:r w:rsidRPr="00B26115">
        <w:rPr>
          <w:rFonts w:ascii="Arial" w:eastAsia="Arial" w:hAnsi="Arial" w:cs="Arial"/>
          <w:lang w:val="en-US"/>
        </w:rPr>
        <w:t>Shall be liable for any loss or damage (other than in respect of fraudulent misrepresentation) arising as a result of reliance on such information or any subsequent communication.</w:t>
      </w:r>
    </w:p>
    <w:p w:rsidR="00CD7C76" w:rsidRPr="00B26115" w:rsidRDefault="00CD7C76" w:rsidP="00CD7C76">
      <w:pPr>
        <w:widowControl w:val="0"/>
        <w:spacing w:after="0" w:line="240" w:lineRule="auto"/>
        <w:rPr>
          <w:rFonts w:ascii="Arial" w:eastAsia="Calibri" w:hAnsi="Arial" w:cs="Arial"/>
          <w:lang w:val="en-US"/>
        </w:rPr>
      </w:pPr>
    </w:p>
    <w:p w:rsidR="00CD7C76" w:rsidRPr="00B26115"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Any party considering entering into contractual relationships with the University following receipt of the PQQ, should make its own investigations and independent assessment of the University and its requirements for the goods and/or services and should seek its own professional financial and legal advice.</w:t>
      </w:r>
    </w:p>
    <w:p w:rsidR="00CD7C76" w:rsidRPr="00B26115" w:rsidRDefault="00CD7C76" w:rsidP="00CD7C76">
      <w:pPr>
        <w:widowControl w:val="0"/>
        <w:spacing w:after="0" w:line="240" w:lineRule="auto"/>
        <w:contextualSpacing/>
        <w:rPr>
          <w:rFonts w:ascii="Arial" w:eastAsia="Arial" w:hAnsi="Arial" w:cs="Arial"/>
          <w:lang w:val="en-US"/>
        </w:rPr>
      </w:pPr>
    </w:p>
    <w:p w:rsidR="0088492C" w:rsidRDefault="00CD7C76" w:rsidP="00B14D86">
      <w:pPr>
        <w:widowControl w:val="0"/>
        <w:numPr>
          <w:ilvl w:val="2"/>
          <w:numId w:val="9"/>
        </w:numPr>
        <w:spacing w:after="0" w:line="240" w:lineRule="auto"/>
        <w:ind w:left="709" w:hanging="709"/>
        <w:contextualSpacing/>
        <w:rPr>
          <w:rFonts w:ascii="Arial" w:eastAsia="Arial" w:hAnsi="Arial" w:cs="Arial"/>
          <w:lang w:val="en-US"/>
        </w:rPr>
      </w:pPr>
      <w:r w:rsidRPr="00B26115">
        <w:rPr>
          <w:rFonts w:ascii="Arial" w:eastAsia="Arial" w:hAnsi="Arial" w:cs="Arial"/>
          <w:lang w:val="en-US"/>
        </w:rPr>
        <w:t>Neither the issue of the PQQ nor any of the information presented in it should be regarded as a commitment or representation on the part of the University to enter into a contractual arrangement. Nothing in the PQQ or in any other communication made between the University and any other party should be interpreted as constituting a contract, agreement, or representation between the University and any other party (save for a formal award of contract made in writing), or as constituting a contract, agreement or representation that a contract shall be offered</w:t>
      </w:r>
      <w:r w:rsidRPr="0078518D">
        <w:rPr>
          <w:rFonts w:ascii="Arial" w:eastAsia="Arial" w:hAnsi="Arial" w:cs="Arial"/>
          <w:lang w:val="en-US"/>
        </w:rPr>
        <w:t>.</w:t>
      </w:r>
    </w:p>
    <w:p w:rsidR="003879EF" w:rsidRDefault="003879EF" w:rsidP="003879EF">
      <w:pPr>
        <w:widowControl w:val="0"/>
        <w:spacing w:after="0" w:line="240" w:lineRule="auto"/>
        <w:ind w:left="709"/>
        <w:contextualSpacing/>
        <w:rPr>
          <w:rFonts w:ascii="Arial" w:eastAsia="Arial" w:hAnsi="Arial" w:cs="Arial"/>
          <w:lang w:val="en-US"/>
        </w:rPr>
      </w:pPr>
    </w:p>
    <w:p w:rsidR="003879EF" w:rsidRPr="0078518D" w:rsidRDefault="003879EF" w:rsidP="003879EF">
      <w:pPr>
        <w:widowControl w:val="0"/>
        <w:spacing w:after="0" w:line="240" w:lineRule="auto"/>
        <w:contextualSpacing/>
        <w:rPr>
          <w:rFonts w:ascii="Arial" w:eastAsia="Arial" w:hAnsi="Arial" w:cs="Arial"/>
          <w:lang w:val="en-US"/>
        </w:rPr>
      </w:pPr>
    </w:p>
    <w:p w:rsidR="0088492C" w:rsidRPr="0078518D" w:rsidRDefault="0088492C">
      <w:pPr>
        <w:rPr>
          <w:rFonts w:ascii="Arial" w:eastAsia="Arial" w:hAnsi="Arial" w:cs="Arial"/>
          <w:lang w:val="en-US"/>
        </w:rPr>
        <w:sectPr w:rsidR="0088492C" w:rsidRPr="0078518D">
          <w:footerReference w:type="default" r:id="rId15"/>
          <w:pgSz w:w="11906" w:h="16838"/>
          <w:pgMar w:top="1440" w:right="1440" w:bottom="1440" w:left="1440" w:header="708" w:footer="708" w:gutter="0"/>
          <w:cols w:space="708"/>
          <w:docGrid w:linePitch="360"/>
        </w:sectPr>
      </w:pPr>
    </w:p>
    <w:p w:rsidR="003A00BC" w:rsidRPr="00064E60" w:rsidRDefault="00064E60" w:rsidP="003A00BC">
      <w:pPr>
        <w:widowControl w:val="0"/>
        <w:spacing w:after="0" w:line="240" w:lineRule="auto"/>
        <w:ind w:left="709" w:hanging="709"/>
        <w:rPr>
          <w:rFonts w:ascii="Arial" w:eastAsia="Arial" w:hAnsi="Arial" w:cs="Arial"/>
          <w:color w:val="548DD4" w:themeColor="text2" w:themeTint="99"/>
          <w:sz w:val="28"/>
          <w:szCs w:val="28"/>
          <w:lang w:val="en-US"/>
        </w:rPr>
      </w:pPr>
      <w:r>
        <w:rPr>
          <w:rFonts w:ascii="Arial" w:eastAsia="Arial" w:hAnsi="Arial" w:cs="Arial"/>
          <w:b/>
          <w:bCs/>
          <w:color w:val="548DD4" w:themeColor="text2" w:themeTint="99"/>
          <w:sz w:val="28"/>
          <w:szCs w:val="28"/>
          <w:lang w:val="en-US"/>
        </w:rPr>
        <w:lastRenderedPageBreak/>
        <w:t>1.10.</w:t>
      </w:r>
      <w:r>
        <w:rPr>
          <w:rFonts w:ascii="Arial" w:eastAsia="Arial" w:hAnsi="Arial" w:cs="Arial"/>
          <w:b/>
          <w:bCs/>
          <w:color w:val="548DD4" w:themeColor="text2" w:themeTint="99"/>
          <w:sz w:val="28"/>
          <w:szCs w:val="28"/>
          <w:lang w:val="en-US"/>
        </w:rPr>
        <w:tab/>
        <w:t>Evaluation Criteria and Scoring Matrix</w:t>
      </w:r>
    </w:p>
    <w:p w:rsidR="003A00BC" w:rsidRPr="0078518D" w:rsidRDefault="003A00BC" w:rsidP="003A00BC">
      <w:pPr>
        <w:widowControl w:val="0"/>
        <w:spacing w:after="0" w:line="240" w:lineRule="auto"/>
        <w:rPr>
          <w:rFonts w:ascii="Arial" w:eastAsia="Calibri" w:hAnsi="Arial" w:cs="Arial"/>
          <w:sz w:val="24"/>
          <w:szCs w:val="24"/>
          <w:lang w:val="en-US"/>
        </w:rPr>
      </w:pPr>
    </w:p>
    <w:p w:rsidR="003A00BC" w:rsidRPr="0078518D" w:rsidRDefault="003A00BC" w:rsidP="00B14D86">
      <w:pPr>
        <w:widowControl w:val="0"/>
        <w:numPr>
          <w:ilvl w:val="2"/>
          <w:numId w:val="10"/>
        </w:numPr>
        <w:spacing w:after="0" w:line="240" w:lineRule="auto"/>
        <w:ind w:left="709" w:hanging="709"/>
        <w:contextualSpacing/>
        <w:rPr>
          <w:rFonts w:ascii="Arial" w:eastAsia="Arial" w:hAnsi="Arial" w:cs="Arial"/>
          <w:lang w:val="en-US"/>
        </w:rPr>
      </w:pPr>
      <w:r w:rsidRPr="0078518D">
        <w:rPr>
          <w:rFonts w:ascii="Arial" w:eastAsia="Arial" w:hAnsi="Arial" w:cs="Arial"/>
          <w:lang w:val="en-US"/>
        </w:rPr>
        <w:t>Completed PQQs will be assessed against the following criteria and scoring</w:t>
      </w:r>
      <w:r w:rsidR="00826B3E">
        <w:rPr>
          <w:rFonts w:ascii="Arial" w:eastAsia="Arial" w:hAnsi="Arial" w:cs="Arial"/>
          <w:lang w:val="en-US"/>
        </w:rPr>
        <w:t xml:space="preserve"> matrix</w:t>
      </w:r>
      <w:r w:rsidRPr="0078518D">
        <w:rPr>
          <w:rFonts w:ascii="Arial" w:eastAsia="Arial" w:hAnsi="Arial" w:cs="Arial"/>
          <w:lang w:val="en-US"/>
        </w:rPr>
        <w:t xml:space="preserve"> (or specific scoring guidance for some individual questions):</w:t>
      </w:r>
    </w:p>
    <w:p w:rsidR="0088492C" w:rsidRPr="0078518D" w:rsidRDefault="0088492C" w:rsidP="003A00BC">
      <w:pPr>
        <w:widowControl w:val="0"/>
        <w:spacing w:after="0" w:line="240" w:lineRule="auto"/>
        <w:rPr>
          <w:rFonts w:ascii="Arial" w:eastAsia="Calibri" w:hAnsi="Arial" w:cs="Arial"/>
          <w:sz w:val="24"/>
          <w:szCs w:val="24"/>
          <w:lang w:val="en-US"/>
        </w:rPr>
      </w:pPr>
    </w:p>
    <w:p w:rsidR="0088492C" w:rsidRPr="0078518D" w:rsidRDefault="0088492C" w:rsidP="003A00BC">
      <w:pPr>
        <w:widowControl w:val="0"/>
        <w:spacing w:after="0" w:line="240" w:lineRule="auto"/>
        <w:rPr>
          <w:rFonts w:ascii="Arial" w:eastAsia="Calibri" w:hAnsi="Arial" w:cs="Arial"/>
          <w:sz w:val="24"/>
          <w:szCs w:val="24"/>
          <w:lang w:val="en-US"/>
        </w:rPr>
      </w:pPr>
    </w:p>
    <w:tbl>
      <w:tblPr>
        <w:tblStyle w:val="Style1"/>
        <w:tblW w:w="4957" w:type="pct"/>
        <w:tblLook w:val="01E0" w:firstRow="1" w:lastRow="1" w:firstColumn="1" w:lastColumn="1" w:noHBand="0" w:noVBand="0"/>
      </w:tblPr>
      <w:tblGrid>
        <w:gridCol w:w="768"/>
        <w:gridCol w:w="2809"/>
        <w:gridCol w:w="9089"/>
        <w:gridCol w:w="1495"/>
      </w:tblGrid>
      <w:tr w:rsidR="009C3AB3" w:rsidRPr="009C3AB3" w:rsidTr="001F478F">
        <w:trPr>
          <w:cnfStyle w:val="100000000000" w:firstRow="1" w:lastRow="0" w:firstColumn="0" w:lastColumn="0" w:oddVBand="0" w:evenVBand="0" w:oddHBand="0" w:evenHBand="0" w:firstRowFirstColumn="0" w:firstRowLastColumn="0" w:lastRowFirstColumn="0" w:lastRowLastColumn="0"/>
          <w:trHeight w:val="369"/>
        </w:trPr>
        <w:tc>
          <w:tcPr>
            <w:tcW w:w="1232" w:type="pct"/>
            <w:gridSpan w:val="2"/>
            <w:shd w:val="clear" w:color="auto" w:fill="DBE5F1" w:themeFill="accent1" w:themeFillTint="33"/>
          </w:tcPr>
          <w:p w:rsidR="003A00BC" w:rsidRPr="009C3AB3" w:rsidRDefault="003A00BC" w:rsidP="003A00BC">
            <w:pPr>
              <w:rPr>
                <w:rFonts w:ascii="Arial" w:eastAsia="Arial" w:hAnsi="Arial" w:cs="Arial"/>
                <w:color w:val="548DD4" w:themeColor="text2" w:themeTint="99"/>
              </w:rPr>
            </w:pPr>
            <w:r w:rsidRPr="009C3AB3">
              <w:rPr>
                <w:rFonts w:ascii="Arial" w:eastAsia="Arial" w:hAnsi="Arial" w:cs="Arial"/>
                <w:b/>
                <w:bCs/>
                <w:color w:val="548DD4" w:themeColor="text2" w:themeTint="99"/>
              </w:rPr>
              <w:t>Section</w:t>
            </w:r>
          </w:p>
        </w:tc>
        <w:tc>
          <w:tcPr>
            <w:tcW w:w="3205" w:type="pct"/>
            <w:shd w:val="clear" w:color="auto" w:fill="DBE5F1" w:themeFill="accent1" w:themeFillTint="33"/>
          </w:tcPr>
          <w:p w:rsidR="003A00BC" w:rsidRPr="009C3AB3" w:rsidRDefault="003A00BC" w:rsidP="003A00BC">
            <w:pPr>
              <w:rPr>
                <w:rFonts w:ascii="Arial" w:eastAsia="Arial" w:hAnsi="Arial" w:cs="Arial"/>
                <w:color w:val="548DD4" w:themeColor="text2" w:themeTint="99"/>
              </w:rPr>
            </w:pPr>
            <w:r w:rsidRPr="009C3AB3">
              <w:rPr>
                <w:rFonts w:ascii="Arial" w:eastAsia="Arial" w:hAnsi="Arial" w:cs="Arial"/>
                <w:b/>
                <w:bCs/>
                <w:color w:val="548DD4" w:themeColor="text2" w:themeTint="99"/>
              </w:rPr>
              <w:t>Scoring</w:t>
            </w:r>
          </w:p>
        </w:tc>
        <w:tc>
          <w:tcPr>
            <w:tcW w:w="508" w:type="pct"/>
            <w:shd w:val="clear" w:color="auto" w:fill="DBE5F1" w:themeFill="accent1" w:themeFillTint="33"/>
          </w:tcPr>
          <w:p w:rsidR="003A00BC" w:rsidRPr="009C3AB3" w:rsidRDefault="003A00BC" w:rsidP="003A00BC">
            <w:pPr>
              <w:rPr>
                <w:rFonts w:ascii="Arial" w:eastAsia="Arial" w:hAnsi="Arial" w:cs="Arial"/>
                <w:color w:val="548DD4" w:themeColor="text2" w:themeTint="99"/>
              </w:rPr>
            </w:pPr>
            <w:r w:rsidRPr="009C3AB3">
              <w:rPr>
                <w:rFonts w:ascii="Arial" w:eastAsia="Arial" w:hAnsi="Arial" w:cs="Arial"/>
                <w:b/>
                <w:bCs/>
                <w:color w:val="548DD4" w:themeColor="text2" w:themeTint="99"/>
              </w:rPr>
              <w:t>Weighting</w:t>
            </w:r>
          </w:p>
        </w:tc>
      </w:tr>
      <w:tr w:rsidR="003A00BC" w:rsidRPr="009C3AB3" w:rsidTr="007772AC">
        <w:trPr>
          <w:trHeight w:val="369"/>
        </w:trPr>
        <w:tc>
          <w:tcPr>
            <w:tcW w:w="251" w:type="pct"/>
          </w:tcPr>
          <w:p w:rsidR="003A00BC" w:rsidRPr="00B923EF" w:rsidRDefault="003A00BC" w:rsidP="003A00BC">
            <w:pPr>
              <w:rPr>
                <w:rFonts w:ascii="Arial" w:eastAsia="Arial" w:hAnsi="Arial" w:cs="Arial"/>
              </w:rPr>
            </w:pPr>
            <w:r w:rsidRPr="00B923EF">
              <w:rPr>
                <w:rFonts w:ascii="Arial" w:eastAsia="Arial" w:hAnsi="Arial" w:cs="Arial"/>
                <w:b/>
                <w:bCs/>
                <w:w w:val="99"/>
              </w:rPr>
              <w:t>3</w:t>
            </w:r>
          </w:p>
        </w:tc>
        <w:tc>
          <w:tcPr>
            <w:tcW w:w="967" w:type="pct"/>
          </w:tcPr>
          <w:p w:rsidR="003A00BC" w:rsidRPr="00B923EF" w:rsidRDefault="003A00BC" w:rsidP="003A00BC">
            <w:pPr>
              <w:rPr>
                <w:rFonts w:ascii="Arial" w:eastAsia="Arial" w:hAnsi="Arial" w:cs="Arial"/>
              </w:rPr>
            </w:pPr>
            <w:r w:rsidRPr="00B923EF">
              <w:rPr>
                <w:rFonts w:ascii="Arial" w:eastAsia="Arial" w:hAnsi="Arial" w:cs="Arial"/>
                <w:b/>
                <w:bCs/>
              </w:rPr>
              <w:t>Grounds for Mandatory</w:t>
            </w:r>
            <w:r w:rsidRPr="00B923EF">
              <w:rPr>
                <w:rFonts w:ascii="Arial" w:eastAsia="Arial" w:hAnsi="Arial" w:cs="Arial"/>
              </w:rPr>
              <w:t xml:space="preserve"> </w:t>
            </w:r>
            <w:r w:rsidRPr="00B923EF">
              <w:rPr>
                <w:rFonts w:ascii="Arial" w:eastAsia="Arial" w:hAnsi="Arial" w:cs="Arial"/>
                <w:b/>
                <w:bCs/>
              </w:rPr>
              <w:t>Exclusion</w:t>
            </w:r>
          </w:p>
        </w:tc>
        <w:tc>
          <w:tcPr>
            <w:tcW w:w="3205" w:type="pct"/>
            <w:vMerge w:val="restart"/>
          </w:tcPr>
          <w:p w:rsidR="00AE0D99" w:rsidRPr="009C3AB3" w:rsidRDefault="00AE0D99" w:rsidP="003A00BC">
            <w:pPr>
              <w:rPr>
                <w:rFonts w:ascii="Arial" w:eastAsia="Arial" w:hAnsi="Arial" w:cs="Arial"/>
              </w:rPr>
            </w:pPr>
          </w:p>
          <w:p w:rsidR="003A00BC" w:rsidRPr="009C3AB3" w:rsidRDefault="003A00BC" w:rsidP="003A00BC">
            <w:pPr>
              <w:rPr>
                <w:rFonts w:ascii="Arial" w:eastAsia="Arial" w:hAnsi="Arial" w:cs="Arial"/>
              </w:rPr>
            </w:pPr>
            <w:r w:rsidRPr="009C3AB3">
              <w:rPr>
                <w:rFonts w:ascii="Arial" w:eastAsia="Arial" w:hAnsi="Arial" w:cs="Arial"/>
              </w:rPr>
              <w:t>Pass / Fail.  Failure to satisfy the requirements detailed in this section will prevent your submission from being considered further.</w:t>
            </w:r>
          </w:p>
        </w:tc>
        <w:tc>
          <w:tcPr>
            <w:tcW w:w="508" w:type="pct"/>
            <w:vMerge w:val="restart"/>
            <w:shd w:val="clear" w:color="auto" w:fill="DBE5F1" w:themeFill="accent1" w:themeFillTint="33"/>
          </w:tcPr>
          <w:p w:rsidR="003A00BC" w:rsidRPr="009C3AB3" w:rsidRDefault="003A00BC" w:rsidP="003A00BC">
            <w:pPr>
              <w:rPr>
                <w:rFonts w:ascii="Arial" w:eastAsia="Arial" w:hAnsi="Arial" w:cs="Arial"/>
              </w:rPr>
            </w:pPr>
          </w:p>
          <w:p w:rsidR="003A00BC" w:rsidRPr="009C3AB3" w:rsidRDefault="003A00BC" w:rsidP="003A00BC">
            <w:pPr>
              <w:rPr>
                <w:rFonts w:ascii="Arial" w:eastAsia="Arial" w:hAnsi="Arial" w:cs="Arial"/>
              </w:rPr>
            </w:pPr>
            <w:r w:rsidRPr="009C3AB3">
              <w:rPr>
                <w:rFonts w:ascii="Arial" w:eastAsia="Arial" w:hAnsi="Arial" w:cs="Arial"/>
              </w:rPr>
              <w:t>Pass / Fail Only</w:t>
            </w:r>
          </w:p>
        </w:tc>
      </w:tr>
      <w:tr w:rsidR="003A00BC" w:rsidRPr="009C3AB3" w:rsidTr="007772AC">
        <w:trPr>
          <w:trHeight w:val="369"/>
        </w:trPr>
        <w:tc>
          <w:tcPr>
            <w:tcW w:w="251" w:type="pct"/>
          </w:tcPr>
          <w:p w:rsidR="003A00BC" w:rsidRPr="00B923EF" w:rsidRDefault="003A00BC" w:rsidP="003A00BC">
            <w:pPr>
              <w:rPr>
                <w:rFonts w:ascii="Arial" w:eastAsia="Arial" w:hAnsi="Arial" w:cs="Arial"/>
              </w:rPr>
            </w:pPr>
            <w:r w:rsidRPr="00B923EF">
              <w:rPr>
                <w:rFonts w:ascii="Arial" w:eastAsia="Arial" w:hAnsi="Arial" w:cs="Arial"/>
                <w:b/>
                <w:bCs/>
                <w:w w:val="99"/>
              </w:rPr>
              <w:t>4</w:t>
            </w:r>
          </w:p>
        </w:tc>
        <w:tc>
          <w:tcPr>
            <w:tcW w:w="967" w:type="pct"/>
          </w:tcPr>
          <w:p w:rsidR="003A00BC" w:rsidRPr="00B923EF" w:rsidRDefault="003A00BC" w:rsidP="003A00BC">
            <w:pPr>
              <w:rPr>
                <w:rFonts w:ascii="Arial" w:eastAsia="Arial" w:hAnsi="Arial" w:cs="Arial"/>
              </w:rPr>
            </w:pPr>
            <w:r w:rsidRPr="00B923EF">
              <w:rPr>
                <w:rFonts w:ascii="Arial" w:eastAsia="Arial" w:hAnsi="Arial" w:cs="Arial"/>
                <w:b/>
                <w:bCs/>
              </w:rPr>
              <w:t>Grounds for</w:t>
            </w:r>
            <w:r w:rsidRPr="00B923EF">
              <w:rPr>
                <w:rFonts w:ascii="Arial" w:eastAsia="Arial" w:hAnsi="Arial" w:cs="Arial"/>
              </w:rPr>
              <w:t xml:space="preserve"> </w:t>
            </w:r>
            <w:r w:rsidRPr="00B923EF">
              <w:rPr>
                <w:rFonts w:ascii="Arial" w:eastAsia="Arial" w:hAnsi="Arial" w:cs="Arial"/>
                <w:b/>
                <w:bCs/>
              </w:rPr>
              <w:t>Discretionary Exclusion</w:t>
            </w:r>
          </w:p>
        </w:tc>
        <w:tc>
          <w:tcPr>
            <w:tcW w:w="3205" w:type="pct"/>
            <w:vMerge/>
          </w:tcPr>
          <w:p w:rsidR="003A00BC" w:rsidRPr="009C3AB3" w:rsidRDefault="003A00BC" w:rsidP="003A00BC">
            <w:pPr>
              <w:rPr>
                <w:rFonts w:ascii="Arial" w:eastAsia="Calibri" w:hAnsi="Arial" w:cs="Arial"/>
              </w:rPr>
            </w:pPr>
          </w:p>
        </w:tc>
        <w:tc>
          <w:tcPr>
            <w:tcW w:w="508" w:type="pct"/>
            <w:vMerge/>
            <w:shd w:val="clear" w:color="auto" w:fill="DBE5F1" w:themeFill="accent1" w:themeFillTint="33"/>
          </w:tcPr>
          <w:p w:rsidR="003A00BC" w:rsidRPr="009C3AB3" w:rsidRDefault="003A00BC" w:rsidP="003A00BC">
            <w:pPr>
              <w:rPr>
                <w:rFonts w:ascii="Arial" w:eastAsia="Calibri" w:hAnsi="Arial" w:cs="Arial"/>
              </w:rPr>
            </w:pPr>
          </w:p>
        </w:tc>
      </w:tr>
      <w:tr w:rsidR="003A00BC" w:rsidRPr="009C3AB3" w:rsidTr="007772AC">
        <w:trPr>
          <w:trHeight w:val="369"/>
        </w:trPr>
        <w:tc>
          <w:tcPr>
            <w:tcW w:w="251" w:type="pct"/>
          </w:tcPr>
          <w:p w:rsidR="003A00BC" w:rsidRPr="009C3AB3" w:rsidRDefault="003A00BC" w:rsidP="003A00BC">
            <w:pPr>
              <w:rPr>
                <w:rFonts w:ascii="Arial" w:eastAsia="Arial" w:hAnsi="Arial" w:cs="Arial"/>
              </w:rPr>
            </w:pPr>
            <w:r w:rsidRPr="009C3AB3">
              <w:rPr>
                <w:rFonts w:ascii="Arial" w:eastAsia="Arial" w:hAnsi="Arial" w:cs="Arial"/>
                <w:b/>
                <w:bCs/>
                <w:w w:val="99"/>
              </w:rPr>
              <w:t>5</w:t>
            </w:r>
          </w:p>
        </w:tc>
        <w:tc>
          <w:tcPr>
            <w:tcW w:w="967" w:type="pct"/>
          </w:tcPr>
          <w:p w:rsidR="003A00BC" w:rsidRPr="009C3AB3" w:rsidRDefault="003A00BC" w:rsidP="003A00BC">
            <w:pPr>
              <w:rPr>
                <w:rFonts w:ascii="Arial" w:eastAsia="Arial" w:hAnsi="Arial" w:cs="Arial"/>
              </w:rPr>
            </w:pPr>
            <w:r w:rsidRPr="009C3AB3">
              <w:rPr>
                <w:rFonts w:ascii="Arial" w:eastAsia="Arial" w:hAnsi="Arial" w:cs="Arial"/>
                <w:b/>
                <w:bCs/>
              </w:rPr>
              <w:t>Economic and Financial</w:t>
            </w:r>
            <w:r w:rsidRPr="009C3AB3">
              <w:rPr>
                <w:rFonts w:ascii="Arial" w:eastAsia="Arial" w:hAnsi="Arial" w:cs="Arial"/>
              </w:rPr>
              <w:t xml:space="preserve"> </w:t>
            </w:r>
            <w:r w:rsidRPr="009C3AB3">
              <w:rPr>
                <w:rFonts w:ascii="Arial" w:eastAsia="Arial" w:hAnsi="Arial" w:cs="Arial"/>
                <w:b/>
                <w:bCs/>
              </w:rPr>
              <w:t>Standing</w:t>
            </w:r>
          </w:p>
        </w:tc>
        <w:tc>
          <w:tcPr>
            <w:tcW w:w="3205" w:type="pct"/>
          </w:tcPr>
          <w:p w:rsidR="003A00BC" w:rsidRPr="009C3AB3" w:rsidRDefault="003A00BC" w:rsidP="003A00BC">
            <w:pPr>
              <w:jc w:val="both"/>
              <w:rPr>
                <w:rFonts w:ascii="Arial" w:eastAsia="Arial" w:hAnsi="Arial" w:cs="Arial"/>
              </w:rPr>
            </w:pPr>
            <w:r w:rsidRPr="009C3AB3">
              <w:rPr>
                <w:rFonts w:ascii="Arial" w:eastAsia="Arial" w:hAnsi="Arial" w:cs="Arial"/>
              </w:rPr>
              <w:t>The data provided in section 5 will be used to assess the following:</w:t>
            </w:r>
          </w:p>
          <w:p w:rsidR="003A00BC" w:rsidRPr="009C3AB3" w:rsidRDefault="003A00BC" w:rsidP="003A00BC">
            <w:pPr>
              <w:jc w:val="both"/>
              <w:rPr>
                <w:rFonts w:ascii="Arial" w:eastAsia="Arial" w:hAnsi="Arial" w:cs="Arial"/>
              </w:rPr>
            </w:pPr>
          </w:p>
          <w:p w:rsidR="003A00BC" w:rsidRDefault="003A00BC" w:rsidP="00875793">
            <w:pPr>
              <w:numPr>
                <w:ilvl w:val="0"/>
                <w:numId w:val="11"/>
              </w:numPr>
              <w:contextualSpacing/>
              <w:rPr>
                <w:rFonts w:ascii="Arial" w:eastAsia="Arial" w:hAnsi="Arial" w:cs="Arial"/>
              </w:rPr>
            </w:pPr>
            <w:r w:rsidRPr="009C3AB3">
              <w:rPr>
                <w:rFonts w:ascii="Arial" w:eastAsia="Arial" w:hAnsi="Arial" w:cs="Arial"/>
              </w:rPr>
              <w:t xml:space="preserve">Turnover: This is a high risk/critical procurement for the University, therefore Supplier’s minimum annual turnover must be not less than 3 times the proposed contract value (the figure used will be the latest year’s turnover), not meeting this requirement </w:t>
            </w:r>
            <w:r w:rsidR="008A4184">
              <w:rPr>
                <w:rFonts w:ascii="Arial" w:eastAsia="Arial" w:hAnsi="Arial" w:cs="Arial"/>
              </w:rPr>
              <w:t>may</w:t>
            </w:r>
            <w:r w:rsidRPr="009C3AB3">
              <w:rPr>
                <w:rFonts w:ascii="Arial" w:eastAsia="Arial" w:hAnsi="Arial" w:cs="Arial"/>
              </w:rPr>
              <w:t xml:space="preserve"> result in a fail. </w:t>
            </w:r>
          </w:p>
          <w:p w:rsidR="00985BDA" w:rsidRDefault="00985BDA" w:rsidP="00985BDA">
            <w:pPr>
              <w:ind w:left="360"/>
              <w:contextualSpacing/>
              <w:rPr>
                <w:rFonts w:ascii="Arial" w:eastAsia="Arial" w:hAnsi="Arial" w:cs="Arial"/>
              </w:rPr>
            </w:pPr>
          </w:p>
          <w:p w:rsidR="00985BDA" w:rsidRDefault="00985BDA" w:rsidP="00985BDA">
            <w:pPr>
              <w:ind w:left="360"/>
              <w:contextualSpacing/>
              <w:rPr>
                <w:rFonts w:ascii="Arial" w:eastAsia="Arial" w:hAnsi="Arial" w:cs="Arial"/>
              </w:rPr>
            </w:pPr>
            <w:r>
              <w:rPr>
                <w:rFonts w:ascii="Arial" w:eastAsia="Arial" w:hAnsi="Arial" w:cs="Arial"/>
              </w:rPr>
              <w:t xml:space="preserve">Please assume for this purpose that the </w:t>
            </w:r>
            <w:r w:rsidR="00796D8E">
              <w:rPr>
                <w:rFonts w:ascii="Arial" w:eastAsia="Arial" w:hAnsi="Arial" w:cs="Arial"/>
              </w:rPr>
              <w:t>total Design Team</w:t>
            </w:r>
            <w:r>
              <w:rPr>
                <w:rFonts w:ascii="Arial" w:eastAsia="Arial" w:hAnsi="Arial" w:cs="Arial"/>
              </w:rPr>
              <w:t xml:space="preserve"> </w:t>
            </w:r>
            <w:r w:rsidR="008A4184">
              <w:rPr>
                <w:rFonts w:ascii="Arial" w:eastAsia="Arial" w:hAnsi="Arial" w:cs="Arial"/>
              </w:rPr>
              <w:t xml:space="preserve">cost </w:t>
            </w:r>
            <w:r>
              <w:rPr>
                <w:rFonts w:ascii="Arial" w:eastAsia="Arial" w:hAnsi="Arial" w:cs="Arial"/>
              </w:rPr>
              <w:t xml:space="preserve">will be </w:t>
            </w:r>
            <w:r w:rsidR="00796D8E">
              <w:rPr>
                <w:rFonts w:ascii="Arial" w:eastAsia="Arial" w:hAnsi="Arial" w:cs="Arial"/>
              </w:rPr>
              <w:t>12</w:t>
            </w:r>
            <w:r>
              <w:rPr>
                <w:rFonts w:ascii="Arial" w:eastAsia="Arial" w:hAnsi="Arial" w:cs="Arial"/>
              </w:rPr>
              <w:t>% of the t</w:t>
            </w:r>
            <w:r w:rsidR="00BD701E">
              <w:rPr>
                <w:rFonts w:ascii="Arial" w:eastAsia="Arial" w:hAnsi="Arial" w:cs="Arial"/>
              </w:rPr>
              <w:t xml:space="preserve">otal anticipated build cost of </w:t>
            </w:r>
            <w:r w:rsidR="00796D8E">
              <w:rPr>
                <w:rFonts w:ascii="Arial" w:eastAsia="Arial" w:hAnsi="Arial" w:cs="Arial"/>
              </w:rPr>
              <w:t>£15m (</w:t>
            </w:r>
            <w:r w:rsidR="00BD701E">
              <w:rPr>
                <w:rFonts w:ascii="Arial" w:eastAsia="Arial" w:hAnsi="Arial" w:cs="Arial"/>
                <w:b/>
              </w:rPr>
              <w:t xml:space="preserve">i.e. </w:t>
            </w:r>
            <w:r w:rsidR="00796D8E" w:rsidRPr="008A4184">
              <w:rPr>
                <w:rFonts w:ascii="Arial" w:eastAsia="Arial" w:hAnsi="Arial" w:cs="Arial"/>
                <w:b/>
              </w:rPr>
              <w:t>£</w:t>
            </w:r>
            <w:r w:rsidR="002B73A7" w:rsidRPr="008A4184">
              <w:rPr>
                <w:rFonts w:ascii="Arial" w:eastAsia="Arial" w:hAnsi="Arial" w:cs="Arial"/>
                <w:b/>
              </w:rPr>
              <w:t>1.8</w:t>
            </w:r>
            <w:r w:rsidR="008A4184">
              <w:rPr>
                <w:rFonts w:ascii="Arial" w:eastAsia="Arial" w:hAnsi="Arial" w:cs="Arial"/>
                <w:b/>
              </w:rPr>
              <w:t>0</w:t>
            </w:r>
            <w:r w:rsidR="008A4184" w:rsidRPr="008A4184">
              <w:rPr>
                <w:rFonts w:ascii="Arial" w:eastAsia="Arial" w:hAnsi="Arial" w:cs="Arial"/>
                <w:b/>
              </w:rPr>
              <w:t>m</w:t>
            </w:r>
            <w:r>
              <w:rPr>
                <w:rFonts w:ascii="Arial" w:eastAsia="Arial" w:hAnsi="Arial" w:cs="Arial"/>
              </w:rPr>
              <w:t>).</w:t>
            </w:r>
            <w:r w:rsidR="008A4184">
              <w:rPr>
                <w:rFonts w:ascii="Arial" w:eastAsia="Arial" w:hAnsi="Arial" w:cs="Arial"/>
              </w:rPr>
              <w:t xml:space="preserve"> So bidders will need to demonstrate a turnover of at least £4.68m.</w:t>
            </w:r>
          </w:p>
          <w:p w:rsidR="002B73A7" w:rsidRDefault="002B73A7" w:rsidP="00985BDA">
            <w:pPr>
              <w:ind w:left="360"/>
              <w:contextualSpacing/>
              <w:rPr>
                <w:rFonts w:ascii="Arial" w:eastAsia="Arial" w:hAnsi="Arial" w:cs="Arial"/>
              </w:rPr>
            </w:pPr>
          </w:p>
          <w:p w:rsidR="002B73A7" w:rsidRPr="009C3AB3" w:rsidRDefault="002B73A7" w:rsidP="00985BDA">
            <w:pPr>
              <w:ind w:left="360"/>
              <w:contextualSpacing/>
              <w:rPr>
                <w:rFonts w:ascii="Arial" w:eastAsia="Arial" w:hAnsi="Arial" w:cs="Arial"/>
              </w:rPr>
            </w:pPr>
            <w:r>
              <w:rPr>
                <w:rFonts w:ascii="Arial" w:eastAsia="Arial" w:hAnsi="Arial" w:cs="Arial"/>
              </w:rPr>
              <w:t>Note that the turnover of each member of a proposed consortium can be taken into account and should be aligned with the estimated share of fees.</w:t>
            </w:r>
          </w:p>
          <w:p w:rsidR="003A00BC" w:rsidRPr="009C3AB3" w:rsidRDefault="003A00BC" w:rsidP="003A00BC">
            <w:pPr>
              <w:jc w:val="both"/>
              <w:rPr>
                <w:rFonts w:ascii="Arial" w:eastAsia="Arial" w:hAnsi="Arial" w:cs="Arial"/>
              </w:rPr>
            </w:pPr>
          </w:p>
          <w:p w:rsidR="003A00BC" w:rsidRPr="009C3AB3" w:rsidRDefault="003A00BC" w:rsidP="003A00BC">
            <w:pPr>
              <w:jc w:val="both"/>
              <w:rPr>
                <w:rFonts w:ascii="Arial" w:eastAsia="Arial" w:hAnsi="Arial" w:cs="Arial"/>
              </w:rPr>
            </w:pPr>
            <w:r w:rsidRPr="009C3AB3">
              <w:rPr>
                <w:rFonts w:ascii="Arial" w:eastAsia="Arial" w:hAnsi="Arial" w:cs="Arial"/>
              </w:rPr>
              <w:t>If this requirement is failed your submission may not be considered further.</w:t>
            </w:r>
          </w:p>
        </w:tc>
        <w:tc>
          <w:tcPr>
            <w:tcW w:w="508" w:type="pct"/>
            <w:shd w:val="clear" w:color="auto" w:fill="DBE5F1" w:themeFill="accent1" w:themeFillTint="33"/>
          </w:tcPr>
          <w:p w:rsidR="003A00BC" w:rsidRPr="009C3AB3" w:rsidRDefault="003A00BC" w:rsidP="003A00BC">
            <w:pPr>
              <w:rPr>
                <w:rFonts w:ascii="Arial" w:eastAsia="Arial" w:hAnsi="Arial" w:cs="Arial"/>
              </w:rPr>
            </w:pPr>
            <w:r w:rsidRPr="009C3AB3">
              <w:rPr>
                <w:rFonts w:ascii="Arial" w:eastAsia="Arial" w:hAnsi="Arial" w:cs="Arial"/>
              </w:rPr>
              <w:t>Pass/Fail Only</w:t>
            </w:r>
          </w:p>
        </w:tc>
      </w:tr>
    </w:tbl>
    <w:p w:rsidR="003879EF" w:rsidRDefault="003879EF" w:rsidP="00CD7C76">
      <w:pPr>
        <w:widowControl w:val="0"/>
        <w:spacing w:after="0" w:line="240" w:lineRule="auto"/>
        <w:contextualSpacing/>
        <w:rPr>
          <w:rFonts w:ascii="Arial" w:eastAsia="Arial" w:hAnsi="Arial" w:cs="Arial"/>
          <w:lang w:val="en-US"/>
        </w:rPr>
      </w:pPr>
    </w:p>
    <w:p w:rsidR="003879EF" w:rsidRDefault="003879EF">
      <w:pPr>
        <w:rPr>
          <w:rFonts w:ascii="Arial" w:eastAsia="Arial" w:hAnsi="Arial" w:cs="Arial"/>
          <w:lang w:val="en-US"/>
        </w:rPr>
      </w:pPr>
      <w:r>
        <w:rPr>
          <w:rFonts w:ascii="Arial" w:eastAsia="Arial" w:hAnsi="Arial" w:cs="Arial"/>
          <w:lang w:val="en-US"/>
        </w:rPr>
        <w:br w:type="page"/>
      </w:r>
    </w:p>
    <w:p w:rsidR="003879EF" w:rsidRPr="0078518D" w:rsidRDefault="003879EF" w:rsidP="00CD7C76">
      <w:pPr>
        <w:widowControl w:val="0"/>
        <w:spacing w:after="0" w:line="240" w:lineRule="auto"/>
        <w:contextualSpacing/>
        <w:rPr>
          <w:rFonts w:ascii="Arial" w:eastAsia="Arial" w:hAnsi="Arial" w:cs="Arial"/>
          <w:lang w:val="en-US"/>
        </w:rPr>
        <w:sectPr w:rsidR="003879EF" w:rsidRPr="0078518D" w:rsidSect="0088492C">
          <w:pgSz w:w="16838" w:h="11906" w:orient="landscape"/>
          <w:pgMar w:top="1440" w:right="1440" w:bottom="1440" w:left="1440" w:header="708" w:footer="708" w:gutter="0"/>
          <w:cols w:space="708"/>
          <w:docGrid w:linePitch="360"/>
        </w:sectPr>
      </w:pPr>
    </w:p>
    <w:tbl>
      <w:tblPr>
        <w:tblStyle w:val="Style1"/>
        <w:tblW w:w="4920" w:type="pct"/>
        <w:tblLook w:val="01E0" w:firstRow="1" w:lastRow="1" w:firstColumn="1" w:lastColumn="1" w:noHBand="0" w:noVBand="0"/>
      </w:tblPr>
      <w:tblGrid>
        <w:gridCol w:w="549"/>
        <w:gridCol w:w="1815"/>
        <w:gridCol w:w="1702"/>
        <w:gridCol w:w="1668"/>
        <w:gridCol w:w="1668"/>
        <w:gridCol w:w="1448"/>
        <w:gridCol w:w="1708"/>
        <w:gridCol w:w="2127"/>
        <w:gridCol w:w="1370"/>
      </w:tblGrid>
      <w:tr w:rsidR="009C3AB3" w:rsidRPr="009C3AB3" w:rsidTr="001F478F">
        <w:trPr>
          <w:cnfStyle w:val="100000000000" w:firstRow="1" w:lastRow="0" w:firstColumn="0" w:lastColumn="0" w:oddVBand="0" w:evenVBand="0" w:oddHBand="0" w:evenHBand="0" w:firstRowFirstColumn="0" w:firstRowLastColumn="0" w:lastRowFirstColumn="0" w:lastRowLastColumn="0"/>
          <w:trHeight w:val="369"/>
        </w:trPr>
        <w:tc>
          <w:tcPr>
            <w:tcW w:w="4972" w:type="pct"/>
            <w:gridSpan w:val="9"/>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lastRenderedPageBreak/>
              <w:t>Each question in Section 6 will be evaluated accordingly.</w:t>
            </w:r>
          </w:p>
        </w:tc>
      </w:tr>
      <w:tr w:rsidR="009C3AB3" w:rsidRPr="009C3AB3" w:rsidTr="001F478F">
        <w:trPr>
          <w:trHeight w:val="369"/>
        </w:trPr>
        <w:tc>
          <w:tcPr>
            <w:tcW w:w="820" w:type="pct"/>
            <w:gridSpan w:val="2"/>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t>Section</w:t>
            </w:r>
          </w:p>
        </w:tc>
        <w:tc>
          <w:tcPr>
            <w:tcW w:w="3657" w:type="pct"/>
            <w:gridSpan w:val="6"/>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t>Scoring</w:t>
            </w:r>
          </w:p>
        </w:tc>
        <w:tc>
          <w:tcPr>
            <w:tcW w:w="467" w:type="pct"/>
            <w:shd w:val="clear" w:color="auto" w:fill="DBE5F1" w:themeFill="accent1" w:themeFillTint="33"/>
          </w:tcPr>
          <w:p w:rsidR="0088492C" w:rsidRPr="009C3AB3" w:rsidRDefault="0088492C" w:rsidP="0088492C">
            <w:pPr>
              <w:rPr>
                <w:rFonts w:ascii="Arial" w:eastAsia="Arial" w:hAnsi="Arial" w:cs="Arial"/>
                <w:color w:val="548DD4" w:themeColor="text2" w:themeTint="99"/>
              </w:rPr>
            </w:pPr>
            <w:r w:rsidRPr="009C3AB3">
              <w:rPr>
                <w:rFonts w:ascii="Arial" w:eastAsia="Arial" w:hAnsi="Arial" w:cs="Arial"/>
                <w:b/>
                <w:bCs/>
                <w:color w:val="548DD4" w:themeColor="text2" w:themeTint="99"/>
              </w:rPr>
              <w:t>Weighting</w:t>
            </w:r>
          </w:p>
        </w:tc>
      </w:tr>
      <w:tr w:rsidR="0088492C" w:rsidRPr="0078518D" w:rsidTr="00C274D7">
        <w:trPr>
          <w:trHeight w:val="369"/>
        </w:trPr>
        <w:tc>
          <w:tcPr>
            <w:tcW w:w="174" w:type="pct"/>
          </w:tcPr>
          <w:p w:rsidR="0088492C" w:rsidRPr="0078518D" w:rsidRDefault="0088492C" w:rsidP="0088492C">
            <w:pPr>
              <w:rPr>
                <w:rFonts w:ascii="Arial" w:eastAsia="Calibri" w:hAnsi="Arial" w:cs="Arial"/>
              </w:rPr>
            </w:pPr>
          </w:p>
        </w:tc>
        <w:tc>
          <w:tcPr>
            <w:tcW w:w="631" w:type="pct"/>
          </w:tcPr>
          <w:p w:rsidR="0088492C" w:rsidRPr="0078518D" w:rsidRDefault="0088492C" w:rsidP="0088492C">
            <w:pPr>
              <w:rPr>
                <w:rFonts w:ascii="Arial" w:eastAsia="Calibri" w:hAnsi="Arial" w:cs="Arial"/>
              </w:rPr>
            </w:pPr>
          </w:p>
        </w:tc>
        <w:tc>
          <w:tcPr>
            <w:tcW w:w="591" w:type="pct"/>
          </w:tcPr>
          <w:p w:rsidR="0088492C" w:rsidRPr="0078518D" w:rsidRDefault="0088492C" w:rsidP="0088492C">
            <w:pPr>
              <w:rPr>
                <w:rFonts w:ascii="Arial" w:eastAsia="Arial" w:hAnsi="Arial" w:cs="Arial"/>
              </w:rPr>
            </w:pPr>
            <w:r w:rsidRPr="0078518D">
              <w:rPr>
                <w:rFonts w:ascii="Arial" w:eastAsia="Arial" w:hAnsi="Arial" w:cs="Arial"/>
                <w:b/>
                <w:bCs/>
              </w:rPr>
              <w:t>0</w:t>
            </w:r>
          </w:p>
          <w:p w:rsidR="0088492C" w:rsidRPr="0078518D" w:rsidRDefault="0088492C" w:rsidP="0088492C">
            <w:pPr>
              <w:rPr>
                <w:rFonts w:ascii="Arial" w:eastAsia="Arial" w:hAnsi="Arial" w:cs="Arial"/>
              </w:rPr>
            </w:pPr>
            <w:r w:rsidRPr="0078518D">
              <w:rPr>
                <w:rFonts w:ascii="Arial" w:eastAsia="Arial" w:hAnsi="Arial" w:cs="Arial"/>
                <w:b/>
                <w:bCs/>
                <w:w w:val="99"/>
              </w:rPr>
              <w:t>Unacceptable</w:t>
            </w:r>
          </w:p>
        </w:tc>
        <w:tc>
          <w:tcPr>
            <w:tcW w:w="579" w:type="pct"/>
          </w:tcPr>
          <w:p w:rsidR="0088492C" w:rsidRPr="0078518D" w:rsidRDefault="0088492C" w:rsidP="0088492C">
            <w:pPr>
              <w:rPr>
                <w:rFonts w:ascii="Arial" w:eastAsia="Arial" w:hAnsi="Arial" w:cs="Arial"/>
                <w:b/>
                <w:bCs/>
              </w:rPr>
            </w:pPr>
            <w:r w:rsidRPr="0078518D">
              <w:rPr>
                <w:rFonts w:ascii="Arial" w:eastAsia="Arial" w:hAnsi="Arial" w:cs="Arial"/>
                <w:b/>
                <w:bCs/>
              </w:rPr>
              <w:t>1 – 2</w:t>
            </w:r>
          </w:p>
          <w:p w:rsidR="0088492C" w:rsidRPr="0078518D" w:rsidRDefault="0088492C" w:rsidP="0088492C">
            <w:pPr>
              <w:rPr>
                <w:rFonts w:ascii="Arial" w:eastAsia="Arial" w:hAnsi="Arial" w:cs="Arial"/>
              </w:rPr>
            </w:pPr>
            <w:r w:rsidRPr="0078518D">
              <w:rPr>
                <w:rFonts w:ascii="Arial" w:eastAsia="Arial" w:hAnsi="Arial" w:cs="Arial"/>
                <w:b/>
                <w:bCs/>
              </w:rPr>
              <w:t>Serious Reservations</w:t>
            </w:r>
          </w:p>
        </w:tc>
        <w:tc>
          <w:tcPr>
            <w:tcW w:w="579" w:type="pct"/>
          </w:tcPr>
          <w:p w:rsidR="0088492C" w:rsidRPr="0078518D" w:rsidRDefault="0088492C" w:rsidP="0088492C">
            <w:pPr>
              <w:rPr>
                <w:rFonts w:ascii="Arial" w:eastAsia="Arial" w:hAnsi="Arial" w:cs="Arial"/>
                <w:b/>
                <w:bCs/>
              </w:rPr>
            </w:pPr>
            <w:r w:rsidRPr="0078518D">
              <w:rPr>
                <w:rFonts w:ascii="Arial" w:eastAsia="Arial" w:hAnsi="Arial" w:cs="Arial"/>
                <w:b/>
                <w:bCs/>
              </w:rPr>
              <w:t>3 – 4</w:t>
            </w:r>
          </w:p>
          <w:p w:rsidR="0088492C" w:rsidRPr="0078518D" w:rsidRDefault="0088492C" w:rsidP="0088492C">
            <w:pPr>
              <w:rPr>
                <w:rFonts w:ascii="Arial" w:eastAsia="Arial" w:hAnsi="Arial" w:cs="Arial"/>
              </w:rPr>
            </w:pPr>
            <w:r w:rsidRPr="0078518D">
              <w:rPr>
                <w:rFonts w:ascii="Arial" w:eastAsia="Arial" w:hAnsi="Arial" w:cs="Arial"/>
                <w:b/>
                <w:bCs/>
              </w:rPr>
              <w:t>Minor Reservations</w:t>
            </w:r>
          </w:p>
        </w:tc>
        <w:tc>
          <w:tcPr>
            <w:tcW w:w="501" w:type="pct"/>
          </w:tcPr>
          <w:p w:rsidR="0088492C" w:rsidRPr="0078518D" w:rsidRDefault="0088492C" w:rsidP="0088492C">
            <w:pPr>
              <w:rPr>
                <w:rFonts w:ascii="Arial" w:eastAsia="Arial" w:hAnsi="Arial" w:cs="Arial"/>
              </w:rPr>
            </w:pPr>
            <w:r w:rsidRPr="0078518D">
              <w:rPr>
                <w:rFonts w:ascii="Arial" w:eastAsia="Arial" w:hAnsi="Arial" w:cs="Arial"/>
                <w:b/>
                <w:bCs/>
              </w:rPr>
              <w:t xml:space="preserve">5 – </w:t>
            </w:r>
            <w:r w:rsidRPr="0078518D">
              <w:rPr>
                <w:rFonts w:ascii="Arial" w:eastAsia="Arial" w:hAnsi="Arial" w:cs="Arial"/>
                <w:b/>
                <w:bCs/>
                <w:w w:val="99"/>
              </w:rPr>
              <w:t>6</w:t>
            </w:r>
          </w:p>
          <w:p w:rsidR="0088492C" w:rsidRPr="0078518D" w:rsidRDefault="0088492C" w:rsidP="0088492C">
            <w:pPr>
              <w:rPr>
                <w:rFonts w:ascii="Arial" w:eastAsia="Arial" w:hAnsi="Arial" w:cs="Arial"/>
              </w:rPr>
            </w:pPr>
            <w:r w:rsidRPr="0078518D">
              <w:rPr>
                <w:rFonts w:ascii="Arial" w:eastAsia="Arial" w:hAnsi="Arial" w:cs="Arial"/>
                <w:b/>
                <w:bCs/>
                <w:w w:val="99"/>
              </w:rPr>
              <w:t>Acceptable</w:t>
            </w:r>
          </w:p>
        </w:tc>
        <w:tc>
          <w:tcPr>
            <w:tcW w:w="627" w:type="pct"/>
          </w:tcPr>
          <w:p w:rsidR="0088492C" w:rsidRPr="0078518D" w:rsidRDefault="0088492C" w:rsidP="0088492C">
            <w:pPr>
              <w:rPr>
                <w:rFonts w:ascii="Arial" w:eastAsia="Arial" w:hAnsi="Arial" w:cs="Arial"/>
                <w:b/>
                <w:bCs/>
              </w:rPr>
            </w:pPr>
            <w:r w:rsidRPr="0078518D">
              <w:rPr>
                <w:rFonts w:ascii="Arial" w:eastAsia="Arial" w:hAnsi="Arial" w:cs="Arial"/>
                <w:b/>
                <w:bCs/>
              </w:rPr>
              <w:t>7 – 8</w:t>
            </w:r>
          </w:p>
          <w:p w:rsidR="0088492C" w:rsidRPr="0078518D" w:rsidRDefault="0088492C" w:rsidP="0088492C">
            <w:pPr>
              <w:rPr>
                <w:rFonts w:ascii="Arial" w:eastAsia="Arial" w:hAnsi="Arial" w:cs="Arial"/>
              </w:rPr>
            </w:pPr>
            <w:r w:rsidRPr="0078518D">
              <w:rPr>
                <w:rFonts w:ascii="Arial" w:eastAsia="Arial" w:hAnsi="Arial" w:cs="Arial"/>
                <w:b/>
                <w:bCs/>
              </w:rPr>
              <w:t>Good</w:t>
            </w:r>
          </w:p>
        </w:tc>
        <w:tc>
          <w:tcPr>
            <w:tcW w:w="708" w:type="pct"/>
          </w:tcPr>
          <w:p w:rsidR="0088492C" w:rsidRPr="0078518D" w:rsidRDefault="0088492C" w:rsidP="0088492C">
            <w:pPr>
              <w:rPr>
                <w:rFonts w:ascii="Arial" w:eastAsia="Arial" w:hAnsi="Arial" w:cs="Arial"/>
                <w:b/>
                <w:bCs/>
                <w:w w:val="99"/>
              </w:rPr>
            </w:pPr>
            <w:r w:rsidRPr="0078518D">
              <w:rPr>
                <w:rFonts w:ascii="Arial" w:eastAsia="Arial" w:hAnsi="Arial" w:cs="Arial"/>
                <w:b/>
                <w:bCs/>
              </w:rPr>
              <w:t xml:space="preserve">9 – </w:t>
            </w:r>
            <w:r w:rsidRPr="0078518D">
              <w:rPr>
                <w:rFonts w:ascii="Arial" w:eastAsia="Arial" w:hAnsi="Arial" w:cs="Arial"/>
                <w:b/>
                <w:bCs/>
                <w:w w:val="99"/>
              </w:rPr>
              <w:t>10</w:t>
            </w:r>
          </w:p>
          <w:p w:rsidR="0088492C" w:rsidRPr="0078518D" w:rsidRDefault="0088492C" w:rsidP="0088492C">
            <w:pPr>
              <w:rPr>
                <w:rFonts w:ascii="Arial" w:eastAsia="Arial" w:hAnsi="Arial" w:cs="Arial"/>
              </w:rPr>
            </w:pPr>
            <w:r w:rsidRPr="0078518D">
              <w:rPr>
                <w:rFonts w:ascii="Arial" w:eastAsia="Arial" w:hAnsi="Arial" w:cs="Arial"/>
                <w:b/>
                <w:bCs/>
                <w:w w:val="99"/>
              </w:rPr>
              <w:t>Excellent</w:t>
            </w:r>
          </w:p>
        </w:tc>
        <w:tc>
          <w:tcPr>
            <w:tcW w:w="467" w:type="pct"/>
          </w:tcPr>
          <w:p w:rsidR="0088492C" w:rsidRPr="0078518D" w:rsidRDefault="0088492C" w:rsidP="0088492C">
            <w:pPr>
              <w:rPr>
                <w:rFonts w:ascii="Arial" w:eastAsia="Calibri" w:hAnsi="Arial" w:cs="Arial"/>
              </w:rPr>
            </w:pP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6</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Technical and Professional Ability</w:t>
            </w:r>
          </w:p>
        </w:tc>
        <w:tc>
          <w:tcPr>
            <w:tcW w:w="591"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Does not meet the requirement.</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 xml:space="preserve">Does not comply and / or there is insufficient information provided to demonstrate that </w:t>
            </w:r>
            <w:r w:rsidRPr="00875793">
              <w:rPr>
                <w:rFonts w:ascii="Arial" w:eastAsia="Arial" w:hAnsi="Arial" w:cs="Arial"/>
                <w:sz w:val="16"/>
                <w:szCs w:val="16"/>
              </w:rPr>
              <w:t>the Supplier has</w:t>
            </w:r>
            <w:r w:rsidRPr="0078518D">
              <w:rPr>
                <w:rFonts w:ascii="Arial" w:eastAsia="Arial" w:hAnsi="Arial" w:cs="Arial"/>
                <w:sz w:val="16"/>
                <w:szCs w:val="16"/>
              </w:rPr>
              <w:t xml:space="preserve"> the ability, understanding, experience, skills, resource and quality measures required to provide the goods / services, with little or no evidence to support the response.</w:t>
            </w:r>
          </w:p>
        </w:tc>
        <w:tc>
          <w:tcPr>
            <w:tcW w:w="579"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the requirement with major reservations.</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Consi</w:t>
            </w:r>
            <w:r w:rsidR="00AE0D99">
              <w:rPr>
                <w:rFonts w:ascii="Arial" w:eastAsia="Arial" w:hAnsi="Arial" w:cs="Arial"/>
                <w:sz w:val="16"/>
                <w:szCs w:val="16"/>
              </w:rPr>
              <w:t>derable reservations about the S</w:t>
            </w:r>
            <w:r w:rsidRPr="0078518D">
              <w:rPr>
                <w:rFonts w:ascii="Arial" w:eastAsia="Arial" w:hAnsi="Arial" w:cs="Arial"/>
                <w:sz w:val="16"/>
                <w:szCs w:val="16"/>
              </w:rPr>
              <w:t xml:space="preserve">upplier's relevant ability, understanding, experience, skills, </w:t>
            </w:r>
            <w:proofErr w:type="gramStart"/>
            <w:r w:rsidRPr="0078518D">
              <w:rPr>
                <w:rFonts w:ascii="Arial" w:eastAsia="Arial" w:hAnsi="Arial" w:cs="Arial"/>
                <w:sz w:val="16"/>
                <w:szCs w:val="16"/>
              </w:rPr>
              <w:t>resource</w:t>
            </w:r>
            <w:proofErr w:type="gramEnd"/>
            <w:r w:rsidRPr="0078518D">
              <w:rPr>
                <w:rFonts w:ascii="Arial" w:eastAsia="Arial" w:hAnsi="Arial" w:cs="Arial"/>
                <w:sz w:val="16"/>
                <w:szCs w:val="16"/>
              </w:rPr>
              <w:t xml:space="preserve"> and quality measures required to provide the goods / services, with little or no evidence to support the response.</w:t>
            </w:r>
          </w:p>
        </w:tc>
        <w:tc>
          <w:tcPr>
            <w:tcW w:w="579"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the requirement with minor reservations.</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Som</w:t>
            </w:r>
            <w:r w:rsidR="00AE0D99">
              <w:rPr>
                <w:rFonts w:ascii="Arial" w:eastAsia="Arial" w:hAnsi="Arial" w:cs="Arial"/>
                <w:sz w:val="16"/>
                <w:szCs w:val="16"/>
              </w:rPr>
              <w:t>e minor reservations about the S</w:t>
            </w:r>
            <w:r w:rsidRPr="0078518D">
              <w:rPr>
                <w:rFonts w:ascii="Arial" w:eastAsia="Arial" w:hAnsi="Arial" w:cs="Arial"/>
                <w:sz w:val="16"/>
                <w:szCs w:val="16"/>
              </w:rPr>
              <w:t xml:space="preserve">upplier's relevant ability, understanding, experience, skills, </w:t>
            </w:r>
            <w:proofErr w:type="gramStart"/>
            <w:r w:rsidRPr="0078518D">
              <w:rPr>
                <w:rFonts w:ascii="Arial" w:eastAsia="Arial" w:hAnsi="Arial" w:cs="Arial"/>
                <w:sz w:val="16"/>
                <w:szCs w:val="16"/>
              </w:rPr>
              <w:t>resource</w:t>
            </w:r>
            <w:proofErr w:type="gramEnd"/>
            <w:r w:rsidRPr="0078518D">
              <w:rPr>
                <w:rFonts w:ascii="Arial" w:eastAsia="Arial" w:hAnsi="Arial" w:cs="Arial"/>
                <w:sz w:val="16"/>
                <w:szCs w:val="16"/>
              </w:rPr>
              <w:t xml:space="preserve"> and quality measures required to provide the goods / services, with little or no evidence to support the response.</w:t>
            </w:r>
          </w:p>
        </w:tc>
        <w:tc>
          <w:tcPr>
            <w:tcW w:w="501"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the requirement.</w:t>
            </w:r>
          </w:p>
          <w:p w:rsidR="0088492C" w:rsidRPr="0078518D" w:rsidRDefault="0088492C" w:rsidP="0088492C">
            <w:pPr>
              <w:rPr>
                <w:rFonts w:ascii="Arial" w:eastAsia="Arial" w:hAnsi="Arial" w:cs="Arial"/>
                <w:sz w:val="16"/>
                <w:szCs w:val="16"/>
              </w:rPr>
            </w:pPr>
          </w:p>
          <w:p w:rsidR="0088492C" w:rsidRPr="0078518D" w:rsidRDefault="00AE0D99" w:rsidP="0088492C">
            <w:pPr>
              <w:rPr>
                <w:rFonts w:ascii="Arial" w:eastAsia="Arial" w:hAnsi="Arial" w:cs="Arial"/>
                <w:sz w:val="16"/>
                <w:szCs w:val="16"/>
              </w:rPr>
            </w:pPr>
            <w:r>
              <w:rPr>
                <w:rFonts w:ascii="Arial" w:eastAsia="Arial" w:hAnsi="Arial" w:cs="Arial"/>
                <w:sz w:val="16"/>
                <w:szCs w:val="16"/>
              </w:rPr>
              <w:t>Demonstration by the S</w:t>
            </w:r>
            <w:r w:rsidR="0088492C" w:rsidRPr="0078518D">
              <w:rPr>
                <w:rFonts w:ascii="Arial" w:eastAsia="Arial" w:hAnsi="Arial" w:cs="Arial"/>
                <w:sz w:val="16"/>
                <w:szCs w:val="16"/>
              </w:rPr>
              <w:t xml:space="preserve">upplier of the relevant ability, understanding, experience, skills, </w:t>
            </w:r>
            <w:proofErr w:type="gramStart"/>
            <w:r w:rsidR="0088492C" w:rsidRPr="0078518D">
              <w:rPr>
                <w:rFonts w:ascii="Arial" w:eastAsia="Arial" w:hAnsi="Arial" w:cs="Arial"/>
                <w:sz w:val="16"/>
                <w:szCs w:val="16"/>
              </w:rPr>
              <w:t>resource</w:t>
            </w:r>
            <w:proofErr w:type="gramEnd"/>
            <w:r w:rsidR="0088492C" w:rsidRPr="0078518D">
              <w:rPr>
                <w:rFonts w:ascii="Arial" w:eastAsia="Arial" w:hAnsi="Arial" w:cs="Arial"/>
                <w:sz w:val="16"/>
                <w:szCs w:val="16"/>
              </w:rPr>
              <w:t xml:space="preserve"> and quality measures required to provide the goods / services, with evidence to support the response.</w:t>
            </w:r>
          </w:p>
        </w:tc>
        <w:tc>
          <w:tcPr>
            <w:tcW w:w="627"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Satisfies requirement with minor additional benefits.</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 xml:space="preserve">Above average demonstration by the </w:t>
            </w:r>
            <w:r w:rsidR="00875793">
              <w:rPr>
                <w:rFonts w:ascii="Arial" w:eastAsia="Arial" w:hAnsi="Arial" w:cs="Arial"/>
                <w:sz w:val="16"/>
                <w:szCs w:val="16"/>
              </w:rPr>
              <w:t>Supplier</w:t>
            </w:r>
            <w:r w:rsidRPr="0078518D">
              <w:rPr>
                <w:rFonts w:ascii="Arial" w:eastAsia="Arial" w:hAnsi="Arial" w:cs="Arial"/>
                <w:sz w:val="16"/>
                <w:szCs w:val="16"/>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708" w:type="pct"/>
          </w:tcPr>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Exceeds the requirement.</w:t>
            </w:r>
          </w:p>
          <w:p w:rsidR="0088492C" w:rsidRPr="0078518D" w:rsidRDefault="0088492C" w:rsidP="0088492C">
            <w:pPr>
              <w:rPr>
                <w:rFonts w:ascii="Arial" w:eastAsia="Arial" w:hAnsi="Arial" w:cs="Arial"/>
                <w:sz w:val="16"/>
                <w:szCs w:val="16"/>
              </w:rPr>
            </w:pPr>
          </w:p>
          <w:p w:rsidR="0088492C" w:rsidRPr="0078518D" w:rsidRDefault="0088492C" w:rsidP="0088492C">
            <w:pPr>
              <w:rPr>
                <w:rFonts w:ascii="Arial" w:eastAsia="Arial" w:hAnsi="Arial" w:cs="Arial"/>
                <w:sz w:val="16"/>
                <w:szCs w:val="16"/>
              </w:rPr>
            </w:pPr>
            <w:r w:rsidRPr="0078518D">
              <w:rPr>
                <w:rFonts w:ascii="Arial" w:eastAsia="Arial" w:hAnsi="Arial" w:cs="Arial"/>
                <w:sz w:val="16"/>
                <w:szCs w:val="16"/>
              </w:rPr>
              <w:t xml:space="preserve">Exceptional demonstration by the </w:t>
            </w:r>
            <w:r w:rsidR="00875793">
              <w:rPr>
                <w:rFonts w:ascii="Arial" w:eastAsia="Arial" w:hAnsi="Arial" w:cs="Arial"/>
                <w:sz w:val="16"/>
                <w:szCs w:val="16"/>
              </w:rPr>
              <w:t>Supplier</w:t>
            </w:r>
            <w:r w:rsidRPr="0078518D">
              <w:rPr>
                <w:rFonts w:ascii="Arial" w:eastAsia="Arial" w:hAnsi="Arial" w:cs="Arial"/>
                <w:sz w:val="16"/>
                <w:szCs w:val="16"/>
              </w:rPr>
              <w:t xml:space="preserve"> of the relevant ability, understanding, experience, skills, </w:t>
            </w:r>
            <w:proofErr w:type="gramStart"/>
            <w:r w:rsidRPr="0078518D">
              <w:rPr>
                <w:rFonts w:ascii="Arial" w:eastAsia="Arial" w:hAnsi="Arial" w:cs="Arial"/>
                <w:sz w:val="16"/>
                <w:szCs w:val="16"/>
              </w:rPr>
              <w:t>resource</w:t>
            </w:r>
            <w:proofErr w:type="gramEnd"/>
            <w:r w:rsidRPr="0078518D">
              <w:rPr>
                <w:rFonts w:ascii="Arial" w:eastAsia="Arial" w:hAnsi="Arial" w:cs="Arial"/>
                <w:sz w:val="16"/>
                <w:szCs w:val="16"/>
              </w:rPr>
              <w:t xml:space="preserve"> and quality measures required to provide the goods / services.  Response identifies factors that will offer potential added value, with evidence to support the response.</w:t>
            </w:r>
          </w:p>
        </w:tc>
        <w:tc>
          <w:tcPr>
            <w:tcW w:w="467" w:type="pct"/>
          </w:tcPr>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ind w:left="102"/>
              <w:rPr>
                <w:rFonts w:ascii="Arial" w:eastAsia="Arial" w:hAnsi="Arial" w:cs="Arial"/>
              </w:rPr>
            </w:pPr>
            <w:r w:rsidRPr="0078518D">
              <w:rPr>
                <w:rFonts w:ascii="Arial" w:eastAsia="Arial" w:hAnsi="Arial" w:cs="Arial"/>
              </w:rPr>
              <w:t>100%</w:t>
            </w: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7</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Insurance</w:t>
            </w:r>
          </w:p>
        </w:tc>
        <w:tc>
          <w:tcPr>
            <w:tcW w:w="3657" w:type="pct"/>
            <w:gridSpan w:val="6"/>
            <w:vMerge w:val="restart"/>
          </w:tcPr>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sz w:val="24"/>
                <w:szCs w:val="24"/>
              </w:rPr>
            </w:pPr>
          </w:p>
          <w:p w:rsidR="0088492C" w:rsidRPr="0078518D" w:rsidRDefault="0088492C" w:rsidP="0088492C">
            <w:pPr>
              <w:ind w:left="102"/>
              <w:rPr>
                <w:rFonts w:ascii="Arial" w:eastAsia="Arial" w:hAnsi="Arial" w:cs="Arial"/>
              </w:rPr>
            </w:pPr>
            <w:r w:rsidRPr="0078518D">
              <w:rPr>
                <w:rFonts w:ascii="Arial" w:eastAsia="Arial" w:hAnsi="Arial" w:cs="Arial"/>
              </w:rPr>
              <w:t>Pass / Fail.  Failure to satisfy the requirements detailed in this section will prevent your submission from being considered further.</w:t>
            </w:r>
          </w:p>
        </w:tc>
        <w:tc>
          <w:tcPr>
            <w:tcW w:w="467" w:type="pct"/>
            <w:vMerge w:val="restart"/>
          </w:tcPr>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rPr>
            </w:pPr>
          </w:p>
          <w:p w:rsidR="0088492C" w:rsidRPr="0078518D" w:rsidRDefault="0088492C" w:rsidP="0088492C">
            <w:pPr>
              <w:rPr>
                <w:rFonts w:ascii="Arial" w:eastAsia="Calibri" w:hAnsi="Arial" w:cs="Arial"/>
                <w:sz w:val="24"/>
                <w:szCs w:val="24"/>
              </w:rPr>
            </w:pPr>
          </w:p>
          <w:p w:rsidR="0088492C" w:rsidRPr="0078518D" w:rsidRDefault="0088492C" w:rsidP="0088492C">
            <w:pPr>
              <w:ind w:left="102"/>
              <w:rPr>
                <w:rFonts w:ascii="Arial" w:eastAsia="Arial" w:hAnsi="Arial" w:cs="Arial"/>
              </w:rPr>
            </w:pPr>
            <w:r w:rsidRPr="0078518D">
              <w:rPr>
                <w:rFonts w:ascii="Arial" w:eastAsia="Arial" w:hAnsi="Arial" w:cs="Arial"/>
              </w:rPr>
              <w:t>Pass / Fail</w:t>
            </w:r>
          </w:p>
          <w:p w:rsidR="0088492C" w:rsidRPr="0078518D" w:rsidRDefault="0088492C" w:rsidP="0088492C">
            <w:pPr>
              <w:ind w:left="102"/>
              <w:rPr>
                <w:rFonts w:ascii="Arial" w:eastAsia="Arial" w:hAnsi="Arial" w:cs="Arial"/>
              </w:rPr>
            </w:pPr>
            <w:r w:rsidRPr="0078518D">
              <w:rPr>
                <w:rFonts w:ascii="Arial" w:eastAsia="Arial" w:hAnsi="Arial" w:cs="Arial"/>
              </w:rPr>
              <w:t>Only</w:t>
            </w: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8</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Compliance with Equality Legislation</w:t>
            </w:r>
          </w:p>
        </w:tc>
        <w:tc>
          <w:tcPr>
            <w:tcW w:w="3657" w:type="pct"/>
            <w:gridSpan w:val="6"/>
            <w:vMerge/>
          </w:tcPr>
          <w:p w:rsidR="0088492C" w:rsidRPr="0078518D" w:rsidRDefault="0088492C" w:rsidP="0088492C">
            <w:pPr>
              <w:rPr>
                <w:rFonts w:ascii="Arial" w:eastAsia="Calibri" w:hAnsi="Arial" w:cs="Arial"/>
              </w:rPr>
            </w:pPr>
          </w:p>
        </w:tc>
        <w:tc>
          <w:tcPr>
            <w:tcW w:w="467" w:type="pct"/>
            <w:vMerge/>
          </w:tcPr>
          <w:p w:rsidR="0088492C" w:rsidRPr="0078518D" w:rsidRDefault="0088492C" w:rsidP="0088492C">
            <w:pPr>
              <w:rPr>
                <w:rFonts w:ascii="Arial" w:eastAsia="Calibri" w:hAnsi="Arial" w:cs="Arial"/>
              </w:rPr>
            </w:pP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9</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Environmental</w:t>
            </w:r>
          </w:p>
          <w:p w:rsidR="0088492C" w:rsidRPr="0078518D" w:rsidRDefault="0088492C" w:rsidP="0088492C">
            <w:pPr>
              <w:rPr>
                <w:rFonts w:ascii="Arial" w:eastAsia="Arial" w:hAnsi="Arial" w:cs="Arial"/>
              </w:rPr>
            </w:pPr>
            <w:r w:rsidRPr="0078518D">
              <w:rPr>
                <w:rFonts w:ascii="Arial" w:eastAsia="Arial" w:hAnsi="Arial" w:cs="Arial"/>
                <w:b/>
                <w:bCs/>
              </w:rPr>
              <w:t>Management</w:t>
            </w:r>
          </w:p>
        </w:tc>
        <w:tc>
          <w:tcPr>
            <w:tcW w:w="3657" w:type="pct"/>
            <w:gridSpan w:val="6"/>
            <w:vMerge/>
          </w:tcPr>
          <w:p w:rsidR="0088492C" w:rsidRPr="0078518D" w:rsidRDefault="0088492C" w:rsidP="0088492C">
            <w:pPr>
              <w:rPr>
                <w:rFonts w:ascii="Arial" w:eastAsia="Calibri" w:hAnsi="Arial" w:cs="Arial"/>
              </w:rPr>
            </w:pPr>
          </w:p>
        </w:tc>
        <w:tc>
          <w:tcPr>
            <w:tcW w:w="467" w:type="pct"/>
            <w:vMerge/>
          </w:tcPr>
          <w:p w:rsidR="0088492C" w:rsidRPr="0078518D" w:rsidRDefault="0088492C" w:rsidP="0088492C">
            <w:pPr>
              <w:rPr>
                <w:rFonts w:ascii="Arial" w:eastAsia="Calibri" w:hAnsi="Arial" w:cs="Arial"/>
              </w:rPr>
            </w:pPr>
          </w:p>
        </w:tc>
      </w:tr>
      <w:tr w:rsidR="0088492C" w:rsidRPr="0078518D" w:rsidTr="00C274D7">
        <w:trPr>
          <w:trHeight w:val="369"/>
        </w:trPr>
        <w:tc>
          <w:tcPr>
            <w:tcW w:w="174" w:type="pct"/>
          </w:tcPr>
          <w:p w:rsidR="0088492C" w:rsidRPr="0078518D" w:rsidRDefault="0088492C" w:rsidP="0088492C">
            <w:pPr>
              <w:rPr>
                <w:rFonts w:ascii="Arial" w:eastAsia="Arial" w:hAnsi="Arial" w:cs="Arial"/>
              </w:rPr>
            </w:pPr>
            <w:r w:rsidRPr="0078518D">
              <w:rPr>
                <w:rFonts w:ascii="Arial" w:eastAsia="Arial" w:hAnsi="Arial" w:cs="Arial"/>
                <w:b/>
                <w:bCs/>
                <w:w w:val="99"/>
              </w:rPr>
              <w:t>10</w:t>
            </w:r>
          </w:p>
        </w:tc>
        <w:tc>
          <w:tcPr>
            <w:tcW w:w="631" w:type="pct"/>
          </w:tcPr>
          <w:p w:rsidR="0088492C" w:rsidRPr="0078518D" w:rsidRDefault="0088492C" w:rsidP="0088492C">
            <w:pPr>
              <w:rPr>
                <w:rFonts w:ascii="Arial" w:eastAsia="Arial" w:hAnsi="Arial" w:cs="Arial"/>
              </w:rPr>
            </w:pPr>
            <w:r w:rsidRPr="0078518D">
              <w:rPr>
                <w:rFonts w:ascii="Arial" w:eastAsia="Arial" w:hAnsi="Arial" w:cs="Arial"/>
                <w:b/>
                <w:bCs/>
              </w:rPr>
              <w:t>Health and</w:t>
            </w:r>
          </w:p>
          <w:p w:rsidR="0088492C" w:rsidRPr="0078518D" w:rsidRDefault="0088492C" w:rsidP="0088492C">
            <w:pPr>
              <w:rPr>
                <w:rFonts w:ascii="Arial" w:eastAsia="Arial" w:hAnsi="Arial" w:cs="Arial"/>
              </w:rPr>
            </w:pPr>
            <w:r w:rsidRPr="0078518D">
              <w:rPr>
                <w:rFonts w:ascii="Arial" w:eastAsia="Arial" w:hAnsi="Arial" w:cs="Arial"/>
                <w:b/>
                <w:bCs/>
              </w:rPr>
              <w:t>Safety</w:t>
            </w:r>
          </w:p>
        </w:tc>
        <w:tc>
          <w:tcPr>
            <w:tcW w:w="3657" w:type="pct"/>
            <w:gridSpan w:val="6"/>
            <w:vMerge/>
          </w:tcPr>
          <w:p w:rsidR="0088492C" w:rsidRPr="0078518D" w:rsidRDefault="0088492C" w:rsidP="0088492C">
            <w:pPr>
              <w:rPr>
                <w:rFonts w:ascii="Arial" w:eastAsia="Calibri" w:hAnsi="Arial" w:cs="Arial"/>
              </w:rPr>
            </w:pPr>
          </w:p>
        </w:tc>
        <w:tc>
          <w:tcPr>
            <w:tcW w:w="467" w:type="pct"/>
            <w:vMerge/>
          </w:tcPr>
          <w:p w:rsidR="0088492C" w:rsidRPr="0078518D" w:rsidRDefault="0088492C" w:rsidP="0088492C">
            <w:pPr>
              <w:rPr>
                <w:rFonts w:ascii="Arial" w:eastAsia="Calibri" w:hAnsi="Arial" w:cs="Arial"/>
              </w:rPr>
            </w:pPr>
          </w:p>
        </w:tc>
      </w:tr>
    </w:tbl>
    <w:p w:rsidR="003879EF" w:rsidRDefault="003879EF" w:rsidP="00CD7C76">
      <w:pPr>
        <w:widowControl w:val="0"/>
        <w:spacing w:after="0" w:line="240" w:lineRule="auto"/>
        <w:contextualSpacing/>
        <w:rPr>
          <w:rFonts w:ascii="Arial" w:eastAsia="Arial" w:hAnsi="Arial" w:cs="Arial"/>
          <w:lang w:val="en-US"/>
        </w:rPr>
      </w:pPr>
    </w:p>
    <w:p w:rsidR="003879EF" w:rsidRDefault="003879EF">
      <w:pPr>
        <w:rPr>
          <w:rFonts w:ascii="Arial" w:eastAsia="Arial" w:hAnsi="Arial" w:cs="Arial"/>
          <w:lang w:val="en-US"/>
        </w:rPr>
      </w:pPr>
      <w:r>
        <w:rPr>
          <w:rFonts w:ascii="Arial" w:eastAsia="Arial" w:hAnsi="Arial" w:cs="Arial"/>
          <w:lang w:val="en-US"/>
        </w:rPr>
        <w:br w:type="page"/>
      </w:r>
    </w:p>
    <w:p w:rsidR="002E31DA" w:rsidRPr="0078518D" w:rsidRDefault="002E31DA" w:rsidP="00CD7C76">
      <w:pPr>
        <w:widowControl w:val="0"/>
        <w:spacing w:after="0" w:line="240" w:lineRule="auto"/>
        <w:contextualSpacing/>
        <w:rPr>
          <w:rFonts w:ascii="Arial" w:eastAsia="Arial" w:hAnsi="Arial" w:cs="Arial"/>
          <w:lang w:val="en-US"/>
        </w:rPr>
        <w:sectPr w:rsidR="002E31DA" w:rsidRPr="0078518D" w:rsidSect="002E31DA">
          <w:pgSz w:w="16838" w:h="11906" w:orient="landscape"/>
          <w:pgMar w:top="1440" w:right="1440" w:bottom="1440" w:left="1440" w:header="708" w:footer="708" w:gutter="0"/>
          <w:cols w:space="708"/>
          <w:docGrid w:linePitch="360"/>
        </w:sectPr>
      </w:pPr>
    </w:p>
    <w:p w:rsidR="006B4075" w:rsidRPr="0078518D" w:rsidRDefault="00DE2C82" w:rsidP="006B4075">
      <w:pPr>
        <w:widowControl w:val="0"/>
        <w:spacing w:after="0" w:line="240" w:lineRule="auto"/>
        <w:jc w:val="center"/>
        <w:rPr>
          <w:rFonts w:ascii="Arial" w:eastAsia="Arial" w:hAnsi="Arial" w:cs="Arial"/>
          <w:b/>
          <w:bCs/>
          <w:color w:val="548DD4" w:themeColor="text2" w:themeTint="99"/>
          <w:sz w:val="48"/>
          <w:szCs w:val="48"/>
          <w:lang w:val="en-US"/>
        </w:rPr>
      </w:pPr>
      <w:r w:rsidRPr="0078518D">
        <w:rPr>
          <w:rFonts w:ascii="Arial" w:eastAsia="Arial" w:hAnsi="Arial" w:cs="Arial"/>
          <w:b/>
          <w:bCs/>
          <w:color w:val="548DD4" w:themeColor="text2" w:themeTint="99"/>
          <w:sz w:val="48"/>
          <w:szCs w:val="48"/>
          <w:lang w:val="en-US"/>
        </w:rPr>
        <w:lastRenderedPageBreak/>
        <w:t>2.</w:t>
      </w:r>
      <w:r w:rsidR="00B43D34">
        <w:rPr>
          <w:rFonts w:ascii="Arial" w:eastAsia="Arial" w:hAnsi="Arial" w:cs="Arial"/>
          <w:b/>
          <w:bCs/>
          <w:color w:val="548DD4" w:themeColor="text2" w:themeTint="99"/>
          <w:sz w:val="48"/>
          <w:szCs w:val="48"/>
          <w:lang w:val="en-US"/>
        </w:rPr>
        <w:t>0</w:t>
      </w:r>
      <w:r w:rsidRPr="0078518D">
        <w:rPr>
          <w:rFonts w:ascii="Arial" w:eastAsia="Arial" w:hAnsi="Arial" w:cs="Arial"/>
          <w:b/>
          <w:bCs/>
          <w:color w:val="548DD4" w:themeColor="text2" w:themeTint="99"/>
          <w:sz w:val="48"/>
          <w:szCs w:val="48"/>
          <w:lang w:val="en-US"/>
        </w:rPr>
        <w:t xml:space="preserve"> </w:t>
      </w:r>
      <w:r w:rsidR="006B4075" w:rsidRPr="0078518D">
        <w:rPr>
          <w:rFonts w:ascii="Arial" w:eastAsia="Arial" w:hAnsi="Arial" w:cs="Arial"/>
          <w:b/>
          <w:bCs/>
          <w:color w:val="548DD4" w:themeColor="text2" w:themeTint="99"/>
          <w:sz w:val="48"/>
          <w:szCs w:val="48"/>
          <w:lang w:val="en-US"/>
        </w:rPr>
        <w:t>Supplier Information</w:t>
      </w:r>
    </w:p>
    <w:p w:rsidR="006B4075" w:rsidRPr="0078518D" w:rsidRDefault="006B4075" w:rsidP="006B4075">
      <w:pPr>
        <w:widowControl w:val="0"/>
        <w:spacing w:after="0" w:line="240" w:lineRule="auto"/>
        <w:rPr>
          <w:rFonts w:ascii="Arial" w:eastAsia="Arial" w:hAnsi="Arial" w:cs="Arial"/>
          <w:b/>
          <w:bCs/>
          <w:lang w:val="en-US"/>
        </w:rPr>
      </w:pPr>
    </w:p>
    <w:p w:rsidR="006B4075" w:rsidRPr="0078518D" w:rsidRDefault="006B4075" w:rsidP="006B4075">
      <w:pPr>
        <w:widowControl w:val="0"/>
        <w:spacing w:after="0" w:line="240" w:lineRule="auto"/>
        <w:rPr>
          <w:rFonts w:ascii="Arial" w:eastAsia="Arial" w:hAnsi="Arial" w:cs="Arial"/>
          <w:sz w:val="24"/>
          <w:szCs w:val="24"/>
          <w:lang w:val="en-US"/>
        </w:rPr>
      </w:pPr>
      <w:r w:rsidRPr="0078518D">
        <w:rPr>
          <w:rFonts w:ascii="Arial" w:eastAsia="Arial" w:hAnsi="Arial" w:cs="Arial"/>
          <w:b/>
          <w:bCs/>
          <w:lang w:val="en-US"/>
        </w:rPr>
        <w:t>For Information Only (not scored)</w:t>
      </w:r>
      <w:r w:rsidRPr="0078518D">
        <w:rPr>
          <w:rFonts w:ascii="Arial" w:eastAsia="Arial" w:hAnsi="Arial" w:cs="Arial"/>
          <w:b/>
          <w:bCs/>
          <w:sz w:val="24"/>
          <w:szCs w:val="24"/>
          <w:lang w:val="en-US"/>
        </w:rPr>
        <w:t>.</w:t>
      </w:r>
    </w:p>
    <w:p w:rsidR="00AD2E6C"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Please complete all of the following sections in full:</w:t>
      </w:r>
    </w:p>
    <w:p w:rsidR="009C3AB3" w:rsidRDefault="009C3AB3" w:rsidP="006B4075">
      <w:pPr>
        <w:widowControl w:val="0"/>
        <w:spacing w:after="0" w:line="240" w:lineRule="auto"/>
        <w:rPr>
          <w:rFonts w:ascii="Arial" w:eastAsia="Arial" w:hAnsi="Arial" w:cs="Arial"/>
          <w:lang w:val="en-US"/>
        </w:rPr>
      </w:pPr>
    </w:p>
    <w:p w:rsidR="00946147" w:rsidRPr="0078518D" w:rsidRDefault="00946147" w:rsidP="00946147">
      <w:pPr>
        <w:widowControl w:val="0"/>
        <w:spacing w:after="0" w:line="240" w:lineRule="auto"/>
        <w:rPr>
          <w:rFonts w:ascii="Arial" w:eastAsia="Arial" w:hAnsi="Arial" w:cs="Arial"/>
          <w:color w:val="548DD4" w:themeColor="text2" w:themeTint="99"/>
          <w:sz w:val="28"/>
          <w:szCs w:val="28"/>
          <w:lang w:val="en-US"/>
        </w:rPr>
      </w:pPr>
      <w:r>
        <w:rPr>
          <w:rFonts w:ascii="Arial" w:eastAsia="Arial" w:hAnsi="Arial" w:cs="Arial"/>
          <w:b/>
          <w:bCs/>
          <w:color w:val="548DD4" w:themeColor="text2" w:themeTint="99"/>
          <w:sz w:val="28"/>
          <w:szCs w:val="28"/>
          <w:lang w:val="en-US"/>
        </w:rPr>
        <w:t>2.1</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Supplier Details</w:t>
      </w:r>
    </w:p>
    <w:p w:rsidR="00946147" w:rsidRPr="0078518D" w:rsidRDefault="00946147" w:rsidP="006B4075">
      <w:pPr>
        <w:widowControl w:val="0"/>
        <w:spacing w:after="0" w:line="240" w:lineRule="auto"/>
        <w:rPr>
          <w:rFonts w:ascii="Arial" w:eastAsia="Arial" w:hAnsi="Arial" w:cs="Arial"/>
          <w:lang w:val="en-US"/>
        </w:rPr>
      </w:pPr>
    </w:p>
    <w:tbl>
      <w:tblPr>
        <w:tblStyle w:val="Style1"/>
        <w:tblW w:w="0" w:type="auto"/>
        <w:tblLook w:val="04A0" w:firstRow="1" w:lastRow="0" w:firstColumn="1" w:lastColumn="0" w:noHBand="0" w:noVBand="1"/>
      </w:tblPr>
      <w:tblGrid>
        <w:gridCol w:w="5215"/>
        <w:gridCol w:w="2155"/>
        <w:gridCol w:w="1113"/>
        <w:gridCol w:w="1143"/>
      </w:tblGrid>
      <w:tr w:rsidR="00464F50" w:rsidRPr="009C3AB3" w:rsidTr="001F478F">
        <w:trPr>
          <w:cnfStyle w:val="100000000000" w:firstRow="1" w:lastRow="0" w:firstColumn="0" w:lastColumn="0" w:oddVBand="0" w:evenVBand="0" w:oddHBand="0" w:evenHBand="0" w:firstRowFirstColumn="0" w:firstRowLastColumn="0" w:lastRowFirstColumn="0" w:lastRowLastColumn="0"/>
        </w:trPr>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Full name of the Supplier completing the PQQ</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Registered company address</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Registered company number</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Registered VAT number</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Name of immediate parent company</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1F478F">
        <w:tc>
          <w:tcPr>
            <w:tcW w:w="5348" w:type="dxa"/>
          </w:tcPr>
          <w:p w:rsidR="00464F50" w:rsidRPr="009C3AB3" w:rsidRDefault="00464F50" w:rsidP="009C3AB3">
            <w:pPr>
              <w:widowControl w:val="0"/>
              <w:spacing w:beforeLines="40" w:before="96" w:afterLines="40" w:after="96"/>
              <w:rPr>
                <w:rFonts w:ascii="Arial" w:eastAsia="Calibri" w:hAnsi="Arial" w:cs="Arial"/>
                <w:lang w:val="en-US"/>
              </w:rPr>
            </w:pPr>
            <w:r w:rsidRPr="009C3AB3">
              <w:rPr>
                <w:rFonts w:ascii="Arial" w:eastAsia="Calibri" w:hAnsi="Arial" w:cs="Arial"/>
                <w:lang w:val="en-US"/>
              </w:rPr>
              <w:t>Name of ultimate parent company</w:t>
            </w:r>
          </w:p>
        </w:tc>
        <w:tc>
          <w:tcPr>
            <w:tcW w:w="4513" w:type="dxa"/>
            <w:gridSpan w:val="3"/>
            <w:shd w:val="clear" w:color="auto" w:fill="DBE5F1" w:themeFill="accent1" w:themeFillTint="33"/>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9C3AB3">
            <w:pPr>
              <w:widowControl w:val="0"/>
              <w:spacing w:beforeLines="40" w:before="96" w:afterLines="40" w:after="96"/>
              <w:rPr>
                <w:rFonts w:ascii="Arial" w:eastAsia="Calibri" w:hAnsi="Arial" w:cs="Arial"/>
                <w:b/>
                <w:i/>
                <w:lang w:val="en-US"/>
              </w:rPr>
            </w:pPr>
            <w:r w:rsidRPr="009C3AB3">
              <w:rPr>
                <w:rFonts w:ascii="Arial" w:eastAsia="Calibri" w:hAnsi="Arial" w:cs="Arial"/>
                <w:b/>
                <w:i/>
                <w:lang w:val="en-US"/>
              </w:rPr>
              <w:t>Please mark ‘X’ in the relevant box to indicate your trading status</w:t>
            </w:r>
          </w:p>
        </w:tc>
        <w:tc>
          <w:tcPr>
            <w:tcW w:w="1094" w:type="dxa"/>
          </w:tcPr>
          <w:p w:rsidR="00464F50" w:rsidRPr="009C3AB3" w:rsidRDefault="00464F50" w:rsidP="009C3AB3">
            <w:pPr>
              <w:widowControl w:val="0"/>
              <w:spacing w:beforeLines="40" w:before="96" w:afterLines="40" w:after="96"/>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YES</w:t>
            </w:r>
          </w:p>
        </w:tc>
        <w:tc>
          <w:tcPr>
            <w:tcW w:w="1111" w:type="dxa"/>
          </w:tcPr>
          <w:p w:rsidR="00464F50" w:rsidRPr="009C3AB3" w:rsidRDefault="00464F50" w:rsidP="009C3AB3">
            <w:pPr>
              <w:widowControl w:val="0"/>
              <w:spacing w:beforeLines="40" w:before="96" w:afterLines="40" w:after="96"/>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NO</w:t>
            </w: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a public limited company</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a limited company</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a limited liability partnership</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other partnership</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50675B" w:rsidRPr="009C3AB3" w:rsidRDefault="00464F50" w:rsidP="00F51A0A">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Sole trader</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Third Sector</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7"/>
              </w:numPr>
              <w:spacing w:beforeLines="40" w:before="96" w:afterLines="40" w:after="96"/>
              <w:rPr>
                <w:rFonts w:ascii="Arial" w:eastAsia="Calibri" w:hAnsi="Arial" w:cs="Arial"/>
              </w:rPr>
            </w:pPr>
            <w:r w:rsidRPr="009C3AB3">
              <w:rPr>
                <w:rFonts w:ascii="Arial" w:eastAsia="Calibri" w:hAnsi="Arial" w:cs="Arial"/>
              </w:rPr>
              <w:t>Other (please specify)</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9C3AB3">
            <w:pPr>
              <w:widowControl w:val="0"/>
              <w:spacing w:beforeLines="40" w:before="96" w:afterLines="40" w:after="96"/>
              <w:rPr>
                <w:rFonts w:ascii="Arial" w:eastAsia="Calibri" w:hAnsi="Arial" w:cs="Arial"/>
                <w:b/>
                <w:i/>
                <w:lang w:val="en-US"/>
              </w:rPr>
            </w:pPr>
            <w:r w:rsidRPr="009C3AB3">
              <w:rPr>
                <w:rFonts w:ascii="Arial" w:eastAsia="Calibri" w:hAnsi="Arial" w:cs="Arial"/>
                <w:b/>
                <w:i/>
                <w:lang w:val="en-US"/>
              </w:rPr>
              <w:t>Please mark ‘X’ in the relevant boxes to indicate whether any of the following classifications apply to you</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rPr>
          <w:trHeight w:val="283"/>
        </w:trPr>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Voluntary, Community and Social Enterprise (VCSE)</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Small, Medium or Micro Enterprise (SME)</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Sheltered workshop</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r w:rsidR="00464F50" w:rsidRPr="009C3AB3" w:rsidTr="00496AB2">
        <w:tc>
          <w:tcPr>
            <w:tcW w:w="7616" w:type="dxa"/>
            <w:gridSpan w:val="2"/>
          </w:tcPr>
          <w:p w:rsidR="00464F50" w:rsidRPr="009C3AB3" w:rsidRDefault="00464F50" w:rsidP="00B14D86">
            <w:pPr>
              <w:pStyle w:val="ListParagraph"/>
              <w:numPr>
                <w:ilvl w:val="0"/>
                <w:numId w:val="18"/>
              </w:numPr>
              <w:spacing w:beforeLines="40" w:before="96" w:afterLines="40" w:after="96"/>
              <w:rPr>
                <w:rFonts w:ascii="Arial" w:eastAsia="Calibri" w:hAnsi="Arial" w:cs="Arial"/>
              </w:rPr>
            </w:pPr>
            <w:r w:rsidRPr="009C3AB3">
              <w:rPr>
                <w:rFonts w:ascii="Arial" w:eastAsia="Calibri" w:hAnsi="Arial" w:cs="Arial"/>
              </w:rPr>
              <w:t>Public service mutual</w:t>
            </w:r>
          </w:p>
        </w:tc>
        <w:tc>
          <w:tcPr>
            <w:tcW w:w="1094" w:type="dxa"/>
          </w:tcPr>
          <w:p w:rsidR="00464F50" w:rsidRPr="009C3AB3" w:rsidRDefault="00464F50" w:rsidP="009C3AB3">
            <w:pPr>
              <w:widowControl w:val="0"/>
              <w:spacing w:beforeLines="40" w:before="96" w:afterLines="40" w:after="96"/>
              <w:rPr>
                <w:rFonts w:ascii="Arial" w:eastAsia="Calibri" w:hAnsi="Arial" w:cs="Arial"/>
                <w:lang w:val="en-US"/>
              </w:rPr>
            </w:pPr>
          </w:p>
        </w:tc>
        <w:tc>
          <w:tcPr>
            <w:tcW w:w="1111" w:type="dxa"/>
          </w:tcPr>
          <w:p w:rsidR="00464F50" w:rsidRPr="009C3AB3" w:rsidRDefault="00464F50" w:rsidP="009C3AB3">
            <w:pPr>
              <w:widowControl w:val="0"/>
              <w:spacing w:beforeLines="40" w:before="96" w:afterLines="40" w:after="96"/>
              <w:rPr>
                <w:rFonts w:ascii="Arial" w:eastAsia="Calibri" w:hAnsi="Arial" w:cs="Arial"/>
                <w:lang w:val="en-US"/>
              </w:rPr>
            </w:pPr>
          </w:p>
        </w:tc>
      </w:tr>
    </w:tbl>
    <w:p w:rsidR="003879EF" w:rsidRDefault="003879EF" w:rsidP="006B4075">
      <w:pPr>
        <w:widowControl w:val="0"/>
        <w:spacing w:after="0"/>
        <w:rPr>
          <w:rFonts w:ascii="Arial" w:eastAsia="Calibri" w:hAnsi="Arial" w:cs="Arial"/>
          <w:lang w:val="en-US"/>
        </w:rPr>
      </w:pPr>
    </w:p>
    <w:p w:rsidR="003879EF" w:rsidRDefault="003879EF">
      <w:pPr>
        <w:rPr>
          <w:rFonts w:ascii="Arial" w:eastAsia="Calibri" w:hAnsi="Arial" w:cs="Arial"/>
          <w:lang w:val="en-US"/>
        </w:rPr>
      </w:pPr>
      <w:r>
        <w:rPr>
          <w:rFonts w:ascii="Arial" w:eastAsia="Calibri" w:hAnsi="Arial" w:cs="Arial"/>
          <w:lang w:val="en-US"/>
        </w:rPr>
        <w:br w:type="page"/>
      </w:r>
    </w:p>
    <w:p w:rsidR="00464F50" w:rsidRPr="009C3AB3" w:rsidRDefault="00464F50" w:rsidP="00464F50">
      <w:pPr>
        <w:widowControl w:val="0"/>
        <w:spacing w:after="0" w:line="240" w:lineRule="auto"/>
        <w:rPr>
          <w:rFonts w:ascii="Arial" w:eastAsia="Calibri" w:hAnsi="Arial" w:cs="Arial"/>
          <w:lang w:val="en-US"/>
        </w:rPr>
      </w:pPr>
      <w:r>
        <w:rPr>
          <w:rFonts w:ascii="Arial" w:eastAsia="Arial" w:hAnsi="Arial" w:cs="Arial"/>
          <w:b/>
          <w:bCs/>
          <w:color w:val="548DD4" w:themeColor="text2" w:themeTint="99"/>
          <w:sz w:val="28"/>
          <w:szCs w:val="28"/>
          <w:lang w:val="en-US"/>
        </w:rPr>
        <w:lastRenderedPageBreak/>
        <w:t>2.2</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Bidding Model</w:t>
      </w:r>
    </w:p>
    <w:p w:rsidR="00464F50" w:rsidRPr="009C3AB3" w:rsidRDefault="00464F50" w:rsidP="00464F50">
      <w:pPr>
        <w:widowControl w:val="0"/>
        <w:spacing w:after="0" w:line="240" w:lineRule="auto"/>
        <w:rPr>
          <w:rFonts w:ascii="Arial" w:eastAsia="Calibri" w:hAnsi="Arial" w:cs="Arial"/>
          <w:b/>
          <w:lang w:val="en-US"/>
        </w:rPr>
      </w:pPr>
    </w:p>
    <w:tbl>
      <w:tblPr>
        <w:tblStyle w:val="Style1"/>
        <w:tblW w:w="0" w:type="auto"/>
        <w:tblLook w:val="04A0" w:firstRow="1" w:lastRow="0" w:firstColumn="1" w:lastColumn="0" w:noHBand="0" w:noVBand="1"/>
      </w:tblPr>
      <w:tblGrid>
        <w:gridCol w:w="7304"/>
        <w:gridCol w:w="1110"/>
        <w:gridCol w:w="1212"/>
      </w:tblGrid>
      <w:tr w:rsidR="00273E73" w:rsidRPr="009C3AB3" w:rsidTr="00B03359">
        <w:trPr>
          <w:cnfStyle w:val="100000000000" w:firstRow="1" w:lastRow="0" w:firstColumn="0" w:lastColumn="0" w:oddVBand="0" w:evenVBand="0" w:oddHBand="0" w:evenHBand="0" w:firstRowFirstColumn="0" w:firstRowLastColumn="0" w:lastRowFirstColumn="0" w:lastRowLastColumn="0"/>
        </w:trPr>
        <w:tc>
          <w:tcPr>
            <w:tcW w:w="9566" w:type="dxa"/>
            <w:gridSpan w:val="3"/>
            <w:shd w:val="clear" w:color="auto" w:fill="DBE5F1" w:themeFill="accent1" w:themeFillTint="33"/>
          </w:tcPr>
          <w:p w:rsidR="00273E73" w:rsidRPr="009C3AB3" w:rsidRDefault="00273E73" w:rsidP="00E600CD">
            <w:pPr>
              <w:widowControl w:val="0"/>
              <w:rPr>
                <w:rFonts w:ascii="Arial" w:eastAsia="Calibri" w:hAnsi="Arial" w:cs="Arial"/>
                <w:b/>
                <w:lang w:val="en-US"/>
              </w:rPr>
            </w:pPr>
            <w:r w:rsidRPr="009C3AB3">
              <w:rPr>
                <w:rFonts w:ascii="Arial" w:eastAsia="Calibri" w:hAnsi="Arial" w:cs="Arial"/>
                <w:b/>
                <w:i/>
                <w:lang w:val="en-US"/>
              </w:rPr>
              <w:t>Please mark “X” in the relevant box to indicate whether you are:</w:t>
            </w:r>
          </w:p>
        </w:tc>
      </w:tr>
      <w:tr w:rsidR="00464F50" w:rsidRPr="009C3AB3" w:rsidTr="00B03359">
        <w:tc>
          <w:tcPr>
            <w:tcW w:w="7261" w:type="dxa"/>
            <w:shd w:val="clear" w:color="auto" w:fill="DBE5F1" w:themeFill="accent1" w:themeFillTint="33"/>
          </w:tcPr>
          <w:p w:rsidR="00464F50" w:rsidRPr="009C3AB3" w:rsidRDefault="00464F50" w:rsidP="00E600CD">
            <w:pPr>
              <w:widowControl w:val="0"/>
              <w:rPr>
                <w:rFonts w:ascii="Arial" w:eastAsia="Calibri" w:hAnsi="Arial" w:cs="Arial"/>
                <w:b/>
                <w:i/>
                <w:lang w:val="en-US"/>
              </w:rPr>
            </w:pPr>
          </w:p>
        </w:tc>
        <w:tc>
          <w:tcPr>
            <w:tcW w:w="1071" w:type="dxa"/>
            <w:shd w:val="clear" w:color="auto" w:fill="DBE5F1" w:themeFill="accent1" w:themeFillTint="33"/>
          </w:tcPr>
          <w:p w:rsidR="00464F50" w:rsidRPr="009C3AB3" w:rsidRDefault="00464F50" w:rsidP="00E600CD">
            <w:pPr>
              <w:widowControl w:val="0"/>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YES</w:t>
            </w:r>
          </w:p>
        </w:tc>
        <w:tc>
          <w:tcPr>
            <w:tcW w:w="1154" w:type="dxa"/>
            <w:shd w:val="clear" w:color="auto" w:fill="DBE5F1" w:themeFill="accent1" w:themeFillTint="33"/>
          </w:tcPr>
          <w:p w:rsidR="00464F50" w:rsidRPr="009C3AB3" w:rsidRDefault="00464F50" w:rsidP="00E600CD">
            <w:pPr>
              <w:widowControl w:val="0"/>
              <w:rPr>
                <w:rFonts w:ascii="Arial" w:eastAsia="Calibri" w:hAnsi="Arial" w:cs="Arial"/>
                <w:b/>
                <w:color w:val="548DD4" w:themeColor="text2" w:themeTint="99"/>
                <w:lang w:val="en-US"/>
              </w:rPr>
            </w:pPr>
            <w:r w:rsidRPr="009C3AB3">
              <w:rPr>
                <w:rFonts w:ascii="Arial" w:eastAsia="Calibri" w:hAnsi="Arial" w:cs="Arial"/>
                <w:b/>
                <w:color w:val="548DD4" w:themeColor="text2" w:themeTint="99"/>
                <w:lang w:val="en-US"/>
              </w:rPr>
              <w:t>NO</w:t>
            </w:r>
          </w:p>
        </w:tc>
      </w:tr>
      <w:tr w:rsidR="00312DAF" w:rsidRPr="00D408F3" w:rsidTr="00B03359">
        <w:tc>
          <w:tcPr>
            <w:tcW w:w="7261" w:type="dxa"/>
          </w:tcPr>
          <w:p w:rsidR="00312DAF" w:rsidRPr="00496AB2" w:rsidRDefault="00312DAF" w:rsidP="00B14D86">
            <w:pPr>
              <w:pStyle w:val="ListParagraph"/>
              <w:numPr>
                <w:ilvl w:val="0"/>
                <w:numId w:val="23"/>
              </w:numPr>
              <w:rPr>
                <w:rFonts w:ascii="Arial" w:eastAsia="Calibri" w:hAnsi="Arial" w:cs="Arial"/>
              </w:rPr>
            </w:pPr>
            <w:r w:rsidRPr="00496AB2">
              <w:rPr>
                <w:rFonts w:ascii="Arial" w:eastAsia="Calibri" w:hAnsi="Arial" w:cs="Arial"/>
              </w:rPr>
              <w:t>Bidding as a Prime Contractor and will deliver 100% of the key contract deliverables yourself.</w:t>
            </w:r>
          </w:p>
        </w:tc>
        <w:tc>
          <w:tcPr>
            <w:tcW w:w="1071" w:type="dxa"/>
          </w:tcPr>
          <w:p w:rsidR="00312DAF" w:rsidRPr="00D408F3" w:rsidRDefault="00312DAF" w:rsidP="00E600CD">
            <w:pPr>
              <w:widowControl w:val="0"/>
              <w:rPr>
                <w:rFonts w:ascii="Arial" w:eastAsia="Calibri" w:hAnsi="Arial" w:cs="Arial"/>
                <w:sz w:val="20"/>
                <w:szCs w:val="20"/>
                <w:lang w:val="en-US"/>
              </w:rPr>
            </w:pPr>
          </w:p>
        </w:tc>
        <w:tc>
          <w:tcPr>
            <w:tcW w:w="1154" w:type="dxa"/>
          </w:tcPr>
          <w:p w:rsidR="00312DAF" w:rsidRPr="00D408F3" w:rsidRDefault="00312DAF" w:rsidP="00E600CD">
            <w:pPr>
              <w:widowControl w:val="0"/>
              <w:rPr>
                <w:rFonts w:ascii="Arial" w:eastAsia="Calibri" w:hAnsi="Arial" w:cs="Arial"/>
                <w:sz w:val="20"/>
                <w:szCs w:val="20"/>
                <w:lang w:val="en-US"/>
              </w:rPr>
            </w:pPr>
          </w:p>
        </w:tc>
      </w:tr>
      <w:tr w:rsidR="00496AB2"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 xml:space="preserve">Bidding as a Prime Contractor and will use third parties to deliver </w:t>
            </w:r>
            <w:r w:rsidRPr="00496AB2">
              <w:rPr>
                <w:rFonts w:ascii="Arial" w:eastAsia="Calibri" w:hAnsi="Arial" w:cs="Arial"/>
                <w:u w:val="single"/>
              </w:rPr>
              <w:t>some</w:t>
            </w:r>
            <w:r w:rsidRPr="00496AB2">
              <w:rPr>
                <w:rFonts w:ascii="Arial" w:eastAsia="Calibri" w:hAnsi="Arial" w:cs="Arial"/>
              </w:rPr>
              <w:t xml:space="preserve"> of the services.</w:t>
            </w:r>
          </w:p>
          <w:p w:rsidR="00496AB2" w:rsidRDefault="00496AB2" w:rsidP="00496AB2">
            <w:pPr>
              <w:rPr>
                <w:rFonts w:ascii="Arial" w:eastAsia="Calibri" w:hAnsi="Arial" w:cs="Arial"/>
              </w:rPr>
            </w:pPr>
          </w:p>
          <w:p w:rsidR="00496AB2" w:rsidRPr="00542F68" w:rsidRDefault="00496AB2" w:rsidP="00542F68">
            <w:pPr>
              <w:ind w:left="360"/>
              <w:rPr>
                <w:rFonts w:ascii="Arial" w:eastAsia="Calibri" w:hAnsi="Arial" w:cs="Arial"/>
              </w:rPr>
            </w:pPr>
            <w:r w:rsidRPr="00496AB2">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071" w:type="dxa"/>
          </w:tcPr>
          <w:p w:rsidR="00496AB2" w:rsidRPr="00D408F3" w:rsidRDefault="00496AB2" w:rsidP="00E600CD">
            <w:pPr>
              <w:widowControl w:val="0"/>
              <w:rPr>
                <w:rFonts w:ascii="Arial" w:eastAsia="Calibri" w:hAnsi="Arial" w:cs="Arial"/>
                <w:sz w:val="20"/>
                <w:szCs w:val="20"/>
                <w:lang w:val="en-US"/>
              </w:rPr>
            </w:pPr>
          </w:p>
        </w:tc>
        <w:tc>
          <w:tcPr>
            <w:tcW w:w="1154" w:type="dxa"/>
          </w:tcPr>
          <w:p w:rsidR="00496AB2" w:rsidRPr="00D408F3" w:rsidRDefault="00496AB2" w:rsidP="00E600CD">
            <w:pPr>
              <w:widowControl w:val="0"/>
              <w:rPr>
                <w:rFonts w:ascii="Arial" w:eastAsia="Calibri" w:hAnsi="Arial" w:cs="Arial"/>
                <w:sz w:val="20"/>
                <w:szCs w:val="20"/>
                <w:lang w:val="en-US"/>
              </w:rPr>
            </w:pPr>
          </w:p>
        </w:tc>
      </w:tr>
      <w:tr w:rsidR="00464F50"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Bidding as Prime Contractor, but will operate as a Managing Agent and will use third parties to deliver all of the services.</w:t>
            </w:r>
          </w:p>
          <w:p w:rsidR="00496AB2" w:rsidRPr="00B03359" w:rsidRDefault="00496AB2" w:rsidP="00496AB2">
            <w:pPr>
              <w:rPr>
                <w:rFonts w:ascii="Arial" w:eastAsia="Calibri" w:hAnsi="Arial" w:cs="Arial"/>
                <w:sz w:val="10"/>
                <w:szCs w:val="10"/>
              </w:rPr>
            </w:pPr>
          </w:p>
          <w:p w:rsidR="00464F50" w:rsidRPr="00496AB2" w:rsidRDefault="00496AB2" w:rsidP="00542F68">
            <w:pPr>
              <w:pStyle w:val="ListParagraph"/>
              <w:ind w:left="360"/>
              <w:rPr>
                <w:rFonts w:ascii="Arial" w:eastAsia="Calibri" w:hAnsi="Arial" w:cs="Arial"/>
              </w:rPr>
            </w:pPr>
            <w:r w:rsidRPr="009C3AB3">
              <w:rPr>
                <w:rFonts w:ascii="Arial" w:eastAsia="Calibri" w:hAnsi="Arial" w:cs="Arial"/>
              </w:rPr>
              <w:t>If “yes”, please provide details of your proposed bidding model that includes members of the supply chain, the percentage of work being delivered by each sub-contractor and the key contract deliverables each sub-cont</w:t>
            </w:r>
            <w:r w:rsidR="00542F68">
              <w:rPr>
                <w:rFonts w:ascii="Arial" w:eastAsia="Calibri" w:hAnsi="Arial" w:cs="Arial"/>
              </w:rPr>
              <w:t>ractor will be responsible for</w:t>
            </w:r>
          </w:p>
        </w:tc>
        <w:tc>
          <w:tcPr>
            <w:tcW w:w="1071" w:type="dxa"/>
          </w:tcPr>
          <w:p w:rsidR="00464F50" w:rsidRPr="00D408F3" w:rsidRDefault="00464F50" w:rsidP="00E600CD">
            <w:pPr>
              <w:widowControl w:val="0"/>
              <w:rPr>
                <w:rFonts w:ascii="Arial" w:eastAsia="Calibri" w:hAnsi="Arial" w:cs="Arial"/>
                <w:sz w:val="20"/>
                <w:szCs w:val="20"/>
                <w:lang w:val="en-US"/>
              </w:rPr>
            </w:pPr>
          </w:p>
        </w:tc>
        <w:tc>
          <w:tcPr>
            <w:tcW w:w="1154" w:type="dxa"/>
          </w:tcPr>
          <w:p w:rsidR="00464F50" w:rsidRPr="00D408F3" w:rsidRDefault="00464F50" w:rsidP="00E600CD">
            <w:pPr>
              <w:widowControl w:val="0"/>
              <w:rPr>
                <w:rFonts w:ascii="Arial" w:eastAsia="Calibri" w:hAnsi="Arial" w:cs="Arial"/>
                <w:sz w:val="20"/>
                <w:szCs w:val="20"/>
                <w:lang w:val="en-US"/>
              </w:rPr>
            </w:pPr>
          </w:p>
        </w:tc>
      </w:tr>
      <w:tr w:rsidR="00464F50"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Bidding as a consortium, but not proposing to create a new legal entity.</w:t>
            </w:r>
          </w:p>
          <w:p w:rsidR="00496AB2" w:rsidRPr="00B03359" w:rsidRDefault="00496AB2" w:rsidP="00496AB2">
            <w:pPr>
              <w:rPr>
                <w:rFonts w:ascii="Arial" w:eastAsia="Calibri" w:hAnsi="Arial" w:cs="Arial"/>
                <w:sz w:val="12"/>
                <w:szCs w:val="12"/>
              </w:rPr>
            </w:pPr>
          </w:p>
          <w:p w:rsidR="00496AB2" w:rsidRPr="009C3AB3" w:rsidRDefault="00496AB2" w:rsidP="00B03359">
            <w:pPr>
              <w:ind w:left="360"/>
              <w:rPr>
                <w:rFonts w:ascii="Arial" w:eastAsia="Calibri" w:hAnsi="Arial" w:cs="Arial"/>
              </w:rPr>
            </w:pPr>
            <w:r w:rsidRPr="009C3AB3">
              <w:rPr>
                <w:rFonts w:ascii="Arial" w:eastAsia="Calibri" w:hAnsi="Arial" w:cs="Arial"/>
              </w:rPr>
              <w:t>If yes, please include details of your consortium below and explain the alternative arrangements, i.e. why a new legal entity is not being created.</w:t>
            </w:r>
            <w:r w:rsidR="00B03359">
              <w:rPr>
                <w:rFonts w:ascii="Arial" w:eastAsia="Calibri" w:hAnsi="Arial" w:cs="Arial"/>
              </w:rPr>
              <w:t xml:space="preserve"> </w:t>
            </w:r>
            <w:r w:rsidRPr="009C3AB3">
              <w:rPr>
                <w:rFonts w:ascii="Arial" w:eastAsia="Calibri" w:hAnsi="Arial" w:cs="Arial"/>
              </w:rPr>
              <w:t>Please note that the University may require the consortium to assume a specific legal form if awarded the contract, to the extent that it is necessary for the satisfactory performance of the contr</w:t>
            </w:r>
            <w:r>
              <w:rPr>
                <w:rFonts w:ascii="Arial" w:eastAsia="Calibri" w:hAnsi="Arial" w:cs="Arial"/>
              </w:rPr>
              <w:t>act.</w:t>
            </w:r>
          </w:p>
          <w:p w:rsidR="00496AB2" w:rsidRPr="00542F68" w:rsidRDefault="00496AB2" w:rsidP="00496AB2">
            <w:pPr>
              <w:rPr>
                <w:rFonts w:ascii="Arial" w:eastAsia="Calibri" w:hAnsi="Arial" w:cs="Arial"/>
              </w:rPr>
            </w:pPr>
          </w:p>
          <w:tbl>
            <w:tblPr>
              <w:tblStyle w:val="Style1"/>
              <w:tblW w:w="0" w:type="auto"/>
              <w:tblLook w:val="04A0" w:firstRow="1" w:lastRow="0" w:firstColumn="1" w:lastColumn="0" w:noHBand="0" w:noVBand="1"/>
            </w:tblPr>
            <w:tblGrid>
              <w:gridCol w:w="6982"/>
            </w:tblGrid>
            <w:tr w:rsidR="00496AB2" w:rsidRPr="009C3AB3" w:rsidTr="00372C50">
              <w:trPr>
                <w:cnfStyle w:val="100000000000" w:firstRow="1" w:lastRow="0" w:firstColumn="0" w:lastColumn="0" w:oddVBand="0" w:evenVBand="0" w:oddHBand="0" w:evenHBand="0" w:firstRowFirstColumn="0" w:firstRowLastColumn="0" w:lastRowFirstColumn="0" w:lastRowLastColumn="0"/>
              </w:trPr>
              <w:tc>
                <w:tcPr>
                  <w:tcW w:w="7083" w:type="dxa"/>
                </w:tcPr>
                <w:p w:rsidR="00496AB2" w:rsidRPr="009C3AB3" w:rsidRDefault="00496AB2" w:rsidP="00372C50">
                  <w:pPr>
                    <w:rPr>
                      <w:rFonts w:ascii="Arial" w:eastAsia="Calibri" w:hAnsi="Arial" w:cs="Arial"/>
                      <w:u w:val="single"/>
                    </w:rPr>
                  </w:pPr>
                  <w:r w:rsidRPr="009C3AB3">
                    <w:rPr>
                      <w:rFonts w:ascii="Arial" w:eastAsia="Calibri" w:hAnsi="Arial" w:cs="Arial"/>
                      <w:u w:val="single"/>
                    </w:rPr>
                    <w:t>Consortium Members</w:t>
                  </w:r>
                </w:p>
              </w:tc>
            </w:tr>
            <w:tr w:rsidR="00496AB2" w:rsidRPr="009C3AB3" w:rsidTr="00372C50">
              <w:tc>
                <w:tcPr>
                  <w:tcW w:w="7083" w:type="dxa"/>
                </w:tcPr>
                <w:p w:rsidR="00496AB2" w:rsidRPr="009C3AB3" w:rsidRDefault="00496AB2" w:rsidP="00372C50">
                  <w:pPr>
                    <w:rPr>
                      <w:rFonts w:ascii="Arial" w:eastAsia="Calibri" w:hAnsi="Arial" w:cs="Arial"/>
                      <w:u w:val="single"/>
                    </w:rPr>
                  </w:pPr>
                </w:p>
              </w:tc>
            </w:tr>
            <w:tr w:rsidR="00496AB2" w:rsidRPr="009C3AB3" w:rsidTr="00372C50">
              <w:tc>
                <w:tcPr>
                  <w:tcW w:w="7083" w:type="dxa"/>
                </w:tcPr>
                <w:p w:rsidR="00496AB2" w:rsidRPr="009C3AB3" w:rsidRDefault="00496AB2" w:rsidP="00372C50">
                  <w:pPr>
                    <w:rPr>
                      <w:rFonts w:ascii="Arial" w:eastAsia="Calibri" w:hAnsi="Arial" w:cs="Arial"/>
                      <w:u w:val="single"/>
                    </w:rPr>
                  </w:pPr>
                  <w:r w:rsidRPr="009C3AB3">
                    <w:rPr>
                      <w:rFonts w:ascii="Arial" w:eastAsia="Calibri" w:hAnsi="Arial" w:cs="Arial"/>
                      <w:u w:val="single"/>
                    </w:rPr>
                    <w:t>Current Lead Member</w:t>
                  </w:r>
                </w:p>
              </w:tc>
            </w:tr>
            <w:tr w:rsidR="00496AB2" w:rsidRPr="009C3AB3" w:rsidTr="00372C50">
              <w:tc>
                <w:tcPr>
                  <w:tcW w:w="7083" w:type="dxa"/>
                </w:tcPr>
                <w:p w:rsidR="00496AB2" w:rsidRPr="009C3AB3" w:rsidRDefault="00496AB2" w:rsidP="00372C50">
                  <w:pPr>
                    <w:rPr>
                      <w:rFonts w:ascii="Arial" w:eastAsia="Calibri" w:hAnsi="Arial" w:cs="Arial"/>
                      <w:u w:val="single"/>
                    </w:rPr>
                  </w:pPr>
                </w:p>
              </w:tc>
            </w:tr>
          </w:tbl>
          <w:p w:rsidR="00CA2B61" w:rsidRPr="009C3AB3" w:rsidRDefault="00CA2B61" w:rsidP="00496AB2">
            <w:pPr>
              <w:rPr>
                <w:rFonts w:ascii="Arial" w:eastAsia="Arial" w:hAnsi="Arial" w:cs="Arial"/>
                <w:lang w:val="en-US"/>
              </w:rPr>
            </w:pPr>
          </w:p>
        </w:tc>
        <w:tc>
          <w:tcPr>
            <w:tcW w:w="1071" w:type="dxa"/>
          </w:tcPr>
          <w:p w:rsidR="00464F50" w:rsidRPr="00D408F3" w:rsidRDefault="00464F50" w:rsidP="00E600CD">
            <w:pPr>
              <w:widowControl w:val="0"/>
              <w:rPr>
                <w:rFonts w:ascii="Arial" w:eastAsia="Calibri" w:hAnsi="Arial" w:cs="Arial"/>
                <w:sz w:val="20"/>
                <w:szCs w:val="20"/>
                <w:lang w:val="en-US"/>
              </w:rPr>
            </w:pPr>
          </w:p>
        </w:tc>
        <w:tc>
          <w:tcPr>
            <w:tcW w:w="1154" w:type="dxa"/>
          </w:tcPr>
          <w:p w:rsidR="00464F50" w:rsidRPr="00D408F3" w:rsidRDefault="00464F50" w:rsidP="00E600CD">
            <w:pPr>
              <w:widowControl w:val="0"/>
              <w:rPr>
                <w:rFonts w:ascii="Arial" w:eastAsia="Calibri" w:hAnsi="Arial" w:cs="Arial"/>
                <w:sz w:val="20"/>
                <w:szCs w:val="20"/>
                <w:lang w:val="en-US"/>
              </w:rPr>
            </w:pPr>
          </w:p>
        </w:tc>
      </w:tr>
      <w:tr w:rsidR="00464F50" w:rsidRPr="00D408F3" w:rsidTr="00B03359">
        <w:tc>
          <w:tcPr>
            <w:tcW w:w="7261" w:type="dxa"/>
          </w:tcPr>
          <w:p w:rsidR="00496AB2" w:rsidRPr="00496AB2" w:rsidRDefault="00496AB2" w:rsidP="00B14D86">
            <w:pPr>
              <w:pStyle w:val="ListParagraph"/>
              <w:numPr>
                <w:ilvl w:val="0"/>
                <w:numId w:val="23"/>
              </w:numPr>
              <w:rPr>
                <w:rFonts w:ascii="Arial" w:eastAsia="Calibri" w:hAnsi="Arial" w:cs="Arial"/>
              </w:rPr>
            </w:pPr>
            <w:r w:rsidRPr="00496AB2">
              <w:rPr>
                <w:rFonts w:ascii="Arial" w:eastAsia="Calibri" w:hAnsi="Arial" w:cs="Arial"/>
              </w:rPr>
              <w:t>Bidding as a consortium and intend to create a Special Purpose Vehicle (SPV).</w:t>
            </w:r>
          </w:p>
          <w:p w:rsidR="00496AB2" w:rsidRPr="009C3AB3" w:rsidRDefault="00496AB2" w:rsidP="00496AB2">
            <w:pPr>
              <w:rPr>
                <w:rFonts w:ascii="Arial" w:eastAsia="Calibri" w:hAnsi="Arial" w:cs="Arial"/>
              </w:rPr>
            </w:pPr>
          </w:p>
          <w:p w:rsidR="00496AB2" w:rsidRDefault="00496AB2" w:rsidP="00496AB2">
            <w:pPr>
              <w:ind w:left="360"/>
              <w:rPr>
                <w:rFonts w:ascii="Arial" w:eastAsia="Arial" w:hAnsi="Arial" w:cs="Arial"/>
                <w:lang w:val="en-US"/>
              </w:rPr>
            </w:pPr>
            <w:r w:rsidRPr="009C3AB3">
              <w:rPr>
                <w:rFonts w:ascii="Arial" w:eastAsia="Arial" w:hAnsi="Arial" w:cs="Arial"/>
                <w:lang w:val="en-US"/>
              </w:rPr>
              <w:t xml:space="preserve">If yes, please include details of your consortium, current lead member and intended SPV below and provide full details of the bidding model </w:t>
            </w:r>
            <w:r w:rsidRPr="00B923EF">
              <w:rPr>
                <w:rFonts w:ascii="Arial" w:eastAsia="Arial" w:hAnsi="Arial" w:cs="Arial"/>
                <w:lang w:val="en-US"/>
              </w:rPr>
              <w:t>using a separate Appendix.</w:t>
            </w:r>
          </w:p>
          <w:p w:rsidR="00496AB2" w:rsidRPr="00542F68" w:rsidRDefault="00496AB2" w:rsidP="00496AB2">
            <w:pPr>
              <w:ind w:left="360"/>
              <w:rPr>
                <w:rFonts w:ascii="Arial" w:eastAsia="Arial" w:hAnsi="Arial" w:cs="Arial"/>
                <w:lang w:val="en-US"/>
              </w:rPr>
            </w:pPr>
          </w:p>
          <w:tbl>
            <w:tblPr>
              <w:tblStyle w:val="Style1"/>
              <w:tblW w:w="0" w:type="auto"/>
              <w:tblLook w:val="04A0" w:firstRow="1" w:lastRow="0" w:firstColumn="1" w:lastColumn="0" w:noHBand="0" w:noVBand="1"/>
            </w:tblPr>
            <w:tblGrid>
              <w:gridCol w:w="6879"/>
            </w:tblGrid>
            <w:tr w:rsidR="00496AB2" w:rsidRPr="009C3AB3" w:rsidTr="00372C50">
              <w:trPr>
                <w:cnfStyle w:val="100000000000" w:firstRow="1" w:lastRow="0" w:firstColumn="0" w:lastColumn="0" w:oddVBand="0" w:evenVBand="0" w:oddHBand="0" w:evenHBand="0" w:firstRowFirstColumn="0" w:firstRowLastColumn="0" w:lastRowFirstColumn="0" w:lastRowLastColumn="0"/>
              </w:trPr>
              <w:tc>
                <w:tcPr>
                  <w:tcW w:w="6799" w:type="dxa"/>
                </w:tcPr>
                <w:p w:rsidR="00496AB2" w:rsidRPr="009C3AB3" w:rsidRDefault="00496AB2" w:rsidP="00496AB2">
                  <w:pPr>
                    <w:rPr>
                      <w:rFonts w:ascii="Arial" w:eastAsia="Calibri" w:hAnsi="Arial" w:cs="Arial"/>
                      <w:u w:val="single"/>
                    </w:rPr>
                  </w:pPr>
                  <w:r w:rsidRPr="009C3AB3">
                    <w:rPr>
                      <w:rFonts w:ascii="Arial" w:eastAsia="Calibri" w:hAnsi="Arial" w:cs="Arial"/>
                      <w:u w:val="single"/>
                    </w:rPr>
                    <w:t>Consortium Members</w:t>
                  </w:r>
                </w:p>
              </w:tc>
            </w:tr>
            <w:tr w:rsidR="00496AB2" w:rsidRPr="009C3AB3" w:rsidTr="00372C50">
              <w:tc>
                <w:tcPr>
                  <w:tcW w:w="6799" w:type="dxa"/>
                </w:tcPr>
                <w:p w:rsidR="00496AB2" w:rsidRPr="009C3AB3" w:rsidRDefault="00496AB2" w:rsidP="00496AB2">
                  <w:pPr>
                    <w:rPr>
                      <w:rFonts w:ascii="Arial" w:eastAsia="Calibri" w:hAnsi="Arial" w:cs="Arial"/>
                      <w:u w:val="single"/>
                    </w:rPr>
                  </w:pPr>
                </w:p>
              </w:tc>
            </w:tr>
            <w:tr w:rsidR="00496AB2" w:rsidRPr="009C3AB3" w:rsidTr="00372C50">
              <w:tc>
                <w:tcPr>
                  <w:tcW w:w="6799" w:type="dxa"/>
                </w:tcPr>
                <w:p w:rsidR="00496AB2" w:rsidRPr="009C3AB3" w:rsidRDefault="00496AB2" w:rsidP="00496AB2">
                  <w:pPr>
                    <w:rPr>
                      <w:rFonts w:ascii="Arial" w:eastAsia="Calibri" w:hAnsi="Arial" w:cs="Arial"/>
                      <w:u w:val="single"/>
                    </w:rPr>
                  </w:pPr>
                  <w:r w:rsidRPr="009C3AB3">
                    <w:rPr>
                      <w:rFonts w:ascii="Arial" w:eastAsia="Calibri" w:hAnsi="Arial" w:cs="Arial"/>
                      <w:u w:val="single"/>
                    </w:rPr>
                    <w:t>Current Lead Member</w:t>
                  </w:r>
                </w:p>
              </w:tc>
            </w:tr>
            <w:tr w:rsidR="00496AB2" w:rsidRPr="009C3AB3" w:rsidTr="00372C50">
              <w:tc>
                <w:tcPr>
                  <w:tcW w:w="6799" w:type="dxa"/>
                </w:tcPr>
                <w:p w:rsidR="00496AB2" w:rsidRPr="009C3AB3" w:rsidRDefault="00496AB2" w:rsidP="00496AB2">
                  <w:pPr>
                    <w:rPr>
                      <w:rFonts w:ascii="Arial" w:eastAsia="Calibri" w:hAnsi="Arial" w:cs="Arial"/>
                      <w:u w:val="single"/>
                    </w:rPr>
                  </w:pPr>
                </w:p>
              </w:tc>
            </w:tr>
            <w:tr w:rsidR="00496AB2" w:rsidRPr="009C3AB3" w:rsidTr="00372C50">
              <w:tc>
                <w:tcPr>
                  <w:tcW w:w="6799" w:type="dxa"/>
                </w:tcPr>
                <w:p w:rsidR="00496AB2" w:rsidRPr="009C3AB3" w:rsidRDefault="00496AB2" w:rsidP="00496AB2">
                  <w:pPr>
                    <w:rPr>
                      <w:rFonts w:ascii="Arial" w:eastAsia="Calibri" w:hAnsi="Arial" w:cs="Arial"/>
                      <w:u w:val="single"/>
                    </w:rPr>
                  </w:pPr>
                  <w:r w:rsidRPr="009C3AB3">
                    <w:rPr>
                      <w:rFonts w:ascii="Arial" w:eastAsia="Calibri" w:hAnsi="Arial" w:cs="Arial"/>
                      <w:u w:val="single"/>
                    </w:rPr>
                    <w:t>Name of Special Purpose Vehicle</w:t>
                  </w:r>
                </w:p>
              </w:tc>
            </w:tr>
            <w:tr w:rsidR="00496AB2" w:rsidRPr="009C3AB3" w:rsidTr="00372C50">
              <w:tc>
                <w:tcPr>
                  <w:tcW w:w="6799" w:type="dxa"/>
                </w:tcPr>
                <w:p w:rsidR="00496AB2" w:rsidRPr="009C3AB3" w:rsidRDefault="00496AB2" w:rsidP="00372C50">
                  <w:pPr>
                    <w:rPr>
                      <w:rFonts w:ascii="Arial" w:eastAsia="Calibri" w:hAnsi="Arial" w:cs="Arial"/>
                      <w:u w:val="single"/>
                    </w:rPr>
                  </w:pPr>
                </w:p>
              </w:tc>
            </w:tr>
          </w:tbl>
          <w:p w:rsidR="00CA2B61" w:rsidRPr="009C3AB3" w:rsidRDefault="00CA2B61" w:rsidP="00B26115">
            <w:pPr>
              <w:rPr>
                <w:rFonts w:ascii="Arial" w:eastAsia="Calibri" w:hAnsi="Arial" w:cs="Arial"/>
              </w:rPr>
            </w:pPr>
          </w:p>
        </w:tc>
        <w:tc>
          <w:tcPr>
            <w:tcW w:w="1071" w:type="dxa"/>
          </w:tcPr>
          <w:p w:rsidR="00464F50" w:rsidRPr="00D408F3" w:rsidRDefault="00464F50" w:rsidP="00E600CD">
            <w:pPr>
              <w:widowControl w:val="0"/>
              <w:rPr>
                <w:rFonts w:ascii="Arial" w:eastAsia="Calibri" w:hAnsi="Arial" w:cs="Arial"/>
                <w:sz w:val="20"/>
                <w:szCs w:val="20"/>
                <w:lang w:val="en-US"/>
              </w:rPr>
            </w:pPr>
          </w:p>
        </w:tc>
        <w:tc>
          <w:tcPr>
            <w:tcW w:w="1154" w:type="dxa"/>
          </w:tcPr>
          <w:p w:rsidR="00464F50" w:rsidRPr="00D408F3" w:rsidRDefault="00464F50" w:rsidP="00E600CD">
            <w:pPr>
              <w:widowControl w:val="0"/>
              <w:rPr>
                <w:rFonts w:ascii="Arial" w:eastAsia="Calibri" w:hAnsi="Arial" w:cs="Arial"/>
                <w:sz w:val="20"/>
                <w:szCs w:val="20"/>
                <w:lang w:val="en-US"/>
              </w:rPr>
            </w:pPr>
          </w:p>
        </w:tc>
      </w:tr>
      <w:tr w:rsidR="00B03359" w:rsidRPr="00D408F3" w:rsidTr="00B03359">
        <w:tc>
          <w:tcPr>
            <w:tcW w:w="7261" w:type="dxa"/>
          </w:tcPr>
          <w:p w:rsidR="00B03359" w:rsidRPr="00496AB2" w:rsidRDefault="00B03359" w:rsidP="00B14D86">
            <w:pPr>
              <w:pStyle w:val="ListParagraph"/>
              <w:numPr>
                <w:ilvl w:val="0"/>
                <w:numId w:val="23"/>
              </w:numPr>
              <w:rPr>
                <w:rFonts w:ascii="Arial" w:eastAsia="Calibri" w:hAnsi="Arial" w:cs="Arial"/>
              </w:rPr>
            </w:pPr>
            <w:r>
              <w:rPr>
                <w:rFonts w:ascii="Arial" w:eastAsia="Calibri" w:hAnsi="Arial" w:cs="Arial"/>
              </w:rPr>
              <w:t>Regardless of bidding model, please confirm the organisation that will act as Principal Designer, with mandatory Health &amp; Safety responsibilities</w:t>
            </w:r>
          </w:p>
        </w:tc>
        <w:tc>
          <w:tcPr>
            <w:tcW w:w="2265" w:type="dxa"/>
            <w:gridSpan w:val="2"/>
          </w:tcPr>
          <w:p w:rsidR="00B03359" w:rsidRPr="00D408F3" w:rsidRDefault="00B03359" w:rsidP="00E600CD">
            <w:pPr>
              <w:widowControl w:val="0"/>
              <w:rPr>
                <w:rFonts w:ascii="Arial" w:eastAsia="Calibri" w:hAnsi="Arial" w:cs="Arial"/>
                <w:sz w:val="20"/>
                <w:szCs w:val="20"/>
                <w:lang w:val="en-US"/>
              </w:rPr>
            </w:pPr>
          </w:p>
        </w:tc>
      </w:tr>
    </w:tbl>
    <w:p w:rsidR="000F6F17" w:rsidRDefault="003879EF" w:rsidP="00345B3E">
      <w:pPr>
        <w:rPr>
          <w:rFonts w:ascii="Arial" w:eastAsia="Arial" w:hAnsi="Arial" w:cs="Arial"/>
          <w:b/>
          <w:bCs/>
          <w:color w:val="548DD4" w:themeColor="text2" w:themeTint="99"/>
          <w:sz w:val="28"/>
          <w:szCs w:val="28"/>
          <w:lang w:val="en-US"/>
        </w:rPr>
      </w:pPr>
      <w:r>
        <w:rPr>
          <w:rFonts w:ascii="Arial" w:eastAsia="Calibri" w:hAnsi="Arial" w:cs="Arial"/>
          <w:lang w:val="en-US"/>
        </w:rPr>
        <w:br w:type="page"/>
      </w:r>
      <w:r w:rsidR="000F6F17">
        <w:rPr>
          <w:rFonts w:ascii="Arial" w:eastAsia="Arial" w:hAnsi="Arial" w:cs="Arial"/>
          <w:b/>
          <w:bCs/>
          <w:color w:val="548DD4" w:themeColor="text2" w:themeTint="99"/>
          <w:sz w:val="28"/>
          <w:szCs w:val="28"/>
          <w:lang w:val="en-US"/>
        </w:rPr>
        <w:lastRenderedPageBreak/>
        <w:t>2.3</w:t>
      </w:r>
      <w:r w:rsidR="000F6F17" w:rsidRPr="0078518D">
        <w:rPr>
          <w:rFonts w:ascii="Arial" w:eastAsia="Arial" w:hAnsi="Arial" w:cs="Arial"/>
          <w:b/>
          <w:bCs/>
          <w:color w:val="548DD4" w:themeColor="text2" w:themeTint="99"/>
          <w:sz w:val="28"/>
          <w:szCs w:val="28"/>
          <w:lang w:val="en-US"/>
        </w:rPr>
        <w:t>.</w:t>
      </w:r>
      <w:r w:rsidR="000F6F17" w:rsidRPr="0078518D">
        <w:rPr>
          <w:rFonts w:ascii="Arial" w:eastAsia="Arial" w:hAnsi="Arial" w:cs="Arial"/>
          <w:b/>
          <w:bCs/>
          <w:color w:val="548DD4" w:themeColor="text2" w:themeTint="99"/>
          <w:sz w:val="28"/>
          <w:szCs w:val="28"/>
          <w:lang w:val="en-US"/>
        </w:rPr>
        <w:tab/>
      </w:r>
      <w:r w:rsidR="000F6F17">
        <w:rPr>
          <w:rFonts w:ascii="Arial" w:eastAsia="Arial" w:hAnsi="Arial" w:cs="Arial"/>
          <w:b/>
          <w:bCs/>
          <w:color w:val="548DD4" w:themeColor="text2" w:themeTint="99"/>
          <w:sz w:val="28"/>
          <w:szCs w:val="28"/>
          <w:lang w:val="en-US"/>
        </w:rPr>
        <w:t>Contact Details</w:t>
      </w:r>
    </w:p>
    <w:p w:rsidR="000F6F17" w:rsidRDefault="000F6F17" w:rsidP="000F6F17">
      <w:pPr>
        <w:widowControl w:val="0"/>
        <w:spacing w:after="0" w:line="240" w:lineRule="auto"/>
        <w:rPr>
          <w:rFonts w:ascii="Arial" w:eastAsia="Calibri" w:hAnsi="Arial" w:cs="Arial"/>
          <w:b/>
          <w:sz w:val="20"/>
          <w:szCs w:val="20"/>
          <w:lang w:val="en-US"/>
        </w:rPr>
      </w:pPr>
    </w:p>
    <w:tbl>
      <w:tblPr>
        <w:tblStyle w:val="Style1"/>
        <w:tblW w:w="0" w:type="auto"/>
        <w:tblLook w:val="04A0" w:firstRow="1" w:lastRow="0" w:firstColumn="1" w:lastColumn="0" w:noHBand="0" w:noVBand="1"/>
      </w:tblPr>
      <w:tblGrid>
        <w:gridCol w:w="3185"/>
        <w:gridCol w:w="6441"/>
      </w:tblGrid>
      <w:tr w:rsidR="005558F9" w:rsidRPr="005558F9" w:rsidTr="007772AC">
        <w:trPr>
          <w:cnfStyle w:val="100000000000" w:firstRow="1" w:lastRow="0" w:firstColumn="0" w:lastColumn="0" w:oddVBand="0" w:evenVBand="0" w:oddHBand="0" w:evenHBand="0" w:firstRowFirstColumn="0" w:firstRowLastColumn="0" w:lastRowFirstColumn="0" w:lastRowLastColumn="0"/>
        </w:trPr>
        <w:tc>
          <w:tcPr>
            <w:tcW w:w="9986" w:type="dxa"/>
            <w:gridSpan w:val="2"/>
            <w:shd w:val="clear" w:color="auto" w:fill="DBE5F1" w:themeFill="accent1" w:themeFillTint="33"/>
          </w:tcPr>
          <w:p w:rsidR="005558F9" w:rsidRPr="005558F9" w:rsidRDefault="005558F9" w:rsidP="00D82B67">
            <w:pPr>
              <w:widowControl w:val="0"/>
              <w:rPr>
                <w:rFonts w:ascii="Arial" w:eastAsia="Calibri" w:hAnsi="Arial" w:cs="Arial"/>
                <w:color w:val="548DD4" w:themeColor="text2" w:themeTint="99"/>
                <w:sz w:val="24"/>
                <w:szCs w:val="24"/>
                <w:lang w:val="en-US"/>
              </w:rPr>
            </w:pPr>
            <w:r>
              <w:rPr>
                <w:rFonts w:ascii="Arial" w:eastAsia="Calibri" w:hAnsi="Arial" w:cs="Arial"/>
                <w:lang w:val="en-US"/>
              </w:rPr>
              <w:t>Supplier contact details for enquiries about this PQQ</w:t>
            </w:r>
          </w:p>
        </w:tc>
      </w:tr>
      <w:tr w:rsidR="005558F9" w:rsidRPr="00D408F3" w:rsidTr="001F478F">
        <w:tc>
          <w:tcPr>
            <w:tcW w:w="3225" w:type="dxa"/>
          </w:tcPr>
          <w:p w:rsidR="005558F9" w:rsidRPr="005558F9" w:rsidRDefault="005558F9" w:rsidP="005558F9">
            <w:pPr>
              <w:pStyle w:val="ListParagraph"/>
              <w:ind w:left="360"/>
              <w:rPr>
                <w:rFonts w:ascii="Arial" w:eastAsia="Calibri" w:hAnsi="Arial" w:cs="Arial"/>
                <w:color w:val="000000" w:themeColor="text1"/>
                <w:sz w:val="20"/>
                <w:szCs w:val="20"/>
              </w:rPr>
            </w:pPr>
            <w:r>
              <w:rPr>
                <w:rFonts w:ascii="Arial" w:eastAsia="Calibri" w:hAnsi="Arial" w:cs="Arial"/>
                <w:sz w:val="20"/>
                <w:szCs w:val="20"/>
              </w:rPr>
              <w:t>Name</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Postal address</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Country</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Phone</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Mobile</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r w:rsidR="005558F9" w:rsidRPr="00D408F3" w:rsidTr="001F478F">
        <w:tc>
          <w:tcPr>
            <w:tcW w:w="3225" w:type="dxa"/>
          </w:tcPr>
          <w:p w:rsidR="005558F9" w:rsidRDefault="005558F9" w:rsidP="00D82B67">
            <w:pPr>
              <w:pStyle w:val="ListParagraph"/>
              <w:ind w:left="360"/>
              <w:rPr>
                <w:rFonts w:ascii="Arial" w:eastAsia="Calibri" w:hAnsi="Arial" w:cs="Arial"/>
                <w:sz w:val="20"/>
                <w:szCs w:val="20"/>
              </w:rPr>
            </w:pPr>
            <w:r>
              <w:rPr>
                <w:rFonts w:ascii="Arial" w:eastAsia="Calibri" w:hAnsi="Arial" w:cs="Arial"/>
                <w:sz w:val="20"/>
                <w:szCs w:val="20"/>
              </w:rPr>
              <w:t>E-mail</w:t>
            </w:r>
          </w:p>
        </w:tc>
        <w:tc>
          <w:tcPr>
            <w:tcW w:w="6721" w:type="dxa"/>
            <w:shd w:val="clear" w:color="auto" w:fill="DBE5F1" w:themeFill="accent1" w:themeFillTint="33"/>
          </w:tcPr>
          <w:p w:rsidR="005558F9" w:rsidRPr="00D408F3" w:rsidRDefault="005558F9" w:rsidP="00D82B67">
            <w:pPr>
              <w:widowControl w:val="0"/>
              <w:rPr>
                <w:rFonts w:ascii="Arial" w:eastAsia="Calibri" w:hAnsi="Arial" w:cs="Arial"/>
                <w:sz w:val="20"/>
                <w:szCs w:val="20"/>
                <w:lang w:val="en-US"/>
              </w:rPr>
            </w:pPr>
          </w:p>
        </w:tc>
      </w:tr>
    </w:tbl>
    <w:p w:rsidR="005558F9" w:rsidRDefault="005558F9" w:rsidP="00FC0656">
      <w:pPr>
        <w:spacing w:after="0" w:line="240" w:lineRule="auto"/>
        <w:rPr>
          <w:rFonts w:ascii="Arial" w:hAnsi="Arial" w:cs="Arial"/>
        </w:rPr>
      </w:pPr>
    </w:p>
    <w:p w:rsidR="000F6F17" w:rsidRDefault="000F6F17" w:rsidP="00FC0656">
      <w:pPr>
        <w:spacing w:after="0" w:line="240" w:lineRule="auto"/>
        <w:rPr>
          <w:rFonts w:ascii="Arial" w:hAnsi="Arial" w:cs="Arial"/>
        </w:rPr>
      </w:pPr>
      <w:r>
        <w:rPr>
          <w:rFonts w:ascii="Arial" w:eastAsia="Arial" w:hAnsi="Arial" w:cs="Arial"/>
          <w:b/>
          <w:bCs/>
          <w:color w:val="548DD4" w:themeColor="text2" w:themeTint="99"/>
          <w:sz w:val="28"/>
          <w:szCs w:val="28"/>
          <w:lang w:val="en-US"/>
        </w:rPr>
        <w:t>2.4</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Licensing and Registration</w:t>
      </w:r>
    </w:p>
    <w:p w:rsidR="000F6F17" w:rsidRPr="000F6F17" w:rsidRDefault="000F6F17" w:rsidP="00FC0656">
      <w:pPr>
        <w:spacing w:after="0" w:line="240" w:lineRule="auto"/>
        <w:rPr>
          <w:rFonts w:ascii="Arial" w:hAnsi="Arial" w:cs="Arial"/>
        </w:rPr>
      </w:pPr>
    </w:p>
    <w:tbl>
      <w:tblPr>
        <w:tblStyle w:val="Style1"/>
        <w:tblW w:w="0" w:type="auto"/>
        <w:tblLook w:val="04A0" w:firstRow="1" w:lastRow="0" w:firstColumn="1" w:lastColumn="0" w:noHBand="0" w:noVBand="1"/>
      </w:tblPr>
      <w:tblGrid>
        <w:gridCol w:w="7130"/>
        <w:gridCol w:w="1277"/>
        <w:gridCol w:w="1219"/>
      </w:tblGrid>
      <w:tr w:rsidR="003B5795" w:rsidRPr="00D408F3" w:rsidTr="007772AC">
        <w:trPr>
          <w:cnfStyle w:val="100000000000" w:firstRow="1" w:lastRow="0" w:firstColumn="0" w:lastColumn="0" w:oddVBand="0" w:evenVBand="0" w:oddHBand="0" w:evenHBand="0" w:firstRowFirstColumn="0" w:firstRowLastColumn="0" w:lastRowFirstColumn="0" w:lastRowLastColumn="0"/>
        </w:trPr>
        <w:tc>
          <w:tcPr>
            <w:tcW w:w="7479" w:type="dxa"/>
            <w:shd w:val="clear" w:color="auto" w:fill="DBE5F1" w:themeFill="accent1" w:themeFillTint="33"/>
          </w:tcPr>
          <w:p w:rsidR="003B5795" w:rsidRPr="003B5795" w:rsidRDefault="000F6F17" w:rsidP="000F6F17">
            <w:pPr>
              <w:widowControl w:val="0"/>
              <w:rPr>
                <w:rFonts w:ascii="Arial" w:eastAsia="Calibri" w:hAnsi="Arial" w:cs="Arial"/>
                <w:b/>
                <w:sz w:val="20"/>
                <w:szCs w:val="20"/>
                <w:lang w:val="en-US"/>
              </w:rPr>
            </w:pPr>
            <w:r>
              <w:rPr>
                <w:rFonts w:ascii="Arial" w:eastAsia="Calibri" w:hAnsi="Arial" w:cs="Arial"/>
                <w:b/>
                <w:sz w:val="20"/>
                <w:szCs w:val="20"/>
                <w:lang w:val="en-US"/>
              </w:rPr>
              <w:t>P</w:t>
            </w:r>
            <w:r w:rsidR="003B5795">
              <w:rPr>
                <w:rFonts w:ascii="Arial" w:eastAsia="Calibri" w:hAnsi="Arial" w:cs="Arial"/>
                <w:b/>
                <w:sz w:val="20"/>
                <w:szCs w:val="20"/>
                <w:lang w:val="en-US"/>
              </w:rPr>
              <w:t>lease mark ‘X</w:t>
            </w:r>
            <w:r w:rsidR="004D0547">
              <w:rPr>
                <w:rFonts w:ascii="Arial" w:eastAsia="Calibri" w:hAnsi="Arial" w:cs="Arial"/>
                <w:b/>
                <w:sz w:val="20"/>
                <w:szCs w:val="20"/>
                <w:lang w:val="en-US"/>
              </w:rPr>
              <w:t>’ in the relevant box</w:t>
            </w:r>
          </w:p>
        </w:tc>
        <w:tc>
          <w:tcPr>
            <w:tcW w:w="2477" w:type="dxa"/>
            <w:gridSpan w:val="2"/>
            <w:shd w:val="clear" w:color="auto" w:fill="DBE5F1" w:themeFill="accent1" w:themeFillTint="33"/>
          </w:tcPr>
          <w:p w:rsidR="003B5795" w:rsidRPr="00D408F3" w:rsidRDefault="003B5795" w:rsidP="00372C50">
            <w:pPr>
              <w:widowControl w:val="0"/>
              <w:rPr>
                <w:rFonts w:ascii="Arial" w:eastAsia="Calibri" w:hAnsi="Arial" w:cs="Arial"/>
                <w:b/>
                <w:sz w:val="20"/>
                <w:szCs w:val="20"/>
                <w:lang w:val="en-US"/>
              </w:rPr>
            </w:pPr>
          </w:p>
        </w:tc>
      </w:tr>
      <w:tr w:rsidR="003B5795" w:rsidRPr="00D408F3" w:rsidTr="007772AC">
        <w:tc>
          <w:tcPr>
            <w:tcW w:w="7479" w:type="dxa"/>
            <w:shd w:val="clear" w:color="auto" w:fill="DBE5F1" w:themeFill="accent1" w:themeFillTint="33"/>
          </w:tcPr>
          <w:p w:rsidR="003B5795" w:rsidRPr="00D408F3" w:rsidRDefault="003B5795" w:rsidP="00372C50">
            <w:pPr>
              <w:widowControl w:val="0"/>
              <w:rPr>
                <w:rFonts w:ascii="Arial" w:eastAsia="Calibri" w:hAnsi="Arial" w:cs="Arial"/>
                <w:b/>
                <w:i/>
                <w:lang w:val="en-US"/>
              </w:rPr>
            </w:pPr>
          </w:p>
        </w:tc>
        <w:tc>
          <w:tcPr>
            <w:tcW w:w="1276" w:type="dxa"/>
            <w:shd w:val="clear" w:color="auto" w:fill="DBE5F1" w:themeFill="accent1" w:themeFillTint="33"/>
          </w:tcPr>
          <w:p w:rsidR="003B5795" w:rsidRPr="00D408F3" w:rsidRDefault="003B579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1201" w:type="dxa"/>
            <w:shd w:val="clear" w:color="auto" w:fill="DBE5F1" w:themeFill="accent1" w:themeFillTint="33"/>
          </w:tcPr>
          <w:p w:rsidR="003B5795" w:rsidRPr="00D408F3" w:rsidRDefault="003B579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3B5795" w:rsidRPr="00D408F3" w:rsidTr="00C274D7">
        <w:tc>
          <w:tcPr>
            <w:tcW w:w="7479" w:type="dxa"/>
          </w:tcPr>
          <w:p w:rsidR="003B5795" w:rsidRPr="00D408F3" w:rsidRDefault="003B5795" w:rsidP="003B5795">
            <w:pPr>
              <w:widowControl w:val="0"/>
              <w:spacing w:line="250" w:lineRule="exact"/>
              <w:ind w:right="49"/>
              <w:jc w:val="both"/>
              <w:rPr>
                <w:rFonts w:ascii="Arial" w:eastAsia="Arial" w:hAnsi="Arial" w:cs="Arial"/>
                <w:lang w:val="en-US"/>
              </w:rPr>
            </w:pPr>
            <w:r w:rsidRPr="00D408F3">
              <w:rPr>
                <w:rFonts w:ascii="Arial" w:eastAsia="Arial" w:hAnsi="Arial" w:cs="Arial"/>
                <w:lang w:val="en-US"/>
              </w:rPr>
              <w:t>Registration with a professional body</w:t>
            </w:r>
          </w:p>
          <w:p w:rsidR="003B5795" w:rsidRPr="00D408F3" w:rsidRDefault="003B5795" w:rsidP="003B5795">
            <w:pPr>
              <w:widowControl w:val="0"/>
              <w:spacing w:line="250" w:lineRule="exact"/>
              <w:ind w:right="49"/>
              <w:jc w:val="both"/>
              <w:rPr>
                <w:rFonts w:ascii="Arial" w:eastAsia="Arial" w:hAnsi="Arial" w:cs="Arial"/>
                <w:lang w:val="en-US"/>
              </w:rPr>
            </w:pPr>
          </w:p>
          <w:p w:rsidR="003B5795" w:rsidRDefault="003B5795" w:rsidP="000F6F17">
            <w:pPr>
              <w:rPr>
                <w:rFonts w:ascii="Arial" w:eastAsia="Arial" w:hAnsi="Arial" w:cs="Arial"/>
                <w:lang w:val="en-US"/>
              </w:rPr>
            </w:pPr>
            <w:r w:rsidRPr="00D408F3">
              <w:rPr>
                <w:rFonts w:ascii="Arial" w:eastAsia="Arial" w:hAnsi="Arial" w:cs="Arial"/>
                <w:lang w:val="en-US"/>
              </w:rPr>
              <w:t>If applicable, is your business registered with the appropriate trade or professional register(s) in the EU member state where it is established (as set out in Annex XI of directive 2014/24/EU) under the conditions laid down by that member state.</w:t>
            </w:r>
          </w:p>
          <w:p w:rsidR="0032292D" w:rsidRDefault="0032292D" w:rsidP="000F6F17">
            <w:pPr>
              <w:rPr>
                <w:rFonts w:ascii="Arial" w:eastAsia="Arial" w:hAnsi="Arial" w:cs="Arial"/>
                <w:lang w:val="en-US"/>
              </w:rPr>
            </w:pPr>
          </w:p>
          <w:p w:rsidR="0032292D" w:rsidRDefault="0032292D" w:rsidP="000F6F17">
            <w:pPr>
              <w:rPr>
                <w:rFonts w:ascii="Arial" w:eastAsia="Arial" w:hAnsi="Arial" w:cs="Arial"/>
                <w:lang w:val="en-US"/>
              </w:rPr>
            </w:pPr>
            <w:r>
              <w:rPr>
                <w:rFonts w:ascii="Arial" w:eastAsia="Arial" w:hAnsi="Arial" w:cs="Arial"/>
                <w:lang w:val="en-US"/>
              </w:rPr>
              <w:t>If yes, please provide the registration number</w:t>
            </w:r>
            <w:r w:rsidR="00BB0B36">
              <w:rPr>
                <w:rFonts w:ascii="Arial" w:eastAsia="Arial" w:hAnsi="Arial" w:cs="Arial"/>
                <w:lang w:val="en-US"/>
              </w:rPr>
              <w:t xml:space="preserve"> below.</w:t>
            </w:r>
          </w:p>
          <w:p w:rsidR="0032292D" w:rsidRDefault="0032292D" w:rsidP="000F6F17">
            <w:pPr>
              <w:rPr>
                <w:rFonts w:ascii="Arial" w:eastAsia="Arial" w:hAnsi="Arial" w:cs="Arial"/>
                <w:lang w:val="en-US"/>
              </w:rPr>
            </w:pPr>
          </w:p>
          <w:tbl>
            <w:tblPr>
              <w:tblStyle w:val="Style1"/>
              <w:tblW w:w="0" w:type="auto"/>
              <w:tblLook w:val="04A0" w:firstRow="1" w:lastRow="0" w:firstColumn="1" w:lastColumn="0" w:noHBand="0" w:noVBand="1"/>
            </w:tblPr>
            <w:tblGrid>
              <w:gridCol w:w="6808"/>
            </w:tblGrid>
            <w:tr w:rsidR="0032292D" w:rsidRPr="00D408F3" w:rsidTr="000F6F17">
              <w:trPr>
                <w:cnfStyle w:val="100000000000" w:firstRow="1" w:lastRow="0" w:firstColumn="0" w:lastColumn="0" w:oddVBand="0" w:evenVBand="0" w:oddHBand="0" w:evenHBand="0" w:firstRowFirstColumn="0" w:firstRowLastColumn="0" w:lastRowFirstColumn="0" w:lastRowLastColumn="0"/>
              </w:trPr>
              <w:tc>
                <w:tcPr>
                  <w:tcW w:w="7000" w:type="dxa"/>
                </w:tcPr>
                <w:p w:rsidR="0032292D" w:rsidRDefault="0032292D" w:rsidP="00372C50">
                  <w:pPr>
                    <w:rPr>
                      <w:rFonts w:ascii="Arial" w:eastAsia="Calibri" w:hAnsi="Arial" w:cs="Arial"/>
                      <w:sz w:val="20"/>
                      <w:szCs w:val="20"/>
                      <w:u w:val="single"/>
                    </w:rPr>
                  </w:pPr>
                </w:p>
                <w:p w:rsidR="0032292D" w:rsidRDefault="0032292D" w:rsidP="00372C50">
                  <w:pPr>
                    <w:rPr>
                      <w:rFonts w:ascii="Arial" w:eastAsia="Calibri" w:hAnsi="Arial" w:cs="Arial"/>
                      <w:sz w:val="20"/>
                      <w:szCs w:val="20"/>
                      <w:u w:val="single"/>
                    </w:rPr>
                  </w:pPr>
                </w:p>
                <w:p w:rsidR="0032292D" w:rsidRPr="00D408F3" w:rsidRDefault="0032292D" w:rsidP="00372C50">
                  <w:pPr>
                    <w:rPr>
                      <w:rFonts w:ascii="Arial" w:eastAsia="Calibri" w:hAnsi="Arial" w:cs="Arial"/>
                      <w:sz w:val="20"/>
                      <w:szCs w:val="20"/>
                      <w:u w:val="single"/>
                    </w:rPr>
                  </w:pPr>
                </w:p>
              </w:tc>
            </w:tr>
          </w:tbl>
          <w:p w:rsidR="00CA2B61" w:rsidRPr="003B5795" w:rsidRDefault="00CA2B61" w:rsidP="003B5795">
            <w:pPr>
              <w:rPr>
                <w:rFonts w:ascii="Arial" w:eastAsia="Calibri" w:hAnsi="Arial" w:cs="Arial"/>
                <w:color w:val="000000" w:themeColor="text1"/>
                <w:sz w:val="20"/>
                <w:szCs w:val="20"/>
              </w:rPr>
            </w:pPr>
          </w:p>
        </w:tc>
        <w:tc>
          <w:tcPr>
            <w:tcW w:w="1276" w:type="dxa"/>
          </w:tcPr>
          <w:p w:rsidR="003B5795" w:rsidRPr="00D408F3" w:rsidRDefault="003B5795" w:rsidP="00372C50">
            <w:pPr>
              <w:widowControl w:val="0"/>
              <w:rPr>
                <w:rFonts w:ascii="Arial" w:eastAsia="Calibri" w:hAnsi="Arial" w:cs="Arial"/>
                <w:sz w:val="20"/>
                <w:szCs w:val="20"/>
                <w:lang w:val="en-US"/>
              </w:rPr>
            </w:pPr>
          </w:p>
        </w:tc>
        <w:tc>
          <w:tcPr>
            <w:tcW w:w="1201" w:type="dxa"/>
          </w:tcPr>
          <w:p w:rsidR="003B5795" w:rsidRPr="00D408F3" w:rsidRDefault="003B5795" w:rsidP="00372C50">
            <w:pPr>
              <w:widowControl w:val="0"/>
              <w:rPr>
                <w:rFonts w:ascii="Arial" w:eastAsia="Calibri" w:hAnsi="Arial" w:cs="Arial"/>
                <w:sz w:val="20"/>
                <w:szCs w:val="20"/>
                <w:lang w:val="en-US"/>
              </w:rPr>
            </w:pPr>
          </w:p>
        </w:tc>
      </w:tr>
      <w:tr w:rsidR="0032292D" w:rsidRPr="00D408F3" w:rsidTr="00C274D7">
        <w:tc>
          <w:tcPr>
            <w:tcW w:w="7479" w:type="dxa"/>
          </w:tcPr>
          <w:p w:rsidR="0032292D" w:rsidRPr="0032292D" w:rsidRDefault="0032292D" w:rsidP="000F6F17">
            <w:pPr>
              <w:widowControl w:val="0"/>
              <w:ind w:right="51"/>
              <w:rPr>
                <w:rFonts w:ascii="Arial" w:eastAsia="Calibri" w:hAnsi="Arial" w:cs="Arial"/>
              </w:rPr>
            </w:pPr>
            <w:r w:rsidRPr="0032292D">
              <w:rPr>
                <w:rFonts w:ascii="Arial" w:eastAsia="Calibri" w:hAnsi="Arial" w:cs="Arial"/>
              </w:rPr>
              <w:t>Is it a legal requirement in the state where you are established for you to be licensed or a member of a relevant organisation in order to provide the requirement in this procurement?</w:t>
            </w:r>
          </w:p>
          <w:p w:rsidR="0032292D" w:rsidRPr="0032292D" w:rsidRDefault="0032292D" w:rsidP="0032292D">
            <w:pPr>
              <w:widowControl w:val="0"/>
              <w:ind w:left="709" w:right="51" w:hanging="709"/>
              <w:jc w:val="both"/>
              <w:rPr>
                <w:rFonts w:ascii="Arial" w:eastAsia="Calibri" w:hAnsi="Arial" w:cs="Arial"/>
              </w:rPr>
            </w:pPr>
          </w:p>
          <w:p w:rsidR="0032292D" w:rsidRDefault="0032292D" w:rsidP="000F6F17">
            <w:pPr>
              <w:widowControl w:val="0"/>
              <w:ind w:right="51"/>
              <w:rPr>
                <w:rFonts w:ascii="Arial" w:eastAsia="Arial" w:hAnsi="Arial" w:cs="Arial"/>
                <w:lang w:val="en-US"/>
              </w:rPr>
            </w:pPr>
            <w:r w:rsidRPr="0032292D">
              <w:rPr>
                <w:rFonts w:ascii="Arial" w:eastAsia="Arial" w:hAnsi="Arial" w:cs="Arial"/>
                <w:lang w:val="en-US"/>
              </w:rPr>
              <w:t xml:space="preserve">If yes, please provide additional details </w:t>
            </w:r>
            <w:r>
              <w:rPr>
                <w:rFonts w:ascii="Arial" w:eastAsia="Arial" w:hAnsi="Arial" w:cs="Arial"/>
                <w:lang w:val="en-US"/>
              </w:rPr>
              <w:t>below</w:t>
            </w:r>
            <w:r w:rsidRPr="0032292D">
              <w:rPr>
                <w:rFonts w:ascii="Arial" w:eastAsia="Arial" w:hAnsi="Arial" w:cs="Arial"/>
                <w:lang w:val="en-US"/>
              </w:rPr>
              <w:t xml:space="preserve"> of what is required and confirmation that you have complied with</w:t>
            </w:r>
            <w:r w:rsidRPr="00D408F3">
              <w:rPr>
                <w:rFonts w:ascii="Arial" w:eastAsia="Arial" w:hAnsi="Arial" w:cs="Arial"/>
                <w:lang w:val="en-US"/>
              </w:rPr>
              <w:t xml:space="preserve"> this.</w:t>
            </w:r>
          </w:p>
          <w:p w:rsidR="0032292D" w:rsidRDefault="0032292D" w:rsidP="000F6F17">
            <w:pPr>
              <w:widowControl w:val="0"/>
              <w:ind w:right="51"/>
              <w:jc w:val="both"/>
              <w:rPr>
                <w:rFonts w:ascii="Arial" w:eastAsia="Arial" w:hAnsi="Arial" w:cs="Arial"/>
                <w:lang w:val="en-US"/>
              </w:rPr>
            </w:pPr>
          </w:p>
          <w:tbl>
            <w:tblPr>
              <w:tblStyle w:val="Style1"/>
              <w:tblW w:w="0" w:type="auto"/>
              <w:tblLook w:val="04A0" w:firstRow="1" w:lastRow="0" w:firstColumn="1" w:lastColumn="0" w:noHBand="0" w:noVBand="1"/>
            </w:tblPr>
            <w:tblGrid>
              <w:gridCol w:w="6808"/>
            </w:tblGrid>
            <w:tr w:rsidR="0032292D" w:rsidRPr="00D408F3" w:rsidTr="000F6F17">
              <w:trPr>
                <w:cnfStyle w:val="100000000000" w:firstRow="1" w:lastRow="0" w:firstColumn="0" w:lastColumn="0" w:oddVBand="0" w:evenVBand="0" w:oddHBand="0" w:evenHBand="0" w:firstRowFirstColumn="0" w:firstRowLastColumn="0" w:lastRowFirstColumn="0" w:lastRowLastColumn="0"/>
              </w:trPr>
              <w:tc>
                <w:tcPr>
                  <w:tcW w:w="7000" w:type="dxa"/>
                </w:tcPr>
                <w:p w:rsidR="0032292D" w:rsidRDefault="0032292D" w:rsidP="00372C50">
                  <w:pPr>
                    <w:rPr>
                      <w:rFonts w:ascii="Arial" w:eastAsia="Calibri" w:hAnsi="Arial" w:cs="Arial"/>
                      <w:sz w:val="20"/>
                      <w:szCs w:val="20"/>
                      <w:u w:val="single"/>
                    </w:rPr>
                  </w:pPr>
                </w:p>
                <w:p w:rsidR="0032292D" w:rsidRDefault="0032292D" w:rsidP="00372C50">
                  <w:pPr>
                    <w:rPr>
                      <w:rFonts w:ascii="Arial" w:eastAsia="Calibri" w:hAnsi="Arial" w:cs="Arial"/>
                      <w:sz w:val="20"/>
                      <w:szCs w:val="20"/>
                      <w:u w:val="single"/>
                    </w:rPr>
                  </w:pPr>
                </w:p>
                <w:p w:rsidR="0032292D" w:rsidRPr="00D408F3" w:rsidRDefault="0032292D" w:rsidP="00372C50">
                  <w:pPr>
                    <w:rPr>
                      <w:rFonts w:ascii="Arial" w:eastAsia="Calibri" w:hAnsi="Arial" w:cs="Arial"/>
                      <w:sz w:val="20"/>
                      <w:szCs w:val="20"/>
                      <w:u w:val="single"/>
                    </w:rPr>
                  </w:pPr>
                </w:p>
              </w:tc>
            </w:tr>
          </w:tbl>
          <w:p w:rsidR="0032292D" w:rsidRDefault="0032292D" w:rsidP="0032292D">
            <w:pPr>
              <w:widowControl w:val="0"/>
              <w:ind w:right="51"/>
              <w:jc w:val="both"/>
              <w:rPr>
                <w:rFonts w:ascii="Arial" w:eastAsia="Calibri" w:hAnsi="Arial" w:cs="Arial"/>
                <w:sz w:val="20"/>
                <w:szCs w:val="20"/>
              </w:rPr>
            </w:pPr>
          </w:p>
          <w:p w:rsidR="00CA2B61" w:rsidRDefault="00CA2B61" w:rsidP="0032292D">
            <w:pPr>
              <w:widowControl w:val="0"/>
              <w:ind w:right="51"/>
              <w:jc w:val="both"/>
              <w:rPr>
                <w:rFonts w:ascii="Arial" w:eastAsia="Calibri" w:hAnsi="Arial" w:cs="Arial"/>
                <w:sz w:val="20"/>
                <w:szCs w:val="20"/>
              </w:rPr>
            </w:pPr>
          </w:p>
        </w:tc>
        <w:tc>
          <w:tcPr>
            <w:tcW w:w="1276" w:type="dxa"/>
          </w:tcPr>
          <w:p w:rsidR="0032292D" w:rsidRPr="00D408F3" w:rsidRDefault="0032292D" w:rsidP="00372C50">
            <w:pPr>
              <w:widowControl w:val="0"/>
              <w:rPr>
                <w:rFonts w:ascii="Arial" w:eastAsia="Calibri" w:hAnsi="Arial" w:cs="Arial"/>
                <w:sz w:val="20"/>
                <w:szCs w:val="20"/>
                <w:lang w:val="en-US"/>
              </w:rPr>
            </w:pPr>
          </w:p>
        </w:tc>
        <w:tc>
          <w:tcPr>
            <w:tcW w:w="1201" w:type="dxa"/>
          </w:tcPr>
          <w:p w:rsidR="0032292D" w:rsidRPr="00D408F3" w:rsidRDefault="0032292D" w:rsidP="00372C50">
            <w:pPr>
              <w:widowControl w:val="0"/>
              <w:rPr>
                <w:rFonts w:ascii="Arial" w:eastAsia="Calibri" w:hAnsi="Arial" w:cs="Arial"/>
                <w:sz w:val="20"/>
                <w:szCs w:val="20"/>
                <w:lang w:val="en-US"/>
              </w:rPr>
            </w:pPr>
          </w:p>
        </w:tc>
      </w:tr>
    </w:tbl>
    <w:p w:rsidR="003879EF" w:rsidRDefault="003879EF" w:rsidP="00D82B67">
      <w:pPr>
        <w:spacing w:after="0" w:line="240" w:lineRule="auto"/>
        <w:rPr>
          <w:rFonts w:ascii="Arial" w:eastAsia="Calibri" w:hAnsi="Arial" w:cs="Arial"/>
          <w:lang w:val="en-US"/>
        </w:rPr>
      </w:pPr>
    </w:p>
    <w:p w:rsidR="003879EF" w:rsidRDefault="003879EF">
      <w:pPr>
        <w:rPr>
          <w:rFonts w:ascii="Arial" w:eastAsia="Calibri" w:hAnsi="Arial" w:cs="Arial"/>
          <w:lang w:val="en-US"/>
        </w:rPr>
      </w:pPr>
      <w:r>
        <w:rPr>
          <w:rFonts w:ascii="Arial" w:eastAsia="Calibri" w:hAnsi="Arial" w:cs="Arial"/>
          <w:lang w:val="en-US"/>
        </w:rPr>
        <w:br w:type="page"/>
      </w:r>
    </w:p>
    <w:p w:rsidR="006B4075" w:rsidRPr="00D408F3" w:rsidRDefault="00706B3F" w:rsidP="006B4075">
      <w:pPr>
        <w:widowControl w:val="0"/>
        <w:spacing w:after="0" w:line="240" w:lineRule="auto"/>
        <w:jc w:val="center"/>
        <w:rPr>
          <w:rFonts w:ascii="Arial" w:eastAsia="Arial" w:hAnsi="Arial" w:cs="Arial"/>
          <w:b/>
          <w:bCs/>
          <w:color w:val="548DD4" w:themeColor="text2" w:themeTint="99"/>
          <w:sz w:val="48"/>
          <w:szCs w:val="48"/>
          <w:lang w:val="en-US"/>
        </w:rPr>
      </w:pPr>
      <w:r w:rsidRPr="00D408F3">
        <w:rPr>
          <w:rFonts w:ascii="Arial" w:eastAsia="Arial" w:hAnsi="Arial" w:cs="Arial"/>
          <w:b/>
          <w:bCs/>
          <w:color w:val="548DD4" w:themeColor="text2" w:themeTint="99"/>
          <w:sz w:val="48"/>
          <w:szCs w:val="48"/>
          <w:lang w:val="en-US"/>
        </w:rPr>
        <w:lastRenderedPageBreak/>
        <w:t>3</w:t>
      </w:r>
      <w:r w:rsidR="00B43D34" w:rsidRPr="00D408F3">
        <w:rPr>
          <w:rFonts w:ascii="Arial" w:eastAsia="Arial" w:hAnsi="Arial" w:cs="Arial"/>
          <w:b/>
          <w:bCs/>
          <w:color w:val="548DD4" w:themeColor="text2" w:themeTint="99"/>
          <w:sz w:val="48"/>
          <w:szCs w:val="48"/>
          <w:lang w:val="en-US"/>
        </w:rPr>
        <w:t>.0</w:t>
      </w:r>
      <w:r w:rsidRPr="00D408F3">
        <w:rPr>
          <w:rFonts w:ascii="Arial" w:eastAsia="Arial" w:hAnsi="Arial" w:cs="Arial"/>
          <w:b/>
          <w:bCs/>
          <w:color w:val="548DD4" w:themeColor="text2" w:themeTint="99"/>
          <w:sz w:val="48"/>
          <w:szCs w:val="48"/>
          <w:lang w:val="en-US"/>
        </w:rPr>
        <w:t xml:space="preserve"> </w:t>
      </w:r>
      <w:r w:rsidR="006B4075" w:rsidRPr="00D408F3">
        <w:rPr>
          <w:rFonts w:ascii="Arial" w:eastAsia="Arial" w:hAnsi="Arial" w:cs="Arial"/>
          <w:b/>
          <w:bCs/>
          <w:color w:val="548DD4" w:themeColor="text2" w:themeTint="99"/>
          <w:sz w:val="48"/>
          <w:szCs w:val="48"/>
          <w:lang w:val="en-US"/>
        </w:rPr>
        <w:t>Grounds for Mandatory Exclusion</w:t>
      </w:r>
    </w:p>
    <w:p w:rsidR="006B4075" w:rsidRPr="00D408F3" w:rsidRDefault="006B4075" w:rsidP="006B4075">
      <w:pPr>
        <w:widowControl w:val="0"/>
        <w:spacing w:after="0" w:line="240" w:lineRule="auto"/>
        <w:jc w:val="both"/>
        <w:rPr>
          <w:rFonts w:ascii="Arial" w:eastAsia="Arial" w:hAnsi="Arial" w:cs="Arial"/>
          <w:b/>
          <w:bCs/>
          <w:lang w:val="en-US"/>
        </w:rPr>
      </w:pPr>
    </w:p>
    <w:p w:rsidR="006B4075" w:rsidRPr="00D408F3" w:rsidRDefault="006B4075" w:rsidP="006B4075">
      <w:pPr>
        <w:widowControl w:val="0"/>
        <w:spacing w:after="0" w:line="240" w:lineRule="auto"/>
        <w:jc w:val="both"/>
        <w:rPr>
          <w:rFonts w:ascii="Arial" w:eastAsia="Arial" w:hAnsi="Arial" w:cs="Arial"/>
          <w:b/>
          <w:bCs/>
          <w:lang w:val="en-US"/>
        </w:rPr>
      </w:pPr>
      <w:r w:rsidRPr="00D408F3">
        <w:rPr>
          <w:rFonts w:ascii="Arial" w:eastAsia="Arial" w:hAnsi="Arial" w:cs="Arial"/>
          <w:b/>
          <w:bCs/>
          <w:lang w:val="en-US"/>
        </w:rPr>
        <w:t>THIS SECTION IS PASS / FAIL</w:t>
      </w:r>
    </w:p>
    <w:p w:rsidR="006B4075" w:rsidRPr="00D408F3" w:rsidRDefault="006B4075" w:rsidP="006B4075">
      <w:pPr>
        <w:widowControl w:val="0"/>
        <w:spacing w:after="0" w:line="240" w:lineRule="auto"/>
        <w:rPr>
          <w:rFonts w:ascii="Arial" w:eastAsia="Calibri" w:hAnsi="Arial" w:cs="Arial"/>
          <w:sz w:val="19"/>
          <w:szCs w:val="19"/>
          <w:lang w:val="en-US"/>
        </w:rPr>
      </w:pPr>
    </w:p>
    <w:p w:rsidR="006B4075" w:rsidRPr="00D408F3" w:rsidRDefault="006B4075" w:rsidP="008F6BA3">
      <w:pPr>
        <w:widowControl w:val="0"/>
        <w:spacing w:after="0" w:line="240" w:lineRule="auto"/>
        <w:rPr>
          <w:rFonts w:ascii="Arial" w:eastAsia="Arial" w:hAnsi="Arial" w:cs="Arial"/>
          <w:lang w:val="en-US"/>
        </w:rPr>
      </w:pPr>
      <w:r w:rsidRPr="00D408F3">
        <w:rPr>
          <w:rFonts w:ascii="Arial" w:eastAsia="Arial" w:hAnsi="Arial" w:cs="Arial"/>
          <w:lang w:val="en-US"/>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(except where this is disproportionate e.g. only minor amounts involved).</w:t>
      </w:r>
    </w:p>
    <w:p w:rsidR="006B4075" w:rsidRPr="00D408F3" w:rsidRDefault="006B4075" w:rsidP="006B4075">
      <w:pPr>
        <w:widowControl w:val="0"/>
        <w:spacing w:after="0" w:line="240" w:lineRule="auto"/>
        <w:rPr>
          <w:rFonts w:ascii="Arial" w:eastAsia="Calibri" w:hAnsi="Arial" w:cs="Arial"/>
          <w:sz w:val="20"/>
          <w:szCs w:val="20"/>
          <w:lang w:val="en-US"/>
        </w:rPr>
      </w:pPr>
    </w:p>
    <w:p w:rsidR="006B4075" w:rsidRPr="0078518D" w:rsidRDefault="006B4075" w:rsidP="008F6BA3">
      <w:pPr>
        <w:widowControl w:val="0"/>
        <w:spacing w:after="0" w:line="240" w:lineRule="auto"/>
        <w:rPr>
          <w:rFonts w:ascii="Arial" w:eastAsia="Arial" w:hAnsi="Arial" w:cs="Arial"/>
          <w:lang w:val="en-US"/>
        </w:rPr>
      </w:pPr>
      <w:r w:rsidRPr="00D408F3">
        <w:rPr>
          <w:rFonts w:ascii="Arial" w:eastAsia="Arial" w:hAnsi="Arial" w:cs="Arial"/>
          <w:lang w:val="en-US"/>
        </w:rPr>
        <w:t xml:space="preserve">If you have answered “yes” to question 3.2 on the non-payment of taxes or social security contributions, and have not paid or entered into a binding arrangement to pay the full amount, you may still avoid exclusion if minor tax or social security contributions are unpaid or if you have not yet had time to fulfil your obligations since learning of the exact amount due. You may contact the University for </w:t>
      </w:r>
      <w:proofErr w:type="gramStart"/>
      <w:r w:rsidRPr="00D408F3">
        <w:rPr>
          <w:rFonts w:ascii="Arial" w:eastAsia="Arial" w:hAnsi="Arial" w:cs="Arial"/>
          <w:lang w:val="en-US"/>
        </w:rPr>
        <w:t>advice</w:t>
      </w:r>
      <w:proofErr w:type="gramEnd"/>
      <w:r w:rsidRPr="00D408F3">
        <w:rPr>
          <w:rFonts w:ascii="Arial" w:eastAsia="Arial" w:hAnsi="Arial" w:cs="Arial"/>
          <w:lang w:val="en-US"/>
        </w:rPr>
        <w:t xml:space="preserve"> before completing this form.</w:t>
      </w:r>
    </w:p>
    <w:p w:rsidR="006B4075" w:rsidRDefault="006B4075" w:rsidP="006B4075">
      <w:pPr>
        <w:widowControl w:val="0"/>
        <w:spacing w:after="0" w:line="240" w:lineRule="auto"/>
        <w:rPr>
          <w:rFonts w:ascii="Arial" w:eastAsia="Calibri" w:hAnsi="Arial" w:cs="Arial"/>
          <w:sz w:val="26"/>
          <w:szCs w:val="26"/>
          <w:lang w:val="en-US"/>
        </w:rPr>
      </w:pPr>
    </w:p>
    <w:p w:rsidR="004D0547" w:rsidRDefault="004D0547" w:rsidP="006B4075">
      <w:pPr>
        <w:widowControl w:val="0"/>
        <w:spacing w:after="0" w:line="240" w:lineRule="auto"/>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3.1</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sidR="007208DA">
        <w:rPr>
          <w:rFonts w:ascii="Arial" w:eastAsia="Arial" w:hAnsi="Arial" w:cs="Arial"/>
          <w:b/>
          <w:bCs/>
          <w:color w:val="548DD4" w:themeColor="text2" w:themeTint="99"/>
          <w:sz w:val="28"/>
          <w:szCs w:val="28"/>
          <w:lang w:val="en-US"/>
        </w:rPr>
        <w:t>Grounds for Mandatory Exclusion</w:t>
      </w:r>
    </w:p>
    <w:p w:rsidR="004D0547" w:rsidRDefault="004D0547" w:rsidP="006B4075">
      <w:pPr>
        <w:widowControl w:val="0"/>
        <w:spacing w:after="0" w:line="240" w:lineRule="auto"/>
        <w:rPr>
          <w:rFonts w:ascii="Arial" w:eastAsia="Calibri" w:hAnsi="Arial" w:cs="Arial"/>
          <w:sz w:val="26"/>
          <w:szCs w:val="26"/>
          <w:lang w:val="en-US"/>
        </w:rPr>
      </w:pPr>
    </w:p>
    <w:tbl>
      <w:tblPr>
        <w:tblStyle w:val="Style1"/>
        <w:tblW w:w="0" w:type="auto"/>
        <w:tblLook w:val="04A0" w:firstRow="1" w:lastRow="0" w:firstColumn="1" w:lastColumn="0" w:noHBand="0" w:noVBand="1"/>
      </w:tblPr>
      <w:tblGrid>
        <w:gridCol w:w="7643"/>
        <w:gridCol w:w="991"/>
        <w:gridCol w:w="992"/>
      </w:tblGrid>
      <w:tr w:rsidR="00045BDE" w:rsidRPr="00D408F3" w:rsidTr="0064346D">
        <w:trPr>
          <w:cnfStyle w:val="100000000000" w:firstRow="1" w:lastRow="0" w:firstColumn="0" w:lastColumn="0" w:oddVBand="0" w:evenVBand="0" w:oddHBand="0" w:evenHBand="0" w:firstRowFirstColumn="0" w:firstRowLastColumn="0" w:lastRowFirstColumn="0" w:lastRowLastColumn="0"/>
        </w:trPr>
        <w:tc>
          <w:tcPr>
            <w:tcW w:w="7601" w:type="dxa"/>
            <w:shd w:val="clear" w:color="auto" w:fill="DBE5F1" w:themeFill="accent1" w:themeFillTint="33"/>
          </w:tcPr>
          <w:p w:rsidR="004D0547" w:rsidRPr="004D0547" w:rsidRDefault="004D0547" w:rsidP="004D0547">
            <w:pPr>
              <w:widowControl w:val="0"/>
              <w:spacing w:before="1" w:line="252" w:lineRule="exact"/>
              <w:ind w:right="90"/>
              <w:rPr>
                <w:rFonts w:ascii="Arial" w:eastAsia="Calibri" w:hAnsi="Arial" w:cs="Arial"/>
                <w:lang w:val="en-US"/>
              </w:rPr>
            </w:pPr>
            <w:r w:rsidRPr="00D408F3">
              <w:rPr>
                <w:rFonts w:ascii="Arial" w:eastAsia="Arial" w:hAnsi="Arial" w:cs="Arial"/>
                <w:b/>
                <w:bCs/>
                <w:lang w:val="en-US"/>
              </w:rPr>
              <w:t>Please indicate your answer by ticking the relevant</w:t>
            </w:r>
            <w:r>
              <w:rPr>
                <w:rFonts w:ascii="Arial" w:eastAsia="Arial" w:hAnsi="Arial" w:cs="Arial"/>
                <w:b/>
                <w:bCs/>
                <w:lang w:val="en-US"/>
              </w:rPr>
              <w:t xml:space="preserve"> </w:t>
            </w:r>
            <w:r w:rsidRPr="00D408F3">
              <w:rPr>
                <w:rFonts w:ascii="Arial" w:eastAsia="Arial" w:hAnsi="Arial" w:cs="Arial"/>
                <w:b/>
                <w:bCs/>
                <w:lang w:val="en-US"/>
              </w:rPr>
              <w:t>box</w:t>
            </w:r>
          </w:p>
        </w:tc>
        <w:tc>
          <w:tcPr>
            <w:tcW w:w="952" w:type="dxa"/>
            <w:shd w:val="clear" w:color="auto" w:fill="DBE5F1" w:themeFill="accent1" w:themeFillTint="33"/>
          </w:tcPr>
          <w:p w:rsidR="004D0547" w:rsidRPr="00D408F3" w:rsidRDefault="004D0547"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933" w:type="dxa"/>
            <w:shd w:val="clear" w:color="auto" w:fill="DBE5F1" w:themeFill="accent1" w:themeFillTint="33"/>
          </w:tcPr>
          <w:p w:rsidR="004D0547" w:rsidRPr="00D408F3" w:rsidRDefault="004D0547"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4D0547" w:rsidRPr="00D408F3" w:rsidTr="0064346D">
        <w:tc>
          <w:tcPr>
            <w:tcW w:w="7601" w:type="dxa"/>
          </w:tcPr>
          <w:p w:rsidR="004D0547" w:rsidRPr="004D0547" w:rsidRDefault="004D0547" w:rsidP="00372C50">
            <w:pPr>
              <w:widowControl w:val="0"/>
              <w:rPr>
                <w:rFonts w:ascii="Arial" w:eastAsia="Calibri" w:hAnsi="Arial" w:cs="Arial"/>
                <w:lang w:val="en-US"/>
              </w:rPr>
            </w:pPr>
            <w:r w:rsidRPr="004D0547">
              <w:rPr>
                <w:rFonts w:ascii="Arial" w:eastAsia="Calibri" w:hAnsi="Arial" w:cs="Arial"/>
                <w:lang w:val="en-US"/>
              </w:rPr>
              <w:t>Within the past five years has your organisation (or member of your consortium, if applicable) or any director(s) or partner or any other person who has powers of representation, decision or control been convicted of any of the following offences?</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4D0547" w:rsidRDefault="004D0547" w:rsidP="00B14D86">
            <w:pPr>
              <w:pStyle w:val="ListParagraph"/>
              <w:numPr>
                <w:ilvl w:val="0"/>
                <w:numId w:val="24"/>
              </w:numPr>
              <w:rPr>
                <w:rFonts w:ascii="Arial" w:eastAsia="Calibri" w:hAnsi="Arial" w:cs="Arial"/>
              </w:rPr>
            </w:pPr>
            <w:r w:rsidRPr="004D0547">
              <w:rPr>
                <w:rFonts w:ascii="Arial" w:eastAsia="Calibri" w:hAnsi="Arial"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w:t>
            </w:r>
            <w:proofErr w:type="spellStart"/>
            <w:r w:rsidRPr="004D0547">
              <w:rPr>
                <w:rFonts w:ascii="Arial" w:eastAsia="Calibri" w:hAnsi="Arial" w:cs="Arial"/>
              </w:rPr>
              <w:t>organised</w:t>
            </w:r>
            <w:proofErr w:type="spellEnd"/>
            <w:r w:rsidRPr="004D0547">
              <w:rPr>
                <w:rFonts w:ascii="Arial" w:eastAsia="Calibri" w:hAnsi="Arial" w:cs="Arial"/>
              </w:rPr>
              <w:t xml:space="preserve"> crime</w:t>
            </w:r>
            <w:r>
              <w:rPr>
                <w:rFonts w:ascii="Arial" w:eastAsia="Calibri" w:hAnsi="Arial" w:cs="Arial"/>
              </w:rPr>
              <w:t>;</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4D0547" w:rsidRDefault="004D0547" w:rsidP="00875793">
            <w:pPr>
              <w:pStyle w:val="ListParagraph"/>
              <w:numPr>
                <w:ilvl w:val="0"/>
                <w:numId w:val="24"/>
              </w:numPr>
              <w:rPr>
                <w:rFonts w:ascii="Arial" w:eastAsia="Calibri" w:hAnsi="Arial" w:cs="Arial"/>
              </w:rPr>
            </w:pPr>
            <w:r w:rsidRPr="004D0547">
              <w:rPr>
                <w:rFonts w:ascii="Arial" w:eastAsia="Calibri" w:hAnsi="Arial" w:cs="Arial"/>
              </w:rPr>
              <w:t>Corruption within the meaning of section 1(2) of the Public Bodies Corrupt Practices Act 1889 or section 1 of the Prevention of Corruption Act 1906; where the offence relates to active corruption;</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4D0547" w:rsidRDefault="004D0547" w:rsidP="00B14D86">
            <w:pPr>
              <w:pStyle w:val="ListParagraph"/>
              <w:numPr>
                <w:ilvl w:val="0"/>
                <w:numId w:val="24"/>
              </w:numPr>
              <w:rPr>
                <w:rFonts w:ascii="Arial" w:eastAsia="Calibri" w:hAnsi="Arial" w:cs="Arial"/>
              </w:rPr>
            </w:pPr>
            <w:r w:rsidRPr="00D408F3">
              <w:rPr>
                <w:rFonts w:ascii="Arial" w:eastAsia="Arial" w:hAnsi="Arial" w:cs="Arial"/>
              </w:rPr>
              <w:t>The common law offence of bribery;</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D408F3" w:rsidRDefault="004D0547" w:rsidP="00B14D86">
            <w:pPr>
              <w:pStyle w:val="ListParagraph"/>
              <w:numPr>
                <w:ilvl w:val="0"/>
                <w:numId w:val="24"/>
              </w:numPr>
              <w:rPr>
                <w:rFonts w:ascii="Arial" w:eastAsia="Arial" w:hAnsi="Arial" w:cs="Arial"/>
              </w:rPr>
            </w:pPr>
            <w:r w:rsidRPr="00D408F3">
              <w:rPr>
                <w:rFonts w:ascii="Arial" w:eastAsia="Arial" w:hAnsi="Arial" w:cs="Arial"/>
              </w:rPr>
              <w:t>Bribery within the meaning of sections 1, 2 or 6 of the Bribery Act 2010; or section 113 of the Representation of the People Act 1983;</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4D0547" w:rsidRPr="00D408F3" w:rsidTr="0064346D">
        <w:tc>
          <w:tcPr>
            <w:tcW w:w="7601" w:type="dxa"/>
          </w:tcPr>
          <w:p w:rsidR="004D0547" w:rsidRPr="00D408F3" w:rsidRDefault="004D0547" w:rsidP="00B14D86">
            <w:pPr>
              <w:pStyle w:val="ListParagraph"/>
              <w:numPr>
                <w:ilvl w:val="0"/>
                <w:numId w:val="24"/>
              </w:numPr>
              <w:rPr>
                <w:rFonts w:ascii="Arial" w:eastAsia="Arial" w:hAnsi="Arial" w:cs="Arial"/>
              </w:rPr>
            </w:pPr>
            <w:r w:rsidRPr="00D408F3">
              <w:rPr>
                <w:rFonts w:ascii="Arial" w:eastAsia="Arial" w:hAnsi="Arial" w:cs="Arial"/>
              </w:rPr>
              <w:t>Fraud, where the offence relates to fraud affecting the European Communities’ financial interests as defined by Article 1 of the Convention on the protection of the financial interests of the European Communities’ within the meaning of:</w:t>
            </w:r>
          </w:p>
        </w:tc>
        <w:tc>
          <w:tcPr>
            <w:tcW w:w="952" w:type="dxa"/>
          </w:tcPr>
          <w:p w:rsidR="004D0547" w:rsidRPr="001F478F" w:rsidRDefault="004D0547" w:rsidP="00372C50">
            <w:pPr>
              <w:widowControl w:val="0"/>
              <w:rPr>
                <w:rFonts w:ascii="Arial" w:eastAsia="Calibri" w:hAnsi="Arial" w:cs="Arial"/>
                <w:lang w:val="en-US"/>
              </w:rPr>
            </w:pPr>
          </w:p>
        </w:tc>
        <w:tc>
          <w:tcPr>
            <w:tcW w:w="933" w:type="dxa"/>
          </w:tcPr>
          <w:p w:rsidR="004D0547" w:rsidRPr="001F478F" w:rsidRDefault="004D0547" w:rsidP="00372C50">
            <w:pPr>
              <w:widowControl w:val="0"/>
              <w:rPr>
                <w:rFonts w:ascii="Arial" w:eastAsia="Calibri" w:hAnsi="Arial" w:cs="Arial"/>
                <w:lang w:val="en-US"/>
              </w:rPr>
            </w:pPr>
          </w:p>
        </w:tc>
      </w:tr>
      <w:tr w:rsidR="00B14D86" w:rsidRPr="00D408F3" w:rsidTr="0064346D">
        <w:tc>
          <w:tcPr>
            <w:tcW w:w="7601" w:type="dxa"/>
          </w:tcPr>
          <w:p w:rsidR="00B14D86" w:rsidRPr="00D408F3" w:rsidRDefault="00B041D7" w:rsidP="006D0EDE">
            <w:pPr>
              <w:pStyle w:val="ListParagraph"/>
              <w:ind w:left="782" w:hanging="425"/>
              <w:rPr>
                <w:rFonts w:ascii="Arial" w:eastAsia="Arial" w:hAnsi="Arial" w:cs="Arial"/>
              </w:rPr>
            </w:pPr>
            <w:r w:rsidRPr="00D408F3">
              <w:rPr>
                <w:rFonts w:ascii="Arial" w:eastAsia="Arial" w:hAnsi="Arial" w:cs="Arial"/>
              </w:rPr>
              <w:t>(</w:t>
            </w:r>
            <w:proofErr w:type="spellStart"/>
            <w:r w:rsidRPr="00D408F3">
              <w:rPr>
                <w:rFonts w:ascii="Arial" w:eastAsia="Arial" w:hAnsi="Arial" w:cs="Arial"/>
              </w:rPr>
              <w:t>i</w:t>
            </w:r>
            <w:proofErr w:type="spellEnd"/>
            <w:r w:rsidRPr="00D408F3">
              <w:rPr>
                <w:rFonts w:ascii="Arial" w:eastAsia="Arial" w:hAnsi="Arial" w:cs="Arial"/>
              </w:rPr>
              <w:t>)</w:t>
            </w:r>
            <w:r w:rsidRPr="00D408F3">
              <w:rPr>
                <w:rFonts w:ascii="Arial" w:eastAsia="Arial" w:hAnsi="Arial" w:cs="Arial"/>
              </w:rPr>
              <w:tab/>
              <w:t>the offence of cheating the Revenue;</w:t>
            </w:r>
          </w:p>
        </w:tc>
        <w:tc>
          <w:tcPr>
            <w:tcW w:w="952" w:type="dxa"/>
          </w:tcPr>
          <w:p w:rsidR="00B14D86" w:rsidRPr="001F478F" w:rsidRDefault="00B14D86" w:rsidP="00372C50">
            <w:pPr>
              <w:widowControl w:val="0"/>
              <w:rPr>
                <w:rFonts w:ascii="Arial" w:eastAsia="Calibri" w:hAnsi="Arial" w:cs="Arial"/>
                <w:lang w:val="en-US"/>
              </w:rPr>
            </w:pPr>
          </w:p>
        </w:tc>
        <w:tc>
          <w:tcPr>
            <w:tcW w:w="933" w:type="dxa"/>
          </w:tcPr>
          <w:p w:rsidR="00B14D86" w:rsidRPr="001F478F" w:rsidRDefault="00B14D86" w:rsidP="00372C50">
            <w:pPr>
              <w:widowControl w:val="0"/>
              <w:rPr>
                <w:rFonts w:ascii="Arial" w:eastAsia="Calibri" w:hAnsi="Arial" w:cs="Arial"/>
                <w:lang w:val="en-US"/>
              </w:rPr>
            </w:pPr>
          </w:p>
        </w:tc>
      </w:tr>
      <w:tr w:rsidR="00B041D7" w:rsidRPr="00D408F3" w:rsidTr="0064346D">
        <w:tc>
          <w:tcPr>
            <w:tcW w:w="7601" w:type="dxa"/>
          </w:tcPr>
          <w:p w:rsidR="00B041D7" w:rsidRPr="00D408F3" w:rsidRDefault="00B041D7" w:rsidP="006D0EDE">
            <w:pPr>
              <w:pStyle w:val="ListParagraph"/>
              <w:ind w:left="782" w:hanging="425"/>
              <w:rPr>
                <w:rFonts w:ascii="Arial" w:eastAsia="Arial" w:hAnsi="Arial" w:cs="Arial"/>
              </w:rPr>
            </w:pPr>
            <w:r>
              <w:rPr>
                <w:rFonts w:ascii="Arial" w:eastAsia="Arial" w:hAnsi="Arial" w:cs="Arial"/>
              </w:rPr>
              <w:t>(ii)</w:t>
            </w:r>
            <w:r>
              <w:rPr>
                <w:rFonts w:ascii="Arial" w:eastAsia="Arial" w:hAnsi="Arial" w:cs="Arial"/>
              </w:rPr>
              <w:tab/>
            </w:r>
            <w:r w:rsidRPr="00D408F3">
              <w:rPr>
                <w:rFonts w:ascii="Arial" w:eastAsia="Arial" w:hAnsi="Arial" w:cs="Arial"/>
              </w:rPr>
              <w:t>the offence of conspiracy to defraud;</w:t>
            </w:r>
          </w:p>
        </w:tc>
        <w:tc>
          <w:tcPr>
            <w:tcW w:w="952" w:type="dxa"/>
          </w:tcPr>
          <w:p w:rsidR="00B041D7" w:rsidRPr="001F478F" w:rsidRDefault="00B041D7" w:rsidP="00372C50">
            <w:pPr>
              <w:widowControl w:val="0"/>
              <w:rPr>
                <w:rFonts w:ascii="Arial" w:eastAsia="Calibri" w:hAnsi="Arial" w:cs="Arial"/>
                <w:lang w:val="en-US"/>
              </w:rPr>
            </w:pPr>
          </w:p>
        </w:tc>
        <w:tc>
          <w:tcPr>
            <w:tcW w:w="933" w:type="dxa"/>
          </w:tcPr>
          <w:p w:rsidR="00B041D7" w:rsidRPr="001F478F" w:rsidRDefault="00B041D7" w:rsidP="00372C50">
            <w:pPr>
              <w:widowControl w:val="0"/>
              <w:rPr>
                <w:rFonts w:ascii="Arial" w:eastAsia="Calibri" w:hAnsi="Arial" w:cs="Arial"/>
                <w:lang w:val="en-US"/>
              </w:rPr>
            </w:pPr>
          </w:p>
        </w:tc>
      </w:tr>
      <w:tr w:rsidR="00B041D7" w:rsidRPr="00D408F3" w:rsidTr="0064346D">
        <w:tc>
          <w:tcPr>
            <w:tcW w:w="7601" w:type="dxa"/>
          </w:tcPr>
          <w:p w:rsidR="00B041D7" w:rsidRDefault="00B041D7" w:rsidP="006D0EDE">
            <w:pPr>
              <w:pStyle w:val="ListParagraph"/>
              <w:ind w:left="782" w:hanging="425"/>
              <w:rPr>
                <w:rFonts w:ascii="Arial" w:eastAsia="Arial" w:hAnsi="Arial" w:cs="Arial"/>
              </w:rPr>
            </w:pPr>
            <w:r w:rsidRPr="00D408F3">
              <w:rPr>
                <w:rFonts w:ascii="Arial" w:eastAsia="Arial" w:hAnsi="Arial" w:cs="Arial"/>
              </w:rPr>
              <w:t>(iii)</w:t>
            </w:r>
            <w:r w:rsidRPr="00D408F3">
              <w:rPr>
                <w:rFonts w:ascii="Arial" w:eastAsia="Arial" w:hAnsi="Arial" w:cs="Arial"/>
              </w:rPr>
              <w:tab/>
              <w:t>fraud or theft within the meaning of the Theft Act 1968, the Theft Act (Northern Ireland) 1969, the Theft Act 1978 or the Theft (Northern Ireland) Order 1978;</w:t>
            </w:r>
          </w:p>
        </w:tc>
        <w:tc>
          <w:tcPr>
            <w:tcW w:w="952" w:type="dxa"/>
          </w:tcPr>
          <w:p w:rsidR="00B041D7" w:rsidRPr="001F478F" w:rsidRDefault="00B041D7" w:rsidP="00372C50">
            <w:pPr>
              <w:widowControl w:val="0"/>
              <w:rPr>
                <w:rFonts w:ascii="Arial" w:eastAsia="Calibri" w:hAnsi="Arial" w:cs="Arial"/>
                <w:lang w:val="en-US"/>
              </w:rPr>
            </w:pPr>
          </w:p>
        </w:tc>
        <w:tc>
          <w:tcPr>
            <w:tcW w:w="933" w:type="dxa"/>
          </w:tcPr>
          <w:p w:rsidR="00B041D7" w:rsidRPr="001F478F" w:rsidRDefault="00B041D7" w:rsidP="00372C50">
            <w:pPr>
              <w:widowControl w:val="0"/>
              <w:rPr>
                <w:rFonts w:ascii="Arial" w:eastAsia="Calibri" w:hAnsi="Arial" w:cs="Arial"/>
                <w:lang w:val="en-US"/>
              </w:rPr>
            </w:pPr>
          </w:p>
        </w:tc>
      </w:tr>
      <w:tr w:rsidR="00B041D7" w:rsidRPr="00D408F3" w:rsidTr="0064346D">
        <w:tc>
          <w:tcPr>
            <w:tcW w:w="7601" w:type="dxa"/>
          </w:tcPr>
          <w:p w:rsidR="00B041D7" w:rsidRPr="00B041D7" w:rsidRDefault="00B041D7" w:rsidP="006D0EDE">
            <w:pPr>
              <w:pStyle w:val="ListParagraph"/>
              <w:ind w:left="782" w:hanging="425"/>
              <w:rPr>
                <w:rFonts w:ascii="Arial" w:eastAsia="Arial" w:hAnsi="Arial" w:cs="Arial"/>
              </w:rPr>
            </w:pPr>
            <w:r w:rsidRPr="00D408F3">
              <w:rPr>
                <w:rFonts w:ascii="Arial" w:eastAsia="Arial" w:hAnsi="Arial" w:cs="Arial"/>
              </w:rPr>
              <w:t>(iv)</w:t>
            </w:r>
            <w:r w:rsidRPr="00D408F3">
              <w:rPr>
                <w:rFonts w:ascii="Arial" w:eastAsia="Arial" w:hAnsi="Arial" w:cs="Arial"/>
              </w:rPr>
              <w:tab/>
              <w:t>fraudulent trading within the meaning of section 458 of the Companies Act 1985, Article 451 of the Companies (Northern Ireland) Order 1986 or section 933 of the Companies Act 2006;</w:t>
            </w:r>
          </w:p>
        </w:tc>
        <w:tc>
          <w:tcPr>
            <w:tcW w:w="952" w:type="dxa"/>
          </w:tcPr>
          <w:p w:rsidR="00B041D7" w:rsidRPr="001F478F" w:rsidRDefault="00B041D7" w:rsidP="00372C50">
            <w:pPr>
              <w:widowControl w:val="0"/>
              <w:rPr>
                <w:rFonts w:ascii="Arial" w:eastAsia="Calibri" w:hAnsi="Arial" w:cs="Arial"/>
                <w:lang w:val="en-US"/>
              </w:rPr>
            </w:pPr>
          </w:p>
        </w:tc>
        <w:tc>
          <w:tcPr>
            <w:tcW w:w="933" w:type="dxa"/>
          </w:tcPr>
          <w:p w:rsidR="00B041D7" w:rsidRPr="001F478F" w:rsidRDefault="00B041D7" w:rsidP="00372C50">
            <w:pPr>
              <w:widowControl w:val="0"/>
              <w:rPr>
                <w:rFonts w:ascii="Arial" w:eastAsia="Calibri" w:hAnsi="Arial" w:cs="Arial"/>
                <w:lang w:val="en-US"/>
              </w:rPr>
            </w:pPr>
          </w:p>
        </w:tc>
      </w:tr>
      <w:tr w:rsidR="004439BB" w:rsidRPr="00D408F3" w:rsidTr="0064346D">
        <w:tc>
          <w:tcPr>
            <w:tcW w:w="7601" w:type="dxa"/>
          </w:tcPr>
          <w:p w:rsidR="004439BB" w:rsidRPr="00D408F3" w:rsidRDefault="004439BB" w:rsidP="006D0EDE">
            <w:pPr>
              <w:pStyle w:val="ListParagraph"/>
              <w:ind w:left="782" w:hanging="425"/>
              <w:rPr>
                <w:rFonts w:ascii="Arial" w:eastAsia="Arial" w:hAnsi="Arial" w:cs="Arial"/>
              </w:rPr>
            </w:pPr>
            <w:r w:rsidRPr="00D408F3">
              <w:rPr>
                <w:rFonts w:ascii="Arial" w:eastAsia="Arial" w:hAnsi="Arial" w:cs="Arial"/>
              </w:rPr>
              <w:t>(v)</w:t>
            </w:r>
            <w:r w:rsidRPr="00D408F3">
              <w:rPr>
                <w:rFonts w:ascii="Arial" w:eastAsia="Arial" w:hAnsi="Arial" w:cs="Arial"/>
              </w:rPr>
              <w:tab/>
              <w:t xml:space="preserve">fraudulent evasion within the meaning of section 170 of the Customs and Excise Management Act 1979 or section 72 of the </w:t>
            </w:r>
            <w:r w:rsidRPr="00D408F3">
              <w:rPr>
                <w:rFonts w:ascii="Arial" w:eastAsia="Arial" w:hAnsi="Arial" w:cs="Arial"/>
              </w:rPr>
              <w:lastRenderedPageBreak/>
              <w:t>Value Added Tax Act 1994;</w:t>
            </w:r>
          </w:p>
        </w:tc>
        <w:tc>
          <w:tcPr>
            <w:tcW w:w="952" w:type="dxa"/>
          </w:tcPr>
          <w:p w:rsidR="004439BB" w:rsidRPr="0065062F" w:rsidRDefault="004439BB" w:rsidP="00372C50">
            <w:pPr>
              <w:widowControl w:val="0"/>
              <w:rPr>
                <w:rFonts w:ascii="Arial" w:eastAsia="Calibri" w:hAnsi="Arial" w:cs="Arial"/>
                <w:lang w:val="en-US"/>
              </w:rPr>
            </w:pPr>
          </w:p>
        </w:tc>
        <w:tc>
          <w:tcPr>
            <w:tcW w:w="933" w:type="dxa"/>
          </w:tcPr>
          <w:p w:rsidR="004439BB" w:rsidRPr="0065062F" w:rsidRDefault="004439BB" w:rsidP="00372C50">
            <w:pPr>
              <w:widowControl w:val="0"/>
              <w:rPr>
                <w:rFonts w:ascii="Arial" w:eastAsia="Calibri" w:hAnsi="Arial" w:cs="Arial"/>
                <w:lang w:val="en-US"/>
              </w:rPr>
            </w:pPr>
          </w:p>
        </w:tc>
      </w:tr>
      <w:tr w:rsidR="00B041D7" w:rsidRPr="00D408F3" w:rsidTr="0064346D">
        <w:tc>
          <w:tcPr>
            <w:tcW w:w="7601" w:type="dxa"/>
          </w:tcPr>
          <w:p w:rsidR="00B041D7" w:rsidRPr="00D408F3" w:rsidRDefault="00B041D7" w:rsidP="006D0EDE">
            <w:pPr>
              <w:pStyle w:val="ListParagraph"/>
              <w:ind w:left="782" w:hanging="425"/>
              <w:rPr>
                <w:rFonts w:ascii="Arial" w:eastAsia="Arial" w:hAnsi="Arial" w:cs="Arial"/>
              </w:rPr>
            </w:pPr>
            <w:r w:rsidRPr="00D408F3">
              <w:rPr>
                <w:rFonts w:ascii="Arial" w:eastAsia="Arial" w:hAnsi="Arial" w:cs="Arial"/>
              </w:rPr>
              <w:lastRenderedPageBreak/>
              <w:t>(vi)</w:t>
            </w:r>
            <w:r w:rsidRPr="00D408F3">
              <w:rPr>
                <w:rFonts w:ascii="Arial" w:eastAsia="Arial" w:hAnsi="Arial" w:cs="Arial"/>
              </w:rPr>
              <w:tab/>
            </w:r>
            <w:proofErr w:type="gramStart"/>
            <w:r w:rsidRPr="00D408F3">
              <w:rPr>
                <w:rFonts w:ascii="Arial" w:eastAsia="Arial" w:hAnsi="Arial" w:cs="Arial"/>
              </w:rPr>
              <w:t>an</w:t>
            </w:r>
            <w:proofErr w:type="gramEnd"/>
            <w:r w:rsidRPr="00D408F3">
              <w:rPr>
                <w:rFonts w:ascii="Arial" w:eastAsia="Arial" w:hAnsi="Arial" w:cs="Arial"/>
              </w:rPr>
              <w:t xml:space="preserve"> offence in connection with taxation in the European Union within the meaning of section 71 of </w:t>
            </w:r>
            <w:r w:rsidR="004439BB">
              <w:rPr>
                <w:rFonts w:ascii="Arial" w:eastAsia="Arial" w:hAnsi="Arial" w:cs="Arial"/>
              </w:rPr>
              <w:t>the Criminal Justice Act 1993.</w:t>
            </w:r>
          </w:p>
        </w:tc>
        <w:tc>
          <w:tcPr>
            <w:tcW w:w="952" w:type="dxa"/>
          </w:tcPr>
          <w:p w:rsidR="00B041D7" w:rsidRPr="0065062F" w:rsidRDefault="00B041D7" w:rsidP="00372C50">
            <w:pPr>
              <w:widowControl w:val="0"/>
              <w:rPr>
                <w:rFonts w:ascii="Arial" w:eastAsia="Calibri" w:hAnsi="Arial" w:cs="Arial"/>
                <w:lang w:val="en-US"/>
              </w:rPr>
            </w:pPr>
          </w:p>
        </w:tc>
        <w:tc>
          <w:tcPr>
            <w:tcW w:w="933" w:type="dxa"/>
          </w:tcPr>
          <w:p w:rsidR="00B041D7" w:rsidRPr="0065062F" w:rsidRDefault="00B041D7"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875793">
            <w:pPr>
              <w:pStyle w:val="ListParagraph"/>
              <w:ind w:left="782" w:hanging="425"/>
              <w:rPr>
                <w:rFonts w:ascii="Arial" w:eastAsia="Arial" w:hAnsi="Arial" w:cs="Arial"/>
              </w:rPr>
            </w:pPr>
            <w:r w:rsidRPr="00D408F3">
              <w:rPr>
                <w:rFonts w:ascii="Arial" w:eastAsia="Arial" w:hAnsi="Arial" w:cs="Arial"/>
              </w:rPr>
              <w:t>(vii)</w:t>
            </w:r>
            <w:r w:rsidRPr="00D408F3">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6D0EDE">
            <w:pPr>
              <w:pStyle w:val="ListParagraph"/>
              <w:ind w:left="782" w:hanging="425"/>
              <w:rPr>
                <w:rFonts w:ascii="Arial" w:eastAsia="Arial" w:hAnsi="Arial" w:cs="Arial"/>
              </w:rPr>
            </w:pPr>
            <w:r>
              <w:rPr>
                <w:rFonts w:ascii="Arial" w:eastAsia="Arial" w:hAnsi="Arial" w:cs="Arial"/>
              </w:rPr>
              <w:t xml:space="preserve">(viii) </w:t>
            </w:r>
            <w:r w:rsidRPr="00D408F3">
              <w:rPr>
                <w:rFonts w:ascii="Arial" w:eastAsia="Arial" w:hAnsi="Arial" w:cs="Arial"/>
              </w:rPr>
              <w:t>fraud within the meaning of section 2, 3 or 4 of the Fraud Act 2006; or</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6D0EDE">
            <w:pPr>
              <w:pStyle w:val="ListParagraph"/>
              <w:ind w:left="782" w:hanging="425"/>
              <w:rPr>
                <w:rFonts w:ascii="Arial" w:eastAsia="Arial" w:hAnsi="Arial" w:cs="Arial"/>
              </w:rPr>
            </w:pPr>
            <w:r w:rsidRPr="00D408F3">
              <w:rPr>
                <w:rFonts w:ascii="Arial" w:eastAsia="Arial" w:hAnsi="Arial" w:cs="Arial"/>
              </w:rPr>
              <w:t>(ix</w:t>
            </w:r>
            <w:r>
              <w:rPr>
                <w:rFonts w:ascii="Arial" w:eastAsia="Arial" w:hAnsi="Arial" w:cs="Arial"/>
              </w:rPr>
              <w:t>)</w:t>
            </w:r>
            <w:r w:rsidRPr="00D408F3">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E67E39">
            <w:pPr>
              <w:pStyle w:val="ListParagraph"/>
              <w:numPr>
                <w:ilvl w:val="0"/>
                <w:numId w:val="24"/>
              </w:numPr>
              <w:rPr>
                <w:rFonts w:ascii="Arial" w:eastAsia="Arial" w:hAnsi="Arial" w:cs="Arial"/>
              </w:rPr>
            </w:pPr>
            <w:r w:rsidRPr="00D408F3">
              <w:rPr>
                <w:rFonts w:ascii="Arial" w:eastAsia="Arial" w:hAnsi="Arial" w:cs="Arial"/>
              </w:rPr>
              <w:t>Child labour and other forms of trafficking in human beings.</w:t>
            </w:r>
            <w:r w:rsidRPr="00D408F3">
              <w:t xml:space="preserve"> </w:t>
            </w:r>
            <w:r w:rsidRPr="00D408F3">
              <w:rPr>
                <w:rFonts w:ascii="Arial" w:eastAsia="Arial" w:hAnsi="Arial" w:cs="Arial"/>
              </w:rPr>
              <w:t>An offence under section 4 of the Asylum and Immigration (Treatment of Claimants etc.) Act 2004; section 59A of the Sexual Offences Act 2003; section 71 of the Coroners and Justice Act 2009; an offence in connection with the proceeds of drug trafficking within the meaning of section 49, 50 or 51 of the Drug Trafficking Act 1994; an offence under section 2 or section 4 of the Modern Slavery Act 2015</w:t>
            </w:r>
            <w:r>
              <w:rPr>
                <w:rFonts w:ascii="Arial" w:eastAsia="Arial" w:hAnsi="Arial" w:cs="Arial"/>
              </w:rPr>
              <w:t>;</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E67E39">
            <w:pPr>
              <w:pStyle w:val="ListParagraph"/>
              <w:numPr>
                <w:ilvl w:val="0"/>
                <w:numId w:val="24"/>
              </w:numPr>
              <w:rPr>
                <w:rFonts w:ascii="Arial" w:eastAsia="Arial" w:hAnsi="Arial" w:cs="Arial"/>
              </w:rPr>
            </w:pPr>
            <w:r>
              <w:rPr>
                <w:rFonts w:ascii="Arial" w:eastAsia="Arial" w:hAnsi="Arial" w:cs="Arial"/>
              </w:rPr>
              <w:t>any offence listed -</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Default="00E67E39" w:rsidP="006D0EDE">
            <w:pPr>
              <w:pStyle w:val="ListParagraph"/>
              <w:ind w:left="782" w:hanging="425"/>
              <w:rPr>
                <w:rFonts w:ascii="Arial" w:eastAsia="Arial" w:hAnsi="Arial" w:cs="Arial"/>
              </w:rPr>
            </w:pPr>
            <w:r w:rsidRPr="00D408F3">
              <w:rPr>
                <w:rFonts w:ascii="Arial" w:eastAsia="Arial" w:hAnsi="Arial" w:cs="Arial"/>
              </w:rPr>
              <w:t>(</w:t>
            </w:r>
            <w:proofErr w:type="spellStart"/>
            <w:r w:rsidRPr="00D408F3">
              <w:rPr>
                <w:rFonts w:ascii="Arial" w:eastAsia="Arial" w:hAnsi="Arial" w:cs="Arial"/>
              </w:rPr>
              <w:t>i</w:t>
            </w:r>
            <w:proofErr w:type="spellEnd"/>
            <w:r w:rsidRPr="00D408F3">
              <w:rPr>
                <w:rFonts w:ascii="Arial" w:eastAsia="Arial" w:hAnsi="Arial" w:cs="Arial"/>
              </w:rPr>
              <w:t>)</w:t>
            </w:r>
            <w:r w:rsidRPr="00D408F3">
              <w:rPr>
                <w:rFonts w:ascii="Arial" w:eastAsia="Arial" w:hAnsi="Arial" w:cs="Arial"/>
              </w:rPr>
              <w:tab/>
              <w:t>in section 41 of the Counter Terrorism Act 2008; or</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6D0EDE">
            <w:pPr>
              <w:pStyle w:val="ListParagraph"/>
              <w:ind w:left="782" w:hanging="425"/>
              <w:rPr>
                <w:rFonts w:ascii="Arial" w:eastAsia="Arial" w:hAnsi="Arial" w:cs="Arial"/>
              </w:rPr>
            </w:pPr>
            <w:r w:rsidRPr="00D408F3">
              <w:rPr>
                <w:rFonts w:ascii="Arial" w:eastAsia="Arial" w:hAnsi="Arial" w:cs="Arial"/>
              </w:rPr>
              <w:t>(ii)</w:t>
            </w:r>
            <w:r w:rsidRPr="00D408F3">
              <w:rPr>
                <w:rFonts w:ascii="Arial" w:eastAsia="Arial" w:hAnsi="Arial" w:cs="Arial"/>
              </w:rPr>
              <w:tab/>
              <w:t>in schedule 2 to that Act where the court has determined that there is a terrorist connection;</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E67E39" w:rsidRPr="00D408F3" w:rsidTr="0064346D">
        <w:tc>
          <w:tcPr>
            <w:tcW w:w="7601" w:type="dxa"/>
          </w:tcPr>
          <w:p w:rsidR="00E67E39" w:rsidRPr="00D408F3" w:rsidRDefault="00E67E39" w:rsidP="00E67E39">
            <w:pPr>
              <w:pStyle w:val="ListParagraph"/>
              <w:numPr>
                <w:ilvl w:val="0"/>
                <w:numId w:val="24"/>
              </w:numPr>
              <w:rPr>
                <w:rFonts w:ascii="Arial" w:eastAsia="Arial" w:hAnsi="Arial" w:cs="Arial"/>
              </w:rPr>
            </w:pPr>
            <w:r w:rsidRPr="00D408F3">
              <w:rPr>
                <w:rFonts w:ascii="Arial" w:eastAsia="Arial" w:hAnsi="Arial" w:cs="Arial"/>
              </w:rPr>
              <w:t>any offence under sections 44 to 46 of the Serious Crime Act 2007 which relates to an of</w:t>
            </w:r>
            <w:r w:rsidR="002E30C0">
              <w:rPr>
                <w:rFonts w:ascii="Arial" w:eastAsia="Arial" w:hAnsi="Arial" w:cs="Arial"/>
              </w:rPr>
              <w:t>fence covered by subparagraph (g</w:t>
            </w:r>
            <w:r w:rsidRPr="00D408F3">
              <w:rPr>
                <w:rFonts w:ascii="Arial" w:eastAsia="Arial" w:hAnsi="Arial" w:cs="Arial"/>
              </w:rPr>
              <w:t>).</w:t>
            </w:r>
          </w:p>
        </w:tc>
        <w:tc>
          <w:tcPr>
            <w:tcW w:w="952" w:type="dxa"/>
          </w:tcPr>
          <w:p w:rsidR="00E67E39" w:rsidRPr="0065062F" w:rsidRDefault="00E67E39" w:rsidP="00372C50">
            <w:pPr>
              <w:widowControl w:val="0"/>
              <w:rPr>
                <w:rFonts w:ascii="Arial" w:eastAsia="Calibri" w:hAnsi="Arial" w:cs="Arial"/>
                <w:lang w:val="en-US"/>
              </w:rPr>
            </w:pPr>
          </w:p>
        </w:tc>
        <w:tc>
          <w:tcPr>
            <w:tcW w:w="933" w:type="dxa"/>
          </w:tcPr>
          <w:p w:rsidR="00E67E39" w:rsidRPr="0065062F" w:rsidRDefault="00E67E39"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money laundering within the meaning of section 340(11) of the Proceeds of Crime Act 2002;</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 xml:space="preserve">an offence under section 4 of the Asylum and Immigration (Treatment of Claimants </w:t>
            </w:r>
            <w:proofErr w:type="spellStart"/>
            <w:r w:rsidRPr="00D408F3">
              <w:rPr>
                <w:rFonts w:ascii="Arial" w:eastAsia="Arial" w:hAnsi="Arial" w:cs="Arial"/>
              </w:rPr>
              <w:t>etc</w:t>
            </w:r>
            <w:proofErr w:type="spellEnd"/>
            <w:r w:rsidRPr="00D408F3">
              <w:rPr>
                <w:rFonts w:ascii="Arial" w:eastAsia="Arial" w:hAnsi="Arial" w:cs="Arial"/>
              </w:rPr>
              <w:t>) Act 2004;</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proofErr w:type="gramStart"/>
            <w:r w:rsidRPr="00D408F3">
              <w:rPr>
                <w:rFonts w:ascii="Arial" w:eastAsia="Arial" w:hAnsi="Arial" w:cs="Arial"/>
              </w:rPr>
              <w:t>an</w:t>
            </w:r>
            <w:proofErr w:type="gramEnd"/>
            <w:r w:rsidRPr="00D408F3">
              <w:rPr>
                <w:rFonts w:ascii="Arial" w:eastAsia="Arial" w:hAnsi="Arial" w:cs="Arial"/>
              </w:rPr>
              <w:t xml:space="preserve"> offence under 59A of the Sexual Offences Act 2003.</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under Section 71 of the Coroners and Justice Act 2009;</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 offence in connection with the proceeds of drug trafficking within the meaning of section 49, 50 or 51 of the Drug Trafficking Act 1994; or</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E67E39">
            <w:pPr>
              <w:pStyle w:val="ListParagraph"/>
              <w:numPr>
                <w:ilvl w:val="0"/>
                <w:numId w:val="24"/>
              </w:numPr>
              <w:rPr>
                <w:rFonts w:ascii="Arial" w:eastAsia="Arial" w:hAnsi="Arial" w:cs="Arial"/>
              </w:rPr>
            </w:pPr>
            <w:r w:rsidRPr="00D408F3">
              <w:rPr>
                <w:rFonts w:ascii="Arial" w:eastAsia="Arial" w:hAnsi="Arial" w:cs="Arial"/>
              </w:rPr>
              <w:t>any other offence within the meaning of Article 57(1) of the Public Contracts Directive:</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6D0EDE">
            <w:pPr>
              <w:pStyle w:val="ListParagraph"/>
              <w:ind w:left="782" w:hanging="425"/>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r>
            <w:r w:rsidRPr="00D408F3">
              <w:rPr>
                <w:rFonts w:ascii="Arial" w:eastAsia="Arial" w:hAnsi="Arial" w:cs="Arial"/>
              </w:rPr>
              <w:t>as defined by the law of any jurisdiction outside England and Wales and Northern Ireland; or</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64346D">
        <w:tc>
          <w:tcPr>
            <w:tcW w:w="7601" w:type="dxa"/>
          </w:tcPr>
          <w:p w:rsidR="00045BDE" w:rsidRPr="00D408F3" w:rsidRDefault="00045BDE" w:rsidP="006D0EDE">
            <w:pPr>
              <w:pStyle w:val="ListParagraph"/>
              <w:ind w:left="782" w:hanging="425"/>
              <w:rPr>
                <w:rFonts w:ascii="Arial" w:eastAsia="Arial" w:hAnsi="Arial" w:cs="Arial"/>
              </w:rPr>
            </w:pPr>
            <w:r>
              <w:rPr>
                <w:rFonts w:ascii="Arial" w:eastAsia="Arial" w:hAnsi="Arial" w:cs="Arial"/>
              </w:rPr>
              <w:t>(ii)</w:t>
            </w:r>
            <w:r>
              <w:rPr>
                <w:rFonts w:ascii="Arial" w:eastAsia="Arial" w:hAnsi="Arial" w:cs="Arial"/>
              </w:rPr>
              <w:tab/>
            </w:r>
            <w:proofErr w:type="gramStart"/>
            <w:r w:rsidRPr="00D408F3">
              <w:rPr>
                <w:rFonts w:ascii="Arial" w:eastAsia="Arial" w:hAnsi="Arial" w:cs="Arial"/>
              </w:rPr>
              <w:t>created</w:t>
            </w:r>
            <w:proofErr w:type="gramEnd"/>
            <w:r w:rsidRPr="00D408F3">
              <w:rPr>
                <w:rFonts w:ascii="Arial" w:eastAsia="Arial" w:hAnsi="Arial" w:cs="Arial"/>
              </w:rPr>
              <w:t xml:space="preserve"> after the day on which these Regulations were made,  in  the law of England and Wales or Northern Ireland</w:t>
            </w:r>
            <w:r>
              <w:rPr>
                <w:rFonts w:ascii="Arial" w:eastAsia="Arial" w:hAnsi="Arial" w:cs="Arial"/>
              </w:rPr>
              <w:t>.</w:t>
            </w:r>
          </w:p>
        </w:tc>
        <w:tc>
          <w:tcPr>
            <w:tcW w:w="952" w:type="dxa"/>
          </w:tcPr>
          <w:p w:rsidR="00045BDE" w:rsidRPr="0065062F" w:rsidRDefault="00045BDE" w:rsidP="00372C50">
            <w:pPr>
              <w:widowControl w:val="0"/>
              <w:rPr>
                <w:rFonts w:ascii="Arial" w:eastAsia="Calibri" w:hAnsi="Arial" w:cs="Arial"/>
                <w:lang w:val="en-US"/>
              </w:rPr>
            </w:pPr>
          </w:p>
        </w:tc>
        <w:tc>
          <w:tcPr>
            <w:tcW w:w="933" w:type="dxa"/>
          </w:tcPr>
          <w:p w:rsidR="00045BDE" w:rsidRPr="0065062F" w:rsidRDefault="00045BDE" w:rsidP="00372C50">
            <w:pPr>
              <w:widowControl w:val="0"/>
              <w:rPr>
                <w:rFonts w:ascii="Arial" w:eastAsia="Calibri" w:hAnsi="Arial" w:cs="Arial"/>
                <w:lang w:val="en-US"/>
              </w:rPr>
            </w:pPr>
          </w:p>
        </w:tc>
      </w:tr>
      <w:tr w:rsidR="00045BDE" w:rsidRPr="00D408F3" w:rsidTr="00045BDE">
        <w:tc>
          <w:tcPr>
            <w:tcW w:w="9566" w:type="dxa"/>
            <w:gridSpan w:val="3"/>
          </w:tcPr>
          <w:p w:rsidR="00045BDE" w:rsidRDefault="00045BDE" w:rsidP="00372C50">
            <w:pPr>
              <w:widowControl w:val="0"/>
              <w:rPr>
                <w:rFonts w:ascii="Arial" w:eastAsia="Arial" w:hAnsi="Arial" w:cs="Arial"/>
                <w:i/>
                <w:lang w:val="en-US"/>
              </w:rPr>
            </w:pPr>
            <w:r w:rsidRPr="0078518D">
              <w:rPr>
                <w:rFonts w:ascii="Arial" w:eastAsia="Arial" w:hAnsi="Arial" w:cs="Arial"/>
                <w:i/>
                <w:lang w:val="en-US"/>
              </w:rPr>
              <w:t>If you answered “Yes” to any of the above questions in Section 3.1 please provide the</w:t>
            </w:r>
            <w:r>
              <w:rPr>
                <w:rFonts w:ascii="Arial" w:eastAsia="Arial" w:hAnsi="Arial" w:cs="Arial"/>
                <w:i/>
                <w:lang w:val="en-US"/>
              </w:rPr>
              <w:t xml:space="preserve"> details below:</w:t>
            </w:r>
          </w:p>
          <w:p w:rsidR="007208DA" w:rsidRDefault="007208DA" w:rsidP="00372C50">
            <w:pPr>
              <w:widowControl w:val="0"/>
              <w:rPr>
                <w:rFonts w:ascii="Arial" w:eastAsia="Arial" w:hAnsi="Arial" w:cs="Arial"/>
                <w:i/>
                <w:lang w:val="en-US"/>
              </w:rPr>
            </w:pPr>
          </w:p>
          <w:p w:rsidR="007208DA" w:rsidRDefault="007208DA" w:rsidP="00372C50">
            <w:pPr>
              <w:widowControl w:val="0"/>
              <w:rPr>
                <w:rFonts w:ascii="Arial" w:eastAsia="Arial" w:hAnsi="Arial" w:cs="Arial"/>
                <w:i/>
                <w:lang w:val="en-US"/>
              </w:rPr>
            </w:pPr>
          </w:p>
          <w:p w:rsidR="007208DA" w:rsidRPr="00045BDE" w:rsidRDefault="007208DA" w:rsidP="00372C50">
            <w:pPr>
              <w:widowControl w:val="0"/>
              <w:rPr>
                <w:rFonts w:ascii="Arial" w:eastAsia="Arial" w:hAnsi="Arial" w:cs="Arial"/>
                <w:i/>
                <w:lang w:val="en-US"/>
              </w:rPr>
            </w:pPr>
          </w:p>
        </w:tc>
      </w:tr>
    </w:tbl>
    <w:p w:rsidR="006B4075" w:rsidRDefault="006B4075" w:rsidP="007208DA">
      <w:pPr>
        <w:spacing w:after="0" w:line="240" w:lineRule="auto"/>
        <w:rPr>
          <w:rFonts w:ascii="Arial" w:eastAsia="Calibri" w:hAnsi="Arial" w:cs="Arial"/>
          <w:sz w:val="20"/>
          <w:szCs w:val="20"/>
          <w:lang w:val="en-US"/>
        </w:rPr>
      </w:pPr>
    </w:p>
    <w:p w:rsidR="007208DA" w:rsidRDefault="007208DA" w:rsidP="007208DA">
      <w:pPr>
        <w:spacing w:after="0" w:line="240" w:lineRule="auto"/>
        <w:rPr>
          <w:rFonts w:ascii="Arial" w:eastAsia="Calibri" w:hAnsi="Arial" w:cs="Arial"/>
          <w:sz w:val="20"/>
          <w:szCs w:val="20"/>
          <w:lang w:val="en-US"/>
        </w:rPr>
      </w:pPr>
      <w:r>
        <w:rPr>
          <w:rFonts w:ascii="Arial" w:eastAsia="Arial" w:hAnsi="Arial" w:cs="Arial"/>
          <w:b/>
          <w:bCs/>
          <w:color w:val="548DD4" w:themeColor="text2" w:themeTint="99"/>
          <w:sz w:val="28"/>
          <w:szCs w:val="28"/>
          <w:lang w:val="en-US"/>
        </w:rPr>
        <w:t>3.2</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Pr>
          <w:rFonts w:ascii="Arial" w:eastAsia="Arial" w:hAnsi="Arial" w:cs="Arial"/>
          <w:b/>
          <w:bCs/>
          <w:color w:val="548DD4" w:themeColor="text2" w:themeTint="99"/>
          <w:sz w:val="28"/>
          <w:szCs w:val="28"/>
          <w:lang w:val="en-US"/>
        </w:rPr>
        <w:t>Non-payment of Taxes</w:t>
      </w:r>
    </w:p>
    <w:p w:rsidR="007208DA" w:rsidRDefault="007208DA" w:rsidP="007208DA">
      <w:pPr>
        <w:spacing w:after="0" w:line="240" w:lineRule="auto"/>
        <w:rPr>
          <w:rFonts w:ascii="Arial" w:eastAsia="Calibri" w:hAnsi="Arial" w:cs="Arial"/>
          <w:sz w:val="20"/>
          <w:szCs w:val="20"/>
          <w:lang w:val="en-US"/>
        </w:rPr>
      </w:pPr>
    </w:p>
    <w:tbl>
      <w:tblPr>
        <w:tblStyle w:val="Style1"/>
        <w:tblW w:w="0" w:type="auto"/>
        <w:tblLook w:val="04A0" w:firstRow="1" w:lastRow="0" w:firstColumn="1" w:lastColumn="0" w:noHBand="0" w:noVBand="1"/>
      </w:tblPr>
      <w:tblGrid>
        <w:gridCol w:w="7658"/>
        <w:gridCol w:w="984"/>
        <w:gridCol w:w="984"/>
      </w:tblGrid>
      <w:tr w:rsidR="007208DA" w:rsidRPr="006D0EDE" w:rsidTr="0064346D">
        <w:trPr>
          <w:cnfStyle w:val="100000000000" w:firstRow="1" w:lastRow="0" w:firstColumn="0" w:lastColumn="0" w:oddVBand="0" w:evenVBand="0" w:oddHBand="0" w:evenHBand="0" w:firstRowFirstColumn="0" w:firstRowLastColumn="0" w:lastRowFirstColumn="0" w:lastRowLastColumn="0"/>
        </w:trPr>
        <w:tc>
          <w:tcPr>
            <w:tcW w:w="7616" w:type="dxa"/>
            <w:shd w:val="clear" w:color="auto" w:fill="DBE5F1" w:themeFill="accent1" w:themeFillTint="33"/>
          </w:tcPr>
          <w:p w:rsidR="007208DA" w:rsidRPr="006D0EDE" w:rsidRDefault="007208DA" w:rsidP="007208DA">
            <w:pPr>
              <w:widowControl w:val="0"/>
              <w:spacing w:before="4" w:line="252" w:lineRule="exact"/>
              <w:ind w:right="47"/>
              <w:rPr>
                <w:rFonts w:ascii="Arial" w:eastAsia="Arial" w:hAnsi="Arial" w:cs="Arial"/>
                <w:lang w:val="en-US"/>
              </w:rPr>
            </w:pPr>
          </w:p>
        </w:tc>
        <w:tc>
          <w:tcPr>
            <w:tcW w:w="945" w:type="dxa"/>
            <w:shd w:val="clear" w:color="auto" w:fill="DBE5F1" w:themeFill="accent1" w:themeFillTint="33"/>
          </w:tcPr>
          <w:p w:rsidR="0065062F" w:rsidRPr="006D0EDE" w:rsidRDefault="007208DA" w:rsidP="00372C50">
            <w:pPr>
              <w:widowControl w:val="0"/>
              <w:rPr>
                <w:rFonts w:ascii="Arial" w:eastAsia="Calibri" w:hAnsi="Arial" w:cs="Arial"/>
                <w:b/>
                <w:color w:val="548DD4" w:themeColor="text2" w:themeTint="99"/>
                <w:lang w:val="en-US"/>
              </w:rPr>
            </w:pPr>
            <w:r w:rsidRPr="006D0EDE">
              <w:rPr>
                <w:rFonts w:ascii="Arial" w:eastAsia="Calibri" w:hAnsi="Arial" w:cs="Arial"/>
                <w:b/>
                <w:color w:val="548DD4" w:themeColor="text2" w:themeTint="99"/>
                <w:lang w:val="en-US"/>
              </w:rPr>
              <w:t>YES</w:t>
            </w:r>
          </w:p>
        </w:tc>
        <w:tc>
          <w:tcPr>
            <w:tcW w:w="925" w:type="dxa"/>
            <w:shd w:val="clear" w:color="auto" w:fill="DBE5F1" w:themeFill="accent1" w:themeFillTint="33"/>
          </w:tcPr>
          <w:p w:rsidR="007208DA" w:rsidRPr="006D0EDE" w:rsidRDefault="007208DA" w:rsidP="00372C50">
            <w:pPr>
              <w:widowControl w:val="0"/>
              <w:rPr>
                <w:rFonts w:ascii="Arial" w:eastAsia="Calibri" w:hAnsi="Arial" w:cs="Arial"/>
                <w:b/>
                <w:color w:val="548DD4" w:themeColor="text2" w:themeTint="99"/>
                <w:lang w:val="en-US"/>
              </w:rPr>
            </w:pPr>
            <w:r w:rsidRPr="006D0EDE">
              <w:rPr>
                <w:rFonts w:ascii="Arial" w:eastAsia="Calibri" w:hAnsi="Arial" w:cs="Arial"/>
                <w:b/>
                <w:color w:val="548DD4" w:themeColor="text2" w:themeTint="99"/>
                <w:lang w:val="en-US"/>
              </w:rPr>
              <w:t>NO</w:t>
            </w:r>
          </w:p>
        </w:tc>
      </w:tr>
      <w:tr w:rsidR="0065062F" w:rsidRPr="006D0EDE" w:rsidTr="0064346D">
        <w:tc>
          <w:tcPr>
            <w:tcW w:w="7616" w:type="dxa"/>
          </w:tcPr>
          <w:p w:rsidR="0065062F" w:rsidRPr="006D0EDE" w:rsidRDefault="0065062F" w:rsidP="0065062F">
            <w:pPr>
              <w:widowControl w:val="0"/>
              <w:spacing w:before="4" w:line="252" w:lineRule="exact"/>
              <w:ind w:right="47"/>
              <w:rPr>
                <w:rFonts w:ascii="Arial" w:eastAsia="Arial" w:hAnsi="Arial" w:cs="Arial"/>
                <w:lang w:val="en-US"/>
              </w:rPr>
            </w:pPr>
            <w:r w:rsidRPr="006D0EDE">
              <w:rPr>
                <w:rFonts w:ascii="Arial" w:eastAsia="Arial" w:hAnsi="Arial" w:cs="Arial"/>
                <w:lang w:val="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65062F" w:rsidRPr="006D0EDE" w:rsidRDefault="0065062F" w:rsidP="0065062F">
            <w:pPr>
              <w:widowControl w:val="0"/>
              <w:spacing w:before="4" w:line="252" w:lineRule="exact"/>
              <w:ind w:right="47"/>
              <w:rPr>
                <w:rFonts w:ascii="Arial" w:eastAsia="Arial" w:hAnsi="Arial" w:cs="Arial"/>
                <w:lang w:val="en-US"/>
              </w:rPr>
            </w:pPr>
          </w:p>
          <w:p w:rsidR="0065062F" w:rsidRPr="006D0EDE" w:rsidRDefault="0065062F" w:rsidP="0065062F">
            <w:pPr>
              <w:widowControl w:val="0"/>
              <w:spacing w:before="4" w:line="252" w:lineRule="exact"/>
              <w:ind w:right="47"/>
              <w:rPr>
                <w:rFonts w:ascii="Arial" w:eastAsia="Arial" w:hAnsi="Arial" w:cs="Arial"/>
                <w:lang w:val="en-US"/>
              </w:rPr>
            </w:pPr>
            <w:r w:rsidRPr="006D0EDE">
              <w:rPr>
                <w:rFonts w:ascii="Arial" w:eastAsia="Arial" w:hAnsi="Arial" w:cs="Arial"/>
                <w:lang w:val="en-US"/>
              </w:rPr>
              <w:t>If you have answered yes to question 3.2, please provide further details. Please also confirm you have paid, or have entered into a binding arrangement with a view to paying, the outstanding sum including where applicable any accrued interest and/or fines.</w:t>
            </w:r>
          </w:p>
        </w:tc>
        <w:tc>
          <w:tcPr>
            <w:tcW w:w="945" w:type="dxa"/>
          </w:tcPr>
          <w:p w:rsidR="0065062F" w:rsidRPr="0065062F" w:rsidRDefault="0065062F" w:rsidP="00372C50">
            <w:pPr>
              <w:widowControl w:val="0"/>
              <w:rPr>
                <w:rFonts w:ascii="Arial" w:eastAsia="Calibri" w:hAnsi="Arial" w:cs="Arial"/>
                <w:lang w:val="en-US"/>
              </w:rPr>
            </w:pPr>
          </w:p>
        </w:tc>
        <w:tc>
          <w:tcPr>
            <w:tcW w:w="925" w:type="dxa"/>
          </w:tcPr>
          <w:p w:rsidR="0065062F" w:rsidRPr="0065062F" w:rsidRDefault="0065062F" w:rsidP="00372C50">
            <w:pPr>
              <w:widowControl w:val="0"/>
              <w:rPr>
                <w:rFonts w:ascii="Arial" w:eastAsia="Calibri" w:hAnsi="Arial" w:cs="Arial"/>
                <w:lang w:val="en-US"/>
              </w:rPr>
            </w:pPr>
          </w:p>
        </w:tc>
      </w:tr>
      <w:tr w:rsidR="007208DA" w:rsidRPr="00D408F3" w:rsidTr="007208DA">
        <w:tc>
          <w:tcPr>
            <w:tcW w:w="9566" w:type="dxa"/>
            <w:gridSpan w:val="3"/>
          </w:tcPr>
          <w:p w:rsidR="007208DA" w:rsidRDefault="007208DA" w:rsidP="00372C50">
            <w:pPr>
              <w:widowControl w:val="0"/>
              <w:rPr>
                <w:rFonts w:ascii="Arial" w:eastAsia="Arial" w:hAnsi="Arial" w:cs="Arial"/>
                <w:i/>
                <w:lang w:val="en-US"/>
              </w:rPr>
            </w:pPr>
            <w:r w:rsidRPr="0078518D">
              <w:rPr>
                <w:rFonts w:ascii="Arial" w:eastAsia="Arial" w:hAnsi="Arial" w:cs="Arial"/>
                <w:i/>
                <w:lang w:val="en-US"/>
              </w:rPr>
              <w:t>If you answered ‘Yes’ to question 3.2 please provide further details here.</w:t>
            </w:r>
          </w:p>
          <w:p w:rsidR="007208DA" w:rsidRDefault="007208DA" w:rsidP="00372C50">
            <w:pPr>
              <w:widowControl w:val="0"/>
              <w:rPr>
                <w:rFonts w:ascii="Arial" w:eastAsia="Arial" w:hAnsi="Arial" w:cs="Arial"/>
                <w:i/>
                <w:lang w:val="en-US"/>
              </w:rPr>
            </w:pPr>
          </w:p>
          <w:p w:rsidR="007208DA" w:rsidRPr="007208DA" w:rsidRDefault="007208DA" w:rsidP="00372C50">
            <w:pPr>
              <w:widowControl w:val="0"/>
              <w:rPr>
                <w:rFonts w:ascii="Arial" w:eastAsia="Arial" w:hAnsi="Arial" w:cs="Arial"/>
                <w:i/>
                <w:lang w:val="en-US"/>
              </w:rPr>
            </w:pPr>
          </w:p>
          <w:p w:rsidR="007208DA" w:rsidRPr="007208DA" w:rsidRDefault="007208DA" w:rsidP="00372C50">
            <w:pPr>
              <w:widowControl w:val="0"/>
              <w:rPr>
                <w:rFonts w:ascii="Arial" w:eastAsia="Calibri" w:hAnsi="Arial" w:cs="Arial"/>
                <w:b/>
                <w:sz w:val="24"/>
                <w:szCs w:val="24"/>
                <w:lang w:val="en-US"/>
              </w:rPr>
            </w:pPr>
          </w:p>
        </w:tc>
      </w:tr>
    </w:tbl>
    <w:p w:rsidR="003879EF" w:rsidRDefault="003879EF" w:rsidP="006B4075">
      <w:pPr>
        <w:widowControl w:val="0"/>
        <w:spacing w:after="0" w:line="200" w:lineRule="exact"/>
        <w:rPr>
          <w:rFonts w:ascii="Arial" w:eastAsia="Calibri" w:hAnsi="Arial" w:cs="Arial"/>
          <w:sz w:val="20"/>
          <w:szCs w:val="20"/>
          <w:lang w:val="en-US"/>
        </w:rPr>
      </w:pPr>
    </w:p>
    <w:p w:rsidR="003879EF" w:rsidRDefault="003879EF">
      <w:pPr>
        <w:rPr>
          <w:rFonts w:ascii="Arial" w:eastAsia="Calibri" w:hAnsi="Arial" w:cs="Arial"/>
          <w:sz w:val="20"/>
          <w:szCs w:val="20"/>
          <w:lang w:val="en-US"/>
        </w:rPr>
      </w:pPr>
      <w:r>
        <w:rPr>
          <w:rFonts w:ascii="Arial" w:eastAsia="Calibri" w:hAnsi="Arial" w:cs="Arial"/>
          <w:sz w:val="20"/>
          <w:szCs w:val="20"/>
          <w:lang w:val="en-US"/>
        </w:rPr>
        <w:br w:type="page"/>
      </w:r>
    </w:p>
    <w:p w:rsidR="006B4075" w:rsidRPr="0078518D" w:rsidRDefault="00B43D34" w:rsidP="005809DA">
      <w:pPr>
        <w:widowControl w:val="0"/>
        <w:spacing w:after="0" w:line="240" w:lineRule="auto"/>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4.0 </w:t>
      </w:r>
      <w:r w:rsidR="006B4075" w:rsidRPr="0078518D">
        <w:rPr>
          <w:rFonts w:ascii="Arial" w:eastAsia="Arial" w:hAnsi="Arial" w:cs="Arial"/>
          <w:b/>
          <w:bCs/>
          <w:color w:val="548DD4" w:themeColor="text2" w:themeTint="99"/>
          <w:sz w:val="48"/>
          <w:szCs w:val="48"/>
          <w:lang w:val="en-US"/>
        </w:rPr>
        <w:t>Grounds for Discretionary Exclusion</w:t>
      </w:r>
    </w:p>
    <w:p w:rsidR="005809DA" w:rsidRPr="0078518D" w:rsidRDefault="005809DA" w:rsidP="006B4075">
      <w:pPr>
        <w:widowControl w:val="0"/>
        <w:spacing w:after="0" w:line="240" w:lineRule="auto"/>
        <w:rPr>
          <w:rFonts w:ascii="Arial" w:eastAsia="Arial" w:hAnsi="Arial" w:cs="Arial"/>
          <w:b/>
          <w:bCs/>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b/>
          <w:bCs/>
          <w:lang w:val="en-US"/>
        </w:rPr>
        <w:t>THIS SECTION IS PASS / FAIL</w:t>
      </w:r>
    </w:p>
    <w:p w:rsidR="006B4075" w:rsidRPr="0078518D" w:rsidRDefault="006B4075" w:rsidP="006B4075">
      <w:pPr>
        <w:widowControl w:val="0"/>
        <w:spacing w:after="0" w:line="240" w:lineRule="auto"/>
        <w:rPr>
          <w:rFonts w:ascii="Arial" w:eastAsia="Calibri" w:hAnsi="Arial" w:cs="Arial"/>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The University may exclude any Supplier who answers ‘Yes’ in any of the following situations</w:t>
      </w:r>
    </w:p>
    <w:p w:rsidR="006B4075" w:rsidRDefault="006B4075" w:rsidP="006B4075">
      <w:pPr>
        <w:widowControl w:val="0"/>
        <w:spacing w:after="0" w:line="240" w:lineRule="auto"/>
        <w:rPr>
          <w:rFonts w:ascii="Arial" w:eastAsia="Arial" w:hAnsi="Arial" w:cs="Arial"/>
          <w:lang w:val="en-US"/>
        </w:rPr>
      </w:pPr>
      <w:proofErr w:type="gramStart"/>
      <w:r w:rsidRPr="0078518D">
        <w:rPr>
          <w:rFonts w:ascii="Arial" w:eastAsia="Arial" w:hAnsi="Arial" w:cs="Arial"/>
          <w:lang w:val="en-US"/>
        </w:rPr>
        <w:t>set</w:t>
      </w:r>
      <w:proofErr w:type="gramEnd"/>
      <w:r w:rsidRPr="0078518D">
        <w:rPr>
          <w:rFonts w:ascii="Arial" w:eastAsia="Arial" w:hAnsi="Arial" w:cs="Arial"/>
          <w:lang w:val="en-US"/>
        </w:rPr>
        <w:t xml:space="preserve"> out in paragraphs (a) to (j)</w:t>
      </w:r>
    </w:p>
    <w:p w:rsidR="00D36755" w:rsidRDefault="00D36755" w:rsidP="006B4075">
      <w:pPr>
        <w:widowControl w:val="0"/>
        <w:spacing w:after="0" w:line="240" w:lineRule="auto"/>
        <w:rPr>
          <w:rFonts w:ascii="Arial" w:eastAsia="Arial" w:hAnsi="Arial" w:cs="Arial"/>
          <w:lang w:val="en-US"/>
        </w:rPr>
      </w:pPr>
    </w:p>
    <w:p w:rsidR="00D36755" w:rsidRDefault="00D36755" w:rsidP="00D36755">
      <w:pPr>
        <w:widowControl w:val="0"/>
        <w:spacing w:after="0" w:line="240" w:lineRule="auto"/>
        <w:ind w:left="709" w:hanging="709"/>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4.1</w:t>
      </w:r>
      <w:r w:rsidRPr="0078518D">
        <w:rPr>
          <w:rFonts w:ascii="Arial" w:eastAsia="Arial" w:hAnsi="Arial" w:cs="Arial"/>
          <w:b/>
          <w:bCs/>
          <w:color w:val="548DD4" w:themeColor="text2" w:themeTint="99"/>
          <w:sz w:val="28"/>
          <w:szCs w:val="28"/>
          <w:lang w:val="en-US"/>
        </w:rPr>
        <w:t>.</w:t>
      </w:r>
      <w:r w:rsidRPr="0078518D">
        <w:rPr>
          <w:rFonts w:ascii="Arial" w:eastAsia="Arial" w:hAnsi="Arial" w:cs="Arial"/>
          <w:b/>
          <w:bCs/>
          <w:color w:val="548DD4" w:themeColor="text2" w:themeTint="99"/>
          <w:sz w:val="28"/>
          <w:szCs w:val="28"/>
          <w:lang w:val="en-US"/>
        </w:rPr>
        <w:tab/>
      </w:r>
      <w:r w:rsidRPr="00D36755">
        <w:rPr>
          <w:rFonts w:ascii="Arial" w:eastAsia="Arial" w:hAnsi="Arial" w:cs="Arial"/>
          <w:b/>
          <w:bCs/>
          <w:color w:val="548DD4" w:themeColor="text2" w:themeTint="99"/>
          <w:sz w:val="28"/>
          <w:szCs w:val="28"/>
          <w:lang w:val="en-US"/>
        </w:rPr>
        <w:t>Is any of the followi</w:t>
      </w:r>
      <w:r>
        <w:rPr>
          <w:rFonts w:ascii="Arial" w:eastAsia="Arial" w:hAnsi="Arial" w:cs="Arial"/>
          <w:b/>
          <w:bCs/>
          <w:color w:val="548DD4" w:themeColor="text2" w:themeTint="99"/>
          <w:sz w:val="28"/>
          <w:szCs w:val="28"/>
          <w:lang w:val="en-US"/>
        </w:rPr>
        <w:t xml:space="preserve">ng true of your </w:t>
      </w:r>
      <w:r w:rsidR="0021719E">
        <w:rPr>
          <w:rFonts w:ascii="Arial" w:eastAsia="Arial" w:hAnsi="Arial" w:cs="Arial"/>
          <w:b/>
          <w:bCs/>
          <w:color w:val="548DD4" w:themeColor="text2" w:themeTint="99"/>
          <w:sz w:val="28"/>
          <w:szCs w:val="28"/>
          <w:lang w:val="en-US"/>
        </w:rPr>
        <w:t>organis</w:t>
      </w:r>
      <w:r>
        <w:rPr>
          <w:rFonts w:ascii="Arial" w:eastAsia="Arial" w:hAnsi="Arial" w:cs="Arial"/>
          <w:b/>
          <w:bCs/>
          <w:color w:val="548DD4" w:themeColor="text2" w:themeTint="99"/>
          <w:sz w:val="28"/>
          <w:szCs w:val="28"/>
          <w:lang w:val="en-US"/>
        </w:rPr>
        <w:t>ation? (</w:t>
      </w:r>
      <w:proofErr w:type="gramStart"/>
      <w:r>
        <w:rPr>
          <w:rFonts w:ascii="Arial" w:eastAsia="Arial" w:hAnsi="Arial" w:cs="Arial"/>
          <w:b/>
          <w:bCs/>
          <w:color w:val="548DD4" w:themeColor="text2" w:themeTint="99"/>
          <w:sz w:val="28"/>
          <w:szCs w:val="28"/>
          <w:lang w:val="en-US"/>
        </w:rPr>
        <w:t>w</w:t>
      </w:r>
      <w:r w:rsidRPr="00D36755">
        <w:rPr>
          <w:rFonts w:ascii="Arial" w:eastAsia="Arial" w:hAnsi="Arial" w:cs="Arial"/>
          <w:b/>
          <w:bCs/>
          <w:color w:val="548DD4" w:themeColor="text2" w:themeTint="99"/>
          <w:sz w:val="28"/>
          <w:szCs w:val="28"/>
          <w:lang w:val="en-US"/>
        </w:rPr>
        <w:t>ithin</w:t>
      </w:r>
      <w:proofErr w:type="gramEnd"/>
      <w:r w:rsidRPr="00D36755">
        <w:rPr>
          <w:rFonts w:ascii="Arial" w:eastAsia="Arial" w:hAnsi="Arial" w:cs="Arial"/>
          <w:b/>
          <w:bCs/>
          <w:color w:val="548DD4" w:themeColor="text2" w:themeTint="99"/>
          <w:sz w:val="28"/>
          <w:szCs w:val="28"/>
          <w:lang w:val="en-US"/>
        </w:rPr>
        <w:t xml:space="preserve"> the past three years)</w:t>
      </w:r>
    </w:p>
    <w:p w:rsidR="00D36755" w:rsidRDefault="00D36755" w:rsidP="00D36755">
      <w:pPr>
        <w:widowControl w:val="0"/>
        <w:spacing w:after="0" w:line="240" w:lineRule="auto"/>
        <w:ind w:left="709" w:hanging="709"/>
        <w:rPr>
          <w:rFonts w:ascii="Arial" w:eastAsia="Arial" w:hAnsi="Arial" w:cs="Arial"/>
          <w:lang w:val="en-US"/>
        </w:rPr>
      </w:pPr>
    </w:p>
    <w:tbl>
      <w:tblPr>
        <w:tblStyle w:val="Style1"/>
        <w:tblW w:w="0" w:type="auto"/>
        <w:tblLook w:val="04A0" w:firstRow="1" w:lastRow="0" w:firstColumn="1" w:lastColumn="0" w:noHBand="0" w:noVBand="1"/>
      </w:tblPr>
      <w:tblGrid>
        <w:gridCol w:w="7644"/>
        <w:gridCol w:w="991"/>
        <w:gridCol w:w="991"/>
      </w:tblGrid>
      <w:tr w:rsidR="00D36755" w:rsidRPr="00D408F3" w:rsidTr="0064346D">
        <w:trPr>
          <w:cnfStyle w:val="100000000000" w:firstRow="1" w:lastRow="0" w:firstColumn="0" w:lastColumn="0" w:oddVBand="0" w:evenVBand="0" w:oddHBand="0" w:evenHBand="0" w:firstRowFirstColumn="0" w:firstRowLastColumn="0" w:lastRowFirstColumn="0" w:lastRowLastColumn="0"/>
        </w:trPr>
        <w:tc>
          <w:tcPr>
            <w:tcW w:w="7602" w:type="dxa"/>
            <w:shd w:val="clear" w:color="auto" w:fill="DBE5F1" w:themeFill="accent1" w:themeFillTint="33"/>
          </w:tcPr>
          <w:p w:rsidR="00D36755" w:rsidRPr="004D0547" w:rsidRDefault="00D36755" w:rsidP="00372C50">
            <w:pPr>
              <w:widowControl w:val="0"/>
              <w:spacing w:before="1" w:line="252" w:lineRule="exact"/>
              <w:ind w:right="90"/>
              <w:rPr>
                <w:rFonts w:ascii="Arial" w:eastAsia="Calibri" w:hAnsi="Arial" w:cs="Arial"/>
                <w:lang w:val="en-US"/>
              </w:rPr>
            </w:pPr>
            <w:r w:rsidRPr="00D408F3">
              <w:rPr>
                <w:rFonts w:ascii="Arial" w:eastAsia="Arial" w:hAnsi="Arial" w:cs="Arial"/>
                <w:b/>
                <w:bCs/>
                <w:lang w:val="en-US"/>
              </w:rPr>
              <w:t>Please indicate your answer by ticking the relevant</w:t>
            </w:r>
            <w:r>
              <w:rPr>
                <w:rFonts w:ascii="Arial" w:eastAsia="Arial" w:hAnsi="Arial" w:cs="Arial"/>
                <w:b/>
                <w:bCs/>
                <w:lang w:val="en-US"/>
              </w:rPr>
              <w:t xml:space="preserve"> </w:t>
            </w:r>
            <w:r w:rsidRPr="00D408F3">
              <w:rPr>
                <w:rFonts w:ascii="Arial" w:eastAsia="Arial" w:hAnsi="Arial" w:cs="Arial"/>
                <w:b/>
                <w:bCs/>
                <w:lang w:val="en-US"/>
              </w:rPr>
              <w:t>box</w:t>
            </w:r>
          </w:p>
        </w:tc>
        <w:tc>
          <w:tcPr>
            <w:tcW w:w="952" w:type="dxa"/>
            <w:shd w:val="clear" w:color="auto" w:fill="DBE5F1" w:themeFill="accent1" w:themeFillTint="33"/>
          </w:tcPr>
          <w:p w:rsidR="00D36755" w:rsidRPr="00D408F3" w:rsidRDefault="00D3675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932" w:type="dxa"/>
            <w:shd w:val="clear" w:color="auto" w:fill="DBE5F1" w:themeFill="accent1" w:themeFillTint="33"/>
          </w:tcPr>
          <w:p w:rsidR="00D36755" w:rsidRPr="00D408F3" w:rsidRDefault="00D36755"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D36755" w:rsidRPr="00D408F3" w:rsidTr="0064346D">
        <w:tc>
          <w:tcPr>
            <w:tcW w:w="7602" w:type="dxa"/>
          </w:tcPr>
          <w:p w:rsidR="00D36755" w:rsidRPr="00D36755" w:rsidRDefault="00D36755" w:rsidP="00142034">
            <w:pPr>
              <w:pStyle w:val="ListParagraph"/>
              <w:numPr>
                <w:ilvl w:val="0"/>
                <w:numId w:val="27"/>
              </w:numPr>
              <w:rPr>
                <w:rFonts w:ascii="Arial" w:eastAsia="Calibri" w:hAnsi="Arial" w:cs="Arial"/>
              </w:rPr>
            </w:pPr>
            <w:r w:rsidRPr="00D36755">
              <w:rPr>
                <w:rFonts w:ascii="Arial" w:eastAsia="Arial" w:hAnsi="Arial" w:cs="Arial"/>
              </w:rPr>
              <w:t>Your org</w:t>
            </w:r>
            <w:r w:rsidR="0021719E">
              <w:rPr>
                <w:rFonts w:ascii="Arial" w:eastAsia="Arial" w:hAnsi="Arial" w:cs="Arial"/>
              </w:rPr>
              <w:t>anis</w:t>
            </w:r>
            <w:r w:rsidRPr="00D36755">
              <w:rPr>
                <w:rFonts w:ascii="Arial" w:eastAsia="Arial" w:hAnsi="Arial" w:cs="Arial"/>
              </w:rPr>
              <w:t>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the Public Contracts Directive as amended from time to time;</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is guilty of grave professional misconduct, which renders its integrity questionable;</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has entered into agreements with other economic operators aimed at distorting competition;</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36755"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numPr>
                <w:ilvl w:val="0"/>
                <w:numId w:val="27"/>
              </w:numPr>
              <w:rPr>
                <w:rFonts w:ascii="Arial" w:eastAsia="Arial" w:hAnsi="Arial" w:cs="Arial"/>
              </w:rPr>
            </w:pPr>
            <w:r w:rsidRPr="00D408F3">
              <w:rPr>
                <w:rFonts w:ascii="Arial" w:eastAsia="Arial" w:hAnsi="Arial" w:cs="Arial"/>
              </w:rPr>
              <w:t>The p</w:t>
            </w:r>
            <w:r>
              <w:rPr>
                <w:rFonts w:ascii="Arial" w:eastAsia="Arial" w:hAnsi="Arial" w:cs="Arial"/>
              </w:rPr>
              <w:t>rior involvement of your organis</w:t>
            </w:r>
            <w:r w:rsidRPr="00D408F3">
              <w:rPr>
                <w:rFonts w:ascii="Arial" w:eastAsia="Arial" w:hAnsi="Arial" w:cs="Arial"/>
              </w:rPr>
              <w:t>ation in the preparation of the procurement procedure has resulted in a distortion of competition, as referred to in regulation 41, that cannot be remedied by other, less intrusive, measures;</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numPr>
                <w:ilvl w:val="0"/>
                <w:numId w:val="27"/>
              </w:numPr>
              <w:rPr>
                <w:rFonts w:ascii="Arial" w:eastAsia="Arial" w:hAnsi="Arial" w:cs="Arial"/>
              </w:rPr>
            </w:pPr>
            <w:r w:rsidRPr="00D408F3">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numPr>
                <w:ilvl w:val="0"/>
                <w:numId w:val="27"/>
              </w:numPr>
              <w:rPr>
                <w:rFonts w:ascii="Arial" w:eastAsia="Arial" w:hAnsi="Arial" w:cs="Arial"/>
              </w:rPr>
            </w:pPr>
            <w:r>
              <w:rPr>
                <w:rFonts w:ascii="Arial" w:eastAsia="Arial" w:hAnsi="Arial" w:cs="Arial"/>
              </w:rPr>
              <w:t xml:space="preserve">Your organization - </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Pr="00D408F3" w:rsidRDefault="00D36755" w:rsidP="00D36755">
            <w:pPr>
              <w:pStyle w:val="ListParagraph"/>
              <w:ind w:left="782" w:hanging="425"/>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r>
            <w:r w:rsidRPr="00D408F3">
              <w:rPr>
                <w:rFonts w:ascii="Arial" w:eastAsia="Arial" w:hAnsi="Arial" w:cs="Arial"/>
              </w:rPr>
              <w:t>Has been guilty of serious misrepresentation in supplying the information required for the verification of the absence of grounds for exclusion or the fulfilment of the selection criteria; or;</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D36755" w:rsidRPr="00D408F3" w:rsidTr="0064346D">
        <w:tc>
          <w:tcPr>
            <w:tcW w:w="7602" w:type="dxa"/>
          </w:tcPr>
          <w:p w:rsidR="00D36755" w:rsidRDefault="00D36755" w:rsidP="00D36755">
            <w:pPr>
              <w:pStyle w:val="ListParagraph"/>
              <w:ind w:left="782" w:hanging="425"/>
              <w:rPr>
                <w:rFonts w:ascii="Arial" w:eastAsia="Arial" w:hAnsi="Arial" w:cs="Arial"/>
              </w:rPr>
            </w:pPr>
            <w:r>
              <w:rPr>
                <w:rFonts w:ascii="Arial" w:eastAsia="Arial" w:hAnsi="Arial" w:cs="Arial"/>
              </w:rPr>
              <w:t>(ii)</w:t>
            </w:r>
            <w:r>
              <w:rPr>
                <w:rFonts w:ascii="Arial" w:eastAsia="Arial" w:hAnsi="Arial" w:cs="Arial"/>
              </w:rPr>
              <w:tab/>
            </w:r>
            <w:r w:rsidRPr="00D408F3">
              <w:rPr>
                <w:rFonts w:ascii="Arial" w:eastAsia="Arial" w:hAnsi="Arial" w:cs="Arial"/>
              </w:rPr>
              <w:t>Has withheld such information or is not able to submit supporting documents required under regulation 59 of the Public Contracts Regulations 2015.</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bl>
    <w:p w:rsidR="0064346D" w:rsidRDefault="0064346D">
      <w:r>
        <w:br w:type="page"/>
      </w:r>
    </w:p>
    <w:tbl>
      <w:tblPr>
        <w:tblStyle w:val="Style1"/>
        <w:tblW w:w="0" w:type="auto"/>
        <w:tblLook w:val="04A0" w:firstRow="1" w:lastRow="0" w:firstColumn="1" w:lastColumn="0" w:noHBand="0" w:noVBand="1"/>
      </w:tblPr>
      <w:tblGrid>
        <w:gridCol w:w="7646"/>
        <w:gridCol w:w="990"/>
        <w:gridCol w:w="990"/>
      </w:tblGrid>
      <w:tr w:rsidR="00D36755" w:rsidRPr="00D408F3" w:rsidTr="0064346D">
        <w:trPr>
          <w:cnfStyle w:val="100000000000" w:firstRow="1" w:lastRow="0" w:firstColumn="0" w:lastColumn="0" w:oddVBand="0" w:evenVBand="0" w:oddHBand="0" w:evenHBand="0" w:firstRowFirstColumn="0" w:firstRowLastColumn="0" w:lastRowFirstColumn="0" w:lastRowLastColumn="0"/>
        </w:trPr>
        <w:tc>
          <w:tcPr>
            <w:tcW w:w="7602" w:type="dxa"/>
          </w:tcPr>
          <w:p w:rsidR="00D36755" w:rsidRPr="009771B5" w:rsidRDefault="00D36755" w:rsidP="009771B5">
            <w:pPr>
              <w:pStyle w:val="ListParagraph"/>
              <w:numPr>
                <w:ilvl w:val="0"/>
                <w:numId w:val="27"/>
              </w:numPr>
              <w:spacing w:line="250" w:lineRule="exact"/>
              <w:ind w:right="-20"/>
              <w:rPr>
                <w:rFonts w:ascii="Arial" w:eastAsia="Arial" w:hAnsi="Arial" w:cs="Arial"/>
              </w:rPr>
            </w:pPr>
            <w:r w:rsidRPr="009771B5">
              <w:rPr>
                <w:rFonts w:ascii="Arial" w:eastAsia="Arial" w:hAnsi="Arial" w:cs="Arial"/>
              </w:rPr>
              <w:lastRenderedPageBreak/>
              <w:t>Your organisation has undertaken to:</w:t>
            </w:r>
          </w:p>
        </w:tc>
        <w:tc>
          <w:tcPr>
            <w:tcW w:w="952" w:type="dxa"/>
          </w:tcPr>
          <w:p w:rsidR="00D36755" w:rsidRPr="0065062F" w:rsidRDefault="00D36755" w:rsidP="00372C50">
            <w:pPr>
              <w:widowControl w:val="0"/>
              <w:rPr>
                <w:rFonts w:ascii="Arial" w:eastAsia="Calibri" w:hAnsi="Arial" w:cs="Arial"/>
                <w:lang w:val="en-US"/>
              </w:rPr>
            </w:pPr>
          </w:p>
        </w:tc>
        <w:tc>
          <w:tcPr>
            <w:tcW w:w="932" w:type="dxa"/>
          </w:tcPr>
          <w:p w:rsidR="00D36755" w:rsidRPr="0065062F" w:rsidRDefault="00D36755" w:rsidP="00372C50">
            <w:pPr>
              <w:widowControl w:val="0"/>
              <w:rPr>
                <w:rFonts w:ascii="Arial" w:eastAsia="Calibri" w:hAnsi="Arial" w:cs="Arial"/>
                <w:lang w:val="en-US"/>
              </w:rPr>
            </w:pPr>
          </w:p>
        </w:tc>
      </w:tr>
      <w:tr w:rsidR="009771B5" w:rsidRPr="00D408F3" w:rsidTr="0064346D">
        <w:tc>
          <w:tcPr>
            <w:tcW w:w="7602" w:type="dxa"/>
          </w:tcPr>
          <w:p w:rsidR="009771B5" w:rsidRPr="00D408F3" w:rsidRDefault="009771B5" w:rsidP="009771B5">
            <w:pPr>
              <w:pStyle w:val="ListParagraph"/>
              <w:numPr>
                <w:ilvl w:val="0"/>
                <w:numId w:val="21"/>
              </w:numPr>
              <w:spacing w:line="250" w:lineRule="exact"/>
              <w:ind w:left="890" w:right="-20" w:hanging="426"/>
              <w:rPr>
                <w:rFonts w:ascii="Arial" w:eastAsia="Arial" w:hAnsi="Arial" w:cs="Arial"/>
              </w:rPr>
            </w:pPr>
            <w:r w:rsidRPr="00D408F3">
              <w:rPr>
                <w:rFonts w:ascii="Arial" w:eastAsia="Arial" w:hAnsi="Arial" w:cs="Arial"/>
              </w:rPr>
              <w:t>Unduly influence the decision-making process of the contracting University, or;</w:t>
            </w:r>
          </w:p>
          <w:p w:rsidR="009771B5" w:rsidRPr="009771B5" w:rsidRDefault="009771B5" w:rsidP="009771B5">
            <w:pPr>
              <w:pStyle w:val="ListParagraph"/>
              <w:spacing w:line="250" w:lineRule="exact"/>
              <w:ind w:left="360" w:right="-20"/>
              <w:rPr>
                <w:rFonts w:ascii="Arial" w:eastAsia="Arial" w:hAnsi="Arial" w:cs="Arial"/>
              </w:rPr>
            </w:pPr>
          </w:p>
        </w:tc>
        <w:tc>
          <w:tcPr>
            <w:tcW w:w="952" w:type="dxa"/>
          </w:tcPr>
          <w:p w:rsidR="009771B5" w:rsidRPr="0065062F" w:rsidRDefault="009771B5" w:rsidP="00372C50">
            <w:pPr>
              <w:widowControl w:val="0"/>
              <w:rPr>
                <w:rFonts w:ascii="Arial" w:eastAsia="Calibri" w:hAnsi="Arial" w:cs="Arial"/>
                <w:lang w:val="en-US"/>
              </w:rPr>
            </w:pPr>
          </w:p>
        </w:tc>
        <w:tc>
          <w:tcPr>
            <w:tcW w:w="932" w:type="dxa"/>
          </w:tcPr>
          <w:p w:rsidR="009771B5" w:rsidRPr="0065062F" w:rsidRDefault="009771B5" w:rsidP="00372C50">
            <w:pPr>
              <w:widowControl w:val="0"/>
              <w:rPr>
                <w:rFonts w:ascii="Arial" w:eastAsia="Calibri" w:hAnsi="Arial" w:cs="Arial"/>
                <w:lang w:val="en-US"/>
              </w:rPr>
            </w:pPr>
          </w:p>
        </w:tc>
      </w:tr>
      <w:tr w:rsidR="009771B5" w:rsidRPr="00D408F3" w:rsidTr="0064346D">
        <w:tc>
          <w:tcPr>
            <w:tcW w:w="7602" w:type="dxa"/>
          </w:tcPr>
          <w:p w:rsidR="009771B5" w:rsidRPr="009771B5" w:rsidRDefault="009771B5" w:rsidP="009771B5">
            <w:pPr>
              <w:pStyle w:val="ListParagraph"/>
              <w:spacing w:line="250" w:lineRule="exact"/>
              <w:ind w:left="782" w:right="-23" w:hanging="425"/>
              <w:rPr>
                <w:rFonts w:ascii="Arial" w:eastAsia="Arial" w:hAnsi="Arial" w:cs="Arial"/>
              </w:rPr>
            </w:pPr>
            <w:r>
              <w:rPr>
                <w:rFonts w:ascii="Arial" w:eastAsia="Arial" w:hAnsi="Arial" w:cs="Arial"/>
              </w:rPr>
              <w:t>(ii)</w:t>
            </w:r>
            <w:r>
              <w:rPr>
                <w:rFonts w:ascii="Arial" w:eastAsia="Arial" w:hAnsi="Arial" w:cs="Arial"/>
              </w:rPr>
              <w:tab/>
            </w:r>
            <w:r w:rsidRPr="00D408F3">
              <w:rPr>
                <w:rFonts w:ascii="Arial" w:eastAsia="Arial" w:hAnsi="Arial" w:cs="Arial"/>
              </w:rPr>
              <w:t>Obtain confidential information that may confer upon your organisation undue advantages in the procurement procedure</w:t>
            </w:r>
            <w:r>
              <w:rPr>
                <w:rFonts w:ascii="Arial" w:eastAsia="Arial" w:hAnsi="Arial" w:cs="Arial"/>
              </w:rPr>
              <w:t>.</w:t>
            </w:r>
          </w:p>
        </w:tc>
        <w:tc>
          <w:tcPr>
            <w:tcW w:w="952" w:type="dxa"/>
          </w:tcPr>
          <w:p w:rsidR="009771B5" w:rsidRPr="0065062F" w:rsidRDefault="009771B5" w:rsidP="00372C50">
            <w:pPr>
              <w:widowControl w:val="0"/>
              <w:rPr>
                <w:rFonts w:ascii="Arial" w:eastAsia="Calibri" w:hAnsi="Arial" w:cs="Arial"/>
                <w:lang w:val="en-US"/>
              </w:rPr>
            </w:pPr>
          </w:p>
        </w:tc>
        <w:tc>
          <w:tcPr>
            <w:tcW w:w="932" w:type="dxa"/>
          </w:tcPr>
          <w:p w:rsidR="009771B5" w:rsidRPr="0065062F" w:rsidRDefault="009771B5" w:rsidP="00372C50">
            <w:pPr>
              <w:widowControl w:val="0"/>
              <w:rPr>
                <w:rFonts w:ascii="Arial" w:eastAsia="Calibri" w:hAnsi="Arial" w:cs="Arial"/>
                <w:lang w:val="en-US"/>
              </w:rPr>
            </w:pPr>
          </w:p>
        </w:tc>
      </w:tr>
      <w:tr w:rsidR="009D34C8" w:rsidRPr="00D408F3" w:rsidTr="0064346D">
        <w:tc>
          <w:tcPr>
            <w:tcW w:w="7602" w:type="dxa"/>
          </w:tcPr>
          <w:p w:rsidR="009D34C8" w:rsidRDefault="009D34C8" w:rsidP="0021719E">
            <w:pPr>
              <w:pStyle w:val="ListParagraph"/>
              <w:numPr>
                <w:ilvl w:val="0"/>
                <w:numId w:val="27"/>
              </w:numPr>
              <w:spacing w:line="250" w:lineRule="exact"/>
              <w:ind w:right="-23"/>
              <w:rPr>
                <w:rFonts w:ascii="Arial" w:eastAsia="Arial" w:hAnsi="Arial" w:cs="Arial"/>
              </w:rPr>
            </w:pPr>
            <w:r>
              <w:rPr>
                <w:rFonts w:ascii="Arial" w:eastAsia="Arial" w:hAnsi="Arial" w:cs="Arial"/>
              </w:rPr>
              <w:t>Your organi</w:t>
            </w:r>
            <w:r w:rsidR="0021719E">
              <w:rPr>
                <w:rFonts w:ascii="Arial" w:eastAsia="Arial" w:hAnsi="Arial" w:cs="Arial"/>
              </w:rPr>
              <w:t>s</w:t>
            </w:r>
            <w:r>
              <w:rPr>
                <w:rFonts w:ascii="Arial" w:eastAsia="Arial" w:hAnsi="Arial" w:cs="Arial"/>
              </w:rPr>
              <w:t>ation has negligently provided misleading information that may have a material influence on decisions concerning exclusion, selection or award.</w:t>
            </w:r>
          </w:p>
        </w:tc>
        <w:tc>
          <w:tcPr>
            <w:tcW w:w="952" w:type="dxa"/>
          </w:tcPr>
          <w:p w:rsidR="009D34C8" w:rsidRPr="0065062F" w:rsidRDefault="009D34C8" w:rsidP="00372C50">
            <w:pPr>
              <w:widowControl w:val="0"/>
              <w:rPr>
                <w:rFonts w:ascii="Arial" w:eastAsia="Calibri" w:hAnsi="Arial" w:cs="Arial"/>
                <w:lang w:val="en-US"/>
              </w:rPr>
            </w:pPr>
          </w:p>
        </w:tc>
        <w:tc>
          <w:tcPr>
            <w:tcW w:w="932" w:type="dxa"/>
          </w:tcPr>
          <w:p w:rsidR="009D34C8" w:rsidRPr="0065062F" w:rsidRDefault="009D34C8" w:rsidP="00372C50">
            <w:pPr>
              <w:widowControl w:val="0"/>
              <w:rPr>
                <w:rFonts w:ascii="Arial" w:eastAsia="Calibri" w:hAnsi="Arial" w:cs="Arial"/>
                <w:lang w:val="en-US"/>
              </w:rPr>
            </w:pPr>
          </w:p>
        </w:tc>
      </w:tr>
      <w:tr w:rsidR="009D34C8" w:rsidRPr="00D408F3" w:rsidTr="009D34C8">
        <w:tc>
          <w:tcPr>
            <w:tcW w:w="9566" w:type="dxa"/>
            <w:gridSpan w:val="3"/>
          </w:tcPr>
          <w:p w:rsidR="009D34C8" w:rsidRDefault="009D34C8" w:rsidP="00372C50">
            <w:pPr>
              <w:widowControl w:val="0"/>
              <w:rPr>
                <w:rFonts w:ascii="Arial" w:eastAsia="Calibri" w:hAnsi="Arial" w:cs="Arial"/>
                <w:i/>
                <w:lang w:val="en-US"/>
              </w:rPr>
            </w:pPr>
            <w:r>
              <w:rPr>
                <w:rFonts w:ascii="Arial" w:eastAsia="Calibri" w:hAnsi="Arial" w:cs="Arial"/>
                <w:i/>
                <w:lang w:val="en-US"/>
              </w:rPr>
              <w:t>If you answered ‘Yes’ to any of the above questions in Section 4.1, please provide details below:</w:t>
            </w:r>
          </w:p>
          <w:p w:rsidR="009D34C8" w:rsidRDefault="009D34C8" w:rsidP="00372C50">
            <w:pPr>
              <w:widowControl w:val="0"/>
              <w:rPr>
                <w:rFonts w:ascii="Arial" w:eastAsia="Calibri" w:hAnsi="Arial" w:cs="Arial"/>
                <w:i/>
                <w:lang w:val="en-US"/>
              </w:rPr>
            </w:pPr>
          </w:p>
          <w:p w:rsidR="009D34C8" w:rsidRDefault="009D34C8" w:rsidP="00372C50">
            <w:pPr>
              <w:widowControl w:val="0"/>
              <w:rPr>
                <w:rFonts w:ascii="Arial" w:eastAsia="Calibri" w:hAnsi="Arial" w:cs="Arial"/>
                <w:i/>
                <w:lang w:val="en-US"/>
              </w:rPr>
            </w:pPr>
          </w:p>
          <w:p w:rsidR="009D34C8" w:rsidRPr="009D34C8" w:rsidRDefault="009D34C8" w:rsidP="00372C50">
            <w:pPr>
              <w:widowControl w:val="0"/>
              <w:rPr>
                <w:rFonts w:ascii="Arial" w:eastAsia="Calibri" w:hAnsi="Arial" w:cs="Arial"/>
                <w:lang w:val="en-US"/>
              </w:rPr>
            </w:pPr>
          </w:p>
        </w:tc>
      </w:tr>
    </w:tbl>
    <w:p w:rsidR="006B4075" w:rsidRPr="0078518D" w:rsidRDefault="006B4075" w:rsidP="006B4075">
      <w:pPr>
        <w:widowControl w:val="0"/>
        <w:spacing w:before="14" w:after="0" w:line="200" w:lineRule="exact"/>
        <w:rPr>
          <w:rFonts w:ascii="Arial" w:eastAsia="Calibri" w:hAnsi="Arial" w:cs="Arial"/>
          <w:sz w:val="20"/>
          <w:szCs w:val="20"/>
          <w:lang w:val="en-US"/>
        </w:rPr>
      </w:pPr>
    </w:p>
    <w:p w:rsidR="009D34C8" w:rsidRPr="00560347" w:rsidRDefault="009D34C8" w:rsidP="006B4075">
      <w:pPr>
        <w:widowControl w:val="0"/>
        <w:spacing w:after="0" w:line="240" w:lineRule="auto"/>
        <w:rPr>
          <w:rFonts w:ascii="Arial" w:eastAsia="Arial" w:hAnsi="Arial" w:cs="Arial"/>
          <w:b/>
          <w:bCs/>
          <w:color w:val="548DD4" w:themeColor="text2" w:themeTint="99"/>
          <w:sz w:val="28"/>
          <w:szCs w:val="28"/>
          <w:lang w:val="en-US"/>
        </w:rPr>
      </w:pPr>
      <w:r w:rsidRPr="00560347">
        <w:rPr>
          <w:rFonts w:ascii="Arial" w:eastAsia="Arial" w:hAnsi="Arial" w:cs="Arial"/>
          <w:b/>
          <w:bCs/>
          <w:color w:val="548DD4" w:themeColor="text2" w:themeTint="99"/>
          <w:sz w:val="28"/>
          <w:szCs w:val="28"/>
          <w:lang w:val="en-US"/>
        </w:rPr>
        <w:t>Conflicts of Interest</w:t>
      </w:r>
    </w:p>
    <w:p w:rsidR="006B4075" w:rsidRPr="00560347" w:rsidRDefault="006B4075" w:rsidP="006B4075">
      <w:pPr>
        <w:widowControl w:val="0"/>
        <w:spacing w:before="16" w:after="0" w:line="240" w:lineRule="auto"/>
        <w:rPr>
          <w:rFonts w:ascii="Arial" w:eastAsia="Calibri" w:hAnsi="Arial" w:cs="Arial"/>
          <w:b/>
          <w:sz w:val="24"/>
          <w:szCs w:val="24"/>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In accordance with question 4.1 (e), the University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6B4075" w:rsidRPr="00D408F3" w:rsidRDefault="006B4075" w:rsidP="006B4075">
      <w:pPr>
        <w:widowControl w:val="0"/>
        <w:spacing w:after="0" w:line="240" w:lineRule="auto"/>
        <w:contextualSpacing/>
        <w:jc w:val="both"/>
        <w:rPr>
          <w:rFonts w:ascii="Arial" w:eastAsia="Arial" w:hAnsi="Arial" w:cs="Arial"/>
          <w:lang w:val="en-US"/>
        </w:rPr>
      </w:pPr>
    </w:p>
    <w:p w:rsidR="00E43874" w:rsidRPr="00E43874" w:rsidRDefault="006B4075" w:rsidP="00E43874">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 xml:space="preserve">Where there is any indication that a conflict of interest exists or may arise, </w:t>
      </w:r>
      <w:proofErr w:type="gramStart"/>
      <w:r w:rsidRPr="00D408F3">
        <w:rPr>
          <w:rFonts w:ascii="Arial" w:eastAsia="Arial" w:hAnsi="Arial" w:cs="Arial"/>
          <w:lang w:val="en-US"/>
        </w:rPr>
        <w:t>then</w:t>
      </w:r>
      <w:proofErr w:type="gramEnd"/>
      <w:r w:rsidRPr="00D408F3">
        <w:rPr>
          <w:rFonts w:ascii="Arial" w:eastAsia="Arial" w:hAnsi="Arial" w:cs="Arial"/>
          <w:lang w:val="en-US"/>
        </w:rPr>
        <w:t xml:space="preserve"> it is the </w:t>
      </w:r>
      <w:r w:rsidRPr="00B923EF">
        <w:rPr>
          <w:rFonts w:ascii="Arial" w:eastAsia="Arial" w:hAnsi="Arial" w:cs="Arial"/>
          <w:lang w:val="en-US"/>
        </w:rPr>
        <w:t>responsibility of the Supplier to inform the University, detailing the conflict in a separate Appendix. Provided that it has been carried out in a transparent manner, routine pre-market engagement</w:t>
      </w:r>
      <w:r w:rsidRPr="00D408F3">
        <w:rPr>
          <w:rFonts w:ascii="Arial" w:eastAsia="Arial" w:hAnsi="Arial" w:cs="Arial"/>
          <w:lang w:val="en-US"/>
        </w:rPr>
        <w:t xml:space="preserve"> carried out by the University should not represent a conflict of interest for the Supplier.</w:t>
      </w:r>
    </w:p>
    <w:p w:rsidR="006B4075" w:rsidRPr="0078518D" w:rsidRDefault="006B4075" w:rsidP="006B4075">
      <w:pPr>
        <w:widowControl w:val="0"/>
        <w:spacing w:after="0" w:line="240" w:lineRule="auto"/>
        <w:contextualSpacing/>
        <w:jc w:val="both"/>
        <w:rPr>
          <w:rFonts w:ascii="Arial" w:eastAsia="Calibri" w:hAnsi="Arial" w:cs="Arial"/>
          <w:lang w:val="en-US"/>
        </w:rPr>
      </w:pPr>
    </w:p>
    <w:p w:rsidR="006B4075" w:rsidRPr="009D34C8" w:rsidRDefault="009D34C8" w:rsidP="006B4075">
      <w:pPr>
        <w:widowControl w:val="0"/>
        <w:spacing w:after="0" w:line="240" w:lineRule="auto"/>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Taking Account of Bidders’ Past Performance</w:t>
      </w:r>
    </w:p>
    <w:p w:rsidR="006B4075" w:rsidRPr="0078518D" w:rsidRDefault="006B4075" w:rsidP="006B4075">
      <w:pPr>
        <w:widowControl w:val="0"/>
        <w:spacing w:after="0" w:line="240" w:lineRule="auto"/>
        <w:rPr>
          <w:rFonts w:ascii="Arial" w:eastAsia="Calibri" w:hAnsi="Arial" w:cs="Arial"/>
          <w:lang w:val="en-US"/>
        </w:rPr>
      </w:pPr>
    </w:p>
    <w:p w:rsidR="006B4075"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In accordance with question (g), the University may assess the past performance of a Supplier (through a Certificate of Performance provided by a Customer or other means of evidence). The University may take into account any failure to discharge obligations under the previous principal relevant contracts of the Supplier completing this PQQ. The University may also assess whether specified minimum standards for reliability for such contracts are met. In addition, the University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9D34C8" w:rsidRPr="00D408F3" w:rsidRDefault="009D34C8" w:rsidP="009D34C8">
      <w:pPr>
        <w:widowControl w:val="0"/>
        <w:spacing w:after="0" w:line="240" w:lineRule="auto"/>
        <w:contextualSpacing/>
        <w:rPr>
          <w:rFonts w:ascii="Arial" w:eastAsia="Arial" w:hAnsi="Arial" w:cs="Arial"/>
          <w:lang w:val="en-US"/>
        </w:rPr>
      </w:pPr>
    </w:p>
    <w:p w:rsidR="004F01DE" w:rsidRDefault="004F01DE">
      <w:pPr>
        <w:rPr>
          <w:rFonts w:ascii="Arial" w:eastAsia="Calibri" w:hAnsi="Arial" w:cs="Arial"/>
          <w:lang w:val="en-US"/>
        </w:rPr>
      </w:pPr>
      <w:r>
        <w:rPr>
          <w:rFonts w:ascii="Arial" w:eastAsia="Calibri" w:hAnsi="Arial" w:cs="Arial"/>
          <w:lang w:val="en-US"/>
        </w:rPr>
        <w:br w:type="page"/>
      </w:r>
    </w:p>
    <w:p w:rsidR="006B4075" w:rsidRDefault="006B4075" w:rsidP="006B4075">
      <w:pPr>
        <w:widowControl w:val="0"/>
        <w:spacing w:after="0" w:line="240" w:lineRule="auto"/>
        <w:rPr>
          <w:rFonts w:ascii="Arial" w:eastAsia="Calibri" w:hAnsi="Arial" w:cs="Arial"/>
          <w:lang w:val="en-US"/>
        </w:rPr>
      </w:pPr>
    </w:p>
    <w:p w:rsidR="00555BFC" w:rsidRPr="0078518D" w:rsidRDefault="00555BFC" w:rsidP="006B4075">
      <w:pPr>
        <w:widowControl w:val="0"/>
        <w:spacing w:after="0" w:line="240" w:lineRule="auto"/>
        <w:rPr>
          <w:rFonts w:ascii="Arial" w:eastAsia="Calibri" w:hAnsi="Arial" w:cs="Arial"/>
          <w:lang w:val="en-US"/>
        </w:rPr>
      </w:pPr>
    </w:p>
    <w:p w:rsidR="006B4075" w:rsidRDefault="00B51A54" w:rsidP="006B4075">
      <w:pPr>
        <w:widowControl w:val="0"/>
        <w:spacing w:after="0" w:line="240" w:lineRule="auto"/>
        <w:rPr>
          <w:rFonts w:ascii="Arial" w:eastAsia="Arial" w:hAnsi="Arial" w:cs="Arial"/>
          <w:b/>
          <w:bCs/>
          <w:color w:val="548DD4" w:themeColor="text2" w:themeTint="99"/>
          <w:sz w:val="28"/>
          <w:szCs w:val="28"/>
          <w:lang w:val="en-US"/>
        </w:rPr>
      </w:pPr>
      <w:r>
        <w:rPr>
          <w:rFonts w:ascii="Arial" w:eastAsia="Arial" w:hAnsi="Arial" w:cs="Arial"/>
          <w:b/>
          <w:bCs/>
          <w:color w:val="548DD4" w:themeColor="text2" w:themeTint="99"/>
          <w:sz w:val="28"/>
          <w:szCs w:val="28"/>
          <w:lang w:val="en-US"/>
        </w:rPr>
        <w:t>’Self-cleaning’</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42481B">
        <w:rPr>
          <w:rFonts w:ascii="Arial" w:eastAsia="Arial" w:hAnsi="Arial" w:cs="Arial"/>
          <w:lang w:val="en-US"/>
        </w:rPr>
        <w:t>Any Supplier that answers ‘Yes’ to questions 3.1, 3.2 and 4.1 should provide sufficient evidence, in the space provided</w:t>
      </w:r>
      <w:r w:rsidR="00555BFC" w:rsidRPr="0042481B">
        <w:rPr>
          <w:rFonts w:ascii="Arial" w:eastAsia="Arial" w:hAnsi="Arial" w:cs="Arial"/>
          <w:lang w:val="en-US"/>
        </w:rPr>
        <w:t xml:space="preserve"> </w:t>
      </w:r>
      <w:r w:rsidRPr="0042481B">
        <w:rPr>
          <w:rFonts w:ascii="Arial" w:eastAsia="Arial" w:hAnsi="Arial" w:cs="Arial"/>
          <w:lang w:val="en-US"/>
        </w:rPr>
        <w:t>(please note this can be expanded as required)</w:t>
      </w:r>
      <w:r w:rsidR="00555BFC" w:rsidRPr="0042481B">
        <w:rPr>
          <w:rFonts w:ascii="Arial" w:eastAsia="Arial" w:hAnsi="Arial" w:cs="Arial"/>
          <w:lang w:val="en-US"/>
        </w:rPr>
        <w:t xml:space="preserve"> [in a separate Appendix]</w:t>
      </w:r>
      <w:r w:rsidRPr="0042481B">
        <w:rPr>
          <w:rFonts w:ascii="Arial" w:eastAsia="Arial" w:hAnsi="Arial" w:cs="Arial"/>
          <w:lang w:val="en-US"/>
        </w:rPr>
        <w:t>, that provides a summary of the circumstances and any remedial action that has taken place subsequently and effectively “</w:t>
      </w:r>
      <w:r w:rsidR="00EE1D38" w:rsidRPr="0042481B">
        <w:rPr>
          <w:rFonts w:ascii="Arial" w:eastAsia="Arial" w:hAnsi="Arial" w:cs="Arial"/>
          <w:lang w:val="en-US"/>
        </w:rPr>
        <w:t>self-cleans</w:t>
      </w:r>
      <w:r w:rsidRPr="0042481B">
        <w:rPr>
          <w:rFonts w:ascii="Arial" w:eastAsia="Arial" w:hAnsi="Arial" w:cs="Arial"/>
          <w:lang w:val="en-US"/>
        </w:rPr>
        <w:t>” the situation referred to in that question. The Supplier has to demonstrate it has taken such remedial action, to the satisfaction</w:t>
      </w:r>
      <w:r w:rsidRPr="00D408F3">
        <w:rPr>
          <w:rFonts w:ascii="Arial" w:eastAsia="Arial" w:hAnsi="Arial" w:cs="Arial"/>
          <w:lang w:val="en-US"/>
        </w:rPr>
        <w:t xml:space="preserve"> of the University in each case.</w:t>
      </w:r>
    </w:p>
    <w:p w:rsidR="004F01DE" w:rsidRPr="00D408F3" w:rsidRDefault="004F01DE" w:rsidP="004F01DE">
      <w:pPr>
        <w:widowControl w:val="0"/>
        <w:spacing w:after="0" w:line="240" w:lineRule="auto"/>
        <w:contextualSpacing/>
        <w:rPr>
          <w:rFonts w:ascii="Arial" w:eastAsia="Arial" w:hAnsi="Arial" w:cs="Arial"/>
          <w:lang w:val="en-US"/>
        </w:rPr>
      </w:pPr>
    </w:p>
    <w:p w:rsidR="006B4075" w:rsidRPr="00D408F3" w:rsidRDefault="00555BFC"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 xml:space="preserve">If such evidence is considered by the University (whose decision will be final) </w:t>
      </w:r>
      <w:r w:rsidR="006B4075" w:rsidRPr="00D408F3">
        <w:rPr>
          <w:rFonts w:ascii="Arial" w:eastAsia="Arial" w:hAnsi="Arial" w:cs="Arial"/>
          <w:lang w:val="en-US"/>
        </w:rPr>
        <w:t>as sufficient, the economic operator concerned shall be allowed to continue in the procurement process.</w:t>
      </w:r>
    </w:p>
    <w:p w:rsidR="006B4075" w:rsidRPr="00D408F3" w:rsidRDefault="006B4075" w:rsidP="006B4075">
      <w:pPr>
        <w:widowControl w:val="0"/>
        <w:spacing w:after="0" w:line="240" w:lineRule="auto"/>
        <w:contextualSpacing/>
        <w:rPr>
          <w:rFonts w:ascii="Arial" w:eastAsia="Arial" w:hAnsi="Arial" w:cs="Arial"/>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In order for the evidence referred to above to be sufficient, the Supplier shall, as a minimum, prove that it has;</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0"/>
          <w:numId w:val="11"/>
        </w:numPr>
        <w:spacing w:after="0" w:line="240" w:lineRule="auto"/>
        <w:ind w:left="1069"/>
        <w:contextualSpacing/>
        <w:rPr>
          <w:rFonts w:ascii="Arial" w:eastAsia="Arial" w:hAnsi="Arial" w:cs="Arial"/>
          <w:lang w:val="en-US"/>
        </w:rPr>
      </w:pPr>
      <w:r w:rsidRPr="00D408F3">
        <w:rPr>
          <w:rFonts w:ascii="Arial" w:eastAsia="Arial" w:hAnsi="Arial" w:cs="Arial"/>
          <w:lang w:val="en-US"/>
        </w:rPr>
        <w:t>Paid or undertaken to pay compensation in respect of any damage caused by the criminal offence or misconduct;</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0"/>
          <w:numId w:val="11"/>
        </w:numPr>
        <w:spacing w:after="0" w:line="240" w:lineRule="auto"/>
        <w:ind w:left="1069"/>
        <w:contextualSpacing/>
        <w:rPr>
          <w:rFonts w:ascii="Arial" w:eastAsia="Arial" w:hAnsi="Arial" w:cs="Arial"/>
          <w:lang w:val="en-US"/>
        </w:rPr>
      </w:pPr>
      <w:r w:rsidRPr="00D408F3">
        <w:rPr>
          <w:rFonts w:ascii="Arial" w:eastAsia="Arial" w:hAnsi="Arial" w:cs="Arial"/>
          <w:lang w:val="en-US"/>
        </w:rPr>
        <w:t xml:space="preserve">Clarified </w:t>
      </w:r>
      <w:r w:rsidR="00555BFC" w:rsidRPr="00D408F3">
        <w:rPr>
          <w:rFonts w:ascii="Arial" w:eastAsia="Arial" w:hAnsi="Arial" w:cs="Arial"/>
          <w:lang w:val="en-US"/>
        </w:rPr>
        <w:t xml:space="preserve">the facts and circumstances in </w:t>
      </w:r>
      <w:r w:rsidRPr="00D408F3">
        <w:rPr>
          <w:rFonts w:ascii="Arial" w:eastAsia="Arial" w:hAnsi="Arial" w:cs="Arial"/>
          <w:lang w:val="en-US"/>
        </w:rPr>
        <w:t>a comprehensive manner by actively collaborating with the investigating authorities; and</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0"/>
          <w:numId w:val="11"/>
        </w:numPr>
        <w:spacing w:after="0" w:line="240" w:lineRule="auto"/>
        <w:ind w:left="1069"/>
        <w:contextualSpacing/>
        <w:rPr>
          <w:rFonts w:ascii="Arial" w:eastAsia="Arial" w:hAnsi="Arial" w:cs="Arial"/>
          <w:lang w:val="en-US"/>
        </w:rPr>
      </w:pPr>
      <w:r w:rsidRPr="00D408F3">
        <w:rPr>
          <w:rFonts w:ascii="Arial" w:eastAsia="Arial" w:hAnsi="Arial" w:cs="Arial"/>
          <w:lang w:val="en-US"/>
        </w:rPr>
        <w:t>Taken concrete technical, organisational and personnel measures that are appropriate to prevent further criminal offences or misconduct.</w:t>
      </w:r>
    </w:p>
    <w:p w:rsidR="006B4075" w:rsidRPr="00D408F3" w:rsidRDefault="006B4075" w:rsidP="006B4075">
      <w:pPr>
        <w:widowControl w:val="0"/>
        <w:spacing w:after="0" w:line="240" w:lineRule="auto"/>
        <w:rPr>
          <w:rFonts w:ascii="Arial" w:eastAsia="Calibri" w:hAnsi="Arial" w:cs="Arial"/>
          <w:lang w:val="en-US"/>
        </w:rPr>
      </w:pPr>
    </w:p>
    <w:p w:rsidR="006B4075" w:rsidRPr="00D408F3" w:rsidRDefault="006B4075" w:rsidP="00B14D86">
      <w:pPr>
        <w:widowControl w:val="0"/>
        <w:numPr>
          <w:ilvl w:val="1"/>
          <w:numId w:val="14"/>
        </w:numPr>
        <w:spacing w:after="0" w:line="240" w:lineRule="auto"/>
        <w:ind w:left="709" w:hanging="709"/>
        <w:contextualSpacing/>
        <w:rPr>
          <w:rFonts w:ascii="Arial" w:eastAsia="Arial" w:hAnsi="Arial" w:cs="Arial"/>
          <w:lang w:val="en-US"/>
        </w:rPr>
      </w:pPr>
      <w:r w:rsidRPr="00D408F3">
        <w:rPr>
          <w:rFonts w:ascii="Arial" w:eastAsia="Arial" w:hAnsi="Arial" w:cs="Arial"/>
          <w:lang w:val="en-US"/>
        </w:rPr>
        <w:t>The measures taken by the Supplier shall be evaluated taking into account the gravity and particular circumstances of the criminal offence or misconduct. Where the measures are considered by the University to be insufficient, the Supplier shall be given a statement of the reasons for that decision.</w:t>
      </w:r>
    </w:p>
    <w:p w:rsidR="004F01DE" w:rsidRDefault="004F01DE" w:rsidP="004F01DE">
      <w:pPr>
        <w:widowControl w:val="0"/>
        <w:spacing w:after="0" w:line="240" w:lineRule="auto"/>
        <w:contextualSpacing/>
        <w:rPr>
          <w:rFonts w:ascii="Arial" w:eastAsia="Arial" w:hAnsi="Arial" w:cs="Arial"/>
          <w:lang w:val="en-US"/>
        </w:rPr>
      </w:pPr>
    </w:p>
    <w:p w:rsidR="004F01DE" w:rsidRDefault="004F01DE" w:rsidP="004F01DE">
      <w:pPr>
        <w:widowControl w:val="0"/>
        <w:spacing w:after="0" w:line="240" w:lineRule="auto"/>
        <w:contextualSpacing/>
        <w:rPr>
          <w:rFonts w:ascii="Arial" w:eastAsia="Arial" w:hAnsi="Arial" w:cs="Arial"/>
          <w:lang w:val="en-US"/>
        </w:rPr>
      </w:pPr>
    </w:p>
    <w:p w:rsidR="004F01DE" w:rsidRDefault="004F01DE" w:rsidP="004F01DE">
      <w:pPr>
        <w:widowControl w:val="0"/>
        <w:spacing w:after="0" w:line="240" w:lineRule="auto"/>
        <w:contextualSpacing/>
        <w:rPr>
          <w:rFonts w:ascii="Arial" w:eastAsia="Arial" w:hAnsi="Arial" w:cs="Arial"/>
          <w:lang w:val="en-US"/>
        </w:rPr>
      </w:pPr>
    </w:p>
    <w:p w:rsidR="008E6118" w:rsidRDefault="008E6118">
      <w:pP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br w:type="page"/>
      </w:r>
    </w:p>
    <w:p w:rsidR="006B4075" w:rsidRPr="0078518D" w:rsidRDefault="005476B3" w:rsidP="005476B3">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5.0 </w:t>
      </w:r>
      <w:r w:rsidR="006B4075" w:rsidRPr="0078518D">
        <w:rPr>
          <w:rFonts w:ascii="Arial" w:eastAsia="Arial" w:hAnsi="Arial" w:cs="Arial"/>
          <w:b/>
          <w:bCs/>
          <w:color w:val="548DD4" w:themeColor="text2" w:themeTint="99"/>
          <w:sz w:val="48"/>
          <w:szCs w:val="48"/>
          <w:lang w:val="en-US"/>
        </w:rPr>
        <w:t>Economic and Financial Standing</w:t>
      </w:r>
    </w:p>
    <w:p w:rsidR="006B4075" w:rsidRPr="0078518D" w:rsidRDefault="006B4075" w:rsidP="006B4075">
      <w:pPr>
        <w:widowControl w:val="0"/>
        <w:spacing w:after="0" w:line="240" w:lineRule="auto"/>
        <w:jc w:val="both"/>
        <w:rPr>
          <w:rFonts w:ascii="Arial" w:eastAsia="Arial" w:hAnsi="Arial" w:cs="Arial"/>
          <w:b/>
          <w:bCs/>
          <w:lang w:val="en-US"/>
        </w:rPr>
      </w:pPr>
    </w:p>
    <w:p w:rsidR="006B4075" w:rsidRPr="0078518D" w:rsidRDefault="006B4075" w:rsidP="006B4075">
      <w:pPr>
        <w:widowControl w:val="0"/>
        <w:spacing w:after="0" w:line="240" w:lineRule="auto"/>
        <w:jc w:val="both"/>
        <w:rPr>
          <w:rFonts w:ascii="Arial" w:eastAsia="Arial" w:hAnsi="Arial" w:cs="Arial"/>
          <w:lang w:val="en-US"/>
        </w:rPr>
      </w:pPr>
      <w:r w:rsidRPr="0078518D">
        <w:rPr>
          <w:rFonts w:ascii="Arial" w:eastAsia="Arial" w:hAnsi="Arial" w:cs="Arial"/>
          <w:b/>
          <w:bCs/>
          <w:lang w:val="en-US"/>
        </w:rPr>
        <w:t>THIS SECTION IS PASS / FAIL</w:t>
      </w:r>
    </w:p>
    <w:p w:rsidR="006B4075" w:rsidRPr="0078518D" w:rsidRDefault="006B4075" w:rsidP="006B4075">
      <w:pPr>
        <w:widowControl w:val="0"/>
        <w:spacing w:before="16" w:after="0" w:line="240" w:lineRule="exact"/>
        <w:rPr>
          <w:rFonts w:ascii="Arial" w:eastAsia="Calibri" w:hAnsi="Arial" w:cs="Arial"/>
          <w:sz w:val="24"/>
          <w:szCs w:val="24"/>
          <w:lang w:val="en-US"/>
        </w:rPr>
      </w:pPr>
    </w:p>
    <w:p w:rsidR="006B4075" w:rsidRPr="0078518D" w:rsidRDefault="006B4075" w:rsidP="006B4075">
      <w:pPr>
        <w:widowControl w:val="0"/>
        <w:spacing w:after="0" w:line="240" w:lineRule="auto"/>
        <w:jc w:val="both"/>
        <w:rPr>
          <w:rFonts w:ascii="Arial" w:eastAsia="Arial" w:hAnsi="Arial" w:cs="Arial"/>
          <w:lang w:val="en-US"/>
        </w:rPr>
      </w:pPr>
      <w:r w:rsidRPr="0078518D">
        <w:rPr>
          <w:rFonts w:ascii="Arial" w:eastAsia="Arial" w:hAnsi="Arial" w:cs="Arial"/>
          <w:lang w:val="en-US"/>
        </w:rPr>
        <w:t>This information will be used to assess the financial status of your organisation.</w:t>
      </w:r>
    </w:p>
    <w:p w:rsidR="006B4075" w:rsidRPr="0078518D" w:rsidRDefault="006B4075" w:rsidP="006B4075">
      <w:pPr>
        <w:widowControl w:val="0"/>
        <w:spacing w:after="0" w:line="240" w:lineRule="auto"/>
        <w:rPr>
          <w:rFonts w:ascii="Arial" w:eastAsia="Calibri" w:hAnsi="Arial" w:cs="Arial"/>
          <w:sz w:val="24"/>
          <w:szCs w:val="24"/>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If your organisation is a member of a group, please ensure that the information provided relates to your organisation only. In the case of companies that are conglomerates of business interests, the information supplied should relate to the operating division concerned with the contract requirement.</w:t>
      </w:r>
    </w:p>
    <w:p w:rsidR="002D66ED" w:rsidRDefault="002D66ED" w:rsidP="006B4075">
      <w:pPr>
        <w:widowControl w:val="0"/>
        <w:spacing w:after="0" w:line="240" w:lineRule="auto"/>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72"/>
        <w:gridCol w:w="6363"/>
        <w:gridCol w:w="1195"/>
        <w:gridCol w:w="1196"/>
      </w:tblGrid>
      <w:tr w:rsidR="002847A9" w:rsidRPr="00D408F3" w:rsidTr="004B05D7">
        <w:trPr>
          <w:cnfStyle w:val="100000000000" w:firstRow="1" w:lastRow="0" w:firstColumn="0" w:lastColumn="0" w:oddVBand="0" w:evenVBand="0" w:oddHBand="0" w:evenHBand="0" w:firstRowFirstColumn="0" w:firstRowLastColumn="0" w:lastRowFirstColumn="0" w:lastRowLastColumn="0"/>
        </w:trPr>
        <w:tc>
          <w:tcPr>
            <w:tcW w:w="7191" w:type="dxa"/>
            <w:gridSpan w:val="2"/>
            <w:shd w:val="clear" w:color="auto" w:fill="DBE5F1" w:themeFill="accent1" w:themeFillTint="33"/>
          </w:tcPr>
          <w:p w:rsidR="002847A9" w:rsidRPr="004D0547" w:rsidRDefault="002847A9" w:rsidP="002847A9">
            <w:pPr>
              <w:widowControl w:val="0"/>
              <w:spacing w:line="250" w:lineRule="exact"/>
              <w:ind w:right="-20"/>
              <w:rPr>
                <w:rFonts w:ascii="Arial" w:eastAsia="Calibri" w:hAnsi="Arial" w:cs="Arial"/>
                <w:lang w:val="en-US"/>
              </w:rPr>
            </w:pPr>
            <w:r w:rsidRPr="008E6118">
              <w:rPr>
                <w:rFonts w:ascii="Arial" w:eastAsia="Arial" w:hAnsi="Arial" w:cs="Arial"/>
                <w:lang w:val="en-US"/>
              </w:rPr>
              <w:t>Please provide one of the following to demonstrate y</w:t>
            </w:r>
            <w:r>
              <w:rPr>
                <w:rFonts w:ascii="Arial" w:eastAsia="Arial" w:hAnsi="Arial" w:cs="Arial"/>
                <w:lang w:val="en-US"/>
              </w:rPr>
              <w:t>our economic/financial standing.  P</w:t>
            </w:r>
            <w:r w:rsidRPr="008E6118">
              <w:rPr>
                <w:rFonts w:ascii="Arial" w:eastAsia="Arial" w:hAnsi="Arial" w:cs="Arial"/>
                <w:lang w:val="en-US"/>
              </w:rPr>
              <w:t>lease indicate your answer with an ‘X’ in the relevant box.  Failure to submit this financial information may prevent your submission from being considered.</w:t>
            </w:r>
          </w:p>
        </w:tc>
        <w:tc>
          <w:tcPr>
            <w:tcW w:w="1157" w:type="dxa"/>
            <w:shd w:val="clear" w:color="auto" w:fill="DBE5F1" w:themeFill="accent1" w:themeFillTint="33"/>
          </w:tcPr>
          <w:p w:rsidR="002847A9" w:rsidRPr="00D408F3" w:rsidRDefault="002847A9"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YES</w:t>
            </w:r>
          </w:p>
        </w:tc>
        <w:tc>
          <w:tcPr>
            <w:tcW w:w="1138" w:type="dxa"/>
            <w:shd w:val="clear" w:color="auto" w:fill="DBE5F1" w:themeFill="accent1" w:themeFillTint="33"/>
          </w:tcPr>
          <w:p w:rsidR="002847A9" w:rsidRPr="00D408F3" w:rsidRDefault="002847A9" w:rsidP="00372C50">
            <w:pPr>
              <w:widowControl w:val="0"/>
              <w:rPr>
                <w:rFonts w:ascii="Arial" w:eastAsia="Calibri" w:hAnsi="Arial" w:cs="Arial"/>
                <w:b/>
                <w:color w:val="548DD4" w:themeColor="text2" w:themeTint="99"/>
                <w:sz w:val="24"/>
                <w:szCs w:val="24"/>
                <w:lang w:val="en-US"/>
              </w:rPr>
            </w:pPr>
            <w:r w:rsidRPr="00D408F3">
              <w:rPr>
                <w:rFonts w:ascii="Arial" w:eastAsia="Calibri" w:hAnsi="Arial" w:cs="Arial"/>
                <w:b/>
                <w:color w:val="548DD4" w:themeColor="text2" w:themeTint="99"/>
                <w:sz w:val="24"/>
                <w:szCs w:val="24"/>
                <w:lang w:val="en-US"/>
              </w:rPr>
              <w:t>NO</w:t>
            </w:r>
          </w:p>
        </w:tc>
      </w:tr>
      <w:tr w:rsidR="001616FB" w:rsidRPr="00D408F3" w:rsidTr="004B05D7">
        <w:tc>
          <w:tcPr>
            <w:tcW w:w="812" w:type="dxa"/>
            <w:vMerge w:val="restart"/>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5.1</w:t>
            </w:r>
          </w:p>
        </w:tc>
        <w:tc>
          <w:tcPr>
            <w:tcW w:w="6339" w:type="dxa"/>
          </w:tcPr>
          <w:p w:rsidR="001616FB" w:rsidRPr="00D36755" w:rsidRDefault="001616FB" w:rsidP="002847A9">
            <w:pPr>
              <w:pStyle w:val="ListParagraph"/>
              <w:numPr>
                <w:ilvl w:val="0"/>
                <w:numId w:val="29"/>
              </w:numPr>
              <w:rPr>
                <w:rFonts w:ascii="Arial" w:eastAsia="Calibri" w:hAnsi="Arial" w:cs="Arial"/>
              </w:rPr>
            </w:pPr>
            <w:r w:rsidRPr="008E6118">
              <w:rPr>
                <w:rFonts w:ascii="Arial" w:eastAsia="Arial" w:hAnsi="Arial" w:cs="Arial"/>
              </w:rPr>
              <w:t>A copy of the audited accounts for the most recent two years.</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p>
        </w:tc>
        <w:tc>
          <w:tcPr>
            <w:tcW w:w="6339" w:type="dxa"/>
          </w:tcPr>
          <w:p w:rsidR="001616FB" w:rsidRPr="008E6118" w:rsidRDefault="001616FB" w:rsidP="002847A9">
            <w:pPr>
              <w:pStyle w:val="ListParagraph"/>
              <w:numPr>
                <w:ilvl w:val="0"/>
                <w:numId w:val="29"/>
              </w:numPr>
              <w:rPr>
                <w:rFonts w:ascii="Arial" w:eastAsia="Arial" w:hAnsi="Arial" w:cs="Arial"/>
              </w:rPr>
            </w:pPr>
            <w:r w:rsidRPr="008E6118">
              <w:rPr>
                <w:rFonts w:ascii="Arial" w:eastAsia="Arial" w:hAnsi="Arial" w:cs="Arial"/>
              </w:rPr>
              <w:t>A statement of the turnover, profit and loss account, current liabilities and assets, and cash flow for the most recent year of trading for this organisation.</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p>
        </w:tc>
        <w:tc>
          <w:tcPr>
            <w:tcW w:w="6339" w:type="dxa"/>
          </w:tcPr>
          <w:p w:rsidR="001616FB" w:rsidRPr="008E6118" w:rsidRDefault="00DD4CB4" w:rsidP="002847A9">
            <w:pPr>
              <w:pStyle w:val="ListParagraph"/>
              <w:numPr>
                <w:ilvl w:val="0"/>
                <w:numId w:val="29"/>
              </w:numPr>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p>
        </w:tc>
        <w:tc>
          <w:tcPr>
            <w:tcW w:w="6339" w:type="dxa"/>
          </w:tcPr>
          <w:p w:rsidR="001616FB" w:rsidRPr="008E6118" w:rsidRDefault="001616FB" w:rsidP="002847A9">
            <w:pPr>
              <w:pStyle w:val="ListParagraph"/>
              <w:numPr>
                <w:ilvl w:val="0"/>
                <w:numId w:val="29"/>
              </w:numPr>
              <w:rPr>
                <w:rFonts w:ascii="Arial" w:eastAsia="Arial" w:hAnsi="Arial" w:cs="Arial"/>
              </w:rPr>
            </w:pPr>
            <w:r w:rsidRPr="008E6118">
              <w:rPr>
                <w:rFonts w:ascii="Arial" w:eastAsia="Arial" w:hAnsi="Arial" w:cs="Arial"/>
              </w:rPr>
              <w:t xml:space="preserve">Alternative means of demonstrating financial status if any of the above </w:t>
            </w:r>
            <w:proofErr w:type="gramStart"/>
            <w:r w:rsidRPr="008E6118">
              <w:rPr>
                <w:rFonts w:ascii="Arial" w:eastAsia="Arial" w:hAnsi="Arial" w:cs="Arial"/>
              </w:rPr>
              <w:t>are</w:t>
            </w:r>
            <w:proofErr w:type="gramEnd"/>
            <w:r w:rsidRPr="008E6118">
              <w:rPr>
                <w:rFonts w:ascii="Arial" w:eastAsia="Arial" w:hAnsi="Arial" w:cs="Arial"/>
              </w:rPr>
              <w:t xml:space="preserve"> not available (e.g. Forecast of turnover for the current year and a statement of funding provided by the owners and/or the bank, charity accruals accounts, or an alternative means of demonstrating financial status).</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2847A9" w:rsidRPr="00D408F3" w:rsidTr="004B05D7">
        <w:tc>
          <w:tcPr>
            <w:tcW w:w="812" w:type="dxa"/>
          </w:tcPr>
          <w:p w:rsidR="002847A9" w:rsidRPr="00560347" w:rsidRDefault="002847A9" w:rsidP="002847A9">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5.2</w:t>
            </w:r>
          </w:p>
        </w:tc>
        <w:tc>
          <w:tcPr>
            <w:tcW w:w="6339" w:type="dxa"/>
          </w:tcPr>
          <w:p w:rsidR="002847A9" w:rsidRPr="008E6118" w:rsidRDefault="002847A9" w:rsidP="002847A9">
            <w:pPr>
              <w:pStyle w:val="ListParagraph"/>
              <w:ind w:left="0"/>
              <w:rPr>
                <w:rFonts w:ascii="Arial" w:eastAsia="Arial" w:hAnsi="Arial" w:cs="Arial"/>
              </w:rPr>
            </w:pPr>
            <w:r w:rsidRPr="008E6118">
              <w:rPr>
                <w:rFonts w:ascii="Arial" w:eastAsia="Arial" w:hAnsi="Arial" w:cs="Arial"/>
              </w:rPr>
              <w:t>Where the University has specified a minimum level of economic and financial standing and/or a minimum financial threshold within the evaluation criteria for this PQQ, please self-certify by answering ‘Yes’ or ‘No’ that you meet the requirements set out here.</w:t>
            </w:r>
          </w:p>
        </w:tc>
        <w:tc>
          <w:tcPr>
            <w:tcW w:w="1157" w:type="dxa"/>
          </w:tcPr>
          <w:p w:rsidR="002847A9" w:rsidRPr="0065062F" w:rsidRDefault="002847A9" w:rsidP="00372C50">
            <w:pPr>
              <w:widowControl w:val="0"/>
              <w:rPr>
                <w:rFonts w:ascii="Arial" w:eastAsia="Calibri" w:hAnsi="Arial" w:cs="Arial"/>
                <w:lang w:val="en-US"/>
              </w:rPr>
            </w:pPr>
          </w:p>
        </w:tc>
        <w:tc>
          <w:tcPr>
            <w:tcW w:w="1138" w:type="dxa"/>
          </w:tcPr>
          <w:p w:rsidR="002847A9" w:rsidRPr="0065062F" w:rsidRDefault="002847A9" w:rsidP="00372C50">
            <w:pPr>
              <w:widowControl w:val="0"/>
              <w:rPr>
                <w:rFonts w:ascii="Arial" w:eastAsia="Calibri" w:hAnsi="Arial" w:cs="Arial"/>
                <w:lang w:val="en-US"/>
              </w:rPr>
            </w:pPr>
          </w:p>
        </w:tc>
      </w:tr>
      <w:tr w:rsidR="001616FB" w:rsidRPr="00D408F3" w:rsidTr="004B05D7">
        <w:tc>
          <w:tcPr>
            <w:tcW w:w="812" w:type="dxa"/>
            <w:vMerge w:val="restart"/>
          </w:tcPr>
          <w:p w:rsidR="001616FB" w:rsidRPr="00560347" w:rsidRDefault="001616FB" w:rsidP="002847A9">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5.3</w:t>
            </w:r>
          </w:p>
        </w:tc>
        <w:tc>
          <w:tcPr>
            <w:tcW w:w="6339" w:type="dxa"/>
          </w:tcPr>
          <w:p w:rsidR="001616FB" w:rsidRPr="002847A9" w:rsidRDefault="001616FB" w:rsidP="002847A9">
            <w:pPr>
              <w:widowControl w:val="0"/>
              <w:spacing w:before="4" w:line="252" w:lineRule="exact"/>
              <w:ind w:right="52"/>
              <w:rPr>
                <w:rFonts w:ascii="Arial" w:eastAsia="Arial" w:hAnsi="Arial" w:cs="Arial"/>
                <w:lang w:val="en-US"/>
              </w:rPr>
            </w:pPr>
            <w:r w:rsidRPr="002847A9">
              <w:rPr>
                <w:rFonts w:ascii="Arial" w:eastAsia="Arial" w:hAnsi="Arial" w:cs="Arial"/>
                <w:lang w:val="en-US"/>
              </w:rPr>
              <w:t>Are you part of a wider group (e.g. a subsidiary</w:t>
            </w:r>
            <w:r w:rsidR="000B1A6C">
              <w:rPr>
                <w:rFonts w:ascii="Arial" w:eastAsia="Arial" w:hAnsi="Arial" w:cs="Arial"/>
                <w:lang w:val="en-US"/>
              </w:rPr>
              <w:t xml:space="preserve"> of a holding/parent company)? </w:t>
            </w:r>
            <w:r w:rsidRPr="002847A9">
              <w:rPr>
                <w:rFonts w:ascii="Arial" w:eastAsia="Arial" w:hAnsi="Arial" w:cs="Arial"/>
                <w:lang w:val="en-US"/>
              </w:rPr>
              <w:t>If yes, please provide the name below:</w:t>
            </w:r>
          </w:p>
          <w:p w:rsidR="001616FB" w:rsidRPr="002847A9" w:rsidRDefault="001616FB" w:rsidP="002847A9">
            <w:pPr>
              <w:rPr>
                <w:rFonts w:ascii="Arial" w:eastAsia="Calibri" w:hAnsi="Arial" w:cs="Arial"/>
                <w:u w:val="single"/>
              </w:rPr>
            </w:pPr>
          </w:p>
          <w:tbl>
            <w:tblPr>
              <w:tblStyle w:val="Style1"/>
              <w:tblW w:w="0" w:type="auto"/>
              <w:tblLook w:val="04A0" w:firstRow="1" w:lastRow="0" w:firstColumn="1" w:lastColumn="0" w:noHBand="0" w:noVBand="1"/>
            </w:tblPr>
            <w:tblGrid>
              <w:gridCol w:w="6061"/>
            </w:tblGrid>
            <w:tr w:rsidR="001616FB" w:rsidRPr="002847A9" w:rsidTr="00372C50">
              <w:trPr>
                <w:cnfStyle w:val="100000000000" w:firstRow="1" w:lastRow="0" w:firstColumn="0" w:lastColumn="0" w:oddVBand="0" w:evenVBand="0" w:oddHBand="0" w:evenHBand="0" w:firstRowFirstColumn="0" w:firstRowLastColumn="0" w:lastRowFirstColumn="0" w:lastRowLastColumn="0"/>
              </w:trPr>
              <w:tc>
                <w:tcPr>
                  <w:tcW w:w="7000" w:type="dxa"/>
                </w:tcPr>
                <w:p w:rsidR="001616FB" w:rsidRPr="002847A9" w:rsidRDefault="001616FB" w:rsidP="00372C50">
                  <w:pPr>
                    <w:rPr>
                      <w:rFonts w:ascii="Arial" w:eastAsia="Calibri" w:hAnsi="Arial" w:cs="Arial"/>
                    </w:rPr>
                  </w:pPr>
                  <w:r w:rsidRPr="002847A9">
                    <w:rPr>
                      <w:rFonts w:ascii="Arial" w:eastAsia="Calibri" w:hAnsi="Arial" w:cs="Arial"/>
                    </w:rPr>
                    <w:t>Name of Organisation</w:t>
                  </w:r>
                </w:p>
                <w:p w:rsidR="001616FB" w:rsidRPr="002847A9" w:rsidRDefault="001616FB" w:rsidP="00372C50">
                  <w:pPr>
                    <w:rPr>
                      <w:rFonts w:ascii="Arial" w:eastAsia="Calibri" w:hAnsi="Arial" w:cs="Arial"/>
                      <w:u w:val="single"/>
                    </w:rPr>
                  </w:pPr>
                </w:p>
              </w:tc>
            </w:tr>
            <w:tr w:rsidR="001616FB" w:rsidRPr="002847A9" w:rsidTr="00372C50">
              <w:tc>
                <w:tcPr>
                  <w:tcW w:w="7000" w:type="dxa"/>
                </w:tcPr>
                <w:p w:rsidR="001616FB" w:rsidRDefault="001616FB" w:rsidP="00372C50">
                  <w:pPr>
                    <w:rPr>
                      <w:rFonts w:ascii="Arial" w:eastAsia="Calibri" w:hAnsi="Arial" w:cs="Arial"/>
                    </w:rPr>
                  </w:pPr>
                  <w:r w:rsidRPr="002847A9">
                    <w:rPr>
                      <w:rFonts w:ascii="Arial" w:eastAsia="Calibri" w:hAnsi="Arial" w:cs="Arial"/>
                    </w:rPr>
                    <w:t>Relationship to the Supplier completing the PQQ</w:t>
                  </w:r>
                </w:p>
                <w:p w:rsidR="001616FB" w:rsidRPr="002847A9" w:rsidRDefault="001616FB" w:rsidP="00372C50">
                  <w:pPr>
                    <w:rPr>
                      <w:rFonts w:ascii="Arial" w:eastAsia="Calibri" w:hAnsi="Arial" w:cs="Arial"/>
                    </w:rPr>
                  </w:pPr>
                </w:p>
              </w:tc>
            </w:tr>
          </w:tbl>
          <w:p w:rsidR="001616FB" w:rsidRDefault="001616FB" w:rsidP="002847A9">
            <w:pPr>
              <w:widowControl w:val="0"/>
              <w:spacing w:before="4" w:line="252" w:lineRule="exact"/>
              <w:ind w:right="52"/>
              <w:rPr>
                <w:rFonts w:ascii="Arial" w:eastAsia="Arial" w:hAnsi="Arial" w:cs="Arial"/>
                <w:lang w:val="en-US"/>
              </w:rPr>
            </w:pPr>
          </w:p>
          <w:p w:rsidR="001616FB" w:rsidRPr="004B05D7" w:rsidRDefault="001616FB" w:rsidP="004B05D7">
            <w:pPr>
              <w:widowControl w:val="0"/>
              <w:ind w:right="-20"/>
              <w:rPr>
                <w:rFonts w:ascii="Arial" w:eastAsia="Arial" w:hAnsi="Arial" w:cs="Arial"/>
                <w:lang w:val="en-US"/>
              </w:rPr>
            </w:pPr>
            <w:r w:rsidRPr="008E6118">
              <w:rPr>
                <w:rFonts w:ascii="Arial" w:eastAsia="Arial" w:hAnsi="Arial" w:cs="Arial"/>
                <w:lang w:val="en-US"/>
              </w:rPr>
              <w:t>If yes, please provide Ultimate / parent</w:t>
            </w:r>
            <w:r w:rsidR="004B05D7">
              <w:rPr>
                <w:rFonts w:ascii="Arial" w:eastAsia="Arial" w:hAnsi="Arial" w:cs="Arial"/>
                <w:lang w:val="en-US"/>
              </w:rPr>
              <w:t xml:space="preserve"> company accounts if available.</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Default="001616FB" w:rsidP="002847A9">
            <w:pPr>
              <w:pStyle w:val="ListParagraph"/>
              <w:ind w:left="0"/>
              <w:jc w:val="both"/>
              <w:rPr>
                <w:rFonts w:ascii="Arial" w:eastAsia="Calibri" w:hAnsi="Arial" w:cs="Arial"/>
                <w:color w:val="548DD4" w:themeColor="text2" w:themeTint="99"/>
                <w:sz w:val="28"/>
                <w:szCs w:val="28"/>
              </w:rPr>
            </w:pPr>
          </w:p>
        </w:tc>
        <w:tc>
          <w:tcPr>
            <w:tcW w:w="6339" w:type="dxa"/>
          </w:tcPr>
          <w:p w:rsidR="001616FB" w:rsidRPr="002847A9" w:rsidRDefault="001616FB" w:rsidP="004B05D7">
            <w:pPr>
              <w:widowControl w:val="0"/>
              <w:spacing w:before="6" w:line="252" w:lineRule="exact"/>
              <w:ind w:right="53"/>
              <w:rPr>
                <w:rFonts w:ascii="Arial" w:eastAsia="Arial" w:hAnsi="Arial" w:cs="Arial"/>
                <w:lang w:val="en-US"/>
              </w:rPr>
            </w:pPr>
            <w:r w:rsidRPr="008E6118">
              <w:rPr>
                <w:rFonts w:ascii="Arial" w:eastAsia="Arial" w:hAnsi="Arial" w:cs="Arial"/>
                <w:lang w:val="en-US"/>
              </w:rPr>
              <w:t>If yes, would the Ultimate / parent company be willing to pr</w:t>
            </w:r>
            <w:r w:rsidR="004B05D7">
              <w:rPr>
                <w:rFonts w:ascii="Arial" w:eastAsia="Arial" w:hAnsi="Arial" w:cs="Arial"/>
                <w:lang w:val="en-US"/>
              </w:rPr>
              <w:t>ovide a guarantee if necessary?</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r w:rsidR="001616FB" w:rsidRPr="00D408F3" w:rsidTr="004B05D7">
        <w:tc>
          <w:tcPr>
            <w:tcW w:w="812" w:type="dxa"/>
            <w:vMerge/>
          </w:tcPr>
          <w:p w:rsidR="001616FB" w:rsidRDefault="001616FB" w:rsidP="002847A9">
            <w:pPr>
              <w:pStyle w:val="ListParagraph"/>
              <w:ind w:left="0"/>
              <w:jc w:val="both"/>
              <w:rPr>
                <w:rFonts w:ascii="Arial" w:eastAsia="Calibri" w:hAnsi="Arial" w:cs="Arial"/>
                <w:color w:val="548DD4" w:themeColor="text2" w:themeTint="99"/>
                <w:sz w:val="28"/>
                <w:szCs w:val="28"/>
              </w:rPr>
            </w:pPr>
          </w:p>
        </w:tc>
        <w:tc>
          <w:tcPr>
            <w:tcW w:w="6339" w:type="dxa"/>
          </w:tcPr>
          <w:p w:rsidR="001616FB" w:rsidRPr="008E6118" w:rsidRDefault="001616FB" w:rsidP="001616FB">
            <w:pPr>
              <w:widowControl w:val="0"/>
              <w:spacing w:before="6" w:line="252" w:lineRule="exact"/>
              <w:ind w:right="53"/>
              <w:rPr>
                <w:rFonts w:ascii="Arial" w:eastAsia="Arial" w:hAnsi="Arial" w:cs="Arial"/>
                <w:lang w:val="en-US"/>
              </w:rPr>
            </w:pPr>
            <w:r w:rsidRPr="008E6118">
              <w:rPr>
                <w:rFonts w:ascii="Arial" w:eastAsia="Arial" w:hAnsi="Arial" w:cs="Arial"/>
                <w:lang w:val="en-US"/>
              </w:rPr>
              <w:t>If no, would you be able to obtain a guarantee elsewhere (</w:t>
            </w:r>
            <w:proofErr w:type="spellStart"/>
            <w:r w:rsidRPr="008E6118">
              <w:rPr>
                <w:rFonts w:ascii="Arial" w:eastAsia="Arial" w:hAnsi="Arial" w:cs="Arial"/>
                <w:lang w:val="en-US"/>
              </w:rPr>
              <w:t>e.g</w:t>
            </w:r>
            <w:proofErr w:type="spellEnd"/>
            <w:r w:rsidRPr="008E6118">
              <w:rPr>
                <w:rFonts w:ascii="Arial" w:eastAsia="Arial" w:hAnsi="Arial" w:cs="Arial"/>
                <w:lang w:val="en-US"/>
              </w:rPr>
              <w:t xml:space="preserve"> fr</w:t>
            </w:r>
            <w:r>
              <w:rPr>
                <w:rFonts w:ascii="Arial" w:eastAsia="Arial" w:hAnsi="Arial" w:cs="Arial"/>
                <w:lang w:val="en-US"/>
              </w:rPr>
              <w:t>om a bank</w:t>
            </w:r>
            <w:r w:rsidRPr="008E6118">
              <w:rPr>
                <w:rFonts w:ascii="Arial" w:eastAsia="Arial" w:hAnsi="Arial" w:cs="Arial"/>
                <w:lang w:val="en-US"/>
              </w:rPr>
              <w:t>)</w:t>
            </w:r>
            <w:r w:rsidR="004B05D7">
              <w:rPr>
                <w:rFonts w:ascii="Arial" w:eastAsia="Arial" w:hAnsi="Arial" w:cs="Arial"/>
                <w:lang w:val="en-US"/>
              </w:rPr>
              <w:t>?</w:t>
            </w:r>
          </w:p>
        </w:tc>
        <w:tc>
          <w:tcPr>
            <w:tcW w:w="1157" w:type="dxa"/>
          </w:tcPr>
          <w:p w:rsidR="001616FB" w:rsidRPr="0065062F" w:rsidRDefault="001616FB" w:rsidP="00372C50">
            <w:pPr>
              <w:widowControl w:val="0"/>
              <w:rPr>
                <w:rFonts w:ascii="Arial" w:eastAsia="Calibri" w:hAnsi="Arial" w:cs="Arial"/>
                <w:lang w:val="en-US"/>
              </w:rPr>
            </w:pPr>
          </w:p>
        </w:tc>
        <w:tc>
          <w:tcPr>
            <w:tcW w:w="1138" w:type="dxa"/>
          </w:tcPr>
          <w:p w:rsidR="001616FB" w:rsidRPr="0065062F" w:rsidRDefault="001616FB" w:rsidP="00372C50">
            <w:pPr>
              <w:widowControl w:val="0"/>
              <w:rPr>
                <w:rFonts w:ascii="Arial" w:eastAsia="Calibri" w:hAnsi="Arial" w:cs="Arial"/>
                <w:lang w:val="en-US"/>
              </w:rPr>
            </w:pPr>
          </w:p>
        </w:tc>
      </w:tr>
    </w:tbl>
    <w:p w:rsidR="003879EF" w:rsidRDefault="003879EF" w:rsidP="006B4075">
      <w:pPr>
        <w:widowControl w:val="0"/>
        <w:spacing w:after="0" w:line="240" w:lineRule="auto"/>
        <w:rPr>
          <w:rFonts w:ascii="Arial" w:eastAsia="Calibri" w:hAnsi="Arial" w:cs="Arial"/>
          <w:sz w:val="24"/>
          <w:szCs w:val="24"/>
          <w:lang w:val="en-US"/>
        </w:rPr>
      </w:pPr>
    </w:p>
    <w:p w:rsidR="003879EF" w:rsidRDefault="003879EF">
      <w:pPr>
        <w:rPr>
          <w:rFonts w:ascii="Arial" w:eastAsia="Calibri" w:hAnsi="Arial" w:cs="Arial"/>
          <w:sz w:val="24"/>
          <w:szCs w:val="24"/>
          <w:lang w:val="en-US"/>
        </w:rPr>
      </w:pPr>
      <w:r>
        <w:rPr>
          <w:rFonts w:ascii="Arial" w:eastAsia="Calibri" w:hAnsi="Arial" w:cs="Arial"/>
          <w:sz w:val="24"/>
          <w:szCs w:val="24"/>
          <w:lang w:val="en-US"/>
        </w:rPr>
        <w:br w:type="page"/>
      </w:r>
    </w:p>
    <w:p w:rsidR="006B4075" w:rsidRPr="0078518D" w:rsidRDefault="005476B3" w:rsidP="006B4075">
      <w:pPr>
        <w:widowControl w:val="0"/>
        <w:spacing w:before="60" w:after="0" w:line="240" w:lineRule="auto"/>
        <w:ind w:right="195"/>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6.0 </w:t>
      </w:r>
      <w:r w:rsidR="006B4075" w:rsidRPr="0078518D">
        <w:rPr>
          <w:rFonts w:ascii="Arial" w:eastAsia="Arial" w:hAnsi="Arial" w:cs="Arial"/>
          <w:b/>
          <w:bCs/>
          <w:color w:val="548DD4" w:themeColor="text2" w:themeTint="99"/>
          <w:sz w:val="48"/>
          <w:szCs w:val="48"/>
          <w:lang w:val="en-US"/>
        </w:rPr>
        <w:t>Technical and Professional Ability</w:t>
      </w:r>
    </w:p>
    <w:p w:rsidR="006B4075" w:rsidRPr="0078518D" w:rsidRDefault="006B4075" w:rsidP="006B4075">
      <w:pPr>
        <w:widowControl w:val="0"/>
        <w:spacing w:before="60" w:after="0" w:line="240" w:lineRule="auto"/>
        <w:ind w:right="195"/>
        <w:rPr>
          <w:rFonts w:ascii="Arial" w:eastAsia="Arial" w:hAnsi="Arial" w:cs="Arial"/>
          <w:b/>
          <w:bCs/>
          <w:sz w:val="24"/>
          <w:szCs w:val="24"/>
          <w:lang w:val="en-US"/>
        </w:rPr>
      </w:pPr>
    </w:p>
    <w:p w:rsidR="006B4075" w:rsidRPr="0078518D" w:rsidRDefault="006B4075" w:rsidP="006B4075">
      <w:pPr>
        <w:widowControl w:val="0"/>
        <w:spacing w:before="60" w:after="0" w:line="240" w:lineRule="auto"/>
        <w:ind w:right="195"/>
        <w:rPr>
          <w:rFonts w:ascii="Arial" w:eastAsia="Arial" w:hAnsi="Arial" w:cs="Arial"/>
          <w:sz w:val="24"/>
          <w:szCs w:val="24"/>
          <w:lang w:val="en-US"/>
        </w:rPr>
      </w:pPr>
      <w:r w:rsidRPr="0078518D">
        <w:rPr>
          <w:rFonts w:ascii="Arial" w:eastAsia="Arial" w:hAnsi="Arial" w:cs="Arial"/>
          <w:b/>
          <w:bCs/>
          <w:sz w:val="24"/>
          <w:szCs w:val="24"/>
          <w:lang w:val="en-US"/>
        </w:rPr>
        <w:t>100% OF SCORED QUESTIONS</w:t>
      </w:r>
    </w:p>
    <w:p w:rsidR="006B4075" w:rsidRDefault="006B4075" w:rsidP="006B4075">
      <w:pPr>
        <w:widowControl w:val="0"/>
        <w:spacing w:after="0" w:line="200" w:lineRule="exact"/>
        <w:rPr>
          <w:rFonts w:ascii="Arial" w:eastAsia="Calibri" w:hAnsi="Arial" w:cs="Arial"/>
          <w:sz w:val="20"/>
          <w:szCs w:val="20"/>
          <w:lang w:val="en-US"/>
        </w:rPr>
      </w:pPr>
    </w:p>
    <w:tbl>
      <w:tblPr>
        <w:tblStyle w:val="Style1"/>
        <w:tblW w:w="0" w:type="auto"/>
        <w:tblLook w:val="04A0" w:firstRow="1" w:lastRow="0" w:firstColumn="1" w:lastColumn="0" w:noHBand="0" w:noVBand="1"/>
      </w:tblPr>
      <w:tblGrid>
        <w:gridCol w:w="857"/>
        <w:gridCol w:w="4332"/>
        <w:gridCol w:w="1478"/>
        <w:gridCol w:w="1479"/>
        <w:gridCol w:w="1480"/>
      </w:tblGrid>
      <w:tr w:rsidR="00851421" w:rsidRPr="00D408F3" w:rsidTr="007772AC">
        <w:trPr>
          <w:cnfStyle w:val="100000000000" w:firstRow="1" w:lastRow="0" w:firstColumn="0" w:lastColumn="0" w:oddVBand="0" w:evenVBand="0" w:oddHBand="0" w:evenHBand="0" w:firstRowFirstColumn="0" w:firstRowLastColumn="0" w:lastRowFirstColumn="0" w:lastRowLastColumn="0"/>
        </w:trPr>
        <w:tc>
          <w:tcPr>
            <w:tcW w:w="9649" w:type="dxa"/>
            <w:gridSpan w:val="5"/>
            <w:shd w:val="clear" w:color="auto" w:fill="DBE5F1" w:themeFill="accent1" w:themeFillTint="33"/>
          </w:tcPr>
          <w:p w:rsidR="00851421" w:rsidRPr="00851421" w:rsidRDefault="00851421" w:rsidP="00851421">
            <w:pPr>
              <w:widowControl w:val="0"/>
              <w:spacing w:line="250" w:lineRule="exact"/>
              <w:ind w:right="-20"/>
              <w:rPr>
                <w:rFonts w:ascii="Arial" w:eastAsia="Calibri" w:hAnsi="Arial" w:cs="Arial"/>
                <w:lang w:val="en-US"/>
              </w:rPr>
            </w:pPr>
            <w:r w:rsidRPr="0078518D">
              <w:rPr>
                <w:rFonts w:ascii="Arial" w:eastAsia="Arial" w:hAnsi="Arial" w:cs="Arial"/>
                <w:b/>
                <w:bCs/>
                <w:lang w:val="en-US"/>
              </w:rPr>
              <w:t>Question 6.1 is weighted at 50%, maximum unweighted score of 10</w:t>
            </w:r>
          </w:p>
        </w:tc>
      </w:tr>
      <w:tr w:rsidR="00851421" w:rsidRPr="00D408F3" w:rsidTr="00372C50">
        <w:tc>
          <w:tcPr>
            <w:tcW w:w="797" w:type="dxa"/>
          </w:tcPr>
          <w:p w:rsidR="00851421" w:rsidRPr="00560347" w:rsidRDefault="00851421"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6.1</w:t>
            </w:r>
          </w:p>
        </w:tc>
        <w:tc>
          <w:tcPr>
            <w:tcW w:w="8812" w:type="dxa"/>
            <w:gridSpan w:val="4"/>
          </w:tcPr>
          <w:p w:rsidR="00851421" w:rsidRPr="00F91F39" w:rsidRDefault="00851421" w:rsidP="00F91F39">
            <w:pPr>
              <w:widowControl w:val="0"/>
              <w:spacing w:before="1" w:line="252" w:lineRule="exact"/>
              <w:ind w:right="47"/>
              <w:rPr>
                <w:rFonts w:ascii="Arial" w:eastAsia="Arial" w:hAnsi="Arial" w:cs="Arial"/>
                <w:lang w:val="en-US"/>
              </w:rPr>
            </w:pPr>
            <w:r w:rsidRPr="00F91F39">
              <w:rPr>
                <w:rFonts w:ascii="Arial" w:eastAsia="Arial" w:hAnsi="Arial" w:cs="Arial"/>
                <w:lang w:val="en-US"/>
              </w:rPr>
              <w:t>Please provide details of up to three contracts, in any combination from either the public or private sector, that are relevant to the University’s requirement. Contracts may be from the past five years. At least two of the contracts provided should be for projects which are post expiry of defects period.</w:t>
            </w:r>
          </w:p>
          <w:p w:rsidR="00851421" w:rsidRPr="00F91F39" w:rsidRDefault="00851421" w:rsidP="00851421">
            <w:pPr>
              <w:widowControl w:val="0"/>
              <w:spacing w:before="10" w:line="240" w:lineRule="exact"/>
              <w:rPr>
                <w:rFonts w:ascii="Arial" w:eastAsia="Calibri" w:hAnsi="Arial" w:cs="Arial"/>
                <w:lang w:val="en-US"/>
              </w:rPr>
            </w:pPr>
          </w:p>
          <w:p w:rsidR="00851421" w:rsidRPr="00F91F39" w:rsidRDefault="00F91F39" w:rsidP="00851421">
            <w:pPr>
              <w:widowControl w:val="0"/>
              <w:spacing w:line="241" w:lineRule="auto"/>
              <w:ind w:right="49"/>
              <w:rPr>
                <w:rFonts w:ascii="Arial" w:eastAsia="Arial" w:hAnsi="Arial" w:cs="Arial"/>
                <w:lang w:val="en-US"/>
              </w:rPr>
            </w:pPr>
            <w:r w:rsidRPr="00F91F39">
              <w:rPr>
                <w:rFonts w:ascii="Arial" w:eastAsia="Arial" w:hAnsi="Arial" w:cs="Arial"/>
                <w:lang w:val="en-US"/>
              </w:rPr>
              <w:t xml:space="preserve">The named customer contact provided should be prepared to </w:t>
            </w:r>
            <w:r w:rsidR="0042481B" w:rsidRPr="00F91F39">
              <w:rPr>
                <w:rFonts w:ascii="Arial" w:eastAsia="Arial" w:hAnsi="Arial" w:cs="Arial"/>
                <w:lang w:val="en-US"/>
              </w:rPr>
              <w:t>provide written</w:t>
            </w:r>
            <w:r w:rsidR="00851421" w:rsidRPr="00F91F39">
              <w:rPr>
                <w:rFonts w:ascii="Arial" w:eastAsia="Arial" w:hAnsi="Arial" w:cs="Arial"/>
                <w:lang w:val="en-US"/>
              </w:rPr>
              <w:t xml:space="preserve"> evidence to the University to confirm the accuracy of the information provided below.</w:t>
            </w:r>
          </w:p>
          <w:p w:rsidR="00851421" w:rsidRPr="00F91F39" w:rsidRDefault="00851421" w:rsidP="00851421">
            <w:pPr>
              <w:widowControl w:val="0"/>
              <w:spacing w:before="10" w:line="240" w:lineRule="exact"/>
              <w:rPr>
                <w:rFonts w:ascii="Arial" w:eastAsia="Calibri" w:hAnsi="Arial" w:cs="Arial"/>
                <w:lang w:val="en-US"/>
              </w:rPr>
            </w:pPr>
          </w:p>
          <w:p w:rsidR="00851421" w:rsidRPr="00F91F39" w:rsidRDefault="00851421" w:rsidP="00F91F39">
            <w:pPr>
              <w:widowControl w:val="0"/>
              <w:ind w:right="38"/>
              <w:rPr>
                <w:rFonts w:ascii="Arial" w:eastAsia="Arial" w:hAnsi="Arial" w:cs="Arial"/>
                <w:lang w:val="en-US"/>
              </w:rPr>
            </w:pPr>
            <w:r w:rsidRPr="00F91F39">
              <w:rPr>
                <w:rFonts w:ascii="Arial" w:eastAsia="Arial" w:hAnsi="Arial" w:cs="Arial"/>
                <w:lang w:val="en-US"/>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851421" w:rsidRPr="00F91F39" w:rsidRDefault="00851421" w:rsidP="00851421">
            <w:pPr>
              <w:widowControl w:val="0"/>
              <w:spacing w:before="13" w:line="240" w:lineRule="exact"/>
              <w:rPr>
                <w:rFonts w:ascii="Arial" w:eastAsia="Calibri" w:hAnsi="Arial" w:cs="Arial"/>
                <w:lang w:val="en-US"/>
              </w:rPr>
            </w:pPr>
          </w:p>
          <w:p w:rsidR="00851421" w:rsidRPr="00F91F39" w:rsidRDefault="00851421" w:rsidP="00372C50">
            <w:pPr>
              <w:widowControl w:val="0"/>
              <w:rPr>
                <w:rFonts w:ascii="Arial" w:eastAsia="Calibri" w:hAnsi="Arial" w:cs="Arial"/>
                <w:b/>
                <w:sz w:val="24"/>
                <w:szCs w:val="24"/>
                <w:lang w:val="en-US"/>
              </w:rPr>
            </w:pPr>
            <w:r w:rsidRPr="00F91F39">
              <w:rPr>
                <w:rFonts w:ascii="Arial" w:eastAsia="Arial" w:hAnsi="Arial" w:cs="Arial"/>
                <w:lang w:val="en-US"/>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851421" w:rsidRPr="00D408F3" w:rsidTr="007772AC">
        <w:tc>
          <w:tcPr>
            <w:tcW w:w="797" w:type="dxa"/>
          </w:tcPr>
          <w:p w:rsidR="00851421" w:rsidRPr="00F461A8" w:rsidRDefault="00851421" w:rsidP="00372C50">
            <w:pPr>
              <w:pStyle w:val="ListParagraph"/>
              <w:ind w:left="0"/>
              <w:jc w:val="both"/>
              <w:rPr>
                <w:rFonts w:ascii="Arial" w:eastAsia="Calibri" w:hAnsi="Arial" w:cs="Arial"/>
              </w:rPr>
            </w:pPr>
          </w:p>
        </w:tc>
        <w:tc>
          <w:tcPr>
            <w:tcW w:w="4369" w:type="dxa"/>
          </w:tcPr>
          <w:p w:rsidR="00851421" w:rsidRPr="00F91F39" w:rsidRDefault="00851421" w:rsidP="00851421">
            <w:pPr>
              <w:widowControl w:val="0"/>
              <w:spacing w:before="1" w:line="252" w:lineRule="exact"/>
              <w:ind w:right="47"/>
              <w:jc w:val="both"/>
              <w:rPr>
                <w:rFonts w:ascii="Arial" w:eastAsia="Arial" w:hAnsi="Arial" w:cs="Arial"/>
                <w:lang w:val="en-US"/>
              </w:rPr>
            </w:pPr>
          </w:p>
        </w:tc>
        <w:tc>
          <w:tcPr>
            <w:tcW w:w="1447" w:type="dxa"/>
            <w:shd w:val="clear" w:color="auto" w:fill="DBE5F1" w:themeFill="accent1" w:themeFillTint="33"/>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Contract 1</w:t>
            </w:r>
          </w:p>
        </w:tc>
        <w:tc>
          <w:tcPr>
            <w:tcW w:w="1448" w:type="dxa"/>
            <w:shd w:val="clear" w:color="auto" w:fill="DBE5F1" w:themeFill="accent1" w:themeFillTint="33"/>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Contract 2</w:t>
            </w:r>
          </w:p>
        </w:tc>
        <w:tc>
          <w:tcPr>
            <w:tcW w:w="1428" w:type="dxa"/>
            <w:shd w:val="clear" w:color="auto" w:fill="DBE5F1" w:themeFill="accent1" w:themeFillTint="33"/>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Contract 3</w:t>
            </w:r>
          </w:p>
        </w:tc>
      </w:tr>
      <w:tr w:rsidR="00851421" w:rsidRPr="00D408F3" w:rsidTr="00372C50">
        <w:tc>
          <w:tcPr>
            <w:tcW w:w="797" w:type="dxa"/>
          </w:tcPr>
          <w:p w:rsidR="00851421" w:rsidRPr="00F461A8" w:rsidRDefault="00851421" w:rsidP="00372C50">
            <w:pPr>
              <w:pStyle w:val="ListParagraph"/>
              <w:ind w:left="0"/>
              <w:jc w:val="both"/>
              <w:rPr>
                <w:rFonts w:ascii="Arial" w:eastAsia="Calibri" w:hAnsi="Arial" w:cs="Arial"/>
              </w:rPr>
            </w:pPr>
            <w:r w:rsidRPr="00F461A8">
              <w:rPr>
                <w:rFonts w:ascii="Arial" w:eastAsia="Calibri" w:hAnsi="Arial" w:cs="Arial"/>
              </w:rPr>
              <w:t>6.1.1.</w:t>
            </w:r>
          </w:p>
        </w:tc>
        <w:tc>
          <w:tcPr>
            <w:tcW w:w="4369" w:type="dxa"/>
          </w:tcPr>
          <w:p w:rsidR="00851421" w:rsidRPr="008E6118" w:rsidRDefault="00851421"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 xml:space="preserve">Name of customer </w:t>
            </w:r>
            <w:r w:rsidR="00F91F39">
              <w:rPr>
                <w:rFonts w:ascii="Arial" w:eastAsia="Arial" w:hAnsi="Arial" w:cs="Arial"/>
                <w:lang w:val="en-US"/>
              </w:rPr>
              <w:t>organis</w:t>
            </w:r>
            <w:r>
              <w:rPr>
                <w:rFonts w:ascii="Arial" w:eastAsia="Arial" w:hAnsi="Arial" w:cs="Arial"/>
                <w:lang w:val="en-US"/>
              </w:rPr>
              <w:t>ation</w:t>
            </w:r>
          </w:p>
        </w:tc>
        <w:tc>
          <w:tcPr>
            <w:tcW w:w="1447" w:type="dxa"/>
          </w:tcPr>
          <w:p w:rsidR="00851421" w:rsidRDefault="00851421" w:rsidP="00851421">
            <w:pPr>
              <w:widowControl w:val="0"/>
              <w:spacing w:before="1" w:line="252" w:lineRule="exact"/>
              <w:ind w:right="47"/>
              <w:jc w:val="both"/>
              <w:rPr>
                <w:rFonts w:ascii="Arial" w:eastAsia="Arial" w:hAnsi="Arial" w:cs="Arial"/>
                <w:lang w:val="en-US"/>
              </w:rPr>
            </w:pPr>
          </w:p>
        </w:tc>
        <w:tc>
          <w:tcPr>
            <w:tcW w:w="1448" w:type="dxa"/>
          </w:tcPr>
          <w:p w:rsidR="00851421" w:rsidRDefault="00851421" w:rsidP="00851421">
            <w:pPr>
              <w:widowControl w:val="0"/>
              <w:spacing w:before="1" w:line="252" w:lineRule="exact"/>
              <w:ind w:right="47"/>
              <w:jc w:val="both"/>
              <w:rPr>
                <w:rFonts w:ascii="Arial" w:eastAsia="Arial" w:hAnsi="Arial" w:cs="Arial"/>
                <w:lang w:val="en-US"/>
              </w:rPr>
            </w:pPr>
          </w:p>
        </w:tc>
        <w:tc>
          <w:tcPr>
            <w:tcW w:w="1428" w:type="dxa"/>
          </w:tcPr>
          <w:p w:rsidR="00851421" w:rsidRDefault="00851421"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val="restart"/>
          </w:tcPr>
          <w:p w:rsidR="00372C50" w:rsidRPr="00851421" w:rsidRDefault="00372C50" w:rsidP="00372C50">
            <w:pPr>
              <w:pStyle w:val="ListParagraph"/>
              <w:ind w:left="0"/>
              <w:jc w:val="both"/>
              <w:rPr>
                <w:rFonts w:ascii="Arial" w:eastAsia="Calibri" w:hAnsi="Arial" w:cs="Arial"/>
              </w:rPr>
            </w:pPr>
            <w:r>
              <w:rPr>
                <w:rFonts w:ascii="Arial" w:eastAsia="Calibri" w:hAnsi="Arial" w:cs="Arial"/>
              </w:rPr>
              <w:t>6.1.2.</w:t>
            </w: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 xml:space="preserve">Point of contact in customer </w:t>
            </w:r>
            <w:r w:rsidR="00F91F39">
              <w:rPr>
                <w:rFonts w:ascii="Arial" w:eastAsia="Arial" w:hAnsi="Arial" w:cs="Arial"/>
                <w:lang w:val="en-US"/>
              </w:rPr>
              <w:t>organis</w:t>
            </w:r>
            <w:r>
              <w:rPr>
                <w:rFonts w:ascii="Arial" w:eastAsia="Arial" w:hAnsi="Arial" w:cs="Arial"/>
                <w:lang w:val="en-US"/>
              </w:rPr>
              <w:t>ation</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 xml:space="preserve">Position in the </w:t>
            </w:r>
            <w:r w:rsidR="00F91F39">
              <w:rPr>
                <w:rFonts w:ascii="Arial" w:eastAsia="Arial" w:hAnsi="Arial" w:cs="Arial"/>
                <w:lang w:val="en-US"/>
              </w:rPr>
              <w:t>organis</w:t>
            </w:r>
            <w:r>
              <w:rPr>
                <w:rFonts w:ascii="Arial" w:eastAsia="Arial" w:hAnsi="Arial" w:cs="Arial"/>
                <w:lang w:val="en-US"/>
              </w:rPr>
              <w:t>ation</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E-mail address</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val="restart"/>
          </w:tcPr>
          <w:p w:rsidR="00372C50" w:rsidRDefault="00372C50" w:rsidP="00372C50">
            <w:pPr>
              <w:pStyle w:val="ListParagraph"/>
              <w:ind w:left="0"/>
              <w:jc w:val="both"/>
              <w:rPr>
                <w:rFonts w:ascii="Arial" w:eastAsia="Calibri" w:hAnsi="Arial" w:cs="Arial"/>
              </w:rPr>
            </w:pPr>
            <w:r>
              <w:rPr>
                <w:rFonts w:ascii="Arial" w:eastAsia="Calibri" w:hAnsi="Arial" w:cs="Arial"/>
              </w:rPr>
              <w:t>6.1.3</w:t>
            </w: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Contract start date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Contract completion date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Estimated Contract Value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Procurement Route</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r w:rsidR="00372C50" w:rsidRPr="00D408F3" w:rsidTr="00372C50">
        <w:tc>
          <w:tcPr>
            <w:tcW w:w="797" w:type="dxa"/>
            <w:vMerge/>
          </w:tcPr>
          <w:p w:rsidR="00372C50" w:rsidRDefault="00372C50" w:rsidP="00372C50">
            <w:pPr>
              <w:pStyle w:val="ListParagraph"/>
              <w:ind w:left="0"/>
              <w:jc w:val="both"/>
              <w:rPr>
                <w:rFonts w:ascii="Arial" w:eastAsia="Calibri" w:hAnsi="Arial" w:cs="Arial"/>
              </w:rPr>
            </w:pPr>
          </w:p>
        </w:tc>
        <w:tc>
          <w:tcPr>
            <w:tcW w:w="4369" w:type="dxa"/>
          </w:tcPr>
          <w:p w:rsidR="00372C50" w:rsidRDefault="00372C50" w:rsidP="00851421">
            <w:pPr>
              <w:widowControl w:val="0"/>
              <w:spacing w:before="1" w:line="252" w:lineRule="exact"/>
              <w:ind w:right="47"/>
              <w:rPr>
                <w:rFonts w:ascii="Arial" w:eastAsia="Arial" w:hAnsi="Arial" w:cs="Arial"/>
                <w:lang w:val="en-US"/>
              </w:rPr>
            </w:pPr>
            <w:r>
              <w:rPr>
                <w:rFonts w:ascii="Arial" w:eastAsia="Arial" w:hAnsi="Arial" w:cs="Arial"/>
                <w:lang w:val="en-US"/>
              </w:rPr>
              <w:t>Form of Contract</w:t>
            </w:r>
          </w:p>
        </w:tc>
        <w:tc>
          <w:tcPr>
            <w:tcW w:w="1447" w:type="dxa"/>
          </w:tcPr>
          <w:p w:rsidR="00372C50" w:rsidRDefault="00372C50" w:rsidP="00851421">
            <w:pPr>
              <w:widowControl w:val="0"/>
              <w:spacing w:before="1" w:line="252" w:lineRule="exact"/>
              <w:ind w:right="47"/>
              <w:jc w:val="both"/>
              <w:rPr>
                <w:rFonts w:ascii="Arial" w:eastAsia="Arial" w:hAnsi="Arial" w:cs="Arial"/>
                <w:lang w:val="en-US"/>
              </w:rPr>
            </w:pPr>
          </w:p>
        </w:tc>
        <w:tc>
          <w:tcPr>
            <w:tcW w:w="1448" w:type="dxa"/>
          </w:tcPr>
          <w:p w:rsidR="00372C50" w:rsidRDefault="00372C50" w:rsidP="00851421">
            <w:pPr>
              <w:widowControl w:val="0"/>
              <w:spacing w:before="1" w:line="252" w:lineRule="exact"/>
              <w:ind w:right="47"/>
              <w:jc w:val="both"/>
              <w:rPr>
                <w:rFonts w:ascii="Arial" w:eastAsia="Arial" w:hAnsi="Arial" w:cs="Arial"/>
                <w:lang w:val="en-US"/>
              </w:rPr>
            </w:pPr>
          </w:p>
        </w:tc>
        <w:tc>
          <w:tcPr>
            <w:tcW w:w="1428" w:type="dxa"/>
          </w:tcPr>
          <w:p w:rsidR="00372C50" w:rsidRDefault="00372C50" w:rsidP="00851421">
            <w:pPr>
              <w:widowControl w:val="0"/>
              <w:spacing w:before="1" w:line="252" w:lineRule="exact"/>
              <w:ind w:right="47"/>
              <w:jc w:val="both"/>
              <w:rPr>
                <w:rFonts w:ascii="Arial" w:eastAsia="Arial" w:hAnsi="Arial" w:cs="Arial"/>
                <w:lang w:val="en-US"/>
              </w:rPr>
            </w:pPr>
          </w:p>
        </w:tc>
      </w:tr>
    </w:tbl>
    <w:p w:rsidR="003879EF" w:rsidRDefault="003879EF" w:rsidP="00372C50">
      <w:pPr>
        <w:pStyle w:val="ListParagraph"/>
        <w:ind w:left="0"/>
        <w:jc w:val="both"/>
        <w:rPr>
          <w:rFonts w:ascii="Arial" w:eastAsia="Calibri" w:hAnsi="Arial" w:cs="Arial"/>
        </w:rPr>
      </w:pPr>
    </w:p>
    <w:p w:rsidR="003879EF" w:rsidRDefault="003879EF">
      <w:pPr>
        <w:rPr>
          <w:rFonts w:ascii="Arial" w:eastAsia="Calibri" w:hAnsi="Arial" w:cs="Arial"/>
          <w:lang w:val="en-US"/>
        </w:rPr>
      </w:pPr>
      <w:r>
        <w:rPr>
          <w:rFonts w:ascii="Arial" w:eastAsia="Calibri" w:hAnsi="Arial" w:cs="Arial"/>
        </w:rPr>
        <w:br w:type="page"/>
      </w:r>
    </w:p>
    <w:p w:rsidR="00283063" w:rsidRDefault="00283063" w:rsidP="00851421">
      <w:pPr>
        <w:widowControl w:val="0"/>
        <w:spacing w:before="1" w:line="252" w:lineRule="exact"/>
        <w:ind w:right="47"/>
        <w:jc w:val="both"/>
        <w:rPr>
          <w:rFonts w:ascii="Arial" w:eastAsia="Arial" w:hAnsi="Arial" w:cs="Arial"/>
          <w:lang w:val="en-US"/>
        </w:rPr>
      </w:pPr>
    </w:p>
    <w:tbl>
      <w:tblPr>
        <w:tblStyle w:val="Style1"/>
        <w:tblW w:w="0" w:type="auto"/>
        <w:tblLook w:val="04A0" w:firstRow="1" w:lastRow="0" w:firstColumn="1" w:lastColumn="0" w:noHBand="0" w:noVBand="1"/>
      </w:tblPr>
      <w:tblGrid>
        <w:gridCol w:w="856"/>
        <w:gridCol w:w="4367"/>
        <w:gridCol w:w="1467"/>
        <w:gridCol w:w="1468"/>
        <w:gridCol w:w="1468"/>
      </w:tblGrid>
      <w:tr w:rsidR="00F461A8" w:rsidRPr="00D408F3" w:rsidTr="002B73A7">
        <w:trPr>
          <w:cnfStyle w:val="100000000000" w:firstRow="1" w:lastRow="0" w:firstColumn="0" w:lastColumn="0" w:oddVBand="0" w:evenVBand="0" w:oddHBand="0" w:evenHBand="0" w:firstRowFirstColumn="0" w:firstRowLastColumn="0" w:lastRowFirstColumn="0" w:lastRowLastColumn="0"/>
        </w:trPr>
        <w:tc>
          <w:tcPr>
            <w:tcW w:w="796" w:type="dxa"/>
          </w:tcPr>
          <w:p w:rsidR="00F461A8" w:rsidRDefault="00F461A8" w:rsidP="00372C50">
            <w:pPr>
              <w:pStyle w:val="ListParagraph"/>
              <w:ind w:left="0"/>
              <w:jc w:val="both"/>
              <w:rPr>
                <w:rFonts w:ascii="Arial" w:eastAsia="Calibri" w:hAnsi="Arial" w:cs="Arial"/>
              </w:rPr>
            </w:pPr>
            <w:r>
              <w:rPr>
                <w:rFonts w:ascii="Arial" w:eastAsia="Calibri" w:hAnsi="Arial" w:cs="Arial"/>
              </w:rPr>
              <w:t>6.1.4</w:t>
            </w:r>
          </w:p>
        </w:tc>
        <w:tc>
          <w:tcPr>
            <w:tcW w:w="4335" w:type="dxa"/>
          </w:tcPr>
          <w:p w:rsidR="00F461A8" w:rsidRPr="0078518D" w:rsidRDefault="00F461A8" w:rsidP="007D307F">
            <w:pPr>
              <w:widowControl w:val="0"/>
              <w:ind w:right="41"/>
              <w:rPr>
                <w:rFonts w:ascii="Arial" w:eastAsia="Arial" w:hAnsi="Arial" w:cs="Arial"/>
                <w:lang w:val="en-US"/>
              </w:rPr>
            </w:pPr>
            <w:r w:rsidRPr="0078518D">
              <w:rPr>
                <w:rFonts w:ascii="Arial" w:eastAsia="Arial" w:hAnsi="Arial" w:cs="Arial"/>
                <w:lang w:val="en-US"/>
              </w:rPr>
              <w:t>For each contract listed, please provide a case study describing the contract delivered</w:t>
            </w:r>
            <w:r>
              <w:rPr>
                <w:rFonts w:ascii="Arial" w:eastAsia="Arial" w:hAnsi="Arial" w:cs="Arial"/>
                <w:lang w:val="en-US"/>
              </w:rPr>
              <w:t>,</w:t>
            </w:r>
            <w:r w:rsidRPr="0078518D">
              <w:rPr>
                <w:rFonts w:ascii="Arial" w:eastAsia="Arial" w:hAnsi="Arial" w:cs="Arial"/>
                <w:lang w:val="en-US"/>
              </w:rPr>
              <w:t xml:space="preserve"> including evidence as to your technical capability in this market.</w:t>
            </w:r>
            <w:r>
              <w:rPr>
                <w:rFonts w:ascii="Arial" w:eastAsia="Arial" w:hAnsi="Arial" w:cs="Arial"/>
                <w:lang w:val="en-US"/>
              </w:rPr>
              <w:t xml:space="preserve"> Your response should incl</w:t>
            </w:r>
            <w:r w:rsidRPr="0078518D">
              <w:rPr>
                <w:rFonts w:ascii="Arial" w:eastAsia="Arial" w:hAnsi="Arial" w:cs="Arial"/>
                <w:lang w:val="en-US"/>
              </w:rPr>
              <w:t>ude:</w:t>
            </w:r>
          </w:p>
          <w:p w:rsidR="00F461A8" w:rsidRPr="0078518D" w:rsidRDefault="00F461A8" w:rsidP="007D307F">
            <w:pPr>
              <w:widowControl w:val="0"/>
              <w:numPr>
                <w:ilvl w:val="0"/>
                <w:numId w:val="11"/>
              </w:numPr>
              <w:ind w:left="284" w:right="-20" w:hanging="284"/>
              <w:contextualSpacing/>
              <w:rPr>
                <w:rFonts w:ascii="Arial" w:eastAsia="Arial" w:hAnsi="Arial" w:cs="Arial"/>
                <w:lang w:val="en-US"/>
              </w:rPr>
            </w:pPr>
            <w:r>
              <w:rPr>
                <w:rFonts w:ascii="Arial" w:eastAsia="Arial" w:hAnsi="Arial" w:cs="Arial"/>
                <w:lang w:val="en-US"/>
              </w:rPr>
              <w:t>the nature of the work;</w:t>
            </w:r>
          </w:p>
          <w:p w:rsidR="00F461A8" w:rsidRPr="0078518D" w:rsidRDefault="00F461A8" w:rsidP="007D307F">
            <w:pPr>
              <w:widowControl w:val="0"/>
              <w:numPr>
                <w:ilvl w:val="0"/>
                <w:numId w:val="11"/>
              </w:numPr>
              <w:ind w:left="284" w:right="-20" w:hanging="284"/>
              <w:contextualSpacing/>
              <w:rPr>
                <w:rFonts w:ascii="Arial" w:eastAsia="Arial" w:hAnsi="Arial" w:cs="Arial"/>
                <w:lang w:val="en-US"/>
              </w:rPr>
            </w:pPr>
            <w:r>
              <w:rPr>
                <w:rFonts w:ascii="Arial" w:eastAsia="Arial" w:hAnsi="Arial" w:cs="Arial"/>
                <w:lang w:val="en-US"/>
              </w:rPr>
              <w:t>approximate value;</w:t>
            </w:r>
          </w:p>
          <w:p w:rsidR="00F461A8" w:rsidRPr="0078518D" w:rsidRDefault="00F461A8" w:rsidP="007D307F">
            <w:pPr>
              <w:widowControl w:val="0"/>
              <w:numPr>
                <w:ilvl w:val="0"/>
                <w:numId w:val="11"/>
              </w:numPr>
              <w:ind w:left="284" w:right="42" w:hanging="284"/>
              <w:contextualSpacing/>
              <w:rPr>
                <w:rFonts w:ascii="Arial" w:eastAsia="Arial" w:hAnsi="Arial" w:cs="Arial"/>
                <w:lang w:val="en-US"/>
              </w:rPr>
            </w:pPr>
            <w:r w:rsidRPr="0078518D">
              <w:rPr>
                <w:rFonts w:ascii="Arial" w:eastAsia="Arial" w:hAnsi="Arial" w:cs="Arial"/>
                <w:lang w:val="en-US"/>
              </w:rPr>
              <w:t>BREEAM rating (or demonstrably equivalent approach) achieved at completion and your role / contribution in securi</w:t>
            </w:r>
            <w:r>
              <w:rPr>
                <w:rFonts w:ascii="Arial" w:eastAsia="Arial" w:hAnsi="Arial" w:cs="Arial"/>
                <w:lang w:val="en-US"/>
              </w:rPr>
              <w:t>ng any project specific credits;</w:t>
            </w:r>
          </w:p>
          <w:p w:rsidR="00F461A8" w:rsidRPr="0078518D" w:rsidRDefault="00F461A8" w:rsidP="00372C50">
            <w:pPr>
              <w:widowControl w:val="0"/>
              <w:numPr>
                <w:ilvl w:val="0"/>
                <w:numId w:val="11"/>
              </w:numPr>
              <w:ind w:left="282" w:right="44" w:hanging="282"/>
              <w:contextualSpacing/>
              <w:rPr>
                <w:rFonts w:ascii="Arial" w:eastAsia="Arial" w:hAnsi="Arial" w:cs="Arial"/>
                <w:lang w:val="en-US"/>
              </w:rPr>
            </w:pPr>
            <w:r>
              <w:rPr>
                <w:rFonts w:ascii="Arial" w:eastAsia="Arial" w:hAnsi="Arial" w:cs="Arial"/>
                <w:lang w:val="en-US"/>
              </w:rPr>
              <w:t>when the project was completed;</w:t>
            </w:r>
            <w:r w:rsidRPr="0078518D">
              <w:rPr>
                <w:rFonts w:ascii="Arial" w:eastAsia="Arial" w:hAnsi="Arial" w:cs="Arial"/>
                <w:lang w:val="en-US"/>
              </w:rPr>
              <w:t xml:space="preserve"> and</w:t>
            </w:r>
          </w:p>
          <w:p w:rsidR="00F461A8" w:rsidRPr="008E6118" w:rsidRDefault="00F461A8" w:rsidP="00372C50">
            <w:pPr>
              <w:pStyle w:val="ListParagraph"/>
              <w:numPr>
                <w:ilvl w:val="0"/>
                <w:numId w:val="22"/>
              </w:numPr>
              <w:ind w:left="566" w:right="46" w:hanging="284"/>
              <w:rPr>
                <w:rFonts w:ascii="Arial" w:eastAsia="Arial" w:hAnsi="Arial" w:cs="Arial"/>
              </w:rPr>
            </w:pPr>
            <w:r w:rsidRPr="008E6118">
              <w:rPr>
                <w:rFonts w:ascii="Arial" w:eastAsia="Arial" w:hAnsi="Arial" w:cs="Arial"/>
              </w:rPr>
              <w:t>details of any specific results achieved including innovation, delivery to programme and within the agreed contract sum, how you managed the contractor design development and approval process</w:t>
            </w:r>
          </w:p>
          <w:p w:rsidR="00F461A8" w:rsidRPr="00372C50" w:rsidRDefault="00F461A8" w:rsidP="00372C50">
            <w:pPr>
              <w:pStyle w:val="ListParagraph"/>
              <w:numPr>
                <w:ilvl w:val="0"/>
                <w:numId w:val="22"/>
              </w:numPr>
              <w:spacing w:before="1" w:line="252" w:lineRule="exact"/>
              <w:ind w:left="566" w:right="47" w:hanging="284"/>
              <w:rPr>
                <w:rFonts w:ascii="Arial" w:eastAsia="Arial" w:hAnsi="Arial" w:cs="Arial"/>
              </w:rPr>
            </w:pPr>
            <w:r w:rsidRPr="00372C50">
              <w:rPr>
                <w:rFonts w:ascii="Arial" w:eastAsia="Arial" w:hAnsi="Arial" w:cs="Arial"/>
              </w:rPr>
              <w:t>Each case study is limited to 1</w:t>
            </w:r>
            <w:r w:rsidR="0042481B">
              <w:rPr>
                <w:rFonts w:ascii="Arial" w:eastAsia="Arial" w:hAnsi="Arial" w:cs="Arial"/>
              </w:rPr>
              <w:t>,</w:t>
            </w:r>
            <w:r w:rsidRPr="00372C50">
              <w:rPr>
                <w:rFonts w:ascii="Arial" w:eastAsia="Arial" w:hAnsi="Arial" w:cs="Arial"/>
              </w:rPr>
              <w:t>000 words and a maximum of 4 sides of A4 to allow for illustrations.</w:t>
            </w:r>
          </w:p>
        </w:tc>
        <w:tc>
          <w:tcPr>
            <w:tcW w:w="1431" w:type="dxa"/>
          </w:tcPr>
          <w:p w:rsidR="00F461A8" w:rsidRDefault="00F461A8" w:rsidP="00851421">
            <w:pPr>
              <w:widowControl w:val="0"/>
              <w:spacing w:before="1" w:line="252" w:lineRule="exact"/>
              <w:ind w:right="47"/>
              <w:jc w:val="both"/>
              <w:rPr>
                <w:rFonts w:ascii="Arial" w:eastAsia="Arial" w:hAnsi="Arial" w:cs="Arial"/>
                <w:lang w:val="en-US"/>
              </w:rPr>
            </w:pPr>
          </w:p>
        </w:tc>
        <w:tc>
          <w:tcPr>
            <w:tcW w:w="1432" w:type="dxa"/>
          </w:tcPr>
          <w:p w:rsidR="00F461A8" w:rsidRDefault="00F461A8" w:rsidP="00851421">
            <w:pPr>
              <w:widowControl w:val="0"/>
              <w:spacing w:before="1" w:line="252" w:lineRule="exact"/>
              <w:ind w:right="47"/>
              <w:jc w:val="both"/>
              <w:rPr>
                <w:rFonts w:ascii="Arial" w:eastAsia="Arial" w:hAnsi="Arial" w:cs="Arial"/>
                <w:lang w:val="en-US"/>
              </w:rPr>
            </w:pPr>
          </w:p>
        </w:tc>
        <w:tc>
          <w:tcPr>
            <w:tcW w:w="1412" w:type="dxa"/>
          </w:tcPr>
          <w:p w:rsidR="00F461A8" w:rsidRDefault="00F461A8" w:rsidP="00851421">
            <w:pPr>
              <w:widowControl w:val="0"/>
              <w:spacing w:before="1" w:line="252" w:lineRule="exact"/>
              <w:ind w:right="47"/>
              <w:jc w:val="both"/>
              <w:rPr>
                <w:rFonts w:ascii="Arial" w:eastAsia="Arial" w:hAnsi="Arial" w:cs="Arial"/>
                <w:lang w:val="en-US"/>
              </w:rPr>
            </w:pPr>
          </w:p>
        </w:tc>
      </w:tr>
      <w:tr w:rsidR="002B73A7" w:rsidRPr="00D408F3" w:rsidTr="002B73A7">
        <w:tc>
          <w:tcPr>
            <w:tcW w:w="796" w:type="dxa"/>
            <w:vMerge w:val="restart"/>
          </w:tcPr>
          <w:p w:rsidR="002B73A7" w:rsidRDefault="002B73A7" w:rsidP="00372C50">
            <w:pPr>
              <w:pStyle w:val="ListParagraph"/>
              <w:ind w:left="0"/>
              <w:jc w:val="both"/>
              <w:rPr>
                <w:rFonts w:ascii="Arial" w:eastAsia="Calibri" w:hAnsi="Arial" w:cs="Arial"/>
              </w:rPr>
            </w:pPr>
            <w:r>
              <w:rPr>
                <w:rFonts w:ascii="Arial" w:eastAsia="Calibri" w:hAnsi="Arial" w:cs="Arial"/>
              </w:rPr>
              <w:t>6.1.5</w:t>
            </w:r>
          </w:p>
        </w:tc>
        <w:tc>
          <w:tcPr>
            <w:tcW w:w="8730" w:type="dxa"/>
            <w:gridSpan w:val="4"/>
          </w:tcPr>
          <w:p w:rsidR="002B73A7" w:rsidRPr="0078518D" w:rsidRDefault="002B73A7" w:rsidP="000929BB">
            <w:pPr>
              <w:widowControl w:val="0"/>
              <w:spacing w:before="1" w:line="252" w:lineRule="exact"/>
              <w:ind w:right="47"/>
              <w:rPr>
                <w:rFonts w:ascii="Arial" w:eastAsia="Arial" w:hAnsi="Arial" w:cs="Arial"/>
                <w:lang w:val="en-US"/>
              </w:rPr>
            </w:pPr>
            <w:r w:rsidRPr="0078518D">
              <w:rPr>
                <w:rFonts w:ascii="Arial" w:eastAsia="Arial" w:hAnsi="Arial" w:cs="Arial"/>
                <w:lang w:val="en-US"/>
              </w:rPr>
              <w:t>I</w:t>
            </w:r>
            <w:r w:rsidRPr="008E6118">
              <w:rPr>
                <w:rFonts w:ascii="Arial" w:eastAsia="Arial" w:hAnsi="Arial" w:cs="Arial"/>
                <w:lang w:val="en-US"/>
              </w:rPr>
              <w:t>f you cannot provide at least one example for questions 6.1.1</w:t>
            </w:r>
            <w:r>
              <w:rPr>
                <w:rFonts w:ascii="Arial" w:eastAsia="Arial" w:hAnsi="Arial" w:cs="Arial"/>
                <w:lang w:val="en-US"/>
              </w:rPr>
              <w:t>.</w:t>
            </w:r>
            <w:r w:rsidRPr="008E6118">
              <w:rPr>
                <w:rFonts w:ascii="Arial" w:eastAsia="Arial" w:hAnsi="Arial" w:cs="Arial"/>
                <w:lang w:val="en-US"/>
              </w:rPr>
              <w:t xml:space="preserve"> </w:t>
            </w:r>
            <w:proofErr w:type="gramStart"/>
            <w:r w:rsidRPr="008E6118">
              <w:rPr>
                <w:rFonts w:ascii="Arial" w:eastAsia="Arial" w:hAnsi="Arial" w:cs="Arial"/>
                <w:lang w:val="en-US"/>
              </w:rPr>
              <w:t>to</w:t>
            </w:r>
            <w:proofErr w:type="gramEnd"/>
            <w:r w:rsidRPr="008E6118">
              <w:rPr>
                <w:rFonts w:ascii="Arial" w:eastAsia="Arial" w:hAnsi="Arial" w:cs="Arial"/>
                <w:lang w:val="en-US"/>
              </w:rPr>
              <w:t xml:space="preserve"> 6.1.4, in no more than 1</w:t>
            </w:r>
            <w:r>
              <w:rPr>
                <w:rFonts w:ascii="Arial" w:eastAsia="Arial" w:hAnsi="Arial" w:cs="Arial"/>
                <w:lang w:val="en-US"/>
              </w:rPr>
              <w:t>,</w:t>
            </w:r>
            <w:r w:rsidRPr="008E6118">
              <w:rPr>
                <w:rFonts w:ascii="Arial" w:eastAsia="Arial" w:hAnsi="Arial" w:cs="Arial"/>
                <w:lang w:val="en-US"/>
              </w:rPr>
              <w:t>000 words and a maximum of 4 sides of A4 to allow for illustrations, please provide an explanation for this e.g. your organisation is a new start-up.</w:t>
            </w:r>
          </w:p>
        </w:tc>
      </w:tr>
      <w:tr w:rsidR="002B73A7" w:rsidRPr="00D408F3" w:rsidTr="002B73A7">
        <w:tc>
          <w:tcPr>
            <w:tcW w:w="796" w:type="dxa"/>
            <w:vMerge/>
          </w:tcPr>
          <w:p w:rsidR="002B73A7" w:rsidRDefault="002B73A7" w:rsidP="00372C50">
            <w:pPr>
              <w:pStyle w:val="ListParagraph"/>
              <w:ind w:left="0"/>
              <w:jc w:val="both"/>
              <w:rPr>
                <w:rFonts w:ascii="Arial" w:eastAsia="Calibri" w:hAnsi="Arial" w:cs="Arial"/>
              </w:rPr>
            </w:pPr>
          </w:p>
        </w:tc>
        <w:tc>
          <w:tcPr>
            <w:tcW w:w="8730" w:type="dxa"/>
            <w:gridSpan w:val="4"/>
          </w:tcPr>
          <w:p w:rsidR="002B73A7" w:rsidRDefault="002B73A7" w:rsidP="000929BB">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0929BB">
            <w:pPr>
              <w:widowControl w:val="0"/>
              <w:spacing w:before="1" w:line="252" w:lineRule="exact"/>
              <w:ind w:right="47"/>
              <w:jc w:val="both"/>
              <w:rPr>
                <w:rFonts w:ascii="Arial" w:eastAsia="Arial" w:hAnsi="Arial" w:cs="Arial"/>
                <w:lang w:val="en-US"/>
              </w:rPr>
            </w:pPr>
          </w:p>
          <w:p w:rsidR="002B73A7" w:rsidRDefault="002B73A7" w:rsidP="000929BB">
            <w:pPr>
              <w:widowControl w:val="0"/>
              <w:spacing w:before="1" w:line="252" w:lineRule="exact"/>
              <w:ind w:right="47"/>
              <w:jc w:val="both"/>
              <w:rPr>
                <w:rFonts w:ascii="Arial" w:eastAsia="Arial" w:hAnsi="Arial" w:cs="Arial"/>
                <w:lang w:val="en-US"/>
              </w:rPr>
            </w:pPr>
          </w:p>
          <w:p w:rsidR="002B73A7" w:rsidRDefault="002B73A7" w:rsidP="000929BB">
            <w:pPr>
              <w:widowControl w:val="0"/>
              <w:spacing w:before="1" w:line="252" w:lineRule="exact"/>
              <w:ind w:right="47"/>
              <w:jc w:val="both"/>
              <w:rPr>
                <w:rFonts w:ascii="Arial" w:eastAsia="Arial" w:hAnsi="Arial" w:cs="Arial"/>
                <w:lang w:val="en-US"/>
              </w:rPr>
            </w:pPr>
          </w:p>
          <w:p w:rsidR="002B73A7" w:rsidRPr="0078518D" w:rsidRDefault="002B73A7" w:rsidP="000929BB">
            <w:pPr>
              <w:widowControl w:val="0"/>
              <w:spacing w:before="1" w:line="252" w:lineRule="exact"/>
              <w:ind w:right="47"/>
              <w:jc w:val="both"/>
              <w:rPr>
                <w:rFonts w:ascii="Arial" w:eastAsia="Arial" w:hAnsi="Arial" w:cs="Arial"/>
                <w:lang w:val="en-US"/>
              </w:rPr>
            </w:pPr>
          </w:p>
        </w:tc>
      </w:tr>
      <w:tr w:rsidR="002B73A7" w:rsidRPr="00D408F3" w:rsidTr="002B73A7">
        <w:tc>
          <w:tcPr>
            <w:tcW w:w="796" w:type="dxa"/>
            <w:vMerge w:val="restart"/>
          </w:tcPr>
          <w:p w:rsidR="002B73A7" w:rsidRDefault="002B73A7" w:rsidP="00372C50">
            <w:pPr>
              <w:pStyle w:val="ListParagraph"/>
              <w:ind w:left="0"/>
              <w:jc w:val="both"/>
              <w:rPr>
                <w:rFonts w:ascii="Arial" w:eastAsia="Calibri" w:hAnsi="Arial" w:cs="Arial"/>
              </w:rPr>
            </w:pPr>
            <w:r>
              <w:rPr>
                <w:rFonts w:ascii="Arial" w:eastAsia="Calibri" w:hAnsi="Arial" w:cs="Arial"/>
              </w:rPr>
              <w:t>6.1.6</w:t>
            </w:r>
          </w:p>
        </w:tc>
        <w:tc>
          <w:tcPr>
            <w:tcW w:w="8730" w:type="dxa"/>
            <w:gridSpan w:val="4"/>
          </w:tcPr>
          <w:p w:rsidR="002B73A7" w:rsidRPr="0078518D" w:rsidRDefault="002B73A7" w:rsidP="0050675B">
            <w:pPr>
              <w:widowControl w:val="0"/>
              <w:spacing w:before="1" w:line="252" w:lineRule="exact"/>
              <w:ind w:right="47"/>
              <w:rPr>
                <w:rFonts w:ascii="Arial" w:eastAsia="Arial" w:hAnsi="Arial" w:cs="Arial"/>
                <w:lang w:val="en-US"/>
              </w:rPr>
            </w:pPr>
            <w:r>
              <w:rPr>
                <w:rFonts w:ascii="Arial" w:eastAsia="Arial" w:hAnsi="Arial" w:cs="Arial"/>
                <w:lang w:val="en-US"/>
              </w:rPr>
              <w:t xml:space="preserve">In no more than 1,000 words or maximum of 4 sides of A4, please </w:t>
            </w:r>
            <w:proofErr w:type="spellStart"/>
            <w:r>
              <w:rPr>
                <w:rFonts w:ascii="Arial" w:eastAsia="Arial" w:hAnsi="Arial" w:cs="Arial"/>
                <w:lang w:val="en-US"/>
              </w:rPr>
              <w:t>summarise</w:t>
            </w:r>
            <w:proofErr w:type="spellEnd"/>
            <w:r>
              <w:rPr>
                <w:rFonts w:ascii="Arial" w:eastAsia="Arial" w:hAnsi="Arial" w:cs="Arial"/>
                <w:lang w:val="en-US"/>
              </w:rPr>
              <w:t xml:space="preserve"> your ethos in relation to sustainable construction, and how </w:t>
            </w:r>
            <w:r w:rsidR="0050675B">
              <w:rPr>
                <w:rFonts w:ascii="Arial" w:eastAsia="Arial" w:hAnsi="Arial" w:cs="Arial"/>
                <w:lang w:val="en-US"/>
              </w:rPr>
              <w:t>this has demonstrably benefitted previous contracts you have delivered</w:t>
            </w:r>
            <w:r>
              <w:rPr>
                <w:rFonts w:ascii="Arial" w:eastAsia="Arial" w:hAnsi="Arial" w:cs="Arial"/>
                <w:lang w:val="en-US"/>
              </w:rPr>
              <w:t>.</w:t>
            </w:r>
          </w:p>
        </w:tc>
      </w:tr>
      <w:tr w:rsidR="002B73A7" w:rsidRPr="00D408F3" w:rsidTr="002B73A7">
        <w:tc>
          <w:tcPr>
            <w:tcW w:w="796" w:type="dxa"/>
            <w:vMerge/>
          </w:tcPr>
          <w:p w:rsidR="002B73A7" w:rsidRDefault="002B73A7" w:rsidP="00372C50">
            <w:pPr>
              <w:pStyle w:val="ListParagraph"/>
              <w:ind w:left="0"/>
              <w:jc w:val="both"/>
              <w:rPr>
                <w:rFonts w:ascii="Arial" w:eastAsia="Calibri" w:hAnsi="Arial" w:cs="Arial"/>
              </w:rPr>
            </w:pPr>
          </w:p>
        </w:tc>
        <w:tc>
          <w:tcPr>
            <w:tcW w:w="8730" w:type="dxa"/>
            <w:gridSpan w:val="4"/>
          </w:tcPr>
          <w:p w:rsidR="002B73A7" w:rsidRDefault="002B73A7"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8A4184" w:rsidRPr="0078518D" w:rsidRDefault="008A4184" w:rsidP="00851421">
            <w:pPr>
              <w:widowControl w:val="0"/>
              <w:spacing w:before="1" w:line="252" w:lineRule="exact"/>
              <w:ind w:right="47"/>
              <w:jc w:val="both"/>
              <w:rPr>
                <w:rFonts w:ascii="Arial" w:eastAsia="Arial" w:hAnsi="Arial" w:cs="Arial"/>
                <w:lang w:val="en-US"/>
              </w:rPr>
            </w:pPr>
          </w:p>
        </w:tc>
      </w:tr>
      <w:tr w:rsidR="002B73A7" w:rsidRPr="00D408F3" w:rsidTr="002B73A7">
        <w:tc>
          <w:tcPr>
            <w:tcW w:w="9566" w:type="dxa"/>
            <w:gridSpan w:val="5"/>
            <w:shd w:val="clear" w:color="auto" w:fill="DBE5F1" w:themeFill="accent1" w:themeFillTint="33"/>
          </w:tcPr>
          <w:p w:rsidR="002B73A7" w:rsidRPr="00851421" w:rsidRDefault="002B73A7" w:rsidP="00B923EF">
            <w:pPr>
              <w:widowControl w:val="0"/>
              <w:spacing w:line="250" w:lineRule="exact"/>
              <w:ind w:right="-20"/>
              <w:rPr>
                <w:rFonts w:ascii="Arial" w:eastAsia="Calibri" w:hAnsi="Arial" w:cs="Arial"/>
                <w:lang w:val="en-US"/>
              </w:rPr>
            </w:pPr>
            <w:r>
              <w:rPr>
                <w:rFonts w:ascii="Arial" w:eastAsia="Arial" w:hAnsi="Arial" w:cs="Arial"/>
                <w:b/>
                <w:bCs/>
                <w:lang w:val="en-US"/>
              </w:rPr>
              <w:t>Question 6.2</w:t>
            </w:r>
            <w:r w:rsidRPr="0078518D">
              <w:rPr>
                <w:rFonts w:ascii="Arial" w:eastAsia="Arial" w:hAnsi="Arial" w:cs="Arial"/>
                <w:b/>
                <w:bCs/>
                <w:lang w:val="en-US"/>
              </w:rPr>
              <w:t xml:space="preserve"> is weighted a</w:t>
            </w:r>
            <w:r>
              <w:rPr>
                <w:rFonts w:ascii="Arial" w:eastAsia="Arial" w:hAnsi="Arial" w:cs="Arial"/>
                <w:b/>
                <w:bCs/>
                <w:lang w:val="en-US"/>
              </w:rPr>
              <w:t>t 2</w:t>
            </w:r>
            <w:r w:rsidRPr="0078518D">
              <w:rPr>
                <w:rFonts w:ascii="Arial" w:eastAsia="Arial" w:hAnsi="Arial" w:cs="Arial"/>
                <w:b/>
                <w:bCs/>
                <w:lang w:val="en-US"/>
              </w:rPr>
              <w:t>0%, maximum unweighted score of 10</w:t>
            </w:r>
          </w:p>
        </w:tc>
      </w:tr>
      <w:tr w:rsidR="002B73A7" w:rsidRPr="00D408F3" w:rsidTr="002B73A7">
        <w:tc>
          <w:tcPr>
            <w:tcW w:w="796" w:type="dxa"/>
            <w:vMerge w:val="restart"/>
          </w:tcPr>
          <w:p w:rsidR="002B73A7" w:rsidRPr="00560347" w:rsidRDefault="002B73A7"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6.2</w:t>
            </w:r>
          </w:p>
        </w:tc>
        <w:tc>
          <w:tcPr>
            <w:tcW w:w="8730" w:type="dxa"/>
            <w:gridSpan w:val="4"/>
          </w:tcPr>
          <w:p w:rsidR="002B73A7" w:rsidRDefault="002B73A7" w:rsidP="0050675B">
            <w:pPr>
              <w:widowControl w:val="0"/>
              <w:spacing w:before="1" w:line="252" w:lineRule="exact"/>
              <w:ind w:right="47"/>
              <w:rPr>
                <w:rFonts w:ascii="Arial" w:eastAsia="Arial" w:hAnsi="Arial" w:cs="Arial"/>
                <w:lang w:val="en-US"/>
              </w:rPr>
            </w:pPr>
            <w:r>
              <w:rPr>
                <w:rFonts w:ascii="Arial" w:eastAsia="Arial" w:hAnsi="Arial" w:cs="Arial"/>
                <w:lang w:val="en-US"/>
              </w:rPr>
              <w:t>We are looking for interesting team collaborations to undertake this project. In no more than 1,000 words, and up to 4 pages of A4</w:t>
            </w:r>
            <w:r>
              <w:t xml:space="preserve"> </w:t>
            </w:r>
            <w:r w:rsidRPr="007A3201">
              <w:rPr>
                <w:rFonts w:ascii="Arial" w:eastAsia="Arial" w:hAnsi="Arial" w:cs="Arial"/>
                <w:lang w:val="en-US"/>
              </w:rPr>
              <w:t>to allow for illustrations</w:t>
            </w:r>
            <w:r>
              <w:rPr>
                <w:rFonts w:ascii="Arial" w:eastAsia="Arial" w:hAnsi="Arial" w:cs="Arial"/>
                <w:lang w:val="en-US"/>
              </w:rPr>
              <w:t xml:space="preserve">, please provide an explanation </w:t>
            </w:r>
            <w:r w:rsidR="0050675B">
              <w:rPr>
                <w:rFonts w:ascii="Arial" w:eastAsia="Arial" w:hAnsi="Arial" w:cs="Arial"/>
                <w:lang w:val="en-US"/>
              </w:rPr>
              <w:t>of how you have assembled competent teams in the past</w:t>
            </w:r>
            <w:r w:rsidR="004D2011">
              <w:rPr>
                <w:rFonts w:ascii="Arial" w:eastAsia="Arial" w:hAnsi="Arial" w:cs="Arial"/>
                <w:lang w:val="en-US"/>
              </w:rPr>
              <w:t xml:space="preserve"> and accessed range of different styles</w:t>
            </w:r>
            <w:r>
              <w:rPr>
                <w:rFonts w:ascii="Arial" w:eastAsia="Arial" w:hAnsi="Arial" w:cs="Arial"/>
                <w:lang w:val="en-US"/>
              </w:rPr>
              <w:t>. In additio</w:t>
            </w:r>
            <w:r w:rsidR="0050675B">
              <w:rPr>
                <w:rFonts w:ascii="Arial" w:eastAsia="Arial" w:hAnsi="Arial" w:cs="Arial"/>
                <w:lang w:val="en-US"/>
              </w:rPr>
              <w:t>n, please include one-page CVs that reflect the professional standards that you provide on contracts such as these</w:t>
            </w:r>
            <w:r>
              <w:rPr>
                <w:rFonts w:ascii="Arial" w:eastAsia="Arial" w:hAnsi="Arial" w:cs="Arial"/>
                <w:lang w:val="en-US"/>
              </w:rPr>
              <w:t>.</w:t>
            </w:r>
          </w:p>
        </w:tc>
      </w:tr>
      <w:tr w:rsidR="002B73A7" w:rsidRPr="00D408F3" w:rsidTr="002B73A7">
        <w:tc>
          <w:tcPr>
            <w:tcW w:w="796" w:type="dxa"/>
            <w:vMerge/>
          </w:tcPr>
          <w:p w:rsidR="002B73A7" w:rsidRDefault="002B73A7" w:rsidP="00372C50">
            <w:pPr>
              <w:pStyle w:val="ListParagraph"/>
              <w:ind w:left="0"/>
              <w:jc w:val="both"/>
              <w:rPr>
                <w:rFonts w:ascii="Arial" w:eastAsia="Calibri" w:hAnsi="Arial" w:cs="Arial"/>
                <w:color w:val="548DD4" w:themeColor="text2" w:themeTint="99"/>
                <w:sz w:val="28"/>
                <w:szCs w:val="28"/>
              </w:rPr>
            </w:pPr>
          </w:p>
        </w:tc>
        <w:tc>
          <w:tcPr>
            <w:tcW w:w="8730" w:type="dxa"/>
            <w:gridSpan w:val="4"/>
          </w:tcPr>
          <w:p w:rsidR="002B73A7" w:rsidRDefault="002B73A7"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tc>
      </w:tr>
      <w:tr w:rsidR="002B73A7" w:rsidRPr="00D408F3" w:rsidTr="002B73A7">
        <w:tc>
          <w:tcPr>
            <w:tcW w:w="9566" w:type="dxa"/>
            <w:gridSpan w:val="5"/>
            <w:shd w:val="clear" w:color="auto" w:fill="DBE5F1" w:themeFill="accent1" w:themeFillTint="33"/>
          </w:tcPr>
          <w:p w:rsidR="002B73A7" w:rsidRPr="00851421" w:rsidRDefault="002B73A7" w:rsidP="00B923EF">
            <w:pPr>
              <w:widowControl w:val="0"/>
              <w:spacing w:line="250" w:lineRule="exact"/>
              <w:ind w:right="-20"/>
              <w:rPr>
                <w:rFonts w:ascii="Arial" w:eastAsia="Calibri" w:hAnsi="Arial" w:cs="Arial"/>
                <w:lang w:val="en-US"/>
              </w:rPr>
            </w:pPr>
            <w:r>
              <w:rPr>
                <w:rFonts w:ascii="Arial" w:eastAsia="Arial" w:hAnsi="Arial" w:cs="Arial"/>
                <w:b/>
                <w:bCs/>
                <w:lang w:val="en-US"/>
              </w:rPr>
              <w:lastRenderedPageBreak/>
              <w:t>Question 6.3</w:t>
            </w:r>
            <w:r w:rsidRPr="0078518D">
              <w:rPr>
                <w:rFonts w:ascii="Arial" w:eastAsia="Arial" w:hAnsi="Arial" w:cs="Arial"/>
                <w:b/>
                <w:bCs/>
                <w:lang w:val="en-US"/>
              </w:rPr>
              <w:t xml:space="preserve"> is weighted a</w:t>
            </w:r>
            <w:r>
              <w:rPr>
                <w:rFonts w:ascii="Arial" w:eastAsia="Arial" w:hAnsi="Arial" w:cs="Arial"/>
                <w:b/>
                <w:bCs/>
                <w:lang w:val="en-US"/>
              </w:rPr>
              <w:t>t 1</w:t>
            </w:r>
            <w:r w:rsidRPr="0078518D">
              <w:rPr>
                <w:rFonts w:ascii="Arial" w:eastAsia="Arial" w:hAnsi="Arial" w:cs="Arial"/>
                <w:b/>
                <w:bCs/>
                <w:lang w:val="en-US"/>
              </w:rPr>
              <w:t>0%, maximum unweighted score of 10</w:t>
            </w:r>
          </w:p>
        </w:tc>
      </w:tr>
      <w:tr w:rsidR="002B73A7" w:rsidRPr="00D408F3" w:rsidTr="002B73A7">
        <w:tc>
          <w:tcPr>
            <w:tcW w:w="796" w:type="dxa"/>
            <w:vMerge w:val="restart"/>
          </w:tcPr>
          <w:p w:rsidR="002B73A7" w:rsidRPr="00560347" w:rsidRDefault="002B73A7"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6.3</w:t>
            </w:r>
          </w:p>
        </w:tc>
        <w:tc>
          <w:tcPr>
            <w:tcW w:w="8730" w:type="dxa"/>
            <w:gridSpan w:val="4"/>
          </w:tcPr>
          <w:p w:rsidR="002B73A7" w:rsidRDefault="002B73A7" w:rsidP="00F91F39">
            <w:pPr>
              <w:widowControl w:val="0"/>
              <w:spacing w:before="1" w:line="252" w:lineRule="exact"/>
              <w:ind w:right="47"/>
              <w:rPr>
                <w:rFonts w:ascii="Arial" w:eastAsia="Arial" w:hAnsi="Arial" w:cs="Arial"/>
                <w:lang w:val="en-US"/>
              </w:rPr>
            </w:pPr>
            <w:r w:rsidRPr="0078518D">
              <w:rPr>
                <w:rFonts w:ascii="Arial" w:eastAsia="Arial" w:hAnsi="Arial" w:cs="Arial"/>
                <w:lang w:val="en-US"/>
              </w:rPr>
              <w:t xml:space="preserve">In no more than </w:t>
            </w:r>
            <w:r>
              <w:rPr>
                <w:rFonts w:ascii="Arial" w:eastAsia="Arial" w:hAnsi="Arial" w:cs="Arial"/>
                <w:lang w:val="en-US"/>
              </w:rPr>
              <w:t>500</w:t>
            </w:r>
            <w:r w:rsidRPr="0078518D">
              <w:rPr>
                <w:rFonts w:ascii="Arial" w:eastAsia="Arial" w:hAnsi="Arial" w:cs="Arial"/>
                <w:lang w:val="en-US"/>
              </w:rPr>
              <w:t xml:space="preserve"> words and up to a maximum of </w:t>
            </w:r>
            <w:r>
              <w:rPr>
                <w:rFonts w:ascii="Arial" w:eastAsia="Arial" w:hAnsi="Arial" w:cs="Arial"/>
                <w:lang w:val="en-US"/>
              </w:rPr>
              <w:t>2</w:t>
            </w:r>
            <w:r w:rsidRPr="0078518D">
              <w:rPr>
                <w:rFonts w:ascii="Arial" w:eastAsia="Arial" w:hAnsi="Arial" w:cs="Arial"/>
                <w:lang w:val="en-US"/>
              </w:rPr>
              <w:t xml:space="preserve"> sides of A4 to allow for illustrations, please give an example of where a major project that your orga</w:t>
            </w:r>
            <w:r>
              <w:rPr>
                <w:rFonts w:ascii="Arial" w:eastAsia="Arial" w:hAnsi="Arial" w:cs="Arial"/>
                <w:lang w:val="en-US"/>
              </w:rPr>
              <w:t xml:space="preserve">nisation has delivered has not </w:t>
            </w:r>
            <w:r w:rsidRPr="0078518D">
              <w:rPr>
                <w:rFonts w:ascii="Arial" w:eastAsia="Arial" w:hAnsi="Arial" w:cs="Arial"/>
                <w:lang w:val="en-US"/>
              </w:rPr>
              <w:t>progressed to timescales. Outline the reasons why, the actions carried out to correct this, and how lessons learned from this were applied to future projects</w:t>
            </w:r>
            <w:r w:rsidR="004D2011">
              <w:rPr>
                <w:rFonts w:ascii="Arial" w:eastAsia="Arial" w:hAnsi="Arial" w:cs="Arial"/>
                <w:lang w:val="en-US"/>
              </w:rPr>
              <w:t xml:space="preserve"> to </w:t>
            </w:r>
            <w:proofErr w:type="gramStart"/>
            <w:r w:rsidR="004D2011">
              <w:rPr>
                <w:rFonts w:ascii="Arial" w:eastAsia="Arial" w:hAnsi="Arial" w:cs="Arial"/>
                <w:lang w:val="en-US"/>
              </w:rPr>
              <w:t>mitigate</w:t>
            </w:r>
            <w:proofErr w:type="gramEnd"/>
            <w:r w:rsidR="004D2011">
              <w:rPr>
                <w:rFonts w:ascii="Arial" w:eastAsia="Arial" w:hAnsi="Arial" w:cs="Arial"/>
                <w:lang w:val="en-US"/>
              </w:rPr>
              <w:t xml:space="preserve"> against repetition (note that the evaluation of this question does not seek to penalize reasons for the issues encountered).</w:t>
            </w:r>
          </w:p>
        </w:tc>
      </w:tr>
      <w:tr w:rsidR="002B73A7" w:rsidRPr="00D408F3" w:rsidTr="002B73A7">
        <w:trPr>
          <w:trHeight w:val="33"/>
        </w:trPr>
        <w:tc>
          <w:tcPr>
            <w:tcW w:w="796" w:type="dxa"/>
            <w:vMerge/>
          </w:tcPr>
          <w:p w:rsidR="002B73A7" w:rsidRDefault="002B73A7" w:rsidP="00372C50">
            <w:pPr>
              <w:pStyle w:val="ListParagraph"/>
              <w:ind w:left="0"/>
              <w:jc w:val="both"/>
              <w:rPr>
                <w:rFonts w:ascii="Arial" w:eastAsia="Calibri" w:hAnsi="Arial" w:cs="Arial"/>
                <w:color w:val="548DD4" w:themeColor="text2" w:themeTint="99"/>
                <w:sz w:val="28"/>
                <w:szCs w:val="28"/>
              </w:rPr>
            </w:pPr>
          </w:p>
        </w:tc>
        <w:tc>
          <w:tcPr>
            <w:tcW w:w="8730" w:type="dxa"/>
            <w:gridSpan w:val="4"/>
          </w:tcPr>
          <w:p w:rsidR="002B73A7" w:rsidRDefault="002B73A7"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2B73A7" w:rsidRDefault="002B73A7" w:rsidP="00851421">
            <w:pPr>
              <w:widowControl w:val="0"/>
              <w:spacing w:before="1" w:line="252" w:lineRule="exact"/>
              <w:ind w:right="47"/>
              <w:jc w:val="both"/>
              <w:rPr>
                <w:rFonts w:ascii="Arial" w:eastAsia="Arial" w:hAnsi="Arial" w:cs="Arial"/>
                <w:lang w:val="en-US"/>
              </w:rPr>
            </w:pPr>
          </w:p>
          <w:p w:rsidR="002B73A7" w:rsidRDefault="002B73A7" w:rsidP="00851421">
            <w:pPr>
              <w:widowControl w:val="0"/>
              <w:spacing w:before="1" w:line="252" w:lineRule="exact"/>
              <w:ind w:right="47"/>
              <w:jc w:val="both"/>
              <w:rPr>
                <w:rFonts w:ascii="Arial" w:eastAsia="Arial" w:hAnsi="Arial" w:cs="Arial"/>
                <w:lang w:val="en-US"/>
              </w:rPr>
            </w:pPr>
          </w:p>
          <w:p w:rsidR="002B73A7" w:rsidRPr="0078518D" w:rsidRDefault="002B73A7" w:rsidP="00851421">
            <w:pPr>
              <w:widowControl w:val="0"/>
              <w:spacing w:before="1" w:line="252" w:lineRule="exact"/>
              <w:ind w:right="47"/>
              <w:jc w:val="both"/>
              <w:rPr>
                <w:rFonts w:ascii="Arial" w:eastAsia="Arial" w:hAnsi="Arial" w:cs="Arial"/>
                <w:lang w:val="en-US"/>
              </w:rPr>
            </w:pPr>
          </w:p>
        </w:tc>
      </w:tr>
    </w:tbl>
    <w:p w:rsidR="003879EF" w:rsidRDefault="003879EF">
      <w:pPr>
        <w:rPr>
          <w:rFonts w:ascii="Arial" w:eastAsia="Calibri" w:hAnsi="Arial" w:cs="Arial"/>
          <w:color w:val="548DD4" w:themeColor="text2" w:themeTint="99"/>
          <w:sz w:val="28"/>
          <w:szCs w:val="28"/>
          <w:lang w:val="en-US"/>
        </w:rPr>
      </w:pPr>
    </w:p>
    <w:tbl>
      <w:tblPr>
        <w:tblStyle w:val="Style1"/>
        <w:tblW w:w="0" w:type="auto"/>
        <w:tblLook w:val="04A0" w:firstRow="1" w:lastRow="0" w:firstColumn="1" w:lastColumn="0" w:noHBand="0" w:noVBand="1"/>
      </w:tblPr>
      <w:tblGrid>
        <w:gridCol w:w="854"/>
        <w:gridCol w:w="6311"/>
        <w:gridCol w:w="1231"/>
        <w:gridCol w:w="1230"/>
      </w:tblGrid>
      <w:tr w:rsidR="00041FC8" w:rsidRPr="00D408F3" w:rsidTr="007772AC">
        <w:trPr>
          <w:cnfStyle w:val="100000000000" w:firstRow="1" w:lastRow="0" w:firstColumn="0" w:lastColumn="0" w:oddVBand="0" w:evenVBand="0" w:oddHBand="0" w:evenHBand="0" w:firstRowFirstColumn="0" w:firstRowLastColumn="0" w:lastRowFirstColumn="0" w:lastRowLastColumn="0"/>
        </w:trPr>
        <w:tc>
          <w:tcPr>
            <w:tcW w:w="9649" w:type="dxa"/>
            <w:gridSpan w:val="4"/>
            <w:shd w:val="clear" w:color="auto" w:fill="DBE5F1" w:themeFill="accent1" w:themeFillTint="33"/>
          </w:tcPr>
          <w:p w:rsidR="00041FC8" w:rsidRPr="00851421" w:rsidRDefault="00041FC8" w:rsidP="00B923EF">
            <w:pPr>
              <w:widowControl w:val="0"/>
              <w:spacing w:line="250" w:lineRule="exact"/>
              <w:ind w:right="-20"/>
              <w:rPr>
                <w:rFonts w:ascii="Arial" w:eastAsia="Calibri" w:hAnsi="Arial" w:cs="Arial"/>
                <w:lang w:val="en-US"/>
              </w:rPr>
            </w:pPr>
            <w:r>
              <w:rPr>
                <w:rFonts w:ascii="Arial" w:eastAsia="Arial" w:hAnsi="Arial" w:cs="Arial"/>
                <w:b/>
                <w:bCs/>
                <w:lang w:val="en-US"/>
              </w:rPr>
              <w:t>Question 6.4</w:t>
            </w:r>
            <w:r w:rsidRPr="0078518D">
              <w:rPr>
                <w:rFonts w:ascii="Arial" w:eastAsia="Arial" w:hAnsi="Arial" w:cs="Arial"/>
                <w:b/>
                <w:bCs/>
                <w:lang w:val="en-US"/>
              </w:rPr>
              <w:t xml:space="preserve"> is weighted a</w:t>
            </w:r>
            <w:r>
              <w:rPr>
                <w:rFonts w:ascii="Arial" w:eastAsia="Arial" w:hAnsi="Arial" w:cs="Arial"/>
                <w:b/>
                <w:bCs/>
                <w:lang w:val="en-US"/>
              </w:rPr>
              <w:t>t 1</w:t>
            </w:r>
            <w:r w:rsidRPr="0078518D">
              <w:rPr>
                <w:rFonts w:ascii="Arial" w:eastAsia="Arial" w:hAnsi="Arial" w:cs="Arial"/>
                <w:b/>
                <w:bCs/>
                <w:lang w:val="en-US"/>
              </w:rPr>
              <w:t>0%, maximum unweighted score of 10</w:t>
            </w:r>
          </w:p>
        </w:tc>
      </w:tr>
      <w:tr w:rsidR="00041FC8" w:rsidRPr="00D408F3" w:rsidTr="007772AC">
        <w:trPr>
          <w:trHeight w:val="33"/>
        </w:trPr>
        <w:tc>
          <w:tcPr>
            <w:tcW w:w="797" w:type="dxa"/>
            <w:vMerge w:val="restart"/>
          </w:tcPr>
          <w:p w:rsidR="00041FC8" w:rsidRPr="00560347" w:rsidRDefault="00041FC8"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6.4</w:t>
            </w:r>
          </w:p>
        </w:tc>
        <w:tc>
          <w:tcPr>
            <w:tcW w:w="8812" w:type="dxa"/>
            <w:gridSpan w:val="3"/>
          </w:tcPr>
          <w:p w:rsidR="00041FC8" w:rsidRDefault="00041FC8" w:rsidP="00CD1944">
            <w:pPr>
              <w:widowControl w:val="0"/>
              <w:spacing w:before="1" w:line="252" w:lineRule="exact"/>
              <w:ind w:right="47"/>
              <w:rPr>
                <w:rFonts w:ascii="Arial" w:eastAsia="Arial" w:hAnsi="Arial" w:cs="Arial"/>
                <w:lang w:val="en-US"/>
              </w:rPr>
            </w:pPr>
            <w:r w:rsidRPr="0078518D">
              <w:rPr>
                <w:rFonts w:ascii="Arial" w:eastAsia="Arial" w:hAnsi="Arial" w:cs="Arial"/>
                <w:lang w:val="en-US"/>
              </w:rPr>
              <w:t xml:space="preserve">Outside the usual risks such as cost, programme, contaminated land, and access to site, in no more than </w:t>
            </w:r>
            <w:r>
              <w:rPr>
                <w:rFonts w:ascii="Arial" w:eastAsia="Arial" w:hAnsi="Arial" w:cs="Arial"/>
                <w:lang w:val="en-US"/>
              </w:rPr>
              <w:t>500</w:t>
            </w:r>
            <w:r w:rsidRPr="0078518D">
              <w:rPr>
                <w:rFonts w:ascii="Arial" w:eastAsia="Arial" w:hAnsi="Arial" w:cs="Arial"/>
                <w:lang w:val="en-US"/>
              </w:rPr>
              <w:t xml:space="preserve"> words and up to a maximum of </w:t>
            </w:r>
            <w:r>
              <w:rPr>
                <w:rFonts w:ascii="Arial" w:eastAsia="Arial" w:hAnsi="Arial" w:cs="Arial"/>
                <w:lang w:val="en-US"/>
              </w:rPr>
              <w:t>2</w:t>
            </w:r>
            <w:r w:rsidRPr="0078518D">
              <w:rPr>
                <w:rFonts w:ascii="Arial" w:eastAsia="Arial" w:hAnsi="Arial" w:cs="Arial"/>
                <w:lang w:val="en-US"/>
              </w:rPr>
              <w:t xml:space="preserve"> sides of A4 to allow for illustrations, please outline what your organisation considers </w:t>
            </w:r>
            <w:proofErr w:type="gramStart"/>
            <w:r w:rsidRPr="0078518D">
              <w:rPr>
                <w:rFonts w:ascii="Arial" w:eastAsia="Arial" w:hAnsi="Arial" w:cs="Arial"/>
                <w:lang w:val="en-US"/>
              </w:rPr>
              <w:t>to be</w:t>
            </w:r>
            <w:proofErr w:type="gramEnd"/>
            <w:r w:rsidRPr="0078518D">
              <w:rPr>
                <w:rFonts w:ascii="Arial" w:eastAsia="Arial" w:hAnsi="Arial" w:cs="Arial"/>
                <w:lang w:val="en-US"/>
              </w:rPr>
              <w:t xml:space="preserve"> the key risks associated with this project?  How has your organisation ensured that these or similar risks were successfully mitigated in previous projects?</w:t>
            </w:r>
          </w:p>
        </w:tc>
      </w:tr>
      <w:tr w:rsidR="00041FC8" w:rsidRPr="00D408F3" w:rsidTr="007772AC">
        <w:trPr>
          <w:trHeight w:val="33"/>
        </w:trPr>
        <w:tc>
          <w:tcPr>
            <w:tcW w:w="797" w:type="dxa"/>
            <w:vMerge/>
          </w:tcPr>
          <w:p w:rsidR="00041FC8" w:rsidRDefault="00041FC8" w:rsidP="00372C50">
            <w:pPr>
              <w:pStyle w:val="ListParagraph"/>
              <w:ind w:left="0"/>
              <w:jc w:val="both"/>
              <w:rPr>
                <w:rFonts w:ascii="Arial" w:eastAsia="Calibri" w:hAnsi="Arial" w:cs="Arial"/>
                <w:color w:val="548DD4" w:themeColor="text2" w:themeTint="99"/>
                <w:sz w:val="28"/>
                <w:szCs w:val="28"/>
              </w:rPr>
            </w:pPr>
          </w:p>
        </w:tc>
        <w:tc>
          <w:tcPr>
            <w:tcW w:w="8812" w:type="dxa"/>
            <w:gridSpan w:val="3"/>
          </w:tcPr>
          <w:p w:rsidR="00041FC8" w:rsidRDefault="00041FC8" w:rsidP="00851421">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041FC8" w:rsidRDefault="00041FC8" w:rsidP="00851421">
            <w:pPr>
              <w:widowControl w:val="0"/>
              <w:spacing w:before="1" w:line="252" w:lineRule="exact"/>
              <w:ind w:right="47"/>
              <w:jc w:val="both"/>
              <w:rPr>
                <w:rFonts w:ascii="Arial" w:eastAsia="Arial" w:hAnsi="Arial" w:cs="Arial"/>
                <w:lang w:val="en-US"/>
              </w:rPr>
            </w:pPr>
          </w:p>
          <w:p w:rsidR="00041FC8" w:rsidRPr="0078518D" w:rsidRDefault="00041FC8" w:rsidP="00851421">
            <w:pPr>
              <w:widowControl w:val="0"/>
              <w:spacing w:before="1" w:line="252" w:lineRule="exact"/>
              <w:ind w:right="47"/>
              <w:jc w:val="both"/>
              <w:rPr>
                <w:rFonts w:ascii="Arial" w:eastAsia="Arial" w:hAnsi="Arial" w:cs="Arial"/>
                <w:lang w:val="en-US"/>
              </w:rPr>
            </w:pPr>
          </w:p>
        </w:tc>
      </w:tr>
      <w:tr w:rsidR="00041FC8" w:rsidRPr="00D408F3" w:rsidTr="007772AC">
        <w:tc>
          <w:tcPr>
            <w:tcW w:w="9649" w:type="dxa"/>
            <w:gridSpan w:val="4"/>
            <w:shd w:val="clear" w:color="auto" w:fill="DBE5F1" w:themeFill="accent1" w:themeFillTint="33"/>
          </w:tcPr>
          <w:p w:rsidR="00041FC8" w:rsidRPr="00851421" w:rsidRDefault="00041FC8" w:rsidP="00041FC8">
            <w:pPr>
              <w:widowControl w:val="0"/>
              <w:spacing w:line="250" w:lineRule="exact"/>
              <w:ind w:right="-20"/>
              <w:rPr>
                <w:rFonts w:ascii="Arial" w:eastAsia="Calibri" w:hAnsi="Arial" w:cs="Arial"/>
                <w:lang w:val="en-US"/>
              </w:rPr>
            </w:pPr>
            <w:r>
              <w:rPr>
                <w:rFonts w:ascii="Arial" w:eastAsia="Arial" w:hAnsi="Arial" w:cs="Arial"/>
                <w:b/>
                <w:bCs/>
                <w:lang w:val="en-US"/>
              </w:rPr>
              <w:t>Question 6.5</w:t>
            </w:r>
            <w:r w:rsidRPr="0078518D">
              <w:rPr>
                <w:rFonts w:ascii="Arial" w:eastAsia="Arial" w:hAnsi="Arial" w:cs="Arial"/>
                <w:b/>
                <w:bCs/>
                <w:lang w:val="en-US"/>
              </w:rPr>
              <w:t xml:space="preserve"> is weighted a</w:t>
            </w:r>
            <w:r>
              <w:rPr>
                <w:rFonts w:ascii="Arial" w:eastAsia="Arial" w:hAnsi="Arial" w:cs="Arial"/>
                <w:b/>
                <w:bCs/>
                <w:lang w:val="en-US"/>
              </w:rPr>
              <w:t>t 5</w:t>
            </w:r>
            <w:r w:rsidRPr="0078518D">
              <w:rPr>
                <w:rFonts w:ascii="Arial" w:eastAsia="Arial" w:hAnsi="Arial" w:cs="Arial"/>
                <w:b/>
                <w:bCs/>
                <w:lang w:val="en-US"/>
              </w:rPr>
              <w:t>%, maximum unweighted score of 10</w:t>
            </w:r>
            <w:r w:rsidR="004D2011">
              <w:rPr>
                <w:rFonts w:ascii="Arial" w:eastAsia="Arial" w:hAnsi="Arial" w:cs="Arial"/>
                <w:b/>
                <w:bCs/>
                <w:lang w:val="en-US"/>
              </w:rPr>
              <w:t xml:space="preserve"> (a response of yes here scores 10)</w:t>
            </w:r>
          </w:p>
        </w:tc>
      </w:tr>
      <w:tr w:rsidR="007772AC" w:rsidRPr="00D408F3" w:rsidTr="007772AC">
        <w:trPr>
          <w:trHeight w:val="33"/>
        </w:trPr>
        <w:tc>
          <w:tcPr>
            <w:tcW w:w="7191" w:type="dxa"/>
            <w:gridSpan w:val="2"/>
            <w:shd w:val="clear" w:color="auto" w:fill="DBE5F1" w:themeFill="accent1" w:themeFillTint="33"/>
          </w:tcPr>
          <w:p w:rsidR="007772AC" w:rsidRDefault="007772AC" w:rsidP="00CD1944">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7772AC" w:rsidRPr="00041FC8" w:rsidRDefault="007772AC" w:rsidP="00851421">
            <w:pPr>
              <w:widowControl w:val="0"/>
              <w:spacing w:before="1" w:line="252" w:lineRule="exact"/>
              <w:ind w:right="47"/>
              <w:jc w:val="both"/>
              <w:rPr>
                <w:rFonts w:ascii="Arial" w:eastAsia="Arial" w:hAnsi="Arial" w:cs="Arial"/>
                <w:color w:val="548DD4" w:themeColor="text2" w:themeTint="99"/>
                <w:sz w:val="24"/>
                <w:szCs w:val="24"/>
                <w:lang w:val="en-US"/>
              </w:rPr>
            </w:pPr>
            <w:r>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7772AC" w:rsidRPr="00041FC8" w:rsidRDefault="007772AC" w:rsidP="00851421">
            <w:pPr>
              <w:widowControl w:val="0"/>
              <w:spacing w:before="1" w:line="252" w:lineRule="exact"/>
              <w:ind w:right="47"/>
              <w:jc w:val="both"/>
              <w:rPr>
                <w:rFonts w:ascii="Arial" w:eastAsia="Arial" w:hAnsi="Arial" w:cs="Arial"/>
                <w:color w:val="548DD4" w:themeColor="text2" w:themeTint="99"/>
                <w:sz w:val="24"/>
                <w:szCs w:val="24"/>
                <w:lang w:val="en-US"/>
              </w:rPr>
            </w:pPr>
            <w:r>
              <w:rPr>
                <w:rFonts w:ascii="Arial" w:eastAsia="Arial" w:hAnsi="Arial" w:cs="Arial"/>
                <w:color w:val="548DD4" w:themeColor="text2" w:themeTint="99"/>
                <w:sz w:val="24"/>
                <w:szCs w:val="24"/>
                <w:lang w:val="en-US"/>
              </w:rPr>
              <w:t>NO</w:t>
            </w:r>
          </w:p>
        </w:tc>
      </w:tr>
      <w:tr w:rsidR="007772AC" w:rsidRPr="00D408F3" w:rsidTr="007772AC">
        <w:trPr>
          <w:trHeight w:val="33"/>
        </w:trPr>
        <w:tc>
          <w:tcPr>
            <w:tcW w:w="797" w:type="dxa"/>
            <w:vMerge w:val="restart"/>
          </w:tcPr>
          <w:p w:rsidR="007772AC" w:rsidRPr="00560347" w:rsidRDefault="007772AC"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6.5</w:t>
            </w:r>
          </w:p>
        </w:tc>
        <w:tc>
          <w:tcPr>
            <w:tcW w:w="6354" w:type="dxa"/>
          </w:tcPr>
          <w:p w:rsidR="007772AC" w:rsidRDefault="007772AC" w:rsidP="00CD1944">
            <w:pPr>
              <w:widowControl w:val="0"/>
              <w:spacing w:before="1" w:line="252" w:lineRule="exact"/>
              <w:ind w:right="47"/>
              <w:rPr>
                <w:rFonts w:ascii="Arial" w:eastAsia="Arial" w:hAnsi="Arial" w:cs="Arial"/>
                <w:lang w:val="en-US"/>
              </w:rPr>
            </w:pPr>
            <w:r w:rsidRPr="0078518D">
              <w:rPr>
                <w:rFonts w:ascii="Arial" w:eastAsia="Arial" w:hAnsi="Arial" w:cs="Arial"/>
                <w:lang w:val="en-US"/>
              </w:rPr>
              <w:t>Do you have externally accredited quality, he</w:t>
            </w:r>
            <w:r w:rsidR="00F91F39">
              <w:rPr>
                <w:rFonts w:ascii="Arial" w:eastAsia="Arial" w:hAnsi="Arial" w:cs="Arial"/>
                <w:lang w:val="en-US"/>
              </w:rPr>
              <w:t>alth &amp; safety and environmental</w:t>
            </w:r>
            <w:r w:rsidRPr="0078518D">
              <w:rPr>
                <w:rFonts w:ascii="Arial" w:eastAsia="Arial" w:hAnsi="Arial" w:cs="Arial"/>
                <w:lang w:val="en-US"/>
              </w:rPr>
              <w:t xml:space="preserve"> management systems (e.g. ISO or equivalent)?</w:t>
            </w:r>
          </w:p>
        </w:tc>
        <w:tc>
          <w:tcPr>
            <w:tcW w:w="1199" w:type="dxa"/>
          </w:tcPr>
          <w:p w:rsidR="007772AC" w:rsidRPr="007772AC"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7772AC" w:rsidRDefault="007772AC" w:rsidP="00851421">
            <w:pPr>
              <w:widowControl w:val="0"/>
              <w:spacing w:before="1" w:line="252" w:lineRule="exact"/>
              <w:ind w:right="47"/>
              <w:jc w:val="both"/>
              <w:rPr>
                <w:rFonts w:ascii="Arial" w:eastAsia="Arial" w:hAnsi="Arial" w:cs="Arial"/>
                <w:lang w:val="en-US"/>
              </w:rPr>
            </w:pPr>
          </w:p>
        </w:tc>
      </w:tr>
      <w:tr w:rsidR="007772AC" w:rsidRPr="00D408F3" w:rsidTr="007772AC">
        <w:trPr>
          <w:trHeight w:val="33"/>
        </w:trPr>
        <w:tc>
          <w:tcPr>
            <w:tcW w:w="797" w:type="dxa"/>
            <w:vMerge/>
          </w:tcPr>
          <w:p w:rsidR="007772AC" w:rsidRDefault="007772AC" w:rsidP="00372C50">
            <w:pPr>
              <w:pStyle w:val="ListParagraph"/>
              <w:ind w:left="0"/>
              <w:jc w:val="both"/>
              <w:rPr>
                <w:rFonts w:ascii="Arial" w:eastAsia="Calibri" w:hAnsi="Arial" w:cs="Arial"/>
                <w:color w:val="548DD4" w:themeColor="text2" w:themeTint="99"/>
                <w:sz w:val="28"/>
                <w:szCs w:val="28"/>
              </w:rPr>
            </w:pPr>
          </w:p>
        </w:tc>
        <w:tc>
          <w:tcPr>
            <w:tcW w:w="6354" w:type="dxa"/>
          </w:tcPr>
          <w:p w:rsidR="007772AC" w:rsidRPr="0078518D" w:rsidRDefault="007772AC" w:rsidP="00CD1944">
            <w:pPr>
              <w:widowControl w:val="0"/>
              <w:spacing w:before="1" w:line="252" w:lineRule="exact"/>
              <w:ind w:right="47"/>
              <w:rPr>
                <w:rFonts w:ascii="Arial" w:eastAsia="Arial" w:hAnsi="Arial" w:cs="Arial"/>
                <w:lang w:val="en-US"/>
              </w:rPr>
            </w:pPr>
            <w:r w:rsidRPr="0078518D">
              <w:rPr>
                <w:rFonts w:ascii="Arial" w:eastAsia="Arial" w:hAnsi="Arial" w:cs="Arial"/>
                <w:lang w:val="en-US"/>
              </w:rPr>
              <w:t>If y</w:t>
            </w:r>
            <w:r>
              <w:rPr>
                <w:rFonts w:ascii="Arial" w:eastAsia="Arial" w:hAnsi="Arial" w:cs="Arial"/>
                <w:lang w:val="en-US"/>
              </w:rPr>
              <w:t>ou answered ‘No’ to question 6.5</w:t>
            </w:r>
            <w:r w:rsidRPr="0078518D">
              <w:rPr>
                <w:rFonts w:ascii="Arial" w:eastAsia="Arial" w:hAnsi="Arial" w:cs="Arial"/>
                <w:lang w:val="en-US"/>
              </w:rPr>
              <w:t>, please explain what internal controls / systems are in place (supported by the appropriate evidence) that provide an equivalent level of assurance in all three areas</w:t>
            </w:r>
            <w:r>
              <w:rPr>
                <w:rFonts w:ascii="Arial" w:eastAsia="Arial" w:hAnsi="Arial" w:cs="Arial"/>
                <w:lang w:val="en-US"/>
              </w:rPr>
              <w:t>.</w:t>
            </w:r>
          </w:p>
        </w:tc>
        <w:tc>
          <w:tcPr>
            <w:tcW w:w="1199" w:type="dxa"/>
          </w:tcPr>
          <w:p w:rsidR="007772AC" w:rsidRPr="007772AC"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7772AC" w:rsidRDefault="007772AC" w:rsidP="00851421">
            <w:pPr>
              <w:widowControl w:val="0"/>
              <w:spacing w:before="1" w:line="252" w:lineRule="exact"/>
              <w:ind w:right="47"/>
              <w:jc w:val="both"/>
              <w:rPr>
                <w:rFonts w:ascii="Arial" w:eastAsia="Arial" w:hAnsi="Arial" w:cs="Arial"/>
                <w:lang w:val="en-US"/>
              </w:rPr>
            </w:pPr>
          </w:p>
        </w:tc>
      </w:tr>
      <w:tr w:rsidR="007772AC" w:rsidRPr="00D408F3" w:rsidTr="004D2011">
        <w:trPr>
          <w:trHeight w:val="1115"/>
        </w:trPr>
        <w:tc>
          <w:tcPr>
            <w:tcW w:w="797" w:type="dxa"/>
            <w:vMerge/>
          </w:tcPr>
          <w:p w:rsidR="007772AC" w:rsidRDefault="007772AC" w:rsidP="00372C50">
            <w:pPr>
              <w:pStyle w:val="ListParagraph"/>
              <w:ind w:left="0"/>
              <w:jc w:val="both"/>
              <w:rPr>
                <w:rFonts w:ascii="Arial" w:eastAsia="Calibri" w:hAnsi="Arial" w:cs="Arial"/>
                <w:color w:val="548DD4" w:themeColor="text2" w:themeTint="99"/>
                <w:sz w:val="28"/>
                <w:szCs w:val="28"/>
              </w:rPr>
            </w:pPr>
          </w:p>
        </w:tc>
        <w:tc>
          <w:tcPr>
            <w:tcW w:w="6354" w:type="dxa"/>
          </w:tcPr>
          <w:p w:rsidR="007772AC" w:rsidRPr="0078518D" w:rsidRDefault="007772AC" w:rsidP="004D2011">
            <w:pPr>
              <w:widowControl w:val="0"/>
              <w:spacing w:before="1" w:line="252" w:lineRule="exact"/>
              <w:ind w:right="47"/>
              <w:rPr>
                <w:rFonts w:ascii="Arial" w:eastAsia="Arial" w:hAnsi="Arial" w:cs="Arial"/>
                <w:lang w:val="en-US"/>
              </w:rPr>
            </w:pPr>
            <w:r w:rsidRPr="0078518D">
              <w:rPr>
                <w:rFonts w:ascii="Arial" w:eastAsia="Arial" w:hAnsi="Arial" w:cs="Arial"/>
                <w:lang w:val="en-US"/>
              </w:rPr>
              <w:t xml:space="preserve">Supplier response (word limit of </w:t>
            </w:r>
            <w:r>
              <w:rPr>
                <w:rFonts w:ascii="Arial" w:eastAsia="Arial" w:hAnsi="Arial" w:cs="Arial"/>
                <w:lang w:val="en-US"/>
              </w:rPr>
              <w:t>500</w:t>
            </w:r>
            <w:r w:rsidRPr="0078518D">
              <w:rPr>
                <w:rFonts w:ascii="Arial" w:eastAsia="Arial" w:hAnsi="Arial" w:cs="Arial"/>
                <w:lang w:val="en-US"/>
              </w:rPr>
              <w:t xml:space="preserve"> words and maximum of </w:t>
            </w:r>
            <w:r>
              <w:rPr>
                <w:rFonts w:ascii="Arial" w:eastAsia="Arial" w:hAnsi="Arial" w:cs="Arial"/>
                <w:lang w:val="en-US"/>
              </w:rPr>
              <w:t>2</w:t>
            </w:r>
            <w:r w:rsidRPr="0078518D">
              <w:rPr>
                <w:rFonts w:ascii="Arial" w:eastAsia="Arial" w:hAnsi="Arial" w:cs="Arial"/>
                <w:lang w:val="en-US"/>
              </w:rPr>
              <w:t xml:space="preserve"> sides of A4 to allow for illustrations):</w:t>
            </w:r>
          </w:p>
        </w:tc>
        <w:tc>
          <w:tcPr>
            <w:tcW w:w="2418" w:type="dxa"/>
            <w:gridSpan w:val="2"/>
          </w:tcPr>
          <w:p w:rsidR="007772AC" w:rsidRPr="0065062F" w:rsidRDefault="007772AC" w:rsidP="00851421">
            <w:pPr>
              <w:widowControl w:val="0"/>
              <w:spacing w:before="1" w:line="252" w:lineRule="exact"/>
              <w:ind w:right="47"/>
              <w:jc w:val="both"/>
              <w:rPr>
                <w:rFonts w:ascii="Arial" w:eastAsia="Arial" w:hAnsi="Arial" w:cs="Arial"/>
                <w:lang w:val="en-US"/>
              </w:rPr>
            </w:pPr>
          </w:p>
        </w:tc>
      </w:tr>
      <w:tr w:rsidR="007772AC" w:rsidRPr="00D408F3" w:rsidTr="00B923EF">
        <w:tc>
          <w:tcPr>
            <w:tcW w:w="9649" w:type="dxa"/>
            <w:gridSpan w:val="4"/>
            <w:shd w:val="clear" w:color="auto" w:fill="DBE5F1" w:themeFill="accent1" w:themeFillTint="33"/>
          </w:tcPr>
          <w:p w:rsidR="007772AC" w:rsidRPr="00851421" w:rsidRDefault="007772AC" w:rsidP="00B923EF">
            <w:pPr>
              <w:widowControl w:val="0"/>
              <w:spacing w:line="250" w:lineRule="exact"/>
              <w:ind w:right="-20"/>
              <w:rPr>
                <w:rFonts w:ascii="Arial" w:eastAsia="Calibri" w:hAnsi="Arial" w:cs="Arial"/>
                <w:lang w:val="en-US"/>
              </w:rPr>
            </w:pPr>
            <w:r>
              <w:rPr>
                <w:rFonts w:ascii="Arial" w:eastAsia="Arial" w:hAnsi="Arial" w:cs="Arial"/>
                <w:b/>
                <w:bCs/>
                <w:lang w:val="en-US"/>
              </w:rPr>
              <w:t>Question 6.6</w:t>
            </w:r>
            <w:r w:rsidRPr="0078518D">
              <w:rPr>
                <w:rFonts w:ascii="Arial" w:eastAsia="Arial" w:hAnsi="Arial" w:cs="Arial"/>
                <w:b/>
                <w:bCs/>
                <w:lang w:val="en-US"/>
              </w:rPr>
              <w:t xml:space="preserve"> is weighted a</w:t>
            </w:r>
            <w:r>
              <w:rPr>
                <w:rFonts w:ascii="Arial" w:eastAsia="Arial" w:hAnsi="Arial" w:cs="Arial"/>
                <w:b/>
                <w:bCs/>
                <w:lang w:val="en-US"/>
              </w:rPr>
              <w:t>t 5</w:t>
            </w:r>
            <w:r w:rsidRPr="0078518D">
              <w:rPr>
                <w:rFonts w:ascii="Arial" w:eastAsia="Arial" w:hAnsi="Arial" w:cs="Arial"/>
                <w:b/>
                <w:bCs/>
                <w:lang w:val="en-US"/>
              </w:rPr>
              <w:t>%, maximum unweighted score of 10</w:t>
            </w:r>
          </w:p>
        </w:tc>
      </w:tr>
      <w:tr w:rsidR="007772AC" w:rsidRPr="00D408F3" w:rsidTr="007772AC">
        <w:trPr>
          <w:trHeight w:val="33"/>
        </w:trPr>
        <w:tc>
          <w:tcPr>
            <w:tcW w:w="797" w:type="dxa"/>
            <w:vMerge w:val="restart"/>
          </w:tcPr>
          <w:p w:rsidR="007772AC" w:rsidRPr="00560347" w:rsidRDefault="007772AC" w:rsidP="00372C50">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6.6</w:t>
            </w:r>
          </w:p>
        </w:tc>
        <w:tc>
          <w:tcPr>
            <w:tcW w:w="6354" w:type="dxa"/>
          </w:tcPr>
          <w:p w:rsidR="007772AC" w:rsidRDefault="007772AC" w:rsidP="007772AC">
            <w:pPr>
              <w:widowControl w:val="0"/>
              <w:spacing w:before="2" w:line="252" w:lineRule="exact"/>
              <w:ind w:right="47"/>
              <w:rPr>
                <w:rFonts w:ascii="Arial" w:eastAsia="Arial" w:hAnsi="Arial" w:cs="Arial"/>
                <w:lang w:val="en-US"/>
              </w:rPr>
            </w:pPr>
            <w:r w:rsidRPr="0078518D">
              <w:rPr>
                <w:rFonts w:ascii="Arial" w:eastAsia="Arial" w:hAnsi="Arial" w:cs="Arial"/>
                <w:lang w:val="en-US"/>
              </w:rPr>
              <w:t xml:space="preserve">In no more than </w:t>
            </w:r>
            <w:r>
              <w:rPr>
                <w:rFonts w:ascii="Arial" w:eastAsia="Arial" w:hAnsi="Arial" w:cs="Arial"/>
                <w:lang w:val="en-US"/>
              </w:rPr>
              <w:t>500</w:t>
            </w:r>
            <w:r w:rsidRPr="0078518D">
              <w:rPr>
                <w:rFonts w:ascii="Arial" w:eastAsia="Arial" w:hAnsi="Arial" w:cs="Arial"/>
                <w:lang w:val="en-US"/>
              </w:rPr>
              <w:t xml:space="preserve"> words and up to a maximum of </w:t>
            </w:r>
            <w:r>
              <w:rPr>
                <w:rFonts w:ascii="Arial" w:eastAsia="Arial" w:hAnsi="Arial" w:cs="Arial"/>
                <w:lang w:val="en-US"/>
              </w:rPr>
              <w:t>2</w:t>
            </w:r>
            <w:r w:rsidRPr="0078518D">
              <w:rPr>
                <w:rFonts w:ascii="Arial" w:eastAsia="Arial" w:hAnsi="Arial" w:cs="Arial"/>
                <w:lang w:val="en-US"/>
              </w:rPr>
              <w:t xml:space="preserve"> sides of A4 to allow for illustrations, please outline how your organisation ensures that your staff are aware of and consistently meet the standards required of these systems and the requirements of current regulation changes such as the new CDM 2015 regulations</w:t>
            </w:r>
            <w:r>
              <w:rPr>
                <w:rFonts w:ascii="Arial" w:eastAsia="Arial" w:hAnsi="Arial" w:cs="Arial"/>
                <w:lang w:val="en-US"/>
              </w:rPr>
              <w:t>.</w:t>
            </w:r>
          </w:p>
          <w:p w:rsidR="007772AC" w:rsidRDefault="007772AC" w:rsidP="007772AC">
            <w:pPr>
              <w:widowControl w:val="0"/>
              <w:spacing w:before="2" w:line="252" w:lineRule="exact"/>
              <w:ind w:right="47"/>
              <w:rPr>
                <w:rFonts w:ascii="Arial" w:eastAsia="Arial" w:hAnsi="Arial" w:cs="Arial"/>
                <w:lang w:val="en-US"/>
              </w:rPr>
            </w:pPr>
          </w:p>
          <w:p w:rsidR="007772AC" w:rsidRPr="0078518D" w:rsidRDefault="007772AC" w:rsidP="007772AC">
            <w:pPr>
              <w:widowControl w:val="0"/>
              <w:spacing w:before="2" w:line="252" w:lineRule="exact"/>
              <w:ind w:right="47"/>
              <w:rPr>
                <w:rFonts w:ascii="Arial" w:eastAsia="Arial" w:hAnsi="Arial" w:cs="Arial"/>
                <w:lang w:val="en-US"/>
              </w:rPr>
            </w:pPr>
            <w:r>
              <w:rPr>
                <w:rFonts w:ascii="Arial" w:eastAsia="Arial" w:hAnsi="Arial" w:cs="Arial"/>
                <w:lang w:val="en-US"/>
              </w:rPr>
              <w:t xml:space="preserve">How does this </w:t>
            </w:r>
            <w:r w:rsidR="002B73A7">
              <w:rPr>
                <w:rFonts w:ascii="Arial" w:eastAsia="Arial" w:hAnsi="Arial" w:cs="Arial"/>
                <w:lang w:val="en-US"/>
              </w:rPr>
              <w:t>legal requirement support</w:t>
            </w:r>
            <w:r>
              <w:rPr>
                <w:rFonts w:ascii="Arial" w:eastAsia="Arial" w:hAnsi="Arial" w:cs="Arial"/>
                <w:lang w:val="en-US"/>
              </w:rPr>
              <w:t xml:space="preserve"> successful</w:t>
            </w:r>
            <w:r w:rsidR="002B73A7">
              <w:rPr>
                <w:rFonts w:ascii="Arial" w:eastAsia="Arial" w:hAnsi="Arial" w:cs="Arial"/>
                <w:lang w:val="en-US"/>
              </w:rPr>
              <w:t xml:space="preserve"> the design element of</w:t>
            </w:r>
            <w:r>
              <w:rPr>
                <w:rFonts w:ascii="Arial" w:eastAsia="Arial" w:hAnsi="Arial" w:cs="Arial"/>
                <w:lang w:val="en-US"/>
              </w:rPr>
              <w:t xml:space="preserve"> project delivery?</w:t>
            </w:r>
          </w:p>
          <w:p w:rsidR="007772AC" w:rsidRDefault="007772AC" w:rsidP="00CD1944">
            <w:pPr>
              <w:widowControl w:val="0"/>
              <w:spacing w:before="2" w:line="252" w:lineRule="exact"/>
              <w:ind w:right="47"/>
              <w:rPr>
                <w:rFonts w:ascii="Arial" w:eastAsia="Arial" w:hAnsi="Arial" w:cs="Arial"/>
                <w:lang w:val="en-US"/>
              </w:rPr>
            </w:pPr>
          </w:p>
        </w:tc>
        <w:tc>
          <w:tcPr>
            <w:tcW w:w="1199" w:type="dxa"/>
          </w:tcPr>
          <w:p w:rsidR="007772AC" w:rsidRPr="0065062F"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65062F" w:rsidRDefault="007772AC" w:rsidP="00851421">
            <w:pPr>
              <w:widowControl w:val="0"/>
              <w:spacing w:before="1" w:line="252" w:lineRule="exact"/>
              <w:ind w:right="47"/>
              <w:jc w:val="both"/>
              <w:rPr>
                <w:rFonts w:ascii="Arial" w:eastAsia="Arial" w:hAnsi="Arial" w:cs="Arial"/>
                <w:lang w:val="en-US"/>
              </w:rPr>
            </w:pPr>
          </w:p>
        </w:tc>
      </w:tr>
      <w:tr w:rsidR="007772AC" w:rsidRPr="00D408F3" w:rsidTr="007772AC">
        <w:trPr>
          <w:trHeight w:val="33"/>
        </w:trPr>
        <w:tc>
          <w:tcPr>
            <w:tcW w:w="797" w:type="dxa"/>
            <w:vMerge/>
          </w:tcPr>
          <w:p w:rsidR="007772AC" w:rsidRDefault="007772AC" w:rsidP="00372C50">
            <w:pPr>
              <w:pStyle w:val="ListParagraph"/>
              <w:ind w:left="0"/>
              <w:jc w:val="both"/>
              <w:rPr>
                <w:rFonts w:ascii="Arial" w:eastAsia="Calibri" w:hAnsi="Arial" w:cs="Arial"/>
                <w:color w:val="548DD4" w:themeColor="text2" w:themeTint="99"/>
                <w:sz w:val="28"/>
                <w:szCs w:val="28"/>
              </w:rPr>
            </w:pPr>
          </w:p>
        </w:tc>
        <w:tc>
          <w:tcPr>
            <w:tcW w:w="6354" w:type="dxa"/>
          </w:tcPr>
          <w:p w:rsidR="007772AC" w:rsidRDefault="007772AC" w:rsidP="00CD1944">
            <w:pPr>
              <w:widowControl w:val="0"/>
              <w:spacing w:before="2" w:line="252" w:lineRule="exact"/>
              <w:ind w:right="47"/>
              <w:rPr>
                <w:rFonts w:ascii="Arial" w:eastAsia="Arial" w:hAnsi="Arial" w:cs="Arial"/>
                <w:lang w:val="en-US"/>
              </w:rPr>
            </w:pPr>
            <w:r>
              <w:rPr>
                <w:rFonts w:ascii="Arial" w:eastAsia="Arial" w:hAnsi="Arial" w:cs="Arial"/>
                <w:lang w:val="en-US"/>
              </w:rPr>
              <w:t>Supplier response:</w:t>
            </w:r>
          </w:p>
          <w:p w:rsidR="007772AC" w:rsidRDefault="007772AC" w:rsidP="00CD1944">
            <w:pPr>
              <w:widowControl w:val="0"/>
              <w:spacing w:before="2" w:line="252" w:lineRule="exact"/>
              <w:ind w:right="47"/>
              <w:rPr>
                <w:rFonts w:ascii="Arial" w:eastAsia="Arial" w:hAnsi="Arial" w:cs="Arial"/>
                <w:lang w:val="en-US"/>
              </w:rPr>
            </w:pPr>
          </w:p>
          <w:p w:rsidR="007772AC" w:rsidRPr="0078518D" w:rsidRDefault="007772AC" w:rsidP="00041FC8">
            <w:pPr>
              <w:widowControl w:val="0"/>
              <w:spacing w:before="1" w:line="252" w:lineRule="exact"/>
              <w:ind w:right="47"/>
              <w:rPr>
                <w:rFonts w:ascii="Arial" w:eastAsia="Arial" w:hAnsi="Arial" w:cs="Arial"/>
                <w:lang w:val="en-US"/>
              </w:rPr>
            </w:pPr>
          </w:p>
        </w:tc>
        <w:tc>
          <w:tcPr>
            <w:tcW w:w="1199" w:type="dxa"/>
          </w:tcPr>
          <w:p w:rsidR="007772AC" w:rsidRPr="0065062F" w:rsidRDefault="007772AC" w:rsidP="00851421">
            <w:pPr>
              <w:widowControl w:val="0"/>
              <w:spacing w:before="1" w:line="252" w:lineRule="exact"/>
              <w:ind w:right="47"/>
              <w:jc w:val="both"/>
              <w:rPr>
                <w:rFonts w:ascii="Arial" w:eastAsia="Arial" w:hAnsi="Arial" w:cs="Arial"/>
                <w:lang w:val="en-US"/>
              </w:rPr>
            </w:pPr>
          </w:p>
        </w:tc>
        <w:tc>
          <w:tcPr>
            <w:tcW w:w="1179" w:type="dxa"/>
          </w:tcPr>
          <w:p w:rsidR="007772AC" w:rsidRPr="0065062F" w:rsidRDefault="007772AC" w:rsidP="00851421">
            <w:pPr>
              <w:widowControl w:val="0"/>
              <w:spacing w:before="1" w:line="252" w:lineRule="exact"/>
              <w:ind w:right="47"/>
              <w:jc w:val="both"/>
              <w:rPr>
                <w:rFonts w:ascii="Arial" w:eastAsia="Arial" w:hAnsi="Arial" w:cs="Arial"/>
                <w:lang w:val="en-US"/>
              </w:rPr>
            </w:pPr>
          </w:p>
        </w:tc>
      </w:tr>
    </w:tbl>
    <w:p w:rsidR="006B4075" w:rsidRPr="0078518D" w:rsidRDefault="00D40DC7" w:rsidP="006B4075">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7.0 </w:t>
      </w:r>
      <w:r w:rsidR="006B4075" w:rsidRPr="0078518D">
        <w:rPr>
          <w:rFonts w:ascii="Arial" w:eastAsia="Arial" w:hAnsi="Arial" w:cs="Arial"/>
          <w:b/>
          <w:bCs/>
          <w:color w:val="548DD4" w:themeColor="text2" w:themeTint="99"/>
          <w:sz w:val="48"/>
          <w:szCs w:val="48"/>
          <w:lang w:val="en-US"/>
        </w:rPr>
        <w:t>Insurance</w:t>
      </w:r>
    </w:p>
    <w:p w:rsidR="006B4075" w:rsidRDefault="006B4075" w:rsidP="006B4075">
      <w:pPr>
        <w:widowControl w:val="0"/>
        <w:spacing w:after="0" w:line="240" w:lineRule="auto"/>
        <w:rPr>
          <w:rFonts w:ascii="Arial" w:eastAsia="Arial" w:hAnsi="Arial" w:cs="Arial"/>
          <w:b/>
          <w:bCs/>
          <w:lang w:val="en-US"/>
        </w:rPr>
      </w:pPr>
    </w:p>
    <w:p w:rsidR="009D7BCB" w:rsidRPr="0078518D" w:rsidRDefault="009D7BCB" w:rsidP="006B4075">
      <w:pPr>
        <w:widowControl w:val="0"/>
        <w:spacing w:after="0" w:line="240" w:lineRule="auto"/>
        <w:rPr>
          <w:rFonts w:ascii="Arial" w:eastAsia="Arial" w:hAnsi="Arial" w:cs="Arial"/>
          <w:b/>
          <w:bCs/>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b/>
          <w:bCs/>
          <w:lang w:val="en-US"/>
        </w:rPr>
        <w:t>THIS SECTION IS PASS / FAIL</w:t>
      </w:r>
    </w:p>
    <w:p w:rsidR="006B4075" w:rsidRPr="0078518D" w:rsidRDefault="006B4075" w:rsidP="006B4075">
      <w:pPr>
        <w:widowControl w:val="0"/>
        <w:spacing w:after="0" w:line="240" w:lineRule="auto"/>
        <w:rPr>
          <w:rFonts w:ascii="Arial" w:eastAsia="Calibri" w:hAnsi="Arial" w:cs="Arial"/>
          <w:lang w:val="en-US"/>
        </w:rPr>
      </w:pPr>
    </w:p>
    <w:p w:rsidR="006B4075" w:rsidRPr="008E6118" w:rsidRDefault="006B4075" w:rsidP="00F91F39">
      <w:pPr>
        <w:widowControl w:val="0"/>
        <w:spacing w:after="0" w:line="240" w:lineRule="auto"/>
        <w:rPr>
          <w:rFonts w:ascii="Arial" w:eastAsia="Arial" w:hAnsi="Arial" w:cs="Arial"/>
          <w:lang w:val="en-US"/>
        </w:rPr>
      </w:pPr>
      <w:r w:rsidRPr="008E6118">
        <w:rPr>
          <w:rFonts w:ascii="Arial" w:eastAsia="Arial" w:hAnsi="Arial" w:cs="Arial"/>
          <w:lang w:val="en-US"/>
        </w:rPr>
        <w:t>Please provide details of all insurance cover currently in place. If your company’s tender is successful, adequate insurance cover will be required. The required levels are indicated below.</w:t>
      </w:r>
    </w:p>
    <w:p w:rsidR="006B4075" w:rsidRPr="008E6118" w:rsidRDefault="006B4075" w:rsidP="006B4075">
      <w:pPr>
        <w:widowControl w:val="0"/>
        <w:spacing w:after="0" w:line="240" w:lineRule="auto"/>
        <w:rPr>
          <w:rFonts w:ascii="Arial" w:eastAsia="Calibri" w:hAnsi="Arial" w:cs="Arial"/>
          <w:lang w:val="en-US"/>
        </w:rPr>
      </w:pPr>
    </w:p>
    <w:p w:rsidR="006B4075" w:rsidRPr="0078518D" w:rsidRDefault="006B4075" w:rsidP="00F91F39">
      <w:pPr>
        <w:widowControl w:val="0"/>
        <w:spacing w:after="0" w:line="240" w:lineRule="auto"/>
        <w:rPr>
          <w:rFonts w:ascii="Arial" w:eastAsia="Arial" w:hAnsi="Arial" w:cs="Arial"/>
          <w:lang w:val="en-US"/>
        </w:rPr>
      </w:pPr>
      <w:r w:rsidRPr="008E6118">
        <w:rPr>
          <w:rFonts w:ascii="Arial" w:eastAsia="Arial" w:hAnsi="Arial" w:cs="Arial"/>
          <w:lang w:val="en-US"/>
        </w:rPr>
        <w:t>Suppliers who self-certify that they meet the requirements for this section will be required to provide evidence of this if they are successful at contract award stage. Please indicate your answer by marking ‘X’ in the relevant boxes.</w:t>
      </w:r>
    </w:p>
    <w:p w:rsidR="006B4075" w:rsidRDefault="006B4075" w:rsidP="006B4075">
      <w:pPr>
        <w:widowControl w:val="0"/>
        <w:spacing w:before="13" w:after="0" w:line="240" w:lineRule="exact"/>
        <w:rPr>
          <w:rFonts w:ascii="Arial" w:eastAsia="Calibri" w:hAnsi="Arial" w:cs="Arial"/>
          <w:sz w:val="24"/>
          <w:szCs w:val="24"/>
          <w:lang w:val="en-US"/>
        </w:rPr>
      </w:pPr>
    </w:p>
    <w:p w:rsidR="006B4075" w:rsidRDefault="006B4075" w:rsidP="006B4075">
      <w:pPr>
        <w:widowControl w:val="0"/>
        <w:spacing w:before="13" w:after="0" w:line="240" w:lineRule="exact"/>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3"/>
        <w:gridCol w:w="6311"/>
        <w:gridCol w:w="1232"/>
        <w:gridCol w:w="1230"/>
      </w:tblGrid>
      <w:tr w:rsidR="00EB3A9D" w:rsidRPr="00D408F3" w:rsidTr="00941724">
        <w:trPr>
          <w:cnfStyle w:val="100000000000" w:firstRow="1" w:lastRow="0" w:firstColumn="0" w:lastColumn="0" w:oddVBand="0" w:evenVBand="0" w:oddHBand="0" w:evenHBand="0" w:firstRowFirstColumn="0" w:firstRowLastColumn="0" w:lastRowFirstColumn="0" w:lastRowLastColumn="0"/>
        </w:trPr>
        <w:tc>
          <w:tcPr>
            <w:tcW w:w="9546" w:type="dxa"/>
            <w:gridSpan w:val="4"/>
            <w:shd w:val="clear" w:color="auto" w:fill="DBE5F1" w:themeFill="accent1" w:themeFillTint="33"/>
          </w:tcPr>
          <w:p w:rsidR="00EB3A9D" w:rsidRPr="008E6118" w:rsidRDefault="00EB3A9D" w:rsidP="00EB3A9D">
            <w:pPr>
              <w:widowControl w:val="0"/>
              <w:spacing w:line="248" w:lineRule="exact"/>
              <w:ind w:right="-20"/>
              <w:rPr>
                <w:rFonts w:ascii="Arial" w:eastAsia="Arial" w:hAnsi="Arial" w:cs="Arial"/>
                <w:lang w:val="en-US"/>
              </w:rPr>
            </w:pPr>
            <w:r w:rsidRPr="008E6118">
              <w:rPr>
                <w:rFonts w:ascii="Arial" w:eastAsia="Arial" w:hAnsi="Arial" w:cs="Arial"/>
                <w:b/>
                <w:bCs/>
                <w:lang w:val="en-US"/>
              </w:rPr>
              <w:t>Please self-certify whether you already have, or can commit to obtain, prior to</w:t>
            </w:r>
          </w:p>
          <w:p w:rsidR="00EB3A9D" w:rsidRPr="00851421" w:rsidRDefault="00EB3A9D" w:rsidP="00EB3A9D">
            <w:pPr>
              <w:widowControl w:val="0"/>
              <w:spacing w:line="250" w:lineRule="exact"/>
              <w:ind w:right="-20"/>
              <w:rPr>
                <w:rFonts w:ascii="Arial" w:eastAsia="Calibri" w:hAnsi="Arial" w:cs="Arial"/>
                <w:lang w:val="en-US"/>
              </w:rPr>
            </w:pPr>
            <w:r w:rsidRPr="008E6118">
              <w:rPr>
                <w:rFonts w:ascii="Arial" w:eastAsia="Arial" w:hAnsi="Arial" w:cs="Arial"/>
                <w:b/>
                <w:bCs/>
                <w:lang w:val="en-US"/>
              </w:rPr>
              <w:t>the commencement of the contract, the levels of insurance cover indicated below:</w:t>
            </w:r>
          </w:p>
        </w:tc>
      </w:tr>
      <w:tr w:rsidR="00EB3A9D" w:rsidRPr="00D408F3" w:rsidTr="00941724">
        <w:trPr>
          <w:trHeight w:val="33"/>
        </w:trPr>
        <w:tc>
          <w:tcPr>
            <w:tcW w:w="793" w:type="dxa"/>
            <w:shd w:val="clear" w:color="auto" w:fill="DBE5F1" w:themeFill="accent1" w:themeFillTint="33"/>
          </w:tcPr>
          <w:p w:rsidR="00EB3A9D" w:rsidRDefault="00EB3A9D" w:rsidP="00B923EF">
            <w:pPr>
              <w:pStyle w:val="ListParagraph"/>
              <w:ind w:left="0"/>
              <w:jc w:val="both"/>
              <w:rPr>
                <w:rFonts w:ascii="Arial" w:eastAsia="Calibri" w:hAnsi="Arial" w:cs="Arial"/>
                <w:color w:val="548DD4" w:themeColor="text2" w:themeTint="99"/>
                <w:sz w:val="28"/>
                <w:szCs w:val="28"/>
              </w:rPr>
            </w:pPr>
          </w:p>
        </w:tc>
        <w:tc>
          <w:tcPr>
            <w:tcW w:w="6271" w:type="dxa"/>
            <w:shd w:val="clear" w:color="auto" w:fill="DBE5F1" w:themeFill="accent1" w:themeFillTint="33"/>
          </w:tcPr>
          <w:p w:rsidR="00EB3A9D" w:rsidRDefault="00EB3A9D" w:rsidP="00B923EF">
            <w:pPr>
              <w:widowControl w:val="0"/>
              <w:spacing w:before="1" w:line="252" w:lineRule="exact"/>
              <w:ind w:right="47"/>
              <w:rPr>
                <w:rFonts w:ascii="Arial" w:eastAsia="Arial" w:hAnsi="Arial" w:cs="Arial"/>
                <w:lang w:val="en-US"/>
              </w:rPr>
            </w:pPr>
          </w:p>
        </w:tc>
        <w:tc>
          <w:tcPr>
            <w:tcW w:w="1192" w:type="dxa"/>
            <w:shd w:val="clear" w:color="auto" w:fill="DBE5F1" w:themeFill="accent1" w:themeFillTint="33"/>
          </w:tcPr>
          <w:p w:rsidR="00EB3A9D" w:rsidRPr="00041FC8" w:rsidRDefault="00EB3A9D"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0" w:type="dxa"/>
            <w:shd w:val="clear" w:color="auto" w:fill="DBE5F1" w:themeFill="accent1" w:themeFillTint="33"/>
          </w:tcPr>
          <w:p w:rsidR="00EB3A9D" w:rsidRPr="00041FC8" w:rsidRDefault="00EB3A9D"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447F7E" w:rsidRPr="00D408F3" w:rsidTr="00941724">
        <w:trPr>
          <w:trHeight w:val="33"/>
        </w:trPr>
        <w:tc>
          <w:tcPr>
            <w:tcW w:w="793" w:type="dxa"/>
            <w:vMerge w:val="restart"/>
          </w:tcPr>
          <w:p w:rsidR="00447F7E" w:rsidRPr="00560347" w:rsidRDefault="00447F7E"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7.1</w:t>
            </w:r>
          </w:p>
        </w:tc>
        <w:tc>
          <w:tcPr>
            <w:tcW w:w="6271" w:type="dxa"/>
          </w:tcPr>
          <w:p w:rsidR="00447F7E" w:rsidRPr="008E6118" w:rsidRDefault="00447F7E" w:rsidP="00EB3A9D">
            <w:pPr>
              <w:widowControl w:val="0"/>
              <w:spacing w:line="250" w:lineRule="exact"/>
              <w:ind w:right="-1"/>
              <w:jc w:val="both"/>
              <w:rPr>
                <w:rFonts w:ascii="Arial" w:eastAsia="Arial" w:hAnsi="Arial" w:cs="Arial"/>
                <w:lang w:val="en-US"/>
              </w:rPr>
            </w:pPr>
            <w:r w:rsidRPr="008E6118">
              <w:rPr>
                <w:rFonts w:ascii="Arial" w:eastAsia="Arial" w:hAnsi="Arial" w:cs="Arial"/>
                <w:lang w:val="en-US"/>
              </w:rPr>
              <w:t>Public Liability</w:t>
            </w:r>
          </w:p>
          <w:p w:rsidR="00447F7E" w:rsidRDefault="00447F7E" w:rsidP="00A57D3C">
            <w:pPr>
              <w:widowControl w:val="0"/>
              <w:spacing w:line="250" w:lineRule="exact"/>
              <w:ind w:right="-1"/>
              <w:jc w:val="both"/>
              <w:rPr>
                <w:rFonts w:ascii="Arial" w:eastAsia="Arial" w:hAnsi="Arial" w:cs="Arial"/>
                <w:lang w:val="en-US"/>
              </w:rPr>
            </w:pPr>
            <w:r w:rsidRPr="008E6118">
              <w:rPr>
                <w:rFonts w:ascii="Arial" w:eastAsia="Arial" w:hAnsi="Arial" w:cs="Arial"/>
                <w:b/>
                <w:bCs/>
                <w:lang w:val="en-US"/>
              </w:rPr>
              <w:t>(minimum £</w:t>
            </w:r>
            <w:r w:rsidR="00A57D3C">
              <w:rPr>
                <w:rFonts w:ascii="Arial" w:eastAsia="Arial" w:hAnsi="Arial" w:cs="Arial"/>
                <w:b/>
                <w:bCs/>
                <w:lang w:val="en-US"/>
              </w:rPr>
              <w:t>2</w:t>
            </w:r>
            <w:r w:rsidRPr="008E6118">
              <w:rPr>
                <w:rFonts w:ascii="Arial" w:eastAsia="Arial" w:hAnsi="Arial" w:cs="Arial"/>
                <w:b/>
                <w:bCs/>
                <w:lang w:val="en-US"/>
              </w:rPr>
              <w:t>m cover)</w:t>
            </w:r>
          </w:p>
        </w:tc>
        <w:tc>
          <w:tcPr>
            <w:tcW w:w="1192"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0"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447F7E" w:rsidRPr="00D408F3" w:rsidTr="00941724">
        <w:trPr>
          <w:trHeight w:val="33"/>
        </w:trPr>
        <w:tc>
          <w:tcPr>
            <w:tcW w:w="793" w:type="dxa"/>
            <w:vMerge/>
          </w:tcPr>
          <w:p w:rsidR="00447F7E" w:rsidRDefault="00447F7E" w:rsidP="00B923EF">
            <w:pPr>
              <w:pStyle w:val="ListParagraph"/>
              <w:ind w:left="0"/>
              <w:jc w:val="both"/>
              <w:rPr>
                <w:rFonts w:ascii="Arial" w:eastAsia="Calibri" w:hAnsi="Arial" w:cs="Arial"/>
                <w:color w:val="548DD4" w:themeColor="text2" w:themeTint="99"/>
                <w:sz w:val="28"/>
                <w:szCs w:val="28"/>
              </w:rPr>
            </w:pPr>
          </w:p>
        </w:tc>
        <w:tc>
          <w:tcPr>
            <w:tcW w:w="6271" w:type="dxa"/>
          </w:tcPr>
          <w:p w:rsidR="00447F7E" w:rsidRDefault="00447F7E" w:rsidP="00EB3A9D">
            <w:pPr>
              <w:widowControl w:val="0"/>
              <w:spacing w:line="250" w:lineRule="exact"/>
              <w:ind w:right="-1"/>
              <w:jc w:val="both"/>
              <w:rPr>
                <w:rFonts w:ascii="Arial" w:eastAsia="Arial" w:hAnsi="Arial" w:cs="Arial"/>
                <w:lang w:val="en-US"/>
              </w:rPr>
            </w:pPr>
            <w:r>
              <w:rPr>
                <w:rFonts w:ascii="Arial" w:eastAsia="Arial" w:hAnsi="Arial" w:cs="Arial"/>
                <w:lang w:val="en-US"/>
              </w:rPr>
              <w:t>Employer’s (Compulsory) Liability</w:t>
            </w:r>
          </w:p>
          <w:p w:rsidR="00447F7E" w:rsidRPr="009D7BCB" w:rsidRDefault="00447F7E" w:rsidP="002B73A7">
            <w:pPr>
              <w:widowControl w:val="0"/>
              <w:spacing w:line="250" w:lineRule="exact"/>
              <w:ind w:right="-1"/>
              <w:jc w:val="both"/>
              <w:rPr>
                <w:rFonts w:ascii="Arial" w:eastAsia="Arial" w:hAnsi="Arial" w:cs="Arial"/>
                <w:b/>
                <w:lang w:val="en-US"/>
              </w:rPr>
            </w:pPr>
            <w:r>
              <w:rPr>
                <w:rFonts w:ascii="Arial" w:eastAsia="Arial" w:hAnsi="Arial" w:cs="Arial"/>
                <w:b/>
                <w:lang w:val="en-US"/>
              </w:rPr>
              <w:t>(minimum £</w:t>
            </w:r>
            <w:r w:rsidR="002B73A7">
              <w:rPr>
                <w:rFonts w:ascii="Arial" w:eastAsia="Arial" w:hAnsi="Arial" w:cs="Arial"/>
                <w:b/>
                <w:lang w:val="en-US"/>
              </w:rPr>
              <w:t>5</w:t>
            </w:r>
            <w:r>
              <w:rPr>
                <w:rFonts w:ascii="Arial" w:eastAsia="Arial" w:hAnsi="Arial" w:cs="Arial"/>
                <w:b/>
                <w:lang w:val="en-US"/>
              </w:rPr>
              <w:t>m cover)</w:t>
            </w:r>
          </w:p>
        </w:tc>
        <w:tc>
          <w:tcPr>
            <w:tcW w:w="1192"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0"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447F7E" w:rsidRPr="00D408F3" w:rsidTr="00941724">
        <w:trPr>
          <w:trHeight w:val="33"/>
        </w:trPr>
        <w:tc>
          <w:tcPr>
            <w:tcW w:w="793" w:type="dxa"/>
            <w:vMerge/>
          </w:tcPr>
          <w:p w:rsidR="00447F7E" w:rsidRDefault="00447F7E" w:rsidP="00B923EF">
            <w:pPr>
              <w:pStyle w:val="ListParagraph"/>
              <w:ind w:left="0"/>
              <w:jc w:val="both"/>
              <w:rPr>
                <w:rFonts w:ascii="Arial" w:eastAsia="Calibri" w:hAnsi="Arial" w:cs="Arial"/>
                <w:color w:val="548DD4" w:themeColor="text2" w:themeTint="99"/>
                <w:sz w:val="28"/>
                <w:szCs w:val="28"/>
              </w:rPr>
            </w:pPr>
          </w:p>
        </w:tc>
        <w:tc>
          <w:tcPr>
            <w:tcW w:w="6271" w:type="dxa"/>
          </w:tcPr>
          <w:p w:rsidR="00447F7E" w:rsidRDefault="00447F7E" w:rsidP="00EB3A9D">
            <w:pPr>
              <w:widowControl w:val="0"/>
              <w:spacing w:line="250" w:lineRule="exact"/>
              <w:ind w:right="-1"/>
              <w:jc w:val="both"/>
              <w:rPr>
                <w:rFonts w:ascii="Arial" w:eastAsia="Arial" w:hAnsi="Arial" w:cs="Arial"/>
                <w:lang w:val="en-US"/>
              </w:rPr>
            </w:pPr>
            <w:r>
              <w:rPr>
                <w:rFonts w:ascii="Arial" w:eastAsia="Arial" w:hAnsi="Arial" w:cs="Arial"/>
                <w:lang w:val="en-US"/>
              </w:rPr>
              <w:t>Professional Indemnity</w:t>
            </w:r>
          </w:p>
          <w:p w:rsidR="00447F7E" w:rsidRPr="009D7BCB" w:rsidRDefault="00447F7E" w:rsidP="00EB3A9D">
            <w:pPr>
              <w:widowControl w:val="0"/>
              <w:spacing w:line="250" w:lineRule="exact"/>
              <w:ind w:right="-1"/>
              <w:jc w:val="both"/>
              <w:rPr>
                <w:rFonts w:ascii="Arial" w:eastAsia="Arial" w:hAnsi="Arial" w:cs="Arial"/>
                <w:b/>
                <w:lang w:val="en-US"/>
              </w:rPr>
            </w:pPr>
            <w:r>
              <w:rPr>
                <w:rFonts w:ascii="Arial" w:eastAsia="Arial" w:hAnsi="Arial" w:cs="Arial"/>
                <w:b/>
                <w:lang w:val="en-US"/>
              </w:rPr>
              <w:t>(minimum £10m cover)</w:t>
            </w:r>
          </w:p>
        </w:tc>
        <w:tc>
          <w:tcPr>
            <w:tcW w:w="1192"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0"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941724" w:rsidRPr="00D408F3" w:rsidTr="00941724">
        <w:trPr>
          <w:trHeight w:val="33"/>
        </w:trPr>
        <w:tc>
          <w:tcPr>
            <w:tcW w:w="793" w:type="dxa"/>
            <w:vMerge w:val="restart"/>
          </w:tcPr>
          <w:p w:rsidR="00941724" w:rsidRDefault="00941724" w:rsidP="00B923EF">
            <w:pPr>
              <w:pStyle w:val="ListParagraph"/>
              <w:ind w:left="0"/>
              <w:jc w:val="both"/>
              <w:rPr>
                <w:rFonts w:ascii="Arial" w:eastAsia="Calibri" w:hAnsi="Arial" w:cs="Arial"/>
                <w:color w:val="548DD4" w:themeColor="text2" w:themeTint="99"/>
                <w:sz w:val="28"/>
                <w:szCs w:val="28"/>
              </w:rPr>
            </w:pPr>
            <w:r>
              <w:rPr>
                <w:rFonts w:ascii="Arial" w:eastAsia="Calibri" w:hAnsi="Arial" w:cs="Arial"/>
                <w:color w:val="548DD4" w:themeColor="text2" w:themeTint="99"/>
                <w:sz w:val="28"/>
                <w:szCs w:val="28"/>
              </w:rPr>
              <w:t>7.3</w:t>
            </w:r>
          </w:p>
        </w:tc>
        <w:tc>
          <w:tcPr>
            <w:tcW w:w="8713" w:type="dxa"/>
            <w:gridSpan w:val="3"/>
          </w:tcPr>
          <w:p w:rsidR="00941724" w:rsidRPr="0065062F" w:rsidRDefault="00941724" w:rsidP="00B923EF">
            <w:pPr>
              <w:widowControl w:val="0"/>
              <w:spacing w:before="1" w:line="252" w:lineRule="exact"/>
              <w:ind w:right="47"/>
              <w:jc w:val="both"/>
              <w:rPr>
                <w:rFonts w:ascii="Arial" w:eastAsia="Arial" w:hAnsi="Arial" w:cs="Arial"/>
                <w:lang w:val="en-US"/>
              </w:rPr>
            </w:pPr>
            <w:r w:rsidRPr="00941724">
              <w:rPr>
                <w:rFonts w:ascii="Arial" w:eastAsia="Arial" w:hAnsi="Arial" w:cs="Arial"/>
                <w:lang w:val="en-US"/>
              </w:rPr>
              <w:t>If you do not hold, or cannot commit to hold, any of the covers listed above, please provide a justification.</w:t>
            </w:r>
          </w:p>
        </w:tc>
      </w:tr>
      <w:tr w:rsidR="00941724" w:rsidRPr="00D408F3" w:rsidTr="00941724">
        <w:trPr>
          <w:trHeight w:val="33"/>
        </w:trPr>
        <w:tc>
          <w:tcPr>
            <w:tcW w:w="793" w:type="dxa"/>
            <w:vMerge/>
          </w:tcPr>
          <w:p w:rsidR="00941724" w:rsidRDefault="00941724" w:rsidP="00B923EF">
            <w:pPr>
              <w:pStyle w:val="ListParagraph"/>
              <w:ind w:left="0"/>
              <w:jc w:val="both"/>
              <w:rPr>
                <w:rFonts w:ascii="Arial" w:eastAsia="Calibri" w:hAnsi="Arial" w:cs="Arial"/>
                <w:color w:val="548DD4" w:themeColor="text2" w:themeTint="99"/>
                <w:sz w:val="28"/>
                <w:szCs w:val="28"/>
              </w:rPr>
            </w:pPr>
          </w:p>
        </w:tc>
        <w:tc>
          <w:tcPr>
            <w:tcW w:w="8713" w:type="dxa"/>
            <w:gridSpan w:val="3"/>
          </w:tcPr>
          <w:p w:rsidR="00941724" w:rsidRDefault="00941724" w:rsidP="00B923EF">
            <w:pPr>
              <w:widowControl w:val="0"/>
              <w:spacing w:before="1" w:line="252" w:lineRule="exact"/>
              <w:ind w:right="47"/>
              <w:jc w:val="both"/>
              <w:rPr>
                <w:rFonts w:ascii="Arial" w:eastAsia="Arial" w:hAnsi="Arial" w:cs="Arial"/>
                <w:lang w:val="en-US"/>
              </w:rPr>
            </w:pPr>
            <w:r>
              <w:rPr>
                <w:rFonts w:ascii="Arial" w:eastAsia="Arial" w:hAnsi="Arial" w:cs="Arial"/>
                <w:lang w:val="en-US"/>
              </w:rPr>
              <w:t>Supplier response:</w:t>
            </w: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Default="00941724" w:rsidP="00B923EF">
            <w:pPr>
              <w:widowControl w:val="0"/>
              <w:spacing w:before="1" w:line="252" w:lineRule="exact"/>
              <w:ind w:right="47"/>
              <w:jc w:val="both"/>
              <w:rPr>
                <w:rFonts w:ascii="Arial" w:eastAsia="Arial" w:hAnsi="Arial" w:cs="Arial"/>
                <w:lang w:val="en-US"/>
              </w:rPr>
            </w:pPr>
          </w:p>
          <w:p w:rsidR="00941724" w:rsidRPr="0065062F" w:rsidRDefault="00941724" w:rsidP="00B923EF">
            <w:pPr>
              <w:widowControl w:val="0"/>
              <w:spacing w:before="1" w:line="252" w:lineRule="exact"/>
              <w:ind w:right="47"/>
              <w:jc w:val="both"/>
              <w:rPr>
                <w:rFonts w:ascii="Arial" w:eastAsia="Arial" w:hAnsi="Arial" w:cs="Arial"/>
                <w:lang w:val="en-US"/>
              </w:rPr>
            </w:pPr>
          </w:p>
        </w:tc>
      </w:tr>
    </w:tbl>
    <w:p w:rsidR="003879EF" w:rsidRDefault="003879EF" w:rsidP="006B4075">
      <w:pPr>
        <w:widowControl w:val="0"/>
        <w:spacing w:before="13" w:after="0" w:line="240" w:lineRule="exact"/>
        <w:rPr>
          <w:rFonts w:ascii="Arial" w:eastAsia="Calibri" w:hAnsi="Arial" w:cs="Arial"/>
          <w:sz w:val="24"/>
          <w:szCs w:val="24"/>
          <w:lang w:val="en-US"/>
        </w:rPr>
      </w:pPr>
    </w:p>
    <w:p w:rsidR="003879EF" w:rsidRDefault="003879EF">
      <w:pPr>
        <w:rPr>
          <w:rFonts w:ascii="Arial" w:eastAsia="Calibri" w:hAnsi="Arial" w:cs="Arial"/>
          <w:sz w:val="24"/>
          <w:szCs w:val="24"/>
          <w:lang w:val="en-US"/>
        </w:rPr>
      </w:pPr>
      <w:r>
        <w:rPr>
          <w:rFonts w:ascii="Arial" w:eastAsia="Calibri" w:hAnsi="Arial" w:cs="Arial"/>
          <w:sz w:val="24"/>
          <w:szCs w:val="24"/>
          <w:lang w:val="en-US"/>
        </w:rPr>
        <w:br w:type="page"/>
      </w:r>
    </w:p>
    <w:p w:rsidR="00EB3A9D" w:rsidRDefault="00EB3A9D" w:rsidP="006B4075">
      <w:pPr>
        <w:widowControl w:val="0"/>
        <w:spacing w:before="13" w:after="0" w:line="240" w:lineRule="exact"/>
        <w:rPr>
          <w:rFonts w:ascii="Arial" w:eastAsia="Calibri" w:hAnsi="Arial" w:cs="Arial"/>
          <w:sz w:val="24"/>
          <w:szCs w:val="24"/>
          <w:lang w:val="en-US"/>
        </w:rPr>
      </w:pPr>
    </w:p>
    <w:p w:rsidR="006B4075" w:rsidRPr="0078518D" w:rsidRDefault="00CF0472" w:rsidP="006B4075">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t xml:space="preserve">8.0 </w:t>
      </w:r>
      <w:r w:rsidR="006B4075" w:rsidRPr="0078518D">
        <w:rPr>
          <w:rFonts w:ascii="Arial" w:eastAsia="Arial" w:hAnsi="Arial" w:cs="Arial"/>
          <w:b/>
          <w:bCs/>
          <w:color w:val="548DD4" w:themeColor="text2" w:themeTint="99"/>
          <w:sz w:val="48"/>
          <w:szCs w:val="48"/>
          <w:lang w:val="en-US"/>
        </w:rPr>
        <w:t>Compliance with Equality Legislation</w:t>
      </w:r>
    </w:p>
    <w:p w:rsidR="006B4075" w:rsidRPr="0078518D" w:rsidRDefault="006B4075" w:rsidP="006B4075">
      <w:pPr>
        <w:widowControl w:val="0"/>
        <w:spacing w:after="0" w:line="240" w:lineRule="auto"/>
        <w:jc w:val="both"/>
        <w:rPr>
          <w:rFonts w:ascii="Arial" w:eastAsia="Arial" w:hAnsi="Arial" w:cs="Arial"/>
          <w:b/>
          <w:bCs/>
          <w:lang w:val="en-US"/>
        </w:rPr>
      </w:pPr>
    </w:p>
    <w:p w:rsidR="006B4075" w:rsidRPr="0078518D" w:rsidRDefault="006B4075" w:rsidP="006B4075">
      <w:pPr>
        <w:widowControl w:val="0"/>
        <w:spacing w:after="0" w:line="240" w:lineRule="auto"/>
        <w:jc w:val="both"/>
        <w:rPr>
          <w:rFonts w:ascii="Arial" w:eastAsia="Arial" w:hAnsi="Arial" w:cs="Arial"/>
          <w:lang w:val="en-US"/>
        </w:rPr>
      </w:pPr>
      <w:r w:rsidRPr="0078518D">
        <w:rPr>
          <w:rFonts w:ascii="Arial" w:eastAsia="Arial" w:hAnsi="Arial" w:cs="Arial"/>
          <w:b/>
          <w:bCs/>
          <w:lang w:val="en-US"/>
        </w:rPr>
        <w:t>PASS/FAIL</w:t>
      </w:r>
    </w:p>
    <w:p w:rsidR="006B4075" w:rsidRPr="0078518D" w:rsidRDefault="006B4075" w:rsidP="006B4075">
      <w:pPr>
        <w:widowControl w:val="0"/>
        <w:spacing w:before="16" w:after="0" w:line="260" w:lineRule="exact"/>
        <w:rPr>
          <w:rFonts w:ascii="Arial" w:eastAsia="Calibri" w:hAnsi="Arial" w:cs="Arial"/>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 xml:space="preserve">York St John University considers it necessary for all organisations wishing to provide services on behalf of the University to demonstrate that all relevant and proportionate steps have been taken to eliminate </w:t>
      </w:r>
      <w:proofErr w:type="gramStart"/>
      <w:r w:rsidRPr="0078518D">
        <w:rPr>
          <w:rFonts w:ascii="Arial" w:eastAsia="Arial" w:hAnsi="Arial" w:cs="Arial"/>
          <w:lang w:val="en-US"/>
        </w:rPr>
        <w:t>discrimination</w:t>
      </w:r>
      <w:r w:rsidR="005102B7">
        <w:rPr>
          <w:rFonts w:ascii="Arial" w:eastAsia="Arial" w:hAnsi="Arial" w:cs="Arial"/>
          <w:lang w:val="en-US"/>
        </w:rPr>
        <w:t>,</w:t>
      </w:r>
      <w:proofErr w:type="gramEnd"/>
      <w:r w:rsidRPr="0078518D">
        <w:rPr>
          <w:rFonts w:ascii="Arial" w:eastAsia="Arial" w:hAnsi="Arial" w:cs="Arial"/>
          <w:lang w:val="en-US"/>
        </w:rPr>
        <w:t xml:space="preserve"> promote equality of opportunity and promote good relations between different groups in employment and service delivery in respect of:</w:t>
      </w:r>
    </w:p>
    <w:p w:rsidR="006B4075" w:rsidRPr="0078518D" w:rsidRDefault="006B4075" w:rsidP="006B4075">
      <w:pPr>
        <w:widowControl w:val="0"/>
        <w:spacing w:before="13" w:after="0" w:line="240" w:lineRule="exact"/>
        <w:rPr>
          <w:rFonts w:ascii="Arial" w:eastAsia="Calibri" w:hAnsi="Arial" w:cs="Arial"/>
          <w:lang w:val="en-US"/>
        </w:rPr>
      </w:pPr>
    </w:p>
    <w:p w:rsidR="006B4075" w:rsidRPr="0078518D" w:rsidRDefault="006B4075" w:rsidP="00B14D86">
      <w:pPr>
        <w:widowControl w:val="0"/>
        <w:numPr>
          <w:ilvl w:val="0"/>
          <w:numId w:val="15"/>
        </w:numPr>
        <w:tabs>
          <w:tab w:val="left" w:pos="820"/>
        </w:tabs>
        <w:spacing w:after="0" w:line="240" w:lineRule="auto"/>
        <w:ind w:right="-20"/>
        <w:contextualSpacing/>
        <w:rPr>
          <w:rFonts w:ascii="Arial" w:eastAsia="Arial" w:hAnsi="Arial" w:cs="Arial"/>
          <w:lang w:val="en-US"/>
        </w:rPr>
      </w:pPr>
      <w:r w:rsidRPr="0078518D">
        <w:rPr>
          <w:rFonts w:ascii="Arial" w:eastAsia="Arial" w:hAnsi="Arial" w:cs="Arial"/>
          <w:lang w:val="en-US"/>
        </w:rPr>
        <w:t xml:space="preserve">Race (including </w:t>
      </w:r>
      <w:proofErr w:type="spellStart"/>
      <w:r w:rsidRPr="0078518D">
        <w:rPr>
          <w:rFonts w:ascii="Arial" w:eastAsia="Arial" w:hAnsi="Arial" w:cs="Arial"/>
          <w:lang w:val="en-US"/>
        </w:rPr>
        <w:t>colour</w:t>
      </w:r>
      <w:proofErr w:type="spellEnd"/>
      <w:r w:rsidRPr="0078518D">
        <w:rPr>
          <w:rFonts w:ascii="Arial" w:eastAsia="Arial" w:hAnsi="Arial" w:cs="Arial"/>
          <w:lang w:val="en-US"/>
        </w:rPr>
        <w:t>, nationality and ethnic or national origins)</w:t>
      </w:r>
    </w:p>
    <w:p w:rsidR="006B4075" w:rsidRPr="0078518D"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78518D">
        <w:rPr>
          <w:rFonts w:ascii="Arial" w:eastAsia="Arial" w:hAnsi="Arial" w:cs="Arial"/>
          <w:position w:val="-1"/>
          <w:lang w:val="en-US"/>
        </w:rPr>
        <w:t>Sex</w:t>
      </w:r>
    </w:p>
    <w:p w:rsidR="006B4075" w:rsidRPr="0078518D" w:rsidRDefault="006B4075" w:rsidP="00B14D86">
      <w:pPr>
        <w:widowControl w:val="0"/>
        <w:numPr>
          <w:ilvl w:val="0"/>
          <w:numId w:val="15"/>
        </w:numPr>
        <w:tabs>
          <w:tab w:val="left" w:pos="820"/>
        </w:tabs>
        <w:spacing w:after="0" w:line="266" w:lineRule="exact"/>
        <w:ind w:right="-20"/>
        <w:contextualSpacing/>
        <w:rPr>
          <w:rFonts w:ascii="Arial" w:eastAsia="Arial" w:hAnsi="Arial" w:cs="Arial"/>
          <w:lang w:val="en-US"/>
        </w:rPr>
      </w:pPr>
      <w:r w:rsidRPr="0078518D">
        <w:rPr>
          <w:rFonts w:ascii="Arial" w:eastAsia="Arial" w:hAnsi="Arial" w:cs="Arial"/>
          <w:lang w:val="en-US"/>
        </w:rPr>
        <w:t>Gender reassignment</w:t>
      </w:r>
    </w:p>
    <w:p w:rsidR="006B4075" w:rsidRPr="0078518D"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78518D">
        <w:rPr>
          <w:rFonts w:ascii="Arial" w:eastAsia="Arial" w:hAnsi="Arial" w:cs="Arial"/>
          <w:position w:val="-1"/>
          <w:lang w:val="en-US"/>
        </w:rPr>
        <w:t>Pregnancy and maternity</w:t>
      </w:r>
    </w:p>
    <w:p w:rsidR="006B4075" w:rsidRPr="0078518D" w:rsidRDefault="006B4075" w:rsidP="00B14D86">
      <w:pPr>
        <w:widowControl w:val="0"/>
        <w:numPr>
          <w:ilvl w:val="0"/>
          <w:numId w:val="15"/>
        </w:numPr>
        <w:tabs>
          <w:tab w:val="left" w:pos="820"/>
        </w:tabs>
        <w:spacing w:after="0" w:line="267" w:lineRule="exact"/>
        <w:ind w:right="-20"/>
        <w:contextualSpacing/>
        <w:rPr>
          <w:rFonts w:ascii="Arial" w:eastAsia="Arial" w:hAnsi="Arial" w:cs="Arial"/>
          <w:lang w:val="en-US"/>
        </w:rPr>
      </w:pPr>
      <w:r w:rsidRPr="0078518D">
        <w:rPr>
          <w:rFonts w:ascii="Arial" w:eastAsia="Arial" w:hAnsi="Arial" w:cs="Arial"/>
          <w:position w:val="-1"/>
          <w:lang w:val="en-US"/>
        </w:rPr>
        <w:t>Disability</w:t>
      </w:r>
    </w:p>
    <w:p w:rsidR="006B4075" w:rsidRPr="0078518D"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78518D">
        <w:rPr>
          <w:rFonts w:ascii="Arial" w:eastAsia="Arial" w:hAnsi="Arial" w:cs="Arial"/>
          <w:position w:val="-1"/>
          <w:lang w:val="en-US"/>
        </w:rPr>
        <w:t>Sexual orientation (gay, lesbian, bisexual and heterosexual)</w:t>
      </w:r>
    </w:p>
    <w:p w:rsidR="006B4075" w:rsidRPr="00DB307B"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DB307B">
        <w:rPr>
          <w:rFonts w:ascii="Arial" w:eastAsia="Arial" w:hAnsi="Arial" w:cs="Arial"/>
          <w:position w:val="-1"/>
          <w:lang w:val="en-US"/>
        </w:rPr>
        <w:t>Marriage and civil partnership</w:t>
      </w:r>
    </w:p>
    <w:p w:rsidR="006B4075" w:rsidRPr="00DB307B" w:rsidRDefault="006B4075" w:rsidP="00B14D86">
      <w:pPr>
        <w:widowControl w:val="0"/>
        <w:numPr>
          <w:ilvl w:val="0"/>
          <w:numId w:val="15"/>
        </w:numPr>
        <w:tabs>
          <w:tab w:val="left" w:pos="820"/>
        </w:tabs>
        <w:spacing w:after="0" w:line="266" w:lineRule="exact"/>
        <w:ind w:right="-20"/>
        <w:contextualSpacing/>
        <w:rPr>
          <w:rFonts w:ascii="Arial" w:eastAsia="Arial" w:hAnsi="Arial" w:cs="Arial"/>
          <w:lang w:val="en-US"/>
        </w:rPr>
      </w:pPr>
      <w:r w:rsidRPr="00DB307B">
        <w:rPr>
          <w:rFonts w:ascii="Arial" w:eastAsia="Arial" w:hAnsi="Arial" w:cs="Arial"/>
          <w:lang w:val="en-US"/>
        </w:rPr>
        <w:t>Religion or belief (including atheist beliefs and no religion or belief)</w:t>
      </w:r>
    </w:p>
    <w:p w:rsidR="006B4075" w:rsidRPr="00DB307B" w:rsidRDefault="006B4075" w:rsidP="00B14D86">
      <w:pPr>
        <w:widowControl w:val="0"/>
        <w:numPr>
          <w:ilvl w:val="0"/>
          <w:numId w:val="15"/>
        </w:numPr>
        <w:tabs>
          <w:tab w:val="left" w:pos="820"/>
        </w:tabs>
        <w:spacing w:after="0" w:line="269" w:lineRule="exact"/>
        <w:ind w:right="-20"/>
        <w:contextualSpacing/>
        <w:rPr>
          <w:rFonts w:ascii="Arial" w:eastAsia="Arial" w:hAnsi="Arial" w:cs="Arial"/>
          <w:lang w:val="en-US"/>
        </w:rPr>
      </w:pPr>
      <w:r w:rsidRPr="00DB307B">
        <w:rPr>
          <w:rFonts w:ascii="Arial" w:eastAsia="Arial" w:hAnsi="Arial" w:cs="Arial"/>
          <w:position w:val="-1"/>
          <w:lang w:val="en-US"/>
        </w:rPr>
        <w:t>Age</w:t>
      </w:r>
    </w:p>
    <w:p w:rsidR="006B4075" w:rsidRPr="00DB307B" w:rsidRDefault="006B4075" w:rsidP="006B4075">
      <w:pPr>
        <w:widowControl w:val="0"/>
        <w:spacing w:before="16" w:after="0" w:line="240" w:lineRule="exact"/>
        <w:rPr>
          <w:rFonts w:ascii="Arial" w:eastAsia="Calibri" w:hAnsi="Arial" w:cs="Arial"/>
          <w:lang w:val="en-US"/>
        </w:rPr>
      </w:pPr>
    </w:p>
    <w:p w:rsidR="006B4075" w:rsidRPr="00DB307B" w:rsidRDefault="006B4075" w:rsidP="006B4075">
      <w:pPr>
        <w:widowControl w:val="0"/>
        <w:spacing w:after="0" w:line="252" w:lineRule="exact"/>
        <w:ind w:right="483"/>
        <w:rPr>
          <w:rFonts w:ascii="Arial" w:eastAsia="Arial" w:hAnsi="Arial" w:cs="Arial"/>
          <w:lang w:val="en-US"/>
        </w:rPr>
      </w:pPr>
      <w:r w:rsidRPr="00DB307B">
        <w:rPr>
          <w:rFonts w:ascii="Arial" w:eastAsia="Arial" w:hAnsi="Arial" w:cs="Arial"/>
          <w:lang w:val="en-US"/>
        </w:rPr>
        <w:t>*For organisations working outside of the UK</w:t>
      </w:r>
      <w:r w:rsidR="005102B7">
        <w:rPr>
          <w:rFonts w:ascii="Arial" w:eastAsia="Arial" w:hAnsi="Arial" w:cs="Arial"/>
          <w:lang w:val="en-US"/>
        </w:rPr>
        <w:t>,</w:t>
      </w:r>
      <w:r w:rsidRPr="00DB307B">
        <w:rPr>
          <w:rFonts w:ascii="Arial" w:eastAsia="Arial" w:hAnsi="Arial" w:cs="Arial"/>
          <w:lang w:val="en-US"/>
        </w:rPr>
        <w:t xml:space="preserve"> please refer to equivalent legislation in the country that you are located.</w:t>
      </w:r>
    </w:p>
    <w:p w:rsidR="002974C6" w:rsidRDefault="002974C6" w:rsidP="006B4075">
      <w:pPr>
        <w:widowControl w:val="0"/>
        <w:spacing w:after="0" w:line="252" w:lineRule="exact"/>
        <w:ind w:right="483"/>
        <w:rPr>
          <w:rFonts w:ascii="Arial" w:eastAsia="Arial" w:hAnsi="Arial" w:cs="Arial"/>
          <w:lang w:val="en-US"/>
        </w:rPr>
      </w:pPr>
    </w:p>
    <w:tbl>
      <w:tblPr>
        <w:tblStyle w:val="Style1"/>
        <w:tblW w:w="0" w:type="auto"/>
        <w:tblLook w:val="04A0" w:firstRow="1" w:lastRow="0" w:firstColumn="1" w:lastColumn="0" w:noHBand="0" w:noVBand="1"/>
      </w:tblPr>
      <w:tblGrid>
        <w:gridCol w:w="855"/>
        <w:gridCol w:w="6311"/>
        <w:gridCol w:w="1231"/>
        <w:gridCol w:w="1229"/>
      </w:tblGrid>
      <w:tr w:rsidR="00447F7E" w:rsidRPr="00D408F3" w:rsidTr="007772AC">
        <w:trPr>
          <w:cnfStyle w:val="100000000000" w:firstRow="1" w:lastRow="0" w:firstColumn="0" w:lastColumn="0" w:oddVBand="0" w:evenVBand="0" w:oddHBand="0" w:evenHBand="0" w:firstRowFirstColumn="0" w:firstRowLastColumn="0" w:lastRowFirstColumn="0" w:lastRowLastColumn="0"/>
          <w:trHeight w:val="33"/>
        </w:trPr>
        <w:tc>
          <w:tcPr>
            <w:tcW w:w="797" w:type="dxa"/>
            <w:shd w:val="clear" w:color="auto" w:fill="DBE5F1" w:themeFill="accent1" w:themeFillTint="33"/>
          </w:tcPr>
          <w:p w:rsidR="00447F7E" w:rsidRDefault="00447F7E" w:rsidP="00B923EF">
            <w:pPr>
              <w:pStyle w:val="ListParagraph"/>
              <w:ind w:left="0"/>
              <w:jc w:val="both"/>
              <w:rPr>
                <w:rFonts w:ascii="Arial" w:eastAsia="Calibri" w:hAnsi="Arial" w:cs="Arial"/>
                <w:color w:val="548DD4" w:themeColor="text2" w:themeTint="99"/>
                <w:sz w:val="28"/>
                <w:szCs w:val="28"/>
              </w:rPr>
            </w:pPr>
          </w:p>
        </w:tc>
        <w:tc>
          <w:tcPr>
            <w:tcW w:w="6354" w:type="dxa"/>
            <w:shd w:val="clear" w:color="auto" w:fill="DBE5F1" w:themeFill="accent1" w:themeFillTint="33"/>
          </w:tcPr>
          <w:p w:rsidR="00447F7E" w:rsidRDefault="00447F7E" w:rsidP="00B923EF">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447F7E" w:rsidRPr="00041FC8" w:rsidRDefault="00447F7E"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447F7E" w:rsidRPr="00041FC8" w:rsidRDefault="00447F7E"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447F7E" w:rsidRPr="00D408F3" w:rsidTr="00447F7E">
        <w:trPr>
          <w:trHeight w:val="33"/>
        </w:trPr>
        <w:tc>
          <w:tcPr>
            <w:tcW w:w="797" w:type="dxa"/>
          </w:tcPr>
          <w:p w:rsidR="00447F7E" w:rsidRPr="00560347" w:rsidRDefault="00447F7E"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8.1</w:t>
            </w:r>
          </w:p>
        </w:tc>
        <w:tc>
          <w:tcPr>
            <w:tcW w:w="6354" w:type="dxa"/>
          </w:tcPr>
          <w:p w:rsidR="00447F7E" w:rsidRDefault="00447F7E" w:rsidP="00B923EF">
            <w:pPr>
              <w:widowControl w:val="0"/>
              <w:spacing w:before="1" w:line="252" w:lineRule="exact"/>
              <w:ind w:right="47"/>
              <w:rPr>
                <w:rFonts w:ascii="Arial" w:eastAsia="Arial" w:hAnsi="Arial" w:cs="Arial"/>
                <w:lang w:val="en-US"/>
              </w:rPr>
            </w:pPr>
            <w:r w:rsidRPr="00DB307B">
              <w:rPr>
                <w:rFonts w:ascii="Arial" w:eastAsia="Arial" w:hAnsi="Arial" w:cs="Arial"/>
                <w:lang w:val="en-US"/>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199"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9"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447F7E" w:rsidRPr="00D408F3" w:rsidTr="00447F7E">
        <w:trPr>
          <w:trHeight w:val="33"/>
        </w:trPr>
        <w:tc>
          <w:tcPr>
            <w:tcW w:w="797" w:type="dxa"/>
          </w:tcPr>
          <w:p w:rsidR="00447F7E" w:rsidRPr="00560347" w:rsidRDefault="00447F7E"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8.2</w:t>
            </w:r>
          </w:p>
        </w:tc>
        <w:tc>
          <w:tcPr>
            <w:tcW w:w="6354" w:type="dxa"/>
          </w:tcPr>
          <w:p w:rsidR="00447F7E" w:rsidRPr="00DB307B" w:rsidRDefault="00447F7E" w:rsidP="00447F7E">
            <w:pPr>
              <w:widowControl w:val="0"/>
              <w:spacing w:line="250" w:lineRule="exact"/>
              <w:ind w:right="52"/>
              <w:rPr>
                <w:rFonts w:ascii="Arial" w:eastAsia="Arial" w:hAnsi="Arial" w:cs="Arial"/>
                <w:lang w:val="en-US"/>
              </w:rPr>
            </w:pPr>
            <w:r w:rsidRPr="00DB307B">
              <w:rPr>
                <w:rFonts w:ascii="Arial" w:eastAsia="Arial" w:hAnsi="Arial" w:cs="Arial"/>
                <w:lang w:val="en-US"/>
              </w:rPr>
              <w:t>In the last three years has your organisation had a complaint upheld</w:t>
            </w:r>
            <w:r>
              <w:rPr>
                <w:rFonts w:ascii="Arial" w:eastAsia="Arial" w:hAnsi="Arial" w:cs="Arial"/>
                <w:lang w:val="en-US"/>
              </w:rPr>
              <w:t xml:space="preserve"> </w:t>
            </w:r>
            <w:r w:rsidRPr="00DB307B">
              <w:rPr>
                <w:rFonts w:ascii="Arial" w:eastAsia="Arial" w:hAnsi="Arial" w:cs="Arial"/>
                <w:lang w:val="en-US"/>
              </w:rPr>
              <w:t>following an investigation by the Equality and Human Rights Commission or its predecessors (or a comparable body in any jurisdiction other than the UK), on grounds of alleged unlawful discrimination?</w:t>
            </w:r>
          </w:p>
        </w:tc>
        <w:tc>
          <w:tcPr>
            <w:tcW w:w="1199" w:type="dxa"/>
          </w:tcPr>
          <w:p w:rsidR="00447F7E" w:rsidRPr="0065062F" w:rsidRDefault="00447F7E" w:rsidP="00B923EF">
            <w:pPr>
              <w:widowControl w:val="0"/>
              <w:spacing w:before="1" w:line="252" w:lineRule="exact"/>
              <w:ind w:right="47"/>
              <w:jc w:val="both"/>
              <w:rPr>
                <w:rFonts w:ascii="Arial" w:eastAsia="Arial" w:hAnsi="Arial" w:cs="Arial"/>
                <w:lang w:val="en-US"/>
              </w:rPr>
            </w:pPr>
          </w:p>
        </w:tc>
        <w:tc>
          <w:tcPr>
            <w:tcW w:w="1179" w:type="dxa"/>
          </w:tcPr>
          <w:p w:rsidR="00447F7E" w:rsidRPr="0065062F" w:rsidRDefault="00447F7E" w:rsidP="00B923EF">
            <w:pPr>
              <w:widowControl w:val="0"/>
              <w:spacing w:before="1" w:line="252" w:lineRule="exact"/>
              <w:ind w:right="47"/>
              <w:jc w:val="both"/>
              <w:rPr>
                <w:rFonts w:ascii="Arial" w:eastAsia="Arial" w:hAnsi="Arial" w:cs="Arial"/>
                <w:lang w:val="en-US"/>
              </w:rPr>
            </w:pPr>
          </w:p>
        </w:tc>
      </w:tr>
      <w:tr w:rsidR="000B1A6C" w:rsidRPr="00D408F3" w:rsidTr="008E49C2">
        <w:trPr>
          <w:trHeight w:val="33"/>
        </w:trPr>
        <w:tc>
          <w:tcPr>
            <w:tcW w:w="797" w:type="dxa"/>
            <w:vMerge w:val="restart"/>
          </w:tcPr>
          <w:p w:rsidR="000B1A6C" w:rsidRPr="00560347" w:rsidRDefault="000B1A6C"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8.3</w:t>
            </w:r>
          </w:p>
        </w:tc>
        <w:tc>
          <w:tcPr>
            <w:tcW w:w="8812" w:type="dxa"/>
            <w:gridSpan w:val="3"/>
          </w:tcPr>
          <w:p w:rsidR="000B1A6C" w:rsidRPr="00941724" w:rsidRDefault="000B1A6C" w:rsidP="008E49C2">
            <w:pPr>
              <w:widowControl w:val="0"/>
              <w:spacing w:line="250" w:lineRule="exact"/>
              <w:ind w:right="53"/>
              <w:rPr>
                <w:rFonts w:ascii="Arial" w:eastAsia="Arial" w:hAnsi="Arial" w:cs="Arial"/>
                <w:lang w:val="en-US"/>
              </w:rPr>
            </w:pPr>
            <w:r w:rsidRPr="00941724">
              <w:rPr>
                <w:rFonts w:ascii="Arial" w:eastAsia="Arial" w:hAnsi="Arial" w:cs="Arial"/>
                <w:lang w:val="en-US"/>
              </w:rPr>
              <w:t>If you have answered “Yes” to one or both of the questions in this section, please provide a summary below of the nature of the investigation and an explanation of the outcome of the investigation to date.</w:t>
            </w:r>
          </w:p>
          <w:p w:rsidR="000B1A6C" w:rsidRPr="00941724" w:rsidRDefault="000B1A6C" w:rsidP="008E49C2">
            <w:pPr>
              <w:widowControl w:val="0"/>
              <w:spacing w:before="10" w:line="240" w:lineRule="exact"/>
              <w:rPr>
                <w:rFonts w:ascii="Arial" w:eastAsia="Calibri" w:hAnsi="Arial" w:cs="Arial"/>
                <w:lang w:val="en-US"/>
              </w:rPr>
            </w:pPr>
          </w:p>
          <w:p w:rsidR="000B1A6C" w:rsidRPr="00941724" w:rsidRDefault="000B1A6C" w:rsidP="008E49C2">
            <w:pPr>
              <w:widowControl w:val="0"/>
              <w:ind w:right="46"/>
              <w:rPr>
                <w:rFonts w:ascii="Arial" w:eastAsia="Arial" w:hAnsi="Arial" w:cs="Arial"/>
                <w:lang w:val="en-US"/>
              </w:rPr>
            </w:pPr>
            <w:r w:rsidRPr="00941724">
              <w:rPr>
                <w:rFonts w:ascii="Arial" w:eastAsia="Arial" w:hAnsi="Arial" w:cs="Arial"/>
                <w:lang w:val="en-US"/>
              </w:rPr>
              <w:t>If the investigation upheld the complaint against your organisation, please use the box below to explain what action (if any) you have taken to prevent unlawful discrimination from reoccurring.</w:t>
            </w:r>
          </w:p>
          <w:p w:rsidR="000B1A6C" w:rsidRPr="00941724" w:rsidRDefault="000B1A6C" w:rsidP="008E49C2">
            <w:pPr>
              <w:widowControl w:val="0"/>
              <w:spacing w:before="13" w:line="240" w:lineRule="exact"/>
              <w:rPr>
                <w:rFonts w:ascii="Arial" w:eastAsia="Calibri" w:hAnsi="Arial" w:cs="Arial"/>
                <w:lang w:val="en-US"/>
              </w:rPr>
            </w:pPr>
          </w:p>
          <w:p w:rsidR="000B1A6C" w:rsidRPr="00941724" w:rsidRDefault="000B1A6C" w:rsidP="005102B7">
            <w:pPr>
              <w:widowControl w:val="0"/>
              <w:spacing w:before="1" w:line="252" w:lineRule="exact"/>
              <w:ind w:right="47"/>
              <w:rPr>
                <w:rFonts w:ascii="Arial" w:eastAsia="Arial" w:hAnsi="Arial" w:cs="Arial"/>
                <w:lang w:val="en-US"/>
              </w:rPr>
            </w:pPr>
            <w:r w:rsidRPr="00941724">
              <w:rPr>
                <w:rFonts w:ascii="Arial" w:eastAsia="Arial" w:hAnsi="Arial" w:cs="Arial"/>
                <w:lang w:val="en-US"/>
              </w:rPr>
              <w:t>You may be excluded if you are unable to demonstrate to the University’s satisfaction that appropriate remedial action has been taken to prevent similar unlawful discrimination reoccurring.</w:t>
            </w:r>
          </w:p>
        </w:tc>
      </w:tr>
      <w:tr w:rsidR="000B1A6C" w:rsidRPr="00D408F3" w:rsidTr="008E49C2">
        <w:trPr>
          <w:trHeight w:val="33"/>
        </w:trPr>
        <w:tc>
          <w:tcPr>
            <w:tcW w:w="797" w:type="dxa"/>
            <w:vMerge/>
          </w:tcPr>
          <w:p w:rsidR="000B1A6C" w:rsidRDefault="000B1A6C" w:rsidP="00B923EF">
            <w:pPr>
              <w:pStyle w:val="ListParagraph"/>
              <w:ind w:left="0"/>
              <w:jc w:val="both"/>
              <w:rPr>
                <w:rFonts w:ascii="Arial" w:eastAsia="Calibri" w:hAnsi="Arial" w:cs="Arial"/>
                <w:color w:val="548DD4" w:themeColor="text2" w:themeTint="99"/>
                <w:sz w:val="28"/>
                <w:szCs w:val="28"/>
              </w:rPr>
            </w:pPr>
          </w:p>
        </w:tc>
        <w:tc>
          <w:tcPr>
            <w:tcW w:w="8812" w:type="dxa"/>
            <w:gridSpan w:val="3"/>
          </w:tcPr>
          <w:p w:rsidR="000B1A6C" w:rsidRPr="00941724" w:rsidRDefault="000B1A6C" w:rsidP="00B923EF">
            <w:pPr>
              <w:widowControl w:val="0"/>
              <w:spacing w:before="1" w:line="252" w:lineRule="exact"/>
              <w:ind w:right="47"/>
              <w:jc w:val="both"/>
              <w:rPr>
                <w:rFonts w:ascii="Arial" w:eastAsia="Arial" w:hAnsi="Arial" w:cs="Arial"/>
                <w:lang w:val="en-US"/>
              </w:rPr>
            </w:pPr>
            <w:r w:rsidRPr="00941724">
              <w:rPr>
                <w:rFonts w:ascii="Arial" w:eastAsia="Arial" w:hAnsi="Arial" w:cs="Arial"/>
                <w:lang w:val="en-US"/>
              </w:rPr>
              <w:t>Supplier response:</w:t>
            </w:r>
          </w:p>
          <w:p w:rsidR="000B1A6C" w:rsidRPr="00941724" w:rsidRDefault="000B1A6C" w:rsidP="00B923EF">
            <w:pPr>
              <w:widowControl w:val="0"/>
              <w:spacing w:before="1" w:line="252" w:lineRule="exact"/>
              <w:ind w:right="47"/>
              <w:jc w:val="both"/>
              <w:rPr>
                <w:rFonts w:ascii="Arial" w:eastAsia="Arial" w:hAnsi="Arial" w:cs="Arial"/>
                <w:lang w:val="en-US"/>
              </w:rPr>
            </w:pPr>
          </w:p>
          <w:p w:rsidR="000B1A6C" w:rsidRPr="00941724" w:rsidRDefault="000B1A6C" w:rsidP="00B923EF">
            <w:pPr>
              <w:widowControl w:val="0"/>
              <w:spacing w:before="1" w:line="252" w:lineRule="exact"/>
              <w:ind w:right="47"/>
              <w:jc w:val="both"/>
              <w:rPr>
                <w:rFonts w:ascii="Arial" w:eastAsia="Arial" w:hAnsi="Arial" w:cs="Arial"/>
                <w:lang w:val="en-US"/>
              </w:rPr>
            </w:pPr>
          </w:p>
          <w:p w:rsidR="000B1A6C" w:rsidRPr="00941724" w:rsidRDefault="000B1A6C" w:rsidP="00B923EF">
            <w:pPr>
              <w:widowControl w:val="0"/>
              <w:spacing w:before="1" w:line="252" w:lineRule="exact"/>
              <w:ind w:right="47"/>
              <w:jc w:val="both"/>
              <w:rPr>
                <w:rFonts w:ascii="Arial" w:eastAsia="Arial" w:hAnsi="Arial" w:cs="Arial"/>
                <w:lang w:val="en-US"/>
              </w:rPr>
            </w:pPr>
          </w:p>
        </w:tc>
      </w:tr>
    </w:tbl>
    <w:p w:rsidR="003879EF" w:rsidRDefault="003879EF">
      <w:pPr>
        <w:rPr>
          <w:rFonts w:ascii="Arial" w:eastAsia="Arial" w:hAnsi="Arial" w:cs="Arial"/>
          <w:lang w:val="en-US"/>
        </w:rPr>
      </w:pPr>
      <w:r>
        <w:rPr>
          <w:rFonts w:ascii="Arial" w:eastAsia="Arial" w:hAnsi="Arial" w:cs="Arial"/>
          <w:lang w:val="en-US"/>
        </w:rPr>
        <w:br w:type="page"/>
      </w:r>
    </w:p>
    <w:p w:rsidR="005769EE" w:rsidRDefault="005769EE">
      <w:pPr>
        <w:rPr>
          <w:rFonts w:ascii="Arial" w:eastAsia="Arial" w:hAnsi="Arial" w:cs="Arial"/>
          <w:lang w:val="en-US"/>
        </w:rPr>
      </w:pPr>
    </w:p>
    <w:p w:rsidR="00B411D4" w:rsidRPr="0078518D" w:rsidRDefault="00CF0472" w:rsidP="00B411D4">
      <w:pPr>
        <w:widowControl w:val="0"/>
        <w:spacing w:after="0" w:line="240" w:lineRule="auto"/>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t xml:space="preserve">9.0 </w:t>
      </w:r>
      <w:r w:rsidR="00B411D4" w:rsidRPr="0078518D">
        <w:rPr>
          <w:rFonts w:ascii="Arial" w:eastAsia="Arial" w:hAnsi="Arial" w:cs="Arial"/>
          <w:b/>
          <w:bCs/>
          <w:color w:val="548DD4" w:themeColor="text2" w:themeTint="99"/>
          <w:sz w:val="48"/>
          <w:szCs w:val="48"/>
          <w:lang w:val="en-US"/>
        </w:rPr>
        <w:t>Environmental Management</w:t>
      </w:r>
    </w:p>
    <w:p w:rsidR="00B411D4" w:rsidRPr="0078518D" w:rsidRDefault="00B411D4" w:rsidP="006B4075">
      <w:pPr>
        <w:widowControl w:val="0"/>
        <w:spacing w:after="0" w:line="240" w:lineRule="auto"/>
        <w:rPr>
          <w:rFonts w:ascii="Arial" w:eastAsia="Arial" w:hAnsi="Arial" w:cs="Arial"/>
          <w:b/>
          <w:bCs/>
          <w:lang w:val="en-US"/>
        </w:rPr>
      </w:pPr>
    </w:p>
    <w:p w:rsidR="006B4075" w:rsidRPr="00DC5833" w:rsidRDefault="006B4075" w:rsidP="006B4075">
      <w:pPr>
        <w:widowControl w:val="0"/>
        <w:spacing w:after="0" w:line="240" w:lineRule="auto"/>
        <w:rPr>
          <w:rFonts w:ascii="Arial" w:eastAsia="Arial" w:hAnsi="Arial" w:cs="Arial"/>
          <w:sz w:val="24"/>
          <w:szCs w:val="24"/>
          <w:lang w:val="en-US"/>
        </w:rPr>
      </w:pPr>
      <w:r w:rsidRPr="00DC5833">
        <w:rPr>
          <w:rFonts w:ascii="Arial" w:eastAsia="Arial" w:hAnsi="Arial" w:cs="Arial"/>
          <w:b/>
          <w:bCs/>
          <w:sz w:val="24"/>
          <w:szCs w:val="24"/>
          <w:lang w:val="en-US"/>
        </w:rPr>
        <w:t>PASS/FAIL</w:t>
      </w:r>
    </w:p>
    <w:p w:rsidR="006B4075" w:rsidRPr="0078518D" w:rsidRDefault="006B4075" w:rsidP="006B4075">
      <w:pPr>
        <w:widowControl w:val="0"/>
        <w:spacing w:after="0" w:line="240" w:lineRule="auto"/>
        <w:rPr>
          <w:rFonts w:ascii="Arial" w:eastAsia="Calibri" w:hAnsi="Arial" w:cs="Arial"/>
          <w:sz w:val="24"/>
          <w:szCs w:val="24"/>
          <w:lang w:val="en-US"/>
        </w:rPr>
      </w:pPr>
    </w:p>
    <w:p w:rsidR="006B4075" w:rsidRPr="0078518D" w:rsidRDefault="006B4075" w:rsidP="006B4075">
      <w:pPr>
        <w:widowControl w:val="0"/>
        <w:spacing w:after="0" w:line="240" w:lineRule="auto"/>
        <w:rPr>
          <w:rFonts w:ascii="Arial" w:eastAsia="Arial" w:hAnsi="Arial" w:cs="Arial"/>
          <w:lang w:val="en-US"/>
        </w:rPr>
      </w:pPr>
      <w:r w:rsidRPr="0078518D">
        <w:rPr>
          <w:rFonts w:ascii="Arial" w:eastAsia="Arial" w:hAnsi="Arial" w:cs="Arial"/>
          <w:lang w:val="en-US"/>
        </w:rPr>
        <w:t xml:space="preserve">York St John University has adopted a positive stance with regard to the protection of the environment and environmentally </w:t>
      </w:r>
      <w:proofErr w:type="gramStart"/>
      <w:r w:rsidRPr="0078518D">
        <w:rPr>
          <w:rFonts w:ascii="Arial" w:eastAsia="Arial" w:hAnsi="Arial" w:cs="Arial"/>
          <w:lang w:val="en-US"/>
        </w:rPr>
        <w:t>sound</w:t>
      </w:r>
      <w:proofErr w:type="gramEnd"/>
      <w:r w:rsidRPr="0078518D">
        <w:rPr>
          <w:rFonts w:ascii="Arial" w:eastAsia="Arial" w:hAnsi="Arial" w:cs="Arial"/>
          <w:lang w:val="en-US"/>
        </w:rPr>
        <w:t xml:space="preserve"> approaches to service delivery.</w:t>
      </w:r>
    </w:p>
    <w:p w:rsidR="006B4075" w:rsidRDefault="006B4075" w:rsidP="006B4075">
      <w:pPr>
        <w:widowControl w:val="0"/>
        <w:spacing w:after="0" w:line="240" w:lineRule="auto"/>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4"/>
        <w:gridCol w:w="6314"/>
        <w:gridCol w:w="1230"/>
        <w:gridCol w:w="1228"/>
      </w:tblGrid>
      <w:tr w:rsidR="00231631" w:rsidRPr="00D408F3" w:rsidTr="007772AC">
        <w:trPr>
          <w:cnfStyle w:val="100000000000" w:firstRow="1" w:lastRow="0" w:firstColumn="0" w:lastColumn="0" w:oddVBand="0" w:evenVBand="0" w:oddHBand="0" w:evenHBand="0" w:firstRowFirstColumn="0" w:firstRowLastColumn="0" w:lastRowFirstColumn="0" w:lastRowLastColumn="0"/>
          <w:trHeight w:val="33"/>
        </w:trPr>
        <w:tc>
          <w:tcPr>
            <w:tcW w:w="797" w:type="dxa"/>
            <w:shd w:val="clear" w:color="auto" w:fill="DBE5F1" w:themeFill="accent1" w:themeFillTint="33"/>
          </w:tcPr>
          <w:p w:rsidR="00231631" w:rsidRDefault="00231631" w:rsidP="00B923EF">
            <w:pPr>
              <w:pStyle w:val="ListParagraph"/>
              <w:ind w:left="0"/>
              <w:jc w:val="both"/>
              <w:rPr>
                <w:rFonts w:ascii="Arial" w:eastAsia="Calibri" w:hAnsi="Arial" w:cs="Arial"/>
                <w:color w:val="548DD4" w:themeColor="text2" w:themeTint="99"/>
                <w:sz w:val="28"/>
                <w:szCs w:val="28"/>
              </w:rPr>
            </w:pPr>
          </w:p>
        </w:tc>
        <w:tc>
          <w:tcPr>
            <w:tcW w:w="6354" w:type="dxa"/>
            <w:shd w:val="clear" w:color="auto" w:fill="DBE5F1" w:themeFill="accent1" w:themeFillTint="33"/>
          </w:tcPr>
          <w:p w:rsidR="00231631" w:rsidRDefault="00231631" w:rsidP="00B923EF">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231631" w:rsidRPr="00041FC8" w:rsidRDefault="00231631"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231631" w:rsidRPr="00041FC8" w:rsidRDefault="00231631"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0B1A6C" w:rsidRPr="00D408F3" w:rsidTr="00B923EF">
        <w:trPr>
          <w:trHeight w:val="33"/>
        </w:trPr>
        <w:tc>
          <w:tcPr>
            <w:tcW w:w="797" w:type="dxa"/>
            <w:vMerge w:val="restart"/>
          </w:tcPr>
          <w:p w:rsidR="000B1A6C" w:rsidRPr="00560347" w:rsidRDefault="000B1A6C"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9.1</w:t>
            </w:r>
          </w:p>
        </w:tc>
        <w:tc>
          <w:tcPr>
            <w:tcW w:w="6354" w:type="dxa"/>
          </w:tcPr>
          <w:p w:rsidR="000B1A6C" w:rsidRPr="00DB307B" w:rsidRDefault="000B1A6C" w:rsidP="00231631">
            <w:pPr>
              <w:widowControl w:val="0"/>
              <w:spacing w:line="250" w:lineRule="exact"/>
              <w:ind w:right="52"/>
              <w:rPr>
                <w:rFonts w:ascii="Arial" w:eastAsia="Arial" w:hAnsi="Arial" w:cs="Arial"/>
                <w:lang w:val="en-US"/>
              </w:rPr>
            </w:pPr>
            <w:r w:rsidRPr="00DB307B">
              <w:rPr>
                <w:rFonts w:ascii="Arial" w:eastAsia="Arial" w:hAnsi="Arial" w:cs="Arial"/>
                <w:lang w:val="en-US"/>
              </w:rPr>
              <w:t>Has your organisation been convicted of breaching environmental legislation, or had any notice served upon it, in the last three years by any environmental regulator or University?</w:t>
            </w:r>
          </w:p>
          <w:p w:rsidR="000B1A6C" w:rsidRPr="00DB307B" w:rsidRDefault="000B1A6C" w:rsidP="00231631">
            <w:pPr>
              <w:widowControl w:val="0"/>
              <w:spacing w:before="10" w:line="240" w:lineRule="exact"/>
              <w:rPr>
                <w:rFonts w:ascii="Arial" w:eastAsia="Calibri" w:hAnsi="Arial" w:cs="Arial"/>
                <w:sz w:val="24"/>
                <w:szCs w:val="24"/>
                <w:lang w:val="en-US"/>
              </w:rPr>
            </w:pPr>
          </w:p>
          <w:p w:rsidR="000B1A6C" w:rsidRPr="00DB307B" w:rsidRDefault="000B1A6C" w:rsidP="00231631">
            <w:pPr>
              <w:widowControl w:val="0"/>
              <w:ind w:right="46"/>
              <w:jc w:val="both"/>
              <w:rPr>
                <w:rFonts w:ascii="Arial" w:eastAsia="Arial" w:hAnsi="Arial" w:cs="Arial"/>
                <w:lang w:val="en-US"/>
              </w:rPr>
            </w:pPr>
            <w:r w:rsidRPr="00DB307B">
              <w:rPr>
                <w:rFonts w:ascii="Arial" w:eastAsia="Arial" w:hAnsi="Arial" w:cs="Arial"/>
                <w:lang w:val="en-US"/>
              </w:rPr>
              <w:t>If your answer to this question is “Yes”, please provide details in the section provided below of the conviction or notice, and details of any remedial action or changes you have made as a result of conviction or notices served.</w:t>
            </w:r>
          </w:p>
          <w:p w:rsidR="000B1A6C" w:rsidRPr="00DB307B" w:rsidRDefault="000B1A6C" w:rsidP="00231631">
            <w:pPr>
              <w:widowControl w:val="0"/>
              <w:spacing w:before="14" w:line="240" w:lineRule="exact"/>
              <w:rPr>
                <w:rFonts w:ascii="Arial" w:eastAsia="Calibri" w:hAnsi="Arial" w:cs="Arial"/>
                <w:sz w:val="24"/>
                <w:szCs w:val="24"/>
                <w:lang w:val="en-US"/>
              </w:rPr>
            </w:pPr>
          </w:p>
          <w:p w:rsidR="000B1A6C" w:rsidRDefault="000B1A6C" w:rsidP="00231631">
            <w:pPr>
              <w:widowControl w:val="0"/>
              <w:spacing w:before="1" w:line="252" w:lineRule="exact"/>
              <w:ind w:right="47"/>
              <w:rPr>
                <w:rFonts w:ascii="Arial" w:eastAsia="Arial" w:hAnsi="Arial" w:cs="Arial"/>
                <w:lang w:val="en-US"/>
              </w:rPr>
            </w:pPr>
            <w:r w:rsidRPr="00DB307B">
              <w:rPr>
                <w:rFonts w:ascii="Arial" w:eastAsia="Arial" w:hAnsi="Arial" w:cs="Arial"/>
                <w:lang w:val="en-US"/>
              </w:rPr>
              <w:t>The University will not select bidder(s) that have been prosecuted or served notice under environmental legislation in the last three years, unless the University is satisfied that appropriate remedial action has been taken to prevent future occurrences/breaches.</w:t>
            </w:r>
          </w:p>
        </w:tc>
        <w:tc>
          <w:tcPr>
            <w:tcW w:w="1199" w:type="dxa"/>
          </w:tcPr>
          <w:p w:rsidR="000B1A6C" w:rsidRPr="0065062F" w:rsidRDefault="000B1A6C" w:rsidP="00B923EF">
            <w:pPr>
              <w:widowControl w:val="0"/>
              <w:spacing w:before="1" w:line="252" w:lineRule="exact"/>
              <w:ind w:right="47"/>
              <w:jc w:val="both"/>
              <w:rPr>
                <w:rFonts w:ascii="Arial" w:eastAsia="Arial" w:hAnsi="Arial" w:cs="Arial"/>
                <w:lang w:val="en-US"/>
              </w:rPr>
            </w:pPr>
          </w:p>
        </w:tc>
        <w:tc>
          <w:tcPr>
            <w:tcW w:w="1179" w:type="dxa"/>
          </w:tcPr>
          <w:p w:rsidR="000B1A6C" w:rsidRPr="0065062F" w:rsidRDefault="000B1A6C" w:rsidP="00B923EF">
            <w:pPr>
              <w:widowControl w:val="0"/>
              <w:spacing w:before="1" w:line="252" w:lineRule="exact"/>
              <w:ind w:right="47"/>
              <w:jc w:val="both"/>
              <w:rPr>
                <w:rFonts w:ascii="Arial" w:eastAsia="Arial" w:hAnsi="Arial" w:cs="Arial"/>
                <w:lang w:val="en-US"/>
              </w:rPr>
            </w:pPr>
          </w:p>
        </w:tc>
      </w:tr>
      <w:tr w:rsidR="000B1A6C" w:rsidRPr="00D408F3" w:rsidTr="00B923EF">
        <w:trPr>
          <w:trHeight w:val="33"/>
        </w:trPr>
        <w:tc>
          <w:tcPr>
            <w:tcW w:w="797" w:type="dxa"/>
            <w:vMerge/>
          </w:tcPr>
          <w:p w:rsidR="000B1A6C" w:rsidRPr="00560347" w:rsidRDefault="000B1A6C" w:rsidP="00B923EF">
            <w:pPr>
              <w:pStyle w:val="ListParagraph"/>
              <w:ind w:left="0"/>
              <w:jc w:val="both"/>
              <w:rPr>
                <w:rFonts w:ascii="Arial" w:eastAsia="Calibri" w:hAnsi="Arial" w:cs="Arial"/>
                <w:b/>
                <w:color w:val="548DD4" w:themeColor="text2" w:themeTint="99"/>
                <w:sz w:val="28"/>
                <w:szCs w:val="28"/>
              </w:rPr>
            </w:pPr>
          </w:p>
        </w:tc>
        <w:tc>
          <w:tcPr>
            <w:tcW w:w="6354" w:type="dxa"/>
          </w:tcPr>
          <w:p w:rsidR="000B1A6C" w:rsidRPr="00DB307B" w:rsidRDefault="000B1A6C" w:rsidP="005102B7">
            <w:pPr>
              <w:widowControl w:val="0"/>
              <w:rPr>
                <w:rFonts w:ascii="Arial" w:eastAsia="Arial" w:hAnsi="Arial" w:cs="Arial"/>
                <w:lang w:val="en-US"/>
              </w:rPr>
            </w:pPr>
            <w:r w:rsidRPr="00DB307B">
              <w:rPr>
                <w:rFonts w:ascii="Arial" w:eastAsia="Arial" w:hAnsi="Arial" w:cs="Arial"/>
                <w:lang w:val="en-US"/>
              </w:rPr>
              <w:t>Please provide information here if you answered “Yes” to the above section:</w:t>
            </w:r>
          </w:p>
          <w:p w:rsidR="000B1A6C" w:rsidRPr="00DB307B" w:rsidRDefault="000B1A6C" w:rsidP="00231631">
            <w:pPr>
              <w:widowControl w:val="0"/>
              <w:jc w:val="both"/>
              <w:rPr>
                <w:rFonts w:ascii="Arial" w:eastAsia="Arial" w:hAnsi="Arial" w:cs="Arial"/>
                <w:lang w:val="en-US"/>
              </w:rPr>
            </w:pPr>
          </w:p>
          <w:p w:rsidR="000B1A6C" w:rsidRDefault="000B1A6C" w:rsidP="00231631">
            <w:pPr>
              <w:widowControl w:val="0"/>
              <w:spacing w:line="250" w:lineRule="exact"/>
              <w:ind w:right="52"/>
              <w:rPr>
                <w:rFonts w:ascii="Arial" w:eastAsia="Arial" w:hAnsi="Arial" w:cs="Arial"/>
                <w:lang w:val="en-US"/>
              </w:rPr>
            </w:pPr>
          </w:p>
          <w:p w:rsidR="000B1A6C" w:rsidRPr="00DB307B" w:rsidRDefault="000B1A6C" w:rsidP="00231631">
            <w:pPr>
              <w:widowControl w:val="0"/>
              <w:spacing w:line="250" w:lineRule="exact"/>
              <w:ind w:right="52"/>
              <w:rPr>
                <w:rFonts w:ascii="Arial" w:eastAsia="Arial" w:hAnsi="Arial" w:cs="Arial"/>
                <w:lang w:val="en-US"/>
              </w:rPr>
            </w:pPr>
          </w:p>
        </w:tc>
        <w:tc>
          <w:tcPr>
            <w:tcW w:w="1199" w:type="dxa"/>
          </w:tcPr>
          <w:p w:rsidR="000B1A6C" w:rsidRPr="0065062F" w:rsidRDefault="000B1A6C" w:rsidP="00B923EF">
            <w:pPr>
              <w:widowControl w:val="0"/>
              <w:spacing w:before="1" w:line="252" w:lineRule="exact"/>
              <w:ind w:right="47"/>
              <w:jc w:val="both"/>
              <w:rPr>
                <w:rFonts w:ascii="Arial" w:eastAsia="Arial" w:hAnsi="Arial" w:cs="Arial"/>
                <w:lang w:val="en-US"/>
              </w:rPr>
            </w:pPr>
          </w:p>
        </w:tc>
        <w:tc>
          <w:tcPr>
            <w:tcW w:w="1179" w:type="dxa"/>
          </w:tcPr>
          <w:p w:rsidR="000B1A6C" w:rsidRPr="0065062F" w:rsidRDefault="000B1A6C" w:rsidP="00B923EF">
            <w:pPr>
              <w:widowControl w:val="0"/>
              <w:spacing w:before="1" w:line="252" w:lineRule="exact"/>
              <w:ind w:right="47"/>
              <w:jc w:val="both"/>
              <w:rPr>
                <w:rFonts w:ascii="Arial" w:eastAsia="Arial" w:hAnsi="Arial" w:cs="Arial"/>
                <w:lang w:val="en-US"/>
              </w:rPr>
            </w:pPr>
          </w:p>
        </w:tc>
      </w:tr>
      <w:tr w:rsidR="00231631" w:rsidRPr="00D408F3" w:rsidTr="00B923EF">
        <w:trPr>
          <w:trHeight w:val="33"/>
        </w:trPr>
        <w:tc>
          <w:tcPr>
            <w:tcW w:w="797" w:type="dxa"/>
          </w:tcPr>
          <w:p w:rsidR="00231631" w:rsidRPr="00560347" w:rsidRDefault="00231631" w:rsidP="00B923EF">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9.2</w:t>
            </w:r>
          </w:p>
        </w:tc>
        <w:tc>
          <w:tcPr>
            <w:tcW w:w="6354" w:type="dxa"/>
          </w:tcPr>
          <w:p w:rsidR="00231631" w:rsidRPr="00DB307B" w:rsidRDefault="00231631" w:rsidP="00231631">
            <w:pPr>
              <w:widowControl w:val="0"/>
              <w:spacing w:line="250" w:lineRule="exact"/>
              <w:ind w:right="52"/>
              <w:rPr>
                <w:rFonts w:ascii="Arial" w:eastAsia="Arial" w:hAnsi="Arial" w:cs="Arial"/>
                <w:lang w:val="en-US"/>
              </w:rPr>
            </w:pPr>
            <w:r w:rsidRPr="00DB307B">
              <w:rPr>
                <w:rFonts w:ascii="Arial" w:eastAsia="Arial" w:hAnsi="Arial" w:cs="Arial"/>
                <w:lang w:val="en-US"/>
              </w:rPr>
              <w:t>If you use sub-contractors, do you have processes in place to check whether any of these organisations have been convicted or had a notice served upon them for infringement of environmental legislation?</w:t>
            </w:r>
          </w:p>
        </w:tc>
        <w:tc>
          <w:tcPr>
            <w:tcW w:w="1199" w:type="dxa"/>
          </w:tcPr>
          <w:p w:rsidR="00231631" w:rsidRPr="0065062F" w:rsidRDefault="00231631" w:rsidP="00B923EF">
            <w:pPr>
              <w:widowControl w:val="0"/>
              <w:spacing w:before="1" w:line="252" w:lineRule="exact"/>
              <w:ind w:right="47"/>
              <w:jc w:val="both"/>
              <w:rPr>
                <w:rFonts w:ascii="Arial" w:eastAsia="Arial" w:hAnsi="Arial" w:cs="Arial"/>
                <w:lang w:val="en-US"/>
              </w:rPr>
            </w:pPr>
          </w:p>
        </w:tc>
        <w:tc>
          <w:tcPr>
            <w:tcW w:w="1179" w:type="dxa"/>
          </w:tcPr>
          <w:p w:rsidR="00231631" w:rsidRPr="0065062F" w:rsidRDefault="00231631" w:rsidP="00B923EF">
            <w:pPr>
              <w:widowControl w:val="0"/>
              <w:spacing w:before="1" w:line="252" w:lineRule="exact"/>
              <w:ind w:right="47"/>
              <w:jc w:val="both"/>
              <w:rPr>
                <w:rFonts w:ascii="Arial" w:eastAsia="Arial" w:hAnsi="Arial" w:cs="Arial"/>
                <w:lang w:val="en-US"/>
              </w:rPr>
            </w:pPr>
          </w:p>
        </w:tc>
      </w:tr>
    </w:tbl>
    <w:p w:rsidR="003A6025" w:rsidRDefault="003A6025" w:rsidP="006B4075">
      <w:pPr>
        <w:widowControl w:val="0"/>
        <w:spacing w:after="0" w:line="240" w:lineRule="auto"/>
        <w:rPr>
          <w:rFonts w:ascii="Arial" w:eastAsia="Calibri" w:hAnsi="Arial" w:cs="Arial"/>
          <w:sz w:val="24"/>
          <w:szCs w:val="24"/>
          <w:lang w:val="en-US"/>
        </w:rPr>
      </w:pPr>
    </w:p>
    <w:p w:rsidR="003A6025" w:rsidRDefault="003A6025">
      <w:pPr>
        <w:rPr>
          <w:rFonts w:ascii="Arial" w:eastAsia="Calibri" w:hAnsi="Arial" w:cs="Arial"/>
          <w:sz w:val="24"/>
          <w:szCs w:val="24"/>
          <w:lang w:val="en-US"/>
        </w:rPr>
      </w:pPr>
      <w:r>
        <w:rPr>
          <w:rFonts w:ascii="Arial" w:eastAsia="Calibri" w:hAnsi="Arial" w:cs="Arial"/>
          <w:sz w:val="24"/>
          <w:szCs w:val="24"/>
          <w:lang w:val="en-US"/>
        </w:rPr>
        <w:br w:type="page"/>
      </w:r>
    </w:p>
    <w:p w:rsidR="00B411D4" w:rsidRPr="0078518D" w:rsidRDefault="00584842" w:rsidP="00584842">
      <w:pPr>
        <w:jc w:val="center"/>
        <w:rPr>
          <w:rFonts w:ascii="Arial" w:eastAsia="Arial" w:hAnsi="Arial" w:cs="Arial"/>
          <w:b/>
          <w:bCs/>
          <w:color w:val="548DD4" w:themeColor="text2" w:themeTint="99"/>
          <w:sz w:val="48"/>
          <w:szCs w:val="48"/>
          <w:lang w:val="en-US"/>
        </w:rPr>
      </w:pPr>
      <w:r>
        <w:rPr>
          <w:rFonts w:ascii="Arial" w:eastAsia="Arial" w:hAnsi="Arial" w:cs="Arial"/>
          <w:b/>
          <w:bCs/>
          <w:color w:val="548DD4" w:themeColor="text2" w:themeTint="99"/>
          <w:sz w:val="48"/>
          <w:szCs w:val="48"/>
          <w:lang w:val="en-US"/>
        </w:rPr>
        <w:lastRenderedPageBreak/>
        <w:t xml:space="preserve">10.0 </w:t>
      </w:r>
      <w:r w:rsidR="00B411D4" w:rsidRPr="0078518D">
        <w:rPr>
          <w:rFonts w:ascii="Arial" w:eastAsia="Arial" w:hAnsi="Arial" w:cs="Arial"/>
          <w:b/>
          <w:bCs/>
          <w:color w:val="548DD4" w:themeColor="text2" w:themeTint="99"/>
          <w:sz w:val="48"/>
          <w:szCs w:val="48"/>
          <w:lang w:val="en-US"/>
        </w:rPr>
        <w:t>Health &amp; Safety</w:t>
      </w:r>
    </w:p>
    <w:p w:rsidR="006B4075" w:rsidRPr="0078518D" w:rsidRDefault="00DC5833" w:rsidP="006B4075">
      <w:pPr>
        <w:widowControl w:val="0"/>
        <w:spacing w:before="79" w:after="0" w:line="240" w:lineRule="auto"/>
        <w:ind w:right="-20"/>
        <w:rPr>
          <w:rFonts w:ascii="Arial" w:eastAsia="Arial" w:hAnsi="Arial" w:cs="Arial"/>
          <w:sz w:val="24"/>
          <w:szCs w:val="24"/>
          <w:lang w:val="en-US"/>
        </w:rPr>
      </w:pPr>
      <w:r>
        <w:rPr>
          <w:rFonts w:ascii="Arial" w:eastAsia="Arial" w:hAnsi="Arial" w:cs="Arial"/>
          <w:b/>
          <w:bCs/>
          <w:sz w:val="24"/>
          <w:szCs w:val="24"/>
          <w:lang w:val="en-US"/>
        </w:rPr>
        <w:t>P</w:t>
      </w:r>
      <w:r w:rsidR="006B4075" w:rsidRPr="0078518D">
        <w:rPr>
          <w:rFonts w:ascii="Arial" w:eastAsia="Arial" w:hAnsi="Arial" w:cs="Arial"/>
          <w:b/>
          <w:bCs/>
          <w:sz w:val="24"/>
          <w:szCs w:val="24"/>
          <w:lang w:val="en-US"/>
        </w:rPr>
        <w:t>ASS/FAIL</w:t>
      </w:r>
    </w:p>
    <w:p w:rsidR="00584842" w:rsidRDefault="00584842" w:rsidP="006B4075">
      <w:pPr>
        <w:widowControl w:val="0"/>
        <w:spacing w:before="15" w:after="0" w:line="240" w:lineRule="exact"/>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7"/>
        <w:gridCol w:w="6311"/>
        <w:gridCol w:w="1230"/>
        <w:gridCol w:w="1228"/>
      </w:tblGrid>
      <w:tr w:rsidR="00145FAC" w:rsidRPr="00D408F3" w:rsidTr="007772AC">
        <w:trPr>
          <w:cnfStyle w:val="100000000000" w:firstRow="1" w:lastRow="0" w:firstColumn="0" w:lastColumn="0" w:oddVBand="0" w:evenVBand="0" w:oddHBand="0" w:evenHBand="0" w:firstRowFirstColumn="0" w:firstRowLastColumn="0" w:lastRowFirstColumn="0" w:lastRowLastColumn="0"/>
          <w:trHeight w:val="33"/>
        </w:trPr>
        <w:tc>
          <w:tcPr>
            <w:tcW w:w="797" w:type="dxa"/>
            <w:shd w:val="clear" w:color="auto" w:fill="DBE5F1" w:themeFill="accent1" w:themeFillTint="33"/>
          </w:tcPr>
          <w:p w:rsidR="00145FAC" w:rsidRDefault="00145FAC" w:rsidP="00B923EF">
            <w:pPr>
              <w:pStyle w:val="ListParagraph"/>
              <w:ind w:left="0"/>
              <w:jc w:val="both"/>
              <w:rPr>
                <w:rFonts w:ascii="Arial" w:eastAsia="Calibri" w:hAnsi="Arial" w:cs="Arial"/>
                <w:color w:val="548DD4" w:themeColor="text2" w:themeTint="99"/>
                <w:sz w:val="28"/>
                <w:szCs w:val="28"/>
              </w:rPr>
            </w:pPr>
          </w:p>
        </w:tc>
        <w:tc>
          <w:tcPr>
            <w:tcW w:w="6354" w:type="dxa"/>
            <w:shd w:val="clear" w:color="auto" w:fill="DBE5F1" w:themeFill="accent1" w:themeFillTint="33"/>
          </w:tcPr>
          <w:p w:rsidR="00145FAC" w:rsidRDefault="00145FAC" w:rsidP="00B923EF">
            <w:pPr>
              <w:widowControl w:val="0"/>
              <w:spacing w:before="1" w:line="252" w:lineRule="exact"/>
              <w:ind w:right="47"/>
              <w:rPr>
                <w:rFonts w:ascii="Arial" w:eastAsia="Arial" w:hAnsi="Arial" w:cs="Arial"/>
                <w:lang w:val="en-US"/>
              </w:rPr>
            </w:pPr>
          </w:p>
        </w:tc>
        <w:tc>
          <w:tcPr>
            <w:tcW w:w="1199" w:type="dxa"/>
            <w:shd w:val="clear" w:color="auto" w:fill="DBE5F1" w:themeFill="accent1" w:themeFillTint="33"/>
          </w:tcPr>
          <w:p w:rsidR="00145FAC" w:rsidRPr="00041FC8" w:rsidRDefault="00145FAC"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YES</w:t>
            </w:r>
          </w:p>
        </w:tc>
        <w:tc>
          <w:tcPr>
            <w:tcW w:w="1179" w:type="dxa"/>
            <w:shd w:val="clear" w:color="auto" w:fill="DBE5F1" w:themeFill="accent1" w:themeFillTint="33"/>
          </w:tcPr>
          <w:p w:rsidR="00145FAC" w:rsidRPr="00041FC8" w:rsidRDefault="00145FAC" w:rsidP="00B923EF">
            <w:pPr>
              <w:widowControl w:val="0"/>
              <w:spacing w:before="1" w:line="252" w:lineRule="exact"/>
              <w:ind w:right="47"/>
              <w:jc w:val="both"/>
              <w:rPr>
                <w:rFonts w:ascii="Arial" w:eastAsia="Arial" w:hAnsi="Arial" w:cs="Arial"/>
                <w:color w:val="548DD4" w:themeColor="text2" w:themeTint="99"/>
                <w:sz w:val="24"/>
                <w:szCs w:val="24"/>
                <w:lang w:val="en-US"/>
              </w:rPr>
            </w:pPr>
            <w:r w:rsidRPr="00041FC8">
              <w:rPr>
                <w:rFonts w:ascii="Arial" w:eastAsia="Arial" w:hAnsi="Arial" w:cs="Arial"/>
                <w:color w:val="548DD4" w:themeColor="text2" w:themeTint="99"/>
                <w:sz w:val="24"/>
                <w:szCs w:val="24"/>
                <w:lang w:val="en-US"/>
              </w:rPr>
              <w:t>NO</w:t>
            </w:r>
          </w:p>
        </w:tc>
      </w:tr>
      <w:tr w:rsidR="00145FAC" w:rsidRPr="00D408F3" w:rsidTr="00B923EF">
        <w:trPr>
          <w:trHeight w:val="33"/>
        </w:trPr>
        <w:tc>
          <w:tcPr>
            <w:tcW w:w="797" w:type="dxa"/>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10.1</w:t>
            </w:r>
          </w:p>
        </w:tc>
        <w:tc>
          <w:tcPr>
            <w:tcW w:w="6354" w:type="dxa"/>
          </w:tcPr>
          <w:p w:rsidR="00145FAC" w:rsidRDefault="00145FAC" w:rsidP="00145FAC">
            <w:pPr>
              <w:widowControl w:val="0"/>
              <w:spacing w:line="250" w:lineRule="exact"/>
              <w:ind w:right="52"/>
              <w:rPr>
                <w:rFonts w:ascii="Arial" w:eastAsia="Arial" w:hAnsi="Arial" w:cs="Arial"/>
                <w:lang w:val="en-US"/>
              </w:rPr>
            </w:pPr>
            <w:r w:rsidRPr="00DB307B">
              <w:rPr>
                <w:rFonts w:ascii="Arial" w:eastAsia="Arial" w:hAnsi="Arial" w:cs="Arial"/>
                <w:lang w:val="en-US"/>
              </w:rPr>
              <w:t>Please self-certify that your organisation has a Health and Safety</w:t>
            </w:r>
            <w:r>
              <w:rPr>
                <w:rFonts w:ascii="Arial" w:eastAsia="Arial" w:hAnsi="Arial" w:cs="Arial"/>
                <w:lang w:val="en-US"/>
              </w:rPr>
              <w:t xml:space="preserve"> </w:t>
            </w:r>
            <w:r w:rsidRPr="00DB307B">
              <w:rPr>
                <w:rFonts w:ascii="Arial" w:eastAsia="Arial" w:hAnsi="Arial" w:cs="Arial"/>
                <w:lang w:val="en-US"/>
              </w:rPr>
              <w:t>Policy that complies with current legislative requirements.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val="restart"/>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10.2</w:t>
            </w:r>
          </w:p>
        </w:tc>
        <w:tc>
          <w:tcPr>
            <w:tcW w:w="6354" w:type="dxa"/>
          </w:tcPr>
          <w:p w:rsidR="00145FAC" w:rsidRPr="00DB307B" w:rsidRDefault="00145FAC" w:rsidP="00145FAC">
            <w:pPr>
              <w:widowControl w:val="0"/>
              <w:spacing w:line="250" w:lineRule="exact"/>
              <w:ind w:right="48"/>
              <w:rPr>
                <w:rFonts w:ascii="Arial" w:eastAsia="Arial" w:hAnsi="Arial" w:cs="Arial"/>
                <w:lang w:val="en-US"/>
              </w:rPr>
            </w:pPr>
            <w:r w:rsidRPr="00DB307B">
              <w:rPr>
                <w:rFonts w:ascii="Arial" w:eastAsia="Arial" w:hAnsi="Arial" w:cs="Arial"/>
                <w:lang w:val="en-US"/>
              </w:rPr>
              <w:t>Has your organisation or any of its Directors or Executive Officers</w:t>
            </w:r>
            <w:r>
              <w:rPr>
                <w:rFonts w:ascii="Arial" w:eastAsia="Arial" w:hAnsi="Arial" w:cs="Arial"/>
                <w:lang w:val="en-US"/>
              </w:rPr>
              <w:t xml:space="preserve"> </w:t>
            </w:r>
            <w:r w:rsidRPr="00DB307B">
              <w:rPr>
                <w:rFonts w:ascii="Arial" w:eastAsia="Arial" w:hAnsi="Arial" w:cs="Arial"/>
                <w:lang w:val="en-US"/>
              </w:rPr>
              <w:t>been in receipt of enforcement/remedial orders in relation to the Health and Safety Executive (or equivalent body) in the last three years?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p>
        </w:tc>
        <w:tc>
          <w:tcPr>
            <w:tcW w:w="6354" w:type="dxa"/>
          </w:tcPr>
          <w:p w:rsidR="00145FAC" w:rsidRPr="00DB307B" w:rsidRDefault="00145FAC" w:rsidP="00145FAC">
            <w:pPr>
              <w:widowControl w:val="0"/>
              <w:spacing w:line="250" w:lineRule="exact"/>
              <w:ind w:right="48"/>
              <w:rPr>
                <w:rFonts w:ascii="Arial" w:eastAsia="Arial" w:hAnsi="Arial" w:cs="Arial"/>
                <w:lang w:val="en-US"/>
              </w:rPr>
            </w:pPr>
            <w:r w:rsidRPr="00DB307B">
              <w:rPr>
                <w:rFonts w:ascii="Arial" w:eastAsia="Arial" w:hAnsi="Arial" w:cs="Arial"/>
                <w:lang w:val="en-US"/>
              </w:rPr>
              <w:t>If your answer to this question was “Yes”, please provide details in the box below of any enforcement/remedial orders served, and give details of any remedial action or changes to procedures you have made as a result.</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p>
        </w:tc>
        <w:tc>
          <w:tcPr>
            <w:tcW w:w="6354" w:type="dxa"/>
          </w:tcPr>
          <w:p w:rsidR="00145FAC" w:rsidRPr="00DB307B" w:rsidRDefault="00145FAC" w:rsidP="00145FAC">
            <w:pPr>
              <w:widowControl w:val="0"/>
              <w:spacing w:line="250" w:lineRule="exact"/>
              <w:ind w:right="48"/>
              <w:rPr>
                <w:rFonts w:ascii="Arial" w:eastAsia="Arial" w:hAnsi="Arial" w:cs="Arial"/>
                <w:lang w:val="en-US"/>
              </w:rPr>
            </w:pPr>
            <w:r w:rsidRPr="00DB307B">
              <w:rPr>
                <w:rFonts w:ascii="Arial" w:eastAsia="Arial" w:hAnsi="Arial" w:cs="Arial"/>
                <w:lang w:val="en-US"/>
              </w:rPr>
              <w:t>The University will exclude bidder(s) that have been in receipt of enforcement/remedial action orders unless the bidder(s) can demonstrate to the University’s satisfaction that appropriate remedial action has been taken to prevent future occurrences or breaches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vMerge/>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p>
        </w:tc>
        <w:tc>
          <w:tcPr>
            <w:tcW w:w="6354" w:type="dxa"/>
          </w:tcPr>
          <w:p w:rsidR="00145FAC" w:rsidRPr="00DB307B" w:rsidRDefault="00145FAC" w:rsidP="005102B7">
            <w:pPr>
              <w:widowControl w:val="0"/>
              <w:rPr>
                <w:rFonts w:ascii="Arial" w:eastAsia="Arial" w:hAnsi="Arial" w:cs="Arial"/>
                <w:lang w:val="en-US"/>
              </w:rPr>
            </w:pPr>
            <w:r w:rsidRPr="00DB307B">
              <w:rPr>
                <w:rFonts w:ascii="Arial" w:eastAsia="Arial" w:hAnsi="Arial" w:cs="Arial"/>
                <w:lang w:val="en-US"/>
              </w:rPr>
              <w:t>Please provide information here if you answered “Yes” to the above section:</w:t>
            </w:r>
          </w:p>
          <w:p w:rsidR="00145FAC" w:rsidRDefault="00145FAC" w:rsidP="00145FAC">
            <w:pPr>
              <w:widowControl w:val="0"/>
              <w:spacing w:line="250" w:lineRule="exact"/>
              <w:ind w:right="48"/>
              <w:rPr>
                <w:rFonts w:ascii="Arial" w:eastAsia="Arial" w:hAnsi="Arial" w:cs="Arial"/>
                <w:lang w:val="en-US"/>
              </w:rPr>
            </w:pPr>
          </w:p>
          <w:p w:rsidR="00145FAC" w:rsidRDefault="00145FAC" w:rsidP="00145FAC">
            <w:pPr>
              <w:widowControl w:val="0"/>
              <w:spacing w:line="250" w:lineRule="exact"/>
              <w:ind w:right="48"/>
              <w:rPr>
                <w:rFonts w:ascii="Arial" w:eastAsia="Arial" w:hAnsi="Arial" w:cs="Arial"/>
                <w:lang w:val="en-US"/>
              </w:rPr>
            </w:pPr>
          </w:p>
          <w:p w:rsidR="00145FAC" w:rsidRDefault="00145FAC" w:rsidP="00145FAC">
            <w:pPr>
              <w:widowControl w:val="0"/>
              <w:spacing w:line="250" w:lineRule="exact"/>
              <w:ind w:right="48"/>
              <w:rPr>
                <w:rFonts w:ascii="Arial" w:eastAsia="Arial" w:hAnsi="Arial" w:cs="Arial"/>
                <w:lang w:val="en-US"/>
              </w:rPr>
            </w:pPr>
          </w:p>
          <w:p w:rsidR="00145FAC" w:rsidRPr="00DB307B" w:rsidRDefault="00145FAC" w:rsidP="00145FAC">
            <w:pPr>
              <w:widowControl w:val="0"/>
              <w:spacing w:line="250" w:lineRule="exact"/>
              <w:ind w:right="48"/>
              <w:rPr>
                <w:rFonts w:ascii="Arial" w:eastAsia="Arial" w:hAnsi="Arial" w:cs="Arial"/>
                <w:lang w:val="en-US"/>
              </w:rPr>
            </w:pP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r w:rsidR="00145FAC" w:rsidRPr="00D408F3" w:rsidTr="00B923EF">
        <w:trPr>
          <w:trHeight w:val="33"/>
        </w:trPr>
        <w:tc>
          <w:tcPr>
            <w:tcW w:w="797" w:type="dxa"/>
          </w:tcPr>
          <w:p w:rsidR="00145FAC" w:rsidRPr="00560347" w:rsidRDefault="00145FAC" w:rsidP="00145FAC">
            <w:pPr>
              <w:pStyle w:val="ListParagraph"/>
              <w:ind w:left="0"/>
              <w:jc w:val="both"/>
              <w:rPr>
                <w:rFonts w:ascii="Arial" w:eastAsia="Calibri" w:hAnsi="Arial" w:cs="Arial"/>
                <w:b/>
                <w:color w:val="548DD4" w:themeColor="text2" w:themeTint="99"/>
                <w:sz w:val="28"/>
                <w:szCs w:val="28"/>
              </w:rPr>
            </w:pPr>
            <w:r w:rsidRPr="00560347">
              <w:rPr>
                <w:rFonts w:ascii="Arial" w:eastAsia="Calibri" w:hAnsi="Arial" w:cs="Arial"/>
                <w:b/>
                <w:color w:val="548DD4" w:themeColor="text2" w:themeTint="99"/>
                <w:sz w:val="28"/>
                <w:szCs w:val="28"/>
              </w:rPr>
              <w:t>10.3</w:t>
            </w:r>
          </w:p>
        </w:tc>
        <w:tc>
          <w:tcPr>
            <w:tcW w:w="6354" w:type="dxa"/>
          </w:tcPr>
          <w:p w:rsidR="00145FAC" w:rsidRPr="00DB307B" w:rsidRDefault="00145FAC" w:rsidP="005102B7">
            <w:pPr>
              <w:widowControl w:val="0"/>
              <w:rPr>
                <w:rFonts w:ascii="Arial" w:eastAsia="Arial" w:hAnsi="Arial" w:cs="Arial"/>
                <w:lang w:val="en-US"/>
              </w:rPr>
            </w:pPr>
            <w:r w:rsidRPr="00DB307B">
              <w:rPr>
                <w:rFonts w:ascii="Arial" w:eastAsia="Arial" w:hAnsi="Arial" w:cs="Arial"/>
                <w:lang w:val="en-US"/>
              </w:rPr>
              <w:t>If you use sub-contractors, do you have processes in place to check whether any of the above circumstances apply to these other organisations?</w:t>
            </w:r>
          </w:p>
        </w:tc>
        <w:tc>
          <w:tcPr>
            <w:tcW w:w="1199" w:type="dxa"/>
          </w:tcPr>
          <w:p w:rsidR="00145FAC" w:rsidRPr="0065062F" w:rsidRDefault="00145FAC" w:rsidP="00B923EF">
            <w:pPr>
              <w:widowControl w:val="0"/>
              <w:spacing w:before="1" w:line="252" w:lineRule="exact"/>
              <w:ind w:right="47"/>
              <w:jc w:val="both"/>
              <w:rPr>
                <w:rFonts w:ascii="Arial" w:eastAsia="Arial" w:hAnsi="Arial" w:cs="Arial"/>
                <w:lang w:val="en-US"/>
              </w:rPr>
            </w:pPr>
          </w:p>
        </w:tc>
        <w:tc>
          <w:tcPr>
            <w:tcW w:w="1179" w:type="dxa"/>
          </w:tcPr>
          <w:p w:rsidR="00145FAC" w:rsidRPr="0065062F" w:rsidRDefault="00145FAC" w:rsidP="00B923EF">
            <w:pPr>
              <w:widowControl w:val="0"/>
              <w:spacing w:before="1" w:line="252" w:lineRule="exact"/>
              <w:ind w:right="47"/>
              <w:jc w:val="both"/>
              <w:rPr>
                <w:rFonts w:ascii="Arial" w:eastAsia="Arial" w:hAnsi="Arial" w:cs="Arial"/>
                <w:lang w:val="en-US"/>
              </w:rPr>
            </w:pPr>
          </w:p>
        </w:tc>
      </w:tr>
    </w:tbl>
    <w:p w:rsidR="00145FAC" w:rsidRDefault="00145FAC" w:rsidP="006B4075">
      <w:pPr>
        <w:widowControl w:val="0"/>
        <w:spacing w:before="15" w:after="0" w:line="240" w:lineRule="exact"/>
        <w:rPr>
          <w:rFonts w:ascii="Arial" w:eastAsia="Calibri" w:hAnsi="Arial" w:cs="Arial"/>
          <w:sz w:val="24"/>
          <w:szCs w:val="24"/>
          <w:lang w:val="en-US"/>
        </w:rPr>
      </w:pPr>
    </w:p>
    <w:p w:rsidR="00145FAC" w:rsidRDefault="00145FAC" w:rsidP="006B4075">
      <w:pPr>
        <w:widowControl w:val="0"/>
        <w:spacing w:before="15" w:after="0" w:line="240" w:lineRule="exact"/>
        <w:rPr>
          <w:rFonts w:ascii="Arial" w:eastAsia="Calibri" w:hAnsi="Arial" w:cs="Arial"/>
          <w:sz w:val="24"/>
          <w:szCs w:val="24"/>
          <w:lang w:val="en-US"/>
        </w:rPr>
      </w:pPr>
    </w:p>
    <w:p w:rsidR="003879EF" w:rsidRDefault="003879EF">
      <w:pPr>
        <w:rPr>
          <w:rFonts w:ascii="Arial" w:eastAsia="Calibri" w:hAnsi="Arial" w:cs="Arial"/>
          <w:sz w:val="24"/>
          <w:szCs w:val="24"/>
          <w:lang w:val="en-US"/>
        </w:rPr>
      </w:pPr>
      <w:r>
        <w:rPr>
          <w:rFonts w:ascii="Arial" w:eastAsia="Calibri" w:hAnsi="Arial" w:cs="Arial"/>
          <w:sz w:val="24"/>
          <w:szCs w:val="24"/>
          <w:lang w:val="en-US"/>
        </w:rPr>
        <w:br w:type="page"/>
      </w:r>
    </w:p>
    <w:p w:rsidR="002508B7" w:rsidRPr="002508B7" w:rsidRDefault="002508B7" w:rsidP="002508B7">
      <w:pPr>
        <w:spacing w:after="0" w:line="240" w:lineRule="auto"/>
        <w:jc w:val="center"/>
        <w:rPr>
          <w:rFonts w:ascii="Arial" w:eastAsia="Calibri" w:hAnsi="Arial" w:cs="Arial"/>
          <w:b/>
          <w:color w:val="548DD4" w:themeColor="text2" w:themeTint="99"/>
          <w:sz w:val="48"/>
          <w:szCs w:val="48"/>
          <w:lang w:val="en-US"/>
        </w:rPr>
      </w:pPr>
      <w:r w:rsidRPr="002508B7">
        <w:rPr>
          <w:rFonts w:ascii="Arial" w:eastAsia="Calibri" w:hAnsi="Arial" w:cs="Arial"/>
          <w:b/>
          <w:color w:val="548DD4" w:themeColor="text2" w:themeTint="99"/>
          <w:sz w:val="48"/>
          <w:szCs w:val="48"/>
          <w:lang w:val="en-US"/>
        </w:rPr>
        <w:lastRenderedPageBreak/>
        <w:t>11.0 Declaration</w:t>
      </w:r>
    </w:p>
    <w:p w:rsidR="00CB3783" w:rsidRDefault="00CB3783" w:rsidP="002508B7">
      <w:pPr>
        <w:widowControl w:val="0"/>
        <w:spacing w:after="0" w:line="240" w:lineRule="auto"/>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851"/>
        <w:gridCol w:w="2429"/>
        <w:gridCol w:w="6346"/>
      </w:tblGrid>
      <w:tr w:rsidR="000B1A6C" w:rsidTr="005102B7">
        <w:trPr>
          <w:cnfStyle w:val="100000000000" w:firstRow="1" w:lastRow="0" w:firstColumn="0" w:lastColumn="0" w:oddVBand="0" w:evenVBand="0" w:oddHBand="0" w:evenHBand="0" w:firstRowFirstColumn="0" w:firstRowLastColumn="0" w:lastRowFirstColumn="0" w:lastRowLastColumn="0"/>
        </w:trPr>
        <w:tc>
          <w:tcPr>
            <w:tcW w:w="791" w:type="dxa"/>
            <w:vMerge w:val="restart"/>
          </w:tcPr>
          <w:p w:rsidR="000B1A6C" w:rsidRPr="00560347" w:rsidRDefault="000B1A6C" w:rsidP="007B1517">
            <w:pPr>
              <w:widowControl w:val="0"/>
              <w:rPr>
                <w:rFonts w:ascii="Arial" w:eastAsia="Calibri" w:hAnsi="Arial" w:cs="Arial"/>
                <w:b/>
                <w:sz w:val="28"/>
                <w:szCs w:val="28"/>
                <w:lang w:val="en-US"/>
              </w:rPr>
            </w:pPr>
            <w:r w:rsidRPr="00560347">
              <w:rPr>
                <w:rFonts w:ascii="Arial" w:eastAsia="Calibri" w:hAnsi="Arial" w:cs="Arial"/>
                <w:b/>
                <w:color w:val="548DD4" w:themeColor="text2" w:themeTint="99"/>
                <w:sz w:val="28"/>
                <w:szCs w:val="28"/>
                <w:lang w:val="en-US"/>
              </w:rPr>
              <w:t>11.1</w:t>
            </w:r>
          </w:p>
        </w:tc>
        <w:tc>
          <w:tcPr>
            <w:tcW w:w="8735" w:type="dxa"/>
            <w:gridSpan w:val="2"/>
          </w:tcPr>
          <w:p w:rsidR="000B1A6C" w:rsidRPr="00DB307B" w:rsidRDefault="000B1A6C" w:rsidP="00CB3783">
            <w:pPr>
              <w:widowControl w:val="0"/>
              <w:spacing w:before="1" w:line="252" w:lineRule="exact"/>
              <w:ind w:right="48"/>
              <w:rPr>
                <w:rFonts w:ascii="Arial" w:eastAsia="Arial" w:hAnsi="Arial" w:cs="Arial"/>
                <w:lang w:val="en-US"/>
              </w:rPr>
            </w:pPr>
            <w:r w:rsidRPr="00DB307B">
              <w:rPr>
                <w:rFonts w:ascii="Arial" w:eastAsia="Arial" w:hAnsi="Arial" w:cs="Arial"/>
                <w:lang w:val="en-US"/>
              </w:rPr>
              <w:t xml:space="preserve">I declare that to the best of my knowledge the answers submitted to these questions are correct. I understand that the information will be used in the selection process to assess my </w:t>
            </w:r>
            <w:proofErr w:type="spellStart"/>
            <w:r w:rsidRPr="00DB307B">
              <w:rPr>
                <w:rFonts w:ascii="Arial" w:eastAsia="Arial" w:hAnsi="Arial" w:cs="Arial"/>
                <w:lang w:val="en-US"/>
              </w:rPr>
              <w:t>organisation’s</w:t>
            </w:r>
            <w:proofErr w:type="spellEnd"/>
            <w:r w:rsidRPr="00DB307B">
              <w:rPr>
                <w:rFonts w:ascii="Arial" w:eastAsia="Arial" w:hAnsi="Arial" w:cs="Arial"/>
                <w:lang w:val="en-US"/>
              </w:rPr>
              <w:t xml:space="preserve"> suitability to be invited to participate further in this procurement, and I am signing on behalf of................................ (</w:t>
            </w:r>
            <w:r w:rsidRPr="00DB307B">
              <w:rPr>
                <w:rFonts w:ascii="Arial" w:eastAsia="Arial" w:hAnsi="Arial" w:cs="Arial"/>
                <w:b/>
                <w:bCs/>
                <w:lang w:val="en-US"/>
              </w:rPr>
              <w:t>Insert name of Supplier</w:t>
            </w:r>
            <w:r w:rsidRPr="00DB307B">
              <w:rPr>
                <w:rFonts w:ascii="Arial" w:eastAsia="Arial" w:hAnsi="Arial" w:cs="Arial"/>
                <w:lang w:val="en-US"/>
              </w:rPr>
              <w:t>).</w:t>
            </w:r>
          </w:p>
          <w:p w:rsidR="000B1A6C" w:rsidRPr="00DB307B" w:rsidRDefault="000B1A6C" w:rsidP="00CB3783">
            <w:pPr>
              <w:widowControl w:val="0"/>
              <w:spacing w:before="16" w:line="240" w:lineRule="exact"/>
              <w:rPr>
                <w:rFonts w:ascii="Arial" w:eastAsia="Calibri" w:hAnsi="Arial" w:cs="Arial"/>
                <w:sz w:val="24"/>
                <w:szCs w:val="24"/>
                <w:lang w:val="en-US"/>
              </w:rPr>
            </w:pPr>
          </w:p>
          <w:p w:rsidR="000B1A6C" w:rsidRPr="00DB307B" w:rsidRDefault="000B1A6C" w:rsidP="00CB3783">
            <w:pPr>
              <w:widowControl w:val="0"/>
              <w:spacing w:line="239" w:lineRule="auto"/>
              <w:ind w:right="47"/>
              <w:rPr>
                <w:rFonts w:ascii="Arial" w:eastAsia="Arial" w:hAnsi="Arial" w:cs="Arial"/>
                <w:lang w:val="en-US"/>
              </w:rPr>
            </w:pPr>
            <w:r w:rsidRPr="00260662">
              <w:rPr>
                <w:rFonts w:ascii="Arial" w:eastAsia="Arial" w:hAnsi="Arial" w:cs="Arial"/>
                <w:lang w:val="en-US"/>
              </w:rPr>
              <w:t>I understand that the University may reject my submission if there is a failure to answer all relevant questions fully, or if I provide false/misleading information. I have provided a full list of any Appendices used to provide additional information in response to questions.</w:t>
            </w:r>
          </w:p>
          <w:p w:rsidR="000B1A6C" w:rsidRPr="00DB307B" w:rsidRDefault="000B1A6C" w:rsidP="00CB3783">
            <w:pPr>
              <w:widowControl w:val="0"/>
              <w:spacing w:before="14" w:line="240" w:lineRule="exact"/>
              <w:rPr>
                <w:rFonts w:ascii="Arial" w:eastAsia="Calibri" w:hAnsi="Arial" w:cs="Arial"/>
                <w:sz w:val="24"/>
                <w:szCs w:val="24"/>
                <w:lang w:val="en-US"/>
              </w:rPr>
            </w:pPr>
          </w:p>
          <w:p w:rsidR="000B1A6C" w:rsidRPr="00DB307B" w:rsidRDefault="000B1A6C" w:rsidP="00CB3783">
            <w:pPr>
              <w:widowControl w:val="0"/>
              <w:ind w:right="45"/>
              <w:rPr>
                <w:rFonts w:ascii="Arial" w:eastAsia="Calibri" w:hAnsi="Arial" w:cs="Arial"/>
                <w:sz w:val="24"/>
                <w:szCs w:val="24"/>
                <w:lang w:val="en-US"/>
              </w:rPr>
            </w:pPr>
            <w:r w:rsidRPr="00DB307B">
              <w:rPr>
                <w:rFonts w:ascii="Arial" w:eastAsia="Arial" w:hAnsi="Arial" w:cs="Arial"/>
                <w:lang w:val="en-US"/>
              </w:rPr>
              <w:t>I also declare that there is no conflict of interest in relation to the University’s requirement.</w:t>
            </w:r>
          </w:p>
        </w:tc>
      </w:tr>
      <w:tr w:rsidR="000B1A6C" w:rsidTr="005102B7">
        <w:tc>
          <w:tcPr>
            <w:tcW w:w="791" w:type="dxa"/>
            <w:vMerge/>
          </w:tcPr>
          <w:p w:rsidR="000B1A6C" w:rsidRPr="00560347" w:rsidRDefault="000B1A6C" w:rsidP="007B1517">
            <w:pPr>
              <w:widowControl w:val="0"/>
              <w:rPr>
                <w:rFonts w:ascii="Arial" w:eastAsia="Calibri" w:hAnsi="Arial" w:cs="Arial"/>
                <w:b/>
                <w:sz w:val="24"/>
                <w:szCs w:val="24"/>
                <w:lang w:val="en-US"/>
              </w:rPr>
            </w:pPr>
          </w:p>
        </w:tc>
        <w:tc>
          <w:tcPr>
            <w:tcW w:w="8735" w:type="dxa"/>
            <w:gridSpan w:val="2"/>
          </w:tcPr>
          <w:p w:rsidR="000B1A6C" w:rsidRDefault="000B1A6C" w:rsidP="00CB3783">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r>
              <w:rPr>
                <w:rFonts w:ascii="Arial" w:eastAsia="Arial" w:hAnsi="Arial" w:cs="Arial"/>
                <w:lang w:val="en-US"/>
              </w:rPr>
              <w:t>List of Appendices used:</w:t>
            </w: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2508B7">
            <w:pPr>
              <w:widowControl w:val="0"/>
              <w:spacing w:before="1" w:line="252" w:lineRule="exact"/>
              <w:ind w:right="48"/>
              <w:rPr>
                <w:rFonts w:ascii="Arial" w:eastAsia="Arial" w:hAnsi="Arial" w:cs="Arial"/>
                <w:lang w:val="en-US"/>
              </w:rPr>
            </w:pPr>
          </w:p>
          <w:p w:rsidR="000B1A6C" w:rsidRDefault="000B1A6C" w:rsidP="00CB3783">
            <w:pPr>
              <w:widowControl w:val="0"/>
              <w:spacing w:before="1" w:line="252" w:lineRule="exact"/>
              <w:ind w:right="48"/>
              <w:rPr>
                <w:rFonts w:ascii="Arial" w:eastAsia="Arial" w:hAnsi="Arial" w:cs="Arial"/>
                <w:lang w:val="en-US"/>
              </w:rPr>
            </w:pPr>
          </w:p>
          <w:p w:rsidR="000B1A6C" w:rsidRDefault="000B1A6C" w:rsidP="00CB3783">
            <w:pPr>
              <w:widowControl w:val="0"/>
              <w:spacing w:before="1" w:line="252" w:lineRule="exact"/>
              <w:ind w:right="48"/>
              <w:rPr>
                <w:rFonts w:ascii="Arial" w:eastAsia="Arial" w:hAnsi="Arial" w:cs="Arial"/>
                <w:lang w:val="en-US"/>
              </w:rPr>
            </w:pPr>
          </w:p>
          <w:p w:rsidR="000B1A6C" w:rsidRPr="0078518D" w:rsidRDefault="000B1A6C" w:rsidP="00CB3783">
            <w:pPr>
              <w:widowControl w:val="0"/>
              <w:spacing w:before="1" w:line="252" w:lineRule="exact"/>
              <w:ind w:right="48"/>
              <w:rPr>
                <w:rFonts w:ascii="Arial" w:eastAsia="Arial" w:hAnsi="Arial" w:cs="Arial"/>
                <w:lang w:val="en-US"/>
              </w:rPr>
            </w:pPr>
          </w:p>
        </w:tc>
      </w:tr>
      <w:tr w:rsidR="000B1A6C" w:rsidTr="005102B7">
        <w:tc>
          <w:tcPr>
            <w:tcW w:w="791" w:type="dxa"/>
            <w:vMerge/>
          </w:tcPr>
          <w:p w:rsidR="000B1A6C" w:rsidRPr="00560347" w:rsidRDefault="000B1A6C" w:rsidP="007B1517">
            <w:pPr>
              <w:widowControl w:val="0"/>
              <w:rPr>
                <w:rFonts w:ascii="Arial" w:eastAsia="Calibri" w:hAnsi="Arial" w:cs="Arial"/>
                <w:b/>
                <w:sz w:val="24"/>
                <w:szCs w:val="24"/>
                <w:lang w:val="en-US"/>
              </w:rPr>
            </w:pPr>
          </w:p>
        </w:tc>
        <w:tc>
          <w:tcPr>
            <w:tcW w:w="8735" w:type="dxa"/>
            <w:gridSpan w:val="2"/>
          </w:tcPr>
          <w:p w:rsidR="000B1A6C" w:rsidRPr="002508B7" w:rsidRDefault="000B1A6C" w:rsidP="00CB3783">
            <w:pPr>
              <w:widowControl w:val="0"/>
              <w:spacing w:before="1" w:line="252" w:lineRule="exact"/>
              <w:ind w:right="48"/>
              <w:rPr>
                <w:rFonts w:ascii="Arial" w:eastAsia="Arial" w:hAnsi="Arial" w:cs="Arial"/>
                <w:b/>
                <w:lang w:val="en-US"/>
              </w:rPr>
            </w:pPr>
            <w:r w:rsidRPr="002508B7">
              <w:rPr>
                <w:rFonts w:ascii="Arial" w:eastAsia="Arial" w:hAnsi="Arial" w:cs="Arial"/>
                <w:b/>
                <w:lang w:val="en-US"/>
              </w:rPr>
              <w:t>PQQ COMPLETED BY</w:t>
            </w: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11.2</w:t>
            </w:r>
          </w:p>
        </w:tc>
        <w:tc>
          <w:tcPr>
            <w:tcW w:w="2391" w:type="dxa"/>
          </w:tcPr>
          <w:p w:rsidR="002508B7" w:rsidRPr="002508B7" w:rsidRDefault="002508B7" w:rsidP="00CB3783">
            <w:pPr>
              <w:widowControl w:val="0"/>
              <w:spacing w:before="1" w:line="252" w:lineRule="exact"/>
              <w:ind w:right="48"/>
              <w:rPr>
                <w:rFonts w:ascii="Arial" w:eastAsia="Arial" w:hAnsi="Arial" w:cs="Arial"/>
                <w:lang w:val="en-US"/>
              </w:rPr>
            </w:pPr>
            <w:r>
              <w:rPr>
                <w:rFonts w:ascii="Arial" w:eastAsia="Arial" w:hAnsi="Arial" w:cs="Arial"/>
                <w:lang w:val="en-US"/>
              </w:rPr>
              <w:t>Name</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11.3</w:t>
            </w:r>
          </w:p>
        </w:tc>
        <w:tc>
          <w:tcPr>
            <w:tcW w:w="2391" w:type="dxa"/>
          </w:tcPr>
          <w:p w:rsidR="002508B7" w:rsidRDefault="002508B7" w:rsidP="00DB307B">
            <w:pPr>
              <w:widowControl w:val="0"/>
              <w:spacing w:before="1" w:line="252" w:lineRule="exact"/>
              <w:ind w:right="48"/>
              <w:rPr>
                <w:rFonts w:ascii="Arial" w:eastAsia="Arial" w:hAnsi="Arial" w:cs="Arial"/>
                <w:lang w:val="en-US"/>
              </w:rPr>
            </w:pPr>
            <w:r>
              <w:rPr>
                <w:rFonts w:ascii="Arial" w:eastAsia="Arial" w:hAnsi="Arial" w:cs="Arial"/>
                <w:lang w:val="en-US"/>
              </w:rPr>
              <w:t>Role in organ</w:t>
            </w:r>
            <w:r w:rsidR="00DB307B">
              <w:rPr>
                <w:rFonts w:ascii="Arial" w:eastAsia="Arial" w:hAnsi="Arial" w:cs="Arial"/>
                <w:lang w:val="en-US"/>
              </w:rPr>
              <w:t>is</w:t>
            </w:r>
            <w:r>
              <w:rPr>
                <w:rFonts w:ascii="Arial" w:eastAsia="Arial" w:hAnsi="Arial" w:cs="Arial"/>
                <w:lang w:val="en-US"/>
              </w:rPr>
              <w:t>ation</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11.4</w:t>
            </w:r>
          </w:p>
        </w:tc>
        <w:tc>
          <w:tcPr>
            <w:tcW w:w="2391" w:type="dxa"/>
          </w:tcPr>
          <w:p w:rsidR="002508B7" w:rsidRDefault="002508B7" w:rsidP="00CB3783">
            <w:pPr>
              <w:widowControl w:val="0"/>
              <w:spacing w:before="1" w:line="252" w:lineRule="exact"/>
              <w:ind w:right="48"/>
              <w:rPr>
                <w:rFonts w:ascii="Arial" w:eastAsia="Arial" w:hAnsi="Arial" w:cs="Arial"/>
                <w:lang w:val="en-US"/>
              </w:rPr>
            </w:pPr>
            <w:r>
              <w:rPr>
                <w:rFonts w:ascii="Arial" w:eastAsia="Arial" w:hAnsi="Arial" w:cs="Arial"/>
                <w:lang w:val="en-US"/>
              </w:rPr>
              <w:t>Date</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r w:rsidR="005044A6" w:rsidTr="005102B7">
        <w:tc>
          <w:tcPr>
            <w:tcW w:w="791" w:type="dxa"/>
          </w:tcPr>
          <w:p w:rsidR="005044A6" w:rsidRPr="00560347" w:rsidRDefault="00DB307B"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11.5</w:t>
            </w:r>
          </w:p>
        </w:tc>
        <w:tc>
          <w:tcPr>
            <w:tcW w:w="2391" w:type="dxa"/>
          </w:tcPr>
          <w:p w:rsidR="005044A6" w:rsidRPr="00DB307B" w:rsidRDefault="005044A6" w:rsidP="00CB3783">
            <w:pPr>
              <w:widowControl w:val="0"/>
              <w:spacing w:before="1" w:line="252" w:lineRule="exact"/>
              <w:ind w:right="48"/>
              <w:rPr>
                <w:rFonts w:ascii="Arial" w:eastAsia="Arial" w:hAnsi="Arial" w:cs="Arial"/>
                <w:lang w:val="en-US"/>
              </w:rPr>
            </w:pPr>
            <w:r w:rsidRPr="00DB307B">
              <w:rPr>
                <w:rFonts w:ascii="Arial" w:eastAsia="Arial" w:hAnsi="Arial" w:cs="Arial"/>
                <w:lang w:val="en-US"/>
              </w:rPr>
              <w:t>Telephone number</w:t>
            </w:r>
          </w:p>
        </w:tc>
        <w:tc>
          <w:tcPr>
            <w:tcW w:w="6304" w:type="dxa"/>
            <w:shd w:val="clear" w:color="auto" w:fill="DBE5F1" w:themeFill="accent1" w:themeFillTint="33"/>
          </w:tcPr>
          <w:p w:rsidR="005044A6" w:rsidRPr="00DB307B" w:rsidRDefault="005044A6" w:rsidP="00CB3783">
            <w:pPr>
              <w:widowControl w:val="0"/>
              <w:spacing w:before="1" w:line="252" w:lineRule="exact"/>
              <w:ind w:right="48"/>
              <w:rPr>
                <w:rFonts w:ascii="Arial" w:eastAsia="Arial" w:hAnsi="Arial" w:cs="Arial"/>
                <w:b/>
                <w:lang w:val="en-US"/>
              </w:rPr>
            </w:pPr>
          </w:p>
        </w:tc>
      </w:tr>
      <w:tr w:rsidR="005044A6" w:rsidTr="005102B7">
        <w:tc>
          <w:tcPr>
            <w:tcW w:w="791" w:type="dxa"/>
          </w:tcPr>
          <w:p w:rsidR="005044A6" w:rsidRPr="00560347" w:rsidRDefault="00DB307B"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11.6</w:t>
            </w:r>
          </w:p>
        </w:tc>
        <w:tc>
          <w:tcPr>
            <w:tcW w:w="2391" w:type="dxa"/>
          </w:tcPr>
          <w:p w:rsidR="005044A6" w:rsidRPr="00DB307B" w:rsidRDefault="005044A6" w:rsidP="00CB3783">
            <w:pPr>
              <w:widowControl w:val="0"/>
              <w:spacing w:before="1" w:line="252" w:lineRule="exact"/>
              <w:ind w:right="48"/>
              <w:rPr>
                <w:rFonts w:ascii="Arial" w:eastAsia="Arial" w:hAnsi="Arial" w:cs="Arial"/>
                <w:lang w:val="en-US"/>
              </w:rPr>
            </w:pPr>
            <w:r w:rsidRPr="00DB307B">
              <w:rPr>
                <w:rFonts w:ascii="Arial" w:eastAsia="Arial" w:hAnsi="Arial" w:cs="Arial"/>
                <w:lang w:val="en-US"/>
              </w:rPr>
              <w:t>Email</w:t>
            </w:r>
          </w:p>
        </w:tc>
        <w:tc>
          <w:tcPr>
            <w:tcW w:w="6304" w:type="dxa"/>
            <w:shd w:val="clear" w:color="auto" w:fill="DBE5F1" w:themeFill="accent1" w:themeFillTint="33"/>
          </w:tcPr>
          <w:p w:rsidR="005044A6" w:rsidRPr="00DB307B" w:rsidRDefault="005044A6" w:rsidP="00CB3783">
            <w:pPr>
              <w:widowControl w:val="0"/>
              <w:spacing w:before="1" w:line="252" w:lineRule="exact"/>
              <w:ind w:right="48"/>
              <w:rPr>
                <w:rFonts w:ascii="Arial" w:eastAsia="Arial" w:hAnsi="Arial" w:cs="Arial"/>
                <w:b/>
                <w:lang w:val="en-US"/>
              </w:rPr>
            </w:pPr>
          </w:p>
        </w:tc>
      </w:tr>
      <w:tr w:rsidR="002508B7" w:rsidTr="005102B7">
        <w:tc>
          <w:tcPr>
            <w:tcW w:w="791" w:type="dxa"/>
          </w:tcPr>
          <w:p w:rsidR="002508B7" w:rsidRPr="00560347" w:rsidRDefault="002508B7" w:rsidP="007B1517">
            <w:pPr>
              <w:widowControl w:val="0"/>
              <w:rPr>
                <w:rFonts w:ascii="Arial" w:eastAsia="Calibri" w:hAnsi="Arial" w:cs="Arial"/>
                <w:b/>
                <w:color w:val="548DD4" w:themeColor="text2" w:themeTint="99"/>
                <w:sz w:val="28"/>
                <w:szCs w:val="28"/>
                <w:lang w:val="en-US"/>
              </w:rPr>
            </w:pPr>
            <w:r w:rsidRPr="00560347">
              <w:rPr>
                <w:rFonts w:ascii="Arial" w:eastAsia="Calibri" w:hAnsi="Arial" w:cs="Arial"/>
                <w:b/>
                <w:color w:val="548DD4" w:themeColor="text2" w:themeTint="99"/>
                <w:sz w:val="28"/>
                <w:szCs w:val="28"/>
                <w:lang w:val="en-US"/>
              </w:rPr>
              <w:t>1</w:t>
            </w:r>
            <w:r w:rsidR="00DB307B" w:rsidRPr="00560347">
              <w:rPr>
                <w:rFonts w:ascii="Arial" w:eastAsia="Calibri" w:hAnsi="Arial" w:cs="Arial"/>
                <w:b/>
                <w:color w:val="548DD4" w:themeColor="text2" w:themeTint="99"/>
                <w:sz w:val="28"/>
                <w:szCs w:val="28"/>
                <w:lang w:val="en-US"/>
              </w:rPr>
              <w:t>1.7</w:t>
            </w:r>
          </w:p>
        </w:tc>
        <w:tc>
          <w:tcPr>
            <w:tcW w:w="2391" w:type="dxa"/>
          </w:tcPr>
          <w:p w:rsidR="002508B7" w:rsidRDefault="002508B7" w:rsidP="00CB3783">
            <w:pPr>
              <w:widowControl w:val="0"/>
              <w:spacing w:before="1" w:line="252" w:lineRule="exact"/>
              <w:ind w:right="48"/>
              <w:rPr>
                <w:rFonts w:ascii="Arial" w:eastAsia="Arial" w:hAnsi="Arial" w:cs="Arial"/>
                <w:lang w:val="en-US"/>
              </w:rPr>
            </w:pPr>
            <w:r>
              <w:rPr>
                <w:rFonts w:ascii="Arial" w:eastAsia="Arial" w:hAnsi="Arial" w:cs="Arial"/>
                <w:lang w:val="en-US"/>
              </w:rPr>
              <w:t>Signature</w:t>
            </w:r>
          </w:p>
        </w:tc>
        <w:tc>
          <w:tcPr>
            <w:tcW w:w="6304" w:type="dxa"/>
            <w:shd w:val="clear" w:color="auto" w:fill="DBE5F1" w:themeFill="accent1" w:themeFillTint="33"/>
          </w:tcPr>
          <w:p w:rsidR="002508B7" w:rsidRDefault="002508B7" w:rsidP="00CB3783">
            <w:pPr>
              <w:widowControl w:val="0"/>
              <w:spacing w:before="1" w:line="252" w:lineRule="exact"/>
              <w:ind w:right="48"/>
              <w:rPr>
                <w:rFonts w:ascii="Arial" w:eastAsia="Arial" w:hAnsi="Arial" w:cs="Arial"/>
                <w:b/>
                <w:lang w:val="en-US"/>
              </w:rPr>
            </w:pPr>
          </w:p>
          <w:p w:rsidR="002508B7" w:rsidRPr="002508B7" w:rsidRDefault="002508B7" w:rsidP="00CB3783">
            <w:pPr>
              <w:widowControl w:val="0"/>
              <w:spacing w:before="1" w:line="252" w:lineRule="exact"/>
              <w:ind w:right="48"/>
              <w:rPr>
                <w:rFonts w:ascii="Arial" w:eastAsia="Arial" w:hAnsi="Arial" w:cs="Arial"/>
                <w:b/>
                <w:lang w:val="en-US"/>
              </w:rPr>
            </w:pPr>
          </w:p>
        </w:tc>
      </w:tr>
    </w:tbl>
    <w:p w:rsidR="00CB3783" w:rsidRDefault="00CB3783" w:rsidP="006B4075">
      <w:pPr>
        <w:widowControl w:val="0"/>
        <w:spacing w:before="15" w:after="0" w:line="240" w:lineRule="exact"/>
        <w:rPr>
          <w:rFonts w:ascii="Arial" w:eastAsia="Calibri" w:hAnsi="Arial" w:cs="Arial"/>
          <w:sz w:val="24"/>
          <w:szCs w:val="24"/>
          <w:lang w:val="en-US"/>
        </w:rPr>
      </w:pPr>
    </w:p>
    <w:p w:rsidR="002508B7" w:rsidRDefault="002508B7" w:rsidP="006B4075">
      <w:pPr>
        <w:widowControl w:val="0"/>
        <w:spacing w:before="15" w:after="0" w:line="240" w:lineRule="exact"/>
        <w:rPr>
          <w:rFonts w:ascii="Arial" w:eastAsia="Calibri" w:hAnsi="Arial" w:cs="Arial"/>
          <w:sz w:val="24"/>
          <w:szCs w:val="24"/>
          <w:lang w:val="en-US"/>
        </w:rPr>
      </w:pPr>
      <w:r w:rsidRPr="0078518D">
        <w:rPr>
          <w:rFonts w:ascii="Arial" w:eastAsia="Arial" w:hAnsi="Arial" w:cs="Arial"/>
          <w:i/>
          <w:lang w:val="en-US"/>
        </w:rPr>
        <w:t xml:space="preserve">Where the return will be made electronically, these details may be entered electronically by the </w:t>
      </w:r>
      <w:proofErr w:type="spellStart"/>
      <w:r w:rsidRPr="0078518D">
        <w:rPr>
          <w:rFonts w:ascii="Arial" w:eastAsia="Arial" w:hAnsi="Arial" w:cs="Arial"/>
          <w:i/>
          <w:lang w:val="en-US"/>
        </w:rPr>
        <w:t>authorised</w:t>
      </w:r>
      <w:proofErr w:type="spellEnd"/>
      <w:r w:rsidRPr="0078518D">
        <w:rPr>
          <w:rFonts w:ascii="Arial" w:eastAsia="Arial" w:hAnsi="Arial" w:cs="Arial"/>
          <w:i/>
          <w:lang w:val="en-US"/>
        </w:rPr>
        <w:t xml:space="preserve"> signatory and will act as an electronic signature and agreement</w:t>
      </w:r>
      <w:r>
        <w:rPr>
          <w:rFonts w:ascii="Arial" w:eastAsia="Arial" w:hAnsi="Arial" w:cs="Arial"/>
          <w:i/>
          <w:lang w:val="en-US"/>
        </w:rPr>
        <w:t>.</w:t>
      </w:r>
    </w:p>
    <w:p w:rsidR="00FE5AD1" w:rsidRDefault="00FE5AD1" w:rsidP="006B4075">
      <w:pPr>
        <w:widowControl w:val="0"/>
        <w:spacing w:before="15" w:after="0" w:line="240" w:lineRule="exact"/>
        <w:rPr>
          <w:rFonts w:ascii="Arial" w:eastAsia="Calibri" w:hAnsi="Arial" w:cs="Arial"/>
          <w:sz w:val="24"/>
          <w:szCs w:val="24"/>
          <w:lang w:val="en-US"/>
        </w:rPr>
      </w:pPr>
    </w:p>
    <w:tbl>
      <w:tblPr>
        <w:tblStyle w:val="Style1"/>
        <w:tblW w:w="0" w:type="auto"/>
        <w:tblLook w:val="04A0" w:firstRow="1" w:lastRow="0" w:firstColumn="1" w:lastColumn="0" w:noHBand="0" w:noVBand="1"/>
      </w:tblPr>
      <w:tblGrid>
        <w:gridCol w:w="9626"/>
      </w:tblGrid>
      <w:tr w:rsidR="002508B7" w:rsidTr="005102B7">
        <w:trPr>
          <w:cnfStyle w:val="100000000000" w:firstRow="1" w:lastRow="0" w:firstColumn="0" w:lastColumn="0" w:oddVBand="0" w:evenVBand="0" w:oddHBand="0" w:evenHBand="0" w:firstRowFirstColumn="0" w:firstRowLastColumn="0" w:lastRowFirstColumn="0" w:lastRowLastColumn="0"/>
        </w:trPr>
        <w:tc>
          <w:tcPr>
            <w:tcW w:w="9696" w:type="dxa"/>
          </w:tcPr>
          <w:p w:rsidR="002508B7" w:rsidRPr="003879EF" w:rsidRDefault="002508B7" w:rsidP="003879EF">
            <w:pPr>
              <w:widowControl w:val="0"/>
              <w:spacing w:before="32" w:line="239" w:lineRule="auto"/>
              <w:ind w:right="53"/>
              <w:rPr>
                <w:rFonts w:ascii="Arial" w:eastAsia="Arial" w:hAnsi="Arial" w:cs="Arial"/>
                <w:lang w:val="en-US"/>
              </w:rPr>
            </w:pPr>
            <w:r w:rsidRPr="002508B7">
              <w:rPr>
                <w:rFonts w:ascii="Arial" w:eastAsia="Arial" w:hAnsi="Arial" w:cs="Arial"/>
                <w:bCs/>
                <w:lang w:val="en-US"/>
              </w:rPr>
              <w:t>Thank you for completing this questionnaire.  The information it contains will be held in confidence by the University and used for the purpose of determining your suitability for meeting our general requirements for the provision of the works/services. Further clarification may be required before any indication can be given on the success of your application for inclusion on our tender list.</w:t>
            </w:r>
          </w:p>
        </w:tc>
      </w:tr>
    </w:tbl>
    <w:p w:rsidR="003879EF" w:rsidRDefault="003879EF" w:rsidP="006B4075">
      <w:pPr>
        <w:widowControl w:val="0"/>
        <w:spacing w:before="77" w:after="0" w:line="240" w:lineRule="auto"/>
        <w:ind w:right="5098"/>
        <w:jc w:val="both"/>
        <w:rPr>
          <w:rFonts w:ascii="Arial" w:eastAsia="Arial" w:hAnsi="Arial" w:cs="Arial"/>
          <w:b/>
          <w:bCs/>
          <w:sz w:val="24"/>
          <w:szCs w:val="24"/>
          <w:lang w:val="en-US"/>
        </w:rPr>
      </w:pPr>
    </w:p>
    <w:p w:rsidR="003879EF" w:rsidRDefault="003879EF">
      <w:pPr>
        <w:rPr>
          <w:rFonts w:ascii="Arial" w:eastAsia="Arial" w:hAnsi="Arial" w:cs="Arial"/>
          <w:b/>
          <w:bCs/>
          <w:sz w:val="24"/>
          <w:szCs w:val="24"/>
          <w:lang w:val="en-US"/>
        </w:rPr>
      </w:pPr>
      <w:r>
        <w:rPr>
          <w:rFonts w:ascii="Arial" w:eastAsia="Arial" w:hAnsi="Arial" w:cs="Arial"/>
          <w:b/>
          <w:bCs/>
          <w:sz w:val="24"/>
          <w:szCs w:val="24"/>
          <w:lang w:val="en-US"/>
        </w:rPr>
        <w:br w:type="page"/>
      </w:r>
    </w:p>
    <w:p w:rsidR="00FE5AD1" w:rsidRDefault="00FE5AD1" w:rsidP="006B4075">
      <w:pPr>
        <w:widowControl w:val="0"/>
        <w:spacing w:before="77" w:after="0" w:line="240" w:lineRule="auto"/>
        <w:ind w:right="5098"/>
        <w:jc w:val="both"/>
        <w:rPr>
          <w:rFonts w:ascii="Arial" w:eastAsia="Arial" w:hAnsi="Arial" w:cs="Arial"/>
          <w:b/>
          <w:bCs/>
          <w:sz w:val="24"/>
          <w:szCs w:val="24"/>
          <w:lang w:val="en-US"/>
        </w:rPr>
      </w:pPr>
    </w:p>
    <w:p w:rsidR="006B4075" w:rsidRPr="006F55FA" w:rsidRDefault="00142034" w:rsidP="006B4075">
      <w:pPr>
        <w:widowControl w:val="0"/>
        <w:spacing w:before="77" w:after="0" w:line="240" w:lineRule="auto"/>
        <w:ind w:right="-20"/>
        <w:rPr>
          <w:rFonts w:ascii="Arial" w:eastAsia="Arial" w:hAnsi="Arial" w:cs="Arial"/>
          <w:color w:val="548DD4" w:themeColor="text2" w:themeTint="99"/>
          <w:sz w:val="48"/>
          <w:szCs w:val="48"/>
          <w:lang w:val="en-US"/>
        </w:rPr>
      </w:pPr>
      <w:r>
        <w:rPr>
          <w:rFonts w:ascii="Arial" w:eastAsia="Arial" w:hAnsi="Arial" w:cs="Arial"/>
          <w:b/>
          <w:bCs/>
          <w:color w:val="548DD4" w:themeColor="text2" w:themeTint="99"/>
          <w:sz w:val="48"/>
          <w:szCs w:val="48"/>
          <w:lang w:val="en-US"/>
        </w:rPr>
        <w:t>A</w:t>
      </w:r>
      <w:r w:rsidR="006F55FA" w:rsidRPr="006F55FA">
        <w:rPr>
          <w:rFonts w:ascii="Arial" w:eastAsia="Arial" w:hAnsi="Arial" w:cs="Arial"/>
          <w:b/>
          <w:bCs/>
          <w:color w:val="548DD4" w:themeColor="text2" w:themeTint="99"/>
          <w:sz w:val="48"/>
          <w:szCs w:val="48"/>
          <w:lang w:val="en-US"/>
        </w:rPr>
        <w:t xml:space="preserve">NNEX </w:t>
      </w:r>
      <w:r>
        <w:rPr>
          <w:rFonts w:ascii="Arial" w:eastAsia="Arial" w:hAnsi="Arial" w:cs="Arial"/>
          <w:b/>
          <w:bCs/>
          <w:color w:val="548DD4" w:themeColor="text2" w:themeTint="99"/>
          <w:sz w:val="48"/>
          <w:szCs w:val="48"/>
          <w:lang w:val="en-US"/>
        </w:rPr>
        <w:t>1</w:t>
      </w:r>
      <w:r w:rsidR="006B4075" w:rsidRPr="006F55FA">
        <w:rPr>
          <w:rFonts w:ascii="Arial" w:eastAsia="Arial" w:hAnsi="Arial" w:cs="Arial"/>
          <w:b/>
          <w:bCs/>
          <w:color w:val="548DD4" w:themeColor="text2" w:themeTint="99"/>
          <w:sz w:val="48"/>
          <w:szCs w:val="48"/>
          <w:lang w:val="en-US"/>
        </w:rPr>
        <w:t xml:space="preserve"> – </w:t>
      </w:r>
      <w:r w:rsidR="006F55FA">
        <w:rPr>
          <w:rFonts w:ascii="Arial" w:eastAsia="Arial" w:hAnsi="Arial" w:cs="Arial"/>
          <w:b/>
          <w:bCs/>
          <w:color w:val="548DD4" w:themeColor="text2" w:themeTint="99"/>
          <w:sz w:val="48"/>
          <w:szCs w:val="48"/>
          <w:lang w:val="en-US"/>
        </w:rPr>
        <w:t>Expression of Interest</w:t>
      </w:r>
    </w:p>
    <w:p w:rsidR="006B4075" w:rsidRPr="0078518D" w:rsidRDefault="006B4075" w:rsidP="006B4075">
      <w:pPr>
        <w:widowControl w:val="0"/>
        <w:spacing w:before="9" w:after="0" w:line="220" w:lineRule="exact"/>
        <w:rPr>
          <w:rFonts w:ascii="Arial" w:eastAsia="Calibri" w:hAnsi="Arial" w:cs="Arial"/>
          <w:lang w:val="en-US"/>
        </w:rPr>
      </w:pPr>
    </w:p>
    <w:p w:rsidR="006B4075" w:rsidRPr="0078518D" w:rsidRDefault="006B4075" w:rsidP="006B4075">
      <w:pPr>
        <w:widowControl w:val="0"/>
        <w:spacing w:after="0" w:line="240" w:lineRule="auto"/>
        <w:ind w:right="-20"/>
        <w:rPr>
          <w:rFonts w:ascii="Arial" w:eastAsia="Arial" w:hAnsi="Arial" w:cs="Arial"/>
          <w:sz w:val="20"/>
          <w:szCs w:val="20"/>
          <w:lang w:val="en-US"/>
        </w:rPr>
      </w:pPr>
      <w:r w:rsidRPr="0078518D">
        <w:rPr>
          <w:rFonts w:ascii="Arial" w:eastAsia="Arial" w:hAnsi="Arial" w:cs="Arial"/>
          <w:b/>
          <w:bCs/>
          <w:sz w:val="20"/>
          <w:szCs w:val="20"/>
          <w:lang w:val="en-US"/>
        </w:rPr>
        <w:t xml:space="preserve">We confirm our interest in submitting a PQQ for the </w:t>
      </w:r>
      <w:r w:rsidR="00D677CD">
        <w:rPr>
          <w:rFonts w:ascii="Arial" w:eastAsia="Arial" w:hAnsi="Arial" w:cs="Arial"/>
          <w:b/>
          <w:bCs/>
          <w:sz w:val="20"/>
          <w:szCs w:val="20"/>
          <w:lang w:val="en-US"/>
        </w:rPr>
        <w:t>Creative Centre</w:t>
      </w:r>
      <w:r w:rsidRPr="0078518D">
        <w:rPr>
          <w:rFonts w:ascii="Arial" w:eastAsia="Arial" w:hAnsi="Arial" w:cs="Arial"/>
          <w:b/>
          <w:bCs/>
          <w:sz w:val="20"/>
          <w:szCs w:val="20"/>
          <w:lang w:val="en-US"/>
        </w:rPr>
        <w:t xml:space="preserve"> Project at York St John</w:t>
      </w:r>
    </w:p>
    <w:p w:rsidR="006B4075" w:rsidRPr="0078518D" w:rsidRDefault="006B4075" w:rsidP="006B4075">
      <w:pPr>
        <w:widowControl w:val="0"/>
        <w:spacing w:after="0" w:line="240" w:lineRule="auto"/>
        <w:ind w:right="-20"/>
        <w:rPr>
          <w:rFonts w:ascii="Arial" w:eastAsia="Arial" w:hAnsi="Arial" w:cs="Arial"/>
          <w:sz w:val="20"/>
          <w:szCs w:val="20"/>
          <w:lang w:val="en-US"/>
        </w:rPr>
      </w:pPr>
      <w:r w:rsidRPr="0078518D">
        <w:rPr>
          <w:rFonts w:ascii="Arial" w:eastAsia="Arial" w:hAnsi="Arial" w:cs="Arial"/>
          <w:b/>
          <w:bCs/>
          <w:sz w:val="20"/>
          <w:szCs w:val="20"/>
          <w:lang w:val="en-US"/>
        </w:rPr>
        <w:t>Unive</w:t>
      </w:r>
      <w:bookmarkStart w:id="0" w:name="_GoBack"/>
      <w:bookmarkEnd w:id="0"/>
      <w:r w:rsidRPr="0078518D">
        <w:rPr>
          <w:rFonts w:ascii="Arial" w:eastAsia="Arial" w:hAnsi="Arial" w:cs="Arial"/>
          <w:b/>
          <w:bCs/>
          <w:sz w:val="20"/>
          <w:szCs w:val="20"/>
          <w:lang w:val="en-US"/>
        </w:rPr>
        <w:t>rsity.</w:t>
      </w:r>
    </w:p>
    <w:p w:rsidR="006B4075" w:rsidRPr="0078518D" w:rsidRDefault="006B4075" w:rsidP="006B4075">
      <w:pPr>
        <w:widowControl w:val="0"/>
        <w:spacing w:before="11" w:after="0" w:line="220" w:lineRule="exact"/>
        <w:rPr>
          <w:rFonts w:ascii="Arial" w:eastAsia="Calibri" w:hAnsi="Arial" w:cs="Arial"/>
          <w:lang w:val="en-US"/>
        </w:rPr>
      </w:pPr>
    </w:p>
    <w:p w:rsidR="006B4075" w:rsidRPr="0078518D" w:rsidRDefault="006B4075" w:rsidP="006B4075">
      <w:pPr>
        <w:widowControl w:val="0"/>
        <w:spacing w:before="4" w:after="0" w:line="180" w:lineRule="exact"/>
        <w:rPr>
          <w:rFonts w:ascii="Arial" w:eastAsia="Calibri" w:hAnsi="Arial" w:cs="Arial"/>
          <w:sz w:val="18"/>
          <w:szCs w:val="18"/>
          <w:lang w:val="en-US"/>
        </w:rPr>
      </w:pPr>
    </w:p>
    <w:p w:rsidR="006B4075" w:rsidRPr="0078518D" w:rsidRDefault="006B4075" w:rsidP="006F55FA">
      <w:pPr>
        <w:widowControl w:val="0"/>
        <w:spacing w:after="0" w:line="240" w:lineRule="auto"/>
        <w:rPr>
          <w:rFonts w:ascii="Arial" w:eastAsia="Calibri" w:hAnsi="Arial" w:cs="Arial"/>
          <w:sz w:val="20"/>
          <w:szCs w:val="20"/>
          <w:lang w:val="en-US"/>
        </w:rPr>
      </w:pPr>
    </w:p>
    <w:tbl>
      <w:tblPr>
        <w:tblStyle w:val="Style1"/>
        <w:tblW w:w="0" w:type="auto"/>
        <w:tblLook w:val="04A0" w:firstRow="1" w:lastRow="0" w:firstColumn="1" w:lastColumn="0" w:noHBand="0" w:noVBand="1"/>
      </w:tblPr>
      <w:tblGrid>
        <w:gridCol w:w="2998"/>
        <w:gridCol w:w="1843"/>
        <w:gridCol w:w="4785"/>
      </w:tblGrid>
      <w:tr w:rsidR="0065062F" w:rsidTr="0065062F">
        <w:trPr>
          <w:cnfStyle w:val="100000000000" w:firstRow="1" w:lastRow="0" w:firstColumn="0" w:lastColumn="0" w:oddVBand="0" w:evenVBand="0" w:oddHBand="0" w:evenHBand="0" w:firstRowFirstColumn="0" w:firstRowLastColumn="0" w:lastRowFirstColumn="0" w:lastRowLastColumn="0"/>
        </w:trPr>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Dated this:</w:t>
            </w:r>
          </w:p>
        </w:tc>
        <w:tc>
          <w:tcPr>
            <w:tcW w:w="1803"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 xml:space="preserve">day of </w:t>
            </w:r>
          </w:p>
        </w:tc>
        <w:tc>
          <w:tcPr>
            <w:tcW w:w="4725"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201</w:t>
            </w:r>
            <w:r w:rsidR="00021D31">
              <w:rPr>
                <w:rFonts w:ascii="Arial" w:eastAsia="Calibri" w:hAnsi="Arial" w:cs="Arial"/>
                <w:sz w:val="20"/>
                <w:szCs w:val="20"/>
                <w:lang w:val="en-US"/>
              </w:rPr>
              <w:t>7</w:t>
            </w: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Signature</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Name and Position (Printed)</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On behalf of:</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r>
              <w:rPr>
                <w:rFonts w:ascii="Arial" w:eastAsia="Calibri" w:hAnsi="Arial" w:cs="Arial"/>
                <w:sz w:val="20"/>
                <w:szCs w:val="20"/>
                <w:lang w:val="en-US"/>
              </w:rPr>
              <w:t>Address</w:t>
            </w: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r w:rsidR="0065062F" w:rsidTr="0065062F">
        <w:tc>
          <w:tcPr>
            <w:tcW w:w="2938" w:type="dxa"/>
          </w:tcPr>
          <w:p w:rsidR="0065062F" w:rsidRDefault="0065062F" w:rsidP="0065062F">
            <w:pPr>
              <w:widowControl w:val="0"/>
              <w:spacing w:before="200" w:after="200"/>
              <w:rPr>
                <w:rFonts w:ascii="Arial" w:eastAsia="Calibri" w:hAnsi="Arial" w:cs="Arial"/>
                <w:sz w:val="20"/>
                <w:szCs w:val="20"/>
                <w:lang w:val="en-US"/>
              </w:rPr>
            </w:pPr>
          </w:p>
        </w:tc>
        <w:tc>
          <w:tcPr>
            <w:tcW w:w="6568" w:type="dxa"/>
            <w:gridSpan w:val="2"/>
          </w:tcPr>
          <w:p w:rsidR="0065062F" w:rsidRDefault="0065062F" w:rsidP="0065062F">
            <w:pPr>
              <w:widowControl w:val="0"/>
              <w:spacing w:before="200" w:after="200"/>
              <w:rPr>
                <w:rFonts w:ascii="Arial" w:eastAsia="Calibri" w:hAnsi="Arial" w:cs="Arial"/>
                <w:sz w:val="20"/>
                <w:szCs w:val="20"/>
                <w:lang w:val="en-US"/>
              </w:rPr>
            </w:pPr>
          </w:p>
        </w:tc>
      </w:tr>
    </w:tbl>
    <w:p w:rsidR="006B4075" w:rsidRPr="0078518D" w:rsidRDefault="006B4075" w:rsidP="006F55FA">
      <w:pPr>
        <w:widowControl w:val="0"/>
        <w:spacing w:after="0" w:line="240" w:lineRule="auto"/>
        <w:rPr>
          <w:rFonts w:ascii="Arial" w:eastAsia="Calibri" w:hAnsi="Arial" w:cs="Arial"/>
          <w:sz w:val="20"/>
          <w:szCs w:val="20"/>
          <w:lang w:val="en-US"/>
        </w:rPr>
      </w:pPr>
    </w:p>
    <w:p w:rsidR="006B4075" w:rsidRPr="0078518D" w:rsidRDefault="006B4075" w:rsidP="006F55FA">
      <w:pPr>
        <w:widowControl w:val="0"/>
        <w:spacing w:after="0" w:line="240" w:lineRule="auto"/>
        <w:rPr>
          <w:rFonts w:ascii="Arial" w:eastAsia="Calibri" w:hAnsi="Arial" w:cs="Arial"/>
          <w:sz w:val="20"/>
          <w:szCs w:val="20"/>
          <w:lang w:val="en-US"/>
        </w:rPr>
      </w:pPr>
    </w:p>
    <w:sectPr w:rsidR="006B4075" w:rsidRPr="0078518D">
      <w:pgSz w:w="11920" w:h="16840"/>
      <w:pgMar w:top="1340" w:right="1320" w:bottom="1320" w:left="1300" w:header="0" w:footer="11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59" w:rsidRDefault="008E1459" w:rsidP="00BD0D39">
      <w:pPr>
        <w:spacing w:after="0" w:line="240" w:lineRule="auto"/>
      </w:pPr>
      <w:r>
        <w:separator/>
      </w:r>
    </w:p>
  </w:endnote>
  <w:endnote w:type="continuationSeparator" w:id="0">
    <w:p w:rsidR="008E1459" w:rsidRDefault="008E1459" w:rsidP="00BD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rriweather">
    <w:altName w:val="Merriweathe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459" w:rsidRPr="00414CD4" w:rsidRDefault="008E1459" w:rsidP="00414CD4">
    <w:pPr>
      <w:pStyle w:val="Footer"/>
      <w:rPr>
        <w:rFonts w:ascii="Arial" w:hAnsi="Arial" w:cs="Arial"/>
        <w:color w:val="548DD4" w:themeColor="text2" w:themeTint="99"/>
        <w:sz w:val="18"/>
        <w:szCs w:val="18"/>
      </w:rPr>
    </w:pPr>
    <w:r w:rsidRPr="00414CD4">
      <w:rPr>
        <w:rFonts w:ascii="Arial" w:hAnsi="Arial" w:cs="Arial"/>
        <w:color w:val="548DD4" w:themeColor="text2" w:themeTint="99"/>
        <w:sz w:val="18"/>
        <w:szCs w:val="18"/>
      </w:rPr>
      <w:t>York St John University – Creative Centre Project – Project Ref:</w:t>
    </w:r>
    <w:r>
      <w:rPr>
        <w:rFonts w:ascii="Arial" w:hAnsi="Arial" w:cs="Arial"/>
        <w:color w:val="548DD4" w:themeColor="text2" w:themeTint="99"/>
        <w:sz w:val="18"/>
        <w:szCs w:val="18"/>
      </w:rPr>
      <w:t xml:space="preserve"> CAP176</w:t>
    </w:r>
  </w:p>
  <w:p w:rsidR="008E1459" w:rsidRPr="00414CD4" w:rsidRDefault="008E1459">
    <w:pPr>
      <w:pStyle w:val="Footer"/>
      <w:jc w:val="right"/>
      <w:rPr>
        <w:rFonts w:ascii="Arial" w:hAnsi="Arial" w:cs="Arial"/>
        <w:color w:val="548DD4" w:themeColor="text2" w:themeTint="99"/>
        <w:sz w:val="18"/>
        <w:szCs w:val="18"/>
      </w:rPr>
    </w:pPr>
    <w:sdt>
      <w:sdtPr>
        <w:rPr>
          <w:rFonts w:ascii="Arial" w:hAnsi="Arial" w:cs="Arial"/>
          <w:color w:val="548DD4" w:themeColor="text2" w:themeTint="99"/>
          <w:sz w:val="18"/>
          <w:szCs w:val="18"/>
        </w:rPr>
        <w:id w:val="982128354"/>
        <w:docPartObj>
          <w:docPartGallery w:val="Page Numbers (Bottom of Page)"/>
          <w:docPartUnique/>
        </w:docPartObj>
      </w:sdtPr>
      <w:sdtContent>
        <w:sdt>
          <w:sdtPr>
            <w:rPr>
              <w:rFonts w:ascii="Arial" w:hAnsi="Arial" w:cs="Arial"/>
              <w:color w:val="548DD4" w:themeColor="text2" w:themeTint="99"/>
              <w:sz w:val="18"/>
              <w:szCs w:val="18"/>
            </w:rPr>
            <w:id w:val="860082579"/>
            <w:docPartObj>
              <w:docPartGallery w:val="Page Numbers (Top of Page)"/>
              <w:docPartUnique/>
            </w:docPartObj>
          </w:sdtPr>
          <w:sdtContent>
            <w:r w:rsidRPr="00414CD4">
              <w:rPr>
                <w:rFonts w:ascii="Arial" w:hAnsi="Arial" w:cs="Arial"/>
                <w:color w:val="548DD4" w:themeColor="text2" w:themeTint="99"/>
                <w:sz w:val="18"/>
                <w:szCs w:val="18"/>
              </w:rPr>
              <w:t xml:space="preserve">Page </w:t>
            </w:r>
            <w:r w:rsidRPr="00414CD4">
              <w:rPr>
                <w:rFonts w:ascii="Arial" w:hAnsi="Arial" w:cs="Arial"/>
                <w:b/>
                <w:bCs/>
                <w:color w:val="548DD4" w:themeColor="text2" w:themeTint="99"/>
                <w:sz w:val="18"/>
                <w:szCs w:val="18"/>
              </w:rPr>
              <w:fldChar w:fldCharType="begin"/>
            </w:r>
            <w:r w:rsidRPr="00414CD4">
              <w:rPr>
                <w:rFonts w:ascii="Arial" w:hAnsi="Arial" w:cs="Arial"/>
                <w:b/>
                <w:bCs/>
                <w:color w:val="548DD4" w:themeColor="text2" w:themeTint="99"/>
                <w:sz w:val="18"/>
                <w:szCs w:val="18"/>
              </w:rPr>
              <w:instrText xml:space="preserve"> PAGE </w:instrText>
            </w:r>
            <w:r w:rsidRPr="00414CD4">
              <w:rPr>
                <w:rFonts w:ascii="Arial" w:hAnsi="Arial" w:cs="Arial"/>
                <w:b/>
                <w:bCs/>
                <w:color w:val="548DD4" w:themeColor="text2" w:themeTint="99"/>
                <w:sz w:val="18"/>
                <w:szCs w:val="18"/>
              </w:rPr>
              <w:fldChar w:fldCharType="separate"/>
            </w:r>
            <w:r w:rsidR="00347134">
              <w:rPr>
                <w:rFonts w:ascii="Arial" w:hAnsi="Arial" w:cs="Arial"/>
                <w:b/>
                <w:bCs/>
                <w:noProof/>
                <w:color w:val="548DD4" w:themeColor="text2" w:themeTint="99"/>
                <w:sz w:val="18"/>
                <w:szCs w:val="18"/>
              </w:rPr>
              <w:t>2</w:t>
            </w:r>
            <w:r w:rsidRPr="00414CD4">
              <w:rPr>
                <w:rFonts w:ascii="Arial" w:hAnsi="Arial" w:cs="Arial"/>
                <w:b/>
                <w:bCs/>
                <w:color w:val="548DD4" w:themeColor="text2" w:themeTint="99"/>
                <w:sz w:val="18"/>
                <w:szCs w:val="18"/>
              </w:rPr>
              <w:fldChar w:fldCharType="end"/>
            </w:r>
            <w:r w:rsidRPr="00414CD4">
              <w:rPr>
                <w:rFonts w:ascii="Arial" w:hAnsi="Arial" w:cs="Arial"/>
                <w:color w:val="548DD4" w:themeColor="text2" w:themeTint="99"/>
                <w:sz w:val="18"/>
                <w:szCs w:val="18"/>
              </w:rPr>
              <w:t xml:space="preserve"> of </w:t>
            </w:r>
            <w:r w:rsidRPr="00414CD4">
              <w:rPr>
                <w:rFonts w:ascii="Arial" w:hAnsi="Arial" w:cs="Arial"/>
                <w:b/>
                <w:bCs/>
                <w:color w:val="548DD4" w:themeColor="text2" w:themeTint="99"/>
                <w:sz w:val="18"/>
                <w:szCs w:val="18"/>
              </w:rPr>
              <w:fldChar w:fldCharType="begin"/>
            </w:r>
            <w:r w:rsidRPr="00414CD4">
              <w:rPr>
                <w:rFonts w:ascii="Arial" w:hAnsi="Arial" w:cs="Arial"/>
                <w:b/>
                <w:bCs/>
                <w:color w:val="548DD4" w:themeColor="text2" w:themeTint="99"/>
                <w:sz w:val="18"/>
                <w:szCs w:val="18"/>
              </w:rPr>
              <w:instrText xml:space="preserve"> NUMPAGES  </w:instrText>
            </w:r>
            <w:r w:rsidRPr="00414CD4">
              <w:rPr>
                <w:rFonts w:ascii="Arial" w:hAnsi="Arial" w:cs="Arial"/>
                <w:b/>
                <w:bCs/>
                <w:color w:val="548DD4" w:themeColor="text2" w:themeTint="99"/>
                <w:sz w:val="18"/>
                <w:szCs w:val="18"/>
              </w:rPr>
              <w:fldChar w:fldCharType="separate"/>
            </w:r>
            <w:r w:rsidR="00347134">
              <w:rPr>
                <w:rFonts w:ascii="Arial" w:hAnsi="Arial" w:cs="Arial"/>
                <w:b/>
                <w:bCs/>
                <w:noProof/>
                <w:color w:val="548DD4" w:themeColor="text2" w:themeTint="99"/>
                <w:sz w:val="18"/>
                <w:szCs w:val="18"/>
              </w:rPr>
              <w:t>33</w:t>
            </w:r>
            <w:r w:rsidRPr="00414CD4">
              <w:rPr>
                <w:rFonts w:ascii="Arial" w:hAnsi="Arial" w:cs="Arial"/>
                <w:b/>
                <w:bCs/>
                <w:color w:val="548DD4" w:themeColor="text2" w:themeTint="99"/>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59" w:rsidRDefault="008E1459" w:rsidP="00BD0D39">
      <w:pPr>
        <w:spacing w:after="0" w:line="240" w:lineRule="auto"/>
      </w:pPr>
      <w:r>
        <w:separator/>
      </w:r>
    </w:p>
  </w:footnote>
  <w:footnote w:type="continuationSeparator" w:id="0">
    <w:p w:rsidR="008E1459" w:rsidRDefault="008E1459" w:rsidP="00BD0D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FBC"/>
    <w:multiLevelType w:val="hybridMultilevel"/>
    <w:tmpl w:val="FCFC09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CF4BFC"/>
    <w:multiLevelType w:val="multilevel"/>
    <w:tmpl w:val="A0C6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3F62A5"/>
    <w:multiLevelType w:val="hybridMultilevel"/>
    <w:tmpl w:val="2A00921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5F0881"/>
    <w:multiLevelType w:val="multilevel"/>
    <w:tmpl w:val="60F058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9D1636"/>
    <w:multiLevelType w:val="hybridMultilevel"/>
    <w:tmpl w:val="A1140720"/>
    <w:lvl w:ilvl="0" w:tplc="10D2A67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05235"/>
    <w:multiLevelType w:val="hybridMultilevel"/>
    <w:tmpl w:val="423E9E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0F71AE"/>
    <w:multiLevelType w:val="multilevel"/>
    <w:tmpl w:val="9D7C27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357" w:hanging="357"/>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2A77D6"/>
    <w:multiLevelType w:val="multilevel"/>
    <w:tmpl w:val="FB0A4E22"/>
    <w:lvl w:ilvl="0">
      <w:start w:val="1"/>
      <w:numFmt w:val="decimal"/>
      <w:lvlText w:val="%1."/>
      <w:lvlJc w:val="left"/>
      <w:pPr>
        <w:ind w:left="360" w:hanging="360"/>
      </w:pPr>
      <w:rPr>
        <w:rFonts w:hint="default"/>
      </w:rPr>
    </w:lvl>
    <w:lvl w:ilvl="1">
      <w:start w:val="2"/>
      <w:numFmt w:val="decimal"/>
      <w:lvlText w:val="4.%2."/>
      <w:lvlJc w:val="left"/>
      <w:pPr>
        <w:ind w:left="170" w:firstLine="190"/>
      </w:pPr>
      <w:rPr>
        <w:rFonts w:hint="default"/>
        <w:b/>
        <w:color w:val="548DD4" w:themeColor="text2" w:themeTint="99"/>
        <w:sz w:val="28"/>
        <w:szCs w:val="28"/>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797DFF"/>
    <w:multiLevelType w:val="multilevel"/>
    <w:tmpl w:val="35964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3F014D"/>
    <w:multiLevelType w:val="hybridMultilevel"/>
    <w:tmpl w:val="26E6C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0450E"/>
    <w:multiLevelType w:val="hybridMultilevel"/>
    <w:tmpl w:val="E92CF2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7DC41F7"/>
    <w:multiLevelType w:val="hybridMultilevel"/>
    <w:tmpl w:val="BDB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3A0A3D"/>
    <w:multiLevelType w:val="hybridMultilevel"/>
    <w:tmpl w:val="C56C7D1E"/>
    <w:lvl w:ilvl="0" w:tplc="25987F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F9A2C8D"/>
    <w:multiLevelType w:val="multilevel"/>
    <w:tmpl w:val="39EC9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1B9175D"/>
    <w:multiLevelType w:val="hybridMultilevel"/>
    <w:tmpl w:val="A184DE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3653C1A"/>
    <w:multiLevelType w:val="hybridMultilevel"/>
    <w:tmpl w:val="D9A64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1C788C"/>
    <w:multiLevelType w:val="multilevel"/>
    <w:tmpl w:val="25CE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5B12264"/>
    <w:multiLevelType w:val="hybridMultilevel"/>
    <w:tmpl w:val="EF6A5B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6C5121C"/>
    <w:multiLevelType w:val="hybridMultilevel"/>
    <w:tmpl w:val="F64C4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6DE0DCD"/>
    <w:multiLevelType w:val="hybridMultilevel"/>
    <w:tmpl w:val="4F68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791738"/>
    <w:multiLevelType w:val="hybridMultilevel"/>
    <w:tmpl w:val="EEF6D9B6"/>
    <w:lvl w:ilvl="0" w:tplc="08090017">
      <w:start w:val="1"/>
      <w:numFmt w:val="lowerLetter"/>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21">
    <w:nsid w:val="6AF169A2"/>
    <w:multiLevelType w:val="multilevel"/>
    <w:tmpl w:val="C172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B45796C"/>
    <w:multiLevelType w:val="hybridMultilevel"/>
    <w:tmpl w:val="A7CCB4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B5274EE"/>
    <w:multiLevelType w:val="hybridMultilevel"/>
    <w:tmpl w:val="2DD6D9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EB56425"/>
    <w:multiLevelType w:val="multilevel"/>
    <w:tmpl w:val="C0D8A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F37534E"/>
    <w:multiLevelType w:val="hybridMultilevel"/>
    <w:tmpl w:val="33B8A0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2D05A9D"/>
    <w:multiLevelType w:val="hybridMultilevel"/>
    <w:tmpl w:val="15D8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EF7F8E"/>
    <w:multiLevelType w:val="multilevel"/>
    <w:tmpl w:val="40B82306"/>
    <w:lvl w:ilvl="0">
      <w:start w:val="1"/>
      <w:numFmt w:val="decimal"/>
      <w:lvlText w:val="%1."/>
      <w:lvlJc w:val="left"/>
      <w:pPr>
        <w:ind w:left="360" w:hanging="360"/>
      </w:pPr>
      <w:rPr>
        <w:rFonts w:hint="default"/>
      </w:rPr>
    </w:lvl>
    <w:lvl w:ilvl="1">
      <w:start w:val="1"/>
      <w:numFmt w:val="decimal"/>
      <w:lvlText w:val="4.%2."/>
      <w:lvlJc w:val="left"/>
      <w:pPr>
        <w:ind w:left="170" w:firstLine="190"/>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EBB1CB0"/>
    <w:multiLevelType w:val="hybridMultilevel"/>
    <w:tmpl w:val="0A1413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
  </w:num>
  <w:num w:numId="3">
    <w:abstractNumId w:val="24"/>
  </w:num>
  <w:num w:numId="4">
    <w:abstractNumId w:val="8"/>
  </w:num>
  <w:num w:numId="5">
    <w:abstractNumId w:val="18"/>
  </w:num>
  <w:num w:numId="6">
    <w:abstractNumId w:val="21"/>
  </w:num>
  <w:num w:numId="7">
    <w:abstractNumId w:val="13"/>
  </w:num>
  <w:num w:numId="8">
    <w:abstractNumId w:val="9"/>
  </w:num>
  <w:num w:numId="9">
    <w:abstractNumId w:val="3"/>
  </w:num>
  <w:num w:numId="10">
    <w:abstractNumId w:val="16"/>
  </w:num>
  <w:num w:numId="11">
    <w:abstractNumId w:val="5"/>
  </w:num>
  <w:num w:numId="12">
    <w:abstractNumId w:val="28"/>
  </w:num>
  <w:num w:numId="13">
    <w:abstractNumId w:val="27"/>
  </w:num>
  <w:num w:numId="14">
    <w:abstractNumId w:val="7"/>
  </w:num>
  <w:num w:numId="15">
    <w:abstractNumId w:val="26"/>
  </w:num>
  <w:num w:numId="16">
    <w:abstractNumId w:val="11"/>
  </w:num>
  <w:num w:numId="17">
    <w:abstractNumId w:val="10"/>
  </w:num>
  <w:num w:numId="18">
    <w:abstractNumId w:val="23"/>
  </w:num>
  <w:num w:numId="19">
    <w:abstractNumId w:val="19"/>
  </w:num>
  <w:num w:numId="20">
    <w:abstractNumId w:val="15"/>
  </w:num>
  <w:num w:numId="21">
    <w:abstractNumId w:val="12"/>
  </w:num>
  <w:num w:numId="22">
    <w:abstractNumId w:val="2"/>
  </w:num>
  <w:num w:numId="23">
    <w:abstractNumId w:val="22"/>
  </w:num>
  <w:num w:numId="24">
    <w:abstractNumId w:val="17"/>
  </w:num>
  <w:num w:numId="25">
    <w:abstractNumId w:val="20"/>
  </w:num>
  <w:num w:numId="26">
    <w:abstractNumId w:val="25"/>
  </w:num>
  <w:num w:numId="27">
    <w:abstractNumId w:val="14"/>
  </w:num>
  <w:num w:numId="28">
    <w:abstractNumId w:val="0"/>
  </w:num>
  <w:num w:numId="2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4D"/>
    <w:rsid w:val="0000164E"/>
    <w:rsid w:val="00002408"/>
    <w:rsid w:val="000029A5"/>
    <w:rsid w:val="00004388"/>
    <w:rsid w:val="00021D31"/>
    <w:rsid w:val="00027FCB"/>
    <w:rsid w:val="0004098A"/>
    <w:rsid w:val="00041FC8"/>
    <w:rsid w:val="00042096"/>
    <w:rsid w:val="00045309"/>
    <w:rsid w:val="00045BDE"/>
    <w:rsid w:val="00055635"/>
    <w:rsid w:val="00056C6F"/>
    <w:rsid w:val="00057F46"/>
    <w:rsid w:val="00064E60"/>
    <w:rsid w:val="000653BE"/>
    <w:rsid w:val="000733CC"/>
    <w:rsid w:val="00080F7F"/>
    <w:rsid w:val="000836D5"/>
    <w:rsid w:val="00086D85"/>
    <w:rsid w:val="000912E4"/>
    <w:rsid w:val="00092524"/>
    <w:rsid w:val="000929BB"/>
    <w:rsid w:val="00093500"/>
    <w:rsid w:val="000945DB"/>
    <w:rsid w:val="00095137"/>
    <w:rsid w:val="000A2E67"/>
    <w:rsid w:val="000A31D9"/>
    <w:rsid w:val="000B1A6C"/>
    <w:rsid w:val="000B43AC"/>
    <w:rsid w:val="000B43EE"/>
    <w:rsid w:val="000B73B0"/>
    <w:rsid w:val="000C25D9"/>
    <w:rsid w:val="000C277A"/>
    <w:rsid w:val="000C3EDF"/>
    <w:rsid w:val="000C64DD"/>
    <w:rsid w:val="000D2C90"/>
    <w:rsid w:val="000D2D58"/>
    <w:rsid w:val="000E1FE9"/>
    <w:rsid w:val="000F5441"/>
    <w:rsid w:val="000F6F17"/>
    <w:rsid w:val="000F7DD8"/>
    <w:rsid w:val="001003F3"/>
    <w:rsid w:val="001007F8"/>
    <w:rsid w:val="001008FC"/>
    <w:rsid w:val="00102E24"/>
    <w:rsid w:val="0010331A"/>
    <w:rsid w:val="00103389"/>
    <w:rsid w:val="0010590B"/>
    <w:rsid w:val="001104C4"/>
    <w:rsid w:val="0011075B"/>
    <w:rsid w:val="001109C9"/>
    <w:rsid w:val="00111F35"/>
    <w:rsid w:val="0011233F"/>
    <w:rsid w:val="0011309E"/>
    <w:rsid w:val="00115198"/>
    <w:rsid w:val="00116DDC"/>
    <w:rsid w:val="00124E09"/>
    <w:rsid w:val="00125119"/>
    <w:rsid w:val="0013148D"/>
    <w:rsid w:val="0013533A"/>
    <w:rsid w:val="00135921"/>
    <w:rsid w:val="0013607D"/>
    <w:rsid w:val="00142034"/>
    <w:rsid w:val="001424E4"/>
    <w:rsid w:val="00145FAC"/>
    <w:rsid w:val="00146687"/>
    <w:rsid w:val="00147DBA"/>
    <w:rsid w:val="00156457"/>
    <w:rsid w:val="001616FB"/>
    <w:rsid w:val="0016348E"/>
    <w:rsid w:val="001638E5"/>
    <w:rsid w:val="0016452D"/>
    <w:rsid w:val="0016556A"/>
    <w:rsid w:val="0016679F"/>
    <w:rsid w:val="001743CE"/>
    <w:rsid w:val="001807EA"/>
    <w:rsid w:val="00181951"/>
    <w:rsid w:val="00182CCB"/>
    <w:rsid w:val="00187719"/>
    <w:rsid w:val="00193CE1"/>
    <w:rsid w:val="00195DC0"/>
    <w:rsid w:val="00196AEE"/>
    <w:rsid w:val="001A1B64"/>
    <w:rsid w:val="001A1DCE"/>
    <w:rsid w:val="001A3667"/>
    <w:rsid w:val="001A6243"/>
    <w:rsid w:val="001A7E8B"/>
    <w:rsid w:val="001B26A4"/>
    <w:rsid w:val="001B36F7"/>
    <w:rsid w:val="001B3AF8"/>
    <w:rsid w:val="001B3DEE"/>
    <w:rsid w:val="001C70F1"/>
    <w:rsid w:val="001C790D"/>
    <w:rsid w:val="001D11E7"/>
    <w:rsid w:val="001D6D92"/>
    <w:rsid w:val="001E04E7"/>
    <w:rsid w:val="001E062B"/>
    <w:rsid w:val="001E185A"/>
    <w:rsid w:val="001E38C6"/>
    <w:rsid w:val="001E649E"/>
    <w:rsid w:val="001F2941"/>
    <w:rsid w:val="001F4742"/>
    <w:rsid w:val="001F478F"/>
    <w:rsid w:val="001F6C6C"/>
    <w:rsid w:val="001F7901"/>
    <w:rsid w:val="00202DDA"/>
    <w:rsid w:val="00204441"/>
    <w:rsid w:val="0021109A"/>
    <w:rsid w:val="00215CD6"/>
    <w:rsid w:val="0021719E"/>
    <w:rsid w:val="00222598"/>
    <w:rsid w:val="00224CC0"/>
    <w:rsid w:val="00225499"/>
    <w:rsid w:val="00227547"/>
    <w:rsid w:val="00231631"/>
    <w:rsid w:val="00233496"/>
    <w:rsid w:val="00234941"/>
    <w:rsid w:val="002354D8"/>
    <w:rsid w:val="002361DC"/>
    <w:rsid w:val="0025081D"/>
    <w:rsid w:val="002508B7"/>
    <w:rsid w:val="0025703A"/>
    <w:rsid w:val="00260662"/>
    <w:rsid w:val="0026461F"/>
    <w:rsid w:val="00271653"/>
    <w:rsid w:val="00272267"/>
    <w:rsid w:val="00273E73"/>
    <w:rsid w:val="00276110"/>
    <w:rsid w:val="00283063"/>
    <w:rsid w:val="002847A9"/>
    <w:rsid w:val="00284A85"/>
    <w:rsid w:val="00287241"/>
    <w:rsid w:val="0029284F"/>
    <w:rsid w:val="002974C6"/>
    <w:rsid w:val="002A1AF5"/>
    <w:rsid w:val="002A23D7"/>
    <w:rsid w:val="002A48B4"/>
    <w:rsid w:val="002A4F9C"/>
    <w:rsid w:val="002B05ED"/>
    <w:rsid w:val="002B258B"/>
    <w:rsid w:val="002B73A7"/>
    <w:rsid w:val="002C3CEF"/>
    <w:rsid w:val="002C5661"/>
    <w:rsid w:val="002D1809"/>
    <w:rsid w:val="002D4030"/>
    <w:rsid w:val="002D66ED"/>
    <w:rsid w:val="002E220C"/>
    <w:rsid w:val="002E2E2D"/>
    <w:rsid w:val="002E30C0"/>
    <w:rsid w:val="002E31DA"/>
    <w:rsid w:val="002E4DEA"/>
    <w:rsid w:val="002E53C1"/>
    <w:rsid w:val="002E68E5"/>
    <w:rsid w:val="002E74BC"/>
    <w:rsid w:val="002F1377"/>
    <w:rsid w:val="002F1A67"/>
    <w:rsid w:val="002F3172"/>
    <w:rsid w:val="002F34DD"/>
    <w:rsid w:val="002F5651"/>
    <w:rsid w:val="002F7BB4"/>
    <w:rsid w:val="00301C69"/>
    <w:rsid w:val="0030555F"/>
    <w:rsid w:val="00310B3D"/>
    <w:rsid w:val="00312DAF"/>
    <w:rsid w:val="003209D1"/>
    <w:rsid w:val="003211D2"/>
    <w:rsid w:val="0032292D"/>
    <w:rsid w:val="00322A91"/>
    <w:rsid w:val="0032556F"/>
    <w:rsid w:val="00326345"/>
    <w:rsid w:val="00337149"/>
    <w:rsid w:val="0034014D"/>
    <w:rsid w:val="003408A1"/>
    <w:rsid w:val="0034319C"/>
    <w:rsid w:val="00345B3E"/>
    <w:rsid w:val="00346621"/>
    <w:rsid w:val="00347134"/>
    <w:rsid w:val="0034756D"/>
    <w:rsid w:val="00355322"/>
    <w:rsid w:val="003570D3"/>
    <w:rsid w:val="00360CF3"/>
    <w:rsid w:val="00367893"/>
    <w:rsid w:val="00371AD0"/>
    <w:rsid w:val="00371F81"/>
    <w:rsid w:val="00372C50"/>
    <w:rsid w:val="00375038"/>
    <w:rsid w:val="00386A89"/>
    <w:rsid w:val="003879EF"/>
    <w:rsid w:val="00391219"/>
    <w:rsid w:val="00394F44"/>
    <w:rsid w:val="003977F4"/>
    <w:rsid w:val="00397C25"/>
    <w:rsid w:val="003A00BC"/>
    <w:rsid w:val="003A00D7"/>
    <w:rsid w:val="003A2DA5"/>
    <w:rsid w:val="003A3C48"/>
    <w:rsid w:val="003A6025"/>
    <w:rsid w:val="003B5795"/>
    <w:rsid w:val="003C0AF5"/>
    <w:rsid w:val="003C7D0E"/>
    <w:rsid w:val="003E00EF"/>
    <w:rsid w:val="003E0C9A"/>
    <w:rsid w:val="003E4092"/>
    <w:rsid w:val="003E4380"/>
    <w:rsid w:val="003E4BC9"/>
    <w:rsid w:val="003E6D9D"/>
    <w:rsid w:val="003F0538"/>
    <w:rsid w:val="003F1013"/>
    <w:rsid w:val="003F2D0A"/>
    <w:rsid w:val="003F36C2"/>
    <w:rsid w:val="003F55D6"/>
    <w:rsid w:val="0041280A"/>
    <w:rsid w:val="0041335E"/>
    <w:rsid w:val="00414616"/>
    <w:rsid w:val="00414CD4"/>
    <w:rsid w:val="0042102C"/>
    <w:rsid w:val="00421358"/>
    <w:rsid w:val="00422445"/>
    <w:rsid w:val="0042426D"/>
    <w:rsid w:val="0042481B"/>
    <w:rsid w:val="00425B6A"/>
    <w:rsid w:val="00425FB4"/>
    <w:rsid w:val="00432A6F"/>
    <w:rsid w:val="004370E4"/>
    <w:rsid w:val="0044114F"/>
    <w:rsid w:val="00443423"/>
    <w:rsid w:val="004435C9"/>
    <w:rsid w:val="004439BB"/>
    <w:rsid w:val="00445E44"/>
    <w:rsid w:val="00447444"/>
    <w:rsid w:val="00447F7E"/>
    <w:rsid w:val="00460239"/>
    <w:rsid w:val="0046126B"/>
    <w:rsid w:val="00464F50"/>
    <w:rsid w:val="0046560F"/>
    <w:rsid w:val="00466D15"/>
    <w:rsid w:val="0047009B"/>
    <w:rsid w:val="00473541"/>
    <w:rsid w:val="004935C1"/>
    <w:rsid w:val="00496AB2"/>
    <w:rsid w:val="004A0D7F"/>
    <w:rsid w:val="004A1328"/>
    <w:rsid w:val="004A2853"/>
    <w:rsid w:val="004A3015"/>
    <w:rsid w:val="004B05D7"/>
    <w:rsid w:val="004B2EE2"/>
    <w:rsid w:val="004B7582"/>
    <w:rsid w:val="004C0DB0"/>
    <w:rsid w:val="004C1A0F"/>
    <w:rsid w:val="004C3FF2"/>
    <w:rsid w:val="004C6E0A"/>
    <w:rsid w:val="004D0547"/>
    <w:rsid w:val="004D0900"/>
    <w:rsid w:val="004D09EE"/>
    <w:rsid w:val="004D16E2"/>
    <w:rsid w:val="004D2011"/>
    <w:rsid w:val="004D37A0"/>
    <w:rsid w:val="004D77B3"/>
    <w:rsid w:val="004E18EC"/>
    <w:rsid w:val="004E1DB8"/>
    <w:rsid w:val="004E2542"/>
    <w:rsid w:val="004E3200"/>
    <w:rsid w:val="004E3F81"/>
    <w:rsid w:val="004E4651"/>
    <w:rsid w:val="004E6E6C"/>
    <w:rsid w:val="004E76B2"/>
    <w:rsid w:val="004F01DE"/>
    <w:rsid w:val="004F1A75"/>
    <w:rsid w:val="004F4582"/>
    <w:rsid w:val="00501907"/>
    <w:rsid w:val="005024BC"/>
    <w:rsid w:val="005044A6"/>
    <w:rsid w:val="005047E7"/>
    <w:rsid w:val="0050675B"/>
    <w:rsid w:val="005102B7"/>
    <w:rsid w:val="00514A26"/>
    <w:rsid w:val="0051785B"/>
    <w:rsid w:val="00517E5B"/>
    <w:rsid w:val="005206A2"/>
    <w:rsid w:val="00522217"/>
    <w:rsid w:val="00523A99"/>
    <w:rsid w:val="005241E3"/>
    <w:rsid w:val="005259D4"/>
    <w:rsid w:val="0052600B"/>
    <w:rsid w:val="00532DA8"/>
    <w:rsid w:val="00536EB9"/>
    <w:rsid w:val="00537AC3"/>
    <w:rsid w:val="00540C9C"/>
    <w:rsid w:val="00541620"/>
    <w:rsid w:val="00542F68"/>
    <w:rsid w:val="00546C33"/>
    <w:rsid w:val="005476B3"/>
    <w:rsid w:val="00553954"/>
    <w:rsid w:val="005556B4"/>
    <w:rsid w:val="005558F9"/>
    <w:rsid w:val="00555BFC"/>
    <w:rsid w:val="00560347"/>
    <w:rsid w:val="00565ED0"/>
    <w:rsid w:val="00570C17"/>
    <w:rsid w:val="005727DF"/>
    <w:rsid w:val="00572F9C"/>
    <w:rsid w:val="00575B31"/>
    <w:rsid w:val="005769EE"/>
    <w:rsid w:val="005809DA"/>
    <w:rsid w:val="005833F8"/>
    <w:rsid w:val="00583961"/>
    <w:rsid w:val="00584842"/>
    <w:rsid w:val="00585CAD"/>
    <w:rsid w:val="00585CE2"/>
    <w:rsid w:val="00587F93"/>
    <w:rsid w:val="00597FA7"/>
    <w:rsid w:val="005A3B9F"/>
    <w:rsid w:val="005A6216"/>
    <w:rsid w:val="005A63A1"/>
    <w:rsid w:val="005A6FBF"/>
    <w:rsid w:val="005B07AA"/>
    <w:rsid w:val="005B3240"/>
    <w:rsid w:val="005B363D"/>
    <w:rsid w:val="005B5FA8"/>
    <w:rsid w:val="005B7F91"/>
    <w:rsid w:val="005C0149"/>
    <w:rsid w:val="005C11DD"/>
    <w:rsid w:val="005C3D78"/>
    <w:rsid w:val="005C797F"/>
    <w:rsid w:val="005C7CAB"/>
    <w:rsid w:val="005D4F64"/>
    <w:rsid w:val="005E524B"/>
    <w:rsid w:val="005E6AE8"/>
    <w:rsid w:val="005F01DD"/>
    <w:rsid w:val="005F1952"/>
    <w:rsid w:val="005F74BB"/>
    <w:rsid w:val="006033F6"/>
    <w:rsid w:val="00604254"/>
    <w:rsid w:val="0060649E"/>
    <w:rsid w:val="00610B07"/>
    <w:rsid w:val="006113B7"/>
    <w:rsid w:val="00613217"/>
    <w:rsid w:val="0061352E"/>
    <w:rsid w:val="006222BC"/>
    <w:rsid w:val="00623942"/>
    <w:rsid w:val="00624F9A"/>
    <w:rsid w:val="00632E02"/>
    <w:rsid w:val="00636748"/>
    <w:rsid w:val="00640123"/>
    <w:rsid w:val="0064346D"/>
    <w:rsid w:val="0064368E"/>
    <w:rsid w:val="0065062F"/>
    <w:rsid w:val="00650C8E"/>
    <w:rsid w:val="006512F1"/>
    <w:rsid w:val="006517B1"/>
    <w:rsid w:val="006520B2"/>
    <w:rsid w:val="0065226D"/>
    <w:rsid w:val="00660A6E"/>
    <w:rsid w:val="00664D42"/>
    <w:rsid w:val="00666671"/>
    <w:rsid w:val="0066728D"/>
    <w:rsid w:val="00670E9A"/>
    <w:rsid w:val="00671037"/>
    <w:rsid w:val="006726A5"/>
    <w:rsid w:val="006766B1"/>
    <w:rsid w:val="0067784D"/>
    <w:rsid w:val="006811B5"/>
    <w:rsid w:val="00682164"/>
    <w:rsid w:val="00682FF6"/>
    <w:rsid w:val="00687C09"/>
    <w:rsid w:val="00691812"/>
    <w:rsid w:val="006941EA"/>
    <w:rsid w:val="006960A7"/>
    <w:rsid w:val="00696982"/>
    <w:rsid w:val="006A49DE"/>
    <w:rsid w:val="006A570F"/>
    <w:rsid w:val="006A6B33"/>
    <w:rsid w:val="006B4075"/>
    <w:rsid w:val="006B7599"/>
    <w:rsid w:val="006C0A78"/>
    <w:rsid w:val="006D0EDE"/>
    <w:rsid w:val="006D5ABA"/>
    <w:rsid w:val="006D7455"/>
    <w:rsid w:val="006E3779"/>
    <w:rsid w:val="006E4B45"/>
    <w:rsid w:val="006E5A54"/>
    <w:rsid w:val="006E748F"/>
    <w:rsid w:val="006F26E1"/>
    <w:rsid w:val="006F35E0"/>
    <w:rsid w:val="006F3FB2"/>
    <w:rsid w:val="006F51F6"/>
    <w:rsid w:val="006F55FA"/>
    <w:rsid w:val="006F6804"/>
    <w:rsid w:val="00702A82"/>
    <w:rsid w:val="00702F3B"/>
    <w:rsid w:val="00703382"/>
    <w:rsid w:val="0070423E"/>
    <w:rsid w:val="00705204"/>
    <w:rsid w:val="00706B3F"/>
    <w:rsid w:val="007103A5"/>
    <w:rsid w:val="00710502"/>
    <w:rsid w:val="00715FCD"/>
    <w:rsid w:val="00720401"/>
    <w:rsid w:val="007208DA"/>
    <w:rsid w:val="00721734"/>
    <w:rsid w:val="00723843"/>
    <w:rsid w:val="00730357"/>
    <w:rsid w:val="00730EBC"/>
    <w:rsid w:val="0073341E"/>
    <w:rsid w:val="007365AE"/>
    <w:rsid w:val="007435F7"/>
    <w:rsid w:val="007456E3"/>
    <w:rsid w:val="00747055"/>
    <w:rsid w:val="007531F6"/>
    <w:rsid w:val="00764515"/>
    <w:rsid w:val="00764D29"/>
    <w:rsid w:val="00765B0D"/>
    <w:rsid w:val="00766CC5"/>
    <w:rsid w:val="007751DF"/>
    <w:rsid w:val="0077698C"/>
    <w:rsid w:val="007772AC"/>
    <w:rsid w:val="00783E39"/>
    <w:rsid w:val="00784723"/>
    <w:rsid w:val="0078518D"/>
    <w:rsid w:val="00787B37"/>
    <w:rsid w:val="00792738"/>
    <w:rsid w:val="007932BD"/>
    <w:rsid w:val="00793342"/>
    <w:rsid w:val="007940D9"/>
    <w:rsid w:val="0079496C"/>
    <w:rsid w:val="007955A8"/>
    <w:rsid w:val="00796D8E"/>
    <w:rsid w:val="007A3201"/>
    <w:rsid w:val="007A3BCB"/>
    <w:rsid w:val="007A6B89"/>
    <w:rsid w:val="007B0D53"/>
    <w:rsid w:val="007B1517"/>
    <w:rsid w:val="007B4DA0"/>
    <w:rsid w:val="007C1166"/>
    <w:rsid w:val="007C21C8"/>
    <w:rsid w:val="007D0C90"/>
    <w:rsid w:val="007D1A25"/>
    <w:rsid w:val="007D307F"/>
    <w:rsid w:val="007D3763"/>
    <w:rsid w:val="007D4ADF"/>
    <w:rsid w:val="007D548A"/>
    <w:rsid w:val="007D7870"/>
    <w:rsid w:val="007E0811"/>
    <w:rsid w:val="007E09F4"/>
    <w:rsid w:val="007E19EA"/>
    <w:rsid w:val="007E2ACF"/>
    <w:rsid w:val="007E3658"/>
    <w:rsid w:val="007E4D91"/>
    <w:rsid w:val="007E6679"/>
    <w:rsid w:val="007F29C2"/>
    <w:rsid w:val="007F46D4"/>
    <w:rsid w:val="007F6126"/>
    <w:rsid w:val="00804026"/>
    <w:rsid w:val="0081430B"/>
    <w:rsid w:val="008143F8"/>
    <w:rsid w:val="00820ED5"/>
    <w:rsid w:val="00820F60"/>
    <w:rsid w:val="0082568F"/>
    <w:rsid w:val="00826B3E"/>
    <w:rsid w:val="008334A1"/>
    <w:rsid w:val="008417C6"/>
    <w:rsid w:val="008476BA"/>
    <w:rsid w:val="00850C81"/>
    <w:rsid w:val="00850EF5"/>
    <w:rsid w:val="00851421"/>
    <w:rsid w:val="00862751"/>
    <w:rsid w:val="00863F48"/>
    <w:rsid w:val="008656E8"/>
    <w:rsid w:val="0087027C"/>
    <w:rsid w:val="0087075B"/>
    <w:rsid w:val="00870ED8"/>
    <w:rsid w:val="00875793"/>
    <w:rsid w:val="0088029C"/>
    <w:rsid w:val="0088492C"/>
    <w:rsid w:val="00884E78"/>
    <w:rsid w:val="00887951"/>
    <w:rsid w:val="008903CE"/>
    <w:rsid w:val="00891C75"/>
    <w:rsid w:val="00891F2B"/>
    <w:rsid w:val="008953A8"/>
    <w:rsid w:val="00895724"/>
    <w:rsid w:val="00896543"/>
    <w:rsid w:val="00896BA8"/>
    <w:rsid w:val="008A20CB"/>
    <w:rsid w:val="008A4184"/>
    <w:rsid w:val="008B005C"/>
    <w:rsid w:val="008B06A4"/>
    <w:rsid w:val="008B2243"/>
    <w:rsid w:val="008B2496"/>
    <w:rsid w:val="008B58F6"/>
    <w:rsid w:val="008B72C1"/>
    <w:rsid w:val="008C5AF0"/>
    <w:rsid w:val="008C748B"/>
    <w:rsid w:val="008D1461"/>
    <w:rsid w:val="008D57E2"/>
    <w:rsid w:val="008D6251"/>
    <w:rsid w:val="008E1459"/>
    <w:rsid w:val="008E21C4"/>
    <w:rsid w:val="008E2BEE"/>
    <w:rsid w:val="008E49C2"/>
    <w:rsid w:val="008E6118"/>
    <w:rsid w:val="008F299B"/>
    <w:rsid w:val="008F45C3"/>
    <w:rsid w:val="008F60BC"/>
    <w:rsid w:val="008F6A55"/>
    <w:rsid w:val="008F6BA3"/>
    <w:rsid w:val="009005B1"/>
    <w:rsid w:val="0090204E"/>
    <w:rsid w:val="00904E4D"/>
    <w:rsid w:val="00916403"/>
    <w:rsid w:val="00926C1B"/>
    <w:rsid w:val="0092765B"/>
    <w:rsid w:val="0093075D"/>
    <w:rsid w:val="00930E7F"/>
    <w:rsid w:val="00934596"/>
    <w:rsid w:val="00935672"/>
    <w:rsid w:val="0093757C"/>
    <w:rsid w:val="00941724"/>
    <w:rsid w:val="00943818"/>
    <w:rsid w:val="00946147"/>
    <w:rsid w:val="00952D60"/>
    <w:rsid w:val="00952E78"/>
    <w:rsid w:val="00953E5C"/>
    <w:rsid w:val="009547D7"/>
    <w:rsid w:val="0095628C"/>
    <w:rsid w:val="00960054"/>
    <w:rsid w:val="00961391"/>
    <w:rsid w:val="00963821"/>
    <w:rsid w:val="009668C6"/>
    <w:rsid w:val="00971BB6"/>
    <w:rsid w:val="00976D0E"/>
    <w:rsid w:val="009771B5"/>
    <w:rsid w:val="00977E68"/>
    <w:rsid w:val="00980086"/>
    <w:rsid w:val="00980AA8"/>
    <w:rsid w:val="00982E60"/>
    <w:rsid w:val="009834B2"/>
    <w:rsid w:val="00985507"/>
    <w:rsid w:val="00985BDA"/>
    <w:rsid w:val="00986056"/>
    <w:rsid w:val="00986872"/>
    <w:rsid w:val="0098743C"/>
    <w:rsid w:val="00994565"/>
    <w:rsid w:val="00994A89"/>
    <w:rsid w:val="009959AF"/>
    <w:rsid w:val="009A0D7C"/>
    <w:rsid w:val="009B08F8"/>
    <w:rsid w:val="009B17B6"/>
    <w:rsid w:val="009B4A43"/>
    <w:rsid w:val="009B4B4B"/>
    <w:rsid w:val="009B6EB6"/>
    <w:rsid w:val="009C3AB3"/>
    <w:rsid w:val="009C606C"/>
    <w:rsid w:val="009D0EEE"/>
    <w:rsid w:val="009D1C60"/>
    <w:rsid w:val="009D1E0B"/>
    <w:rsid w:val="009D34C8"/>
    <w:rsid w:val="009D433C"/>
    <w:rsid w:val="009D6C5B"/>
    <w:rsid w:val="009D7BCB"/>
    <w:rsid w:val="009D7CCA"/>
    <w:rsid w:val="009E15BF"/>
    <w:rsid w:val="009E377A"/>
    <w:rsid w:val="009F5226"/>
    <w:rsid w:val="00A10DCC"/>
    <w:rsid w:val="00A12784"/>
    <w:rsid w:val="00A167D5"/>
    <w:rsid w:val="00A16BC4"/>
    <w:rsid w:val="00A1791E"/>
    <w:rsid w:val="00A21293"/>
    <w:rsid w:val="00A37267"/>
    <w:rsid w:val="00A4033A"/>
    <w:rsid w:val="00A41339"/>
    <w:rsid w:val="00A4143C"/>
    <w:rsid w:val="00A43F3E"/>
    <w:rsid w:val="00A47C2D"/>
    <w:rsid w:val="00A50A8F"/>
    <w:rsid w:val="00A514E8"/>
    <w:rsid w:val="00A5185A"/>
    <w:rsid w:val="00A52A8E"/>
    <w:rsid w:val="00A53827"/>
    <w:rsid w:val="00A54108"/>
    <w:rsid w:val="00A5767E"/>
    <w:rsid w:val="00A57D3C"/>
    <w:rsid w:val="00A64AB3"/>
    <w:rsid w:val="00A65ABE"/>
    <w:rsid w:val="00A70198"/>
    <w:rsid w:val="00A730E4"/>
    <w:rsid w:val="00A8381B"/>
    <w:rsid w:val="00A84EB5"/>
    <w:rsid w:val="00A8607A"/>
    <w:rsid w:val="00A93091"/>
    <w:rsid w:val="00A93BFB"/>
    <w:rsid w:val="00AA2877"/>
    <w:rsid w:val="00AA6A13"/>
    <w:rsid w:val="00AA780B"/>
    <w:rsid w:val="00AC0425"/>
    <w:rsid w:val="00AC1744"/>
    <w:rsid w:val="00AD016A"/>
    <w:rsid w:val="00AD1767"/>
    <w:rsid w:val="00AD2E6C"/>
    <w:rsid w:val="00AE06D7"/>
    <w:rsid w:val="00AE0D99"/>
    <w:rsid w:val="00AE34B4"/>
    <w:rsid w:val="00AF7182"/>
    <w:rsid w:val="00B02809"/>
    <w:rsid w:val="00B03359"/>
    <w:rsid w:val="00B041D7"/>
    <w:rsid w:val="00B0620A"/>
    <w:rsid w:val="00B14D86"/>
    <w:rsid w:val="00B168C0"/>
    <w:rsid w:val="00B1788A"/>
    <w:rsid w:val="00B236B6"/>
    <w:rsid w:val="00B24DF8"/>
    <w:rsid w:val="00B24E04"/>
    <w:rsid w:val="00B26115"/>
    <w:rsid w:val="00B31527"/>
    <w:rsid w:val="00B32C5B"/>
    <w:rsid w:val="00B32FCB"/>
    <w:rsid w:val="00B33815"/>
    <w:rsid w:val="00B411D4"/>
    <w:rsid w:val="00B41361"/>
    <w:rsid w:val="00B4352A"/>
    <w:rsid w:val="00B43D34"/>
    <w:rsid w:val="00B47074"/>
    <w:rsid w:val="00B47A33"/>
    <w:rsid w:val="00B51A54"/>
    <w:rsid w:val="00B51D84"/>
    <w:rsid w:val="00B51F13"/>
    <w:rsid w:val="00B555F9"/>
    <w:rsid w:val="00B61BEF"/>
    <w:rsid w:val="00B640AC"/>
    <w:rsid w:val="00B64412"/>
    <w:rsid w:val="00B64B19"/>
    <w:rsid w:val="00B72938"/>
    <w:rsid w:val="00B72FAC"/>
    <w:rsid w:val="00B808B9"/>
    <w:rsid w:val="00B82342"/>
    <w:rsid w:val="00B830FD"/>
    <w:rsid w:val="00B91EEB"/>
    <w:rsid w:val="00B923EF"/>
    <w:rsid w:val="00B92803"/>
    <w:rsid w:val="00B9475B"/>
    <w:rsid w:val="00B94BFA"/>
    <w:rsid w:val="00B95817"/>
    <w:rsid w:val="00B97607"/>
    <w:rsid w:val="00BA685C"/>
    <w:rsid w:val="00BA6DF4"/>
    <w:rsid w:val="00BB0B36"/>
    <w:rsid w:val="00BC0C0A"/>
    <w:rsid w:val="00BC2895"/>
    <w:rsid w:val="00BC3612"/>
    <w:rsid w:val="00BC5DC9"/>
    <w:rsid w:val="00BC6056"/>
    <w:rsid w:val="00BD0D39"/>
    <w:rsid w:val="00BD0E9A"/>
    <w:rsid w:val="00BD68CF"/>
    <w:rsid w:val="00BD701E"/>
    <w:rsid w:val="00BD7C0C"/>
    <w:rsid w:val="00BE19BD"/>
    <w:rsid w:val="00BE3BBC"/>
    <w:rsid w:val="00BE71EE"/>
    <w:rsid w:val="00BF12AB"/>
    <w:rsid w:val="00BF272A"/>
    <w:rsid w:val="00BF36D0"/>
    <w:rsid w:val="00BF5BFF"/>
    <w:rsid w:val="00BF74B9"/>
    <w:rsid w:val="00C02B89"/>
    <w:rsid w:val="00C0638C"/>
    <w:rsid w:val="00C07E25"/>
    <w:rsid w:val="00C122C6"/>
    <w:rsid w:val="00C13D65"/>
    <w:rsid w:val="00C14367"/>
    <w:rsid w:val="00C15416"/>
    <w:rsid w:val="00C26491"/>
    <w:rsid w:val="00C274D7"/>
    <w:rsid w:val="00C301E8"/>
    <w:rsid w:val="00C30D65"/>
    <w:rsid w:val="00C3767F"/>
    <w:rsid w:val="00C41E26"/>
    <w:rsid w:val="00C42CC8"/>
    <w:rsid w:val="00C42CFF"/>
    <w:rsid w:val="00C45E40"/>
    <w:rsid w:val="00C5190E"/>
    <w:rsid w:val="00C53F38"/>
    <w:rsid w:val="00C60AC1"/>
    <w:rsid w:val="00C668D8"/>
    <w:rsid w:val="00C70639"/>
    <w:rsid w:val="00C70EA3"/>
    <w:rsid w:val="00C851B2"/>
    <w:rsid w:val="00C853D3"/>
    <w:rsid w:val="00C94F0C"/>
    <w:rsid w:val="00C97226"/>
    <w:rsid w:val="00CA035F"/>
    <w:rsid w:val="00CA2B61"/>
    <w:rsid w:val="00CA44B1"/>
    <w:rsid w:val="00CB3783"/>
    <w:rsid w:val="00CC6A61"/>
    <w:rsid w:val="00CC7B0E"/>
    <w:rsid w:val="00CD1944"/>
    <w:rsid w:val="00CD45AF"/>
    <w:rsid w:val="00CD7C76"/>
    <w:rsid w:val="00CE1B9B"/>
    <w:rsid w:val="00CE33F6"/>
    <w:rsid w:val="00CE5477"/>
    <w:rsid w:val="00CE6D35"/>
    <w:rsid w:val="00CF0193"/>
    <w:rsid w:val="00CF0472"/>
    <w:rsid w:val="00CF0685"/>
    <w:rsid w:val="00CF385B"/>
    <w:rsid w:val="00CF3902"/>
    <w:rsid w:val="00D00802"/>
    <w:rsid w:val="00D0269B"/>
    <w:rsid w:val="00D054AD"/>
    <w:rsid w:val="00D1012F"/>
    <w:rsid w:val="00D13211"/>
    <w:rsid w:val="00D146D5"/>
    <w:rsid w:val="00D1527C"/>
    <w:rsid w:val="00D1619D"/>
    <w:rsid w:val="00D16B42"/>
    <w:rsid w:val="00D16B74"/>
    <w:rsid w:val="00D17BC6"/>
    <w:rsid w:val="00D22C11"/>
    <w:rsid w:val="00D24581"/>
    <w:rsid w:val="00D2512E"/>
    <w:rsid w:val="00D2580F"/>
    <w:rsid w:val="00D25902"/>
    <w:rsid w:val="00D25CA5"/>
    <w:rsid w:val="00D303D9"/>
    <w:rsid w:val="00D307A6"/>
    <w:rsid w:val="00D354C8"/>
    <w:rsid w:val="00D36755"/>
    <w:rsid w:val="00D36E3F"/>
    <w:rsid w:val="00D36F41"/>
    <w:rsid w:val="00D40641"/>
    <w:rsid w:val="00D408F3"/>
    <w:rsid w:val="00D40DC7"/>
    <w:rsid w:val="00D41350"/>
    <w:rsid w:val="00D44934"/>
    <w:rsid w:val="00D47E7C"/>
    <w:rsid w:val="00D60D64"/>
    <w:rsid w:val="00D62C2D"/>
    <w:rsid w:val="00D63CD4"/>
    <w:rsid w:val="00D656A8"/>
    <w:rsid w:val="00D677CD"/>
    <w:rsid w:val="00D67991"/>
    <w:rsid w:val="00D702D9"/>
    <w:rsid w:val="00D74B30"/>
    <w:rsid w:val="00D75904"/>
    <w:rsid w:val="00D80405"/>
    <w:rsid w:val="00D82B67"/>
    <w:rsid w:val="00D82CFA"/>
    <w:rsid w:val="00D83911"/>
    <w:rsid w:val="00D84130"/>
    <w:rsid w:val="00D8599E"/>
    <w:rsid w:val="00D87540"/>
    <w:rsid w:val="00D87C48"/>
    <w:rsid w:val="00D953C2"/>
    <w:rsid w:val="00D966B6"/>
    <w:rsid w:val="00D96996"/>
    <w:rsid w:val="00DA0AEE"/>
    <w:rsid w:val="00DA0E3B"/>
    <w:rsid w:val="00DA4292"/>
    <w:rsid w:val="00DB307B"/>
    <w:rsid w:val="00DB7711"/>
    <w:rsid w:val="00DB7780"/>
    <w:rsid w:val="00DB7C1E"/>
    <w:rsid w:val="00DC2B07"/>
    <w:rsid w:val="00DC5833"/>
    <w:rsid w:val="00DC703D"/>
    <w:rsid w:val="00DC78C3"/>
    <w:rsid w:val="00DC7BA2"/>
    <w:rsid w:val="00DD2750"/>
    <w:rsid w:val="00DD3256"/>
    <w:rsid w:val="00DD4CB4"/>
    <w:rsid w:val="00DD4FC3"/>
    <w:rsid w:val="00DD7A1F"/>
    <w:rsid w:val="00DE2C82"/>
    <w:rsid w:val="00DE6419"/>
    <w:rsid w:val="00DF625D"/>
    <w:rsid w:val="00DF6AFB"/>
    <w:rsid w:val="00DF793E"/>
    <w:rsid w:val="00E01B4B"/>
    <w:rsid w:val="00E10B46"/>
    <w:rsid w:val="00E1278D"/>
    <w:rsid w:val="00E12DDC"/>
    <w:rsid w:val="00E1673C"/>
    <w:rsid w:val="00E16AE4"/>
    <w:rsid w:val="00E17B74"/>
    <w:rsid w:val="00E17F58"/>
    <w:rsid w:val="00E20736"/>
    <w:rsid w:val="00E242DD"/>
    <w:rsid w:val="00E24573"/>
    <w:rsid w:val="00E3008C"/>
    <w:rsid w:val="00E30DC4"/>
    <w:rsid w:val="00E31009"/>
    <w:rsid w:val="00E352FD"/>
    <w:rsid w:val="00E35450"/>
    <w:rsid w:val="00E35D04"/>
    <w:rsid w:val="00E40F8E"/>
    <w:rsid w:val="00E43874"/>
    <w:rsid w:val="00E50544"/>
    <w:rsid w:val="00E520D4"/>
    <w:rsid w:val="00E549DE"/>
    <w:rsid w:val="00E55705"/>
    <w:rsid w:val="00E600CD"/>
    <w:rsid w:val="00E67E39"/>
    <w:rsid w:val="00E822D4"/>
    <w:rsid w:val="00E84FDD"/>
    <w:rsid w:val="00E857D0"/>
    <w:rsid w:val="00E92C72"/>
    <w:rsid w:val="00E93AC6"/>
    <w:rsid w:val="00E96068"/>
    <w:rsid w:val="00E96693"/>
    <w:rsid w:val="00EA5856"/>
    <w:rsid w:val="00EA5D09"/>
    <w:rsid w:val="00EB3A9D"/>
    <w:rsid w:val="00EE1D38"/>
    <w:rsid w:val="00EE6CE5"/>
    <w:rsid w:val="00EF284C"/>
    <w:rsid w:val="00EF3D04"/>
    <w:rsid w:val="00EF59CC"/>
    <w:rsid w:val="00F06B70"/>
    <w:rsid w:val="00F07BBC"/>
    <w:rsid w:val="00F10520"/>
    <w:rsid w:val="00F10AD6"/>
    <w:rsid w:val="00F10CB3"/>
    <w:rsid w:val="00F17478"/>
    <w:rsid w:val="00F24C78"/>
    <w:rsid w:val="00F2785A"/>
    <w:rsid w:val="00F3385F"/>
    <w:rsid w:val="00F358A2"/>
    <w:rsid w:val="00F3767F"/>
    <w:rsid w:val="00F42E51"/>
    <w:rsid w:val="00F45EEE"/>
    <w:rsid w:val="00F461A8"/>
    <w:rsid w:val="00F4670B"/>
    <w:rsid w:val="00F47BA4"/>
    <w:rsid w:val="00F51A0A"/>
    <w:rsid w:val="00F52DCA"/>
    <w:rsid w:val="00F53672"/>
    <w:rsid w:val="00F53F1A"/>
    <w:rsid w:val="00F56334"/>
    <w:rsid w:val="00F56609"/>
    <w:rsid w:val="00F56F56"/>
    <w:rsid w:val="00F6153E"/>
    <w:rsid w:val="00F64BBD"/>
    <w:rsid w:val="00F77AB7"/>
    <w:rsid w:val="00F8071F"/>
    <w:rsid w:val="00F8540A"/>
    <w:rsid w:val="00F87DDF"/>
    <w:rsid w:val="00F903DA"/>
    <w:rsid w:val="00F908EB"/>
    <w:rsid w:val="00F910D5"/>
    <w:rsid w:val="00F91F39"/>
    <w:rsid w:val="00F9610B"/>
    <w:rsid w:val="00FA7C94"/>
    <w:rsid w:val="00FB2424"/>
    <w:rsid w:val="00FB439A"/>
    <w:rsid w:val="00FB4735"/>
    <w:rsid w:val="00FB4DDB"/>
    <w:rsid w:val="00FC0656"/>
    <w:rsid w:val="00FC0C89"/>
    <w:rsid w:val="00FE1BE4"/>
    <w:rsid w:val="00FE2A5D"/>
    <w:rsid w:val="00FE30AD"/>
    <w:rsid w:val="00FE5AD1"/>
    <w:rsid w:val="00FE658D"/>
    <w:rsid w:val="00FF1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Web2"/>
    <w:uiPriority w:val="99"/>
    <w:rsid w:val="00E549DE"/>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014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3431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34319C"/>
    <w:rPr>
      <w:color w:val="0000FF" w:themeColor="hyperlink"/>
      <w:u w:val="single"/>
    </w:rPr>
  </w:style>
  <w:style w:type="paragraph" w:styleId="Header">
    <w:name w:val="header"/>
    <w:basedOn w:val="Normal"/>
    <w:link w:val="HeaderChar"/>
    <w:uiPriority w:val="99"/>
    <w:unhideWhenUsed/>
    <w:rsid w:val="00BD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39"/>
  </w:style>
  <w:style w:type="paragraph" w:styleId="Footer">
    <w:name w:val="footer"/>
    <w:basedOn w:val="Normal"/>
    <w:link w:val="FooterChar"/>
    <w:uiPriority w:val="99"/>
    <w:unhideWhenUsed/>
    <w:rsid w:val="00BD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39"/>
  </w:style>
  <w:style w:type="numbering" w:customStyle="1" w:styleId="NoList1">
    <w:name w:val="No List1"/>
    <w:next w:val="NoList"/>
    <w:uiPriority w:val="99"/>
    <w:semiHidden/>
    <w:unhideWhenUsed/>
    <w:rsid w:val="001D6D92"/>
  </w:style>
  <w:style w:type="table" w:customStyle="1" w:styleId="TableWeb21">
    <w:name w:val="Table Web 21"/>
    <w:basedOn w:val="TableNormal"/>
    <w:next w:val="TableWeb2"/>
    <w:uiPriority w:val="99"/>
    <w:semiHidden/>
    <w:unhideWhenUsed/>
    <w:rsid w:val="001D6D92"/>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1D6D92"/>
    <w:pPr>
      <w:widowControl w:val="0"/>
      <w:ind w:left="720"/>
      <w:contextualSpacing/>
    </w:pPr>
    <w:rPr>
      <w:lang w:val="en-US"/>
    </w:rPr>
  </w:style>
  <w:style w:type="paragraph" w:styleId="BalloonText">
    <w:name w:val="Balloon Text"/>
    <w:basedOn w:val="Normal"/>
    <w:link w:val="BalloonTextChar"/>
    <w:uiPriority w:val="99"/>
    <w:semiHidden/>
    <w:unhideWhenUsed/>
    <w:rsid w:val="001D6D92"/>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D6D92"/>
    <w:rPr>
      <w:rFonts w:ascii="Tahoma" w:hAnsi="Tahoma" w:cs="Tahoma"/>
      <w:sz w:val="16"/>
      <w:szCs w:val="16"/>
      <w:lang w:val="en-US"/>
    </w:rPr>
  </w:style>
  <w:style w:type="paragraph" w:customStyle="1" w:styleId="Default">
    <w:name w:val="Default"/>
    <w:rsid w:val="001D6D92"/>
    <w:pPr>
      <w:autoSpaceDE w:val="0"/>
      <w:autoSpaceDN w:val="0"/>
      <w:adjustRightInd w:val="0"/>
      <w:spacing w:after="0" w:line="240" w:lineRule="auto"/>
    </w:pPr>
    <w:rPr>
      <w:rFonts w:ascii="Arial" w:hAnsi="Arial" w:cs="Arial"/>
      <w:color w:val="000000"/>
      <w:sz w:val="24"/>
      <w:szCs w:val="24"/>
    </w:rPr>
  </w:style>
  <w:style w:type="numbering" w:customStyle="1" w:styleId="NoList2">
    <w:name w:val="No List2"/>
    <w:next w:val="NoList"/>
    <w:uiPriority w:val="99"/>
    <w:semiHidden/>
    <w:unhideWhenUsed/>
    <w:rsid w:val="00CD7C76"/>
  </w:style>
  <w:style w:type="table" w:customStyle="1" w:styleId="TableWeb22">
    <w:name w:val="Table Web 22"/>
    <w:basedOn w:val="TableNormal"/>
    <w:next w:val="TableWeb2"/>
    <w:uiPriority w:val="99"/>
    <w:semiHidden/>
    <w:unhideWhenUsed/>
    <w:rsid w:val="00CD7C76"/>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B4075"/>
  </w:style>
  <w:style w:type="table" w:customStyle="1" w:styleId="TableWeb23">
    <w:name w:val="Table Web 23"/>
    <w:basedOn w:val="TableNormal"/>
    <w:next w:val="TableWeb2"/>
    <w:uiPriority w:val="99"/>
    <w:semiHidden/>
    <w:unhideWhenUsed/>
    <w:rsid w:val="006B4075"/>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2">
    <w:name w:val="Pa2"/>
    <w:basedOn w:val="Default"/>
    <w:next w:val="Default"/>
    <w:uiPriority w:val="99"/>
    <w:rsid w:val="008B005C"/>
    <w:pPr>
      <w:spacing w:line="201" w:lineRule="atLeast"/>
    </w:pPr>
    <w:rPr>
      <w:rFonts w:ascii="Merriweather" w:hAnsi="Merriweather" w:cstheme="minorBidi"/>
      <w:color w:val="auto"/>
    </w:rPr>
  </w:style>
  <w:style w:type="paragraph" w:styleId="NormalWeb">
    <w:name w:val="Normal (Web)"/>
    <w:basedOn w:val="Normal"/>
    <w:uiPriority w:val="99"/>
    <w:unhideWhenUsed/>
    <w:rsid w:val="008B22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5BFF"/>
    <w:rPr>
      <w:sz w:val="16"/>
      <w:szCs w:val="16"/>
    </w:rPr>
  </w:style>
  <w:style w:type="paragraph" w:styleId="CommentText">
    <w:name w:val="annotation text"/>
    <w:basedOn w:val="Normal"/>
    <w:link w:val="CommentTextChar"/>
    <w:uiPriority w:val="99"/>
    <w:semiHidden/>
    <w:unhideWhenUsed/>
    <w:rsid w:val="00BF5BFF"/>
    <w:pPr>
      <w:spacing w:line="240" w:lineRule="auto"/>
    </w:pPr>
    <w:rPr>
      <w:sz w:val="20"/>
      <w:szCs w:val="20"/>
    </w:rPr>
  </w:style>
  <w:style w:type="character" w:customStyle="1" w:styleId="CommentTextChar">
    <w:name w:val="Comment Text Char"/>
    <w:basedOn w:val="DefaultParagraphFont"/>
    <w:link w:val="CommentText"/>
    <w:uiPriority w:val="99"/>
    <w:semiHidden/>
    <w:rsid w:val="00BF5BFF"/>
    <w:rPr>
      <w:sz w:val="20"/>
      <w:szCs w:val="20"/>
    </w:rPr>
  </w:style>
  <w:style w:type="paragraph" w:styleId="CommentSubject">
    <w:name w:val="annotation subject"/>
    <w:basedOn w:val="CommentText"/>
    <w:next w:val="CommentText"/>
    <w:link w:val="CommentSubjectChar"/>
    <w:uiPriority w:val="99"/>
    <w:semiHidden/>
    <w:unhideWhenUsed/>
    <w:rsid w:val="00BF5BFF"/>
    <w:rPr>
      <w:b/>
      <w:bCs/>
    </w:rPr>
  </w:style>
  <w:style w:type="character" w:customStyle="1" w:styleId="CommentSubjectChar">
    <w:name w:val="Comment Subject Char"/>
    <w:basedOn w:val="CommentTextChar"/>
    <w:link w:val="CommentSubject"/>
    <w:uiPriority w:val="99"/>
    <w:semiHidden/>
    <w:rsid w:val="00BF5BFF"/>
    <w:rPr>
      <w:b/>
      <w:bCs/>
      <w:sz w:val="20"/>
      <w:szCs w:val="20"/>
    </w:rPr>
  </w:style>
  <w:style w:type="table" w:customStyle="1" w:styleId="Style5">
    <w:name w:val="Style5"/>
    <w:basedOn w:val="TableWeb2"/>
    <w:uiPriority w:val="99"/>
    <w:rsid w:val="00095137"/>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51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Web2"/>
    <w:uiPriority w:val="99"/>
    <w:rsid w:val="00E549DE"/>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014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3431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34319C"/>
    <w:rPr>
      <w:color w:val="0000FF" w:themeColor="hyperlink"/>
      <w:u w:val="single"/>
    </w:rPr>
  </w:style>
  <w:style w:type="paragraph" w:styleId="Header">
    <w:name w:val="header"/>
    <w:basedOn w:val="Normal"/>
    <w:link w:val="HeaderChar"/>
    <w:uiPriority w:val="99"/>
    <w:unhideWhenUsed/>
    <w:rsid w:val="00BD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39"/>
  </w:style>
  <w:style w:type="paragraph" w:styleId="Footer">
    <w:name w:val="footer"/>
    <w:basedOn w:val="Normal"/>
    <w:link w:val="FooterChar"/>
    <w:uiPriority w:val="99"/>
    <w:unhideWhenUsed/>
    <w:rsid w:val="00BD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39"/>
  </w:style>
  <w:style w:type="numbering" w:customStyle="1" w:styleId="NoList1">
    <w:name w:val="No List1"/>
    <w:next w:val="NoList"/>
    <w:uiPriority w:val="99"/>
    <w:semiHidden/>
    <w:unhideWhenUsed/>
    <w:rsid w:val="001D6D92"/>
  </w:style>
  <w:style w:type="table" w:customStyle="1" w:styleId="TableWeb21">
    <w:name w:val="Table Web 21"/>
    <w:basedOn w:val="TableNormal"/>
    <w:next w:val="TableWeb2"/>
    <w:uiPriority w:val="99"/>
    <w:semiHidden/>
    <w:unhideWhenUsed/>
    <w:rsid w:val="001D6D92"/>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1D6D92"/>
    <w:pPr>
      <w:widowControl w:val="0"/>
      <w:ind w:left="720"/>
      <w:contextualSpacing/>
    </w:pPr>
    <w:rPr>
      <w:lang w:val="en-US"/>
    </w:rPr>
  </w:style>
  <w:style w:type="paragraph" w:styleId="BalloonText">
    <w:name w:val="Balloon Text"/>
    <w:basedOn w:val="Normal"/>
    <w:link w:val="BalloonTextChar"/>
    <w:uiPriority w:val="99"/>
    <w:semiHidden/>
    <w:unhideWhenUsed/>
    <w:rsid w:val="001D6D92"/>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D6D92"/>
    <w:rPr>
      <w:rFonts w:ascii="Tahoma" w:hAnsi="Tahoma" w:cs="Tahoma"/>
      <w:sz w:val="16"/>
      <w:szCs w:val="16"/>
      <w:lang w:val="en-US"/>
    </w:rPr>
  </w:style>
  <w:style w:type="paragraph" w:customStyle="1" w:styleId="Default">
    <w:name w:val="Default"/>
    <w:rsid w:val="001D6D92"/>
    <w:pPr>
      <w:autoSpaceDE w:val="0"/>
      <w:autoSpaceDN w:val="0"/>
      <w:adjustRightInd w:val="0"/>
      <w:spacing w:after="0" w:line="240" w:lineRule="auto"/>
    </w:pPr>
    <w:rPr>
      <w:rFonts w:ascii="Arial" w:hAnsi="Arial" w:cs="Arial"/>
      <w:color w:val="000000"/>
      <w:sz w:val="24"/>
      <w:szCs w:val="24"/>
    </w:rPr>
  </w:style>
  <w:style w:type="numbering" w:customStyle="1" w:styleId="NoList2">
    <w:name w:val="No List2"/>
    <w:next w:val="NoList"/>
    <w:uiPriority w:val="99"/>
    <w:semiHidden/>
    <w:unhideWhenUsed/>
    <w:rsid w:val="00CD7C76"/>
  </w:style>
  <w:style w:type="table" w:customStyle="1" w:styleId="TableWeb22">
    <w:name w:val="Table Web 22"/>
    <w:basedOn w:val="TableNormal"/>
    <w:next w:val="TableWeb2"/>
    <w:uiPriority w:val="99"/>
    <w:semiHidden/>
    <w:unhideWhenUsed/>
    <w:rsid w:val="00CD7C76"/>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B4075"/>
  </w:style>
  <w:style w:type="table" w:customStyle="1" w:styleId="TableWeb23">
    <w:name w:val="Table Web 23"/>
    <w:basedOn w:val="TableNormal"/>
    <w:next w:val="TableWeb2"/>
    <w:uiPriority w:val="99"/>
    <w:semiHidden/>
    <w:unhideWhenUsed/>
    <w:rsid w:val="006B4075"/>
    <w:pPr>
      <w:widowControl w:val="0"/>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2">
    <w:name w:val="Pa2"/>
    <w:basedOn w:val="Default"/>
    <w:next w:val="Default"/>
    <w:uiPriority w:val="99"/>
    <w:rsid w:val="008B005C"/>
    <w:pPr>
      <w:spacing w:line="201" w:lineRule="atLeast"/>
    </w:pPr>
    <w:rPr>
      <w:rFonts w:ascii="Merriweather" w:hAnsi="Merriweather" w:cstheme="minorBidi"/>
      <w:color w:val="auto"/>
    </w:rPr>
  </w:style>
  <w:style w:type="paragraph" w:styleId="NormalWeb">
    <w:name w:val="Normal (Web)"/>
    <w:basedOn w:val="Normal"/>
    <w:uiPriority w:val="99"/>
    <w:unhideWhenUsed/>
    <w:rsid w:val="008B22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5BFF"/>
    <w:rPr>
      <w:sz w:val="16"/>
      <w:szCs w:val="16"/>
    </w:rPr>
  </w:style>
  <w:style w:type="paragraph" w:styleId="CommentText">
    <w:name w:val="annotation text"/>
    <w:basedOn w:val="Normal"/>
    <w:link w:val="CommentTextChar"/>
    <w:uiPriority w:val="99"/>
    <w:semiHidden/>
    <w:unhideWhenUsed/>
    <w:rsid w:val="00BF5BFF"/>
    <w:pPr>
      <w:spacing w:line="240" w:lineRule="auto"/>
    </w:pPr>
    <w:rPr>
      <w:sz w:val="20"/>
      <w:szCs w:val="20"/>
    </w:rPr>
  </w:style>
  <w:style w:type="character" w:customStyle="1" w:styleId="CommentTextChar">
    <w:name w:val="Comment Text Char"/>
    <w:basedOn w:val="DefaultParagraphFont"/>
    <w:link w:val="CommentText"/>
    <w:uiPriority w:val="99"/>
    <w:semiHidden/>
    <w:rsid w:val="00BF5BFF"/>
    <w:rPr>
      <w:sz w:val="20"/>
      <w:szCs w:val="20"/>
    </w:rPr>
  </w:style>
  <w:style w:type="paragraph" w:styleId="CommentSubject">
    <w:name w:val="annotation subject"/>
    <w:basedOn w:val="CommentText"/>
    <w:next w:val="CommentText"/>
    <w:link w:val="CommentSubjectChar"/>
    <w:uiPriority w:val="99"/>
    <w:semiHidden/>
    <w:unhideWhenUsed/>
    <w:rsid w:val="00BF5BFF"/>
    <w:rPr>
      <w:b/>
      <w:bCs/>
    </w:rPr>
  </w:style>
  <w:style w:type="character" w:customStyle="1" w:styleId="CommentSubjectChar">
    <w:name w:val="Comment Subject Char"/>
    <w:basedOn w:val="CommentTextChar"/>
    <w:link w:val="CommentSubject"/>
    <w:uiPriority w:val="99"/>
    <w:semiHidden/>
    <w:rsid w:val="00BF5BFF"/>
    <w:rPr>
      <w:b/>
      <w:bCs/>
      <w:sz w:val="20"/>
      <w:szCs w:val="20"/>
    </w:rPr>
  </w:style>
  <w:style w:type="table" w:customStyle="1" w:styleId="Style5">
    <w:name w:val="Style5"/>
    <w:basedOn w:val="TableWeb2"/>
    <w:uiPriority w:val="99"/>
    <w:rsid w:val="00095137"/>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513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5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sj.ac.uk/estate-management/estate-management/tender-opportunities.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states.admin@yorksj.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ates.admin@yorksj.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states.admin@yorksj.ac.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estates.admin@yorksj.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B244-E3D2-4EA1-BE27-B9368743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8781</Words>
  <Characters>50052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2017-07-20T08:57:00Z</cp:lastPrinted>
  <dcterms:created xsi:type="dcterms:W3CDTF">2017-07-24T07:55:00Z</dcterms:created>
  <dcterms:modified xsi:type="dcterms:W3CDTF">2017-07-24T10:34:00Z</dcterms:modified>
</cp:coreProperties>
</file>