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DF590E" w:rsidRDefault="0088071A" w:rsidP="00DF590E">
      <w:pPr>
        <w:pStyle w:val="BasicParagraph"/>
        <w:spacing w:line="240" w:lineRule="auto"/>
        <w:ind w:firstLine="720"/>
        <w:rPr>
          <w:rFonts w:ascii="Arial" w:hAnsi="Arial" w:cs="Arial"/>
          <w:sz w:val="28"/>
          <w:szCs w:val="44"/>
        </w:rPr>
      </w:pPr>
      <w:r>
        <w:rPr>
          <w:rFonts w:cs="Arial"/>
          <w:b/>
        </w:rPr>
        <w:t xml:space="preserve">Agreement for the Provision: </w:t>
      </w:r>
      <w:r w:rsidR="00DF590E" w:rsidRPr="0088071A">
        <w:rPr>
          <w:rFonts w:ascii="Arial" w:hAnsi="Arial" w:cs="Arial"/>
          <w:sz w:val="22"/>
          <w:szCs w:val="44"/>
        </w:rPr>
        <w:t xml:space="preserve">Refurbishment works to rooms </w:t>
      </w:r>
      <w:r w:rsidRPr="0088071A">
        <w:rPr>
          <w:rFonts w:ascii="Arial" w:hAnsi="Arial" w:cs="Arial"/>
          <w:sz w:val="22"/>
          <w:szCs w:val="44"/>
        </w:rPr>
        <w:t>K311, K312, K313, K207, K208, K103 &amp; formation of entrance foyer interview pods and rationalization of power and data to rooms K308, K309.</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lastRenderedPageBreak/>
        <w:t>Where the supplier is a private firm the Quote and this Declaration must be signed</w:t>
      </w:r>
      <w:bookmarkStart w:id="1" w:name="_GoBack"/>
      <w:bookmarkEnd w:id="1"/>
      <w:r w:rsidRPr="00270980">
        <w:rPr>
          <w:rFonts w:cs="Arial"/>
          <w:spacing w:val="-2"/>
          <w:sz w:val="22"/>
          <w:szCs w:val="18"/>
        </w:rPr>
        <w:t xml:space="preserve"> with the firm's name.</w:t>
      </w:r>
    </w:p>
    <w:sectPr w:rsidR="00D94486" w:rsidSect="00F33064">
      <w:headerReference w:type="default"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BF" w:rsidRDefault="00DF590E">
      <w:pPr>
        <w:spacing w:before="0" w:after="0" w:line="240" w:lineRule="auto"/>
      </w:pPr>
      <w:r>
        <w:separator/>
      </w:r>
    </w:p>
  </w:endnote>
  <w:endnote w:type="continuationSeparator" w:id="0">
    <w:p w:rsidR="005772BF" w:rsidRDefault="00DF59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BF" w:rsidRDefault="00DF590E">
      <w:pPr>
        <w:spacing w:before="0" w:after="0" w:line="240" w:lineRule="auto"/>
      </w:pPr>
      <w:r>
        <w:separator/>
      </w:r>
    </w:p>
  </w:footnote>
  <w:footnote w:type="continuationSeparator" w:id="0">
    <w:p w:rsidR="005772BF" w:rsidRDefault="00DF59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inionPro-Regular" w:hAnsi="MinionPro-Regular" w:cs="Arial"/>
        <w:b/>
        <w:color w:val="A6A6A6" w:themeColor="background1" w:themeShade="A6"/>
        <w:spacing w:val="60"/>
        <w:lang w:val="en-US"/>
      </w:rPr>
      <w:id w:val="-1513675964"/>
      <w:docPartObj>
        <w:docPartGallery w:val="Page Numbers (Top of Page)"/>
        <w:docPartUnique/>
      </w:docPartObj>
    </w:sdtPr>
    <w:sdtEndPr>
      <w:rPr>
        <w:bCs/>
        <w:noProof/>
        <w:spacing w:val="0"/>
        <w:sz w:val="12"/>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88071A" w:rsidRPr="0088071A">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88071A" w:rsidRDefault="002B0B9E" w:rsidP="00DF590E">
        <w:pPr>
          <w:pStyle w:val="BasicParagraph"/>
          <w:spacing w:line="240" w:lineRule="auto"/>
          <w:ind w:firstLine="720"/>
          <w:jc w:val="center"/>
          <w:rPr>
            <w:rFonts w:ascii="Arial" w:hAnsi="Arial" w:cs="Arial"/>
            <w:color w:val="A6A6A6" w:themeColor="background1" w:themeShade="A6"/>
            <w:sz w:val="22"/>
            <w:szCs w:val="44"/>
          </w:rPr>
        </w:pPr>
        <w:r w:rsidRPr="0088071A">
          <w:rPr>
            <w:rFonts w:cs="Arial"/>
            <w:bCs/>
            <w:noProof/>
            <w:color w:val="A6A6A6" w:themeColor="background1" w:themeShade="A6"/>
          </w:rPr>
          <w:t>RFQ</w:t>
        </w:r>
        <w:r w:rsidR="0088071A" w:rsidRPr="0088071A">
          <w:rPr>
            <w:rFonts w:cs="Arial"/>
            <w:bCs/>
            <w:noProof/>
            <w:color w:val="A6A6A6" w:themeColor="background1" w:themeShade="A6"/>
          </w:rPr>
          <w:t xml:space="preserve">071 - </w:t>
        </w:r>
        <w:r w:rsidR="0088071A" w:rsidRPr="0088071A">
          <w:rPr>
            <w:rFonts w:ascii="Arial" w:hAnsi="Arial" w:cs="Arial"/>
            <w:color w:val="A6A6A6" w:themeColor="background1" w:themeShade="A6"/>
            <w:sz w:val="22"/>
            <w:szCs w:val="44"/>
          </w:rPr>
          <w:t>Refurbishment works to rooms K311, K312, K313, K207, K208, K103 &amp; formation of entrance foyer interview pods and rationalization of power and data to rooms K308, K309.</w:t>
        </w:r>
        <w:r w:rsidR="0088071A" w:rsidRPr="0088071A">
          <w:rPr>
            <w:rFonts w:cs="Arial"/>
            <w:bCs/>
            <w:noProof/>
            <w:color w:val="A6A6A6" w:themeColor="background1" w:themeShade="A6"/>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5772BF"/>
    <w:rsid w:val="0088071A"/>
    <w:rsid w:val="00A30436"/>
    <w:rsid w:val="00D94486"/>
    <w:rsid w:val="00DF590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69A6"/>
  <w15:docId w15:val="{05621E42-0ECB-465C-93CA-23440C63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 w:type="paragraph" w:customStyle="1" w:styleId="BasicParagraph">
    <w:name w:val="[Basic Paragraph]"/>
    <w:basedOn w:val="Normal"/>
    <w:uiPriority w:val="99"/>
    <w:rsid w:val="00DF590E"/>
    <w:pPr>
      <w:widowControl w:val="0"/>
      <w:autoSpaceDE w:val="0"/>
      <w:autoSpaceDN w:val="0"/>
      <w:adjustRightInd w:val="0"/>
      <w:spacing w:line="288" w:lineRule="auto"/>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461">
      <w:bodyDiv w:val="1"/>
      <w:marLeft w:val="0"/>
      <w:marRight w:val="0"/>
      <w:marTop w:val="0"/>
      <w:marBottom w:val="0"/>
      <w:divBdr>
        <w:top w:val="none" w:sz="0" w:space="0" w:color="auto"/>
        <w:left w:val="none" w:sz="0" w:space="0" w:color="auto"/>
        <w:bottom w:val="none" w:sz="0" w:space="0" w:color="auto"/>
        <w:right w:val="none" w:sz="0" w:space="0" w:color="auto"/>
      </w:divBdr>
    </w:div>
    <w:div w:id="526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C5D9-E244-456A-9C23-D684F7A3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Elleanore Wallace</cp:lastModifiedBy>
  <cp:revision>5</cp:revision>
  <dcterms:created xsi:type="dcterms:W3CDTF">2017-03-31T14:18:00Z</dcterms:created>
  <dcterms:modified xsi:type="dcterms:W3CDTF">2017-07-06T14:12:00Z</dcterms:modified>
</cp:coreProperties>
</file>