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2ECA0" w14:textId="54FC8246" w:rsidR="00662D03" w:rsidRPr="00662D03" w:rsidRDefault="00662D03" w:rsidP="00662D03">
      <w:pPr>
        <w:keepNext/>
        <w:keepLines/>
        <w:suppressAutoHyphens/>
        <w:autoSpaceDN w:val="0"/>
        <w:spacing w:before="360" w:after="120" w:line="249" w:lineRule="auto"/>
        <w:jc w:val="center"/>
        <w:textAlignment w:val="baseline"/>
        <w:outlineLvl w:val="0"/>
        <w:rPr>
          <w:rFonts w:asciiTheme="majorHAnsi" w:eastAsiaTheme="majorEastAsia" w:hAnsiTheme="majorHAnsi" w:cstheme="majorBidi"/>
          <w:b/>
          <w:sz w:val="30"/>
          <w:szCs w:val="30"/>
          <w:u w:val="single"/>
          <w:lang w:val="en-GB"/>
        </w:rPr>
      </w:pPr>
      <w:r w:rsidRPr="00662D03">
        <w:rPr>
          <w:rFonts w:asciiTheme="majorHAnsi" w:eastAsiaTheme="majorEastAsia" w:hAnsiTheme="majorHAnsi" w:cstheme="majorBidi"/>
          <w:b/>
          <w:sz w:val="30"/>
          <w:szCs w:val="30"/>
          <w:u w:val="single"/>
          <w:lang w:val="en-GB"/>
        </w:rPr>
        <w:t>Social Work England 00</w:t>
      </w:r>
      <w:r w:rsidRPr="00662D03">
        <w:rPr>
          <w:rFonts w:asciiTheme="majorHAnsi" w:eastAsiaTheme="majorEastAsia" w:hAnsiTheme="majorHAnsi" w:cstheme="majorBidi"/>
          <w:b/>
          <w:sz w:val="30"/>
          <w:szCs w:val="30"/>
          <w:u w:val="single"/>
          <w:lang w:val="en-GB"/>
        </w:rPr>
        <w:t>339</w:t>
      </w:r>
      <w:r w:rsidRPr="00662D03">
        <w:rPr>
          <w:rFonts w:asciiTheme="majorHAnsi" w:eastAsiaTheme="majorEastAsia" w:hAnsiTheme="majorHAnsi" w:cstheme="majorBidi"/>
          <w:b/>
          <w:sz w:val="30"/>
          <w:szCs w:val="30"/>
          <w:u w:val="single"/>
          <w:lang w:val="en-GB"/>
        </w:rPr>
        <w:t xml:space="preserve"> – Response to Clarification Questions</w:t>
      </w:r>
    </w:p>
    <w:p w14:paraId="6569C904" w14:textId="77777777" w:rsidR="00662D03" w:rsidRPr="00662D03" w:rsidRDefault="00662D03">
      <w:pPr>
        <w:rPr>
          <w:b/>
          <w:bCs/>
          <w:sz w:val="30"/>
          <w:szCs w:val="30"/>
        </w:rPr>
      </w:pPr>
    </w:p>
    <w:p w14:paraId="3CB904DA" w14:textId="265197EA" w:rsidR="00361139" w:rsidRPr="00CA778A" w:rsidRDefault="00264DF4">
      <w:pPr>
        <w:rPr>
          <w:b/>
          <w:bCs/>
        </w:rPr>
      </w:pPr>
      <w:r w:rsidRPr="00CA778A">
        <w:rPr>
          <w:b/>
          <w:bCs/>
        </w:rPr>
        <w:t xml:space="preserve">Q) </w:t>
      </w:r>
      <w:r w:rsidR="005834D0" w:rsidRPr="00CA778A">
        <w:rPr>
          <w:b/>
          <w:bCs/>
        </w:rPr>
        <w:t>Are you looking for participating students from all courses?</w:t>
      </w:r>
    </w:p>
    <w:p w14:paraId="369DDB21" w14:textId="33FC122C" w:rsidR="00810D5C" w:rsidRPr="00CA778A" w:rsidRDefault="005834D0">
      <w:pPr>
        <w:rPr>
          <w:b/>
          <w:bCs/>
          <w:color w:val="00B050"/>
        </w:rPr>
      </w:pPr>
      <w:r w:rsidRPr="00CA778A">
        <w:rPr>
          <w:b/>
          <w:bCs/>
          <w:color w:val="00B050"/>
        </w:rPr>
        <w:t xml:space="preserve">A) We are keen to hear from University providers, fast track routes into Social Work and apprenticeships etc. We would expect providers to demonstrate some involvement </w:t>
      </w:r>
      <w:r w:rsidR="00662D03">
        <w:rPr>
          <w:b/>
          <w:bCs/>
          <w:color w:val="00B050"/>
        </w:rPr>
        <w:t>in</w:t>
      </w:r>
      <w:r w:rsidRPr="00CA778A">
        <w:rPr>
          <w:b/>
          <w:bCs/>
          <w:color w:val="00B050"/>
        </w:rPr>
        <w:t xml:space="preserve"> each area </w:t>
      </w:r>
      <w:r w:rsidR="00FC1318" w:rsidRPr="00CA778A">
        <w:rPr>
          <w:b/>
          <w:bCs/>
          <w:color w:val="00B050"/>
        </w:rPr>
        <w:t>representatively. Around the scale and numbers</w:t>
      </w:r>
      <w:r w:rsidR="00810D5C" w:rsidRPr="00CA778A">
        <w:rPr>
          <w:b/>
          <w:bCs/>
          <w:color w:val="00B050"/>
        </w:rPr>
        <w:t>, we would expect bidders to p</w:t>
      </w:r>
      <w:r w:rsidR="00662D03">
        <w:rPr>
          <w:b/>
          <w:bCs/>
          <w:color w:val="00B050"/>
        </w:rPr>
        <w:t>rop</w:t>
      </w:r>
      <w:r w:rsidR="00810D5C" w:rsidRPr="00CA778A">
        <w:rPr>
          <w:b/>
          <w:bCs/>
          <w:color w:val="00B050"/>
        </w:rPr>
        <w:t>ose to Social Work England, as to what they think is achievable in the timescales available.</w:t>
      </w:r>
    </w:p>
    <w:p w14:paraId="69CC929B" w14:textId="5CAB4486" w:rsidR="00810D5C" w:rsidRPr="00CA778A" w:rsidRDefault="00810D5C">
      <w:pPr>
        <w:rPr>
          <w:b/>
          <w:bCs/>
        </w:rPr>
      </w:pPr>
      <w:r w:rsidRPr="00CA778A">
        <w:rPr>
          <w:b/>
          <w:bCs/>
        </w:rPr>
        <w:t xml:space="preserve">Q) </w:t>
      </w:r>
      <w:r w:rsidR="00951F6F" w:rsidRPr="00CA778A">
        <w:rPr>
          <w:b/>
          <w:bCs/>
        </w:rPr>
        <w:t xml:space="preserve">Social Work England are </w:t>
      </w:r>
      <w:r w:rsidR="00CA778A" w:rsidRPr="00CA778A">
        <w:rPr>
          <w:b/>
          <w:bCs/>
        </w:rPr>
        <w:t>particularly</w:t>
      </w:r>
      <w:r w:rsidR="00951F6F" w:rsidRPr="00CA778A">
        <w:rPr>
          <w:b/>
          <w:bCs/>
        </w:rPr>
        <w:t xml:space="preserve"> interested in those with protected characteristics. What support will you provide bidders with, to access samples of that nature?</w:t>
      </w:r>
    </w:p>
    <w:p w14:paraId="51C7EFC6" w14:textId="06B9F7C1" w:rsidR="00951F6F" w:rsidRPr="00CA778A" w:rsidRDefault="00951F6F">
      <w:pPr>
        <w:rPr>
          <w:b/>
          <w:bCs/>
          <w:color w:val="00B050"/>
        </w:rPr>
      </w:pPr>
      <w:r w:rsidRPr="00CA778A">
        <w:rPr>
          <w:b/>
          <w:bCs/>
          <w:color w:val="00B050"/>
        </w:rPr>
        <w:t>A) Social Work England can offer signposting</w:t>
      </w:r>
      <w:r w:rsidR="0098492B" w:rsidRPr="00CA778A">
        <w:rPr>
          <w:b/>
          <w:bCs/>
          <w:color w:val="00B050"/>
        </w:rPr>
        <w:t xml:space="preserve">. We have been successful around our past partnering with </w:t>
      </w:r>
      <w:proofErr w:type="spellStart"/>
      <w:r w:rsidR="0098492B" w:rsidRPr="00CA778A">
        <w:rPr>
          <w:b/>
          <w:bCs/>
          <w:color w:val="00B050"/>
        </w:rPr>
        <w:t>organisations</w:t>
      </w:r>
      <w:proofErr w:type="spellEnd"/>
      <w:r w:rsidR="0098492B" w:rsidRPr="00CA778A">
        <w:rPr>
          <w:b/>
          <w:bCs/>
          <w:color w:val="00B050"/>
        </w:rPr>
        <w:t xml:space="preserve"> where we have been able to </w:t>
      </w:r>
      <w:r w:rsidR="00EB5703">
        <w:rPr>
          <w:b/>
          <w:bCs/>
          <w:color w:val="00B050"/>
        </w:rPr>
        <w:t>direct</w:t>
      </w:r>
      <w:r w:rsidR="0098492B" w:rsidRPr="00EB5703">
        <w:rPr>
          <w:b/>
          <w:bCs/>
          <w:color w:val="00B050"/>
        </w:rPr>
        <w:t xml:space="preserve"> people</w:t>
      </w:r>
      <w:r w:rsidR="0098492B" w:rsidRPr="00CA778A">
        <w:rPr>
          <w:b/>
          <w:bCs/>
          <w:color w:val="00B050"/>
        </w:rPr>
        <w:t xml:space="preserve"> towards a research partner who has a dedicated email contact,</w:t>
      </w:r>
      <w:r w:rsidR="00662D03">
        <w:rPr>
          <w:b/>
          <w:bCs/>
          <w:color w:val="00B050"/>
        </w:rPr>
        <w:t xml:space="preserve"> or </w:t>
      </w:r>
      <w:r w:rsidR="0098492B" w:rsidRPr="00CA778A">
        <w:rPr>
          <w:b/>
          <w:bCs/>
          <w:color w:val="00B050"/>
        </w:rPr>
        <w:t>an admin</w:t>
      </w:r>
      <w:r w:rsidR="00662D03">
        <w:rPr>
          <w:b/>
          <w:bCs/>
          <w:color w:val="00B050"/>
        </w:rPr>
        <w:t>istration</w:t>
      </w:r>
      <w:r w:rsidR="0098492B" w:rsidRPr="00CA778A">
        <w:rPr>
          <w:b/>
          <w:bCs/>
          <w:color w:val="00B050"/>
        </w:rPr>
        <w:t xml:space="preserve"> assistant </w:t>
      </w:r>
      <w:r w:rsidR="00662D03">
        <w:rPr>
          <w:b/>
          <w:bCs/>
          <w:color w:val="00B050"/>
        </w:rPr>
        <w:t>for example.</w:t>
      </w:r>
      <w:r w:rsidR="00225744">
        <w:rPr>
          <w:b/>
          <w:bCs/>
          <w:color w:val="00B050"/>
        </w:rPr>
        <w:t xml:space="preserve"> </w:t>
      </w:r>
      <w:r w:rsidR="0098492B" w:rsidRPr="00CA778A">
        <w:rPr>
          <w:b/>
          <w:bCs/>
          <w:color w:val="00B050"/>
        </w:rPr>
        <w:t>In terms of Social Work England using the</w:t>
      </w:r>
      <w:r w:rsidR="00662D03">
        <w:rPr>
          <w:b/>
          <w:bCs/>
          <w:color w:val="00B050"/>
        </w:rPr>
        <w:t xml:space="preserve"> Social Worker</w:t>
      </w:r>
      <w:r w:rsidR="0098492B" w:rsidRPr="00CA778A">
        <w:rPr>
          <w:b/>
          <w:bCs/>
          <w:color w:val="00B050"/>
        </w:rPr>
        <w:t xml:space="preserve"> register</w:t>
      </w:r>
      <w:r w:rsidR="00662D03">
        <w:rPr>
          <w:b/>
          <w:bCs/>
          <w:color w:val="00B050"/>
        </w:rPr>
        <w:t>,</w:t>
      </w:r>
      <w:r w:rsidR="0098492B" w:rsidRPr="00CA778A">
        <w:rPr>
          <w:b/>
          <w:bCs/>
          <w:color w:val="00B050"/>
        </w:rPr>
        <w:t xml:space="preserve"> it can be difficult as we need to be careful </w:t>
      </w:r>
      <w:r w:rsidR="00E044FA" w:rsidRPr="00CA778A">
        <w:rPr>
          <w:b/>
          <w:bCs/>
          <w:color w:val="00B050"/>
        </w:rPr>
        <w:t xml:space="preserve">how we use the details of people </w:t>
      </w:r>
      <w:r w:rsidR="00662D03">
        <w:rPr>
          <w:b/>
          <w:bCs/>
          <w:color w:val="00B050"/>
        </w:rPr>
        <w:t>included in the</w:t>
      </w:r>
      <w:r w:rsidR="00E044FA" w:rsidRPr="00CA778A">
        <w:rPr>
          <w:b/>
          <w:bCs/>
          <w:color w:val="00B050"/>
        </w:rPr>
        <w:t xml:space="preserve"> register. The more we can do in the collaborative space, the better. Social Work England are happy to discuss any concerns bidders have around reaching certain groups. We would be happier for the overall sample to be lower, if </w:t>
      </w:r>
      <w:r w:rsidR="00662D03">
        <w:rPr>
          <w:b/>
          <w:bCs/>
          <w:color w:val="00B050"/>
        </w:rPr>
        <w:t>bidders</w:t>
      </w:r>
      <w:r w:rsidR="00E044FA" w:rsidRPr="00CA778A">
        <w:rPr>
          <w:b/>
          <w:bCs/>
          <w:color w:val="00B050"/>
        </w:rPr>
        <w:t xml:space="preserve"> can make sure the sample is representative of all groups. </w:t>
      </w:r>
      <w:r w:rsidR="00CA778A" w:rsidRPr="00CA778A">
        <w:rPr>
          <w:b/>
          <w:bCs/>
          <w:color w:val="00B050"/>
        </w:rPr>
        <w:t>We would also be keen for bidders to explain how they reach out to these groups.</w:t>
      </w:r>
    </w:p>
    <w:p w14:paraId="71ECA2F8" w14:textId="28D3FEA6" w:rsidR="00CA778A" w:rsidRDefault="00CA778A">
      <w:pPr>
        <w:rPr>
          <w:b/>
          <w:bCs/>
        </w:rPr>
      </w:pPr>
      <w:r w:rsidRPr="00CA778A">
        <w:rPr>
          <w:b/>
          <w:bCs/>
        </w:rPr>
        <w:t xml:space="preserve">Q) Could Social Work England please explain in more detail, around the proposed Student Social Worker register. How </w:t>
      </w:r>
      <w:r w:rsidR="00225744">
        <w:rPr>
          <w:b/>
          <w:bCs/>
        </w:rPr>
        <w:t>close are you to committing to this happening?</w:t>
      </w:r>
    </w:p>
    <w:p w14:paraId="2DE0F096" w14:textId="382A8F81" w:rsidR="00CA778A" w:rsidRDefault="00CA778A">
      <w:pPr>
        <w:rPr>
          <w:b/>
          <w:bCs/>
          <w:color w:val="00B050"/>
        </w:rPr>
      </w:pPr>
      <w:r w:rsidRPr="00CA778A">
        <w:rPr>
          <w:b/>
          <w:bCs/>
          <w:color w:val="00B050"/>
        </w:rPr>
        <w:t xml:space="preserve">A) </w:t>
      </w:r>
      <w:r w:rsidR="00540DC6">
        <w:rPr>
          <w:b/>
          <w:bCs/>
          <w:color w:val="00B050"/>
        </w:rPr>
        <w:t xml:space="preserve">By Social Work England’s </w:t>
      </w:r>
      <w:r w:rsidR="00662D03">
        <w:rPr>
          <w:b/>
          <w:bCs/>
          <w:color w:val="00B050"/>
        </w:rPr>
        <w:t>3-year</w:t>
      </w:r>
      <w:r w:rsidR="00540DC6">
        <w:rPr>
          <w:b/>
          <w:bCs/>
          <w:color w:val="00B050"/>
        </w:rPr>
        <w:t xml:space="preserve"> point, we will have considered student registration. We are currently assessing the landscape and appetite of students to be on the </w:t>
      </w:r>
      <w:proofErr w:type="gramStart"/>
      <w:r w:rsidR="00540DC6">
        <w:rPr>
          <w:b/>
          <w:bCs/>
          <w:color w:val="00B050"/>
        </w:rPr>
        <w:t>register,</w:t>
      </w:r>
      <w:r w:rsidR="0009322E">
        <w:rPr>
          <w:b/>
          <w:bCs/>
          <w:color w:val="00B050"/>
        </w:rPr>
        <w:t xml:space="preserve"> </w:t>
      </w:r>
      <w:r w:rsidR="00540DC6">
        <w:rPr>
          <w:b/>
          <w:bCs/>
          <w:color w:val="00B050"/>
        </w:rPr>
        <w:t>and</w:t>
      </w:r>
      <w:proofErr w:type="gramEnd"/>
      <w:r w:rsidR="00540DC6">
        <w:rPr>
          <w:b/>
          <w:bCs/>
          <w:color w:val="00B050"/>
        </w:rPr>
        <w:t xml:space="preserve"> are</w:t>
      </w:r>
      <w:r w:rsidR="0009322E">
        <w:rPr>
          <w:b/>
          <w:bCs/>
          <w:color w:val="00B050"/>
        </w:rPr>
        <w:t xml:space="preserve"> continually</w:t>
      </w:r>
      <w:r w:rsidR="00540DC6">
        <w:rPr>
          <w:b/>
          <w:bCs/>
          <w:color w:val="00B050"/>
        </w:rPr>
        <w:t xml:space="preserve"> advancing conversations around this</w:t>
      </w:r>
      <w:r w:rsidR="0009322E">
        <w:rPr>
          <w:b/>
          <w:bCs/>
          <w:color w:val="00B050"/>
        </w:rPr>
        <w:t>.</w:t>
      </w:r>
    </w:p>
    <w:p w14:paraId="71965008" w14:textId="0531A12E" w:rsidR="00540DC6" w:rsidRDefault="00540DC6">
      <w:pPr>
        <w:rPr>
          <w:b/>
          <w:bCs/>
        </w:rPr>
      </w:pPr>
      <w:r w:rsidRPr="00540DC6">
        <w:rPr>
          <w:b/>
          <w:bCs/>
        </w:rPr>
        <w:t xml:space="preserve">Q) </w:t>
      </w:r>
      <w:r w:rsidR="00EB164B">
        <w:rPr>
          <w:b/>
          <w:bCs/>
        </w:rPr>
        <w:t>When Social Work England talk around a representative sample</w:t>
      </w:r>
      <w:r w:rsidR="0009322E">
        <w:rPr>
          <w:b/>
          <w:bCs/>
        </w:rPr>
        <w:t xml:space="preserve"> - </w:t>
      </w:r>
      <w:r w:rsidR="00EB164B">
        <w:rPr>
          <w:b/>
          <w:bCs/>
        </w:rPr>
        <w:t xml:space="preserve">do you have a profile of </w:t>
      </w:r>
      <w:r w:rsidR="0009322E">
        <w:rPr>
          <w:b/>
          <w:bCs/>
        </w:rPr>
        <w:t>S</w:t>
      </w:r>
      <w:r w:rsidR="00EB164B">
        <w:rPr>
          <w:b/>
          <w:bCs/>
        </w:rPr>
        <w:t xml:space="preserve">tudent Social Workers we can work towards, particularly in terms of protected </w:t>
      </w:r>
      <w:r w:rsidR="009C5759">
        <w:rPr>
          <w:b/>
          <w:bCs/>
        </w:rPr>
        <w:t>characteristics?</w:t>
      </w:r>
    </w:p>
    <w:p w14:paraId="60F38920" w14:textId="05799705" w:rsidR="00EB164B" w:rsidRPr="009C5759" w:rsidRDefault="00EB164B">
      <w:pPr>
        <w:rPr>
          <w:b/>
          <w:bCs/>
          <w:color w:val="00B050"/>
        </w:rPr>
      </w:pPr>
      <w:r w:rsidRPr="009C5759">
        <w:rPr>
          <w:b/>
          <w:bCs/>
          <w:color w:val="00B050"/>
        </w:rPr>
        <w:t xml:space="preserve">A) </w:t>
      </w:r>
      <w:r w:rsidR="00C32C2F" w:rsidRPr="009C5759">
        <w:rPr>
          <w:b/>
          <w:bCs/>
          <w:color w:val="00B050"/>
        </w:rPr>
        <w:t xml:space="preserve">Social Work England would like to see a due consideration of the fact that some groups may be harder to reach than others. Bidders should explain the measures they would put in place, to reflect these voices in research. </w:t>
      </w:r>
    </w:p>
    <w:p w14:paraId="24A35590" w14:textId="7C004356" w:rsidR="00C32C2F" w:rsidRDefault="00C32C2F">
      <w:pPr>
        <w:rPr>
          <w:b/>
          <w:bCs/>
        </w:rPr>
      </w:pPr>
      <w:r>
        <w:rPr>
          <w:b/>
          <w:bCs/>
        </w:rPr>
        <w:t xml:space="preserve">Q) In some sections of the </w:t>
      </w:r>
      <w:r w:rsidR="009C5759">
        <w:rPr>
          <w:b/>
          <w:bCs/>
        </w:rPr>
        <w:t>invitation</w:t>
      </w:r>
      <w:r>
        <w:rPr>
          <w:b/>
          <w:bCs/>
        </w:rPr>
        <w:t xml:space="preserve"> to tender, Social Work England include a word limit </w:t>
      </w:r>
      <w:proofErr w:type="gramStart"/>
      <w:r>
        <w:rPr>
          <w:b/>
          <w:bCs/>
        </w:rPr>
        <w:t>and also</w:t>
      </w:r>
      <w:proofErr w:type="gramEnd"/>
      <w:r>
        <w:rPr>
          <w:b/>
          <w:bCs/>
        </w:rPr>
        <w:t xml:space="preserve"> state that</w:t>
      </w:r>
      <w:r w:rsidR="00E86500" w:rsidRPr="00E86500">
        <w:rPr>
          <w:b/>
          <w:bCs/>
        </w:rPr>
        <w:t xml:space="preserve"> </w:t>
      </w:r>
      <w:r w:rsidR="00E86500">
        <w:rPr>
          <w:b/>
          <w:bCs/>
        </w:rPr>
        <w:t>appendices</w:t>
      </w:r>
      <w:r>
        <w:rPr>
          <w:b/>
          <w:bCs/>
        </w:rPr>
        <w:t xml:space="preserve"> are not applicable. Where we are asking for CV’s, </w:t>
      </w:r>
      <w:r w:rsidR="009C5759">
        <w:rPr>
          <w:b/>
          <w:bCs/>
        </w:rPr>
        <w:t xml:space="preserve">I assume we can attach CV’s as </w:t>
      </w:r>
      <w:r w:rsidR="009C5759">
        <w:rPr>
          <w:b/>
          <w:bCs/>
        </w:rPr>
        <w:t>appendices</w:t>
      </w:r>
      <w:r w:rsidR="009C5759">
        <w:rPr>
          <w:b/>
          <w:bCs/>
        </w:rPr>
        <w:t xml:space="preserve">? </w:t>
      </w:r>
    </w:p>
    <w:p w14:paraId="6F30E769" w14:textId="345C95BD" w:rsidR="009C5759" w:rsidRDefault="00E86500">
      <w:pPr>
        <w:rPr>
          <w:b/>
          <w:bCs/>
          <w:color w:val="00B050"/>
        </w:rPr>
      </w:pPr>
      <w:r w:rsidRPr="00E86500">
        <w:rPr>
          <w:b/>
          <w:bCs/>
          <w:color w:val="00B050"/>
        </w:rPr>
        <w:t>A) Yes, CV’s can be attached by bidders as appendices.</w:t>
      </w:r>
    </w:p>
    <w:p w14:paraId="5EE930CD" w14:textId="764D2172" w:rsidR="00E86500" w:rsidRDefault="00E86500">
      <w:pPr>
        <w:rPr>
          <w:b/>
          <w:bCs/>
        </w:rPr>
      </w:pPr>
      <w:r w:rsidRPr="00E86500">
        <w:rPr>
          <w:b/>
          <w:bCs/>
        </w:rPr>
        <w:t xml:space="preserve">Q) </w:t>
      </w:r>
      <w:r>
        <w:rPr>
          <w:b/>
          <w:bCs/>
        </w:rPr>
        <w:t>I have a query around preferred methodology</w:t>
      </w:r>
      <w:r w:rsidR="005457A0">
        <w:rPr>
          <w:b/>
          <w:bCs/>
        </w:rPr>
        <w:t xml:space="preserve"> -</w:t>
      </w:r>
      <w:r>
        <w:rPr>
          <w:b/>
          <w:bCs/>
        </w:rPr>
        <w:t xml:space="preserve"> If I were to say that Social Work England were ideally requiring a survey approach amongst students, would that be correct please?</w:t>
      </w:r>
    </w:p>
    <w:p w14:paraId="13149EC3" w14:textId="7C304E63" w:rsidR="00E86500" w:rsidRPr="00BD788D" w:rsidRDefault="00E86500">
      <w:pPr>
        <w:rPr>
          <w:b/>
          <w:bCs/>
          <w:color w:val="00B050"/>
        </w:rPr>
      </w:pPr>
      <w:r w:rsidRPr="00BD788D">
        <w:rPr>
          <w:b/>
          <w:bCs/>
          <w:color w:val="00B050"/>
        </w:rPr>
        <w:lastRenderedPageBreak/>
        <w:t xml:space="preserve">A) </w:t>
      </w:r>
      <w:r w:rsidR="00BD788D" w:rsidRPr="00BD788D">
        <w:rPr>
          <w:b/>
          <w:bCs/>
          <w:color w:val="00B050"/>
        </w:rPr>
        <w:t xml:space="preserve">Social Work England are open to </w:t>
      </w:r>
      <w:proofErr w:type="gramStart"/>
      <w:r w:rsidR="00BD788D" w:rsidRPr="00BD788D">
        <w:rPr>
          <w:b/>
          <w:bCs/>
          <w:color w:val="00B050"/>
        </w:rPr>
        <w:t>suggestions</w:t>
      </w:r>
      <w:r w:rsidR="0009322E">
        <w:rPr>
          <w:b/>
          <w:bCs/>
          <w:color w:val="00B050"/>
        </w:rPr>
        <w:t>,</w:t>
      </w:r>
      <w:proofErr w:type="gramEnd"/>
      <w:r w:rsidR="0009322E">
        <w:rPr>
          <w:b/>
          <w:bCs/>
          <w:color w:val="00B050"/>
        </w:rPr>
        <w:t xml:space="preserve"> </w:t>
      </w:r>
      <w:r w:rsidR="00BD788D" w:rsidRPr="00BD788D">
        <w:rPr>
          <w:b/>
          <w:bCs/>
          <w:color w:val="00B050"/>
        </w:rPr>
        <w:t xml:space="preserve">around </w:t>
      </w:r>
      <w:r w:rsidR="0009322E">
        <w:rPr>
          <w:b/>
          <w:bCs/>
          <w:color w:val="00B050"/>
        </w:rPr>
        <w:t>what</w:t>
      </w:r>
      <w:r w:rsidR="00BD788D" w:rsidRPr="00BD788D">
        <w:rPr>
          <w:b/>
          <w:bCs/>
          <w:color w:val="00B050"/>
        </w:rPr>
        <w:t xml:space="preserve"> bidders feel is the most effective way of achieving our objectives with the research. </w:t>
      </w:r>
      <w:r w:rsidR="00BD788D">
        <w:rPr>
          <w:b/>
          <w:bCs/>
          <w:color w:val="00B050"/>
        </w:rPr>
        <w:t>We would welcome creative ideas of reflecting the variety of audiences we want to see in the research, in other formats than a survey. Please explain to us, whatever methodology you feel would be most suitable.</w:t>
      </w:r>
    </w:p>
    <w:p w14:paraId="22C68156" w14:textId="77777777" w:rsidR="00E86500" w:rsidRPr="00540DC6" w:rsidRDefault="00E86500">
      <w:pPr>
        <w:rPr>
          <w:b/>
          <w:bCs/>
        </w:rPr>
      </w:pPr>
    </w:p>
    <w:p w14:paraId="112F7BD6" w14:textId="77777777" w:rsidR="00CA778A" w:rsidRPr="00CA778A" w:rsidRDefault="00CA778A">
      <w:pPr>
        <w:rPr>
          <w:b/>
          <w:bCs/>
        </w:rPr>
      </w:pPr>
    </w:p>
    <w:p w14:paraId="63040F9D" w14:textId="77777777" w:rsidR="00810D5C" w:rsidRPr="00CA778A" w:rsidRDefault="00810D5C">
      <w:pPr>
        <w:rPr>
          <w:b/>
          <w:bCs/>
        </w:rPr>
      </w:pPr>
    </w:p>
    <w:p w14:paraId="55E115CA" w14:textId="60EC4446" w:rsidR="005834D0" w:rsidRDefault="00FC1318">
      <w:r>
        <w:t xml:space="preserve"> </w:t>
      </w:r>
    </w:p>
    <w:sectPr w:rsidR="00583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B4FA7" w14:textId="77777777" w:rsidR="00EF6F08" w:rsidRDefault="00EF6F08" w:rsidP="00EF6F08">
      <w:pPr>
        <w:spacing w:after="0" w:line="240" w:lineRule="auto"/>
      </w:pPr>
      <w:r>
        <w:separator/>
      </w:r>
    </w:p>
  </w:endnote>
  <w:endnote w:type="continuationSeparator" w:id="0">
    <w:p w14:paraId="442BC13E" w14:textId="77777777" w:rsidR="00EF6F08" w:rsidRDefault="00EF6F08"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83F2A" w14:textId="77777777" w:rsidR="00EF6F08" w:rsidRDefault="00EF6F08" w:rsidP="00EF6F08">
      <w:pPr>
        <w:spacing w:after="0" w:line="240" w:lineRule="auto"/>
      </w:pPr>
      <w:r>
        <w:separator/>
      </w:r>
    </w:p>
  </w:footnote>
  <w:footnote w:type="continuationSeparator" w:id="0">
    <w:p w14:paraId="265059A8" w14:textId="77777777" w:rsidR="00EF6F08" w:rsidRDefault="00EF6F08" w:rsidP="00EF6F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9322E"/>
    <w:rsid w:val="00225744"/>
    <w:rsid w:val="00264DF4"/>
    <w:rsid w:val="00361139"/>
    <w:rsid w:val="00540DC6"/>
    <w:rsid w:val="005457A0"/>
    <w:rsid w:val="005834D0"/>
    <w:rsid w:val="00662D03"/>
    <w:rsid w:val="00810D5C"/>
    <w:rsid w:val="00951F6F"/>
    <w:rsid w:val="0098492B"/>
    <w:rsid w:val="009C5759"/>
    <w:rsid w:val="00B7758F"/>
    <w:rsid w:val="00BD788D"/>
    <w:rsid w:val="00C32C2F"/>
    <w:rsid w:val="00CA778A"/>
    <w:rsid w:val="00E044FA"/>
    <w:rsid w:val="00E86500"/>
    <w:rsid w:val="00EB164B"/>
    <w:rsid w:val="00EB5703"/>
    <w:rsid w:val="00EF6F08"/>
    <w:rsid w:val="00FC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2020-11-20T17:19:00Z</dcterms:created>
  <dcterms:modified xsi:type="dcterms:W3CDTF">2020-11-20T17:19:00Z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