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2082" w14:textId="6CD634CF" w:rsidR="00683838" w:rsidRDefault="00683838" w:rsidP="00370001">
      <w:pPr>
        <w:jc w:val="center"/>
      </w:pPr>
    </w:p>
    <w:p w14:paraId="70B4D7B7" w14:textId="64C484AF" w:rsidR="00370001" w:rsidRDefault="00370001" w:rsidP="00370001">
      <w:pPr>
        <w:jc w:val="center"/>
      </w:pPr>
    </w:p>
    <w:p w14:paraId="62231B7E" w14:textId="77E29C84" w:rsidR="00370001" w:rsidRDefault="00370001" w:rsidP="00370001">
      <w:pPr>
        <w:jc w:val="center"/>
      </w:pPr>
    </w:p>
    <w:p w14:paraId="4B9B7BCC" w14:textId="26E92717" w:rsidR="00370001" w:rsidRDefault="00370001" w:rsidP="00370001">
      <w:pPr>
        <w:jc w:val="center"/>
      </w:pPr>
    </w:p>
    <w:p w14:paraId="598D58FF" w14:textId="1E9C1EF5" w:rsidR="00370001" w:rsidRDefault="00370001" w:rsidP="00370001">
      <w:pPr>
        <w:jc w:val="center"/>
      </w:pPr>
    </w:p>
    <w:p w14:paraId="67D4B2D0" w14:textId="77777777" w:rsidR="00370001" w:rsidRPr="00370001" w:rsidRDefault="00370001" w:rsidP="00370001">
      <w:pPr>
        <w:jc w:val="center"/>
      </w:pPr>
    </w:p>
    <w:p w14:paraId="756B505C" w14:textId="77777777" w:rsidR="00C60784" w:rsidRDefault="00370001" w:rsidP="00370001">
      <w:pPr>
        <w:jc w:val="center"/>
        <w:rPr>
          <w:rStyle w:val="normaltextrun"/>
          <w:rFonts w:ascii="Arial" w:hAnsi="Arial" w:cs="Arial"/>
          <w:color w:val="000000"/>
          <w:sz w:val="56"/>
          <w:szCs w:val="56"/>
          <w:shd w:val="clear" w:color="auto" w:fill="FFFFFF"/>
        </w:rPr>
      </w:pPr>
      <w:r w:rsidRPr="00370001">
        <w:rPr>
          <w:rStyle w:val="normaltextrun"/>
          <w:rFonts w:ascii="Arial" w:hAnsi="Arial" w:cs="Arial"/>
          <w:color w:val="000000"/>
          <w:sz w:val="56"/>
          <w:szCs w:val="56"/>
          <w:shd w:val="clear" w:color="auto" w:fill="FFFFFF"/>
        </w:rPr>
        <w:t>M</w:t>
      </w:r>
      <w:r w:rsidR="00C04F75">
        <w:rPr>
          <w:rStyle w:val="normaltextrun"/>
          <w:rFonts w:ascii="Arial" w:hAnsi="Arial" w:cs="Arial"/>
          <w:color w:val="000000"/>
          <w:sz w:val="56"/>
          <w:szCs w:val="56"/>
          <w:shd w:val="clear" w:color="auto" w:fill="FFFFFF"/>
        </w:rPr>
        <w:t>inistry of Defence</w:t>
      </w:r>
      <w:r w:rsidRPr="00370001">
        <w:rPr>
          <w:rStyle w:val="normaltextrun"/>
          <w:rFonts w:ascii="Arial" w:hAnsi="Arial" w:cs="Arial"/>
          <w:color w:val="000000"/>
          <w:sz w:val="56"/>
          <w:szCs w:val="56"/>
          <w:shd w:val="clear" w:color="auto" w:fill="FFFFFF"/>
        </w:rPr>
        <w:t xml:space="preserve"> </w:t>
      </w:r>
    </w:p>
    <w:p w14:paraId="0F3F9E50" w14:textId="2D42E380" w:rsidR="00370001" w:rsidRPr="00370001" w:rsidRDefault="00370001" w:rsidP="00370001">
      <w:pPr>
        <w:jc w:val="center"/>
        <w:rPr>
          <w:rStyle w:val="normaltextrun"/>
          <w:rFonts w:ascii="Arial" w:hAnsi="Arial" w:cs="Arial"/>
          <w:color w:val="000000"/>
          <w:sz w:val="56"/>
          <w:szCs w:val="56"/>
          <w:shd w:val="clear" w:color="auto" w:fill="FFFFFF"/>
        </w:rPr>
      </w:pPr>
      <w:r w:rsidRPr="00370001">
        <w:rPr>
          <w:rStyle w:val="normaltextrun"/>
          <w:rFonts w:ascii="Arial" w:hAnsi="Arial" w:cs="Arial"/>
          <w:color w:val="000000"/>
          <w:sz w:val="56"/>
          <w:szCs w:val="56"/>
          <w:shd w:val="clear" w:color="auto" w:fill="FFFFFF"/>
        </w:rPr>
        <w:t xml:space="preserve">Managed Learning Service </w:t>
      </w:r>
      <w:r w:rsidR="007C7C28">
        <w:rPr>
          <w:rStyle w:val="normaltextrun"/>
          <w:rFonts w:ascii="Arial" w:hAnsi="Arial" w:cs="Arial"/>
          <w:color w:val="000000"/>
          <w:sz w:val="56"/>
          <w:szCs w:val="56"/>
          <w:shd w:val="clear" w:color="auto" w:fill="FFFFFF"/>
        </w:rPr>
        <w:t>(MLS)</w:t>
      </w:r>
    </w:p>
    <w:p w14:paraId="20FC70A7" w14:textId="0F7A6A86" w:rsidR="00370001" w:rsidRPr="00370001" w:rsidRDefault="00370001" w:rsidP="00370001">
      <w:pPr>
        <w:jc w:val="center"/>
        <w:rPr>
          <w:rStyle w:val="normaltextrun"/>
          <w:rFonts w:ascii="Arial" w:hAnsi="Arial" w:cs="Arial"/>
          <w:color w:val="000000"/>
          <w:sz w:val="56"/>
          <w:szCs w:val="56"/>
          <w:shd w:val="clear" w:color="auto" w:fill="FFFFFF"/>
        </w:rPr>
      </w:pPr>
    </w:p>
    <w:p w14:paraId="66553E77" w14:textId="65DCB2FF" w:rsidR="00370001" w:rsidRDefault="00370001" w:rsidP="00370001">
      <w:pPr>
        <w:jc w:val="center"/>
        <w:rPr>
          <w:rStyle w:val="normaltextrun"/>
          <w:rFonts w:ascii="Arial" w:hAnsi="Arial" w:cs="Arial"/>
          <w:color w:val="000000"/>
          <w:sz w:val="56"/>
          <w:szCs w:val="56"/>
          <w:shd w:val="clear" w:color="auto" w:fill="FFFFFF"/>
        </w:rPr>
      </w:pPr>
      <w:r w:rsidRPr="00370001">
        <w:rPr>
          <w:rStyle w:val="normaltextrun"/>
          <w:rFonts w:ascii="Arial" w:hAnsi="Arial" w:cs="Arial"/>
          <w:color w:val="000000"/>
          <w:sz w:val="56"/>
          <w:szCs w:val="56"/>
          <w:shd w:val="clear" w:color="auto" w:fill="FFFFFF"/>
        </w:rPr>
        <w:t>Early Market Engagement Questionnaire</w:t>
      </w:r>
    </w:p>
    <w:p w14:paraId="5ECBDC44" w14:textId="4DCE11AA" w:rsidR="00370001" w:rsidRDefault="00370001" w:rsidP="00370001">
      <w:pPr>
        <w:jc w:val="center"/>
        <w:rPr>
          <w:rStyle w:val="normaltextrun"/>
          <w:rFonts w:ascii="Arial" w:hAnsi="Arial" w:cs="Arial"/>
          <w:color w:val="000000"/>
          <w:sz w:val="56"/>
          <w:szCs w:val="56"/>
          <w:shd w:val="clear" w:color="auto" w:fill="FFFFFF"/>
        </w:rPr>
      </w:pPr>
    </w:p>
    <w:p w14:paraId="75889559" w14:textId="13D67B6F" w:rsidR="00370001" w:rsidRDefault="00370001" w:rsidP="00370001">
      <w:pPr>
        <w:jc w:val="center"/>
        <w:rPr>
          <w:rStyle w:val="normaltextrun"/>
          <w:rFonts w:ascii="Arial" w:hAnsi="Arial" w:cs="Arial"/>
          <w:color w:val="000000"/>
          <w:sz w:val="56"/>
          <w:szCs w:val="56"/>
          <w:shd w:val="clear" w:color="auto" w:fill="FFFFFF"/>
        </w:rPr>
      </w:pPr>
    </w:p>
    <w:p w14:paraId="264A0DCB" w14:textId="01FFEEA1" w:rsidR="00370001" w:rsidRDefault="00370001" w:rsidP="00370001">
      <w:pPr>
        <w:jc w:val="center"/>
        <w:rPr>
          <w:rStyle w:val="normaltextrun"/>
          <w:rFonts w:ascii="Arial" w:hAnsi="Arial" w:cs="Arial"/>
          <w:color w:val="000000"/>
          <w:sz w:val="56"/>
          <w:szCs w:val="56"/>
          <w:shd w:val="clear" w:color="auto" w:fill="FFFFFF"/>
        </w:rPr>
      </w:pPr>
    </w:p>
    <w:p w14:paraId="52724DB6" w14:textId="061C13F1" w:rsidR="00370001" w:rsidRDefault="00370001" w:rsidP="00370001">
      <w:pPr>
        <w:jc w:val="center"/>
        <w:rPr>
          <w:rStyle w:val="normaltextrun"/>
          <w:rFonts w:ascii="Arial" w:hAnsi="Arial" w:cs="Arial"/>
          <w:color w:val="000000"/>
          <w:sz w:val="56"/>
          <w:szCs w:val="56"/>
          <w:shd w:val="clear" w:color="auto" w:fill="FFFFFF"/>
        </w:rPr>
      </w:pPr>
    </w:p>
    <w:p w14:paraId="7E35C057" w14:textId="6F20C7DB" w:rsidR="00370001" w:rsidRDefault="00370001" w:rsidP="00370001">
      <w:pPr>
        <w:jc w:val="center"/>
        <w:rPr>
          <w:rStyle w:val="normaltextrun"/>
          <w:rFonts w:ascii="Arial" w:hAnsi="Arial" w:cs="Arial"/>
          <w:color w:val="000000"/>
          <w:sz w:val="56"/>
          <w:szCs w:val="56"/>
          <w:shd w:val="clear" w:color="auto" w:fill="FFFFFF"/>
        </w:rPr>
      </w:pPr>
    </w:p>
    <w:p w14:paraId="57A01F4F" w14:textId="34DDF231" w:rsidR="00370001" w:rsidRDefault="00370001" w:rsidP="00370001">
      <w:pPr>
        <w:jc w:val="center"/>
        <w:rPr>
          <w:rStyle w:val="normaltextrun"/>
          <w:rFonts w:ascii="Arial" w:hAnsi="Arial" w:cs="Arial"/>
          <w:color w:val="000000"/>
          <w:sz w:val="56"/>
          <w:szCs w:val="56"/>
          <w:shd w:val="clear" w:color="auto" w:fill="FFFFFF"/>
        </w:rPr>
      </w:pPr>
    </w:p>
    <w:p w14:paraId="41A10922" w14:textId="59E83431" w:rsidR="00370001" w:rsidRDefault="00370001" w:rsidP="00370001">
      <w:pPr>
        <w:jc w:val="center"/>
        <w:rPr>
          <w:rStyle w:val="normaltextrun"/>
          <w:rFonts w:ascii="Arial" w:hAnsi="Arial" w:cs="Arial"/>
          <w:color w:val="000000"/>
          <w:sz w:val="56"/>
          <w:szCs w:val="56"/>
          <w:shd w:val="clear" w:color="auto" w:fill="FFFFFF"/>
        </w:rPr>
      </w:pPr>
    </w:p>
    <w:p w14:paraId="42565228" w14:textId="77777777" w:rsidR="00CC3F03" w:rsidRDefault="00CC3F03" w:rsidP="00370001">
      <w:pPr>
        <w:jc w:val="center"/>
        <w:rPr>
          <w:rStyle w:val="normaltextrun"/>
          <w:rFonts w:ascii="Arial" w:hAnsi="Arial" w:cs="Arial"/>
          <w:color w:val="000000"/>
          <w:sz w:val="56"/>
          <w:szCs w:val="56"/>
          <w:shd w:val="clear" w:color="auto" w:fill="FFFFFF"/>
        </w:rPr>
      </w:pPr>
    </w:p>
    <w:p w14:paraId="4632951C" w14:textId="14B9E6DA" w:rsidR="00370001" w:rsidRDefault="00370001" w:rsidP="00370001"/>
    <w:p w14:paraId="3AD9EB2C" w14:textId="551FD6BE" w:rsidR="00370001" w:rsidRDefault="00370001" w:rsidP="00370001"/>
    <w:p w14:paraId="417E161C" w14:textId="72406D42" w:rsidR="00370001" w:rsidRPr="00396588" w:rsidRDefault="00370001" w:rsidP="004C4740">
      <w:pPr>
        <w:jc w:val="both"/>
        <w:rPr>
          <w:rFonts w:ascii="Arial" w:hAnsi="Arial" w:cs="Arial"/>
          <w:b/>
          <w:bCs/>
        </w:rPr>
      </w:pPr>
      <w:r w:rsidRPr="00396588">
        <w:rPr>
          <w:rFonts w:ascii="Arial" w:hAnsi="Arial" w:cs="Arial"/>
          <w:b/>
          <w:bCs/>
        </w:rPr>
        <w:t>1. Introduction</w:t>
      </w:r>
    </w:p>
    <w:p w14:paraId="2CAC6E92" w14:textId="2FA270B1" w:rsidR="00370001" w:rsidRDefault="00C04F75" w:rsidP="004C4740">
      <w:pPr>
        <w:jc w:val="both"/>
        <w:rPr>
          <w:rFonts w:ascii="Arial" w:hAnsi="Arial" w:cs="Arial"/>
        </w:rPr>
      </w:pPr>
      <w:r w:rsidRPr="00396588">
        <w:rPr>
          <w:rFonts w:ascii="Arial" w:hAnsi="Arial" w:cs="Arial"/>
        </w:rPr>
        <w:t xml:space="preserve">1.1 This questionnaire is issued by Head Office Commercial, part of the Ministry of Defence (MOD). The purpose of this questionnaire is to obtain market feedback in relation to </w:t>
      </w:r>
      <w:r w:rsidR="00FE3CF2">
        <w:rPr>
          <w:rFonts w:ascii="Arial" w:hAnsi="Arial" w:cs="Arial"/>
        </w:rPr>
        <w:t>a</w:t>
      </w:r>
      <w:r w:rsidRPr="00396588">
        <w:rPr>
          <w:rFonts w:ascii="Arial" w:hAnsi="Arial" w:cs="Arial"/>
        </w:rPr>
        <w:t xml:space="preserve"> </w:t>
      </w:r>
      <w:r w:rsidR="00C24B37" w:rsidRPr="00396588">
        <w:rPr>
          <w:rFonts w:ascii="Arial" w:hAnsi="Arial" w:cs="Arial"/>
        </w:rPr>
        <w:t xml:space="preserve">managed learning service for </w:t>
      </w:r>
      <w:r w:rsidR="002F0180">
        <w:rPr>
          <w:rFonts w:ascii="Arial" w:hAnsi="Arial" w:cs="Arial"/>
        </w:rPr>
        <w:t xml:space="preserve">MOD’s requirements for </w:t>
      </w:r>
      <w:r w:rsidR="00C24B37" w:rsidRPr="00396588">
        <w:rPr>
          <w:rFonts w:ascii="Arial" w:hAnsi="Arial" w:cs="Arial"/>
        </w:rPr>
        <w:t>bespoke learning. The primary focus is to better understand market/supplier app</w:t>
      </w:r>
      <w:r w:rsidR="00EF6A9A">
        <w:rPr>
          <w:rFonts w:ascii="Arial" w:hAnsi="Arial" w:cs="Arial"/>
        </w:rPr>
        <w:t>etite</w:t>
      </w:r>
      <w:r w:rsidR="00C24B37" w:rsidRPr="00396588">
        <w:rPr>
          <w:rFonts w:ascii="Arial" w:hAnsi="Arial" w:cs="Arial"/>
        </w:rPr>
        <w:t xml:space="preserve">, </w:t>
      </w:r>
      <w:proofErr w:type="gramStart"/>
      <w:r w:rsidR="00EF6A9A" w:rsidRPr="00396588">
        <w:rPr>
          <w:rFonts w:ascii="Arial" w:hAnsi="Arial" w:cs="Arial"/>
        </w:rPr>
        <w:t>capability</w:t>
      </w:r>
      <w:proofErr w:type="gramEnd"/>
      <w:r w:rsidR="00EF6A9A">
        <w:rPr>
          <w:rFonts w:ascii="Arial" w:hAnsi="Arial" w:cs="Arial"/>
        </w:rPr>
        <w:t xml:space="preserve"> </w:t>
      </w:r>
      <w:r w:rsidR="00C24B37" w:rsidRPr="00396588">
        <w:rPr>
          <w:rFonts w:ascii="Arial" w:hAnsi="Arial" w:cs="Arial"/>
        </w:rPr>
        <w:t>and capacity, as well as perceived risks and opportunities</w:t>
      </w:r>
      <w:r w:rsidR="00C37CF7">
        <w:rPr>
          <w:rFonts w:ascii="Arial" w:hAnsi="Arial" w:cs="Arial"/>
        </w:rPr>
        <w:t>.</w:t>
      </w:r>
    </w:p>
    <w:p w14:paraId="7A70CF96" w14:textId="7C8D3A49" w:rsidR="00787672" w:rsidRPr="00787672" w:rsidRDefault="009D3762" w:rsidP="00E1212A">
      <w:pPr>
        <w:rPr>
          <w:rFonts w:ascii="Aptos" w:hAnsi="Aptos" w:cs="Calibri"/>
        </w:rPr>
      </w:pPr>
      <w:r>
        <w:rPr>
          <w:rFonts w:ascii="Arial" w:hAnsi="Arial" w:cs="Arial"/>
        </w:rPr>
        <w:t>1</w:t>
      </w:r>
      <w:r w:rsidR="00322E98">
        <w:rPr>
          <w:rFonts w:ascii="Arial" w:hAnsi="Arial" w:cs="Arial"/>
        </w:rPr>
        <w:t xml:space="preserve">.2 </w:t>
      </w:r>
      <w:r w:rsidR="00787672" w:rsidRPr="00787672">
        <w:rPr>
          <w:rFonts w:ascii="Arial" w:hAnsi="Arial" w:cs="Arial"/>
          <w:color w:val="0B0C0C"/>
        </w:rPr>
        <w:t>Thi</w:t>
      </w:r>
      <w:r w:rsidR="001F14C7">
        <w:rPr>
          <w:rFonts w:ascii="Arial" w:hAnsi="Arial" w:cs="Arial"/>
          <w:color w:val="0B0C0C"/>
        </w:rPr>
        <w:t xml:space="preserve">s questionnaire </w:t>
      </w:r>
      <w:r w:rsidR="00787672" w:rsidRPr="00787672">
        <w:rPr>
          <w:rFonts w:ascii="Arial" w:hAnsi="Arial" w:cs="Arial"/>
          <w:color w:val="0B0C0C"/>
        </w:rPr>
        <w:t xml:space="preserve">is </w:t>
      </w:r>
      <w:r w:rsidR="006D2AC6" w:rsidRPr="006D2AC6">
        <w:rPr>
          <w:rFonts w:ascii="Arial" w:hAnsi="Arial" w:cs="Arial"/>
          <w:color w:val="0B0C0C"/>
          <w:u w:val="single"/>
        </w:rPr>
        <w:t>not</w:t>
      </w:r>
      <w:r w:rsidR="00787672" w:rsidRPr="00787672">
        <w:rPr>
          <w:rFonts w:ascii="Arial" w:hAnsi="Arial" w:cs="Arial"/>
          <w:color w:val="0B0C0C"/>
        </w:rPr>
        <w:t xml:space="preserve"> a pre-qualification or selection exercise and is </w:t>
      </w:r>
      <w:r w:rsidR="006D2AC6" w:rsidRPr="006D2AC6">
        <w:rPr>
          <w:rFonts w:ascii="Arial" w:hAnsi="Arial" w:cs="Arial"/>
          <w:color w:val="0B0C0C"/>
          <w:u w:val="single"/>
        </w:rPr>
        <w:t>not</w:t>
      </w:r>
      <w:r w:rsidR="00787672" w:rsidRPr="00787672">
        <w:rPr>
          <w:rFonts w:ascii="Arial" w:hAnsi="Arial" w:cs="Arial"/>
          <w:color w:val="0B0C0C"/>
        </w:rPr>
        <w:t xml:space="preserve"> part of any pre-qualification or selection process that may apply to any future potential procurement. It is intended to act as an awareness and information gathering exercise</w:t>
      </w:r>
      <w:r w:rsidR="00787672" w:rsidRPr="00787672">
        <w:rPr>
          <w:rFonts w:ascii="Arial" w:hAnsi="Arial" w:cs="Arial"/>
          <w:color w:val="0B0C0C"/>
          <w:shd w:val="clear" w:color="auto" w:fill="FFFFFF"/>
        </w:rPr>
        <w:t xml:space="preserve"> only.</w:t>
      </w:r>
      <w:r w:rsidR="00E1212A">
        <w:rPr>
          <w:rFonts w:ascii="Arial" w:hAnsi="Arial" w:cs="Arial"/>
          <w:color w:val="0B0C0C"/>
          <w:shd w:val="clear" w:color="auto" w:fill="FFFFFF"/>
        </w:rPr>
        <w:t xml:space="preserve"> </w:t>
      </w:r>
      <w:r w:rsidR="00787672" w:rsidRPr="00787672">
        <w:rPr>
          <w:rFonts w:ascii="Arial" w:hAnsi="Arial" w:cs="Arial"/>
          <w:color w:val="0B0C0C"/>
          <w:shd w:val="clear" w:color="auto" w:fill="FFFFFF"/>
        </w:rPr>
        <w:t>It is likely the route to market will be CCS DPS RM6219 Learning &amp; Development</w:t>
      </w:r>
      <w:r w:rsidR="00416980">
        <w:rPr>
          <w:rStyle w:val="FootnoteReference"/>
          <w:rFonts w:ascii="Arial" w:hAnsi="Arial" w:cs="Arial"/>
          <w:color w:val="0B0C0C"/>
          <w:shd w:val="clear" w:color="auto" w:fill="FFFFFF"/>
        </w:rPr>
        <w:footnoteReference w:id="2"/>
      </w:r>
      <w:r w:rsidR="00787672" w:rsidRPr="00787672">
        <w:rPr>
          <w:rFonts w:ascii="Arial" w:hAnsi="Arial" w:cs="Arial"/>
          <w:color w:val="0B0C0C"/>
          <w:shd w:val="clear" w:color="auto" w:fill="FFFFFF"/>
        </w:rPr>
        <w:t xml:space="preserve">. </w:t>
      </w:r>
    </w:p>
    <w:p w14:paraId="74573B8A" w14:textId="54D8A048" w:rsidR="003856B1" w:rsidRPr="00396588" w:rsidRDefault="003856B1" w:rsidP="004C4740">
      <w:pPr>
        <w:jc w:val="both"/>
        <w:rPr>
          <w:rFonts w:ascii="Arial" w:hAnsi="Arial" w:cs="Arial"/>
        </w:rPr>
      </w:pPr>
    </w:p>
    <w:p w14:paraId="4662C81D" w14:textId="06526198" w:rsidR="004C4740" w:rsidRPr="00396588" w:rsidRDefault="004C4740" w:rsidP="004C4740">
      <w:pPr>
        <w:rPr>
          <w:rFonts w:ascii="Arial" w:hAnsi="Arial" w:cs="Arial"/>
          <w:b/>
          <w:bCs/>
        </w:rPr>
      </w:pPr>
      <w:r w:rsidRPr="00396588">
        <w:rPr>
          <w:rFonts w:ascii="Arial" w:hAnsi="Arial" w:cs="Arial"/>
          <w:b/>
          <w:bCs/>
        </w:rPr>
        <w:t>2. Feedback Request</w:t>
      </w:r>
    </w:p>
    <w:p w14:paraId="2176AD6E" w14:textId="6B8D5475" w:rsidR="004C4740" w:rsidRPr="00396588" w:rsidRDefault="004C4740" w:rsidP="004C4740">
      <w:pPr>
        <w:jc w:val="both"/>
        <w:rPr>
          <w:rFonts w:ascii="Arial" w:hAnsi="Arial" w:cs="Arial"/>
        </w:rPr>
      </w:pPr>
      <w:r w:rsidRPr="00396588">
        <w:rPr>
          <w:rFonts w:ascii="Arial" w:hAnsi="Arial" w:cs="Arial"/>
        </w:rPr>
        <w:t xml:space="preserve">2.1 Feedback is requested in relation to the proposals described within this document. Your feedback is important as it will allow views from the market to inform the development and finalisation of the procurement strategy. </w:t>
      </w:r>
    </w:p>
    <w:p w14:paraId="7979B50E" w14:textId="4676F210" w:rsidR="005204B6" w:rsidRDefault="004C4740" w:rsidP="00B9028E">
      <w:pPr>
        <w:autoSpaceDE w:val="0"/>
        <w:autoSpaceDN w:val="0"/>
        <w:spacing w:before="40" w:after="40" w:line="240" w:lineRule="auto"/>
        <w:rPr>
          <w:rFonts w:ascii="Arial" w:hAnsi="Arial" w:cs="Arial"/>
        </w:rPr>
      </w:pPr>
      <w:r w:rsidRPr="00396588">
        <w:rPr>
          <w:rFonts w:ascii="Arial" w:hAnsi="Arial" w:cs="Arial"/>
        </w:rPr>
        <w:t xml:space="preserve">2.2 Head Office Commercial would greatly appreciate your feedback </w:t>
      </w:r>
      <w:r w:rsidR="00E27B78" w:rsidRPr="00396588">
        <w:rPr>
          <w:rFonts w:ascii="Arial" w:hAnsi="Arial" w:cs="Arial"/>
        </w:rPr>
        <w:t xml:space="preserve">responses to this questionnaire </w:t>
      </w:r>
      <w:r w:rsidR="00EE4AC4" w:rsidRPr="00396588">
        <w:rPr>
          <w:rFonts w:ascii="Arial" w:hAnsi="Arial" w:cs="Arial"/>
        </w:rPr>
        <w:t>via email. C</w:t>
      </w:r>
      <w:r w:rsidRPr="00396588">
        <w:rPr>
          <w:rFonts w:ascii="Arial" w:hAnsi="Arial" w:cs="Arial"/>
        </w:rPr>
        <w:t xml:space="preserve">ompleted responses </w:t>
      </w:r>
      <w:r w:rsidR="00EE4AC4" w:rsidRPr="00396588">
        <w:rPr>
          <w:rFonts w:ascii="Arial" w:hAnsi="Arial" w:cs="Arial"/>
        </w:rPr>
        <w:t xml:space="preserve">should be sent </w:t>
      </w:r>
      <w:r w:rsidRPr="00396588">
        <w:rPr>
          <w:rFonts w:ascii="Arial" w:hAnsi="Arial" w:cs="Arial"/>
        </w:rPr>
        <w:t>t</w:t>
      </w:r>
      <w:r w:rsidR="00B9028E">
        <w:rPr>
          <w:rFonts w:ascii="Arial" w:hAnsi="Arial" w:cs="Arial"/>
        </w:rPr>
        <w:t xml:space="preserve">o </w:t>
      </w:r>
      <w:r w:rsidR="00872E88" w:rsidRPr="0072176B">
        <w:rPr>
          <w:rFonts w:ascii="Arial" w:hAnsi="Arial" w:cs="Arial"/>
          <w:b/>
          <w:bCs/>
        </w:rPr>
        <w:t>DefComrcl</w:t>
      </w:r>
      <w:r w:rsidR="00CE3611" w:rsidRPr="0072176B">
        <w:rPr>
          <w:rFonts w:ascii="Arial" w:hAnsi="Arial" w:cs="Arial"/>
          <w:b/>
          <w:bCs/>
        </w:rPr>
        <w:t>-HOCatMan-LD@mod.gov.uk</w:t>
      </w:r>
      <w:r w:rsidR="00872E88" w:rsidRPr="0072176B">
        <w:rPr>
          <w:rFonts w:ascii="Arial" w:hAnsi="Arial" w:cs="Arial"/>
          <w:b/>
          <w:bCs/>
        </w:rPr>
        <w:t xml:space="preserve"> </w:t>
      </w:r>
      <w:r w:rsidRPr="00396588">
        <w:rPr>
          <w:rFonts w:ascii="Arial" w:hAnsi="Arial" w:cs="Arial"/>
        </w:rPr>
        <w:t xml:space="preserve">with a </w:t>
      </w:r>
      <w:r w:rsidRPr="00396588">
        <w:rPr>
          <w:rFonts w:ascii="Arial" w:hAnsi="Arial" w:cs="Arial"/>
          <w:b/>
          <w:bCs/>
        </w:rPr>
        <w:t xml:space="preserve">subject title of </w:t>
      </w:r>
      <w:r w:rsidR="005204B6" w:rsidRPr="00396588">
        <w:rPr>
          <w:rFonts w:ascii="Arial" w:hAnsi="Arial" w:cs="Arial"/>
          <w:b/>
          <w:bCs/>
        </w:rPr>
        <w:t>‘</w:t>
      </w:r>
      <w:r w:rsidRPr="00396588">
        <w:rPr>
          <w:rFonts w:ascii="Arial" w:hAnsi="Arial" w:cs="Arial"/>
          <w:b/>
          <w:bCs/>
        </w:rPr>
        <w:t>[name of organisation]</w:t>
      </w:r>
      <w:r w:rsidR="005204B6" w:rsidRPr="00396588">
        <w:rPr>
          <w:rFonts w:ascii="Arial" w:hAnsi="Arial" w:cs="Arial"/>
          <w:b/>
          <w:bCs/>
        </w:rPr>
        <w:t xml:space="preserve"> </w:t>
      </w:r>
      <w:r w:rsidR="00267D79">
        <w:rPr>
          <w:rFonts w:ascii="Arial" w:hAnsi="Arial" w:cs="Arial"/>
          <w:b/>
          <w:bCs/>
        </w:rPr>
        <w:t>–</w:t>
      </w:r>
      <w:r w:rsidR="005204B6" w:rsidRPr="00396588">
        <w:rPr>
          <w:rFonts w:ascii="Arial" w:hAnsi="Arial" w:cs="Arial"/>
          <w:b/>
          <w:bCs/>
        </w:rPr>
        <w:t xml:space="preserve"> </w:t>
      </w:r>
      <w:r w:rsidR="00267D79">
        <w:rPr>
          <w:rFonts w:ascii="Arial" w:hAnsi="Arial" w:cs="Arial"/>
          <w:b/>
          <w:bCs/>
        </w:rPr>
        <w:t>MOD</w:t>
      </w:r>
      <w:r w:rsidR="005204B6" w:rsidRPr="00396588">
        <w:rPr>
          <w:rFonts w:ascii="Arial" w:hAnsi="Arial" w:cs="Arial"/>
          <w:b/>
          <w:bCs/>
        </w:rPr>
        <w:t xml:space="preserve"> MLS EME’</w:t>
      </w:r>
      <w:r w:rsidR="005204B6" w:rsidRPr="00396588">
        <w:rPr>
          <w:rFonts w:ascii="Arial" w:hAnsi="Arial" w:cs="Arial"/>
        </w:rPr>
        <w:t xml:space="preserve">. </w:t>
      </w:r>
      <w:r w:rsidR="009435C5" w:rsidRPr="00396588">
        <w:rPr>
          <w:rFonts w:ascii="Arial" w:hAnsi="Arial" w:cs="Arial"/>
        </w:rPr>
        <w:t xml:space="preserve">Any questions you may have on this questionnaire can also be sent to this email address. </w:t>
      </w:r>
    </w:p>
    <w:p w14:paraId="3AB94C6A" w14:textId="77777777" w:rsidR="00192051" w:rsidRPr="00396588" w:rsidRDefault="00192051" w:rsidP="00B9028E">
      <w:pPr>
        <w:autoSpaceDE w:val="0"/>
        <w:autoSpaceDN w:val="0"/>
        <w:spacing w:before="40" w:after="40" w:line="240" w:lineRule="auto"/>
        <w:rPr>
          <w:rFonts w:ascii="Arial" w:hAnsi="Arial" w:cs="Arial"/>
        </w:rPr>
      </w:pPr>
    </w:p>
    <w:p w14:paraId="27EE031E" w14:textId="62F013EA" w:rsidR="004C4740" w:rsidRPr="00396588" w:rsidRDefault="005204B6" w:rsidP="004C4740">
      <w:pPr>
        <w:jc w:val="both"/>
        <w:rPr>
          <w:rFonts w:ascii="Arial" w:hAnsi="Arial" w:cs="Arial"/>
        </w:rPr>
      </w:pPr>
      <w:r w:rsidRPr="00396588">
        <w:rPr>
          <w:rFonts w:ascii="Arial" w:hAnsi="Arial" w:cs="Arial"/>
        </w:rPr>
        <w:t>2.3 The feedback that we receive</w:t>
      </w:r>
      <w:r w:rsidR="00A40DC4" w:rsidRPr="00396588">
        <w:rPr>
          <w:rFonts w:ascii="Arial" w:hAnsi="Arial" w:cs="Arial"/>
        </w:rPr>
        <w:t xml:space="preserve"> will be reviewed, </w:t>
      </w:r>
      <w:proofErr w:type="gramStart"/>
      <w:r w:rsidR="00A40DC4" w:rsidRPr="00396588">
        <w:rPr>
          <w:rFonts w:ascii="Arial" w:hAnsi="Arial" w:cs="Arial"/>
        </w:rPr>
        <w:t>analysed</w:t>
      </w:r>
      <w:proofErr w:type="gramEnd"/>
      <w:r w:rsidR="00A40DC4" w:rsidRPr="00396588">
        <w:rPr>
          <w:rFonts w:ascii="Arial" w:hAnsi="Arial" w:cs="Arial"/>
        </w:rPr>
        <w:t xml:space="preserve"> and taken into account in finalising the procurement of the managed learning service for bespoke learning. Responses will be confidential and will not be shared outside of MOD. </w:t>
      </w:r>
    </w:p>
    <w:p w14:paraId="2F38E8A0" w14:textId="6B694228" w:rsidR="00A40DC4" w:rsidRPr="00396588" w:rsidRDefault="00A40DC4" w:rsidP="004C4740">
      <w:pPr>
        <w:jc w:val="both"/>
        <w:rPr>
          <w:rFonts w:ascii="Arial" w:hAnsi="Arial" w:cs="Arial"/>
          <w:b/>
          <w:bCs/>
        </w:rPr>
      </w:pPr>
      <w:r w:rsidRPr="00396588">
        <w:rPr>
          <w:rFonts w:ascii="Arial" w:hAnsi="Arial" w:cs="Arial"/>
        </w:rPr>
        <w:t xml:space="preserve">2.4 For your feedback to be </w:t>
      </w:r>
      <w:proofErr w:type="gramStart"/>
      <w:r w:rsidRPr="00396588">
        <w:rPr>
          <w:rFonts w:ascii="Arial" w:hAnsi="Arial" w:cs="Arial"/>
        </w:rPr>
        <w:t>taken into account</w:t>
      </w:r>
      <w:proofErr w:type="gramEnd"/>
      <w:r w:rsidRPr="00396588">
        <w:rPr>
          <w:rFonts w:ascii="Arial" w:hAnsi="Arial" w:cs="Arial"/>
        </w:rPr>
        <w:t xml:space="preserve">, your response must be received by </w:t>
      </w:r>
      <w:r w:rsidR="005B11A7">
        <w:rPr>
          <w:rFonts w:ascii="Arial" w:hAnsi="Arial" w:cs="Arial"/>
          <w:b/>
          <w:bCs/>
        </w:rPr>
        <w:t>9</w:t>
      </w:r>
      <w:r w:rsidR="005B11A7" w:rsidRPr="005B11A7">
        <w:rPr>
          <w:rFonts w:ascii="Arial" w:hAnsi="Arial" w:cs="Arial"/>
          <w:b/>
          <w:bCs/>
          <w:vertAlign w:val="superscript"/>
        </w:rPr>
        <w:t>th</w:t>
      </w:r>
      <w:r w:rsidR="005B11A7">
        <w:rPr>
          <w:rFonts w:ascii="Arial" w:hAnsi="Arial" w:cs="Arial"/>
          <w:b/>
          <w:bCs/>
        </w:rPr>
        <w:t xml:space="preserve"> August</w:t>
      </w:r>
      <w:r w:rsidR="008C5986">
        <w:rPr>
          <w:rFonts w:ascii="Arial" w:hAnsi="Arial" w:cs="Arial"/>
          <w:b/>
          <w:bCs/>
        </w:rPr>
        <w:t xml:space="preserve"> 2024</w:t>
      </w:r>
    </w:p>
    <w:p w14:paraId="488EB272" w14:textId="30E90B38" w:rsidR="00A40DC4" w:rsidRPr="00396588" w:rsidRDefault="00A40DC4" w:rsidP="004C4740">
      <w:pPr>
        <w:jc w:val="both"/>
        <w:rPr>
          <w:rFonts w:ascii="Arial" w:hAnsi="Arial" w:cs="Arial"/>
          <w:b/>
          <w:bCs/>
        </w:rPr>
      </w:pPr>
      <w:r w:rsidRPr="00396588">
        <w:rPr>
          <w:rFonts w:ascii="Arial" w:hAnsi="Arial" w:cs="Arial"/>
          <w:b/>
          <w:bCs/>
        </w:rPr>
        <w:t>3. Proposals for consideration and feedback</w:t>
      </w:r>
    </w:p>
    <w:p w14:paraId="77603E27" w14:textId="703326BF" w:rsidR="00A40DC4" w:rsidRPr="00396588" w:rsidRDefault="00430F27" w:rsidP="004C4740">
      <w:pPr>
        <w:jc w:val="both"/>
        <w:rPr>
          <w:rFonts w:ascii="Arial" w:hAnsi="Arial" w:cs="Arial"/>
          <w:color w:val="FF0000"/>
        </w:rPr>
      </w:pPr>
      <w:r w:rsidRPr="00396588">
        <w:rPr>
          <w:rFonts w:ascii="Arial" w:hAnsi="Arial" w:cs="Arial"/>
        </w:rPr>
        <w:t xml:space="preserve">3.1 Background to the </w:t>
      </w:r>
      <w:r w:rsidR="00794BC5">
        <w:rPr>
          <w:rFonts w:ascii="Arial" w:hAnsi="Arial" w:cs="Arial"/>
        </w:rPr>
        <w:t>requirement</w:t>
      </w:r>
      <w:r w:rsidR="00F1219B">
        <w:rPr>
          <w:rFonts w:ascii="Arial" w:hAnsi="Arial" w:cs="Arial"/>
        </w:rPr>
        <w:t xml:space="preserve"> – The MOD has a re</w:t>
      </w:r>
      <w:r w:rsidR="009B1FF5">
        <w:rPr>
          <w:rFonts w:ascii="Arial" w:hAnsi="Arial" w:cs="Arial"/>
        </w:rPr>
        <w:t xml:space="preserve">quirement to procure bespoke </w:t>
      </w:r>
      <w:r w:rsidR="00620220">
        <w:rPr>
          <w:rFonts w:ascii="Arial" w:hAnsi="Arial" w:cs="Arial"/>
        </w:rPr>
        <w:t xml:space="preserve">Learning and Development </w:t>
      </w:r>
      <w:r w:rsidR="002C225A">
        <w:rPr>
          <w:rFonts w:ascii="Arial" w:hAnsi="Arial" w:cs="Arial"/>
        </w:rPr>
        <w:t xml:space="preserve">(L&amp;D) </w:t>
      </w:r>
      <w:r w:rsidR="00620220">
        <w:rPr>
          <w:rFonts w:ascii="Arial" w:hAnsi="Arial" w:cs="Arial"/>
        </w:rPr>
        <w:t>services for both Military and Civil Service personnel where L&amp;D requirements cannot be met thro</w:t>
      </w:r>
      <w:r w:rsidR="00861928">
        <w:rPr>
          <w:rFonts w:ascii="Arial" w:hAnsi="Arial" w:cs="Arial"/>
        </w:rPr>
        <w:t>ugh MOD internal training providers</w:t>
      </w:r>
      <w:r w:rsidR="00FA52F6">
        <w:rPr>
          <w:rFonts w:ascii="Arial" w:hAnsi="Arial" w:cs="Arial"/>
        </w:rPr>
        <w:t xml:space="preserve"> </w:t>
      </w:r>
      <w:r w:rsidR="00564C1F">
        <w:rPr>
          <w:rFonts w:ascii="Arial" w:hAnsi="Arial" w:cs="Arial"/>
        </w:rPr>
        <w:t>or</w:t>
      </w:r>
      <w:r w:rsidR="00861928">
        <w:rPr>
          <w:rFonts w:ascii="Arial" w:hAnsi="Arial" w:cs="Arial"/>
        </w:rPr>
        <w:t xml:space="preserve"> existing specialist Defence contracts</w:t>
      </w:r>
      <w:r w:rsidR="00AB5F5F">
        <w:rPr>
          <w:rFonts w:ascii="Arial" w:hAnsi="Arial" w:cs="Arial"/>
        </w:rPr>
        <w:t>.</w:t>
      </w:r>
      <w:r w:rsidR="00861928">
        <w:rPr>
          <w:rFonts w:ascii="Arial" w:hAnsi="Arial" w:cs="Arial"/>
        </w:rPr>
        <w:t xml:space="preserve"> </w:t>
      </w:r>
      <w:r w:rsidR="002C225A">
        <w:rPr>
          <w:rFonts w:ascii="Arial" w:hAnsi="Arial" w:cs="Arial"/>
        </w:rPr>
        <w:t>The MOD use a range of commercial L</w:t>
      </w:r>
      <w:r w:rsidR="00B43E66">
        <w:rPr>
          <w:rFonts w:ascii="Arial" w:hAnsi="Arial" w:cs="Arial"/>
        </w:rPr>
        <w:t>&amp;D frameworks and contracts that cater for a wide range of L&amp;D requirements which enable a competent and well-prepared workforce pan-Defence to deliver Defence Tasks</w:t>
      </w:r>
      <w:r w:rsidR="00194F5E">
        <w:rPr>
          <w:rFonts w:ascii="Arial" w:hAnsi="Arial" w:cs="Arial"/>
        </w:rPr>
        <w:t xml:space="preserve">. </w:t>
      </w:r>
    </w:p>
    <w:p w14:paraId="3FCCFE1A" w14:textId="7AEE894E" w:rsidR="00A5746B" w:rsidRDefault="00C14DF1" w:rsidP="004C4740">
      <w:pPr>
        <w:jc w:val="both"/>
        <w:rPr>
          <w:rFonts w:ascii="Arial" w:hAnsi="Arial" w:cs="Arial"/>
        </w:rPr>
      </w:pPr>
      <w:r w:rsidRPr="00396588">
        <w:rPr>
          <w:rFonts w:ascii="Arial" w:hAnsi="Arial" w:cs="Arial"/>
        </w:rPr>
        <w:t>3.2 Overview Informatio</w:t>
      </w:r>
      <w:r w:rsidR="00666469">
        <w:rPr>
          <w:rFonts w:ascii="Arial" w:hAnsi="Arial" w:cs="Arial"/>
        </w:rPr>
        <w:t xml:space="preserve">n – The successful supplier will </w:t>
      </w:r>
      <w:r w:rsidR="00240603">
        <w:rPr>
          <w:rFonts w:ascii="Arial" w:hAnsi="Arial" w:cs="Arial"/>
        </w:rPr>
        <w:t>provide a managed learning service, that covers the complete learning lifecycle</w:t>
      </w:r>
      <w:r w:rsidR="00BB20D7">
        <w:rPr>
          <w:rFonts w:ascii="Arial" w:hAnsi="Arial" w:cs="Arial"/>
        </w:rPr>
        <w:t xml:space="preserve">, provides flexibility and is scalable to meet MOD’s needs. There </w:t>
      </w:r>
      <w:r w:rsidR="007B6CA8">
        <w:rPr>
          <w:rFonts w:ascii="Arial" w:hAnsi="Arial" w:cs="Arial"/>
        </w:rPr>
        <w:t xml:space="preserve">may </w:t>
      </w:r>
      <w:r w:rsidR="00BB20D7">
        <w:rPr>
          <w:rFonts w:ascii="Arial" w:hAnsi="Arial" w:cs="Arial"/>
        </w:rPr>
        <w:t xml:space="preserve">be a requirement for some services overseas, and the successful supplier will therefore ensure they are able to meet the requirement where applicable. </w:t>
      </w:r>
    </w:p>
    <w:p w14:paraId="5321BF90" w14:textId="77777777" w:rsidR="00E1212A" w:rsidRDefault="00E1212A">
      <w:pPr>
        <w:rPr>
          <w:rFonts w:ascii="Arial" w:hAnsi="Arial" w:cs="Arial"/>
        </w:rPr>
      </w:pPr>
      <w:r>
        <w:rPr>
          <w:rFonts w:ascii="Arial" w:hAnsi="Arial" w:cs="Arial"/>
        </w:rPr>
        <w:br w:type="page"/>
      </w:r>
    </w:p>
    <w:p w14:paraId="03C0FA00" w14:textId="7407324E" w:rsidR="007D7633" w:rsidRPr="00396588" w:rsidRDefault="007D7633" w:rsidP="004C4740">
      <w:pPr>
        <w:jc w:val="both"/>
        <w:rPr>
          <w:rFonts w:ascii="Arial" w:hAnsi="Arial" w:cs="Arial"/>
        </w:rPr>
      </w:pPr>
      <w:r w:rsidRPr="00396588">
        <w:rPr>
          <w:rFonts w:ascii="Arial" w:hAnsi="Arial" w:cs="Arial"/>
        </w:rPr>
        <w:lastRenderedPageBreak/>
        <w:t>3.</w:t>
      </w:r>
      <w:r w:rsidR="00F66B12">
        <w:rPr>
          <w:rFonts w:ascii="Arial" w:hAnsi="Arial" w:cs="Arial"/>
        </w:rPr>
        <w:t>3</w:t>
      </w:r>
      <w:r w:rsidRPr="00396588">
        <w:rPr>
          <w:rFonts w:ascii="Arial" w:hAnsi="Arial" w:cs="Arial"/>
        </w:rPr>
        <w:t xml:space="preserve"> Proposed Timeline</w:t>
      </w:r>
    </w:p>
    <w:p w14:paraId="2B72BB6F" w14:textId="31DD79FE" w:rsidR="004C4740" w:rsidRPr="00396588" w:rsidRDefault="000C235A" w:rsidP="004C4740">
      <w:pPr>
        <w:jc w:val="both"/>
        <w:rPr>
          <w:rFonts w:ascii="Arial" w:hAnsi="Arial" w:cs="Arial"/>
        </w:rPr>
      </w:pPr>
      <w:r w:rsidRPr="00396588">
        <w:rPr>
          <w:rFonts w:ascii="Arial" w:hAnsi="Arial" w:cs="Arial"/>
        </w:rPr>
        <w:t xml:space="preserve">The proposed dates for </w:t>
      </w:r>
      <w:r w:rsidR="005073EE">
        <w:rPr>
          <w:rFonts w:ascii="Arial" w:hAnsi="Arial" w:cs="Arial"/>
        </w:rPr>
        <w:t xml:space="preserve">the </w:t>
      </w:r>
      <w:r w:rsidR="00985D6C" w:rsidRPr="00396588">
        <w:rPr>
          <w:rFonts w:ascii="Arial" w:hAnsi="Arial" w:cs="Arial"/>
        </w:rPr>
        <w:t>tender process are shown below</w:t>
      </w:r>
      <w:r w:rsidR="008B2C03">
        <w:rPr>
          <w:rFonts w:ascii="Arial" w:hAnsi="Arial" w:cs="Arial"/>
        </w:rPr>
        <w:t>. T</w:t>
      </w:r>
      <w:r w:rsidR="005073EE">
        <w:rPr>
          <w:rFonts w:ascii="Arial" w:hAnsi="Arial" w:cs="Arial"/>
        </w:rPr>
        <w:t>hey</w:t>
      </w:r>
      <w:r w:rsidR="00AD6A72" w:rsidRPr="00396588">
        <w:rPr>
          <w:rFonts w:ascii="Arial" w:hAnsi="Arial" w:cs="Arial"/>
        </w:rPr>
        <w:t xml:space="preserve"> are subject to </w:t>
      </w:r>
      <w:proofErr w:type="gramStart"/>
      <w:r w:rsidR="00AD6A72" w:rsidRPr="00396588">
        <w:rPr>
          <w:rFonts w:ascii="Arial" w:hAnsi="Arial" w:cs="Arial"/>
        </w:rPr>
        <w:t>change</w:t>
      </w:r>
      <w:proofErr w:type="gramEnd"/>
      <w:r w:rsidR="0026325B" w:rsidRPr="00396588">
        <w:rPr>
          <w:rFonts w:ascii="Arial" w:hAnsi="Arial" w:cs="Arial"/>
        </w:rPr>
        <w:t xml:space="preserve"> </w:t>
      </w:r>
    </w:p>
    <w:tbl>
      <w:tblPr>
        <w:tblStyle w:val="TableGrid"/>
        <w:tblW w:w="0" w:type="auto"/>
        <w:tblLook w:val="04A0" w:firstRow="1" w:lastRow="0" w:firstColumn="1" w:lastColumn="0" w:noHBand="0" w:noVBand="1"/>
      </w:tblPr>
      <w:tblGrid>
        <w:gridCol w:w="4106"/>
        <w:gridCol w:w="4910"/>
      </w:tblGrid>
      <w:tr w:rsidR="0026325B" w:rsidRPr="00396588" w14:paraId="617EF94B" w14:textId="77777777" w:rsidTr="0026325B">
        <w:tc>
          <w:tcPr>
            <w:tcW w:w="4106" w:type="dxa"/>
          </w:tcPr>
          <w:p w14:paraId="1CB1A670" w14:textId="639C3870" w:rsidR="0026325B" w:rsidRPr="00BF0D07" w:rsidRDefault="0026325B" w:rsidP="004C4740">
            <w:pPr>
              <w:jc w:val="both"/>
              <w:rPr>
                <w:rFonts w:ascii="Arial" w:hAnsi="Arial" w:cs="Arial"/>
                <w:b/>
                <w:bCs/>
              </w:rPr>
            </w:pPr>
            <w:r w:rsidRPr="00BF0D07">
              <w:rPr>
                <w:rFonts w:ascii="Arial" w:hAnsi="Arial" w:cs="Arial"/>
                <w:b/>
                <w:bCs/>
              </w:rPr>
              <w:t>Activity</w:t>
            </w:r>
          </w:p>
        </w:tc>
        <w:tc>
          <w:tcPr>
            <w:tcW w:w="4910" w:type="dxa"/>
          </w:tcPr>
          <w:p w14:paraId="664ADFF7" w14:textId="07DD0498" w:rsidR="0026325B" w:rsidRPr="00BF0D07" w:rsidRDefault="0026325B" w:rsidP="004C4740">
            <w:pPr>
              <w:jc w:val="both"/>
              <w:rPr>
                <w:rFonts w:ascii="Arial" w:hAnsi="Arial" w:cs="Arial"/>
                <w:b/>
                <w:bCs/>
              </w:rPr>
            </w:pPr>
            <w:r w:rsidRPr="00BF0D07">
              <w:rPr>
                <w:rFonts w:ascii="Arial" w:hAnsi="Arial" w:cs="Arial"/>
                <w:b/>
                <w:bCs/>
              </w:rPr>
              <w:t>Duration Dates</w:t>
            </w:r>
          </w:p>
        </w:tc>
      </w:tr>
      <w:tr w:rsidR="00010E8C" w:rsidRPr="00396588" w14:paraId="47A0CEB4" w14:textId="77777777" w:rsidTr="0026325B">
        <w:tc>
          <w:tcPr>
            <w:tcW w:w="4106" w:type="dxa"/>
          </w:tcPr>
          <w:p w14:paraId="7725E971" w14:textId="192B1D43" w:rsidR="00010E8C" w:rsidRPr="00424BEB" w:rsidRDefault="00010E8C" w:rsidP="004C4740">
            <w:pPr>
              <w:jc w:val="both"/>
              <w:rPr>
                <w:rFonts w:ascii="Arial" w:hAnsi="Arial" w:cs="Arial"/>
              </w:rPr>
            </w:pPr>
            <w:r>
              <w:rPr>
                <w:rFonts w:ascii="Arial" w:hAnsi="Arial" w:cs="Arial"/>
              </w:rPr>
              <w:t>Early Market Engagement</w:t>
            </w:r>
          </w:p>
        </w:tc>
        <w:tc>
          <w:tcPr>
            <w:tcW w:w="4910" w:type="dxa"/>
          </w:tcPr>
          <w:p w14:paraId="047996F4" w14:textId="77CBB021" w:rsidR="00010E8C" w:rsidRDefault="007D1E12" w:rsidP="004C4740">
            <w:pPr>
              <w:jc w:val="both"/>
              <w:rPr>
                <w:rFonts w:ascii="Arial" w:hAnsi="Arial" w:cs="Arial"/>
              </w:rPr>
            </w:pPr>
            <w:r>
              <w:rPr>
                <w:rFonts w:ascii="Arial" w:hAnsi="Arial" w:cs="Arial"/>
              </w:rPr>
              <w:t>Jun</w:t>
            </w:r>
            <w:r w:rsidR="00A76CB3">
              <w:rPr>
                <w:rFonts w:ascii="Arial" w:hAnsi="Arial" w:cs="Arial"/>
              </w:rPr>
              <w:t xml:space="preserve"> – Aug 24</w:t>
            </w:r>
          </w:p>
        </w:tc>
      </w:tr>
      <w:tr w:rsidR="00D26971" w:rsidRPr="00396588" w14:paraId="53662E2F" w14:textId="77777777" w:rsidTr="0026325B">
        <w:tc>
          <w:tcPr>
            <w:tcW w:w="4106" w:type="dxa"/>
          </w:tcPr>
          <w:p w14:paraId="543A61C3" w14:textId="653994FB" w:rsidR="00D26971" w:rsidRPr="007B6CA8" w:rsidRDefault="00D26971" w:rsidP="004C4740">
            <w:pPr>
              <w:jc w:val="both"/>
              <w:rPr>
                <w:rFonts w:ascii="Arial" w:hAnsi="Arial" w:cs="Arial"/>
              </w:rPr>
            </w:pPr>
            <w:r w:rsidRPr="00424BEB">
              <w:rPr>
                <w:rFonts w:ascii="Arial" w:hAnsi="Arial" w:cs="Arial"/>
              </w:rPr>
              <w:t>Expression of Intere</w:t>
            </w:r>
            <w:r w:rsidR="007B6CA8" w:rsidRPr="00424BEB">
              <w:rPr>
                <w:rFonts w:ascii="Arial" w:hAnsi="Arial" w:cs="Arial"/>
              </w:rPr>
              <w:t>st</w:t>
            </w:r>
          </w:p>
        </w:tc>
        <w:tc>
          <w:tcPr>
            <w:tcW w:w="4910" w:type="dxa"/>
          </w:tcPr>
          <w:p w14:paraId="5EC5554C" w14:textId="3718B4DE" w:rsidR="00D26971" w:rsidRDefault="00D06785" w:rsidP="004C4740">
            <w:pPr>
              <w:jc w:val="both"/>
              <w:rPr>
                <w:rFonts w:ascii="Arial" w:hAnsi="Arial" w:cs="Arial"/>
              </w:rPr>
            </w:pPr>
            <w:r>
              <w:rPr>
                <w:rFonts w:ascii="Arial" w:hAnsi="Arial" w:cs="Arial"/>
              </w:rPr>
              <w:t>Sep – Oct 24</w:t>
            </w:r>
          </w:p>
        </w:tc>
      </w:tr>
      <w:tr w:rsidR="00BB77DE" w:rsidRPr="00396588" w14:paraId="5AB64475" w14:textId="77777777" w:rsidTr="0026325B">
        <w:tc>
          <w:tcPr>
            <w:tcW w:w="4106" w:type="dxa"/>
          </w:tcPr>
          <w:p w14:paraId="3E725CC5" w14:textId="481F10A1" w:rsidR="00BB77DE" w:rsidRPr="00424BEB" w:rsidRDefault="00BB77DE" w:rsidP="004C4740">
            <w:pPr>
              <w:jc w:val="both"/>
              <w:rPr>
                <w:rFonts w:ascii="Arial" w:hAnsi="Arial" w:cs="Arial"/>
              </w:rPr>
            </w:pPr>
            <w:r>
              <w:rPr>
                <w:rFonts w:ascii="Arial" w:hAnsi="Arial" w:cs="Arial"/>
              </w:rPr>
              <w:t>Supplier Questionnaire (if applicable)</w:t>
            </w:r>
          </w:p>
        </w:tc>
        <w:tc>
          <w:tcPr>
            <w:tcW w:w="4910" w:type="dxa"/>
          </w:tcPr>
          <w:p w14:paraId="445DBA06" w14:textId="5C052B05" w:rsidR="00BB77DE" w:rsidRDefault="002E1533" w:rsidP="004C4740">
            <w:pPr>
              <w:jc w:val="both"/>
              <w:rPr>
                <w:rFonts w:ascii="Arial" w:hAnsi="Arial" w:cs="Arial"/>
              </w:rPr>
            </w:pPr>
            <w:r>
              <w:rPr>
                <w:rFonts w:ascii="Arial" w:hAnsi="Arial" w:cs="Arial"/>
              </w:rPr>
              <w:t>Nov – Dec 24</w:t>
            </w:r>
          </w:p>
        </w:tc>
      </w:tr>
      <w:tr w:rsidR="0026325B" w:rsidRPr="00396588" w14:paraId="0DCF115E" w14:textId="77777777" w:rsidTr="0026325B">
        <w:tc>
          <w:tcPr>
            <w:tcW w:w="4106" w:type="dxa"/>
          </w:tcPr>
          <w:p w14:paraId="5F2EA808" w14:textId="1E7CC767" w:rsidR="0026325B" w:rsidRPr="00396588" w:rsidRDefault="00553863" w:rsidP="004C4740">
            <w:pPr>
              <w:jc w:val="both"/>
              <w:rPr>
                <w:rFonts w:ascii="Arial" w:hAnsi="Arial" w:cs="Arial"/>
              </w:rPr>
            </w:pPr>
            <w:r>
              <w:rPr>
                <w:rFonts w:ascii="Arial" w:hAnsi="Arial" w:cs="Arial"/>
              </w:rPr>
              <w:t xml:space="preserve">Tender Issue </w:t>
            </w:r>
          </w:p>
        </w:tc>
        <w:tc>
          <w:tcPr>
            <w:tcW w:w="4910" w:type="dxa"/>
          </w:tcPr>
          <w:p w14:paraId="1BF1296E" w14:textId="3962F48B" w:rsidR="0026325B" w:rsidRPr="00396588" w:rsidRDefault="00553863" w:rsidP="004C4740">
            <w:pPr>
              <w:jc w:val="both"/>
              <w:rPr>
                <w:rFonts w:ascii="Arial" w:hAnsi="Arial" w:cs="Arial"/>
              </w:rPr>
            </w:pPr>
            <w:r>
              <w:rPr>
                <w:rFonts w:ascii="Arial" w:hAnsi="Arial" w:cs="Arial"/>
              </w:rPr>
              <w:t>Feb – Mar 25</w:t>
            </w:r>
          </w:p>
        </w:tc>
      </w:tr>
      <w:tr w:rsidR="0026325B" w:rsidRPr="00396588" w14:paraId="74474979" w14:textId="77777777" w:rsidTr="0026325B">
        <w:tc>
          <w:tcPr>
            <w:tcW w:w="4106" w:type="dxa"/>
          </w:tcPr>
          <w:p w14:paraId="5BDA03A9" w14:textId="02F16F31" w:rsidR="0026325B" w:rsidRPr="00396588" w:rsidRDefault="00FE03F0" w:rsidP="004C4740">
            <w:pPr>
              <w:jc w:val="both"/>
              <w:rPr>
                <w:rFonts w:ascii="Arial" w:hAnsi="Arial" w:cs="Arial"/>
              </w:rPr>
            </w:pPr>
            <w:r>
              <w:rPr>
                <w:rFonts w:ascii="Arial" w:hAnsi="Arial" w:cs="Arial"/>
              </w:rPr>
              <w:t>Evaluation</w:t>
            </w:r>
            <w:r w:rsidR="00113188">
              <w:rPr>
                <w:rFonts w:ascii="Arial" w:hAnsi="Arial" w:cs="Arial"/>
              </w:rPr>
              <w:t xml:space="preserve"> &amp; Finalise Contract</w:t>
            </w:r>
          </w:p>
        </w:tc>
        <w:tc>
          <w:tcPr>
            <w:tcW w:w="4910" w:type="dxa"/>
          </w:tcPr>
          <w:p w14:paraId="55CB534B" w14:textId="2F158E97" w:rsidR="0026325B" w:rsidRPr="00396588" w:rsidRDefault="0071597E" w:rsidP="004C4740">
            <w:pPr>
              <w:jc w:val="both"/>
              <w:rPr>
                <w:rFonts w:ascii="Arial" w:hAnsi="Arial" w:cs="Arial"/>
              </w:rPr>
            </w:pPr>
            <w:r>
              <w:rPr>
                <w:rFonts w:ascii="Arial" w:hAnsi="Arial" w:cs="Arial"/>
              </w:rPr>
              <w:t xml:space="preserve">Mar – </w:t>
            </w:r>
            <w:r w:rsidR="00F219D0">
              <w:rPr>
                <w:rFonts w:ascii="Arial" w:hAnsi="Arial" w:cs="Arial"/>
              </w:rPr>
              <w:t>Jul</w:t>
            </w:r>
            <w:r w:rsidR="009C7C89">
              <w:rPr>
                <w:rFonts w:ascii="Arial" w:hAnsi="Arial" w:cs="Arial"/>
              </w:rPr>
              <w:t xml:space="preserve"> </w:t>
            </w:r>
            <w:r w:rsidR="003C4B89">
              <w:rPr>
                <w:rFonts w:ascii="Arial" w:hAnsi="Arial" w:cs="Arial"/>
              </w:rPr>
              <w:t>25</w:t>
            </w:r>
          </w:p>
        </w:tc>
      </w:tr>
      <w:tr w:rsidR="0026325B" w:rsidRPr="00396588" w14:paraId="6D8A00AA" w14:textId="77777777" w:rsidTr="0026325B">
        <w:tc>
          <w:tcPr>
            <w:tcW w:w="4106" w:type="dxa"/>
          </w:tcPr>
          <w:p w14:paraId="6DDA9001" w14:textId="690C0EAB" w:rsidR="0026325B" w:rsidRPr="00396588" w:rsidRDefault="00D61B2C" w:rsidP="004C4740">
            <w:pPr>
              <w:jc w:val="both"/>
              <w:rPr>
                <w:rFonts w:ascii="Arial" w:hAnsi="Arial" w:cs="Arial"/>
              </w:rPr>
            </w:pPr>
            <w:r>
              <w:rPr>
                <w:rFonts w:ascii="Arial" w:hAnsi="Arial" w:cs="Arial"/>
              </w:rPr>
              <w:t xml:space="preserve">Issue Debrief Letters </w:t>
            </w:r>
          </w:p>
        </w:tc>
        <w:tc>
          <w:tcPr>
            <w:tcW w:w="4910" w:type="dxa"/>
          </w:tcPr>
          <w:p w14:paraId="74D369AD" w14:textId="7DCC66F1" w:rsidR="0026325B" w:rsidRPr="00396588" w:rsidRDefault="009C7C89" w:rsidP="004C4740">
            <w:pPr>
              <w:jc w:val="both"/>
              <w:rPr>
                <w:rFonts w:ascii="Arial" w:hAnsi="Arial" w:cs="Arial"/>
              </w:rPr>
            </w:pPr>
            <w:r>
              <w:rPr>
                <w:rFonts w:ascii="Arial" w:hAnsi="Arial" w:cs="Arial"/>
              </w:rPr>
              <w:t>Aug – Sep 25</w:t>
            </w:r>
          </w:p>
        </w:tc>
      </w:tr>
      <w:tr w:rsidR="00FE03F0" w:rsidRPr="00396588" w14:paraId="36DBF215" w14:textId="77777777" w:rsidTr="0026325B">
        <w:tc>
          <w:tcPr>
            <w:tcW w:w="4106" w:type="dxa"/>
          </w:tcPr>
          <w:p w14:paraId="6057DF41" w14:textId="712A701B" w:rsidR="00FE03F0" w:rsidRPr="00396588" w:rsidRDefault="003F4D83" w:rsidP="004C4740">
            <w:pPr>
              <w:jc w:val="both"/>
              <w:rPr>
                <w:rFonts w:ascii="Arial" w:hAnsi="Arial" w:cs="Arial"/>
              </w:rPr>
            </w:pPr>
            <w:r>
              <w:rPr>
                <w:rFonts w:ascii="Arial" w:hAnsi="Arial" w:cs="Arial"/>
              </w:rPr>
              <w:t>Contract Award</w:t>
            </w:r>
            <w:r w:rsidR="000A5AA4">
              <w:rPr>
                <w:rFonts w:ascii="Arial" w:hAnsi="Arial" w:cs="Arial"/>
              </w:rPr>
              <w:t>ed and Signed</w:t>
            </w:r>
          </w:p>
        </w:tc>
        <w:tc>
          <w:tcPr>
            <w:tcW w:w="4910" w:type="dxa"/>
          </w:tcPr>
          <w:p w14:paraId="261CB86D" w14:textId="4F57FE87" w:rsidR="00FE03F0" w:rsidRPr="00396588" w:rsidRDefault="000A5AA4" w:rsidP="004C4740">
            <w:pPr>
              <w:jc w:val="both"/>
              <w:rPr>
                <w:rFonts w:ascii="Arial" w:hAnsi="Arial" w:cs="Arial"/>
              </w:rPr>
            </w:pPr>
            <w:r>
              <w:rPr>
                <w:rFonts w:ascii="Arial" w:hAnsi="Arial" w:cs="Arial"/>
              </w:rPr>
              <w:t>Sep 25</w:t>
            </w:r>
          </w:p>
        </w:tc>
      </w:tr>
      <w:tr w:rsidR="00FE03F0" w:rsidRPr="00396588" w14:paraId="1BDD4FDC" w14:textId="77777777" w:rsidTr="0026325B">
        <w:tc>
          <w:tcPr>
            <w:tcW w:w="4106" w:type="dxa"/>
          </w:tcPr>
          <w:p w14:paraId="2F352E49" w14:textId="41FA96B2" w:rsidR="00FE03F0" w:rsidRPr="00396588" w:rsidRDefault="000A5AA4" w:rsidP="004C4740">
            <w:pPr>
              <w:jc w:val="both"/>
              <w:rPr>
                <w:rFonts w:ascii="Arial" w:hAnsi="Arial" w:cs="Arial"/>
              </w:rPr>
            </w:pPr>
            <w:r>
              <w:rPr>
                <w:rFonts w:ascii="Arial" w:hAnsi="Arial" w:cs="Arial"/>
              </w:rPr>
              <w:t>Contract Mobilisation</w:t>
            </w:r>
          </w:p>
        </w:tc>
        <w:tc>
          <w:tcPr>
            <w:tcW w:w="4910" w:type="dxa"/>
          </w:tcPr>
          <w:p w14:paraId="263D61CA" w14:textId="1D16DBE1" w:rsidR="00FE03F0" w:rsidRPr="00396588" w:rsidRDefault="000A5AA4" w:rsidP="004C4740">
            <w:pPr>
              <w:jc w:val="both"/>
              <w:rPr>
                <w:rFonts w:ascii="Arial" w:hAnsi="Arial" w:cs="Arial"/>
              </w:rPr>
            </w:pPr>
            <w:r>
              <w:rPr>
                <w:rFonts w:ascii="Arial" w:hAnsi="Arial" w:cs="Arial"/>
              </w:rPr>
              <w:t>Oct – Dec 25</w:t>
            </w:r>
          </w:p>
        </w:tc>
      </w:tr>
    </w:tbl>
    <w:p w14:paraId="49DF87D6" w14:textId="77777777" w:rsidR="0026325B" w:rsidRPr="00396588" w:rsidRDefault="0026325B" w:rsidP="004C4740">
      <w:pPr>
        <w:jc w:val="both"/>
        <w:rPr>
          <w:rFonts w:ascii="Arial" w:hAnsi="Arial" w:cs="Arial"/>
        </w:rPr>
      </w:pPr>
    </w:p>
    <w:p w14:paraId="4CECDE0C" w14:textId="1604F7A4" w:rsidR="005A154A" w:rsidRPr="00396588" w:rsidRDefault="005A154A" w:rsidP="004C4740">
      <w:pPr>
        <w:jc w:val="both"/>
        <w:rPr>
          <w:rFonts w:ascii="Arial" w:hAnsi="Arial" w:cs="Arial"/>
          <w:b/>
          <w:bCs/>
        </w:rPr>
      </w:pPr>
      <w:r w:rsidRPr="00396588">
        <w:rPr>
          <w:rFonts w:ascii="Arial" w:hAnsi="Arial" w:cs="Arial"/>
          <w:b/>
          <w:bCs/>
        </w:rPr>
        <w:t>4. Questionnaire</w:t>
      </w:r>
    </w:p>
    <w:p w14:paraId="3E5619E5" w14:textId="480772DB" w:rsidR="005A154A" w:rsidRPr="00396588" w:rsidRDefault="005A154A" w:rsidP="004C4740">
      <w:pPr>
        <w:jc w:val="both"/>
        <w:rPr>
          <w:rFonts w:ascii="Arial" w:hAnsi="Arial" w:cs="Arial"/>
        </w:rPr>
      </w:pPr>
      <w:r w:rsidRPr="00396588">
        <w:rPr>
          <w:rFonts w:ascii="Arial" w:hAnsi="Arial" w:cs="Arial"/>
        </w:rPr>
        <w:t xml:space="preserve">4.1 </w:t>
      </w:r>
      <w:r w:rsidR="00DE3568" w:rsidRPr="00396588">
        <w:rPr>
          <w:rFonts w:ascii="Arial" w:hAnsi="Arial" w:cs="Arial"/>
        </w:rPr>
        <w:t>Head Office Commercial would appreciate your feedback in the form of a response to this questionnaire</w:t>
      </w:r>
      <w:r w:rsidR="001A37B0" w:rsidRPr="00396588">
        <w:rPr>
          <w:rFonts w:ascii="Arial" w:hAnsi="Arial" w:cs="Arial"/>
        </w:rPr>
        <w:t xml:space="preserve">, with the specific questions to be answered </w:t>
      </w:r>
      <w:r w:rsidR="00EF18E3" w:rsidRPr="00396588">
        <w:rPr>
          <w:rFonts w:ascii="Arial" w:hAnsi="Arial" w:cs="Arial"/>
        </w:rPr>
        <w:t xml:space="preserve">in the blank </w:t>
      </w:r>
      <w:r w:rsidR="008747F1" w:rsidRPr="00396588">
        <w:rPr>
          <w:rFonts w:ascii="Arial" w:hAnsi="Arial" w:cs="Arial"/>
        </w:rPr>
        <w:t>tables</w:t>
      </w:r>
      <w:r w:rsidR="00EF18E3" w:rsidRPr="00396588">
        <w:rPr>
          <w:rFonts w:ascii="Arial" w:hAnsi="Arial" w:cs="Arial"/>
        </w:rPr>
        <w:t xml:space="preserve">/boxes provided. </w:t>
      </w:r>
      <w:r w:rsidR="00985B0C" w:rsidRPr="00396588">
        <w:rPr>
          <w:rFonts w:ascii="Arial" w:hAnsi="Arial" w:cs="Arial"/>
        </w:rPr>
        <w:t xml:space="preserve">Should you </w:t>
      </w:r>
      <w:r w:rsidR="006A355F" w:rsidRPr="00396588">
        <w:rPr>
          <w:rFonts w:ascii="Arial" w:hAnsi="Arial" w:cs="Arial"/>
        </w:rPr>
        <w:t>consider a question as not applicable to your organisation, pl</w:t>
      </w:r>
      <w:r w:rsidR="00225A8B" w:rsidRPr="00396588">
        <w:rPr>
          <w:rFonts w:ascii="Arial" w:hAnsi="Arial" w:cs="Arial"/>
        </w:rPr>
        <w:t xml:space="preserve">ease state “not applicable” in the tables/boxes provided. </w:t>
      </w:r>
    </w:p>
    <w:p w14:paraId="4CED0E31" w14:textId="37EA0D62" w:rsidR="00CB0F05" w:rsidRPr="00396588" w:rsidRDefault="00CB0F05" w:rsidP="004C4740">
      <w:pPr>
        <w:jc w:val="both"/>
        <w:rPr>
          <w:rFonts w:ascii="Arial" w:hAnsi="Arial" w:cs="Arial"/>
        </w:rPr>
      </w:pPr>
      <w:r w:rsidRPr="00396588">
        <w:rPr>
          <w:rFonts w:ascii="Arial" w:hAnsi="Arial" w:cs="Arial"/>
        </w:rPr>
        <w:t xml:space="preserve">4.2 Please note that responses to this questionnaire </w:t>
      </w:r>
      <w:r w:rsidR="00766EF8" w:rsidRPr="00396588">
        <w:rPr>
          <w:rFonts w:ascii="Arial" w:hAnsi="Arial" w:cs="Arial"/>
        </w:rPr>
        <w:t xml:space="preserve">do not form part of any formal procurement process. </w:t>
      </w:r>
    </w:p>
    <w:p w14:paraId="731BCDB7" w14:textId="1428B4CF" w:rsidR="00794BC5" w:rsidRDefault="00794BC5">
      <w:pPr>
        <w:rPr>
          <w:rFonts w:ascii="Arial" w:hAnsi="Arial" w:cs="Arial"/>
        </w:rPr>
      </w:pPr>
      <w:r>
        <w:rPr>
          <w:rFonts w:ascii="Arial" w:hAnsi="Arial" w:cs="Arial"/>
        </w:rPr>
        <w:br w:type="page"/>
      </w:r>
    </w:p>
    <w:p w14:paraId="31C47BD1" w14:textId="360A2A9C" w:rsidR="00396572" w:rsidRPr="00396572" w:rsidRDefault="00B846F7" w:rsidP="00396572">
      <w:pPr>
        <w:pStyle w:val="Heading10"/>
        <w:rPr>
          <w:rFonts w:ascii="Arial" w:hAnsi="Arial" w:cs="Arial"/>
          <w:color w:val="auto"/>
          <w:sz w:val="36"/>
          <w:szCs w:val="36"/>
          <w:u w:val="none"/>
        </w:rPr>
      </w:pPr>
      <w:r>
        <w:rPr>
          <w:rFonts w:ascii="Arial" w:hAnsi="Arial" w:cs="Arial"/>
          <w:color w:val="auto"/>
          <w:sz w:val="36"/>
          <w:szCs w:val="36"/>
          <w:u w:val="none"/>
        </w:rPr>
        <w:lastRenderedPageBreak/>
        <w:t xml:space="preserve">MOD </w:t>
      </w:r>
      <w:r w:rsidR="00396572" w:rsidRPr="00396572">
        <w:rPr>
          <w:rFonts w:ascii="Arial" w:hAnsi="Arial" w:cs="Arial"/>
          <w:color w:val="auto"/>
          <w:sz w:val="36"/>
          <w:szCs w:val="36"/>
          <w:u w:val="none"/>
        </w:rPr>
        <w:t>Managed Learning Service: Market Sounding Questionnaire</w:t>
      </w:r>
    </w:p>
    <w:p w14:paraId="59CED046" w14:textId="77777777" w:rsidR="00396572" w:rsidRPr="008220F5" w:rsidRDefault="00396572" w:rsidP="00396572">
      <w:pPr>
        <w:pStyle w:val="Paragraph10"/>
        <w:jc w:val="both"/>
        <w:rPr>
          <w:rFonts w:ascii="Arial" w:hAnsi="Arial" w:cs="Arial"/>
          <w:sz w:val="22"/>
          <w:szCs w:val="22"/>
        </w:rPr>
      </w:pPr>
      <w:r w:rsidRPr="008220F5">
        <w:rPr>
          <w:rFonts w:ascii="Arial" w:hAnsi="Arial" w:cs="Arial"/>
          <w:sz w:val="22"/>
          <w:szCs w:val="22"/>
        </w:rPr>
        <w:t>Please complete:</w:t>
      </w:r>
    </w:p>
    <w:tbl>
      <w:tblPr>
        <w:tblStyle w:val="TableGrid"/>
        <w:tblW w:w="0" w:type="auto"/>
        <w:jc w:val="center"/>
        <w:tblLook w:val="04A0" w:firstRow="1" w:lastRow="0" w:firstColumn="1" w:lastColumn="0" w:noHBand="0" w:noVBand="1"/>
      </w:tblPr>
      <w:tblGrid>
        <w:gridCol w:w="3334"/>
        <w:gridCol w:w="5255"/>
      </w:tblGrid>
      <w:tr w:rsidR="00396572" w:rsidRPr="008220F5" w14:paraId="63F0C51D" w14:textId="77777777">
        <w:trPr>
          <w:jc w:val="center"/>
        </w:trPr>
        <w:tc>
          <w:tcPr>
            <w:tcW w:w="3334" w:type="dxa"/>
          </w:tcPr>
          <w:p w14:paraId="6E18F4FA" w14:textId="77777777" w:rsidR="00396572" w:rsidRPr="008220F5" w:rsidRDefault="00396572">
            <w:pPr>
              <w:spacing w:before="120" w:after="120" w:line="360" w:lineRule="auto"/>
              <w:rPr>
                <w:rFonts w:ascii="Arial" w:hAnsi="Arial" w:cs="Arial"/>
              </w:rPr>
            </w:pPr>
            <w:r w:rsidRPr="008220F5">
              <w:rPr>
                <w:rFonts w:ascii="Arial" w:hAnsi="Arial" w:cs="Arial"/>
              </w:rPr>
              <w:t>Organisation Name</w:t>
            </w:r>
          </w:p>
        </w:tc>
        <w:tc>
          <w:tcPr>
            <w:tcW w:w="5255" w:type="dxa"/>
          </w:tcPr>
          <w:p w14:paraId="4E7B1C12" w14:textId="77777777" w:rsidR="00396572" w:rsidRPr="008220F5" w:rsidRDefault="00396572">
            <w:pPr>
              <w:spacing w:before="120" w:after="120" w:line="360" w:lineRule="auto"/>
              <w:rPr>
                <w:rFonts w:ascii="Arial" w:hAnsi="Arial" w:cs="Arial"/>
              </w:rPr>
            </w:pPr>
          </w:p>
        </w:tc>
      </w:tr>
      <w:tr w:rsidR="00396572" w:rsidRPr="008220F5" w14:paraId="0E8CDFF8" w14:textId="77777777">
        <w:trPr>
          <w:jc w:val="center"/>
        </w:trPr>
        <w:tc>
          <w:tcPr>
            <w:tcW w:w="3334" w:type="dxa"/>
          </w:tcPr>
          <w:p w14:paraId="26C6DCED" w14:textId="77777777" w:rsidR="00396572" w:rsidRPr="008220F5" w:rsidRDefault="00396572">
            <w:pPr>
              <w:spacing w:before="120" w:after="120" w:line="360" w:lineRule="auto"/>
              <w:rPr>
                <w:rFonts w:ascii="Arial" w:hAnsi="Arial" w:cs="Arial"/>
              </w:rPr>
            </w:pPr>
            <w:r w:rsidRPr="008220F5">
              <w:rPr>
                <w:rFonts w:ascii="Arial" w:hAnsi="Arial" w:cs="Arial"/>
              </w:rPr>
              <w:t>Company Registration Number</w:t>
            </w:r>
          </w:p>
        </w:tc>
        <w:tc>
          <w:tcPr>
            <w:tcW w:w="5255" w:type="dxa"/>
          </w:tcPr>
          <w:p w14:paraId="36163F73" w14:textId="77777777" w:rsidR="00396572" w:rsidRPr="008220F5" w:rsidRDefault="00396572">
            <w:pPr>
              <w:spacing w:before="120" w:after="120" w:line="360" w:lineRule="auto"/>
              <w:rPr>
                <w:rFonts w:ascii="Arial" w:hAnsi="Arial" w:cs="Arial"/>
              </w:rPr>
            </w:pPr>
          </w:p>
        </w:tc>
      </w:tr>
      <w:tr w:rsidR="00396572" w:rsidRPr="008220F5" w14:paraId="565073FA" w14:textId="77777777">
        <w:trPr>
          <w:jc w:val="center"/>
        </w:trPr>
        <w:tc>
          <w:tcPr>
            <w:tcW w:w="3334" w:type="dxa"/>
          </w:tcPr>
          <w:p w14:paraId="4D78E19E" w14:textId="77777777" w:rsidR="00396572" w:rsidRPr="008220F5" w:rsidRDefault="00396572">
            <w:pPr>
              <w:spacing w:before="120" w:after="120" w:line="360" w:lineRule="auto"/>
              <w:rPr>
                <w:rFonts w:ascii="Arial" w:hAnsi="Arial" w:cs="Arial"/>
              </w:rPr>
            </w:pPr>
            <w:r w:rsidRPr="008220F5">
              <w:rPr>
                <w:rFonts w:ascii="Arial" w:hAnsi="Arial" w:cs="Arial"/>
              </w:rPr>
              <w:t>Key Contact Name</w:t>
            </w:r>
          </w:p>
        </w:tc>
        <w:tc>
          <w:tcPr>
            <w:tcW w:w="5255" w:type="dxa"/>
          </w:tcPr>
          <w:p w14:paraId="317450E7" w14:textId="77777777" w:rsidR="00396572" w:rsidRPr="008220F5" w:rsidRDefault="00396572">
            <w:pPr>
              <w:spacing w:before="120" w:after="120" w:line="360" w:lineRule="auto"/>
              <w:rPr>
                <w:rFonts w:ascii="Arial" w:hAnsi="Arial" w:cs="Arial"/>
              </w:rPr>
            </w:pPr>
          </w:p>
        </w:tc>
      </w:tr>
      <w:tr w:rsidR="00396572" w:rsidRPr="008220F5" w14:paraId="0602BCDD" w14:textId="77777777">
        <w:trPr>
          <w:jc w:val="center"/>
        </w:trPr>
        <w:tc>
          <w:tcPr>
            <w:tcW w:w="3334" w:type="dxa"/>
          </w:tcPr>
          <w:p w14:paraId="677E114A" w14:textId="77777777" w:rsidR="00396572" w:rsidRPr="008220F5" w:rsidRDefault="00396572">
            <w:pPr>
              <w:spacing w:before="120" w:after="120" w:line="360" w:lineRule="auto"/>
              <w:rPr>
                <w:rFonts w:ascii="Arial" w:hAnsi="Arial" w:cs="Arial"/>
              </w:rPr>
            </w:pPr>
            <w:r w:rsidRPr="008220F5">
              <w:rPr>
                <w:rFonts w:ascii="Arial" w:hAnsi="Arial" w:cs="Arial"/>
              </w:rPr>
              <w:t>Email Address</w:t>
            </w:r>
          </w:p>
        </w:tc>
        <w:tc>
          <w:tcPr>
            <w:tcW w:w="5255" w:type="dxa"/>
          </w:tcPr>
          <w:p w14:paraId="6A6A2B0F" w14:textId="77777777" w:rsidR="00396572" w:rsidRPr="008220F5" w:rsidRDefault="00396572">
            <w:pPr>
              <w:spacing w:before="120" w:after="120" w:line="360" w:lineRule="auto"/>
              <w:rPr>
                <w:rFonts w:ascii="Arial" w:hAnsi="Arial" w:cs="Arial"/>
              </w:rPr>
            </w:pPr>
          </w:p>
        </w:tc>
      </w:tr>
      <w:tr w:rsidR="00396572" w:rsidRPr="008220F5" w14:paraId="3A61C16A" w14:textId="77777777">
        <w:trPr>
          <w:jc w:val="center"/>
        </w:trPr>
        <w:tc>
          <w:tcPr>
            <w:tcW w:w="3334" w:type="dxa"/>
          </w:tcPr>
          <w:p w14:paraId="321418AB" w14:textId="77777777" w:rsidR="00396572" w:rsidRPr="008220F5" w:rsidRDefault="00396572">
            <w:pPr>
              <w:spacing w:before="120" w:after="120" w:line="360" w:lineRule="auto"/>
              <w:rPr>
                <w:rFonts w:ascii="Arial" w:hAnsi="Arial" w:cs="Arial"/>
              </w:rPr>
            </w:pPr>
            <w:r w:rsidRPr="008220F5">
              <w:rPr>
                <w:rFonts w:ascii="Arial" w:hAnsi="Arial" w:cs="Arial"/>
              </w:rPr>
              <w:t>Telephone Number</w:t>
            </w:r>
          </w:p>
        </w:tc>
        <w:tc>
          <w:tcPr>
            <w:tcW w:w="5255" w:type="dxa"/>
          </w:tcPr>
          <w:p w14:paraId="48031C4E" w14:textId="77777777" w:rsidR="00396572" w:rsidRPr="008220F5" w:rsidRDefault="00396572">
            <w:pPr>
              <w:spacing w:before="120" w:after="120" w:line="360" w:lineRule="auto"/>
              <w:rPr>
                <w:rFonts w:ascii="Arial" w:hAnsi="Arial" w:cs="Arial"/>
              </w:rPr>
            </w:pPr>
          </w:p>
        </w:tc>
      </w:tr>
    </w:tbl>
    <w:p w14:paraId="5345DA9F" w14:textId="55E6B1A5" w:rsidR="00396572" w:rsidRPr="008220F5" w:rsidRDefault="00396572" w:rsidP="00396572">
      <w:pPr>
        <w:pStyle w:val="Paragraph10"/>
        <w:jc w:val="both"/>
        <w:rPr>
          <w:rFonts w:ascii="Arial" w:hAnsi="Arial" w:cs="Arial"/>
          <w:sz w:val="22"/>
          <w:szCs w:val="22"/>
          <w:highlight w:val="darkGray"/>
        </w:rPr>
      </w:pPr>
      <w:bookmarkStart w:id="0" w:name="_Toc388449437"/>
      <w:r w:rsidRPr="008220F5">
        <w:rPr>
          <w:rFonts w:ascii="Arial" w:hAnsi="Arial" w:cs="Arial"/>
          <w:sz w:val="22"/>
          <w:szCs w:val="22"/>
          <w:highlight w:val="darkGray"/>
        </w:rPr>
        <w:br/>
      </w:r>
      <w:r w:rsidRPr="008220F5">
        <w:rPr>
          <w:rFonts w:ascii="Arial" w:hAnsi="Arial" w:cs="Arial"/>
          <w:sz w:val="22"/>
          <w:szCs w:val="22"/>
        </w:rPr>
        <w:t xml:space="preserve">This exercise does not form part of any formal procurement process. All responses will be carefully considered but will not bind Head Office Commercial to any </w:t>
      </w:r>
      <w:proofErr w:type="gramStart"/>
      <w:r w:rsidRPr="008220F5">
        <w:rPr>
          <w:rFonts w:ascii="Arial" w:hAnsi="Arial" w:cs="Arial"/>
          <w:sz w:val="22"/>
          <w:szCs w:val="22"/>
        </w:rPr>
        <w:t>particular approach</w:t>
      </w:r>
      <w:proofErr w:type="gramEnd"/>
      <w:r w:rsidRPr="008220F5">
        <w:rPr>
          <w:rFonts w:ascii="Arial" w:hAnsi="Arial" w:cs="Arial"/>
          <w:sz w:val="22"/>
          <w:szCs w:val="22"/>
        </w:rPr>
        <w:t xml:space="preserve"> to the procurement</w:t>
      </w:r>
      <w:bookmarkEnd w:id="0"/>
      <w:r w:rsidRPr="008220F5">
        <w:rPr>
          <w:rFonts w:ascii="Arial" w:hAnsi="Arial" w:cs="Arial"/>
          <w:sz w:val="22"/>
          <w:szCs w:val="22"/>
        </w:rPr>
        <w:t>, nor will responses be treated as conveying any promise or commitment on the part of the respondent.</w:t>
      </w:r>
    </w:p>
    <w:p w14:paraId="39E0DACE" w14:textId="15EE89D4" w:rsidR="00396572" w:rsidRPr="008220F5" w:rsidRDefault="00D06D62" w:rsidP="00396572">
      <w:pPr>
        <w:pStyle w:val="Mini-heading"/>
        <w:jc w:val="both"/>
        <w:rPr>
          <w:rFonts w:ascii="Arial" w:hAnsi="Arial" w:cs="Arial"/>
          <w:i/>
          <w:sz w:val="22"/>
          <w:szCs w:val="22"/>
          <w:u w:val="none"/>
        </w:rPr>
      </w:pPr>
      <w:r>
        <w:rPr>
          <w:rFonts w:ascii="Arial" w:hAnsi="Arial" w:cs="Arial"/>
          <w:i/>
          <w:sz w:val="22"/>
          <w:szCs w:val="22"/>
          <w:u w:val="none"/>
        </w:rPr>
        <w:t xml:space="preserve">Where a question </w:t>
      </w:r>
      <w:r w:rsidR="00E91A46">
        <w:rPr>
          <w:rFonts w:ascii="Arial" w:hAnsi="Arial" w:cs="Arial"/>
          <w:i/>
          <w:sz w:val="22"/>
          <w:szCs w:val="22"/>
          <w:u w:val="none"/>
        </w:rPr>
        <w:t>does</w:t>
      </w:r>
      <w:r>
        <w:rPr>
          <w:rFonts w:ascii="Arial" w:hAnsi="Arial" w:cs="Arial"/>
          <w:i/>
          <w:sz w:val="22"/>
          <w:szCs w:val="22"/>
          <w:u w:val="none"/>
        </w:rPr>
        <w:t xml:space="preserve"> </w:t>
      </w:r>
      <w:r w:rsidRPr="00B75329">
        <w:rPr>
          <w:rFonts w:ascii="Arial" w:hAnsi="Arial" w:cs="Arial"/>
          <w:i/>
          <w:sz w:val="22"/>
          <w:szCs w:val="22"/>
        </w:rPr>
        <w:t>not</w:t>
      </w:r>
      <w:r>
        <w:rPr>
          <w:rFonts w:ascii="Arial" w:hAnsi="Arial" w:cs="Arial"/>
          <w:i/>
          <w:sz w:val="22"/>
          <w:szCs w:val="22"/>
          <w:u w:val="none"/>
        </w:rPr>
        <w:t xml:space="preserve"> </w:t>
      </w:r>
      <w:r w:rsidR="00E91A46">
        <w:rPr>
          <w:rFonts w:ascii="Arial" w:hAnsi="Arial" w:cs="Arial"/>
          <w:i/>
          <w:sz w:val="22"/>
          <w:szCs w:val="22"/>
          <w:u w:val="none"/>
        </w:rPr>
        <w:t xml:space="preserve">ask for </w:t>
      </w:r>
      <w:r>
        <w:rPr>
          <w:rFonts w:ascii="Arial" w:hAnsi="Arial" w:cs="Arial"/>
          <w:i/>
          <w:sz w:val="22"/>
          <w:szCs w:val="22"/>
          <w:u w:val="none"/>
        </w:rPr>
        <w:t>a yes/no answer, p</w:t>
      </w:r>
      <w:r w:rsidR="00396572" w:rsidRPr="008220F5">
        <w:rPr>
          <w:rFonts w:ascii="Arial" w:hAnsi="Arial" w:cs="Arial"/>
          <w:i/>
          <w:sz w:val="22"/>
          <w:szCs w:val="22"/>
          <w:u w:val="none"/>
        </w:rPr>
        <w:t xml:space="preserve">lease limit </w:t>
      </w:r>
      <w:r w:rsidR="00E91A46">
        <w:rPr>
          <w:rFonts w:ascii="Arial" w:hAnsi="Arial" w:cs="Arial"/>
          <w:i/>
          <w:sz w:val="22"/>
          <w:szCs w:val="22"/>
          <w:u w:val="none"/>
        </w:rPr>
        <w:t>responses</w:t>
      </w:r>
      <w:r w:rsidR="00396572" w:rsidRPr="008220F5">
        <w:rPr>
          <w:rFonts w:ascii="Arial" w:hAnsi="Arial" w:cs="Arial"/>
          <w:i/>
          <w:sz w:val="22"/>
          <w:szCs w:val="22"/>
          <w:u w:val="none"/>
        </w:rPr>
        <w:t xml:space="preserve"> to no more than </w:t>
      </w:r>
      <w:r w:rsidR="00E8400B" w:rsidRPr="00D91CF6">
        <w:rPr>
          <w:rFonts w:ascii="Arial" w:hAnsi="Arial" w:cs="Arial"/>
          <w:i/>
          <w:sz w:val="22"/>
          <w:szCs w:val="22"/>
          <w:u w:val="none"/>
        </w:rPr>
        <w:t>25</w:t>
      </w:r>
      <w:r w:rsidR="00396572" w:rsidRPr="00D91CF6">
        <w:rPr>
          <w:rFonts w:ascii="Arial" w:hAnsi="Arial" w:cs="Arial"/>
          <w:i/>
          <w:sz w:val="22"/>
          <w:szCs w:val="22"/>
          <w:u w:val="none"/>
        </w:rPr>
        <w:t>0 words per question</w:t>
      </w:r>
      <w:r w:rsidR="00396572" w:rsidRPr="007D77A5">
        <w:rPr>
          <w:rFonts w:ascii="Arial" w:hAnsi="Arial" w:cs="Arial"/>
          <w:i/>
          <w:sz w:val="22"/>
          <w:szCs w:val="22"/>
          <w:u w:val="none"/>
        </w:rPr>
        <w:t>.</w:t>
      </w:r>
    </w:p>
    <w:p w14:paraId="019B35C6" w14:textId="265EEAFE" w:rsidR="0003593C" w:rsidRPr="008220F5" w:rsidRDefault="006A6087" w:rsidP="00C71001">
      <w:pPr>
        <w:pStyle w:val="Mini-heading"/>
        <w:jc w:val="both"/>
        <w:rPr>
          <w:rFonts w:ascii="Arial" w:hAnsi="Arial" w:cs="Arial"/>
          <w:sz w:val="22"/>
          <w:szCs w:val="22"/>
          <w:u w:val="none"/>
        </w:rPr>
      </w:pPr>
      <w:r>
        <w:rPr>
          <w:rFonts w:ascii="Arial" w:hAnsi="Arial" w:cs="Arial"/>
          <w:sz w:val="22"/>
          <w:szCs w:val="22"/>
          <w:u w:val="none"/>
        </w:rPr>
        <w:t xml:space="preserve">1. </w:t>
      </w:r>
      <w:r w:rsidR="0003593C" w:rsidRPr="008220F5">
        <w:rPr>
          <w:rFonts w:ascii="Arial" w:hAnsi="Arial" w:cs="Arial"/>
          <w:sz w:val="22"/>
          <w:szCs w:val="22"/>
          <w:u w:val="none"/>
        </w:rPr>
        <w:t>Interest</w:t>
      </w:r>
    </w:p>
    <w:p w14:paraId="3A6AAD4B" w14:textId="4277D640" w:rsidR="0003593C" w:rsidRPr="008220F5" w:rsidRDefault="006A6087" w:rsidP="003204F8">
      <w:pPr>
        <w:pStyle w:val="NoSpacing"/>
        <w:numPr>
          <w:ilvl w:val="0"/>
          <w:numId w:val="0"/>
        </w:numPr>
        <w:ind w:left="360" w:hanging="360"/>
        <w:rPr>
          <w:rFonts w:ascii="Arial" w:hAnsi="Arial" w:cs="Arial"/>
          <w:sz w:val="22"/>
          <w:szCs w:val="22"/>
        </w:rPr>
      </w:pPr>
      <w:r>
        <w:rPr>
          <w:rFonts w:ascii="Arial" w:hAnsi="Arial" w:cs="Arial"/>
          <w:sz w:val="22"/>
          <w:szCs w:val="22"/>
        </w:rPr>
        <w:t xml:space="preserve">1.1 </w:t>
      </w:r>
      <w:r w:rsidR="0003593C" w:rsidRPr="008220F5">
        <w:rPr>
          <w:rFonts w:ascii="Arial" w:hAnsi="Arial" w:cs="Arial"/>
          <w:sz w:val="22"/>
          <w:szCs w:val="22"/>
        </w:rPr>
        <w:t xml:space="preserve">Please </w:t>
      </w:r>
      <w:r w:rsidR="001905DF" w:rsidRPr="008220F5">
        <w:rPr>
          <w:rFonts w:ascii="Arial" w:hAnsi="Arial" w:cs="Arial"/>
          <w:sz w:val="22"/>
          <w:szCs w:val="22"/>
        </w:rPr>
        <w:t>advise</w:t>
      </w:r>
      <w:r w:rsidR="00904CC7" w:rsidRPr="008220F5">
        <w:rPr>
          <w:rFonts w:ascii="Arial" w:hAnsi="Arial" w:cs="Arial"/>
          <w:sz w:val="22"/>
          <w:szCs w:val="22"/>
        </w:rPr>
        <w:t xml:space="preserve"> if you can offer the servic</w:t>
      </w:r>
      <w:r w:rsidR="00BF0D07">
        <w:rPr>
          <w:rFonts w:ascii="Arial" w:hAnsi="Arial" w:cs="Arial"/>
          <w:sz w:val="22"/>
          <w:szCs w:val="22"/>
        </w:rPr>
        <w:t>es</w:t>
      </w:r>
      <w:r w:rsidR="00904CC7" w:rsidRPr="008220F5">
        <w:rPr>
          <w:rFonts w:ascii="Arial" w:hAnsi="Arial" w:cs="Arial"/>
          <w:sz w:val="22"/>
          <w:szCs w:val="22"/>
        </w:rPr>
        <w:t xml:space="preserve"> </w:t>
      </w:r>
      <w:proofErr w:type="gramStart"/>
      <w:r w:rsidR="00904CC7" w:rsidRPr="008220F5">
        <w:rPr>
          <w:rFonts w:ascii="Arial" w:hAnsi="Arial" w:cs="Arial"/>
          <w:sz w:val="22"/>
          <w:szCs w:val="22"/>
        </w:rPr>
        <w:t>below</w:t>
      </w:r>
      <w:proofErr w:type="gramEnd"/>
    </w:p>
    <w:tbl>
      <w:tblPr>
        <w:tblStyle w:val="TableGrid"/>
        <w:tblW w:w="8707" w:type="dxa"/>
        <w:tblInd w:w="360" w:type="dxa"/>
        <w:tblLook w:val="04A0" w:firstRow="1" w:lastRow="0" w:firstColumn="1" w:lastColumn="0" w:noHBand="0" w:noVBand="1"/>
      </w:tblPr>
      <w:tblGrid>
        <w:gridCol w:w="6865"/>
        <w:gridCol w:w="1842"/>
      </w:tblGrid>
      <w:tr w:rsidR="009D5E65" w:rsidRPr="008220F5" w14:paraId="471716E8" w14:textId="77777777" w:rsidTr="00794BC5">
        <w:tc>
          <w:tcPr>
            <w:tcW w:w="6865" w:type="dxa"/>
          </w:tcPr>
          <w:p w14:paraId="59BB677C" w14:textId="34AC6924" w:rsidR="009D5E65" w:rsidRPr="00BF0D07" w:rsidRDefault="009D5E65" w:rsidP="0003593C">
            <w:pPr>
              <w:pStyle w:val="NoSpacing"/>
              <w:numPr>
                <w:ilvl w:val="0"/>
                <w:numId w:val="0"/>
              </w:numPr>
              <w:jc w:val="both"/>
              <w:rPr>
                <w:rFonts w:ascii="Arial" w:hAnsi="Arial" w:cs="Arial"/>
                <w:b/>
                <w:bCs/>
                <w:sz w:val="22"/>
                <w:szCs w:val="22"/>
              </w:rPr>
            </w:pPr>
            <w:r w:rsidRPr="00BF0D07">
              <w:rPr>
                <w:rFonts w:ascii="Arial" w:hAnsi="Arial" w:cs="Arial"/>
                <w:b/>
                <w:bCs/>
                <w:sz w:val="22"/>
                <w:szCs w:val="22"/>
              </w:rPr>
              <w:t>Ser</w:t>
            </w:r>
            <w:r w:rsidR="00AD3D9D" w:rsidRPr="00BF0D07">
              <w:rPr>
                <w:rFonts w:ascii="Arial" w:hAnsi="Arial" w:cs="Arial"/>
                <w:b/>
                <w:bCs/>
                <w:sz w:val="22"/>
                <w:szCs w:val="22"/>
              </w:rPr>
              <w:t>vice</w:t>
            </w:r>
          </w:p>
        </w:tc>
        <w:tc>
          <w:tcPr>
            <w:tcW w:w="1842" w:type="dxa"/>
          </w:tcPr>
          <w:p w14:paraId="057DD312" w14:textId="3995EC73" w:rsidR="009D5E65" w:rsidRPr="00BF0D07" w:rsidRDefault="009D5E65" w:rsidP="0003593C">
            <w:pPr>
              <w:pStyle w:val="NoSpacing"/>
              <w:numPr>
                <w:ilvl w:val="0"/>
                <w:numId w:val="0"/>
              </w:numPr>
              <w:jc w:val="both"/>
              <w:rPr>
                <w:rFonts w:ascii="Arial" w:hAnsi="Arial" w:cs="Arial"/>
                <w:b/>
                <w:bCs/>
                <w:sz w:val="22"/>
                <w:szCs w:val="22"/>
              </w:rPr>
            </w:pPr>
            <w:r w:rsidRPr="00BF0D07">
              <w:rPr>
                <w:rFonts w:ascii="Arial" w:hAnsi="Arial" w:cs="Arial"/>
                <w:b/>
                <w:bCs/>
                <w:sz w:val="22"/>
                <w:szCs w:val="22"/>
              </w:rPr>
              <w:t xml:space="preserve">Yes or </w:t>
            </w:r>
            <w:proofErr w:type="gramStart"/>
            <w:r w:rsidRPr="00BF0D07">
              <w:rPr>
                <w:rFonts w:ascii="Arial" w:hAnsi="Arial" w:cs="Arial"/>
                <w:b/>
                <w:bCs/>
                <w:sz w:val="22"/>
                <w:szCs w:val="22"/>
              </w:rPr>
              <w:t>No</w:t>
            </w:r>
            <w:proofErr w:type="gramEnd"/>
          </w:p>
        </w:tc>
      </w:tr>
      <w:tr w:rsidR="009D5E65" w:rsidRPr="008220F5" w14:paraId="5970F771" w14:textId="77777777" w:rsidTr="00794BC5">
        <w:tc>
          <w:tcPr>
            <w:tcW w:w="6865" w:type="dxa"/>
          </w:tcPr>
          <w:p w14:paraId="5BD6930D" w14:textId="02388FD1" w:rsidR="009D5E65" w:rsidRPr="008220F5" w:rsidRDefault="007A6DE4" w:rsidP="0003593C">
            <w:pPr>
              <w:pStyle w:val="NoSpacing"/>
              <w:numPr>
                <w:ilvl w:val="0"/>
                <w:numId w:val="0"/>
              </w:numPr>
              <w:jc w:val="both"/>
              <w:rPr>
                <w:rFonts w:ascii="Arial" w:hAnsi="Arial" w:cs="Arial"/>
                <w:sz w:val="22"/>
                <w:szCs w:val="22"/>
              </w:rPr>
            </w:pPr>
            <w:r>
              <w:rPr>
                <w:rFonts w:ascii="Arial" w:hAnsi="Arial" w:cs="Arial"/>
                <w:sz w:val="22"/>
                <w:szCs w:val="22"/>
              </w:rPr>
              <w:t>Generic Learning/</w:t>
            </w:r>
            <w:r w:rsidR="00520359">
              <w:rPr>
                <w:rFonts w:ascii="Arial" w:hAnsi="Arial" w:cs="Arial"/>
                <w:sz w:val="22"/>
                <w:szCs w:val="22"/>
              </w:rPr>
              <w:t xml:space="preserve">Core </w:t>
            </w:r>
            <w:r w:rsidR="00BB181F">
              <w:rPr>
                <w:rFonts w:ascii="Arial" w:hAnsi="Arial" w:cs="Arial"/>
                <w:sz w:val="22"/>
                <w:szCs w:val="22"/>
              </w:rPr>
              <w:t xml:space="preserve">Business </w:t>
            </w:r>
            <w:r w:rsidR="00520359">
              <w:rPr>
                <w:rFonts w:ascii="Arial" w:hAnsi="Arial" w:cs="Arial"/>
                <w:sz w:val="22"/>
                <w:szCs w:val="22"/>
              </w:rPr>
              <w:t xml:space="preserve">Skills - this </w:t>
            </w:r>
            <w:r w:rsidR="004727C2">
              <w:rPr>
                <w:rFonts w:ascii="Arial" w:hAnsi="Arial" w:cs="Arial"/>
                <w:sz w:val="22"/>
                <w:szCs w:val="22"/>
              </w:rPr>
              <w:t>includes but is not limited to</w:t>
            </w:r>
            <w:r w:rsidR="00520359">
              <w:rPr>
                <w:rFonts w:ascii="Arial" w:hAnsi="Arial" w:cs="Arial"/>
                <w:sz w:val="22"/>
                <w:szCs w:val="22"/>
              </w:rPr>
              <w:t xml:space="preserve"> numeracy and literacy, digital </w:t>
            </w:r>
            <w:r w:rsidR="00A22945">
              <w:rPr>
                <w:rFonts w:ascii="Arial" w:hAnsi="Arial" w:cs="Arial"/>
                <w:sz w:val="22"/>
                <w:szCs w:val="22"/>
              </w:rPr>
              <w:t xml:space="preserve">data </w:t>
            </w:r>
            <w:r w:rsidR="00BF03F7">
              <w:rPr>
                <w:rFonts w:ascii="Arial" w:hAnsi="Arial" w:cs="Arial"/>
                <w:sz w:val="22"/>
                <w:szCs w:val="22"/>
              </w:rPr>
              <w:t>and</w:t>
            </w:r>
            <w:r w:rsidR="00A22945">
              <w:rPr>
                <w:rFonts w:ascii="Arial" w:hAnsi="Arial" w:cs="Arial"/>
                <w:sz w:val="22"/>
                <w:szCs w:val="22"/>
              </w:rPr>
              <w:t xml:space="preserve"> technology</w:t>
            </w:r>
            <w:r w:rsidR="00520359">
              <w:rPr>
                <w:rFonts w:ascii="Arial" w:hAnsi="Arial" w:cs="Arial"/>
                <w:sz w:val="22"/>
                <w:szCs w:val="22"/>
              </w:rPr>
              <w:t xml:space="preserve">, </w:t>
            </w:r>
            <w:r w:rsidR="00BF03F7">
              <w:rPr>
                <w:rFonts w:ascii="Arial" w:hAnsi="Arial" w:cs="Arial"/>
                <w:sz w:val="22"/>
                <w:szCs w:val="22"/>
              </w:rPr>
              <w:t xml:space="preserve">languages, </w:t>
            </w:r>
            <w:r w:rsidR="00520359">
              <w:rPr>
                <w:rFonts w:ascii="Arial" w:hAnsi="Arial" w:cs="Arial"/>
                <w:sz w:val="22"/>
                <w:szCs w:val="22"/>
              </w:rPr>
              <w:t>communication, teamwork, problem-solving and adaptability</w:t>
            </w:r>
            <w:r w:rsidR="00520359" w:rsidDel="00520359">
              <w:rPr>
                <w:rFonts w:ascii="Arial" w:hAnsi="Arial" w:cs="Arial"/>
                <w:sz w:val="22"/>
                <w:szCs w:val="22"/>
              </w:rPr>
              <w:t xml:space="preserve"> </w:t>
            </w:r>
          </w:p>
        </w:tc>
        <w:tc>
          <w:tcPr>
            <w:tcW w:w="1842" w:type="dxa"/>
          </w:tcPr>
          <w:p w14:paraId="51D45295" w14:textId="77777777" w:rsidR="009D5E65" w:rsidRPr="008220F5" w:rsidRDefault="009D5E65" w:rsidP="0003593C">
            <w:pPr>
              <w:pStyle w:val="NoSpacing"/>
              <w:numPr>
                <w:ilvl w:val="0"/>
                <w:numId w:val="0"/>
              </w:numPr>
              <w:jc w:val="both"/>
              <w:rPr>
                <w:rFonts w:ascii="Arial" w:hAnsi="Arial" w:cs="Arial"/>
                <w:sz w:val="22"/>
                <w:szCs w:val="22"/>
              </w:rPr>
            </w:pPr>
          </w:p>
        </w:tc>
      </w:tr>
      <w:tr w:rsidR="00C720C2" w:rsidRPr="008220F5" w14:paraId="4ECA5082" w14:textId="77777777" w:rsidTr="00794BC5">
        <w:tc>
          <w:tcPr>
            <w:tcW w:w="6865" w:type="dxa"/>
          </w:tcPr>
          <w:p w14:paraId="0F7C9E99" w14:textId="3A3B48E8" w:rsidR="00C720C2" w:rsidRDefault="005E1EE4" w:rsidP="0003593C">
            <w:pPr>
              <w:pStyle w:val="NoSpacing"/>
              <w:numPr>
                <w:ilvl w:val="0"/>
                <w:numId w:val="0"/>
              </w:numPr>
              <w:jc w:val="both"/>
              <w:rPr>
                <w:rFonts w:ascii="Arial" w:hAnsi="Arial" w:cs="Arial"/>
                <w:sz w:val="22"/>
                <w:szCs w:val="22"/>
              </w:rPr>
            </w:pPr>
            <w:r>
              <w:rPr>
                <w:rFonts w:ascii="Arial" w:hAnsi="Arial" w:cs="Arial"/>
                <w:sz w:val="22"/>
                <w:szCs w:val="22"/>
              </w:rPr>
              <w:t xml:space="preserve">Design and deliver </w:t>
            </w:r>
            <w:r w:rsidR="00C720C2">
              <w:rPr>
                <w:rFonts w:ascii="Arial" w:hAnsi="Arial" w:cs="Arial"/>
                <w:sz w:val="22"/>
                <w:szCs w:val="22"/>
              </w:rPr>
              <w:t>Specialist</w:t>
            </w:r>
            <w:r w:rsidR="000B6904">
              <w:rPr>
                <w:rFonts w:ascii="Arial" w:hAnsi="Arial" w:cs="Arial"/>
                <w:sz w:val="22"/>
                <w:szCs w:val="22"/>
              </w:rPr>
              <w:t xml:space="preserve"> </w:t>
            </w:r>
            <w:r>
              <w:rPr>
                <w:rFonts w:ascii="Arial" w:hAnsi="Arial" w:cs="Arial"/>
                <w:sz w:val="22"/>
                <w:szCs w:val="22"/>
              </w:rPr>
              <w:t xml:space="preserve">Bespoke </w:t>
            </w:r>
            <w:r w:rsidR="000B6904">
              <w:rPr>
                <w:rFonts w:ascii="Arial" w:hAnsi="Arial" w:cs="Arial"/>
                <w:sz w:val="22"/>
                <w:szCs w:val="22"/>
              </w:rPr>
              <w:t>Learning (</w:t>
            </w:r>
            <w:r w:rsidR="005547BA">
              <w:rPr>
                <w:rFonts w:ascii="Arial" w:hAnsi="Arial" w:cs="Arial"/>
                <w:sz w:val="22"/>
                <w:szCs w:val="22"/>
              </w:rPr>
              <w:t xml:space="preserve">these can include requirements from Defence Medical </w:t>
            </w:r>
            <w:r w:rsidR="00C42B3C">
              <w:rPr>
                <w:rFonts w:ascii="Arial" w:hAnsi="Arial" w:cs="Arial"/>
                <w:sz w:val="22"/>
                <w:szCs w:val="22"/>
              </w:rPr>
              <w:t>Services, Defence Scien</w:t>
            </w:r>
            <w:r w:rsidR="00024D58">
              <w:rPr>
                <w:rFonts w:ascii="Arial" w:hAnsi="Arial" w:cs="Arial"/>
                <w:sz w:val="22"/>
                <w:szCs w:val="22"/>
              </w:rPr>
              <w:t>ce and Technology Laboratories and Atomic Weapons Esta</w:t>
            </w:r>
            <w:r w:rsidR="007362BD">
              <w:rPr>
                <w:rFonts w:ascii="Arial" w:hAnsi="Arial" w:cs="Arial"/>
                <w:sz w:val="22"/>
                <w:szCs w:val="22"/>
              </w:rPr>
              <w:t>b</w:t>
            </w:r>
            <w:r w:rsidR="00024D58">
              <w:rPr>
                <w:rFonts w:ascii="Arial" w:hAnsi="Arial" w:cs="Arial"/>
                <w:sz w:val="22"/>
                <w:szCs w:val="22"/>
              </w:rPr>
              <w:t>lishment</w:t>
            </w:r>
            <w:r w:rsidR="000B6904">
              <w:rPr>
                <w:rFonts w:ascii="Arial" w:hAnsi="Arial" w:cs="Arial"/>
                <w:sz w:val="22"/>
                <w:szCs w:val="22"/>
              </w:rPr>
              <w:t>)</w:t>
            </w:r>
          </w:p>
        </w:tc>
        <w:tc>
          <w:tcPr>
            <w:tcW w:w="1842" w:type="dxa"/>
          </w:tcPr>
          <w:p w14:paraId="3ADD170E" w14:textId="77777777" w:rsidR="00C720C2" w:rsidRPr="008220F5" w:rsidRDefault="00C720C2" w:rsidP="0003593C">
            <w:pPr>
              <w:pStyle w:val="NoSpacing"/>
              <w:numPr>
                <w:ilvl w:val="0"/>
                <w:numId w:val="0"/>
              </w:numPr>
              <w:jc w:val="both"/>
              <w:rPr>
                <w:rFonts w:ascii="Arial" w:hAnsi="Arial" w:cs="Arial"/>
                <w:sz w:val="22"/>
                <w:szCs w:val="22"/>
              </w:rPr>
            </w:pPr>
          </w:p>
        </w:tc>
      </w:tr>
      <w:tr w:rsidR="000B6904" w:rsidRPr="008220F5" w14:paraId="37E124FF" w14:textId="77777777" w:rsidTr="00794BC5">
        <w:tc>
          <w:tcPr>
            <w:tcW w:w="6865" w:type="dxa"/>
          </w:tcPr>
          <w:p w14:paraId="19E44302" w14:textId="60E5A2C2" w:rsidR="000B6904" w:rsidRDefault="00310517" w:rsidP="0003593C">
            <w:pPr>
              <w:pStyle w:val="NoSpacing"/>
              <w:numPr>
                <w:ilvl w:val="0"/>
                <w:numId w:val="0"/>
              </w:numPr>
              <w:jc w:val="both"/>
              <w:rPr>
                <w:rFonts w:ascii="Arial" w:hAnsi="Arial" w:cs="Arial"/>
                <w:sz w:val="22"/>
                <w:szCs w:val="22"/>
              </w:rPr>
            </w:pPr>
            <w:r>
              <w:rPr>
                <w:rFonts w:ascii="Arial" w:hAnsi="Arial" w:cs="Arial"/>
                <w:sz w:val="22"/>
                <w:szCs w:val="22"/>
              </w:rPr>
              <w:t>Leadership and Management</w:t>
            </w:r>
          </w:p>
        </w:tc>
        <w:tc>
          <w:tcPr>
            <w:tcW w:w="1842" w:type="dxa"/>
          </w:tcPr>
          <w:p w14:paraId="64EB747F" w14:textId="77777777" w:rsidR="000B6904" w:rsidRPr="008220F5" w:rsidRDefault="000B6904" w:rsidP="0003593C">
            <w:pPr>
              <w:pStyle w:val="NoSpacing"/>
              <w:numPr>
                <w:ilvl w:val="0"/>
                <w:numId w:val="0"/>
              </w:numPr>
              <w:jc w:val="both"/>
              <w:rPr>
                <w:rFonts w:ascii="Arial" w:hAnsi="Arial" w:cs="Arial"/>
                <w:sz w:val="22"/>
                <w:szCs w:val="22"/>
              </w:rPr>
            </w:pPr>
          </w:p>
        </w:tc>
      </w:tr>
      <w:tr w:rsidR="000B6904" w:rsidRPr="008220F5" w14:paraId="11F72989" w14:textId="77777777" w:rsidTr="00794BC5">
        <w:tc>
          <w:tcPr>
            <w:tcW w:w="6865" w:type="dxa"/>
          </w:tcPr>
          <w:p w14:paraId="04391506" w14:textId="6CB1ABAF" w:rsidR="000B6904" w:rsidRDefault="00BA3203" w:rsidP="0003593C">
            <w:pPr>
              <w:pStyle w:val="NoSpacing"/>
              <w:numPr>
                <w:ilvl w:val="0"/>
                <w:numId w:val="0"/>
              </w:numPr>
              <w:jc w:val="both"/>
              <w:rPr>
                <w:rFonts w:ascii="Arial" w:hAnsi="Arial" w:cs="Arial"/>
                <w:sz w:val="22"/>
                <w:szCs w:val="22"/>
              </w:rPr>
            </w:pPr>
            <w:r>
              <w:rPr>
                <w:rFonts w:ascii="Arial" w:hAnsi="Arial" w:cs="Arial"/>
                <w:sz w:val="22"/>
                <w:szCs w:val="22"/>
              </w:rPr>
              <w:t>Profession Led Learning</w:t>
            </w:r>
          </w:p>
        </w:tc>
        <w:tc>
          <w:tcPr>
            <w:tcW w:w="1842" w:type="dxa"/>
          </w:tcPr>
          <w:p w14:paraId="1CE82C46" w14:textId="77777777" w:rsidR="000B6904" w:rsidRPr="008220F5" w:rsidRDefault="000B6904" w:rsidP="0003593C">
            <w:pPr>
              <w:pStyle w:val="NoSpacing"/>
              <w:numPr>
                <w:ilvl w:val="0"/>
                <w:numId w:val="0"/>
              </w:numPr>
              <w:jc w:val="both"/>
              <w:rPr>
                <w:rFonts w:ascii="Arial" w:hAnsi="Arial" w:cs="Arial"/>
                <w:sz w:val="22"/>
                <w:szCs w:val="22"/>
              </w:rPr>
            </w:pPr>
          </w:p>
        </w:tc>
      </w:tr>
      <w:tr w:rsidR="000B6904" w:rsidRPr="008220F5" w14:paraId="7F3B9235" w14:textId="77777777" w:rsidTr="00794BC5">
        <w:tc>
          <w:tcPr>
            <w:tcW w:w="6865" w:type="dxa"/>
          </w:tcPr>
          <w:p w14:paraId="347479BB" w14:textId="76512B0C" w:rsidR="000B6904" w:rsidRDefault="006A48D6" w:rsidP="0003593C">
            <w:pPr>
              <w:pStyle w:val="NoSpacing"/>
              <w:numPr>
                <w:ilvl w:val="0"/>
                <w:numId w:val="0"/>
              </w:numPr>
              <w:jc w:val="both"/>
              <w:rPr>
                <w:rFonts w:ascii="Arial" w:hAnsi="Arial" w:cs="Arial"/>
                <w:sz w:val="22"/>
                <w:szCs w:val="22"/>
              </w:rPr>
            </w:pPr>
            <w:r>
              <w:rPr>
                <w:rFonts w:ascii="Arial" w:hAnsi="Arial" w:cs="Arial"/>
                <w:sz w:val="22"/>
                <w:szCs w:val="22"/>
              </w:rPr>
              <w:t>Administratio</w:t>
            </w:r>
            <w:r w:rsidR="00365492">
              <w:rPr>
                <w:rFonts w:ascii="Arial" w:hAnsi="Arial" w:cs="Arial"/>
                <w:sz w:val="22"/>
                <w:szCs w:val="22"/>
              </w:rPr>
              <w:t xml:space="preserve">n, Contract Management and </w:t>
            </w:r>
            <w:r>
              <w:rPr>
                <w:rFonts w:ascii="Arial" w:hAnsi="Arial" w:cs="Arial"/>
                <w:sz w:val="22"/>
                <w:szCs w:val="22"/>
              </w:rPr>
              <w:t>Support Services –</w:t>
            </w:r>
            <w:r w:rsidR="007B3975">
              <w:rPr>
                <w:rFonts w:ascii="Arial" w:hAnsi="Arial" w:cs="Arial"/>
                <w:sz w:val="22"/>
                <w:szCs w:val="22"/>
              </w:rPr>
              <w:t xml:space="preserve"> Deliver </w:t>
            </w:r>
            <w:r w:rsidR="00842474">
              <w:rPr>
                <w:rFonts w:ascii="Arial" w:hAnsi="Arial" w:cs="Arial"/>
                <w:sz w:val="22"/>
                <w:szCs w:val="22"/>
              </w:rPr>
              <w:t>a fully managed service including</w:t>
            </w:r>
            <w:r>
              <w:rPr>
                <w:rFonts w:ascii="Arial" w:hAnsi="Arial" w:cs="Arial"/>
                <w:sz w:val="22"/>
                <w:szCs w:val="22"/>
              </w:rPr>
              <w:t xml:space="preserve"> customer focused end to end</w:t>
            </w:r>
            <w:r w:rsidR="001422AC">
              <w:rPr>
                <w:rFonts w:ascii="Arial" w:hAnsi="Arial" w:cs="Arial"/>
                <w:sz w:val="22"/>
                <w:szCs w:val="22"/>
              </w:rPr>
              <w:t>, scalable administration and learner support solutions</w:t>
            </w:r>
            <w:r w:rsidR="00022A91">
              <w:rPr>
                <w:rFonts w:ascii="Arial" w:hAnsi="Arial" w:cs="Arial"/>
                <w:sz w:val="22"/>
                <w:szCs w:val="22"/>
              </w:rPr>
              <w:t xml:space="preserve">. Act as the single point of contact for the ongoing relationships and performance </w:t>
            </w:r>
            <w:r w:rsidR="00022A91">
              <w:rPr>
                <w:rFonts w:ascii="Arial" w:hAnsi="Arial" w:cs="Arial"/>
                <w:sz w:val="22"/>
                <w:szCs w:val="22"/>
              </w:rPr>
              <w:lastRenderedPageBreak/>
              <w:t xml:space="preserve">management of </w:t>
            </w:r>
            <w:r w:rsidR="001E63AC">
              <w:rPr>
                <w:rFonts w:ascii="Arial" w:hAnsi="Arial" w:cs="Arial"/>
                <w:sz w:val="22"/>
                <w:szCs w:val="22"/>
              </w:rPr>
              <w:t>a</w:t>
            </w:r>
            <w:r w:rsidR="00733A0F">
              <w:rPr>
                <w:rFonts w:ascii="Arial" w:hAnsi="Arial" w:cs="Arial"/>
                <w:sz w:val="22"/>
                <w:szCs w:val="22"/>
              </w:rPr>
              <w:t>ny potential</w:t>
            </w:r>
            <w:r w:rsidR="001E63AC">
              <w:rPr>
                <w:rFonts w:ascii="Arial" w:hAnsi="Arial" w:cs="Arial"/>
                <w:sz w:val="22"/>
                <w:szCs w:val="22"/>
              </w:rPr>
              <w:t xml:space="preserve"> </w:t>
            </w:r>
            <w:r w:rsidR="00022A91">
              <w:rPr>
                <w:rFonts w:ascii="Arial" w:hAnsi="Arial" w:cs="Arial"/>
                <w:sz w:val="22"/>
                <w:szCs w:val="22"/>
              </w:rPr>
              <w:t xml:space="preserve">third-party </w:t>
            </w:r>
            <w:r w:rsidR="001E63AC">
              <w:rPr>
                <w:rFonts w:ascii="Arial" w:hAnsi="Arial" w:cs="Arial"/>
                <w:sz w:val="22"/>
                <w:szCs w:val="22"/>
              </w:rPr>
              <w:t xml:space="preserve">supply chain </w:t>
            </w:r>
            <w:r w:rsidR="00F20D11">
              <w:rPr>
                <w:rFonts w:ascii="Arial" w:hAnsi="Arial" w:cs="Arial"/>
                <w:sz w:val="22"/>
                <w:szCs w:val="22"/>
              </w:rPr>
              <w:t>for all learning requirements</w:t>
            </w:r>
          </w:p>
        </w:tc>
        <w:tc>
          <w:tcPr>
            <w:tcW w:w="1842" w:type="dxa"/>
          </w:tcPr>
          <w:p w14:paraId="736EDDB0" w14:textId="77777777" w:rsidR="000B6904" w:rsidRPr="008220F5" w:rsidRDefault="000B6904" w:rsidP="0003593C">
            <w:pPr>
              <w:pStyle w:val="NoSpacing"/>
              <w:numPr>
                <w:ilvl w:val="0"/>
                <w:numId w:val="0"/>
              </w:numPr>
              <w:jc w:val="both"/>
              <w:rPr>
                <w:rFonts w:ascii="Arial" w:hAnsi="Arial" w:cs="Arial"/>
                <w:sz w:val="22"/>
                <w:szCs w:val="22"/>
              </w:rPr>
            </w:pPr>
          </w:p>
        </w:tc>
      </w:tr>
      <w:tr w:rsidR="001422AC" w:rsidRPr="008220F5" w14:paraId="2B434B7B" w14:textId="77777777" w:rsidTr="00794BC5">
        <w:tc>
          <w:tcPr>
            <w:tcW w:w="6865" w:type="dxa"/>
          </w:tcPr>
          <w:p w14:paraId="6FE99003" w14:textId="763DD0DC" w:rsidR="001422AC" w:rsidRDefault="00900CCF" w:rsidP="0003593C">
            <w:pPr>
              <w:pStyle w:val="NoSpacing"/>
              <w:numPr>
                <w:ilvl w:val="0"/>
                <w:numId w:val="0"/>
              </w:numPr>
              <w:jc w:val="both"/>
              <w:rPr>
                <w:rFonts w:ascii="Arial" w:hAnsi="Arial" w:cs="Arial"/>
                <w:sz w:val="22"/>
                <w:szCs w:val="22"/>
              </w:rPr>
            </w:pPr>
            <w:r>
              <w:rPr>
                <w:rFonts w:ascii="Arial" w:hAnsi="Arial" w:cs="Arial"/>
                <w:sz w:val="22"/>
                <w:szCs w:val="22"/>
              </w:rPr>
              <w:t>Flexible</w:t>
            </w:r>
            <w:r w:rsidR="00661D18">
              <w:rPr>
                <w:rFonts w:ascii="Arial" w:hAnsi="Arial" w:cs="Arial"/>
                <w:sz w:val="22"/>
                <w:szCs w:val="22"/>
              </w:rPr>
              <w:t xml:space="preserve"> approach</w:t>
            </w:r>
            <w:r w:rsidR="00AE5B0A">
              <w:rPr>
                <w:rFonts w:ascii="Arial" w:hAnsi="Arial" w:cs="Arial"/>
                <w:sz w:val="22"/>
                <w:szCs w:val="22"/>
              </w:rPr>
              <w:t xml:space="preserve"> – access to industry-led qualifications, </w:t>
            </w:r>
            <w:proofErr w:type="gramStart"/>
            <w:r w:rsidR="00AE5B0A">
              <w:rPr>
                <w:rFonts w:ascii="Arial" w:hAnsi="Arial" w:cs="Arial"/>
                <w:sz w:val="22"/>
                <w:szCs w:val="22"/>
              </w:rPr>
              <w:t>networks</w:t>
            </w:r>
            <w:proofErr w:type="gramEnd"/>
            <w:r w:rsidR="00AE5B0A">
              <w:rPr>
                <w:rFonts w:ascii="Arial" w:hAnsi="Arial" w:cs="Arial"/>
                <w:sz w:val="22"/>
                <w:szCs w:val="22"/>
              </w:rPr>
              <w:t xml:space="preserve"> and training in line with the Defence professions</w:t>
            </w:r>
            <w:r w:rsidR="00B41276">
              <w:rPr>
                <w:rFonts w:ascii="Arial" w:hAnsi="Arial" w:cs="Arial"/>
                <w:sz w:val="22"/>
                <w:szCs w:val="22"/>
              </w:rPr>
              <w:t xml:space="preserve">. Ability to flex and change over the life of the contract </w:t>
            </w:r>
            <w:r w:rsidR="00AE727B">
              <w:rPr>
                <w:rFonts w:ascii="Arial" w:hAnsi="Arial" w:cs="Arial"/>
                <w:sz w:val="22"/>
                <w:szCs w:val="22"/>
              </w:rPr>
              <w:t>(</w:t>
            </w:r>
            <w:proofErr w:type="gramStart"/>
            <w:r w:rsidR="00AE727B">
              <w:rPr>
                <w:rFonts w:ascii="Arial" w:hAnsi="Arial" w:cs="Arial"/>
                <w:sz w:val="22"/>
                <w:szCs w:val="22"/>
              </w:rPr>
              <w:t>i.e.</w:t>
            </w:r>
            <w:proofErr w:type="gramEnd"/>
            <w:r w:rsidR="00AE727B">
              <w:rPr>
                <w:rFonts w:ascii="Arial" w:hAnsi="Arial" w:cs="Arial"/>
                <w:sz w:val="22"/>
                <w:szCs w:val="22"/>
              </w:rPr>
              <w:t xml:space="preserve"> continuous improvement).</w:t>
            </w:r>
          </w:p>
        </w:tc>
        <w:tc>
          <w:tcPr>
            <w:tcW w:w="1842" w:type="dxa"/>
          </w:tcPr>
          <w:p w14:paraId="6E46C011" w14:textId="77777777" w:rsidR="001422AC" w:rsidRPr="008220F5" w:rsidRDefault="001422AC" w:rsidP="0003593C">
            <w:pPr>
              <w:pStyle w:val="NoSpacing"/>
              <w:numPr>
                <w:ilvl w:val="0"/>
                <w:numId w:val="0"/>
              </w:numPr>
              <w:jc w:val="both"/>
              <w:rPr>
                <w:rFonts w:ascii="Arial" w:hAnsi="Arial" w:cs="Arial"/>
                <w:sz w:val="22"/>
                <w:szCs w:val="22"/>
              </w:rPr>
            </w:pPr>
          </w:p>
        </w:tc>
      </w:tr>
      <w:tr w:rsidR="00561A2F" w:rsidRPr="008220F5" w14:paraId="2BA6CBC9" w14:textId="77777777" w:rsidTr="00794BC5">
        <w:tc>
          <w:tcPr>
            <w:tcW w:w="6865" w:type="dxa"/>
          </w:tcPr>
          <w:p w14:paraId="3FB37BCA" w14:textId="25C3A7C1" w:rsidR="00561A2F" w:rsidRDefault="00561A2F" w:rsidP="0003593C">
            <w:pPr>
              <w:pStyle w:val="NoSpacing"/>
              <w:numPr>
                <w:ilvl w:val="0"/>
                <w:numId w:val="0"/>
              </w:numPr>
              <w:jc w:val="both"/>
              <w:rPr>
                <w:rFonts w:ascii="Arial" w:hAnsi="Arial" w:cs="Arial"/>
                <w:sz w:val="22"/>
                <w:szCs w:val="22"/>
              </w:rPr>
            </w:pPr>
            <w:r>
              <w:rPr>
                <w:rFonts w:ascii="Arial" w:hAnsi="Arial" w:cs="Arial"/>
                <w:sz w:val="22"/>
                <w:szCs w:val="22"/>
              </w:rPr>
              <w:t xml:space="preserve">Learning Consultancy </w:t>
            </w:r>
            <w:r w:rsidR="00A12A23">
              <w:rPr>
                <w:rFonts w:ascii="Arial" w:hAnsi="Arial" w:cs="Arial"/>
                <w:sz w:val="22"/>
                <w:szCs w:val="22"/>
              </w:rPr>
              <w:t>– expert guidance and advise for the development and design of any aspect of the Learning Development strategy</w:t>
            </w:r>
          </w:p>
        </w:tc>
        <w:tc>
          <w:tcPr>
            <w:tcW w:w="1842" w:type="dxa"/>
          </w:tcPr>
          <w:p w14:paraId="63A0D20B" w14:textId="77777777" w:rsidR="00561A2F" w:rsidRPr="008220F5" w:rsidRDefault="00561A2F" w:rsidP="0003593C">
            <w:pPr>
              <w:pStyle w:val="NoSpacing"/>
              <w:numPr>
                <w:ilvl w:val="0"/>
                <w:numId w:val="0"/>
              </w:numPr>
              <w:jc w:val="both"/>
              <w:rPr>
                <w:rFonts w:ascii="Arial" w:hAnsi="Arial" w:cs="Arial"/>
                <w:sz w:val="22"/>
                <w:szCs w:val="22"/>
              </w:rPr>
            </w:pPr>
          </w:p>
        </w:tc>
      </w:tr>
      <w:tr w:rsidR="00561A2F" w:rsidRPr="008220F5" w14:paraId="6726D9CD" w14:textId="77777777" w:rsidTr="00794BC5">
        <w:tc>
          <w:tcPr>
            <w:tcW w:w="6865" w:type="dxa"/>
          </w:tcPr>
          <w:p w14:paraId="4DD36E39" w14:textId="03145505" w:rsidR="00561A2F" w:rsidRDefault="00262D5F" w:rsidP="0003593C">
            <w:pPr>
              <w:pStyle w:val="NoSpacing"/>
              <w:numPr>
                <w:ilvl w:val="0"/>
                <w:numId w:val="0"/>
              </w:numPr>
              <w:jc w:val="both"/>
              <w:rPr>
                <w:rFonts w:ascii="Arial" w:hAnsi="Arial" w:cs="Arial"/>
                <w:sz w:val="22"/>
                <w:szCs w:val="22"/>
              </w:rPr>
            </w:pPr>
            <w:r>
              <w:rPr>
                <w:rFonts w:ascii="Arial" w:hAnsi="Arial" w:cs="Arial"/>
                <w:sz w:val="22"/>
                <w:szCs w:val="22"/>
              </w:rPr>
              <w:t xml:space="preserve">Project Management – management and delivery of programs and projects designed to enhance the effectiveness of MOD customers’ Learning and Development </w:t>
            </w:r>
            <w:r w:rsidR="009E1980">
              <w:rPr>
                <w:rFonts w:ascii="Arial" w:hAnsi="Arial" w:cs="Arial"/>
                <w:sz w:val="22"/>
                <w:szCs w:val="22"/>
              </w:rPr>
              <w:t>requirements</w:t>
            </w:r>
            <w:r w:rsidR="006B10E2">
              <w:rPr>
                <w:rFonts w:ascii="Arial" w:hAnsi="Arial" w:cs="Arial"/>
                <w:sz w:val="22"/>
                <w:szCs w:val="22"/>
              </w:rPr>
              <w:t xml:space="preserve"> (</w:t>
            </w:r>
            <w:proofErr w:type="gramStart"/>
            <w:r w:rsidR="0032795D">
              <w:rPr>
                <w:rFonts w:ascii="Arial" w:hAnsi="Arial" w:cs="Arial"/>
                <w:sz w:val="22"/>
                <w:szCs w:val="22"/>
              </w:rPr>
              <w:t>i.e.</w:t>
            </w:r>
            <w:proofErr w:type="gramEnd"/>
            <w:r w:rsidR="0032795D">
              <w:rPr>
                <w:rFonts w:ascii="Arial" w:hAnsi="Arial" w:cs="Arial"/>
                <w:sz w:val="22"/>
                <w:szCs w:val="22"/>
              </w:rPr>
              <w:t xml:space="preserve"> agile project management methodology). </w:t>
            </w:r>
          </w:p>
        </w:tc>
        <w:tc>
          <w:tcPr>
            <w:tcW w:w="1842" w:type="dxa"/>
          </w:tcPr>
          <w:p w14:paraId="43386FD3" w14:textId="77777777" w:rsidR="00561A2F" w:rsidRPr="008220F5" w:rsidRDefault="00561A2F" w:rsidP="0003593C">
            <w:pPr>
              <w:pStyle w:val="NoSpacing"/>
              <w:numPr>
                <w:ilvl w:val="0"/>
                <w:numId w:val="0"/>
              </w:numPr>
              <w:jc w:val="both"/>
              <w:rPr>
                <w:rFonts w:ascii="Arial" w:hAnsi="Arial" w:cs="Arial"/>
                <w:sz w:val="22"/>
                <w:szCs w:val="22"/>
              </w:rPr>
            </w:pPr>
          </w:p>
        </w:tc>
      </w:tr>
      <w:tr w:rsidR="00561A2F" w:rsidRPr="008220F5" w14:paraId="151BB665" w14:textId="77777777" w:rsidTr="00794BC5">
        <w:tc>
          <w:tcPr>
            <w:tcW w:w="6865" w:type="dxa"/>
          </w:tcPr>
          <w:p w14:paraId="3B5D35EB" w14:textId="64E9FDE6" w:rsidR="00561A2F" w:rsidRDefault="00011A39" w:rsidP="0003593C">
            <w:pPr>
              <w:pStyle w:val="NoSpacing"/>
              <w:numPr>
                <w:ilvl w:val="0"/>
                <w:numId w:val="0"/>
              </w:numPr>
              <w:jc w:val="both"/>
              <w:rPr>
                <w:rFonts w:ascii="Arial" w:hAnsi="Arial" w:cs="Arial"/>
                <w:sz w:val="22"/>
                <w:szCs w:val="22"/>
              </w:rPr>
            </w:pPr>
            <w:r>
              <w:rPr>
                <w:rFonts w:ascii="Arial" w:hAnsi="Arial" w:cs="Arial"/>
                <w:sz w:val="22"/>
                <w:szCs w:val="22"/>
              </w:rPr>
              <w:t>L</w:t>
            </w:r>
            <w:r w:rsidR="00D6587E">
              <w:rPr>
                <w:rFonts w:ascii="Arial" w:hAnsi="Arial" w:cs="Arial"/>
                <w:sz w:val="22"/>
                <w:szCs w:val="22"/>
              </w:rPr>
              <w:t xml:space="preserve">earning </w:t>
            </w:r>
            <w:r>
              <w:rPr>
                <w:rFonts w:ascii="Arial" w:hAnsi="Arial" w:cs="Arial"/>
                <w:sz w:val="22"/>
                <w:szCs w:val="22"/>
              </w:rPr>
              <w:t>M</w:t>
            </w:r>
            <w:r w:rsidR="00D6587E">
              <w:rPr>
                <w:rFonts w:ascii="Arial" w:hAnsi="Arial" w:cs="Arial"/>
                <w:sz w:val="22"/>
                <w:szCs w:val="22"/>
              </w:rPr>
              <w:t xml:space="preserve">anagement </w:t>
            </w:r>
            <w:r>
              <w:rPr>
                <w:rFonts w:ascii="Arial" w:hAnsi="Arial" w:cs="Arial"/>
                <w:sz w:val="22"/>
                <w:szCs w:val="22"/>
              </w:rPr>
              <w:t>S</w:t>
            </w:r>
            <w:r w:rsidR="00D6587E">
              <w:rPr>
                <w:rFonts w:ascii="Arial" w:hAnsi="Arial" w:cs="Arial"/>
                <w:sz w:val="22"/>
                <w:szCs w:val="22"/>
              </w:rPr>
              <w:t xml:space="preserve">ystem (LMS) </w:t>
            </w:r>
            <w:r>
              <w:rPr>
                <w:rFonts w:ascii="Arial" w:hAnsi="Arial" w:cs="Arial"/>
                <w:sz w:val="22"/>
                <w:szCs w:val="22"/>
              </w:rPr>
              <w:t>– the design, build and development of a new or the integration of an existing Learning Management System</w:t>
            </w:r>
          </w:p>
        </w:tc>
        <w:tc>
          <w:tcPr>
            <w:tcW w:w="1842" w:type="dxa"/>
          </w:tcPr>
          <w:p w14:paraId="01EA506A" w14:textId="77777777" w:rsidR="00561A2F" w:rsidRPr="008220F5" w:rsidRDefault="00561A2F" w:rsidP="0003593C">
            <w:pPr>
              <w:pStyle w:val="NoSpacing"/>
              <w:numPr>
                <w:ilvl w:val="0"/>
                <w:numId w:val="0"/>
              </w:numPr>
              <w:jc w:val="both"/>
              <w:rPr>
                <w:rFonts w:ascii="Arial" w:hAnsi="Arial" w:cs="Arial"/>
                <w:sz w:val="22"/>
                <w:szCs w:val="22"/>
              </w:rPr>
            </w:pPr>
          </w:p>
        </w:tc>
      </w:tr>
      <w:tr w:rsidR="00C21E2C" w:rsidRPr="008220F5" w14:paraId="366B4A04" w14:textId="77777777" w:rsidTr="00794BC5">
        <w:tc>
          <w:tcPr>
            <w:tcW w:w="6865" w:type="dxa"/>
          </w:tcPr>
          <w:p w14:paraId="751AB2C4" w14:textId="4C2DC095" w:rsidR="00C21E2C" w:rsidRDefault="007362BD" w:rsidP="0003593C">
            <w:pPr>
              <w:pStyle w:val="NoSpacing"/>
              <w:numPr>
                <w:ilvl w:val="0"/>
                <w:numId w:val="0"/>
              </w:numPr>
              <w:jc w:val="both"/>
              <w:rPr>
                <w:rFonts w:ascii="Arial" w:hAnsi="Arial" w:cs="Arial"/>
                <w:color w:val="FF0000"/>
                <w:sz w:val="22"/>
                <w:szCs w:val="22"/>
              </w:rPr>
            </w:pPr>
            <w:r w:rsidRPr="007362BD">
              <w:rPr>
                <w:rFonts w:ascii="Arial" w:hAnsi="Arial" w:cs="Arial"/>
                <w:sz w:val="22"/>
                <w:szCs w:val="22"/>
              </w:rPr>
              <w:t>Ability to provid</w:t>
            </w:r>
            <w:r>
              <w:rPr>
                <w:rFonts w:ascii="Arial" w:hAnsi="Arial" w:cs="Arial"/>
                <w:sz w:val="22"/>
                <w:szCs w:val="22"/>
              </w:rPr>
              <w:t xml:space="preserve">e </w:t>
            </w:r>
            <w:r w:rsidR="003B1C3C">
              <w:rPr>
                <w:rFonts w:ascii="Arial" w:hAnsi="Arial" w:cs="Arial"/>
                <w:sz w:val="22"/>
                <w:szCs w:val="22"/>
              </w:rPr>
              <w:t>learning requirements up to Secret</w:t>
            </w:r>
            <w:r w:rsidR="00A5791C">
              <w:rPr>
                <w:rFonts w:ascii="Arial" w:hAnsi="Arial" w:cs="Arial"/>
                <w:sz w:val="22"/>
                <w:szCs w:val="22"/>
              </w:rPr>
              <w:t xml:space="preserve"> </w:t>
            </w:r>
            <w:r w:rsidR="003B1C3C">
              <w:rPr>
                <w:rFonts w:ascii="Arial" w:hAnsi="Arial" w:cs="Arial"/>
                <w:sz w:val="22"/>
                <w:szCs w:val="22"/>
              </w:rPr>
              <w:t>level</w:t>
            </w:r>
            <w:r w:rsidR="00A5791C">
              <w:rPr>
                <w:rStyle w:val="FootnoteReference"/>
                <w:rFonts w:ascii="Arial" w:hAnsi="Arial" w:cs="Arial"/>
                <w:sz w:val="22"/>
                <w:szCs w:val="22"/>
              </w:rPr>
              <w:footnoteReference w:id="3"/>
            </w:r>
            <w:r w:rsidR="003B1C3C">
              <w:rPr>
                <w:rFonts w:ascii="Arial" w:hAnsi="Arial" w:cs="Arial"/>
                <w:sz w:val="22"/>
                <w:szCs w:val="22"/>
              </w:rPr>
              <w:t>, if necessary</w:t>
            </w:r>
          </w:p>
        </w:tc>
        <w:tc>
          <w:tcPr>
            <w:tcW w:w="1842" w:type="dxa"/>
          </w:tcPr>
          <w:p w14:paraId="1C48F853" w14:textId="77777777" w:rsidR="00C21E2C" w:rsidRPr="008220F5" w:rsidRDefault="00C21E2C" w:rsidP="0003593C">
            <w:pPr>
              <w:pStyle w:val="NoSpacing"/>
              <w:numPr>
                <w:ilvl w:val="0"/>
                <w:numId w:val="0"/>
              </w:numPr>
              <w:jc w:val="both"/>
              <w:rPr>
                <w:rFonts w:ascii="Arial" w:hAnsi="Arial" w:cs="Arial"/>
                <w:sz w:val="22"/>
                <w:szCs w:val="22"/>
              </w:rPr>
            </w:pPr>
          </w:p>
        </w:tc>
      </w:tr>
      <w:tr w:rsidR="001642EC" w:rsidRPr="008220F5" w14:paraId="5D5A5E22" w14:textId="77777777" w:rsidTr="00794BC5">
        <w:tc>
          <w:tcPr>
            <w:tcW w:w="6865" w:type="dxa"/>
          </w:tcPr>
          <w:p w14:paraId="011537C8" w14:textId="683ABAD3" w:rsidR="001642EC" w:rsidRPr="00D0120D" w:rsidRDefault="009A7237" w:rsidP="0003593C">
            <w:pPr>
              <w:pStyle w:val="NoSpacing"/>
              <w:numPr>
                <w:ilvl w:val="0"/>
                <w:numId w:val="0"/>
              </w:numPr>
              <w:jc w:val="both"/>
              <w:rPr>
                <w:rFonts w:ascii="Arial" w:hAnsi="Arial" w:cs="Arial"/>
                <w:sz w:val="22"/>
                <w:szCs w:val="22"/>
              </w:rPr>
            </w:pPr>
            <w:r w:rsidRPr="00D0120D">
              <w:rPr>
                <w:rFonts w:ascii="Arial" w:hAnsi="Arial" w:cs="Arial"/>
                <w:sz w:val="22"/>
                <w:szCs w:val="22"/>
              </w:rPr>
              <w:t xml:space="preserve">Conduct </w:t>
            </w:r>
            <w:r w:rsidR="00CC28E1" w:rsidRPr="00D0120D">
              <w:rPr>
                <w:rFonts w:ascii="Arial" w:hAnsi="Arial" w:cs="Arial"/>
                <w:sz w:val="22"/>
                <w:szCs w:val="22"/>
              </w:rPr>
              <w:t>Training Needs Analysis</w:t>
            </w:r>
            <w:r w:rsidR="003C36B9" w:rsidRPr="00D0120D">
              <w:rPr>
                <w:rFonts w:ascii="Arial" w:hAnsi="Arial" w:cs="Arial"/>
                <w:sz w:val="22"/>
                <w:szCs w:val="22"/>
              </w:rPr>
              <w:t xml:space="preserve"> (TNA)</w:t>
            </w:r>
            <w:r w:rsidR="00712F32" w:rsidRPr="00D0120D">
              <w:rPr>
                <w:rFonts w:ascii="Arial" w:hAnsi="Arial" w:cs="Arial"/>
                <w:sz w:val="22"/>
                <w:szCs w:val="22"/>
              </w:rPr>
              <w:t xml:space="preserve"> activities</w:t>
            </w:r>
            <w:r w:rsidR="003C36B9" w:rsidRPr="00D0120D">
              <w:rPr>
                <w:rFonts w:ascii="Arial" w:hAnsi="Arial" w:cs="Arial"/>
                <w:sz w:val="22"/>
                <w:szCs w:val="22"/>
              </w:rPr>
              <w:t xml:space="preserve"> </w:t>
            </w:r>
            <w:r w:rsidR="00E32783" w:rsidRPr="00D0120D">
              <w:rPr>
                <w:rFonts w:ascii="Arial" w:hAnsi="Arial" w:cs="Arial"/>
                <w:sz w:val="22"/>
                <w:szCs w:val="22"/>
              </w:rPr>
              <w:t xml:space="preserve">for a range of </w:t>
            </w:r>
            <w:r w:rsidR="00005FF7" w:rsidRPr="00D0120D">
              <w:rPr>
                <w:rFonts w:ascii="Arial" w:hAnsi="Arial" w:cs="Arial"/>
                <w:sz w:val="22"/>
                <w:szCs w:val="22"/>
              </w:rPr>
              <w:t>training requirements</w:t>
            </w:r>
            <w:r w:rsidR="00712F32" w:rsidRPr="00D0120D">
              <w:rPr>
                <w:rFonts w:ascii="Arial" w:hAnsi="Arial" w:cs="Arial"/>
                <w:sz w:val="22"/>
                <w:szCs w:val="22"/>
              </w:rPr>
              <w:t xml:space="preserve"> in the Defence Context</w:t>
            </w:r>
            <w:r w:rsidR="008F74AD" w:rsidRPr="00D0120D">
              <w:rPr>
                <w:rFonts w:ascii="Arial" w:hAnsi="Arial" w:cs="Arial"/>
                <w:sz w:val="22"/>
                <w:szCs w:val="22"/>
              </w:rPr>
              <w:t xml:space="preserve"> </w:t>
            </w:r>
          </w:p>
        </w:tc>
        <w:tc>
          <w:tcPr>
            <w:tcW w:w="1842" w:type="dxa"/>
          </w:tcPr>
          <w:p w14:paraId="2609B465" w14:textId="77777777" w:rsidR="001642EC" w:rsidRPr="008220F5" w:rsidRDefault="001642EC" w:rsidP="0003593C">
            <w:pPr>
              <w:pStyle w:val="NoSpacing"/>
              <w:numPr>
                <w:ilvl w:val="0"/>
                <w:numId w:val="0"/>
              </w:numPr>
              <w:jc w:val="both"/>
              <w:rPr>
                <w:rFonts w:ascii="Arial" w:hAnsi="Arial" w:cs="Arial"/>
                <w:sz w:val="22"/>
                <w:szCs w:val="22"/>
              </w:rPr>
            </w:pPr>
          </w:p>
        </w:tc>
      </w:tr>
      <w:tr w:rsidR="00AB5F5F" w:rsidRPr="008220F5" w14:paraId="1320E49C" w14:textId="77777777" w:rsidTr="00794BC5">
        <w:tc>
          <w:tcPr>
            <w:tcW w:w="6865" w:type="dxa"/>
          </w:tcPr>
          <w:p w14:paraId="63BAB1E0" w14:textId="338BD0B6" w:rsidR="00AB5F5F" w:rsidRPr="007362BD" w:rsidRDefault="00AB5F5F" w:rsidP="0003593C">
            <w:pPr>
              <w:pStyle w:val="NoSpacing"/>
              <w:numPr>
                <w:ilvl w:val="0"/>
                <w:numId w:val="0"/>
              </w:numPr>
              <w:jc w:val="both"/>
              <w:rPr>
                <w:rFonts w:ascii="Arial" w:hAnsi="Arial" w:cs="Arial"/>
                <w:sz w:val="22"/>
                <w:szCs w:val="22"/>
              </w:rPr>
            </w:pPr>
            <w:r>
              <w:rPr>
                <w:rFonts w:ascii="Arial" w:hAnsi="Arial" w:cs="Arial"/>
                <w:sz w:val="22"/>
                <w:szCs w:val="22"/>
              </w:rPr>
              <w:t xml:space="preserve">Ability to provide learning requirements to overseas locations (Face to Face and Remote) </w:t>
            </w:r>
          </w:p>
        </w:tc>
        <w:tc>
          <w:tcPr>
            <w:tcW w:w="1842" w:type="dxa"/>
          </w:tcPr>
          <w:p w14:paraId="0C46CC86" w14:textId="77777777" w:rsidR="00AB5F5F" w:rsidRPr="008220F5" w:rsidRDefault="00AB5F5F" w:rsidP="0003593C">
            <w:pPr>
              <w:pStyle w:val="NoSpacing"/>
              <w:numPr>
                <w:ilvl w:val="0"/>
                <w:numId w:val="0"/>
              </w:numPr>
              <w:jc w:val="both"/>
              <w:rPr>
                <w:rFonts w:ascii="Arial" w:hAnsi="Arial" w:cs="Arial"/>
                <w:sz w:val="22"/>
                <w:szCs w:val="22"/>
              </w:rPr>
            </w:pPr>
          </w:p>
        </w:tc>
      </w:tr>
    </w:tbl>
    <w:p w14:paraId="16494CB9" w14:textId="77777777" w:rsidR="0003593C" w:rsidRPr="008220F5" w:rsidRDefault="0003593C" w:rsidP="0003593C">
      <w:pPr>
        <w:pStyle w:val="NoSpacing"/>
        <w:numPr>
          <w:ilvl w:val="0"/>
          <w:numId w:val="0"/>
        </w:numPr>
        <w:ind w:left="360"/>
        <w:jc w:val="both"/>
        <w:rPr>
          <w:rFonts w:ascii="Arial" w:hAnsi="Arial" w:cs="Arial"/>
          <w:sz w:val="22"/>
          <w:szCs w:val="22"/>
        </w:rPr>
      </w:pPr>
    </w:p>
    <w:p w14:paraId="15111859" w14:textId="0329C4D6" w:rsidR="0003593C" w:rsidRPr="008220F5" w:rsidRDefault="006A6087" w:rsidP="00C71001">
      <w:pPr>
        <w:pStyle w:val="NoSpacing"/>
        <w:numPr>
          <w:ilvl w:val="0"/>
          <w:numId w:val="0"/>
        </w:numPr>
        <w:jc w:val="both"/>
        <w:rPr>
          <w:rFonts w:ascii="Arial" w:hAnsi="Arial" w:cs="Arial"/>
          <w:sz w:val="22"/>
          <w:szCs w:val="22"/>
        </w:rPr>
      </w:pPr>
      <w:r>
        <w:rPr>
          <w:rFonts w:ascii="Arial" w:hAnsi="Arial" w:cs="Arial"/>
          <w:sz w:val="22"/>
          <w:szCs w:val="22"/>
        </w:rPr>
        <w:t xml:space="preserve">1.2 </w:t>
      </w:r>
      <w:r w:rsidR="0003593C" w:rsidRPr="008220F5">
        <w:rPr>
          <w:rFonts w:ascii="Arial" w:hAnsi="Arial" w:cs="Arial"/>
          <w:sz w:val="22"/>
          <w:szCs w:val="22"/>
        </w:rPr>
        <w:t xml:space="preserve">If you are </w:t>
      </w:r>
      <w:r w:rsidR="0003593C" w:rsidRPr="008220F5">
        <w:rPr>
          <w:rFonts w:ascii="Arial" w:hAnsi="Arial" w:cs="Arial"/>
          <w:b/>
          <w:sz w:val="22"/>
          <w:szCs w:val="22"/>
        </w:rPr>
        <w:t>not</w:t>
      </w:r>
      <w:r w:rsidR="0003593C" w:rsidRPr="008220F5">
        <w:rPr>
          <w:rFonts w:ascii="Arial" w:hAnsi="Arial" w:cs="Arial"/>
          <w:sz w:val="22"/>
          <w:szCs w:val="22"/>
        </w:rPr>
        <w:t xml:space="preserve"> interested in </w:t>
      </w:r>
      <w:r w:rsidR="00BF0D07">
        <w:rPr>
          <w:rFonts w:ascii="Arial" w:hAnsi="Arial" w:cs="Arial"/>
          <w:sz w:val="22"/>
          <w:szCs w:val="22"/>
        </w:rPr>
        <w:t>specific</w:t>
      </w:r>
      <w:r w:rsidR="009B784A" w:rsidRPr="008220F5">
        <w:rPr>
          <w:rFonts w:ascii="Arial" w:hAnsi="Arial" w:cs="Arial"/>
          <w:sz w:val="22"/>
          <w:szCs w:val="22"/>
        </w:rPr>
        <w:t xml:space="preserve"> </w:t>
      </w:r>
      <w:r w:rsidR="0003593C" w:rsidRPr="008220F5">
        <w:rPr>
          <w:rFonts w:ascii="Arial" w:hAnsi="Arial" w:cs="Arial"/>
          <w:sz w:val="22"/>
          <w:szCs w:val="22"/>
        </w:rPr>
        <w:t>provision</w:t>
      </w:r>
      <w:r w:rsidR="00BF0D07">
        <w:rPr>
          <w:rFonts w:ascii="Arial" w:hAnsi="Arial" w:cs="Arial"/>
          <w:sz w:val="22"/>
          <w:szCs w:val="22"/>
        </w:rPr>
        <w:t>s</w:t>
      </w:r>
      <w:r w:rsidR="0003593C" w:rsidRPr="008220F5">
        <w:rPr>
          <w:rFonts w:ascii="Arial" w:hAnsi="Arial" w:cs="Arial"/>
          <w:sz w:val="22"/>
          <w:szCs w:val="22"/>
        </w:rPr>
        <w:t>, please specify why (</w:t>
      </w:r>
      <w:proofErr w:type="gramStart"/>
      <w:r w:rsidR="0003593C" w:rsidRPr="008220F5">
        <w:rPr>
          <w:rFonts w:ascii="Arial" w:hAnsi="Arial" w:cs="Arial"/>
          <w:sz w:val="22"/>
          <w:szCs w:val="22"/>
        </w:rPr>
        <w:t>e.g.</w:t>
      </w:r>
      <w:proofErr w:type="gramEnd"/>
      <w:r w:rsidR="0003593C" w:rsidRPr="008220F5">
        <w:rPr>
          <w:rFonts w:ascii="Arial" w:hAnsi="Arial" w:cs="Arial"/>
          <w:sz w:val="22"/>
          <w:szCs w:val="22"/>
        </w:rPr>
        <w:t xml:space="preserve"> risk of project, capacity or complexity of </w:t>
      </w:r>
      <w:r w:rsidR="00763ABD">
        <w:rPr>
          <w:rFonts w:ascii="Arial" w:hAnsi="Arial" w:cs="Arial"/>
          <w:sz w:val="22"/>
          <w:szCs w:val="22"/>
        </w:rPr>
        <w:t>requirement</w:t>
      </w:r>
      <w:r w:rsidR="0003593C" w:rsidRPr="008220F5">
        <w:rPr>
          <w:rFonts w:ascii="Arial" w:hAnsi="Arial" w:cs="Arial"/>
          <w:sz w:val="22"/>
          <w:szCs w:val="22"/>
        </w:rPr>
        <w:t xml:space="preserve"> etc).</w:t>
      </w:r>
    </w:p>
    <w:tbl>
      <w:tblPr>
        <w:tblStyle w:val="TableGrid"/>
        <w:tblW w:w="0" w:type="auto"/>
        <w:tblInd w:w="-5" w:type="dxa"/>
        <w:tblLook w:val="04A0" w:firstRow="1" w:lastRow="0" w:firstColumn="1" w:lastColumn="0" w:noHBand="0" w:noVBand="1"/>
      </w:tblPr>
      <w:tblGrid>
        <w:gridCol w:w="9021"/>
      </w:tblGrid>
      <w:tr w:rsidR="0003593C" w:rsidRPr="008220F5" w14:paraId="1BD59966" w14:textId="77777777" w:rsidTr="00C71001">
        <w:trPr>
          <w:trHeight w:val="1828"/>
        </w:trPr>
        <w:tc>
          <w:tcPr>
            <w:tcW w:w="9021" w:type="dxa"/>
          </w:tcPr>
          <w:p w14:paraId="4BDFB837" w14:textId="77777777" w:rsidR="0003593C" w:rsidRPr="008220F5" w:rsidRDefault="0003593C">
            <w:pPr>
              <w:pStyle w:val="NoSpacing"/>
              <w:numPr>
                <w:ilvl w:val="0"/>
                <w:numId w:val="0"/>
              </w:numPr>
              <w:jc w:val="both"/>
              <w:rPr>
                <w:rFonts w:ascii="Arial" w:hAnsi="Arial" w:cs="Arial"/>
                <w:sz w:val="22"/>
                <w:szCs w:val="22"/>
              </w:rPr>
            </w:pPr>
          </w:p>
          <w:p w14:paraId="60AB046C" w14:textId="77777777" w:rsidR="0003593C" w:rsidRPr="008220F5" w:rsidRDefault="0003593C" w:rsidP="00C71001">
            <w:pPr>
              <w:pStyle w:val="NoSpacing"/>
              <w:numPr>
                <w:ilvl w:val="0"/>
                <w:numId w:val="0"/>
              </w:numPr>
              <w:ind w:left="-476"/>
              <w:jc w:val="both"/>
              <w:rPr>
                <w:rFonts w:ascii="Arial" w:hAnsi="Arial" w:cs="Arial"/>
                <w:sz w:val="22"/>
                <w:szCs w:val="22"/>
              </w:rPr>
            </w:pPr>
          </w:p>
        </w:tc>
      </w:tr>
    </w:tbl>
    <w:p w14:paraId="6C6AA2B0" w14:textId="77777777" w:rsidR="0003593C" w:rsidRPr="008220F5" w:rsidRDefault="0003593C" w:rsidP="0003593C">
      <w:pPr>
        <w:pStyle w:val="NoSpacing"/>
        <w:numPr>
          <w:ilvl w:val="0"/>
          <w:numId w:val="0"/>
        </w:numPr>
        <w:ind w:left="360"/>
        <w:jc w:val="both"/>
        <w:rPr>
          <w:rFonts w:ascii="Arial" w:hAnsi="Arial" w:cs="Arial"/>
          <w:sz w:val="22"/>
          <w:szCs w:val="22"/>
        </w:rPr>
      </w:pPr>
    </w:p>
    <w:p w14:paraId="3CA1758D" w14:textId="77777777" w:rsidR="00794BC5" w:rsidRDefault="00794BC5" w:rsidP="003204F8">
      <w:pPr>
        <w:pStyle w:val="NoSpacing"/>
        <w:numPr>
          <w:ilvl w:val="0"/>
          <w:numId w:val="0"/>
        </w:numPr>
        <w:jc w:val="both"/>
        <w:rPr>
          <w:rFonts w:ascii="Arial" w:hAnsi="Arial" w:cs="Arial"/>
          <w:sz w:val="22"/>
          <w:szCs w:val="22"/>
        </w:rPr>
      </w:pPr>
    </w:p>
    <w:p w14:paraId="17290D85" w14:textId="77777777" w:rsidR="00794BC5" w:rsidRDefault="00794BC5" w:rsidP="003204F8">
      <w:pPr>
        <w:pStyle w:val="NoSpacing"/>
        <w:numPr>
          <w:ilvl w:val="0"/>
          <w:numId w:val="0"/>
        </w:numPr>
        <w:jc w:val="both"/>
        <w:rPr>
          <w:rFonts w:ascii="Arial" w:hAnsi="Arial" w:cs="Arial"/>
          <w:sz w:val="22"/>
          <w:szCs w:val="22"/>
        </w:rPr>
      </w:pPr>
    </w:p>
    <w:p w14:paraId="7E2D5603" w14:textId="77777777" w:rsidR="00794BC5" w:rsidRDefault="00794BC5" w:rsidP="003204F8">
      <w:pPr>
        <w:pStyle w:val="NoSpacing"/>
        <w:numPr>
          <w:ilvl w:val="0"/>
          <w:numId w:val="0"/>
        </w:numPr>
        <w:jc w:val="both"/>
        <w:rPr>
          <w:rFonts w:ascii="Arial" w:hAnsi="Arial" w:cs="Arial"/>
          <w:sz w:val="22"/>
          <w:szCs w:val="22"/>
        </w:rPr>
      </w:pPr>
    </w:p>
    <w:p w14:paraId="1F129F60" w14:textId="77777777" w:rsidR="00794BC5" w:rsidRDefault="00794BC5" w:rsidP="003204F8">
      <w:pPr>
        <w:pStyle w:val="NoSpacing"/>
        <w:numPr>
          <w:ilvl w:val="0"/>
          <w:numId w:val="0"/>
        </w:numPr>
        <w:jc w:val="both"/>
        <w:rPr>
          <w:rFonts w:ascii="Arial" w:hAnsi="Arial" w:cs="Arial"/>
          <w:sz w:val="22"/>
          <w:szCs w:val="22"/>
        </w:rPr>
      </w:pPr>
    </w:p>
    <w:p w14:paraId="431C967E" w14:textId="77777777" w:rsidR="00794BC5" w:rsidRDefault="00794BC5" w:rsidP="003204F8">
      <w:pPr>
        <w:pStyle w:val="NoSpacing"/>
        <w:numPr>
          <w:ilvl w:val="0"/>
          <w:numId w:val="0"/>
        </w:numPr>
        <w:jc w:val="both"/>
        <w:rPr>
          <w:rFonts w:ascii="Arial" w:hAnsi="Arial" w:cs="Arial"/>
          <w:sz w:val="22"/>
          <w:szCs w:val="22"/>
        </w:rPr>
      </w:pPr>
    </w:p>
    <w:p w14:paraId="5FF680B7" w14:textId="77777777" w:rsidR="00794BC5" w:rsidRDefault="00794BC5" w:rsidP="003204F8">
      <w:pPr>
        <w:pStyle w:val="NoSpacing"/>
        <w:numPr>
          <w:ilvl w:val="0"/>
          <w:numId w:val="0"/>
        </w:numPr>
        <w:jc w:val="both"/>
        <w:rPr>
          <w:rFonts w:ascii="Arial" w:hAnsi="Arial" w:cs="Arial"/>
          <w:sz w:val="22"/>
          <w:szCs w:val="22"/>
        </w:rPr>
      </w:pPr>
    </w:p>
    <w:p w14:paraId="2881DCD4" w14:textId="41F204CE" w:rsidR="00574AF4" w:rsidRPr="008220F5" w:rsidRDefault="006A6087" w:rsidP="003204F8">
      <w:pPr>
        <w:pStyle w:val="NoSpacing"/>
        <w:numPr>
          <w:ilvl w:val="0"/>
          <w:numId w:val="0"/>
        </w:numPr>
        <w:jc w:val="both"/>
        <w:rPr>
          <w:rFonts w:ascii="Arial" w:hAnsi="Arial" w:cs="Arial"/>
          <w:sz w:val="22"/>
          <w:szCs w:val="22"/>
        </w:rPr>
      </w:pPr>
      <w:r>
        <w:rPr>
          <w:rFonts w:ascii="Arial" w:hAnsi="Arial" w:cs="Arial"/>
          <w:sz w:val="22"/>
          <w:szCs w:val="22"/>
        </w:rPr>
        <w:t xml:space="preserve">1.3 </w:t>
      </w:r>
      <w:r w:rsidR="00574AF4" w:rsidRPr="008220F5">
        <w:rPr>
          <w:rFonts w:ascii="Arial" w:hAnsi="Arial" w:cs="Arial"/>
          <w:sz w:val="22"/>
          <w:szCs w:val="22"/>
        </w:rPr>
        <w:t xml:space="preserve">What would encourage you to participate in the tender process for this </w:t>
      </w:r>
      <w:r w:rsidR="00794BC5">
        <w:rPr>
          <w:rFonts w:ascii="Arial" w:hAnsi="Arial" w:cs="Arial"/>
          <w:sz w:val="22"/>
          <w:szCs w:val="22"/>
        </w:rPr>
        <w:t>requirement</w:t>
      </w:r>
      <w:r w:rsidR="00574AF4" w:rsidRPr="008220F5">
        <w:rPr>
          <w:rFonts w:ascii="Arial" w:hAnsi="Arial" w:cs="Arial"/>
          <w:sz w:val="22"/>
          <w:szCs w:val="22"/>
        </w:rPr>
        <w:t>? Similarly, are there any critical factors that would deter you from the opportunity? Please list and explain 3 factors for each.</w:t>
      </w:r>
    </w:p>
    <w:tbl>
      <w:tblPr>
        <w:tblStyle w:val="TableGrid"/>
        <w:tblW w:w="0" w:type="auto"/>
        <w:tblLook w:val="04A0" w:firstRow="1" w:lastRow="0" w:firstColumn="1" w:lastColumn="0" w:noHBand="0" w:noVBand="1"/>
      </w:tblPr>
      <w:tblGrid>
        <w:gridCol w:w="447"/>
        <w:gridCol w:w="4030"/>
        <w:gridCol w:w="418"/>
        <w:gridCol w:w="4121"/>
      </w:tblGrid>
      <w:tr w:rsidR="00574AF4" w:rsidRPr="008220F5" w14:paraId="60DBE32E" w14:textId="77777777">
        <w:tc>
          <w:tcPr>
            <w:tcW w:w="457" w:type="dxa"/>
          </w:tcPr>
          <w:p w14:paraId="1901694A" w14:textId="77777777" w:rsidR="00574AF4" w:rsidRPr="008220F5" w:rsidRDefault="00574AF4">
            <w:pPr>
              <w:pStyle w:val="NoSpacing"/>
              <w:numPr>
                <w:ilvl w:val="0"/>
                <w:numId w:val="0"/>
              </w:numPr>
              <w:rPr>
                <w:rFonts w:ascii="Arial" w:hAnsi="Arial" w:cs="Arial"/>
                <w:b/>
                <w:sz w:val="22"/>
                <w:szCs w:val="22"/>
              </w:rPr>
            </w:pPr>
          </w:p>
        </w:tc>
        <w:tc>
          <w:tcPr>
            <w:tcW w:w="4253" w:type="dxa"/>
            <w:vAlign w:val="center"/>
          </w:tcPr>
          <w:p w14:paraId="6630FF2B" w14:textId="6E2631CF" w:rsidR="00574AF4" w:rsidRPr="008220F5" w:rsidRDefault="00574AF4">
            <w:pPr>
              <w:pStyle w:val="NoSpacing"/>
              <w:numPr>
                <w:ilvl w:val="0"/>
                <w:numId w:val="0"/>
              </w:numPr>
              <w:jc w:val="center"/>
              <w:rPr>
                <w:rFonts w:ascii="Arial" w:hAnsi="Arial" w:cs="Arial"/>
                <w:b/>
                <w:sz w:val="22"/>
                <w:szCs w:val="22"/>
              </w:rPr>
            </w:pPr>
            <w:r w:rsidRPr="008220F5">
              <w:rPr>
                <w:rFonts w:ascii="Arial" w:hAnsi="Arial" w:cs="Arial"/>
                <w:b/>
                <w:sz w:val="22"/>
                <w:szCs w:val="22"/>
              </w:rPr>
              <w:t xml:space="preserve">What would encourage you to tender for </w:t>
            </w:r>
            <w:r w:rsidR="005C17DE">
              <w:rPr>
                <w:rFonts w:ascii="Arial" w:hAnsi="Arial" w:cs="Arial"/>
                <w:b/>
                <w:sz w:val="22"/>
                <w:szCs w:val="22"/>
              </w:rPr>
              <w:t>this</w:t>
            </w:r>
            <w:r w:rsidRPr="008220F5">
              <w:rPr>
                <w:rFonts w:ascii="Arial" w:hAnsi="Arial" w:cs="Arial"/>
                <w:b/>
                <w:sz w:val="22"/>
                <w:szCs w:val="22"/>
              </w:rPr>
              <w:t xml:space="preserve"> requirement, and why?</w:t>
            </w:r>
          </w:p>
        </w:tc>
        <w:tc>
          <w:tcPr>
            <w:tcW w:w="425" w:type="dxa"/>
            <w:vAlign w:val="center"/>
          </w:tcPr>
          <w:p w14:paraId="00B9F2CF" w14:textId="77777777" w:rsidR="00574AF4" w:rsidRPr="008220F5" w:rsidRDefault="00574AF4">
            <w:pPr>
              <w:pStyle w:val="NoSpacing"/>
              <w:numPr>
                <w:ilvl w:val="0"/>
                <w:numId w:val="0"/>
              </w:numPr>
              <w:jc w:val="center"/>
              <w:rPr>
                <w:rFonts w:ascii="Arial" w:hAnsi="Arial" w:cs="Arial"/>
                <w:b/>
                <w:sz w:val="22"/>
                <w:szCs w:val="22"/>
              </w:rPr>
            </w:pPr>
          </w:p>
        </w:tc>
        <w:tc>
          <w:tcPr>
            <w:tcW w:w="4353" w:type="dxa"/>
            <w:vAlign w:val="center"/>
          </w:tcPr>
          <w:p w14:paraId="78A4AF09" w14:textId="56A15BE5" w:rsidR="00574AF4" w:rsidRPr="008220F5" w:rsidRDefault="00574AF4">
            <w:pPr>
              <w:pStyle w:val="NoSpacing"/>
              <w:numPr>
                <w:ilvl w:val="0"/>
                <w:numId w:val="0"/>
              </w:numPr>
              <w:jc w:val="center"/>
              <w:rPr>
                <w:rFonts w:ascii="Arial" w:hAnsi="Arial" w:cs="Arial"/>
                <w:b/>
                <w:sz w:val="22"/>
                <w:szCs w:val="22"/>
              </w:rPr>
            </w:pPr>
            <w:r w:rsidRPr="008220F5">
              <w:rPr>
                <w:rFonts w:ascii="Arial" w:hAnsi="Arial" w:cs="Arial"/>
                <w:b/>
                <w:sz w:val="22"/>
                <w:szCs w:val="22"/>
              </w:rPr>
              <w:t xml:space="preserve">Critical factors that would deter you from tendering for </w:t>
            </w:r>
            <w:r w:rsidR="001F19FB">
              <w:rPr>
                <w:rFonts w:ascii="Arial" w:hAnsi="Arial" w:cs="Arial"/>
                <w:b/>
                <w:sz w:val="22"/>
                <w:szCs w:val="22"/>
              </w:rPr>
              <w:t xml:space="preserve">this </w:t>
            </w:r>
            <w:r w:rsidRPr="008220F5">
              <w:rPr>
                <w:rFonts w:ascii="Arial" w:hAnsi="Arial" w:cs="Arial"/>
                <w:b/>
                <w:sz w:val="22"/>
                <w:szCs w:val="22"/>
              </w:rPr>
              <w:t>requirement, and why?</w:t>
            </w:r>
          </w:p>
        </w:tc>
      </w:tr>
      <w:tr w:rsidR="00574AF4" w:rsidRPr="008220F5" w14:paraId="6FB6BAD1" w14:textId="77777777">
        <w:trPr>
          <w:trHeight w:val="1026"/>
        </w:trPr>
        <w:tc>
          <w:tcPr>
            <w:tcW w:w="457" w:type="dxa"/>
            <w:vAlign w:val="center"/>
          </w:tcPr>
          <w:p w14:paraId="6EA74B47" w14:textId="77777777" w:rsidR="00574AF4" w:rsidRPr="008220F5" w:rsidRDefault="00574AF4">
            <w:pPr>
              <w:pStyle w:val="NoSpacing"/>
              <w:numPr>
                <w:ilvl w:val="0"/>
                <w:numId w:val="0"/>
              </w:numPr>
              <w:jc w:val="center"/>
              <w:rPr>
                <w:rFonts w:ascii="Arial" w:hAnsi="Arial" w:cs="Arial"/>
                <w:sz w:val="22"/>
                <w:szCs w:val="22"/>
              </w:rPr>
            </w:pPr>
            <w:r w:rsidRPr="008220F5">
              <w:rPr>
                <w:rFonts w:ascii="Arial" w:hAnsi="Arial" w:cs="Arial"/>
                <w:sz w:val="22"/>
                <w:szCs w:val="22"/>
              </w:rPr>
              <w:t>1</w:t>
            </w:r>
          </w:p>
        </w:tc>
        <w:tc>
          <w:tcPr>
            <w:tcW w:w="4253" w:type="dxa"/>
          </w:tcPr>
          <w:p w14:paraId="22FFCE64" w14:textId="77777777" w:rsidR="00574AF4" w:rsidRPr="008220F5" w:rsidRDefault="00574AF4">
            <w:pPr>
              <w:pStyle w:val="NoSpacing"/>
              <w:numPr>
                <w:ilvl w:val="0"/>
                <w:numId w:val="0"/>
              </w:numPr>
              <w:rPr>
                <w:rFonts w:ascii="Arial" w:hAnsi="Arial" w:cs="Arial"/>
                <w:sz w:val="22"/>
                <w:szCs w:val="22"/>
              </w:rPr>
            </w:pPr>
          </w:p>
        </w:tc>
        <w:tc>
          <w:tcPr>
            <w:tcW w:w="425" w:type="dxa"/>
            <w:vAlign w:val="center"/>
          </w:tcPr>
          <w:p w14:paraId="4A9DA5DF" w14:textId="77777777" w:rsidR="00574AF4" w:rsidRPr="008220F5" w:rsidRDefault="00574AF4">
            <w:pPr>
              <w:pStyle w:val="NoSpacing"/>
              <w:numPr>
                <w:ilvl w:val="0"/>
                <w:numId w:val="0"/>
              </w:numPr>
              <w:jc w:val="center"/>
              <w:rPr>
                <w:rFonts w:ascii="Arial" w:hAnsi="Arial" w:cs="Arial"/>
                <w:sz w:val="22"/>
                <w:szCs w:val="22"/>
              </w:rPr>
            </w:pPr>
            <w:r w:rsidRPr="008220F5">
              <w:rPr>
                <w:rFonts w:ascii="Arial" w:hAnsi="Arial" w:cs="Arial"/>
                <w:sz w:val="22"/>
                <w:szCs w:val="22"/>
              </w:rPr>
              <w:t>1</w:t>
            </w:r>
          </w:p>
        </w:tc>
        <w:tc>
          <w:tcPr>
            <w:tcW w:w="4353" w:type="dxa"/>
          </w:tcPr>
          <w:p w14:paraId="1CF14A29" w14:textId="77777777" w:rsidR="00574AF4" w:rsidRPr="008220F5" w:rsidRDefault="00574AF4">
            <w:pPr>
              <w:pStyle w:val="NoSpacing"/>
              <w:numPr>
                <w:ilvl w:val="0"/>
                <w:numId w:val="0"/>
              </w:numPr>
              <w:rPr>
                <w:rFonts w:ascii="Arial" w:hAnsi="Arial" w:cs="Arial"/>
                <w:sz w:val="22"/>
                <w:szCs w:val="22"/>
              </w:rPr>
            </w:pPr>
          </w:p>
        </w:tc>
      </w:tr>
      <w:tr w:rsidR="00574AF4" w:rsidRPr="008220F5" w14:paraId="78619421" w14:textId="77777777">
        <w:trPr>
          <w:trHeight w:val="1026"/>
        </w:trPr>
        <w:tc>
          <w:tcPr>
            <w:tcW w:w="457" w:type="dxa"/>
            <w:vAlign w:val="center"/>
          </w:tcPr>
          <w:p w14:paraId="5029DF68" w14:textId="77777777" w:rsidR="00574AF4" w:rsidRPr="008220F5" w:rsidRDefault="00574AF4">
            <w:pPr>
              <w:pStyle w:val="NoSpacing"/>
              <w:numPr>
                <w:ilvl w:val="0"/>
                <w:numId w:val="0"/>
              </w:numPr>
              <w:jc w:val="center"/>
              <w:rPr>
                <w:rFonts w:ascii="Arial" w:hAnsi="Arial" w:cs="Arial"/>
                <w:sz w:val="22"/>
                <w:szCs w:val="22"/>
              </w:rPr>
            </w:pPr>
            <w:r w:rsidRPr="008220F5">
              <w:rPr>
                <w:rFonts w:ascii="Arial" w:hAnsi="Arial" w:cs="Arial"/>
                <w:sz w:val="22"/>
                <w:szCs w:val="22"/>
              </w:rPr>
              <w:t>2</w:t>
            </w:r>
          </w:p>
        </w:tc>
        <w:tc>
          <w:tcPr>
            <w:tcW w:w="4253" w:type="dxa"/>
          </w:tcPr>
          <w:p w14:paraId="716C7FCE" w14:textId="77777777" w:rsidR="00574AF4" w:rsidRPr="008220F5" w:rsidRDefault="00574AF4">
            <w:pPr>
              <w:pStyle w:val="NoSpacing"/>
              <w:numPr>
                <w:ilvl w:val="0"/>
                <w:numId w:val="0"/>
              </w:numPr>
              <w:rPr>
                <w:rFonts w:ascii="Arial" w:hAnsi="Arial" w:cs="Arial"/>
                <w:sz w:val="22"/>
                <w:szCs w:val="22"/>
              </w:rPr>
            </w:pPr>
          </w:p>
        </w:tc>
        <w:tc>
          <w:tcPr>
            <w:tcW w:w="425" w:type="dxa"/>
            <w:vAlign w:val="center"/>
          </w:tcPr>
          <w:p w14:paraId="6A6FF8AC" w14:textId="77777777" w:rsidR="00574AF4" w:rsidRPr="008220F5" w:rsidRDefault="00574AF4">
            <w:pPr>
              <w:pStyle w:val="NoSpacing"/>
              <w:numPr>
                <w:ilvl w:val="0"/>
                <w:numId w:val="0"/>
              </w:numPr>
              <w:jc w:val="center"/>
              <w:rPr>
                <w:rFonts w:ascii="Arial" w:hAnsi="Arial" w:cs="Arial"/>
                <w:sz w:val="22"/>
                <w:szCs w:val="22"/>
              </w:rPr>
            </w:pPr>
            <w:r w:rsidRPr="008220F5">
              <w:rPr>
                <w:rFonts w:ascii="Arial" w:hAnsi="Arial" w:cs="Arial"/>
                <w:sz w:val="22"/>
                <w:szCs w:val="22"/>
              </w:rPr>
              <w:t>2</w:t>
            </w:r>
          </w:p>
        </w:tc>
        <w:tc>
          <w:tcPr>
            <w:tcW w:w="4353" w:type="dxa"/>
          </w:tcPr>
          <w:p w14:paraId="64A3BB9E" w14:textId="77777777" w:rsidR="00574AF4" w:rsidRPr="008220F5" w:rsidRDefault="00574AF4">
            <w:pPr>
              <w:pStyle w:val="NoSpacing"/>
              <w:numPr>
                <w:ilvl w:val="0"/>
                <w:numId w:val="0"/>
              </w:numPr>
              <w:rPr>
                <w:rFonts w:ascii="Arial" w:hAnsi="Arial" w:cs="Arial"/>
                <w:sz w:val="22"/>
                <w:szCs w:val="22"/>
              </w:rPr>
            </w:pPr>
          </w:p>
        </w:tc>
      </w:tr>
      <w:tr w:rsidR="00574AF4" w:rsidRPr="008220F5" w14:paraId="178FCF5A" w14:textId="77777777">
        <w:trPr>
          <w:trHeight w:val="1026"/>
        </w:trPr>
        <w:tc>
          <w:tcPr>
            <w:tcW w:w="457" w:type="dxa"/>
            <w:vAlign w:val="center"/>
          </w:tcPr>
          <w:p w14:paraId="527CC03B" w14:textId="77777777" w:rsidR="00574AF4" w:rsidRPr="008220F5" w:rsidRDefault="00574AF4">
            <w:pPr>
              <w:pStyle w:val="NoSpacing"/>
              <w:numPr>
                <w:ilvl w:val="0"/>
                <w:numId w:val="0"/>
              </w:numPr>
              <w:jc w:val="center"/>
              <w:rPr>
                <w:rFonts w:ascii="Arial" w:hAnsi="Arial" w:cs="Arial"/>
                <w:sz w:val="22"/>
                <w:szCs w:val="22"/>
              </w:rPr>
            </w:pPr>
            <w:r w:rsidRPr="008220F5">
              <w:rPr>
                <w:rFonts w:ascii="Arial" w:hAnsi="Arial" w:cs="Arial"/>
                <w:sz w:val="22"/>
                <w:szCs w:val="22"/>
              </w:rPr>
              <w:t>3</w:t>
            </w:r>
          </w:p>
        </w:tc>
        <w:tc>
          <w:tcPr>
            <w:tcW w:w="4253" w:type="dxa"/>
          </w:tcPr>
          <w:p w14:paraId="16E77639" w14:textId="77777777" w:rsidR="00574AF4" w:rsidRPr="008220F5" w:rsidRDefault="00574AF4">
            <w:pPr>
              <w:pStyle w:val="NoSpacing"/>
              <w:numPr>
                <w:ilvl w:val="0"/>
                <w:numId w:val="0"/>
              </w:numPr>
              <w:rPr>
                <w:rFonts w:ascii="Arial" w:hAnsi="Arial" w:cs="Arial"/>
                <w:sz w:val="22"/>
                <w:szCs w:val="22"/>
              </w:rPr>
            </w:pPr>
          </w:p>
        </w:tc>
        <w:tc>
          <w:tcPr>
            <w:tcW w:w="425" w:type="dxa"/>
            <w:vAlign w:val="center"/>
          </w:tcPr>
          <w:p w14:paraId="48AF1391" w14:textId="77777777" w:rsidR="00574AF4" w:rsidRPr="008220F5" w:rsidRDefault="00574AF4">
            <w:pPr>
              <w:pStyle w:val="NoSpacing"/>
              <w:numPr>
                <w:ilvl w:val="0"/>
                <w:numId w:val="0"/>
              </w:numPr>
              <w:jc w:val="center"/>
              <w:rPr>
                <w:rFonts w:ascii="Arial" w:hAnsi="Arial" w:cs="Arial"/>
                <w:sz w:val="22"/>
                <w:szCs w:val="22"/>
              </w:rPr>
            </w:pPr>
            <w:r w:rsidRPr="008220F5">
              <w:rPr>
                <w:rFonts w:ascii="Arial" w:hAnsi="Arial" w:cs="Arial"/>
                <w:sz w:val="22"/>
                <w:szCs w:val="22"/>
              </w:rPr>
              <w:t>3</w:t>
            </w:r>
          </w:p>
        </w:tc>
        <w:tc>
          <w:tcPr>
            <w:tcW w:w="4353" w:type="dxa"/>
          </w:tcPr>
          <w:p w14:paraId="7F8E779D" w14:textId="77777777" w:rsidR="00574AF4" w:rsidRPr="008220F5" w:rsidRDefault="00574AF4">
            <w:pPr>
              <w:pStyle w:val="NoSpacing"/>
              <w:numPr>
                <w:ilvl w:val="0"/>
                <w:numId w:val="0"/>
              </w:numPr>
              <w:rPr>
                <w:rFonts w:ascii="Arial" w:hAnsi="Arial" w:cs="Arial"/>
                <w:sz w:val="22"/>
                <w:szCs w:val="22"/>
              </w:rPr>
            </w:pPr>
          </w:p>
        </w:tc>
      </w:tr>
    </w:tbl>
    <w:p w14:paraId="0312795B" w14:textId="77777777" w:rsidR="00574AF4" w:rsidRDefault="00574AF4" w:rsidP="00574AF4">
      <w:pPr>
        <w:jc w:val="both"/>
        <w:rPr>
          <w:rFonts w:ascii="Arial" w:hAnsi="Arial" w:cs="Arial"/>
          <w:b/>
          <w:bCs/>
        </w:rPr>
      </w:pPr>
    </w:p>
    <w:p w14:paraId="310CF04B" w14:textId="3C137C80" w:rsidR="008F79DE" w:rsidRPr="008220F5" w:rsidRDefault="006A6087" w:rsidP="00574AF4">
      <w:pPr>
        <w:jc w:val="both"/>
        <w:rPr>
          <w:rFonts w:ascii="Arial" w:hAnsi="Arial" w:cs="Arial"/>
          <w:b/>
          <w:bCs/>
        </w:rPr>
      </w:pPr>
      <w:r>
        <w:rPr>
          <w:rFonts w:ascii="Arial" w:hAnsi="Arial" w:cs="Arial"/>
          <w:b/>
          <w:bCs/>
        </w:rPr>
        <w:t xml:space="preserve">2. </w:t>
      </w:r>
      <w:r w:rsidR="008F79DE" w:rsidRPr="008220F5">
        <w:rPr>
          <w:rFonts w:ascii="Arial" w:hAnsi="Arial" w:cs="Arial"/>
          <w:b/>
          <w:bCs/>
        </w:rPr>
        <w:t>Delivery</w:t>
      </w:r>
    </w:p>
    <w:p w14:paraId="41F2C042" w14:textId="21104F96" w:rsidR="001F6BDD" w:rsidRPr="008220F5" w:rsidRDefault="006A6087" w:rsidP="001F6BDD">
      <w:pPr>
        <w:pStyle w:val="NoSpacing"/>
        <w:numPr>
          <w:ilvl w:val="0"/>
          <w:numId w:val="0"/>
        </w:numPr>
        <w:jc w:val="both"/>
        <w:rPr>
          <w:rFonts w:ascii="Arial" w:hAnsi="Arial" w:cs="Arial"/>
        </w:rPr>
      </w:pPr>
      <w:r>
        <w:rPr>
          <w:rFonts w:ascii="Arial" w:hAnsi="Arial" w:cs="Arial"/>
        </w:rPr>
        <w:t xml:space="preserve">2.1 </w:t>
      </w:r>
      <w:r w:rsidR="001F6BDD" w:rsidRPr="008220F5">
        <w:rPr>
          <w:rFonts w:ascii="Arial" w:hAnsi="Arial" w:cs="Arial"/>
        </w:rPr>
        <w:t xml:space="preserve">Based on the proposed tender timeline, please advise whether you think this is both realistic and achievable? Yes / No, if No please explain why and how the proposed timeline could be improved. </w:t>
      </w:r>
    </w:p>
    <w:tbl>
      <w:tblPr>
        <w:tblStyle w:val="TableGrid"/>
        <w:tblW w:w="0" w:type="auto"/>
        <w:tblLook w:val="04A0" w:firstRow="1" w:lastRow="0" w:firstColumn="1" w:lastColumn="0" w:noHBand="0" w:noVBand="1"/>
      </w:tblPr>
      <w:tblGrid>
        <w:gridCol w:w="9016"/>
      </w:tblGrid>
      <w:tr w:rsidR="001F6BDD" w:rsidRPr="008220F5" w14:paraId="29A8AB66" w14:textId="77777777">
        <w:trPr>
          <w:trHeight w:val="1038"/>
        </w:trPr>
        <w:tc>
          <w:tcPr>
            <w:tcW w:w="9848" w:type="dxa"/>
          </w:tcPr>
          <w:p w14:paraId="18C6780C" w14:textId="77777777" w:rsidR="001F6BDD" w:rsidRPr="008220F5" w:rsidRDefault="001F6BDD">
            <w:pPr>
              <w:rPr>
                <w:rFonts w:ascii="Arial" w:hAnsi="Arial" w:cs="Arial"/>
                <w:sz w:val="18"/>
              </w:rPr>
            </w:pPr>
          </w:p>
          <w:p w14:paraId="10F8368F" w14:textId="77777777" w:rsidR="001F6BDD" w:rsidRPr="008220F5" w:rsidRDefault="001F6BDD">
            <w:pPr>
              <w:rPr>
                <w:rFonts w:ascii="Arial" w:hAnsi="Arial" w:cs="Arial"/>
                <w:sz w:val="18"/>
              </w:rPr>
            </w:pPr>
          </w:p>
          <w:p w14:paraId="1D51C965" w14:textId="77777777" w:rsidR="001F6BDD" w:rsidRPr="008220F5" w:rsidRDefault="001F6BDD">
            <w:pPr>
              <w:rPr>
                <w:rFonts w:ascii="Arial" w:hAnsi="Arial" w:cs="Arial"/>
                <w:sz w:val="18"/>
              </w:rPr>
            </w:pPr>
          </w:p>
          <w:p w14:paraId="65A7D911" w14:textId="77777777" w:rsidR="001F6BDD" w:rsidRPr="008220F5" w:rsidRDefault="001F6BDD">
            <w:pPr>
              <w:rPr>
                <w:rFonts w:ascii="Arial" w:hAnsi="Arial" w:cs="Arial"/>
                <w:sz w:val="18"/>
              </w:rPr>
            </w:pPr>
          </w:p>
          <w:p w14:paraId="733F55E9" w14:textId="77777777" w:rsidR="001F6BDD" w:rsidRPr="008220F5" w:rsidRDefault="001F6BDD">
            <w:pPr>
              <w:rPr>
                <w:rFonts w:ascii="Arial" w:hAnsi="Arial" w:cs="Arial"/>
                <w:sz w:val="18"/>
              </w:rPr>
            </w:pPr>
          </w:p>
          <w:p w14:paraId="5FCFCBB2" w14:textId="77777777" w:rsidR="001F6BDD" w:rsidRPr="008220F5" w:rsidRDefault="001F6BDD">
            <w:pPr>
              <w:rPr>
                <w:rFonts w:ascii="Arial" w:hAnsi="Arial" w:cs="Arial"/>
                <w:sz w:val="18"/>
              </w:rPr>
            </w:pPr>
          </w:p>
          <w:p w14:paraId="41C655D6" w14:textId="77777777" w:rsidR="001F6BDD" w:rsidRPr="008220F5" w:rsidRDefault="001F6BDD">
            <w:pPr>
              <w:rPr>
                <w:rFonts w:ascii="Arial" w:hAnsi="Arial" w:cs="Arial"/>
                <w:sz w:val="18"/>
              </w:rPr>
            </w:pPr>
          </w:p>
          <w:p w14:paraId="70D7DB57" w14:textId="77777777" w:rsidR="001F6BDD" w:rsidRPr="008220F5" w:rsidRDefault="001F6BDD">
            <w:pPr>
              <w:rPr>
                <w:rFonts w:ascii="Arial" w:hAnsi="Arial" w:cs="Arial"/>
                <w:sz w:val="18"/>
              </w:rPr>
            </w:pPr>
          </w:p>
          <w:p w14:paraId="24068853" w14:textId="77777777" w:rsidR="001F6BDD" w:rsidRPr="008220F5" w:rsidRDefault="001F6BDD">
            <w:pPr>
              <w:rPr>
                <w:rFonts w:ascii="Arial" w:hAnsi="Arial" w:cs="Arial"/>
                <w:sz w:val="18"/>
              </w:rPr>
            </w:pPr>
          </w:p>
        </w:tc>
      </w:tr>
    </w:tbl>
    <w:p w14:paraId="4C390146" w14:textId="77777777" w:rsidR="001F6BDD" w:rsidRPr="008220F5" w:rsidRDefault="001F6BDD" w:rsidP="00574AF4">
      <w:pPr>
        <w:jc w:val="both"/>
        <w:rPr>
          <w:rFonts w:ascii="Arial" w:hAnsi="Arial" w:cs="Arial"/>
          <w:b/>
          <w:bCs/>
        </w:rPr>
      </w:pPr>
    </w:p>
    <w:p w14:paraId="1EB3FE9F" w14:textId="563A5116" w:rsidR="008F79DE" w:rsidRPr="008220F5" w:rsidRDefault="006A6087" w:rsidP="0077724D">
      <w:pPr>
        <w:pStyle w:val="NoSpacing"/>
        <w:numPr>
          <w:ilvl w:val="0"/>
          <w:numId w:val="0"/>
        </w:numPr>
        <w:spacing w:line="240" w:lineRule="auto"/>
        <w:rPr>
          <w:rFonts w:ascii="Arial" w:hAnsi="Arial" w:cs="Arial"/>
        </w:rPr>
      </w:pPr>
      <w:r>
        <w:rPr>
          <w:rFonts w:ascii="Arial" w:hAnsi="Arial" w:cs="Arial"/>
        </w:rPr>
        <w:t xml:space="preserve">2.2 </w:t>
      </w:r>
      <w:r w:rsidR="008F79DE" w:rsidRPr="008220F5">
        <w:rPr>
          <w:rFonts w:ascii="Arial" w:hAnsi="Arial" w:cs="Arial"/>
        </w:rPr>
        <w:t>Based on the information outlined in the preliminary section of this document, please complete the table below indicating your organisations capability to deliver the activities detailed and whether you would intend to subcontract any of the activities mentioned.</w:t>
      </w:r>
    </w:p>
    <w:tbl>
      <w:tblPr>
        <w:tblStyle w:val="TableGrid"/>
        <w:tblW w:w="8818" w:type="dxa"/>
        <w:tblInd w:w="-34" w:type="dxa"/>
        <w:tblLayout w:type="fixed"/>
        <w:tblLook w:val="04A0" w:firstRow="1" w:lastRow="0" w:firstColumn="1" w:lastColumn="0" w:noHBand="0" w:noVBand="1"/>
      </w:tblPr>
      <w:tblGrid>
        <w:gridCol w:w="596"/>
        <w:gridCol w:w="2552"/>
        <w:gridCol w:w="1417"/>
        <w:gridCol w:w="1843"/>
        <w:gridCol w:w="2410"/>
      </w:tblGrid>
      <w:tr w:rsidR="00A05D16" w:rsidRPr="008220F5" w14:paraId="564E835E" w14:textId="77777777" w:rsidTr="00A05D16">
        <w:trPr>
          <w:trHeight w:val="1155"/>
        </w:trPr>
        <w:tc>
          <w:tcPr>
            <w:tcW w:w="596" w:type="dxa"/>
          </w:tcPr>
          <w:p w14:paraId="7A3BE536" w14:textId="77777777" w:rsidR="00A05D16" w:rsidRPr="008220F5" w:rsidRDefault="00A05D16">
            <w:pPr>
              <w:pStyle w:val="NoSpacing"/>
              <w:numPr>
                <w:ilvl w:val="0"/>
                <w:numId w:val="0"/>
              </w:numPr>
              <w:rPr>
                <w:rFonts w:ascii="Arial" w:hAnsi="Arial" w:cs="Arial"/>
              </w:rPr>
            </w:pPr>
          </w:p>
        </w:tc>
        <w:tc>
          <w:tcPr>
            <w:tcW w:w="2552" w:type="dxa"/>
          </w:tcPr>
          <w:p w14:paraId="66D54572" w14:textId="77777777" w:rsidR="00A05D16" w:rsidRPr="0071327C" w:rsidRDefault="00A05D16">
            <w:pPr>
              <w:pStyle w:val="NoSpacing"/>
              <w:numPr>
                <w:ilvl w:val="0"/>
                <w:numId w:val="0"/>
              </w:numPr>
              <w:rPr>
                <w:rFonts w:ascii="Arial" w:hAnsi="Arial" w:cs="Arial"/>
                <w:b/>
                <w:sz w:val="20"/>
                <w:szCs w:val="20"/>
              </w:rPr>
            </w:pPr>
            <w:r w:rsidRPr="0071327C">
              <w:rPr>
                <w:rFonts w:ascii="Arial" w:hAnsi="Arial" w:cs="Arial"/>
                <w:b/>
                <w:sz w:val="20"/>
                <w:szCs w:val="20"/>
              </w:rPr>
              <w:t xml:space="preserve">Activity </w:t>
            </w:r>
          </w:p>
        </w:tc>
        <w:tc>
          <w:tcPr>
            <w:tcW w:w="1417" w:type="dxa"/>
          </w:tcPr>
          <w:p w14:paraId="1ED617EF" w14:textId="77777777" w:rsidR="00A05D16" w:rsidRPr="0071327C" w:rsidRDefault="00A05D16">
            <w:pPr>
              <w:pStyle w:val="NoSpacing"/>
              <w:numPr>
                <w:ilvl w:val="0"/>
                <w:numId w:val="0"/>
              </w:numPr>
              <w:rPr>
                <w:rFonts w:ascii="Arial" w:hAnsi="Arial" w:cs="Arial"/>
                <w:b/>
                <w:sz w:val="20"/>
                <w:szCs w:val="20"/>
              </w:rPr>
            </w:pPr>
            <w:r w:rsidRPr="0071327C">
              <w:rPr>
                <w:rFonts w:ascii="Arial" w:hAnsi="Arial" w:cs="Arial"/>
                <w:b/>
                <w:sz w:val="20"/>
                <w:szCs w:val="20"/>
              </w:rPr>
              <w:t xml:space="preserve">Will you entirely self- deliver? </w:t>
            </w:r>
            <w:r w:rsidRPr="0071327C">
              <w:rPr>
                <w:rFonts w:ascii="Arial" w:hAnsi="Arial" w:cs="Arial"/>
                <w:b/>
                <w:sz w:val="20"/>
                <w:szCs w:val="20"/>
              </w:rPr>
              <w:br/>
              <w:t>Yes/No</w:t>
            </w:r>
          </w:p>
        </w:tc>
        <w:tc>
          <w:tcPr>
            <w:tcW w:w="1843" w:type="dxa"/>
          </w:tcPr>
          <w:p w14:paraId="1660E66C" w14:textId="77777777" w:rsidR="00A05D16" w:rsidRPr="0071327C" w:rsidRDefault="00A05D16">
            <w:pPr>
              <w:pStyle w:val="NoSpacing"/>
              <w:numPr>
                <w:ilvl w:val="0"/>
                <w:numId w:val="0"/>
              </w:numPr>
              <w:rPr>
                <w:rFonts w:ascii="Arial" w:hAnsi="Arial" w:cs="Arial"/>
                <w:b/>
                <w:sz w:val="20"/>
                <w:szCs w:val="20"/>
              </w:rPr>
            </w:pPr>
            <w:r w:rsidRPr="0071327C">
              <w:rPr>
                <w:rFonts w:ascii="Arial" w:hAnsi="Arial" w:cs="Arial"/>
                <w:b/>
                <w:sz w:val="20"/>
                <w:szCs w:val="20"/>
              </w:rPr>
              <w:t>Will you be subcontracting? Yes/No</w:t>
            </w:r>
          </w:p>
        </w:tc>
        <w:tc>
          <w:tcPr>
            <w:tcW w:w="2410" w:type="dxa"/>
          </w:tcPr>
          <w:p w14:paraId="745404F1" w14:textId="2E23BA84" w:rsidR="00A05D16" w:rsidRPr="0071327C" w:rsidRDefault="00A05D16">
            <w:pPr>
              <w:pStyle w:val="NoSpacing"/>
              <w:numPr>
                <w:ilvl w:val="0"/>
                <w:numId w:val="0"/>
              </w:numPr>
              <w:rPr>
                <w:rFonts w:ascii="Arial" w:hAnsi="Arial" w:cs="Arial"/>
                <w:b/>
                <w:sz w:val="20"/>
                <w:szCs w:val="20"/>
              </w:rPr>
            </w:pPr>
            <w:r w:rsidRPr="0071327C">
              <w:rPr>
                <w:rFonts w:ascii="Arial" w:hAnsi="Arial" w:cs="Arial"/>
                <w:b/>
                <w:sz w:val="20"/>
                <w:szCs w:val="20"/>
              </w:rPr>
              <w:t xml:space="preserve">If yes, please list the </w:t>
            </w:r>
            <w:r>
              <w:rPr>
                <w:rFonts w:ascii="Arial" w:hAnsi="Arial" w:cs="Arial"/>
                <w:b/>
                <w:sz w:val="20"/>
                <w:szCs w:val="20"/>
              </w:rPr>
              <w:t xml:space="preserve">indicative </w:t>
            </w:r>
            <w:r w:rsidRPr="0071327C">
              <w:rPr>
                <w:rFonts w:ascii="Arial" w:hAnsi="Arial" w:cs="Arial"/>
                <w:b/>
                <w:sz w:val="20"/>
                <w:szCs w:val="20"/>
              </w:rPr>
              <w:t>% split between work carried out by your</w:t>
            </w:r>
            <w:r w:rsidR="009C18DC">
              <w:rPr>
                <w:rFonts w:ascii="Arial" w:hAnsi="Arial" w:cs="Arial"/>
                <w:b/>
                <w:sz w:val="20"/>
                <w:szCs w:val="20"/>
              </w:rPr>
              <w:t xml:space="preserve"> organisation</w:t>
            </w:r>
            <w:r w:rsidRPr="0071327C">
              <w:rPr>
                <w:rFonts w:ascii="Arial" w:hAnsi="Arial" w:cs="Arial"/>
                <w:b/>
                <w:sz w:val="20"/>
                <w:szCs w:val="20"/>
              </w:rPr>
              <w:t xml:space="preserve"> and the works subcontracted</w:t>
            </w:r>
          </w:p>
        </w:tc>
      </w:tr>
      <w:tr w:rsidR="00A05D16" w:rsidRPr="008220F5" w14:paraId="2632A007" w14:textId="77777777" w:rsidTr="00A05D16">
        <w:trPr>
          <w:trHeight w:val="835"/>
        </w:trPr>
        <w:tc>
          <w:tcPr>
            <w:tcW w:w="596" w:type="dxa"/>
          </w:tcPr>
          <w:p w14:paraId="1D1283B1" w14:textId="77777777" w:rsidR="00A05D16" w:rsidRPr="008220F5" w:rsidRDefault="00A05D16">
            <w:pPr>
              <w:rPr>
                <w:rFonts w:ascii="Arial" w:hAnsi="Arial" w:cs="Arial"/>
              </w:rPr>
            </w:pPr>
            <w:r w:rsidRPr="008220F5">
              <w:rPr>
                <w:rFonts w:ascii="Arial" w:hAnsi="Arial" w:cs="Arial"/>
              </w:rPr>
              <w:t>1</w:t>
            </w:r>
          </w:p>
        </w:tc>
        <w:tc>
          <w:tcPr>
            <w:tcW w:w="2552" w:type="dxa"/>
          </w:tcPr>
          <w:p w14:paraId="6A52EF45" w14:textId="47F368B5" w:rsidR="00A05D16" w:rsidRPr="008220F5" w:rsidRDefault="00A05D16">
            <w:pPr>
              <w:rPr>
                <w:rFonts w:ascii="Arial" w:hAnsi="Arial" w:cs="Arial"/>
              </w:rPr>
            </w:pPr>
            <w:r>
              <w:rPr>
                <w:rFonts w:ascii="Arial" w:hAnsi="Arial" w:cs="Arial"/>
              </w:rPr>
              <w:t>Generic Learning</w:t>
            </w:r>
            <w:r w:rsidR="00C06B44">
              <w:rPr>
                <w:rFonts w:ascii="Arial" w:hAnsi="Arial" w:cs="Arial"/>
              </w:rPr>
              <w:t>/Core Skills</w:t>
            </w:r>
          </w:p>
        </w:tc>
        <w:tc>
          <w:tcPr>
            <w:tcW w:w="1417" w:type="dxa"/>
          </w:tcPr>
          <w:p w14:paraId="0AB21F55" w14:textId="77777777" w:rsidR="00A05D16" w:rsidRPr="008220F5" w:rsidRDefault="00A05D16">
            <w:pPr>
              <w:pStyle w:val="NoSpacing"/>
              <w:numPr>
                <w:ilvl w:val="0"/>
                <w:numId w:val="0"/>
              </w:numPr>
              <w:rPr>
                <w:rFonts w:ascii="Arial" w:hAnsi="Arial" w:cs="Arial"/>
              </w:rPr>
            </w:pPr>
          </w:p>
        </w:tc>
        <w:tc>
          <w:tcPr>
            <w:tcW w:w="1843" w:type="dxa"/>
          </w:tcPr>
          <w:p w14:paraId="6E68BD9E" w14:textId="77777777" w:rsidR="00A05D16" w:rsidRPr="008220F5" w:rsidRDefault="00A05D16">
            <w:pPr>
              <w:pStyle w:val="NoSpacing"/>
              <w:numPr>
                <w:ilvl w:val="0"/>
                <w:numId w:val="0"/>
              </w:numPr>
              <w:rPr>
                <w:rFonts w:ascii="Arial" w:hAnsi="Arial" w:cs="Arial"/>
              </w:rPr>
            </w:pPr>
          </w:p>
        </w:tc>
        <w:tc>
          <w:tcPr>
            <w:tcW w:w="2410" w:type="dxa"/>
          </w:tcPr>
          <w:p w14:paraId="6E07396B" w14:textId="77777777" w:rsidR="00A05D16" w:rsidRPr="008220F5" w:rsidRDefault="00A05D16">
            <w:pPr>
              <w:pStyle w:val="NoSpacing"/>
              <w:numPr>
                <w:ilvl w:val="0"/>
                <w:numId w:val="0"/>
              </w:numPr>
              <w:rPr>
                <w:rFonts w:ascii="Arial" w:hAnsi="Arial" w:cs="Arial"/>
              </w:rPr>
            </w:pPr>
          </w:p>
        </w:tc>
      </w:tr>
      <w:tr w:rsidR="00A05D16" w:rsidRPr="008220F5" w14:paraId="05AEA681" w14:textId="77777777" w:rsidTr="00A05D16">
        <w:trPr>
          <w:trHeight w:val="835"/>
        </w:trPr>
        <w:tc>
          <w:tcPr>
            <w:tcW w:w="596" w:type="dxa"/>
          </w:tcPr>
          <w:p w14:paraId="7F320495" w14:textId="77777777" w:rsidR="00A05D16" w:rsidRPr="008220F5" w:rsidRDefault="00A05D16">
            <w:pPr>
              <w:rPr>
                <w:rFonts w:ascii="Arial" w:hAnsi="Arial" w:cs="Arial"/>
              </w:rPr>
            </w:pPr>
            <w:r w:rsidRPr="008220F5">
              <w:rPr>
                <w:rFonts w:ascii="Arial" w:hAnsi="Arial" w:cs="Arial"/>
              </w:rPr>
              <w:lastRenderedPageBreak/>
              <w:t>2</w:t>
            </w:r>
          </w:p>
        </w:tc>
        <w:tc>
          <w:tcPr>
            <w:tcW w:w="2552" w:type="dxa"/>
          </w:tcPr>
          <w:p w14:paraId="3CE6B261" w14:textId="6004B1A2" w:rsidR="00A05D16" w:rsidRPr="008220F5" w:rsidRDefault="00A05D16">
            <w:pPr>
              <w:rPr>
                <w:rFonts w:ascii="Arial" w:hAnsi="Arial" w:cs="Arial"/>
              </w:rPr>
            </w:pPr>
            <w:r>
              <w:rPr>
                <w:rFonts w:ascii="Arial" w:hAnsi="Arial" w:cs="Arial"/>
              </w:rPr>
              <w:t xml:space="preserve">Specialist </w:t>
            </w:r>
            <w:r w:rsidR="00C06B44">
              <w:rPr>
                <w:rFonts w:ascii="Arial" w:hAnsi="Arial" w:cs="Arial"/>
              </w:rPr>
              <w:t xml:space="preserve">Bespoke </w:t>
            </w:r>
            <w:r>
              <w:rPr>
                <w:rFonts w:ascii="Arial" w:hAnsi="Arial" w:cs="Arial"/>
              </w:rPr>
              <w:t xml:space="preserve">Learning </w:t>
            </w:r>
          </w:p>
        </w:tc>
        <w:tc>
          <w:tcPr>
            <w:tcW w:w="1417" w:type="dxa"/>
          </w:tcPr>
          <w:p w14:paraId="7955FC97" w14:textId="77777777" w:rsidR="00A05D16" w:rsidRPr="008220F5" w:rsidRDefault="00A05D16">
            <w:pPr>
              <w:pStyle w:val="NoSpacing"/>
              <w:numPr>
                <w:ilvl w:val="0"/>
                <w:numId w:val="0"/>
              </w:numPr>
              <w:rPr>
                <w:rFonts w:ascii="Arial" w:hAnsi="Arial" w:cs="Arial"/>
              </w:rPr>
            </w:pPr>
          </w:p>
        </w:tc>
        <w:tc>
          <w:tcPr>
            <w:tcW w:w="1843" w:type="dxa"/>
          </w:tcPr>
          <w:p w14:paraId="72C82663" w14:textId="77777777" w:rsidR="00A05D16" w:rsidRPr="008220F5" w:rsidRDefault="00A05D16">
            <w:pPr>
              <w:pStyle w:val="NoSpacing"/>
              <w:numPr>
                <w:ilvl w:val="0"/>
                <w:numId w:val="0"/>
              </w:numPr>
              <w:rPr>
                <w:rFonts w:ascii="Arial" w:hAnsi="Arial" w:cs="Arial"/>
              </w:rPr>
            </w:pPr>
          </w:p>
        </w:tc>
        <w:tc>
          <w:tcPr>
            <w:tcW w:w="2410" w:type="dxa"/>
          </w:tcPr>
          <w:p w14:paraId="50FFF033" w14:textId="77777777" w:rsidR="00A05D16" w:rsidRPr="008220F5" w:rsidRDefault="00A05D16">
            <w:pPr>
              <w:pStyle w:val="NoSpacing"/>
              <w:numPr>
                <w:ilvl w:val="0"/>
                <w:numId w:val="0"/>
              </w:numPr>
              <w:rPr>
                <w:rFonts w:ascii="Arial" w:hAnsi="Arial" w:cs="Arial"/>
              </w:rPr>
            </w:pPr>
          </w:p>
        </w:tc>
      </w:tr>
      <w:tr w:rsidR="00A05D16" w:rsidRPr="008220F5" w14:paraId="2FF1E065" w14:textId="77777777" w:rsidTr="00A05D16">
        <w:trPr>
          <w:trHeight w:val="259"/>
        </w:trPr>
        <w:tc>
          <w:tcPr>
            <w:tcW w:w="596" w:type="dxa"/>
          </w:tcPr>
          <w:p w14:paraId="18364B67" w14:textId="77777777" w:rsidR="00A05D16" w:rsidRPr="008220F5" w:rsidRDefault="00A05D16">
            <w:pPr>
              <w:rPr>
                <w:rFonts w:ascii="Arial" w:hAnsi="Arial" w:cs="Arial"/>
              </w:rPr>
            </w:pPr>
            <w:r w:rsidRPr="008220F5">
              <w:rPr>
                <w:rFonts w:ascii="Arial" w:hAnsi="Arial" w:cs="Arial"/>
              </w:rPr>
              <w:t>3</w:t>
            </w:r>
          </w:p>
        </w:tc>
        <w:tc>
          <w:tcPr>
            <w:tcW w:w="2552" w:type="dxa"/>
          </w:tcPr>
          <w:p w14:paraId="75F76C28" w14:textId="2F1F7170" w:rsidR="00A05D16" w:rsidRPr="008220F5" w:rsidRDefault="00F2281E">
            <w:pPr>
              <w:rPr>
                <w:rFonts w:ascii="Arial" w:hAnsi="Arial" w:cs="Arial"/>
              </w:rPr>
            </w:pPr>
            <w:r>
              <w:rPr>
                <w:rFonts w:ascii="Arial" w:hAnsi="Arial" w:cs="Arial"/>
              </w:rPr>
              <w:t xml:space="preserve"> Leadership and Management Development</w:t>
            </w:r>
          </w:p>
        </w:tc>
        <w:tc>
          <w:tcPr>
            <w:tcW w:w="1417" w:type="dxa"/>
          </w:tcPr>
          <w:p w14:paraId="2FFD2E26" w14:textId="77777777" w:rsidR="00A05D16" w:rsidRPr="008220F5" w:rsidRDefault="00A05D16">
            <w:pPr>
              <w:pStyle w:val="NoSpacing"/>
              <w:numPr>
                <w:ilvl w:val="0"/>
                <w:numId w:val="0"/>
              </w:numPr>
              <w:rPr>
                <w:rFonts w:ascii="Arial" w:hAnsi="Arial" w:cs="Arial"/>
              </w:rPr>
            </w:pPr>
          </w:p>
        </w:tc>
        <w:tc>
          <w:tcPr>
            <w:tcW w:w="1843" w:type="dxa"/>
          </w:tcPr>
          <w:p w14:paraId="1EE025C6" w14:textId="77777777" w:rsidR="00A05D16" w:rsidRPr="008220F5" w:rsidRDefault="00A05D16">
            <w:pPr>
              <w:pStyle w:val="NoSpacing"/>
              <w:numPr>
                <w:ilvl w:val="0"/>
                <w:numId w:val="0"/>
              </w:numPr>
              <w:rPr>
                <w:rFonts w:ascii="Arial" w:hAnsi="Arial" w:cs="Arial"/>
              </w:rPr>
            </w:pPr>
          </w:p>
        </w:tc>
        <w:tc>
          <w:tcPr>
            <w:tcW w:w="2410" w:type="dxa"/>
          </w:tcPr>
          <w:p w14:paraId="1928091A" w14:textId="77777777" w:rsidR="00A05D16" w:rsidRPr="008220F5" w:rsidRDefault="00A05D16">
            <w:pPr>
              <w:pStyle w:val="NoSpacing"/>
              <w:numPr>
                <w:ilvl w:val="0"/>
                <w:numId w:val="0"/>
              </w:numPr>
              <w:rPr>
                <w:rFonts w:ascii="Arial" w:hAnsi="Arial" w:cs="Arial"/>
              </w:rPr>
            </w:pPr>
          </w:p>
        </w:tc>
      </w:tr>
      <w:tr w:rsidR="00A05D16" w:rsidRPr="008220F5" w14:paraId="6BD67F2B" w14:textId="77777777" w:rsidTr="00A05D16">
        <w:trPr>
          <w:trHeight w:val="835"/>
        </w:trPr>
        <w:tc>
          <w:tcPr>
            <w:tcW w:w="596" w:type="dxa"/>
          </w:tcPr>
          <w:p w14:paraId="6D3A5423" w14:textId="77777777" w:rsidR="00A05D16" w:rsidRPr="008220F5" w:rsidRDefault="00A05D16" w:rsidP="00066CC1">
            <w:pPr>
              <w:rPr>
                <w:rFonts w:ascii="Arial" w:hAnsi="Arial" w:cs="Arial"/>
              </w:rPr>
            </w:pPr>
            <w:r w:rsidRPr="008220F5">
              <w:rPr>
                <w:rFonts w:ascii="Arial" w:hAnsi="Arial" w:cs="Arial"/>
              </w:rPr>
              <w:t>4</w:t>
            </w:r>
          </w:p>
        </w:tc>
        <w:tc>
          <w:tcPr>
            <w:tcW w:w="2552" w:type="dxa"/>
          </w:tcPr>
          <w:p w14:paraId="71BAAD8F" w14:textId="52B9B3DF" w:rsidR="00A05D16" w:rsidRPr="008220F5" w:rsidRDefault="00F2281E" w:rsidP="00066CC1">
            <w:pPr>
              <w:rPr>
                <w:rFonts w:ascii="Arial" w:hAnsi="Arial" w:cs="Arial"/>
              </w:rPr>
            </w:pPr>
            <w:r>
              <w:rPr>
                <w:rFonts w:ascii="Arial" w:hAnsi="Arial" w:cs="Arial"/>
              </w:rPr>
              <w:t xml:space="preserve"> Profession Led Learning</w:t>
            </w:r>
          </w:p>
        </w:tc>
        <w:tc>
          <w:tcPr>
            <w:tcW w:w="1417" w:type="dxa"/>
          </w:tcPr>
          <w:p w14:paraId="21A1480E" w14:textId="77777777" w:rsidR="00A05D16" w:rsidRPr="008220F5" w:rsidRDefault="00A05D16" w:rsidP="00066CC1">
            <w:pPr>
              <w:pStyle w:val="NoSpacing"/>
              <w:numPr>
                <w:ilvl w:val="0"/>
                <w:numId w:val="0"/>
              </w:numPr>
              <w:rPr>
                <w:rFonts w:ascii="Arial" w:hAnsi="Arial" w:cs="Arial"/>
              </w:rPr>
            </w:pPr>
          </w:p>
        </w:tc>
        <w:tc>
          <w:tcPr>
            <w:tcW w:w="1843" w:type="dxa"/>
          </w:tcPr>
          <w:p w14:paraId="4355F35D" w14:textId="77777777" w:rsidR="00A05D16" w:rsidRPr="008220F5" w:rsidRDefault="00A05D16" w:rsidP="00066CC1">
            <w:pPr>
              <w:pStyle w:val="NoSpacing"/>
              <w:numPr>
                <w:ilvl w:val="0"/>
                <w:numId w:val="0"/>
              </w:numPr>
              <w:rPr>
                <w:rFonts w:ascii="Arial" w:hAnsi="Arial" w:cs="Arial"/>
              </w:rPr>
            </w:pPr>
          </w:p>
        </w:tc>
        <w:tc>
          <w:tcPr>
            <w:tcW w:w="2410" w:type="dxa"/>
          </w:tcPr>
          <w:p w14:paraId="0CE943B0" w14:textId="77777777" w:rsidR="00A05D16" w:rsidRPr="008220F5" w:rsidRDefault="00A05D16" w:rsidP="00066CC1">
            <w:pPr>
              <w:pStyle w:val="NoSpacing"/>
              <w:numPr>
                <w:ilvl w:val="0"/>
                <w:numId w:val="0"/>
              </w:numPr>
              <w:rPr>
                <w:rFonts w:ascii="Arial" w:hAnsi="Arial" w:cs="Arial"/>
              </w:rPr>
            </w:pPr>
          </w:p>
        </w:tc>
      </w:tr>
      <w:tr w:rsidR="00A05D16" w:rsidRPr="008220F5" w14:paraId="0CB9FCB6" w14:textId="77777777" w:rsidTr="00A05D16">
        <w:trPr>
          <w:trHeight w:val="411"/>
        </w:trPr>
        <w:tc>
          <w:tcPr>
            <w:tcW w:w="596" w:type="dxa"/>
          </w:tcPr>
          <w:p w14:paraId="1ED9725C" w14:textId="77777777" w:rsidR="00A05D16" w:rsidRPr="008220F5" w:rsidRDefault="00A05D16" w:rsidP="00066CC1">
            <w:pPr>
              <w:rPr>
                <w:rFonts w:ascii="Arial" w:hAnsi="Arial" w:cs="Arial"/>
              </w:rPr>
            </w:pPr>
            <w:r w:rsidRPr="008220F5">
              <w:rPr>
                <w:rFonts w:ascii="Arial" w:hAnsi="Arial" w:cs="Arial"/>
              </w:rPr>
              <w:t>5</w:t>
            </w:r>
          </w:p>
        </w:tc>
        <w:tc>
          <w:tcPr>
            <w:tcW w:w="2552" w:type="dxa"/>
          </w:tcPr>
          <w:p w14:paraId="1704EFE4" w14:textId="5EDF01CE" w:rsidR="00A05D16" w:rsidRPr="008220F5" w:rsidRDefault="00F2281E" w:rsidP="00066CC1">
            <w:pPr>
              <w:rPr>
                <w:rFonts w:ascii="Arial" w:hAnsi="Arial" w:cs="Arial"/>
              </w:rPr>
            </w:pPr>
            <w:r>
              <w:rPr>
                <w:rFonts w:ascii="Arial" w:hAnsi="Arial" w:cs="Arial"/>
              </w:rPr>
              <w:t xml:space="preserve"> Administration</w:t>
            </w:r>
            <w:r w:rsidR="001F380D">
              <w:rPr>
                <w:rFonts w:ascii="Arial" w:hAnsi="Arial" w:cs="Arial"/>
              </w:rPr>
              <w:t>, Contract Management</w:t>
            </w:r>
            <w:r>
              <w:rPr>
                <w:rFonts w:ascii="Arial" w:hAnsi="Arial" w:cs="Arial"/>
              </w:rPr>
              <w:t xml:space="preserve"> and Support</w:t>
            </w:r>
            <w:r w:rsidR="001F380D">
              <w:rPr>
                <w:rFonts w:ascii="Arial" w:hAnsi="Arial" w:cs="Arial"/>
              </w:rPr>
              <w:t xml:space="preserve"> Services</w:t>
            </w:r>
          </w:p>
        </w:tc>
        <w:tc>
          <w:tcPr>
            <w:tcW w:w="1417" w:type="dxa"/>
          </w:tcPr>
          <w:p w14:paraId="3373C7B5" w14:textId="77777777" w:rsidR="00A05D16" w:rsidRPr="008220F5" w:rsidRDefault="00A05D16" w:rsidP="00066CC1">
            <w:pPr>
              <w:pStyle w:val="NoSpacing"/>
              <w:numPr>
                <w:ilvl w:val="0"/>
                <w:numId w:val="0"/>
              </w:numPr>
              <w:rPr>
                <w:rFonts w:ascii="Arial" w:hAnsi="Arial" w:cs="Arial"/>
              </w:rPr>
            </w:pPr>
          </w:p>
        </w:tc>
        <w:tc>
          <w:tcPr>
            <w:tcW w:w="1843" w:type="dxa"/>
          </w:tcPr>
          <w:p w14:paraId="7BC14856" w14:textId="77777777" w:rsidR="00A05D16" w:rsidRPr="008220F5" w:rsidRDefault="00A05D16" w:rsidP="00066CC1">
            <w:pPr>
              <w:pStyle w:val="NoSpacing"/>
              <w:numPr>
                <w:ilvl w:val="0"/>
                <w:numId w:val="0"/>
              </w:numPr>
              <w:rPr>
                <w:rFonts w:ascii="Arial" w:hAnsi="Arial" w:cs="Arial"/>
              </w:rPr>
            </w:pPr>
          </w:p>
        </w:tc>
        <w:tc>
          <w:tcPr>
            <w:tcW w:w="2410" w:type="dxa"/>
          </w:tcPr>
          <w:p w14:paraId="5F604EC0" w14:textId="77777777" w:rsidR="00A05D16" w:rsidRPr="008220F5" w:rsidRDefault="00A05D16" w:rsidP="00066CC1">
            <w:pPr>
              <w:pStyle w:val="NoSpacing"/>
              <w:numPr>
                <w:ilvl w:val="0"/>
                <w:numId w:val="0"/>
              </w:numPr>
              <w:rPr>
                <w:rFonts w:ascii="Arial" w:hAnsi="Arial" w:cs="Arial"/>
              </w:rPr>
            </w:pPr>
          </w:p>
        </w:tc>
      </w:tr>
      <w:tr w:rsidR="00A05D16" w:rsidRPr="008220F5" w14:paraId="1D4EF75C" w14:textId="77777777" w:rsidTr="00A05D16">
        <w:trPr>
          <w:trHeight w:val="550"/>
        </w:trPr>
        <w:tc>
          <w:tcPr>
            <w:tcW w:w="596" w:type="dxa"/>
          </w:tcPr>
          <w:p w14:paraId="5620873E" w14:textId="77777777" w:rsidR="00A05D16" w:rsidRPr="008220F5" w:rsidRDefault="00A05D16" w:rsidP="00066CC1">
            <w:pPr>
              <w:rPr>
                <w:rFonts w:ascii="Arial" w:hAnsi="Arial" w:cs="Arial"/>
              </w:rPr>
            </w:pPr>
            <w:r w:rsidRPr="008220F5">
              <w:rPr>
                <w:rFonts w:ascii="Arial" w:hAnsi="Arial" w:cs="Arial"/>
              </w:rPr>
              <w:t>6</w:t>
            </w:r>
          </w:p>
        </w:tc>
        <w:tc>
          <w:tcPr>
            <w:tcW w:w="2552" w:type="dxa"/>
          </w:tcPr>
          <w:p w14:paraId="38F1270C" w14:textId="5F1AD95B" w:rsidR="00A05D16" w:rsidRPr="008220F5" w:rsidRDefault="001F380D" w:rsidP="00066CC1">
            <w:pPr>
              <w:rPr>
                <w:rFonts w:ascii="Arial" w:hAnsi="Arial" w:cs="Arial"/>
              </w:rPr>
            </w:pPr>
            <w:r>
              <w:rPr>
                <w:rFonts w:ascii="Arial" w:hAnsi="Arial" w:cs="Arial"/>
              </w:rPr>
              <w:t>Flexible Approach</w:t>
            </w:r>
          </w:p>
        </w:tc>
        <w:tc>
          <w:tcPr>
            <w:tcW w:w="1417" w:type="dxa"/>
          </w:tcPr>
          <w:p w14:paraId="1673C2D1" w14:textId="77777777" w:rsidR="00A05D16" w:rsidRPr="008220F5" w:rsidRDefault="00A05D16" w:rsidP="00066CC1">
            <w:pPr>
              <w:pStyle w:val="NoSpacing"/>
              <w:numPr>
                <w:ilvl w:val="0"/>
                <w:numId w:val="0"/>
              </w:numPr>
              <w:rPr>
                <w:rFonts w:ascii="Arial" w:hAnsi="Arial" w:cs="Arial"/>
              </w:rPr>
            </w:pPr>
          </w:p>
        </w:tc>
        <w:tc>
          <w:tcPr>
            <w:tcW w:w="1843" w:type="dxa"/>
          </w:tcPr>
          <w:p w14:paraId="72057C07" w14:textId="77777777" w:rsidR="00A05D16" w:rsidRPr="008220F5" w:rsidRDefault="00A05D16" w:rsidP="00066CC1">
            <w:pPr>
              <w:pStyle w:val="NoSpacing"/>
              <w:numPr>
                <w:ilvl w:val="0"/>
                <w:numId w:val="0"/>
              </w:numPr>
              <w:rPr>
                <w:rFonts w:ascii="Arial" w:hAnsi="Arial" w:cs="Arial"/>
              </w:rPr>
            </w:pPr>
          </w:p>
        </w:tc>
        <w:tc>
          <w:tcPr>
            <w:tcW w:w="2410" w:type="dxa"/>
          </w:tcPr>
          <w:p w14:paraId="19AD02BE" w14:textId="77777777" w:rsidR="00A05D16" w:rsidRPr="008220F5" w:rsidRDefault="00A05D16" w:rsidP="00066CC1">
            <w:pPr>
              <w:pStyle w:val="NoSpacing"/>
              <w:numPr>
                <w:ilvl w:val="0"/>
                <w:numId w:val="0"/>
              </w:numPr>
              <w:rPr>
                <w:rFonts w:ascii="Arial" w:hAnsi="Arial" w:cs="Arial"/>
              </w:rPr>
            </w:pPr>
          </w:p>
        </w:tc>
      </w:tr>
      <w:tr w:rsidR="00A05D16" w:rsidRPr="008220F5" w14:paraId="5225FA6F" w14:textId="77777777" w:rsidTr="00A05D16">
        <w:trPr>
          <w:trHeight w:val="563"/>
        </w:trPr>
        <w:tc>
          <w:tcPr>
            <w:tcW w:w="596" w:type="dxa"/>
          </w:tcPr>
          <w:p w14:paraId="79745112" w14:textId="77777777" w:rsidR="00A05D16" w:rsidRPr="008220F5" w:rsidRDefault="00A05D16" w:rsidP="00066CC1">
            <w:pPr>
              <w:rPr>
                <w:rFonts w:ascii="Arial" w:hAnsi="Arial" w:cs="Arial"/>
              </w:rPr>
            </w:pPr>
            <w:r w:rsidRPr="008220F5">
              <w:rPr>
                <w:rFonts w:ascii="Arial" w:hAnsi="Arial" w:cs="Arial"/>
              </w:rPr>
              <w:t>7</w:t>
            </w:r>
          </w:p>
        </w:tc>
        <w:tc>
          <w:tcPr>
            <w:tcW w:w="2552" w:type="dxa"/>
          </w:tcPr>
          <w:p w14:paraId="7E5718C5" w14:textId="6EA9226E" w:rsidR="00A05D16" w:rsidRPr="008220F5" w:rsidRDefault="001F380D" w:rsidP="00066CC1">
            <w:pPr>
              <w:rPr>
                <w:rFonts w:ascii="Arial" w:hAnsi="Arial" w:cs="Arial"/>
              </w:rPr>
            </w:pPr>
            <w:r>
              <w:rPr>
                <w:rFonts w:ascii="Arial" w:hAnsi="Arial" w:cs="Arial"/>
              </w:rPr>
              <w:t>Learning Consultancy</w:t>
            </w:r>
          </w:p>
        </w:tc>
        <w:tc>
          <w:tcPr>
            <w:tcW w:w="1417" w:type="dxa"/>
          </w:tcPr>
          <w:p w14:paraId="6E5E39DF" w14:textId="77777777" w:rsidR="00A05D16" w:rsidRPr="008220F5" w:rsidRDefault="00A05D16" w:rsidP="00066CC1">
            <w:pPr>
              <w:pStyle w:val="NoSpacing"/>
              <w:numPr>
                <w:ilvl w:val="0"/>
                <w:numId w:val="0"/>
              </w:numPr>
              <w:rPr>
                <w:rFonts w:ascii="Arial" w:hAnsi="Arial" w:cs="Arial"/>
              </w:rPr>
            </w:pPr>
          </w:p>
        </w:tc>
        <w:tc>
          <w:tcPr>
            <w:tcW w:w="1843" w:type="dxa"/>
          </w:tcPr>
          <w:p w14:paraId="2FDF070A" w14:textId="77777777" w:rsidR="00A05D16" w:rsidRPr="008220F5" w:rsidRDefault="00A05D16" w:rsidP="00066CC1">
            <w:pPr>
              <w:pStyle w:val="NoSpacing"/>
              <w:numPr>
                <w:ilvl w:val="0"/>
                <w:numId w:val="0"/>
              </w:numPr>
              <w:rPr>
                <w:rFonts w:ascii="Arial" w:hAnsi="Arial" w:cs="Arial"/>
              </w:rPr>
            </w:pPr>
          </w:p>
        </w:tc>
        <w:tc>
          <w:tcPr>
            <w:tcW w:w="2410" w:type="dxa"/>
          </w:tcPr>
          <w:p w14:paraId="066E57AB" w14:textId="77777777" w:rsidR="00A05D16" w:rsidRPr="008220F5" w:rsidRDefault="00A05D16" w:rsidP="00066CC1">
            <w:pPr>
              <w:pStyle w:val="NoSpacing"/>
              <w:numPr>
                <w:ilvl w:val="0"/>
                <w:numId w:val="0"/>
              </w:numPr>
              <w:rPr>
                <w:rFonts w:ascii="Arial" w:hAnsi="Arial" w:cs="Arial"/>
              </w:rPr>
            </w:pPr>
          </w:p>
        </w:tc>
      </w:tr>
      <w:tr w:rsidR="00A05D16" w:rsidRPr="008220F5" w14:paraId="6739F413" w14:textId="77777777" w:rsidTr="00A05D16">
        <w:trPr>
          <w:trHeight w:val="279"/>
        </w:trPr>
        <w:tc>
          <w:tcPr>
            <w:tcW w:w="596" w:type="dxa"/>
          </w:tcPr>
          <w:p w14:paraId="3F493A4B" w14:textId="3F6AEED1" w:rsidR="00A05D16" w:rsidRPr="008220F5" w:rsidRDefault="00A05D16" w:rsidP="00066CC1">
            <w:pPr>
              <w:rPr>
                <w:rFonts w:ascii="Arial" w:hAnsi="Arial" w:cs="Arial"/>
              </w:rPr>
            </w:pPr>
            <w:r>
              <w:rPr>
                <w:rFonts w:ascii="Arial" w:hAnsi="Arial" w:cs="Arial"/>
              </w:rPr>
              <w:t>8</w:t>
            </w:r>
          </w:p>
        </w:tc>
        <w:tc>
          <w:tcPr>
            <w:tcW w:w="2552" w:type="dxa"/>
          </w:tcPr>
          <w:p w14:paraId="774E1D78" w14:textId="2B9A6C0E" w:rsidR="00A05D16" w:rsidRPr="008220F5" w:rsidRDefault="001F380D" w:rsidP="00066CC1">
            <w:pPr>
              <w:rPr>
                <w:rFonts w:ascii="Arial" w:hAnsi="Arial" w:cs="Arial"/>
              </w:rPr>
            </w:pPr>
            <w:r>
              <w:rPr>
                <w:rFonts w:ascii="Arial" w:hAnsi="Arial" w:cs="Arial"/>
              </w:rPr>
              <w:t>Project Management</w:t>
            </w:r>
          </w:p>
        </w:tc>
        <w:tc>
          <w:tcPr>
            <w:tcW w:w="1417" w:type="dxa"/>
          </w:tcPr>
          <w:p w14:paraId="0ACD76B7" w14:textId="77777777" w:rsidR="00A05D16" w:rsidRPr="008220F5" w:rsidRDefault="00A05D16" w:rsidP="00066CC1">
            <w:pPr>
              <w:pStyle w:val="NoSpacing"/>
              <w:numPr>
                <w:ilvl w:val="0"/>
                <w:numId w:val="0"/>
              </w:numPr>
              <w:rPr>
                <w:rFonts w:ascii="Arial" w:hAnsi="Arial" w:cs="Arial"/>
              </w:rPr>
            </w:pPr>
          </w:p>
        </w:tc>
        <w:tc>
          <w:tcPr>
            <w:tcW w:w="1843" w:type="dxa"/>
          </w:tcPr>
          <w:p w14:paraId="074FF02C" w14:textId="77777777" w:rsidR="00A05D16" w:rsidRPr="008220F5" w:rsidRDefault="00A05D16" w:rsidP="00066CC1">
            <w:pPr>
              <w:pStyle w:val="NoSpacing"/>
              <w:numPr>
                <w:ilvl w:val="0"/>
                <w:numId w:val="0"/>
              </w:numPr>
              <w:rPr>
                <w:rFonts w:ascii="Arial" w:hAnsi="Arial" w:cs="Arial"/>
              </w:rPr>
            </w:pPr>
          </w:p>
        </w:tc>
        <w:tc>
          <w:tcPr>
            <w:tcW w:w="2410" w:type="dxa"/>
          </w:tcPr>
          <w:p w14:paraId="224FB75B" w14:textId="77777777" w:rsidR="00A05D16" w:rsidRPr="008220F5" w:rsidRDefault="00A05D16" w:rsidP="00066CC1">
            <w:pPr>
              <w:pStyle w:val="NoSpacing"/>
              <w:numPr>
                <w:ilvl w:val="0"/>
                <w:numId w:val="0"/>
              </w:numPr>
              <w:rPr>
                <w:rFonts w:ascii="Arial" w:hAnsi="Arial" w:cs="Arial"/>
              </w:rPr>
            </w:pPr>
          </w:p>
        </w:tc>
      </w:tr>
      <w:tr w:rsidR="00A05D16" w:rsidRPr="008220F5" w14:paraId="5D5D4CBF" w14:textId="77777777" w:rsidTr="00A05D16">
        <w:trPr>
          <w:trHeight w:val="295"/>
        </w:trPr>
        <w:tc>
          <w:tcPr>
            <w:tcW w:w="596" w:type="dxa"/>
          </w:tcPr>
          <w:p w14:paraId="67F31360" w14:textId="04589E3F" w:rsidR="00A05D16" w:rsidRPr="008220F5" w:rsidRDefault="00A05D16" w:rsidP="00066CC1">
            <w:pPr>
              <w:rPr>
                <w:rFonts w:ascii="Arial" w:hAnsi="Arial" w:cs="Arial"/>
              </w:rPr>
            </w:pPr>
            <w:r>
              <w:rPr>
                <w:rFonts w:ascii="Arial" w:hAnsi="Arial" w:cs="Arial"/>
              </w:rPr>
              <w:t>9</w:t>
            </w:r>
          </w:p>
        </w:tc>
        <w:tc>
          <w:tcPr>
            <w:tcW w:w="2552" w:type="dxa"/>
          </w:tcPr>
          <w:p w14:paraId="733B46DA" w14:textId="3B2379E3" w:rsidR="00A05D16" w:rsidRPr="008220F5" w:rsidRDefault="001F380D" w:rsidP="00066CC1">
            <w:pPr>
              <w:rPr>
                <w:rFonts w:ascii="Arial" w:hAnsi="Arial" w:cs="Arial"/>
              </w:rPr>
            </w:pPr>
            <w:r>
              <w:rPr>
                <w:rFonts w:ascii="Arial" w:hAnsi="Arial" w:cs="Arial"/>
              </w:rPr>
              <w:t>Learning Management System</w:t>
            </w:r>
          </w:p>
        </w:tc>
        <w:tc>
          <w:tcPr>
            <w:tcW w:w="1417" w:type="dxa"/>
          </w:tcPr>
          <w:p w14:paraId="441A1880" w14:textId="77777777" w:rsidR="00A05D16" w:rsidRPr="008220F5" w:rsidRDefault="00A05D16" w:rsidP="00066CC1">
            <w:pPr>
              <w:pStyle w:val="NoSpacing"/>
              <w:numPr>
                <w:ilvl w:val="0"/>
                <w:numId w:val="0"/>
              </w:numPr>
              <w:rPr>
                <w:rFonts w:ascii="Arial" w:hAnsi="Arial" w:cs="Arial"/>
              </w:rPr>
            </w:pPr>
          </w:p>
        </w:tc>
        <w:tc>
          <w:tcPr>
            <w:tcW w:w="1843" w:type="dxa"/>
          </w:tcPr>
          <w:p w14:paraId="382AB15B" w14:textId="77777777" w:rsidR="00A05D16" w:rsidRPr="008220F5" w:rsidRDefault="00A05D16" w:rsidP="00066CC1">
            <w:pPr>
              <w:pStyle w:val="NoSpacing"/>
              <w:numPr>
                <w:ilvl w:val="0"/>
                <w:numId w:val="0"/>
              </w:numPr>
              <w:rPr>
                <w:rFonts w:ascii="Arial" w:hAnsi="Arial" w:cs="Arial"/>
              </w:rPr>
            </w:pPr>
          </w:p>
        </w:tc>
        <w:tc>
          <w:tcPr>
            <w:tcW w:w="2410" w:type="dxa"/>
          </w:tcPr>
          <w:p w14:paraId="0C4C120E" w14:textId="77777777" w:rsidR="00A05D16" w:rsidRPr="008220F5" w:rsidRDefault="00A05D16" w:rsidP="00066CC1">
            <w:pPr>
              <w:pStyle w:val="NoSpacing"/>
              <w:numPr>
                <w:ilvl w:val="0"/>
                <w:numId w:val="0"/>
              </w:numPr>
              <w:rPr>
                <w:rFonts w:ascii="Arial" w:hAnsi="Arial" w:cs="Arial"/>
              </w:rPr>
            </w:pPr>
          </w:p>
        </w:tc>
      </w:tr>
      <w:tr w:rsidR="00A05D16" w:rsidRPr="008220F5" w14:paraId="6F61D232" w14:textId="77777777" w:rsidTr="00A05D16">
        <w:trPr>
          <w:trHeight w:val="835"/>
        </w:trPr>
        <w:tc>
          <w:tcPr>
            <w:tcW w:w="596" w:type="dxa"/>
          </w:tcPr>
          <w:p w14:paraId="585EC275" w14:textId="7527D2E6" w:rsidR="00A05D16" w:rsidRPr="008220F5" w:rsidRDefault="00A05D16" w:rsidP="00066CC1">
            <w:pPr>
              <w:rPr>
                <w:rFonts w:ascii="Arial" w:hAnsi="Arial" w:cs="Arial"/>
              </w:rPr>
            </w:pPr>
            <w:r>
              <w:rPr>
                <w:rFonts w:ascii="Arial" w:hAnsi="Arial" w:cs="Arial"/>
              </w:rPr>
              <w:t>10</w:t>
            </w:r>
          </w:p>
        </w:tc>
        <w:tc>
          <w:tcPr>
            <w:tcW w:w="2552" w:type="dxa"/>
          </w:tcPr>
          <w:p w14:paraId="4656E077" w14:textId="77E179DF" w:rsidR="00A05D16" w:rsidRPr="008220F5" w:rsidRDefault="001F380D" w:rsidP="00066CC1">
            <w:pPr>
              <w:rPr>
                <w:rFonts w:ascii="Arial" w:hAnsi="Arial" w:cs="Arial"/>
              </w:rPr>
            </w:pPr>
            <w:r>
              <w:rPr>
                <w:rFonts w:ascii="Arial" w:hAnsi="Arial" w:cs="Arial"/>
              </w:rPr>
              <w:t xml:space="preserve"> Learning requirements at Secret level</w:t>
            </w:r>
          </w:p>
        </w:tc>
        <w:tc>
          <w:tcPr>
            <w:tcW w:w="1417" w:type="dxa"/>
          </w:tcPr>
          <w:p w14:paraId="0DEE0688" w14:textId="77777777" w:rsidR="00A05D16" w:rsidRPr="008220F5" w:rsidRDefault="00A05D16" w:rsidP="00066CC1">
            <w:pPr>
              <w:pStyle w:val="NoSpacing"/>
              <w:numPr>
                <w:ilvl w:val="0"/>
                <w:numId w:val="0"/>
              </w:numPr>
              <w:rPr>
                <w:rFonts w:ascii="Arial" w:hAnsi="Arial" w:cs="Arial"/>
              </w:rPr>
            </w:pPr>
          </w:p>
        </w:tc>
        <w:tc>
          <w:tcPr>
            <w:tcW w:w="1843" w:type="dxa"/>
          </w:tcPr>
          <w:p w14:paraId="7F7D45F3" w14:textId="77777777" w:rsidR="00A05D16" w:rsidRPr="008220F5" w:rsidRDefault="00A05D16" w:rsidP="00066CC1">
            <w:pPr>
              <w:pStyle w:val="NoSpacing"/>
              <w:numPr>
                <w:ilvl w:val="0"/>
                <w:numId w:val="0"/>
              </w:numPr>
              <w:rPr>
                <w:rFonts w:ascii="Arial" w:hAnsi="Arial" w:cs="Arial"/>
              </w:rPr>
            </w:pPr>
          </w:p>
        </w:tc>
        <w:tc>
          <w:tcPr>
            <w:tcW w:w="2410" w:type="dxa"/>
          </w:tcPr>
          <w:p w14:paraId="6373DFE9" w14:textId="77777777" w:rsidR="00A05D16" w:rsidRPr="008220F5" w:rsidRDefault="00A05D16" w:rsidP="00066CC1">
            <w:pPr>
              <w:pStyle w:val="NoSpacing"/>
              <w:numPr>
                <w:ilvl w:val="0"/>
                <w:numId w:val="0"/>
              </w:numPr>
              <w:rPr>
                <w:rFonts w:ascii="Arial" w:hAnsi="Arial" w:cs="Arial"/>
              </w:rPr>
            </w:pPr>
          </w:p>
        </w:tc>
      </w:tr>
      <w:tr w:rsidR="00A05D16" w:rsidRPr="008220F5" w14:paraId="325F7F6B" w14:textId="77777777" w:rsidTr="00A05D16">
        <w:trPr>
          <w:trHeight w:val="835"/>
        </w:trPr>
        <w:tc>
          <w:tcPr>
            <w:tcW w:w="596" w:type="dxa"/>
          </w:tcPr>
          <w:p w14:paraId="4A56A827" w14:textId="48DFB50E" w:rsidR="00A05D16" w:rsidRDefault="00A05D16" w:rsidP="00066CC1">
            <w:pPr>
              <w:rPr>
                <w:rFonts w:ascii="Arial" w:hAnsi="Arial" w:cs="Arial"/>
              </w:rPr>
            </w:pPr>
            <w:r>
              <w:rPr>
                <w:rFonts w:ascii="Arial" w:hAnsi="Arial" w:cs="Arial"/>
              </w:rPr>
              <w:t>11</w:t>
            </w:r>
          </w:p>
        </w:tc>
        <w:tc>
          <w:tcPr>
            <w:tcW w:w="2552" w:type="dxa"/>
          </w:tcPr>
          <w:p w14:paraId="797DBF53" w14:textId="65DEB793" w:rsidR="00A05D16" w:rsidRDefault="001F380D" w:rsidP="00066CC1">
            <w:pPr>
              <w:rPr>
                <w:rFonts w:ascii="Arial" w:hAnsi="Arial" w:cs="Arial"/>
              </w:rPr>
            </w:pPr>
            <w:r>
              <w:rPr>
                <w:rFonts w:ascii="Arial" w:hAnsi="Arial" w:cs="Arial"/>
              </w:rPr>
              <w:t xml:space="preserve"> Training Needs Analysis</w:t>
            </w:r>
          </w:p>
        </w:tc>
        <w:tc>
          <w:tcPr>
            <w:tcW w:w="1417" w:type="dxa"/>
          </w:tcPr>
          <w:p w14:paraId="6821C737" w14:textId="77777777" w:rsidR="00A05D16" w:rsidRPr="008220F5" w:rsidRDefault="00A05D16" w:rsidP="00066CC1">
            <w:pPr>
              <w:pStyle w:val="NoSpacing"/>
              <w:numPr>
                <w:ilvl w:val="0"/>
                <w:numId w:val="0"/>
              </w:numPr>
              <w:rPr>
                <w:rFonts w:ascii="Arial" w:hAnsi="Arial" w:cs="Arial"/>
              </w:rPr>
            </w:pPr>
          </w:p>
        </w:tc>
        <w:tc>
          <w:tcPr>
            <w:tcW w:w="1843" w:type="dxa"/>
          </w:tcPr>
          <w:p w14:paraId="72E470C1" w14:textId="77777777" w:rsidR="00A05D16" w:rsidRPr="008220F5" w:rsidRDefault="00A05D16" w:rsidP="00066CC1">
            <w:pPr>
              <w:pStyle w:val="NoSpacing"/>
              <w:numPr>
                <w:ilvl w:val="0"/>
                <w:numId w:val="0"/>
              </w:numPr>
              <w:rPr>
                <w:rFonts w:ascii="Arial" w:hAnsi="Arial" w:cs="Arial"/>
              </w:rPr>
            </w:pPr>
          </w:p>
        </w:tc>
        <w:tc>
          <w:tcPr>
            <w:tcW w:w="2410" w:type="dxa"/>
          </w:tcPr>
          <w:p w14:paraId="1BF21D6C" w14:textId="77777777" w:rsidR="00A05D16" w:rsidRPr="008220F5" w:rsidRDefault="00A05D16" w:rsidP="00066CC1">
            <w:pPr>
              <w:pStyle w:val="NoSpacing"/>
              <w:numPr>
                <w:ilvl w:val="0"/>
                <w:numId w:val="0"/>
              </w:numPr>
              <w:rPr>
                <w:rFonts w:ascii="Arial" w:hAnsi="Arial" w:cs="Arial"/>
              </w:rPr>
            </w:pPr>
          </w:p>
        </w:tc>
      </w:tr>
      <w:tr w:rsidR="00797079" w:rsidRPr="008220F5" w14:paraId="12503560" w14:textId="77777777" w:rsidTr="006456CE">
        <w:trPr>
          <w:trHeight w:val="359"/>
        </w:trPr>
        <w:tc>
          <w:tcPr>
            <w:tcW w:w="596" w:type="dxa"/>
          </w:tcPr>
          <w:p w14:paraId="58A71A84" w14:textId="7E90DB3D" w:rsidR="00797079" w:rsidRDefault="00797079" w:rsidP="00066CC1">
            <w:pPr>
              <w:rPr>
                <w:rFonts w:ascii="Arial" w:hAnsi="Arial" w:cs="Arial"/>
              </w:rPr>
            </w:pPr>
            <w:r>
              <w:rPr>
                <w:rFonts w:ascii="Arial" w:hAnsi="Arial" w:cs="Arial"/>
              </w:rPr>
              <w:t>12</w:t>
            </w:r>
          </w:p>
        </w:tc>
        <w:tc>
          <w:tcPr>
            <w:tcW w:w="2552" w:type="dxa"/>
          </w:tcPr>
          <w:p w14:paraId="1DB120FB" w14:textId="456EC1A0" w:rsidR="00797079" w:rsidRDefault="001F380D" w:rsidP="00066CC1">
            <w:pPr>
              <w:rPr>
                <w:rFonts w:ascii="Arial" w:hAnsi="Arial" w:cs="Arial"/>
              </w:rPr>
            </w:pPr>
            <w:r>
              <w:rPr>
                <w:rFonts w:ascii="Arial" w:hAnsi="Arial" w:cs="Arial"/>
              </w:rPr>
              <w:t xml:space="preserve"> Overseas Learning</w:t>
            </w:r>
          </w:p>
        </w:tc>
        <w:tc>
          <w:tcPr>
            <w:tcW w:w="1417" w:type="dxa"/>
          </w:tcPr>
          <w:p w14:paraId="2F4B0DA8" w14:textId="77777777" w:rsidR="00797079" w:rsidRPr="008220F5" w:rsidRDefault="00797079" w:rsidP="00066CC1">
            <w:pPr>
              <w:pStyle w:val="NoSpacing"/>
              <w:numPr>
                <w:ilvl w:val="0"/>
                <w:numId w:val="0"/>
              </w:numPr>
              <w:rPr>
                <w:rFonts w:ascii="Arial" w:hAnsi="Arial" w:cs="Arial"/>
              </w:rPr>
            </w:pPr>
          </w:p>
        </w:tc>
        <w:tc>
          <w:tcPr>
            <w:tcW w:w="1843" w:type="dxa"/>
          </w:tcPr>
          <w:p w14:paraId="6D57C304" w14:textId="77777777" w:rsidR="00797079" w:rsidRPr="008220F5" w:rsidRDefault="00797079" w:rsidP="00066CC1">
            <w:pPr>
              <w:pStyle w:val="NoSpacing"/>
              <w:numPr>
                <w:ilvl w:val="0"/>
                <w:numId w:val="0"/>
              </w:numPr>
              <w:rPr>
                <w:rFonts w:ascii="Arial" w:hAnsi="Arial" w:cs="Arial"/>
              </w:rPr>
            </w:pPr>
          </w:p>
        </w:tc>
        <w:tc>
          <w:tcPr>
            <w:tcW w:w="2410" w:type="dxa"/>
          </w:tcPr>
          <w:p w14:paraId="5AE15A40" w14:textId="77777777" w:rsidR="00797079" w:rsidRPr="008220F5" w:rsidRDefault="00797079" w:rsidP="00066CC1">
            <w:pPr>
              <w:pStyle w:val="NoSpacing"/>
              <w:numPr>
                <w:ilvl w:val="0"/>
                <w:numId w:val="0"/>
              </w:numPr>
              <w:rPr>
                <w:rFonts w:ascii="Arial" w:hAnsi="Arial" w:cs="Arial"/>
              </w:rPr>
            </w:pPr>
          </w:p>
        </w:tc>
      </w:tr>
    </w:tbl>
    <w:p w14:paraId="0A664605" w14:textId="77777777" w:rsidR="00DD4C43" w:rsidRDefault="00DD4C43" w:rsidP="00C71001">
      <w:pPr>
        <w:pStyle w:val="NoSpacing"/>
        <w:numPr>
          <w:ilvl w:val="0"/>
          <w:numId w:val="0"/>
        </w:numPr>
        <w:spacing w:line="240" w:lineRule="auto"/>
        <w:rPr>
          <w:rFonts w:ascii="Arial" w:hAnsi="Arial" w:cs="Arial"/>
        </w:rPr>
      </w:pPr>
    </w:p>
    <w:p w14:paraId="72B96950" w14:textId="14A7F4C7" w:rsidR="00C71001" w:rsidRDefault="006A6087" w:rsidP="00C71001">
      <w:pPr>
        <w:pStyle w:val="NoSpacing"/>
        <w:numPr>
          <w:ilvl w:val="0"/>
          <w:numId w:val="0"/>
        </w:numPr>
        <w:spacing w:line="240" w:lineRule="auto"/>
        <w:rPr>
          <w:rFonts w:ascii="Arial" w:hAnsi="Arial" w:cs="Arial"/>
        </w:rPr>
      </w:pPr>
      <w:r>
        <w:rPr>
          <w:rFonts w:ascii="Arial" w:hAnsi="Arial" w:cs="Arial"/>
        </w:rPr>
        <w:t xml:space="preserve">2.3 </w:t>
      </w:r>
      <w:r w:rsidR="002627A6">
        <w:rPr>
          <w:rFonts w:ascii="Arial" w:hAnsi="Arial" w:cs="Arial"/>
        </w:rPr>
        <w:t xml:space="preserve">Can you provide a catalogue service/provision? </w:t>
      </w:r>
    </w:p>
    <w:tbl>
      <w:tblPr>
        <w:tblStyle w:val="TableGrid"/>
        <w:tblW w:w="0" w:type="auto"/>
        <w:tblLook w:val="04A0" w:firstRow="1" w:lastRow="0" w:firstColumn="1" w:lastColumn="0" w:noHBand="0" w:noVBand="1"/>
      </w:tblPr>
      <w:tblGrid>
        <w:gridCol w:w="4508"/>
        <w:gridCol w:w="4508"/>
      </w:tblGrid>
      <w:tr w:rsidR="002627A6" w14:paraId="122E4F42" w14:textId="77777777" w:rsidTr="002627A6">
        <w:tc>
          <w:tcPr>
            <w:tcW w:w="4508" w:type="dxa"/>
          </w:tcPr>
          <w:p w14:paraId="3B30A137" w14:textId="7ACD684A" w:rsidR="002627A6" w:rsidRDefault="002627A6" w:rsidP="00C71001">
            <w:pPr>
              <w:pStyle w:val="NoSpacing"/>
              <w:numPr>
                <w:ilvl w:val="0"/>
                <w:numId w:val="0"/>
              </w:numPr>
              <w:spacing w:line="240" w:lineRule="auto"/>
              <w:rPr>
                <w:rFonts w:ascii="Arial" w:hAnsi="Arial" w:cs="Arial"/>
              </w:rPr>
            </w:pPr>
            <w:proofErr w:type="gramStart"/>
            <w:r>
              <w:rPr>
                <w:rFonts w:ascii="Arial" w:hAnsi="Arial" w:cs="Arial"/>
              </w:rPr>
              <w:t>Yes</w:t>
            </w:r>
            <w:proofErr w:type="gramEnd"/>
            <w:r>
              <w:rPr>
                <w:rFonts w:ascii="Arial" w:hAnsi="Arial" w:cs="Arial"/>
              </w:rPr>
              <w:t xml:space="preserve"> or No?</w:t>
            </w:r>
          </w:p>
        </w:tc>
        <w:tc>
          <w:tcPr>
            <w:tcW w:w="4508" w:type="dxa"/>
          </w:tcPr>
          <w:p w14:paraId="53A59412" w14:textId="77777777" w:rsidR="002627A6" w:rsidRDefault="002627A6" w:rsidP="00C71001">
            <w:pPr>
              <w:pStyle w:val="NoSpacing"/>
              <w:numPr>
                <w:ilvl w:val="0"/>
                <w:numId w:val="0"/>
              </w:numPr>
              <w:spacing w:line="240" w:lineRule="auto"/>
              <w:rPr>
                <w:rFonts w:ascii="Arial" w:hAnsi="Arial" w:cs="Arial"/>
              </w:rPr>
            </w:pPr>
          </w:p>
        </w:tc>
      </w:tr>
    </w:tbl>
    <w:p w14:paraId="14CA3D6B" w14:textId="77777777" w:rsidR="002627A6" w:rsidRDefault="002627A6" w:rsidP="00C71001">
      <w:pPr>
        <w:pStyle w:val="NoSpacing"/>
        <w:numPr>
          <w:ilvl w:val="0"/>
          <w:numId w:val="0"/>
        </w:numPr>
        <w:spacing w:line="240" w:lineRule="auto"/>
        <w:rPr>
          <w:rFonts w:ascii="Arial" w:hAnsi="Arial" w:cs="Arial"/>
        </w:rPr>
      </w:pPr>
    </w:p>
    <w:p w14:paraId="587323D5" w14:textId="7B4D4CA5" w:rsidR="002627A6" w:rsidRDefault="006A6087" w:rsidP="00C71001">
      <w:pPr>
        <w:pStyle w:val="NoSpacing"/>
        <w:numPr>
          <w:ilvl w:val="0"/>
          <w:numId w:val="0"/>
        </w:numPr>
        <w:spacing w:line="240" w:lineRule="auto"/>
        <w:rPr>
          <w:rFonts w:ascii="Arial" w:hAnsi="Arial" w:cs="Arial"/>
        </w:rPr>
      </w:pPr>
      <w:r>
        <w:rPr>
          <w:rFonts w:ascii="Arial" w:hAnsi="Arial" w:cs="Arial"/>
        </w:rPr>
        <w:t xml:space="preserve">2.4 </w:t>
      </w:r>
      <w:r w:rsidR="002627A6">
        <w:rPr>
          <w:rFonts w:ascii="Arial" w:hAnsi="Arial" w:cs="Arial"/>
        </w:rPr>
        <w:t xml:space="preserve">If you </w:t>
      </w:r>
      <w:proofErr w:type="gramStart"/>
      <w:r w:rsidR="002627A6">
        <w:rPr>
          <w:rFonts w:ascii="Arial" w:hAnsi="Arial" w:cs="Arial"/>
        </w:rPr>
        <w:t>are able to</w:t>
      </w:r>
      <w:proofErr w:type="gramEnd"/>
      <w:r w:rsidR="002627A6">
        <w:rPr>
          <w:rFonts w:ascii="Arial" w:hAnsi="Arial" w:cs="Arial"/>
        </w:rPr>
        <w:t xml:space="preserve"> provide a catalogue provision, do you have one readily available?</w:t>
      </w:r>
    </w:p>
    <w:tbl>
      <w:tblPr>
        <w:tblStyle w:val="TableGrid"/>
        <w:tblW w:w="0" w:type="auto"/>
        <w:tblLook w:val="04A0" w:firstRow="1" w:lastRow="0" w:firstColumn="1" w:lastColumn="0" w:noHBand="0" w:noVBand="1"/>
      </w:tblPr>
      <w:tblGrid>
        <w:gridCol w:w="4508"/>
        <w:gridCol w:w="4508"/>
      </w:tblGrid>
      <w:tr w:rsidR="002627A6" w14:paraId="14C0BC05" w14:textId="77777777" w:rsidTr="002627A6">
        <w:tc>
          <w:tcPr>
            <w:tcW w:w="4508" w:type="dxa"/>
          </w:tcPr>
          <w:p w14:paraId="34CCD9B9" w14:textId="0304813A" w:rsidR="002627A6" w:rsidRDefault="002627A6" w:rsidP="00C71001">
            <w:pPr>
              <w:pStyle w:val="NoSpacing"/>
              <w:numPr>
                <w:ilvl w:val="0"/>
                <w:numId w:val="0"/>
              </w:numPr>
              <w:spacing w:line="240" w:lineRule="auto"/>
              <w:rPr>
                <w:rFonts w:ascii="Arial" w:hAnsi="Arial" w:cs="Arial"/>
              </w:rPr>
            </w:pPr>
            <w:proofErr w:type="gramStart"/>
            <w:r>
              <w:rPr>
                <w:rFonts w:ascii="Arial" w:hAnsi="Arial" w:cs="Arial"/>
              </w:rPr>
              <w:t>Yes</w:t>
            </w:r>
            <w:proofErr w:type="gramEnd"/>
            <w:r>
              <w:rPr>
                <w:rFonts w:ascii="Arial" w:hAnsi="Arial" w:cs="Arial"/>
              </w:rPr>
              <w:t xml:space="preserve"> or No?</w:t>
            </w:r>
          </w:p>
        </w:tc>
        <w:tc>
          <w:tcPr>
            <w:tcW w:w="4508" w:type="dxa"/>
          </w:tcPr>
          <w:p w14:paraId="31C95B4F" w14:textId="77777777" w:rsidR="002627A6" w:rsidRDefault="002627A6" w:rsidP="00C71001">
            <w:pPr>
              <w:pStyle w:val="NoSpacing"/>
              <w:numPr>
                <w:ilvl w:val="0"/>
                <w:numId w:val="0"/>
              </w:numPr>
              <w:spacing w:line="240" w:lineRule="auto"/>
              <w:rPr>
                <w:rFonts w:ascii="Arial" w:hAnsi="Arial" w:cs="Arial"/>
              </w:rPr>
            </w:pPr>
          </w:p>
        </w:tc>
      </w:tr>
    </w:tbl>
    <w:p w14:paraId="79066C51" w14:textId="77777777" w:rsidR="002627A6" w:rsidRDefault="002627A6" w:rsidP="00C71001">
      <w:pPr>
        <w:pStyle w:val="NoSpacing"/>
        <w:numPr>
          <w:ilvl w:val="0"/>
          <w:numId w:val="0"/>
        </w:numPr>
        <w:spacing w:line="240" w:lineRule="auto"/>
        <w:rPr>
          <w:rFonts w:ascii="Arial" w:hAnsi="Arial" w:cs="Arial"/>
        </w:rPr>
      </w:pPr>
    </w:p>
    <w:p w14:paraId="1163F150" w14:textId="77777777" w:rsidR="0077724D" w:rsidRDefault="0077724D" w:rsidP="00C71001">
      <w:pPr>
        <w:pStyle w:val="NoSpacing"/>
        <w:numPr>
          <w:ilvl w:val="0"/>
          <w:numId w:val="0"/>
        </w:numPr>
        <w:spacing w:line="240" w:lineRule="auto"/>
        <w:rPr>
          <w:rFonts w:ascii="Arial" w:hAnsi="Arial" w:cs="Arial"/>
        </w:rPr>
      </w:pPr>
    </w:p>
    <w:p w14:paraId="332683FA" w14:textId="77777777" w:rsidR="0077724D" w:rsidRDefault="0077724D" w:rsidP="00C71001">
      <w:pPr>
        <w:pStyle w:val="NoSpacing"/>
        <w:numPr>
          <w:ilvl w:val="0"/>
          <w:numId w:val="0"/>
        </w:numPr>
        <w:spacing w:line="240" w:lineRule="auto"/>
        <w:rPr>
          <w:rFonts w:ascii="Arial" w:hAnsi="Arial" w:cs="Arial"/>
        </w:rPr>
      </w:pPr>
    </w:p>
    <w:p w14:paraId="650584A4" w14:textId="77777777" w:rsidR="0077724D" w:rsidRDefault="0077724D" w:rsidP="00C71001">
      <w:pPr>
        <w:pStyle w:val="NoSpacing"/>
        <w:numPr>
          <w:ilvl w:val="0"/>
          <w:numId w:val="0"/>
        </w:numPr>
        <w:spacing w:line="240" w:lineRule="auto"/>
        <w:rPr>
          <w:rFonts w:ascii="Arial" w:hAnsi="Arial" w:cs="Arial"/>
        </w:rPr>
      </w:pPr>
    </w:p>
    <w:p w14:paraId="67A43A21" w14:textId="77777777" w:rsidR="0077724D" w:rsidRDefault="0077724D" w:rsidP="00C71001">
      <w:pPr>
        <w:pStyle w:val="NoSpacing"/>
        <w:numPr>
          <w:ilvl w:val="0"/>
          <w:numId w:val="0"/>
        </w:numPr>
        <w:spacing w:line="240" w:lineRule="auto"/>
        <w:rPr>
          <w:rFonts w:ascii="Arial" w:hAnsi="Arial" w:cs="Arial"/>
        </w:rPr>
      </w:pPr>
    </w:p>
    <w:p w14:paraId="6712CB8B" w14:textId="77777777" w:rsidR="0077724D" w:rsidRDefault="0077724D" w:rsidP="00C71001">
      <w:pPr>
        <w:pStyle w:val="NoSpacing"/>
        <w:numPr>
          <w:ilvl w:val="0"/>
          <w:numId w:val="0"/>
        </w:numPr>
        <w:spacing w:line="240" w:lineRule="auto"/>
        <w:rPr>
          <w:rFonts w:ascii="Arial" w:hAnsi="Arial" w:cs="Arial"/>
        </w:rPr>
      </w:pPr>
    </w:p>
    <w:p w14:paraId="526F385E" w14:textId="77777777" w:rsidR="0077724D" w:rsidRDefault="0077724D" w:rsidP="00C71001">
      <w:pPr>
        <w:pStyle w:val="NoSpacing"/>
        <w:numPr>
          <w:ilvl w:val="0"/>
          <w:numId w:val="0"/>
        </w:numPr>
        <w:spacing w:line="240" w:lineRule="auto"/>
        <w:rPr>
          <w:rFonts w:ascii="Arial" w:hAnsi="Arial" w:cs="Arial"/>
        </w:rPr>
      </w:pPr>
    </w:p>
    <w:p w14:paraId="1DBFCA0A" w14:textId="7C5E8B2A" w:rsidR="00DC7A95" w:rsidRPr="008220F5" w:rsidRDefault="006A6087" w:rsidP="00DC7A95">
      <w:pPr>
        <w:pStyle w:val="NoSpacing"/>
        <w:numPr>
          <w:ilvl w:val="0"/>
          <w:numId w:val="0"/>
        </w:numPr>
        <w:jc w:val="both"/>
        <w:rPr>
          <w:rFonts w:ascii="Arial" w:hAnsi="Arial" w:cs="Arial"/>
          <w:b/>
          <w:bCs/>
          <w:sz w:val="22"/>
          <w:szCs w:val="22"/>
        </w:rPr>
      </w:pPr>
      <w:r>
        <w:rPr>
          <w:rFonts w:ascii="Arial" w:hAnsi="Arial" w:cs="Arial"/>
          <w:b/>
          <w:bCs/>
          <w:sz w:val="22"/>
          <w:szCs w:val="22"/>
        </w:rPr>
        <w:lastRenderedPageBreak/>
        <w:t xml:space="preserve">3. </w:t>
      </w:r>
      <w:r w:rsidR="00DC7A95" w:rsidRPr="008220F5">
        <w:rPr>
          <w:rFonts w:ascii="Arial" w:hAnsi="Arial" w:cs="Arial"/>
          <w:b/>
          <w:bCs/>
          <w:sz w:val="22"/>
          <w:szCs w:val="22"/>
        </w:rPr>
        <w:t>Commercial</w:t>
      </w:r>
    </w:p>
    <w:p w14:paraId="74382C4B" w14:textId="7FC3D026" w:rsidR="005F7413" w:rsidRDefault="005F7413" w:rsidP="00DC7A95">
      <w:pPr>
        <w:pStyle w:val="NoSpacing"/>
        <w:numPr>
          <w:ilvl w:val="0"/>
          <w:numId w:val="0"/>
        </w:numPr>
        <w:jc w:val="both"/>
        <w:rPr>
          <w:rFonts w:ascii="Arial" w:hAnsi="Arial" w:cs="Arial"/>
          <w:sz w:val="22"/>
          <w:szCs w:val="22"/>
        </w:rPr>
      </w:pPr>
      <w:r>
        <w:rPr>
          <w:rFonts w:ascii="Arial" w:hAnsi="Arial" w:cs="Arial"/>
          <w:sz w:val="22"/>
          <w:szCs w:val="22"/>
        </w:rPr>
        <w:t xml:space="preserve">3.1 </w:t>
      </w:r>
      <w:r w:rsidR="008C2EEA">
        <w:rPr>
          <w:rFonts w:ascii="Arial" w:hAnsi="Arial" w:cs="Arial"/>
          <w:sz w:val="22"/>
          <w:szCs w:val="22"/>
        </w:rPr>
        <w:t xml:space="preserve">The </w:t>
      </w:r>
      <w:r w:rsidR="005E5320">
        <w:rPr>
          <w:rFonts w:ascii="Arial" w:hAnsi="Arial" w:cs="Arial"/>
          <w:sz w:val="22"/>
          <w:szCs w:val="22"/>
        </w:rPr>
        <w:t xml:space="preserve">Head Office Commercial Team are currently </w:t>
      </w:r>
      <w:r w:rsidR="00C35908">
        <w:rPr>
          <w:rFonts w:ascii="Arial" w:hAnsi="Arial" w:cs="Arial"/>
          <w:sz w:val="22"/>
          <w:szCs w:val="22"/>
        </w:rPr>
        <w:t xml:space="preserve">considering options for the pricing element. </w:t>
      </w:r>
      <w:r w:rsidR="00C5749E">
        <w:rPr>
          <w:rFonts w:ascii="Arial" w:hAnsi="Arial" w:cs="Arial"/>
          <w:sz w:val="22"/>
          <w:szCs w:val="22"/>
        </w:rPr>
        <w:t>Please rank the following pricing structures</w:t>
      </w:r>
      <w:r w:rsidR="00DD4C43">
        <w:rPr>
          <w:rFonts w:ascii="Arial" w:hAnsi="Arial" w:cs="Arial"/>
          <w:sz w:val="22"/>
          <w:szCs w:val="22"/>
        </w:rPr>
        <w:t xml:space="preserve"> in order of preference</w:t>
      </w:r>
      <w:r w:rsidR="00C5749E">
        <w:rPr>
          <w:rFonts w:ascii="Arial" w:hAnsi="Arial" w:cs="Arial"/>
          <w:sz w:val="22"/>
          <w:szCs w:val="22"/>
        </w:rPr>
        <w:t xml:space="preserve">, </w:t>
      </w:r>
      <w:r w:rsidR="00486E7E">
        <w:rPr>
          <w:rFonts w:ascii="Arial" w:hAnsi="Arial" w:cs="Arial"/>
          <w:sz w:val="22"/>
          <w:szCs w:val="22"/>
        </w:rPr>
        <w:t xml:space="preserve">including any relevant comments that influenced your </w:t>
      </w:r>
      <w:r w:rsidR="00DD4C43">
        <w:rPr>
          <w:rFonts w:ascii="Arial" w:hAnsi="Arial" w:cs="Arial"/>
          <w:sz w:val="22"/>
          <w:szCs w:val="22"/>
        </w:rPr>
        <w:t>decision</w:t>
      </w:r>
      <w:r w:rsidR="00486E7E">
        <w:rPr>
          <w:rFonts w:ascii="Arial" w:hAnsi="Arial" w:cs="Arial"/>
          <w:sz w:val="22"/>
          <w:szCs w:val="22"/>
        </w:rPr>
        <w:t>.</w:t>
      </w:r>
      <w:r w:rsidR="005E5320">
        <w:rPr>
          <w:rFonts w:ascii="Arial" w:hAnsi="Arial" w:cs="Arial"/>
          <w:sz w:val="22"/>
          <w:szCs w:val="22"/>
        </w:rPr>
        <w:t xml:space="preserve"> </w:t>
      </w:r>
    </w:p>
    <w:tbl>
      <w:tblPr>
        <w:tblStyle w:val="TableGrid"/>
        <w:tblW w:w="0" w:type="auto"/>
        <w:tblLook w:val="04A0" w:firstRow="1" w:lastRow="0" w:firstColumn="1" w:lastColumn="0" w:noHBand="0" w:noVBand="1"/>
      </w:tblPr>
      <w:tblGrid>
        <w:gridCol w:w="4070"/>
        <w:gridCol w:w="1406"/>
        <w:gridCol w:w="3540"/>
      </w:tblGrid>
      <w:tr w:rsidR="00712FC8" w14:paraId="243BE133" w14:textId="77777777" w:rsidTr="0068211B">
        <w:tc>
          <w:tcPr>
            <w:tcW w:w="4070" w:type="dxa"/>
          </w:tcPr>
          <w:p w14:paraId="3EF2F2BE" w14:textId="7450AF82" w:rsidR="00712FC8" w:rsidRPr="00712FC8" w:rsidRDefault="00712FC8" w:rsidP="00DC7A95">
            <w:pPr>
              <w:pStyle w:val="NoSpacing"/>
              <w:numPr>
                <w:ilvl w:val="0"/>
                <w:numId w:val="0"/>
              </w:numPr>
              <w:jc w:val="both"/>
              <w:rPr>
                <w:rFonts w:ascii="Arial" w:hAnsi="Arial" w:cs="Arial"/>
                <w:b/>
                <w:bCs/>
                <w:sz w:val="22"/>
                <w:szCs w:val="22"/>
              </w:rPr>
            </w:pPr>
            <w:r w:rsidRPr="00712FC8">
              <w:rPr>
                <w:rFonts w:ascii="Arial" w:hAnsi="Arial" w:cs="Arial"/>
                <w:b/>
                <w:bCs/>
                <w:sz w:val="22"/>
                <w:szCs w:val="22"/>
              </w:rPr>
              <w:t>Pricing Structure</w:t>
            </w:r>
          </w:p>
        </w:tc>
        <w:tc>
          <w:tcPr>
            <w:tcW w:w="1406" w:type="dxa"/>
          </w:tcPr>
          <w:p w14:paraId="09572B2F" w14:textId="3ADAEAFB" w:rsidR="00712FC8" w:rsidRPr="00712FC8" w:rsidRDefault="00712FC8" w:rsidP="00DC7A95">
            <w:pPr>
              <w:pStyle w:val="NoSpacing"/>
              <w:numPr>
                <w:ilvl w:val="0"/>
                <w:numId w:val="0"/>
              </w:numPr>
              <w:jc w:val="both"/>
              <w:rPr>
                <w:rFonts w:ascii="Arial" w:hAnsi="Arial" w:cs="Arial"/>
                <w:b/>
                <w:bCs/>
                <w:sz w:val="22"/>
                <w:szCs w:val="22"/>
              </w:rPr>
            </w:pPr>
            <w:r w:rsidRPr="00712FC8">
              <w:rPr>
                <w:rFonts w:ascii="Arial" w:hAnsi="Arial" w:cs="Arial"/>
                <w:b/>
                <w:bCs/>
                <w:sz w:val="22"/>
                <w:szCs w:val="22"/>
              </w:rPr>
              <w:t>Rank</w:t>
            </w:r>
          </w:p>
        </w:tc>
        <w:tc>
          <w:tcPr>
            <w:tcW w:w="3540" w:type="dxa"/>
          </w:tcPr>
          <w:p w14:paraId="70205A7A" w14:textId="43AD73AB" w:rsidR="00712FC8" w:rsidRPr="00712FC8" w:rsidRDefault="00712FC8" w:rsidP="00DC7A95">
            <w:pPr>
              <w:pStyle w:val="NoSpacing"/>
              <w:numPr>
                <w:ilvl w:val="0"/>
                <w:numId w:val="0"/>
              </w:numPr>
              <w:jc w:val="both"/>
              <w:rPr>
                <w:rFonts w:ascii="Arial" w:hAnsi="Arial" w:cs="Arial"/>
                <w:b/>
                <w:bCs/>
                <w:sz w:val="22"/>
                <w:szCs w:val="22"/>
              </w:rPr>
            </w:pPr>
            <w:r w:rsidRPr="00712FC8">
              <w:rPr>
                <w:rFonts w:ascii="Arial" w:hAnsi="Arial" w:cs="Arial"/>
                <w:b/>
                <w:bCs/>
                <w:sz w:val="22"/>
                <w:szCs w:val="22"/>
              </w:rPr>
              <w:t>Comments</w:t>
            </w:r>
          </w:p>
        </w:tc>
      </w:tr>
      <w:tr w:rsidR="00712FC8" w14:paraId="3DC7B5A7" w14:textId="77777777" w:rsidTr="0068211B">
        <w:tc>
          <w:tcPr>
            <w:tcW w:w="4070" w:type="dxa"/>
          </w:tcPr>
          <w:p w14:paraId="283B2424" w14:textId="30D67F57" w:rsidR="00533F4F" w:rsidRDefault="00533F4F" w:rsidP="0068211B">
            <w:pPr>
              <w:pStyle w:val="NoSpacing"/>
              <w:numPr>
                <w:ilvl w:val="0"/>
                <w:numId w:val="0"/>
              </w:numPr>
              <w:jc w:val="both"/>
              <w:rPr>
                <w:rFonts w:ascii="Arial" w:hAnsi="Arial" w:cs="Arial"/>
                <w:sz w:val="22"/>
                <w:szCs w:val="22"/>
              </w:rPr>
            </w:pPr>
            <w:r>
              <w:rPr>
                <w:rFonts w:ascii="Arial" w:hAnsi="Arial" w:cs="Arial"/>
                <w:sz w:val="22"/>
                <w:szCs w:val="22"/>
              </w:rPr>
              <w:t xml:space="preserve">Cost per </w:t>
            </w:r>
            <w:r w:rsidR="00DC0A09">
              <w:rPr>
                <w:rFonts w:ascii="Arial" w:hAnsi="Arial" w:cs="Arial"/>
                <w:sz w:val="22"/>
                <w:szCs w:val="22"/>
              </w:rPr>
              <w:t>sub-</w:t>
            </w:r>
            <w:r w:rsidR="004824A6">
              <w:rPr>
                <w:rFonts w:ascii="Arial" w:hAnsi="Arial" w:cs="Arial"/>
                <w:sz w:val="22"/>
                <w:szCs w:val="22"/>
              </w:rPr>
              <w:t xml:space="preserve">requirement </w:t>
            </w:r>
            <w:r w:rsidR="00EA4081">
              <w:rPr>
                <w:rStyle w:val="FootnoteReference"/>
                <w:rFonts w:ascii="Arial" w:hAnsi="Arial" w:cs="Arial"/>
                <w:sz w:val="22"/>
                <w:szCs w:val="22"/>
              </w:rPr>
              <w:footnoteReference w:id="4"/>
            </w:r>
            <w:r w:rsidR="0009183F">
              <w:rPr>
                <w:rFonts w:ascii="Arial" w:hAnsi="Arial" w:cs="Arial"/>
                <w:sz w:val="22"/>
                <w:szCs w:val="22"/>
              </w:rPr>
              <w:t xml:space="preserve">with a </w:t>
            </w:r>
            <w:r w:rsidR="00C108D1">
              <w:rPr>
                <w:rFonts w:ascii="Arial" w:hAnsi="Arial" w:cs="Arial"/>
                <w:sz w:val="22"/>
                <w:szCs w:val="22"/>
              </w:rPr>
              <w:t>fixed</w:t>
            </w:r>
            <w:r w:rsidR="0009183F">
              <w:rPr>
                <w:rFonts w:ascii="Arial" w:hAnsi="Arial" w:cs="Arial"/>
                <w:sz w:val="22"/>
                <w:szCs w:val="22"/>
              </w:rPr>
              <w:t xml:space="preserve"> management</w:t>
            </w:r>
            <w:r w:rsidR="003E3DBB">
              <w:rPr>
                <w:rFonts w:ascii="Arial" w:hAnsi="Arial" w:cs="Arial"/>
                <w:sz w:val="22"/>
                <w:szCs w:val="22"/>
              </w:rPr>
              <w:t xml:space="preserve"> </w:t>
            </w:r>
            <w:r w:rsidR="00C859F2">
              <w:rPr>
                <w:rFonts w:ascii="Arial" w:hAnsi="Arial" w:cs="Arial"/>
                <w:sz w:val="22"/>
                <w:szCs w:val="22"/>
              </w:rPr>
              <w:t xml:space="preserve">fee </w:t>
            </w:r>
            <w:r w:rsidR="00496DC7">
              <w:rPr>
                <w:rFonts w:ascii="Arial" w:hAnsi="Arial" w:cs="Arial"/>
                <w:sz w:val="22"/>
                <w:szCs w:val="22"/>
              </w:rPr>
              <w:t>percentage</w:t>
            </w:r>
            <w:r w:rsidR="0009183F">
              <w:rPr>
                <w:rFonts w:ascii="Arial" w:hAnsi="Arial" w:cs="Arial"/>
                <w:sz w:val="22"/>
                <w:szCs w:val="22"/>
              </w:rPr>
              <w:t xml:space="preserve"> </w:t>
            </w:r>
            <w:r w:rsidR="00C859F2">
              <w:rPr>
                <w:rFonts w:ascii="Arial" w:hAnsi="Arial" w:cs="Arial"/>
                <w:sz w:val="22"/>
                <w:szCs w:val="22"/>
              </w:rPr>
              <w:t>for all requirements</w:t>
            </w:r>
            <w:r w:rsidR="00FD11B8">
              <w:rPr>
                <w:rFonts w:ascii="Arial" w:hAnsi="Arial" w:cs="Arial"/>
                <w:sz w:val="22"/>
                <w:szCs w:val="22"/>
              </w:rPr>
              <w:t>.</w:t>
            </w:r>
            <w:r w:rsidR="0009183F">
              <w:rPr>
                <w:rFonts w:ascii="Arial" w:hAnsi="Arial" w:cs="Arial"/>
                <w:sz w:val="22"/>
                <w:szCs w:val="22"/>
              </w:rPr>
              <w:t xml:space="preserve"> </w:t>
            </w:r>
            <w:r w:rsidR="00A04592">
              <w:rPr>
                <w:rFonts w:ascii="Arial" w:hAnsi="Arial" w:cs="Arial"/>
                <w:sz w:val="22"/>
                <w:szCs w:val="22"/>
              </w:rPr>
              <w:t>The</w:t>
            </w:r>
            <w:r w:rsidR="00367E45">
              <w:rPr>
                <w:rFonts w:ascii="Arial" w:hAnsi="Arial" w:cs="Arial"/>
                <w:sz w:val="22"/>
                <w:szCs w:val="22"/>
              </w:rPr>
              <w:t xml:space="preserve"> total </w:t>
            </w:r>
            <w:r w:rsidR="000146E7">
              <w:rPr>
                <w:rFonts w:ascii="Arial" w:hAnsi="Arial" w:cs="Arial"/>
                <w:sz w:val="22"/>
                <w:szCs w:val="22"/>
              </w:rPr>
              <w:t xml:space="preserve">management </w:t>
            </w:r>
            <w:r w:rsidR="00367E45">
              <w:rPr>
                <w:rFonts w:ascii="Arial" w:hAnsi="Arial" w:cs="Arial"/>
                <w:sz w:val="22"/>
                <w:szCs w:val="22"/>
              </w:rPr>
              <w:t>fee paya</w:t>
            </w:r>
            <w:r w:rsidR="00A04592">
              <w:rPr>
                <w:rFonts w:ascii="Arial" w:hAnsi="Arial" w:cs="Arial"/>
                <w:sz w:val="22"/>
                <w:szCs w:val="22"/>
              </w:rPr>
              <w:t>bl</w:t>
            </w:r>
            <w:r w:rsidR="00367E45">
              <w:rPr>
                <w:rFonts w:ascii="Arial" w:hAnsi="Arial" w:cs="Arial"/>
                <w:sz w:val="22"/>
                <w:szCs w:val="22"/>
              </w:rPr>
              <w:t>e will be capped to a maximum value (to be confirmed)</w:t>
            </w:r>
            <w:r w:rsidR="00A04592">
              <w:rPr>
                <w:rFonts w:ascii="Arial" w:hAnsi="Arial" w:cs="Arial"/>
                <w:sz w:val="22"/>
                <w:szCs w:val="22"/>
              </w:rPr>
              <w:t>.</w:t>
            </w:r>
          </w:p>
        </w:tc>
        <w:tc>
          <w:tcPr>
            <w:tcW w:w="1406" w:type="dxa"/>
          </w:tcPr>
          <w:p w14:paraId="02D4E53A" w14:textId="77777777" w:rsidR="00712FC8" w:rsidRDefault="00712FC8" w:rsidP="00DC7A95">
            <w:pPr>
              <w:pStyle w:val="NoSpacing"/>
              <w:numPr>
                <w:ilvl w:val="0"/>
                <w:numId w:val="0"/>
              </w:numPr>
              <w:jc w:val="both"/>
              <w:rPr>
                <w:rFonts w:ascii="Arial" w:hAnsi="Arial" w:cs="Arial"/>
                <w:sz w:val="22"/>
                <w:szCs w:val="22"/>
              </w:rPr>
            </w:pPr>
          </w:p>
          <w:p w14:paraId="7FE63EE8" w14:textId="77777777" w:rsidR="00533F4F" w:rsidRDefault="00533F4F" w:rsidP="00DC7A95">
            <w:pPr>
              <w:pStyle w:val="NoSpacing"/>
              <w:numPr>
                <w:ilvl w:val="0"/>
                <w:numId w:val="0"/>
              </w:numPr>
              <w:jc w:val="both"/>
              <w:rPr>
                <w:rFonts w:ascii="Arial" w:hAnsi="Arial" w:cs="Arial"/>
                <w:sz w:val="22"/>
                <w:szCs w:val="22"/>
              </w:rPr>
            </w:pPr>
          </w:p>
        </w:tc>
        <w:tc>
          <w:tcPr>
            <w:tcW w:w="3540" w:type="dxa"/>
          </w:tcPr>
          <w:p w14:paraId="3F085593" w14:textId="77777777" w:rsidR="00712FC8" w:rsidRDefault="00712FC8" w:rsidP="00DC7A95">
            <w:pPr>
              <w:pStyle w:val="NoSpacing"/>
              <w:numPr>
                <w:ilvl w:val="0"/>
                <w:numId w:val="0"/>
              </w:numPr>
              <w:jc w:val="both"/>
              <w:rPr>
                <w:rFonts w:ascii="Arial" w:hAnsi="Arial" w:cs="Arial"/>
                <w:sz w:val="22"/>
                <w:szCs w:val="22"/>
              </w:rPr>
            </w:pPr>
          </w:p>
        </w:tc>
      </w:tr>
      <w:tr w:rsidR="00980CFC" w14:paraId="29F2E1FE" w14:textId="77777777" w:rsidTr="0068211B">
        <w:tc>
          <w:tcPr>
            <w:tcW w:w="4070" w:type="dxa"/>
          </w:tcPr>
          <w:p w14:paraId="70190C93" w14:textId="371A1DAC" w:rsidR="00980CFC" w:rsidDel="000F728E" w:rsidRDefault="00207229" w:rsidP="00DC7A95">
            <w:pPr>
              <w:pStyle w:val="NoSpacing"/>
              <w:numPr>
                <w:ilvl w:val="0"/>
                <w:numId w:val="0"/>
              </w:numPr>
              <w:jc w:val="both"/>
              <w:rPr>
                <w:rFonts w:ascii="Arial" w:hAnsi="Arial" w:cs="Arial"/>
                <w:sz w:val="22"/>
                <w:szCs w:val="22"/>
              </w:rPr>
            </w:pPr>
            <w:r>
              <w:rPr>
                <w:rFonts w:ascii="Arial" w:hAnsi="Arial" w:cs="Arial"/>
                <w:sz w:val="22"/>
                <w:szCs w:val="22"/>
              </w:rPr>
              <w:t xml:space="preserve">Range of </w:t>
            </w:r>
            <w:r w:rsidR="000563EF">
              <w:rPr>
                <w:rFonts w:ascii="Arial" w:hAnsi="Arial" w:cs="Arial"/>
                <w:sz w:val="22"/>
                <w:szCs w:val="22"/>
              </w:rPr>
              <w:t xml:space="preserve">value </w:t>
            </w:r>
            <w:r w:rsidR="0077724D">
              <w:rPr>
                <w:rFonts w:ascii="Arial" w:hAnsi="Arial" w:cs="Arial"/>
                <w:sz w:val="22"/>
                <w:szCs w:val="22"/>
              </w:rPr>
              <w:t xml:space="preserve">band </w:t>
            </w:r>
            <w:r>
              <w:rPr>
                <w:rFonts w:ascii="Arial" w:hAnsi="Arial" w:cs="Arial"/>
                <w:sz w:val="22"/>
                <w:szCs w:val="22"/>
              </w:rPr>
              <w:t>management fee percentage</w:t>
            </w:r>
            <w:r w:rsidR="008F7B47">
              <w:rPr>
                <w:rFonts w:ascii="Arial" w:hAnsi="Arial" w:cs="Arial"/>
                <w:sz w:val="22"/>
                <w:szCs w:val="22"/>
              </w:rPr>
              <w:t>s</w:t>
            </w:r>
            <w:r>
              <w:rPr>
                <w:rFonts w:ascii="Arial" w:hAnsi="Arial" w:cs="Arial"/>
                <w:sz w:val="22"/>
                <w:szCs w:val="22"/>
              </w:rPr>
              <w:t xml:space="preserve"> based on </w:t>
            </w:r>
            <w:r w:rsidR="00DC0A09">
              <w:rPr>
                <w:rFonts w:ascii="Arial" w:hAnsi="Arial" w:cs="Arial"/>
                <w:sz w:val="22"/>
                <w:szCs w:val="22"/>
              </w:rPr>
              <w:t>sub-</w:t>
            </w:r>
            <w:r w:rsidR="004824A6">
              <w:rPr>
                <w:rFonts w:ascii="Arial" w:hAnsi="Arial" w:cs="Arial"/>
                <w:sz w:val="22"/>
                <w:szCs w:val="22"/>
              </w:rPr>
              <w:t>requirement</w:t>
            </w:r>
            <w:r w:rsidR="002A2D3E">
              <w:rPr>
                <w:rFonts w:ascii="Arial" w:hAnsi="Arial" w:cs="Arial"/>
                <w:sz w:val="22"/>
                <w:szCs w:val="22"/>
              </w:rPr>
              <w:t xml:space="preserve"> value</w:t>
            </w:r>
            <w:r w:rsidR="004D4977">
              <w:rPr>
                <w:rFonts w:ascii="Arial" w:hAnsi="Arial" w:cs="Arial"/>
                <w:sz w:val="22"/>
                <w:szCs w:val="22"/>
              </w:rPr>
              <w:t xml:space="preserve">. </w:t>
            </w:r>
            <w:r w:rsidR="00AE0554">
              <w:rPr>
                <w:rFonts w:ascii="Arial" w:hAnsi="Arial" w:cs="Arial"/>
                <w:sz w:val="22"/>
                <w:szCs w:val="22"/>
              </w:rPr>
              <w:t>V</w:t>
            </w:r>
            <w:r w:rsidR="00F74C6B">
              <w:rPr>
                <w:rFonts w:ascii="Arial" w:hAnsi="Arial" w:cs="Arial"/>
                <w:sz w:val="22"/>
                <w:szCs w:val="22"/>
              </w:rPr>
              <w:t xml:space="preserve">alue bands to be </w:t>
            </w:r>
            <w:r w:rsidR="00204D68">
              <w:rPr>
                <w:rFonts w:ascii="Arial" w:hAnsi="Arial" w:cs="Arial"/>
                <w:sz w:val="22"/>
                <w:szCs w:val="22"/>
              </w:rPr>
              <w:t xml:space="preserve">confirmed. </w:t>
            </w:r>
          </w:p>
        </w:tc>
        <w:tc>
          <w:tcPr>
            <w:tcW w:w="1406" w:type="dxa"/>
          </w:tcPr>
          <w:p w14:paraId="0C044723" w14:textId="77777777" w:rsidR="00980CFC" w:rsidRDefault="00980CFC" w:rsidP="00DC7A95">
            <w:pPr>
              <w:pStyle w:val="NoSpacing"/>
              <w:numPr>
                <w:ilvl w:val="0"/>
                <w:numId w:val="0"/>
              </w:numPr>
              <w:jc w:val="both"/>
              <w:rPr>
                <w:rFonts w:ascii="Arial" w:hAnsi="Arial" w:cs="Arial"/>
                <w:sz w:val="22"/>
                <w:szCs w:val="22"/>
              </w:rPr>
            </w:pPr>
          </w:p>
        </w:tc>
        <w:tc>
          <w:tcPr>
            <w:tcW w:w="3540" w:type="dxa"/>
          </w:tcPr>
          <w:p w14:paraId="1B29B434" w14:textId="77777777" w:rsidR="00980CFC" w:rsidRDefault="00980CFC" w:rsidP="00DC7A95">
            <w:pPr>
              <w:pStyle w:val="NoSpacing"/>
              <w:numPr>
                <w:ilvl w:val="0"/>
                <w:numId w:val="0"/>
              </w:numPr>
              <w:jc w:val="both"/>
              <w:rPr>
                <w:rFonts w:ascii="Arial" w:hAnsi="Arial" w:cs="Arial"/>
                <w:sz w:val="22"/>
                <w:szCs w:val="22"/>
              </w:rPr>
            </w:pPr>
          </w:p>
        </w:tc>
      </w:tr>
      <w:tr w:rsidR="00A614EB" w14:paraId="20DA32B5" w14:textId="77777777" w:rsidTr="0068211B">
        <w:tc>
          <w:tcPr>
            <w:tcW w:w="4070" w:type="dxa"/>
          </w:tcPr>
          <w:p w14:paraId="13B332BE" w14:textId="4289AD97" w:rsidR="00A614EB" w:rsidRDefault="001D6209" w:rsidP="00DC7A95">
            <w:pPr>
              <w:pStyle w:val="NoSpacing"/>
              <w:numPr>
                <w:ilvl w:val="0"/>
                <w:numId w:val="0"/>
              </w:numPr>
              <w:jc w:val="both"/>
              <w:rPr>
                <w:rFonts w:ascii="Arial" w:hAnsi="Arial" w:cs="Arial"/>
                <w:sz w:val="22"/>
                <w:szCs w:val="22"/>
              </w:rPr>
            </w:pPr>
            <w:r>
              <w:rPr>
                <w:rFonts w:ascii="Arial" w:hAnsi="Arial" w:cs="Arial"/>
                <w:sz w:val="22"/>
                <w:szCs w:val="22"/>
              </w:rPr>
              <w:t xml:space="preserve">Combination of </w:t>
            </w:r>
            <w:r w:rsidR="00B10A3C">
              <w:rPr>
                <w:rFonts w:ascii="Arial" w:hAnsi="Arial" w:cs="Arial"/>
                <w:sz w:val="22"/>
                <w:szCs w:val="22"/>
              </w:rPr>
              <w:t>d</w:t>
            </w:r>
            <w:r w:rsidR="00A614EB">
              <w:rPr>
                <w:rFonts w:ascii="Arial" w:hAnsi="Arial" w:cs="Arial"/>
                <w:sz w:val="22"/>
                <w:szCs w:val="22"/>
              </w:rPr>
              <w:t>ay rate</w:t>
            </w:r>
            <w:r w:rsidR="009F5B06">
              <w:rPr>
                <w:rFonts w:ascii="Arial" w:hAnsi="Arial" w:cs="Arial"/>
                <w:sz w:val="22"/>
                <w:szCs w:val="22"/>
              </w:rPr>
              <w:t>s</w:t>
            </w:r>
            <w:r>
              <w:rPr>
                <w:rFonts w:ascii="Arial" w:hAnsi="Arial" w:cs="Arial"/>
                <w:sz w:val="22"/>
                <w:szCs w:val="22"/>
              </w:rPr>
              <w:t xml:space="preserve"> and </w:t>
            </w:r>
            <w:r w:rsidR="00197C7A">
              <w:rPr>
                <w:rFonts w:ascii="Arial" w:hAnsi="Arial" w:cs="Arial"/>
                <w:sz w:val="22"/>
                <w:szCs w:val="22"/>
              </w:rPr>
              <w:t xml:space="preserve">fixed </w:t>
            </w:r>
            <w:r w:rsidR="00267FA2">
              <w:rPr>
                <w:rFonts w:ascii="Arial" w:hAnsi="Arial" w:cs="Arial"/>
                <w:sz w:val="22"/>
                <w:szCs w:val="22"/>
              </w:rPr>
              <w:t>costs</w:t>
            </w:r>
            <w:r w:rsidR="002F3DF4">
              <w:rPr>
                <w:rFonts w:ascii="Arial" w:hAnsi="Arial" w:cs="Arial"/>
                <w:sz w:val="22"/>
                <w:szCs w:val="22"/>
              </w:rPr>
              <w:t xml:space="preserve"> per </w:t>
            </w:r>
            <w:r w:rsidR="00DC0A09">
              <w:rPr>
                <w:rFonts w:ascii="Arial" w:hAnsi="Arial" w:cs="Arial"/>
                <w:sz w:val="22"/>
                <w:szCs w:val="22"/>
              </w:rPr>
              <w:t>sub-</w:t>
            </w:r>
            <w:r w:rsidR="004824A6">
              <w:rPr>
                <w:rFonts w:ascii="Arial" w:hAnsi="Arial" w:cs="Arial"/>
                <w:sz w:val="22"/>
                <w:szCs w:val="22"/>
              </w:rPr>
              <w:t xml:space="preserve">requirement </w:t>
            </w:r>
            <w:r w:rsidR="002F3DF4">
              <w:rPr>
                <w:rFonts w:ascii="Arial" w:hAnsi="Arial" w:cs="Arial"/>
                <w:sz w:val="22"/>
                <w:szCs w:val="22"/>
              </w:rPr>
              <w:t>inclusive</w:t>
            </w:r>
            <w:r w:rsidR="00824352">
              <w:rPr>
                <w:rFonts w:ascii="Arial" w:hAnsi="Arial" w:cs="Arial"/>
                <w:sz w:val="22"/>
                <w:szCs w:val="22"/>
              </w:rPr>
              <w:t xml:space="preserve"> </w:t>
            </w:r>
            <w:r w:rsidR="002F3DF4">
              <w:rPr>
                <w:rFonts w:ascii="Arial" w:hAnsi="Arial" w:cs="Arial"/>
                <w:sz w:val="22"/>
                <w:szCs w:val="22"/>
              </w:rPr>
              <w:t>of all overheads</w:t>
            </w:r>
            <w:r w:rsidR="009C22C7">
              <w:rPr>
                <w:rFonts w:ascii="Arial" w:hAnsi="Arial" w:cs="Arial"/>
                <w:sz w:val="22"/>
                <w:szCs w:val="22"/>
              </w:rPr>
              <w:t xml:space="preserve"> (management fees).</w:t>
            </w:r>
          </w:p>
        </w:tc>
        <w:tc>
          <w:tcPr>
            <w:tcW w:w="1406" w:type="dxa"/>
          </w:tcPr>
          <w:p w14:paraId="5CAE5B12" w14:textId="77777777" w:rsidR="00A614EB" w:rsidRDefault="00A614EB" w:rsidP="00DC7A95">
            <w:pPr>
              <w:pStyle w:val="NoSpacing"/>
              <w:numPr>
                <w:ilvl w:val="0"/>
                <w:numId w:val="0"/>
              </w:numPr>
              <w:jc w:val="both"/>
              <w:rPr>
                <w:rFonts w:ascii="Arial" w:hAnsi="Arial" w:cs="Arial"/>
                <w:sz w:val="22"/>
                <w:szCs w:val="22"/>
              </w:rPr>
            </w:pPr>
          </w:p>
        </w:tc>
        <w:tc>
          <w:tcPr>
            <w:tcW w:w="3540" w:type="dxa"/>
          </w:tcPr>
          <w:p w14:paraId="27E89649" w14:textId="77777777" w:rsidR="00A614EB" w:rsidRDefault="00A614EB" w:rsidP="00DC7A95">
            <w:pPr>
              <w:pStyle w:val="NoSpacing"/>
              <w:numPr>
                <w:ilvl w:val="0"/>
                <w:numId w:val="0"/>
              </w:numPr>
              <w:jc w:val="both"/>
              <w:rPr>
                <w:rFonts w:ascii="Arial" w:hAnsi="Arial" w:cs="Arial"/>
                <w:sz w:val="22"/>
                <w:szCs w:val="22"/>
              </w:rPr>
            </w:pPr>
          </w:p>
        </w:tc>
      </w:tr>
      <w:tr w:rsidR="00712FC8" w14:paraId="6473D696" w14:textId="77777777" w:rsidTr="0068211B">
        <w:tc>
          <w:tcPr>
            <w:tcW w:w="4070" w:type="dxa"/>
          </w:tcPr>
          <w:p w14:paraId="02F86833" w14:textId="3A4333CF" w:rsidR="00712FC8" w:rsidRDefault="008B0921" w:rsidP="0068211B">
            <w:pPr>
              <w:pStyle w:val="NoSpacing"/>
              <w:numPr>
                <w:ilvl w:val="0"/>
                <w:numId w:val="0"/>
              </w:numPr>
              <w:rPr>
                <w:rFonts w:ascii="Arial" w:hAnsi="Arial" w:cs="Arial"/>
                <w:sz w:val="22"/>
                <w:szCs w:val="22"/>
              </w:rPr>
            </w:pPr>
            <w:r>
              <w:rPr>
                <w:rFonts w:ascii="Arial" w:hAnsi="Arial" w:cs="Arial"/>
                <w:sz w:val="22"/>
                <w:szCs w:val="22"/>
              </w:rPr>
              <w:t>Fixed p</w:t>
            </w:r>
            <w:r w:rsidR="00A10690">
              <w:rPr>
                <w:rFonts w:ascii="Arial" w:hAnsi="Arial" w:cs="Arial"/>
                <w:sz w:val="22"/>
                <w:szCs w:val="22"/>
              </w:rPr>
              <w:t xml:space="preserve">rice per </w:t>
            </w:r>
            <w:r w:rsidR="00DC0A09">
              <w:rPr>
                <w:rFonts w:ascii="Arial" w:hAnsi="Arial" w:cs="Arial"/>
                <w:sz w:val="22"/>
                <w:szCs w:val="22"/>
              </w:rPr>
              <w:t>sub-</w:t>
            </w:r>
            <w:r w:rsidR="004824A6">
              <w:rPr>
                <w:rFonts w:ascii="Arial" w:hAnsi="Arial" w:cs="Arial"/>
                <w:sz w:val="22"/>
                <w:szCs w:val="22"/>
              </w:rPr>
              <w:t xml:space="preserve">requirement </w:t>
            </w:r>
            <w:r w:rsidR="00A10690">
              <w:rPr>
                <w:rFonts w:ascii="Arial" w:hAnsi="Arial" w:cs="Arial"/>
                <w:sz w:val="22"/>
                <w:szCs w:val="22"/>
              </w:rPr>
              <w:t xml:space="preserve">plus a set management </w:t>
            </w:r>
            <w:r w:rsidR="00380FE3">
              <w:rPr>
                <w:rFonts w:ascii="Arial" w:hAnsi="Arial" w:cs="Arial"/>
                <w:sz w:val="22"/>
                <w:szCs w:val="22"/>
              </w:rPr>
              <w:t>percentage</w:t>
            </w:r>
            <w:r w:rsidR="00A10690">
              <w:rPr>
                <w:rFonts w:ascii="Arial" w:hAnsi="Arial" w:cs="Arial"/>
                <w:sz w:val="22"/>
                <w:szCs w:val="22"/>
              </w:rPr>
              <w:t xml:space="preserve"> fee </w:t>
            </w:r>
            <w:r w:rsidR="00E5385F">
              <w:rPr>
                <w:rFonts w:ascii="Arial" w:hAnsi="Arial" w:cs="Arial"/>
                <w:sz w:val="22"/>
                <w:szCs w:val="22"/>
              </w:rPr>
              <w:t xml:space="preserve">for each of </w:t>
            </w:r>
            <w:r w:rsidR="00A10690">
              <w:rPr>
                <w:rFonts w:ascii="Arial" w:hAnsi="Arial" w:cs="Arial"/>
                <w:sz w:val="22"/>
                <w:szCs w:val="22"/>
              </w:rPr>
              <w:t xml:space="preserve">the services provided </w:t>
            </w:r>
            <w:proofErr w:type="gramStart"/>
            <w:r w:rsidR="00A10690">
              <w:rPr>
                <w:rFonts w:ascii="Arial" w:hAnsi="Arial" w:cs="Arial"/>
                <w:sz w:val="22"/>
                <w:szCs w:val="22"/>
              </w:rPr>
              <w:t>e.g.</w:t>
            </w:r>
            <w:proofErr w:type="gramEnd"/>
            <w:r w:rsidR="00A10690">
              <w:rPr>
                <w:rFonts w:ascii="Arial" w:hAnsi="Arial" w:cs="Arial"/>
                <w:sz w:val="22"/>
                <w:szCs w:val="22"/>
              </w:rPr>
              <w:t xml:space="preserve"> sourcing, admin &amp; support services and contract management</w:t>
            </w:r>
          </w:p>
        </w:tc>
        <w:tc>
          <w:tcPr>
            <w:tcW w:w="1406" w:type="dxa"/>
          </w:tcPr>
          <w:p w14:paraId="0EC2263A" w14:textId="77777777" w:rsidR="00712FC8" w:rsidRDefault="00712FC8" w:rsidP="00DC7A95">
            <w:pPr>
              <w:pStyle w:val="NoSpacing"/>
              <w:numPr>
                <w:ilvl w:val="0"/>
                <w:numId w:val="0"/>
              </w:numPr>
              <w:jc w:val="both"/>
              <w:rPr>
                <w:rFonts w:ascii="Arial" w:hAnsi="Arial" w:cs="Arial"/>
                <w:sz w:val="22"/>
                <w:szCs w:val="22"/>
              </w:rPr>
            </w:pPr>
          </w:p>
        </w:tc>
        <w:tc>
          <w:tcPr>
            <w:tcW w:w="3540" w:type="dxa"/>
          </w:tcPr>
          <w:p w14:paraId="49412D4E" w14:textId="77777777" w:rsidR="00712FC8" w:rsidRDefault="00712FC8" w:rsidP="00DC7A95">
            <w:pPr>
              <w:pStyle w:val="NoSpacing"/>
              <w:numPr>
                <w:ilvl w:val="0"/>
                <w:numId w:val="0"/>
              </w:numPr>
              <w:jc w:val="both"/>
              <w:rPr>
                <w:rFonts w:ascii="Arial" w:hAnsi="Arial" w:cs="Arial"/>
                <w:sz w:val="22"/>
                <w:szCs w:val="22"/>
              </w:rPr>
            </w:pPr>
          </w:p>
        </w:tc>
      </w:tr>
    </w:tbl>
    <w:p w14:paraId="189F21CE" w14:textId="77777777" w:rsidR="005F7413" w:rsidRDefault="005F7413" w:rsidP="00DC7A95">
      <w:pPr>
        <w:pStyle w:val="NoSpacing"/>
        <w:numPr>
          <w:ilvl w:val="0"/>
          <w:numId w:val="0"/>
        </w:numPr>
        <w:jc w:val="both"/>
        <w:rPr>
          <w:rFonts w:ascii="Arial" w:hAnsi="Arial" w:cs="Arial"/>
          <w:sz w:val="22"/>
          <w:szCs w:val="22"/>
        </w:rPr>
      </w:pPr>
    </w:p>
    <w:p w14:paraId="61B6A9B6" w14:textId="01EA9548" w:rsidR="00DC7A95" w:rsidRPr="008220F5" w:rsidRDefault="006A6087" w:rsidP="00DC7A95">
      <w:pPr>
        <w:pStyle w:val="NoSpacing"/>
        <w:numPr>
          <w:ilvl w:val="0"/>
          <w:numId w:val="0"/>
        </w:numPr>
        <w:jc w:val="both"/>
        <w:rPr>
          <w:rFonts w:ascii="Arial" w:hAnsi="Arial" w:cs="Arial"/>
          <w:sz w:val="22"/>
          <w:szCs w:val="22"/>
        </w:rPr>
      </w:pPr>
      <w:r>
        <w:rPr>
          <w:rFonts w:ascii="Arial" w:hAnsi="Arial" w:cs="Arial"/>
          <w:sz w:val="22"/>
          <w:szCs w:val="22"/>
        </w:rPr>
        <w:t>3.</w:t>
      </w:r>
      <w:r w:rsidR="00DD4C43">
        <w:rPr>
          <w:rFonts w:ascii="Arial" w:hAnsi="Arial" w:cs="Arial"/>
          <w:sz w:val="22"/>
          <w:szCs w:val="22"/>
        </w:rPr>
        <w:t>2</w:t>
      </w:r>
      <w:r>
        <w:rPr>
          <w:rFonts w:ascii="Arial" w:hAnsi="Arial" w:cs="Arial"/>
          <w:sz w:val="22"/>
          <w:szCs w:val="22"/>
        </w:rPr>
        <w:t xml:space="preserve"> </w:t>
      </w:r>
      <w:r w:rsidR="00DC7A95" w:rsidRPr="008220F5">
        <w:rPr>
          <w:rFonts w:ascii="Arial" w:hAnsi="Arial" w:cs="Arial"/>
          <w:sz w:val="22"/>
          <w:szCs w:val="22"/>
        </w:rPr>
        <w:t>Please provide details on the top 3</w:t>
      </w:r>
      <w:r w:rsidR="00DC7A95" w:rsidRPr="0014181C">
        <w:rPr>
          <w:rFonts w:ascii="Arial" w:hAnsi="Arial" w:cs="Arial"/>
          <w:sz w:val="22"/>
          <w:szCs w:val="22"/>
        </w:rPr>
        <w:t xml:space="preserve"> </w:t>
      </w:r>
      <w:r w:rsidR="002A70C6" w:rsidRPr="0014181C">
        <w:rPr>
          <w:rFonts w:ascii="Arial" w:hAnsi="Arial" w:cs="Arial"/>
          <w:sz w:val="22"/>
          <w:szCs w:val="22"/>
        </w:rPr>
        <w:t>KPIs</w:t>
      </w:r>
      <w:r w:rsidR="00DC7A95" w:rsidRPr="0014181C">
        <w:rPr>
          <w:rFonts w:ascii="Arial" w:hAnsi="Arial" w:cs="Arial"/>
          <w:sz w:val="22"/>
          <w:szCs w:val="22"/>
        </w:rPr>
        <w:t xml:space="preserve"> </w:t>
      </w:r>
      <w:r w:rsidR="00DC7A95" w:rsidRPr="008220F5">
        <w:rPr>
          <w:rFonts w:ascii="Arial" w:hAnsi="Arial" w:cs="Arial"/>
          <w:sz w:val="22"/>
          <w:szCs w:val="22"/>
        </w:rPr>
        <w:t xml:space="preserve">you would expect to see for this type of service including how these could be measured. </w:t>
      </w:r>
    </w:p>
    <w:tbl>
      <w:tblPr>
        <w:tblStyle w:val="TableGrid11"/>
        <w:tblW w:w="9866" w:type="dxa"/>
        <w:tblLook w:val="04A0" w:firstRow="1" w:lastRow="0" w:firstColumn="1" w:lastColumn="0" w:noHBand="0" w:noVBand="1"/>
      </w:tblPr>
      <w:tblGrid>
        <w:gridCol w:w="4933"/>
        <w:gridCol w:w="4933"/>
      </w:tblGrid>
      <w:tr w:rsidR="00DC7A95" w:rsidRPr="008220F5" w14:paraId="244A2CE9" w14:textId="77777777">
        <w:trPr>
          <w:trHeight w:val="162"/>
        </w:trPr>
        <w:tc>
          <w:tcPr>
            <w:tcW w:w="4933" w:type="dxa"/>
          </w:tcPr>
          <w:p w14:paraId="3799A148" w14:textId="1F6D98A4" w:rsidR="00DC7A95" w:rsidRPr="008220F5" w:rsidRDefault="00DC7A95">
            <w:pPr>
              <w:spacing w:before="120" w:after="120" w:line="264" w:lineRule="auto"/>
              <w:jc w:val="both"/>
              <w:rPr>
                <w:rFonts w:ascii="Arial" w:eastAsiaTheme="minorHAnsi" w:hAnsi="Arial" w:cs="Arial"/>
                <w:b/>
                <w:sz w:val="22"/>
                <w:szCs w:val="22"/>
              </w:rPr>
            </w:pPr>
            <w:r w:rsidRPr="008220F5">
              <w:rPr>
                <w:rFonts w:ascii="Arial" w:eastAsiaTheme="minorHAnsi" w:hAnsi="Arial" w:cs="Arial"/>
                <w:b/>
                <w:sz w:val="22"/>
                <w:szCs w:val="22"/>
              </w:rPr>
              <w:t xml:space="preserve">Top 3 </w:t>
            </w:r>
            <w:r w:rsidR="002A70C6">
              <w:rPr>
                <w:rFonts w:ascii="Arial" w:eastAsiaTheme="minorHAnsi" w:hAnsi="Arial" w:cs="Arial"/>
                <w:b/>
                <w:sz w:val="22"/>
                <w:szCs w:val="22"/>
              </w:rPr>
              <w:t>KPI</w:t>
            </w:r>
            <w:r w:rsidRPr="008220F5">
              <w:rPr>
                <w:rFonts w:ascii="Arial" w:eastAsiaTheme="minorHAnsi" w:hAnsi="Arial" w:cs="Arial"/>
                <w:b/>
                <w:sz w:val="22"/>
                <w:szCs w:val="22"/>
              </w:rPr>
              <w:t>s</w:t>
            </w:r>
          </w:p>
        </w:tc>
        <w:tc>
          <w:tcPr>
            <w:tcW w:w="4933" w:type="dxa"/>
          </w:tcPr>
          <w:p w14:paraId="1BCD0BCB" w14:textId="77777777" w:rsidR="00DC7A95" w:rsidRPr="008220F5" w:rsidRDefault="00DC7A95">
            <w:pPr>
              <w:spacing w:before="120" w:after="120" w:line="264" w:lineRule="auto"/>
              <w:jc w:val="both"/>
              <w:rPr>
                <w:rFonts w:ascii="Arial" w:eastAsiaTheme="minorHAnsi" w:hAnsi="Arial" w:cs="Arial"/>
                <w:b/>
                <w:sz w:val="22"/>
                <w:szCs w:val="22"/>
              </w:rPr>
            </w:pPr>
            <w:r w:rsidRPr="008220F5">
              <w:rPr>
                <w:rFonts w:ascii="Arial" w:eastAsiaTheme="minorHAnsi" w:hAnsi="Arial" w:cs="Arial"/>
                <w:b/>
                <w:sz w:val="22"/>
                <w:szCs w:val="22"/>
              </w:rPr>
              <w:t xml:space="preserve">Measurement </w:t>
            </w:r>
          </w:p>
        </w:tc>
      </w:tr>
      <w:tr w:rsidR="00DC7A95" w:rsidRPr="008220F5" w14:paraId="0EA4C275" w14:textId="77777777">
        <w:trPr>
          <w:trHeight w:val="565"/>
        </w:trPr>
        <w:tc>
          <w:tcPr>
            <w:tcW w:w="4933" w:type="dxa"/>
          </w:tcPr>
          <w:p w14:paraId="4CA9A908" w14:textId="77777777" w:rsidR="00DC7A95" w:rsidRPr="008220F5" w:rsidRDefault="00DC7A95">
            <w:pPr>
              <w:spacing w:before="120" w:after="120" w:line="264" w:lineRule="auto"/>
              <w:jc w:val="both"/>
              <w:rPr>
                <w:rFonts w:ascii="Arial" w:eastAsiaTheme="minorHAnsi" w:hAnsi="Arial" w:cs="Arial"/>
                <w:sz w:val="22"/>
                <w:szCs w:val="22"/>
              </w:rPr>
            </w:pPr>
            <w:r w:rsidRPr="008220F5">
              <w:rPr>
                <w:rFonts w:ascii="Arial" w:eastAsiaTheme="minorHAnsi" w:hAnsi="Arial" w:cs="Arial"/>
                <w:sz w:val="22"/>
                <w:szCs w:val="22"/>
              </w:rPr>
              <w:t>1.</w:t>
            </w:r>
          </w:p>
        </w:tc>
        <w:tc>
          <w:tcPr>
            <w:tcW w:w="4933" w:type="dxa"/>
          </w:tcPr>
          <w:p w14:paraId="23C66F33" w14:textId="77777777" w:rsidR="00DC7A95" w:rsidRPr="008220F5" w:rsidRDefault="00DC7A95">
            <w:pPr>
              <w:spacing w:before="120" w:after="120" w:line="264" w:lineRule="auto"/>
              <w:jc w:val="both"/>
              <w:rPr>
                <w:rFonts w:ascii="Arial" w:eastAsiaTheme="minorHAnsi" w:hAnsi="Arial" w:cs="Arial"/>
                <w:sz w:val="22"/>
                <w:szCs w:val="22"/>
              </w:rPr>
            </w:pPr>
          </w:p>
        </w:tc>
      </w:tr>
      <w:tr w:rsidR="00DC7A95" w:rsidRPr="008220F5" w14:paraId="4B1E6A16" w14:textId="77777777">
        <w:trPr>
          <w:trHeight w:val="559"/>
        </w:trPr>
        <w:tc>
          <w:tcPr>
            <w:tcW w:w="4933" w:type="dxa"/>
          </w:tcPr>
          <w:p w14:paraId="61C4CE8E" w14:textId="77777777" w:rsidR="00DC7A95" w:rsidRPr="008220F5" w:rsidRDefault="00DC7A95">
            <w:pPr>
              <w:spacing w:before="120" w:after="120" w:line="264" w:lineRule="auto"/>
              <w:jc w:val="both"/>
              <w:rPr>
                <w:rFonts w:ascii="Arial" w:eastAsiaTheme="minorHAnsi" w:hAnsi="Arial" w:cs="Arial"/>
                <w:sz w:val="22"/>
                <w:szCs w:val="22"/>
              </w:rPr>
            </w:pPr>
            <w:r w:rsidRPr="008220F5">
              <w:rPr>
                <w:rFonts w:ascii="Arial" w:eastAsiaTheme="minorHAnsi" w:hAnsi="Arial" w:cs="Arial"/>
                <w:sz w:val="22"/>
                <w:szCs w:val="22"/>
              </w:rPr>
              <w:t>2.</w:t>
            </w:r>
          </w:p>
        </w:tc>
        <w:tc>
          <w:tcPr>
            <w:tcW w:w="4933" w:type="dxa"/>
          </w:tcPr>
          <w:p w14:paraId="5635056F" w14:textId="77777777" w:rsidR="00DC7A95" w:rsidRPr="008220F5" w:rsidRDefault="00DC7A95">
            <w:pPr>
              <w:spacing w:before="120" w:after="120" w:line="264" w:lineRule="auto"/>
              <w:jc w:val="both"/>
              <w:rPr>
                <w:rFonts w:ascii="Arial" w:eastAsiaTheme="minorHAnsi" w:hAnsi="Arial" w:cs="Arial"/>
                <w:sz w:val="22"/>
                <w:szCs w:val="22"/>
              </w:rPr>
            </w:pPr>
          </w:p>
        </w:tc>
      </w:tr>
      <w:tr w:rsidR="00DC7A95" w:rsidRPr="008220F5" w14:paraId="04BC7BB1" w14:textId="77777777">
        <w:trPr>
          <w:trHeight w:val="567"/>
        </w:trPr>
        <w:tc>
          <w:tcPr>
            <w:tcW w:w="4933" w:type="dxa"/>
          </w:tcPr>
          <w:p w14:paraId="68D8A402" w14:textId="77777777" w:rsidR="00DC7A95" w:rsidRPr="008220F5" w:rsidRDefault="00DC7A95">
            <w:pPr>
              <w:spacing w:before="120" w:after="120" w:line="264" w:lineRule="auto"/>
              <w:jc w:val="both"/>
              <w:rPr>
                <w:rFonts w:ascii="Arial" w:eastAsiaTheme="minorHAnsi" w:hAnsi="Arial" w:cs="Arial"/>
                <w:sz w:val="22"/>
                <w:szCs w:val="22"/>
              </w:rPr>
            </w:pPr>
            <w:r w:rsidRPr="008220F5">
              <w:rPr>
                <w:rFonts w:ascii="Arial" w:eastAsiaTheme="minorHAnsi" w:hAnsi="Arial" w:cs="Arial"/>
                <w:sz w:val="22"/>
                <w:szCs w:val="22"/>
              </w:rPr>
              <w:t>3.</w:t>
            </w:r>
          </w:p>
        </w:tc>
        <w:tc>
          <w:tcPr>
            <w:tcW w:w="4933" w:type="dxa"/>
          </w:tcPr>
          <w:p w14:paraId="5A18CEA5" w14:textId="77777777" w:rsidR="00DC7A95" w:rsidRPr="008220F5" w:rsidRDefault="00DC7A95">
            <w:pPr>
              <w:spacing w:before="120" w:after="120" w:line="264" w:lineRule="auto"/>
              <w:jc w:val="both"/>
              <w:rPr>
                <w:rFonts w:ascii="Arial" w:eastAsiaTheme="minorHAnsi" w:hAnsi="Arial" w:cs="Arial"/>
                <w:sz w:val="22"/>
                <w:szCs w:val="22"/>
              </w:rPr>
            </w:pPr>
          </w:p>
        </w:tc>
      </w:tr>
    </w:tbl>
    <w:p w14:paraId="4DE1F06B" w14:textId="77777777" w:rsidR="00DC7A95" w:rsidRPr="008220F5" w:rsidRDefault="00DC7A95" w:rsidP="00DC7A95">
      <w:pPr>
        <w:pStyle w:val="NoSpacing"/>
        <w:numPr>
          <w:ilvl w:val="0"/>
          <w:numId w:val="0"/>
        </w:numPr>
        <w:ind w:left="360" w:hanging="360"/>
        <w:jc w:val="both"/>
        <w:rPr>
          <w:rFonts w:ascii="Arial" w:hAnsi="Arial" w:cs="Arial"/>
          <w:sz w:val="22"/>
          <w:szCs w:val="22"/>
        </w:rPr>
      </w:pPr>
    </w:p>
    <w:p w14:paraId="41CE2ED5" w14:textId="77777777" w:rsidR="0077724D" w:rsidRDefault="0077724D" w:rsidP="00DC7A95">
      <w:pPr>
        <w:pStyle w:val="NoSpacing"/>
        <w:numPr>
          <w:ilvl w:val="0"/>
          <w:numId w:val="0"/>
        </w:numPr>
        <w:ind w:left="360" w:hanging="360"/>
        <w:jc w:val="both"/>
        <w:rPr>
          <w:rFonts w:ascii="Arial" w:hAnsi="Arial" w:cs="Arial"/>
          <w:sz w:val="22"/>
          <w:szCs w:val="22"/>
        </w:rPr>
      </w:pPr>
    </w:p>
    <w:p w14:paraId="59CF7C53" w14:textId="77777777" w:rsidR="0077724D" w:rsidRDefault="0077724D" w:rsidP="00DC7A95">
      <w:pPr>
        <w:pStyle w:val="NoSpacing"/>
        <w:numPr>
          <w:ilvl w:val="0"/>
          <w:numId w:val="0"/>
        </w:numPr>
        <w:ind w:left="360" w:hanging="360"/>
        <w:jc w:val="both"/>
        <w:rPr>
          <w:rFonts w:ascii="Arial" w:hAnsi="Arial" w:cs="Arial"/>
          <w:sz w:val="22"/>
          <w:szCs w:val="22"/>
        </w:rPr>
      </w:pPr>
    </w:p>
    <w:p w14:paraId="6B51DFF2" w14:textId="77777777" w:rsidR="0077724D" w:rsidRDefault="0077724D" w:rsidP="00DC7A95">
      <w:pPr>
        <w:pStyle w:val="NoSpacing"/>
        <w:numPr>
          <w:ilvl w:val="0"/>
          <w:numId w:val="0"/>
        </w:numPr>
        <w:ind w:left="360" w:hanging="360"/>
        <w:jc w:val="both"/>
        <w:rPr>
          <w:rFonts w:ascii="Arial" w:hAnsi="Arial" w:cs="Arial"/>
          <w:sz w:val="22"/>
          <w:szCs w:val="22"/>
        </w:rPr>
      </w:pPr>
    </w:p>
    <w:p w14:paraId="16BB9A9B" w14:textId="77777777" w:rsidR="0077724D" w:rsidRPr="008220F5" w:rsidRDefault="0077724D" w:rsidP="00DC7A95">
      <w:pPr>
        <w:pStyle w:val="NoSpacing"/>
        <w:numPr>
          <w:ilvl w:val="0"/>
          <w:numId w:val="0"/>
        </w:numPr>
        <w:ind w:left="360" w:hanging="360"/>
        <w:jc w:val="both"/>
        <w:rPr>
          <w:rFonts w:ascii="Arial" w:hAnsi="Arial" w:cs="Arial"/>
          <w:sz w:val="22"/>
          <w:szCs w:val="22"/>
        </w:rPr>
      </w:pPr>
    </w:p>
    <w:p w14:paraId="6FD11EC5" w14:textId="22A526B7" w:rsidR="00DC7A95" w:rsidRPr="008220F5" w:rsidRDefault="006A6087" w:rsidP="00DC7A95">
      <w:pPr>
        <w:pStyle w:val="NoSpacing"/>
        <w:numPr>
          <w:ilvl w:val="0"/>
          <w:numId w:val="0"/>
        </w:numPr>
        <w:jc w:val="both"/>
        <w:rPr>
          <w:rFonts w:ascii="Arial" w:hAnsi="Arial" w:cs="Arial"/>
          <w:sz w:val="22"/>
          <w:szCs w:val="22"/>
        </w:rPr>
      </w:pPr>
      <w:r>
        <w:rPr>
          <w:rFonts w:ascii="Arial" w:hAnsi="Arial" w:cs="Arial"/>
          <w:sz w:val="22"/>
          <w:szCs w:val="22"/>
        </w:rPr>
        <w:lastRenderedPageBreak/>
        <w:t>3.</w:t>
      </w:r>
      <w:r w:rsidR="00DD4C43">
        <w:rPr>
          <w:rFonts w:ascii="Arial" w:hAnsi="Arial" w:cs="Arial"/>
          <w:sz w:val="22"/>
          <w:szCs w:val="22"/>
        </w:rPr>
        <w:t>3</w:t>
      </w:r>
      <w:r>
        <w:rPr>
          <w:rFonts w:ascii="Arial" w:hAnsi="Arial" w:cs="Arial"/>
          <w:sz w:val="22"/>
          <w:szCs w:val="22"/>
        </w:rPr>
        <w:t xml:space="preserve"> </w:t>
      </w:r>
      <w:r w:rsidR="00DC7A95" w:rsidRPr="008220F5">
        <w:rPr>
          <w:rFonts w:ascii="Arial" w:hAnsi="Arial" w:cs="Arial"/>
          <w:sz w:val="22"/>
          <w:szCs w:val="22"/>
        </w:rPr>
        <w:t>Defence Cyber Protection Partnership (DCPP) is a joint Ministry of Defence (MOD) and industry initiative to improve the protection of the defence supply chain from the cyber threat.</w:t>
      </w:r>
    </w:p>
    <w:tbl>
      <w:tblPr>
        <w:tblStyle w:val="TableGrid"/>
        <w:tblW w:w="0" w:type="auto"/>
        <w:tblLook w:val="04A0" w:firstRow="1" w:lastRow="0" w:firstColumn="1" w:lastColumn="0" w:noHBand="0" w:noVBand="1"/>
      </w:tblPr>
      <w:tblGrid>
        <w:gridCol w:w="6516"/>
        <w:gridCol w:w="2500"/>
      </w:tblGrid>
      <w:tr w:rsidR="00DC7A95" w:rsidRPr="008220F5" w14:paraId="62E419AB" w14:textId="77777777">
        <w:tc>
          <w:tcPr>
            <w:tcW w:w="6516" w:type="dxa"/>
          </w:tcPr>
          <w:p w14:paraId="44966CF8" w14:textId="77777777" w:rsidR="00DC7A95" w:rsidRPr="008220F5" w:rsidRDefault="00DC7A95">
            <w:pPr>
              <w:pStyle w:val="NoSpacing"/>
              <w:numPr>
                <w:ilvl w:val="0"/>
                <w:numId w:val="0"/>
              </w:numPr>
              <w:jc w:val="both"/>
              <w:rPr>
                <w:rFonts w:ascii="Arial" w:hAnsi="Arial" w:cs="Arial"/>
                <w:b/>
                <w:bCs/>
                <w:sz w:val="22"/>
                <w:szCs w:val="22"/>
              </w:rPr>
            </w:pPr>
            <w:r w:rsidRPr="008220F5">
              <w:rPr>
                <w:rFonts w:ascii="Arial" w:hAnsi="Arial" w:cs="Arial"/>
                <w:b/>
                <w:bCs/>
                <w:sz w:val="22"/>
                <w:szCs w:val="22"/>
              </w:rPr>
              <w:t>Question</w:t>
            </w:r>
          </w:p>
        </w:tc>
        <w:tc>
          <w:tcPr>
            <w:tcW w:w="2500" w:type="dxa"/>
          </w:tcPr>
          <w:p w14:paraId="59DF343E" w14:textId="77777777" w:rsidR="00DC7A95" w:rsidRPr="008220F5" w:rsidRDefault="00DC7A95">
            <w:pPr>
              <w:pStyle w:val="NoSpacing"/>
              <w:numPr>
                <w:ilvl w:val="0"/>
                <w:numId w:val="0"/>
              </w:numPr>
              <w:jc w:val="both"/>
              <w:rPr>
                <w:rFonts w:ascii="Arial" w:hAnsi="Arial" w:cs="Arial"/>
                <w:b/>
                <w:bCs/>
                <w:sz w:val="22"/>
                <w:szCs w:val="22"/>
              </w:rPr>
            </w:pPr>
            <w:r w:rsidRPr="008220F5">
              <w:rPr>
                <w:rFonts w:ascii="Arial" w:hAnsi="Arial" w:cs="Arial"/>
                <w:b/>
                <w:bCs/>
                <w:sz w:val="22"/>
                <w:szCs w:val="22"/>
              </w:rPr>
              <w:t>Response (Yes or No)</w:t>
            </w:r>
          </w:p>
        </w:tc>
      </w:tr>
      <w:tr w:rsidR="00DC7A95" w:rsidRPr="008220F5" w14:paraId="25AD6C42" w14:textId="77777777">
        <w:tc>
          <w:tcPr>
            <w:tcW w:w="6516" w:type="dxa"/>
          </w:tcPr>
          <w:p w14:paraId="63B9AB95" w14:textId="661DB0D4" w:rsidR="00DC7A95" w:rsidRPr="00367334" w:rsidRDefault="00DC7A95">
            <w:pPr>
              <w:pStyle w:val="NoSpacing"/>
              <w:numPr>
                <w:ilvl w:val="0"/>
                <w:numId w:val="0"/>
              </w:numPr>
              <w:jc w:val="both"/>
              <w:rPr>
                <w:rFonts w:ascii="Arial" w:hAnsi="Arial" w:cs="Arial"/>
                <w:sz w:val="22"/>
                <w:szCs w:val="22"/>
              </w:rPr>
            </w:pPr>
            <w:r w:rsidRPr="00367334">
              <w:rPr>
                <w:rFonts w:ascii="Arial" w:hAnsi="Arial" w:cs="Arial"/>
                <w:sz w:val="22"/>
                <w:szCs w:val="22"/>
              </w:rPr>
              <w:t>Do</w:t>
            </w:r>
            <w:r w:rsidR="00907EA7" w:rsidRPr="00367334">
              <w:rPr>
                <w:rFonts w:ascii="Arial" w:hAnsi="Arial" w:cs="Arial"/>
                <w:sz w:val="22"/>
                <w:szCs w:val="22"/>
              </w:rPr>
              <w:t>es</w:t>
            </w:r>
            <w:r w:rsidRPr="00367334">
              <w:rPr>
                <w:rFonts w:ascii="Arial" w:hAnsi="Arial" w:cs="Arial"/>
                <w:sz w:val="22"/>
                <w:szCs w:val="22"/>
              </w:rPr>
              <w:t xml:space="preserve"> </w:t>
            </w:r>
            <w:r w:rsidR="00A33A8F" w:rsidRPr="00367334">
              <w:rPr>
                <w:rFonts w:ascii="Arial" w:hAnsi="Arial" w:cs="Arial"/>
                <w:sz w:val="22"/>
                <w:szCs w:val="22"/>
              </w:rPr>
              <w:t>you</w:t>
            </w:r>
            <w:r w:rsidR="00907EA7" w:rsidRPr="00367334">
              <w:rPr>
                <w:rFonts w:ascii="Arial" w:hAnsi="Arial" w:cs="Arial"/>
                <w:sz w:val="22"/>
                <w:szCs w:val="22"/>
              </w:rPr>
              <w:t>r organisation</w:t>
            </w:r>
            <w:r w:rsidR="00A33A8F" w:rsidRPr="00367334">
              <w:rPr>
                <w:rFonts w:ascii="Arial" w:hAnsi="Arial" w:cs="Arial"/>
                <w:sz w:val="22"/>
                <w:szCs w:val="22"/>
              </w:rPr>
              <w:t xml:space="preserve"> </w:t>
            </w:r>
            <w:r w:rsidRPr="00367334">
              <w:rPr>
                <w:rFonts w:ascii="Arial" w:hAnsi="Arial" w:cs="Arial"/>
                <w:sz w:val="22"/>
                <w:szCs w:val="22"/>
              </w:rPr>
              <w:t>currently hold Cyber Essential Plus certification?</w:t>
            </w:r>
          </w:p>
        </w:tc>
        <w:tc>
          <w:tcPr>
            <w:tcW w:w="2500" w:type="dxa"/>
          </w:tcPr>
          <w:p w14:paraId="64F853A2" w14:textId="77777777" w:rsidR="00DC7A95" w:rsidRPr="008220F5" w:rsidRDefault="00DC7A95">
            <w:pPr>
              <w:pStyle w:val="NoSpacing"/>
              <w:numPr>
                <w:ilvl w:val="0"/>
                <w:numId w:val="0"/>
              </w:numPr>
              <w:jc w:val="both"/>
              <w:rPr>
                <w:rFonts w:ascii="Arial" w:hAnsi="Arial" w:cs="Arial"/>
                <w:sz w:val="22"/>
                <w:szCs w:val="22"/>
              </w:rPr>
            </w:pPr>
          </w:p>
        </w:tc>
      </w:tr>
      <w:tr w:rsidR="00DC7A95" w:rsidRPr="008220F5" w14:paraId="1EEDCD02" w14:textId="77777777">
        <w:tc>
          <w:tcPr>
            <w:tcW w:w="6516" w:type="dxa"/>
          </w:tcPr>
          <w:p w14:paraId="091EE3DE" w14:textId="3C40E806" w:rsidR="00DC7A95" w:rsidRPr="00367334" w:rsidRDefault="00DC7A95">
            <w:pPr>
              <w:pStyle w:val="NoSpacing"/>
              <w:numPr>
                <w:ilvl w:val="0"/>
                <w:numId w:val="0"/>
              </w:numPr>
              <w:jc w:val="both"/>
              <w:rPr>
                <w:rFonts w:ascii="Arial" w:hAnsi="Arial" w:cs="Arial"/>
                <w:sz w:val="22"/>
                <w:szCs w:val="22"/>
              </w:rPr>
            </w:pPr>
            <w:r w:rsidRPr="00367334">
              <w:rPr>
                <w:rFonts w:ascii="Arial" w:hAnsi="Arial" w:cs="Arial"/>
                <w:sz w:val="22"/>
                <w:szCs w:val="22"/>
              </w:rPr>
              <w:t>Do</w:t>
            </w:r>
            <w:r w:rsidR="00907EA7" w:rsidRPr="00367334">
              <w:rPr>
                <w:rFonts w:ascii="Arial" w:hAnsi="Arial" w:cs="Arial"/>
                <w:sz w:val="22"/>
                <w:szCs w:val="22"/>
              </w:rPr>
              <w:t xml:space="preserve">es your organisation </w:t>
            </w:r>
            <w:r w:rsidRPr="00367334">
              <w:rPr>
                <w:rFonts w:ascii="Arial" w:hAnsi="Arial" w:cs="Arial"/>
                <w:sz w:val="22"/>
                <w:szCs w:val="22"/>
              </w:rPr>
              <w:t>have plans to achieve Cyber Essential Plus certification in future?</w:t>
            </w:r>
          </w:p>
        </w:tc>
        <w:tc>
          <w:tcPr>
            <w:tcW w:w="2500" w:type="dxa"/>
          </w:tcPr>
          <w:p w14:paraId="01185E7F" w14:textId="77777777" w:rsidR="00DC7A95" w:rsidRPr="008220F5" w:rsidRDefault="00DC7A95">
            <w:pPr>
              <w:pStyle w:val="NoSpacing"/>
              <w:numPr>
                <w:ilvl w:val="0"/>
                <w:numId w:val="0"/>
              </w:numPr>
              <w:jc w:val="both"/>
              <w:rPr>
                <w:rFonts w:ascii="Arial" w:hAnsi="Arial" w:cs="Arial"/>
                <w:sz w:val="22"/>
                <w:szCs w:val="22"/>
              </w:rPr>
            </w:pPr>
          </w:p>
        </w:tc>
      </w:tr>
      <w:tr w:rsidR="00DC7A95" w:rsidRPr="008220F5" w14:paraId="50E0CE9E" w14:textId="77777777">
        <w:tc>
          <w:tcPr>
            <w:tcW w:w="6516" w:type="dxa"/>
          </w:tcPr>
          <w:p w14:paraId="2DAAE5B7" w14:textId="544912A1" w:rsidR="00DC7A95" w:rsidRPr="00367334" w:rsidRDefault="00DC7A95" w:rsidP="00AE3047">
            <w:pPr>
              <w:jc w:val="both"/>
              <w:rPr>
                <w:rFonts w:ascii="Arial" w:hAnsi="Arial" w:cs="Arial"/>
                <w:color w:val="000000"/>
              </w:rPr>
            </w:pPr>
            <w:r w:rsidRPr="00367334">
              <w:rPr>
                <w:rFonts w:ascii="Arial" w:hAnsi="Arial" w:cs="Arial"/>
                <w:color w:val="000000"/>
              </w:rPr>
              <w:t xml:space="preserve">Would </w:t>
            </w:r>
            <w:r w:rsidR="00907EA7" w:rsidRPr="00367334">
              <w:rPr>
                <w:rFonts w:ascii="Arial" w:hAnsi="Arial" w:cs="Arial"/>
                <w:color w:val="000000"/>
              </w:rPr>
              <w:t>your organisation</w:t>
            </w:r>
            <w:r w:rsidRPr="00367334">
              <w:rPr>
                <w:rFonts w:ascii="Arial" w:hAnsi="Arial" w:cs="Arial"/>
                <w:color w:val="000000"/>
              </w:rPr>
              <w:t xml:space="preserve"> be prepared to achieve Cyber Essentials Plus certification within </w:t>
            </w:r>
            <w:r w:rsidRPr="00DD64AF">
              <w:rPr>
                <w:rFonts w:ascii="Arial" w:hAnsi="Arial" w:cs="Arial"/>
              </w:rPr>
              <w:t xml:space="preserve">6 months </w:t>
            </w:r>
            <w:r w:rsidRPr="00367334">
              <w:rPr>
                <w:rFonts w:ascii="Arial" w:hAnsi="Arial" w:cs="Arial"/>
                <w:color w:val="000000"/>
              </w:rPr>
              <w:t>of the contract going live?</w:t>
            </w:r>
          </w:p>
        </w:tc>
        <w:tc>
          <w:tcPr>
            <w:tcW w:w="2500" w:type="dxa"/>
          </w:tcPr>
          <w:p w14:paraId="103B600F" w14:textId="77777777" w:rsidR="00DC7A95" w:rsidRPr="008220F5" w:rsidRDefault="00DC7A95">
            <w:pPr>
              <w:pStyle w:val="NoSpacing"/>
              <w:numPr>
                <w:ilvl w:val="0"/>
                <w:numId w:val="0"/>
              </w:numPr>
              <w:jc w:val="both"/>
              <w:rPr>
                <w:rFonts w:ascii="Arial" w:hAnsi="Arial" w:cs="Arial"/>
                <w:sz w:val="22"/>
                <w:szCs w:val="22"/>
              </w:rPr>
            </w:pPr>
          </w:p>
        </w:tc>
      </w:tr>
      <w:tr w:rsidR="004D12DB" w:rsidRPr="008220F5" w14:paraId="5D6E8CC6" w14:textId="77777777">
        <w:tc>
          <w:tcPr>
            <w:tcW w:w="6516" w:type="dxa"/>
          </w:tcPr>
          <w:p w14:paraId="40FEE409" w14:textId="7868D16A" w:rsidR="004D12DB" w:rsidRPr="00367334" w:rsidRDefault="006F7BF7" w:rsidP="00AE3047">
            <w:pPr>
              <w:jc w:val="both"/>
              <w:rPr>
                <w:rFonts w:ascii="Arial" w:hAnsi="Arial" w:cs="Arial"/>
                <w:color w:val="000000"/>
              </w:rPr>
            </w:pPr>
            <w:r w:rsidRPr="00367334">
              <w:rPr>
                <w:rFonts w:ascii="Arial" w:hAnsi="Arial" w:cs="Arial"/>
                <w:color w:val="000000"/>
              </w:rPr>
              <w:t xml:space="preserve">Would your organisation </w:t>
            </w:r>
            <w:r w:rsidR="00C52731">
              <w:rPr>
                <w:rFonts w:ascii="Arial" w:hAnsi="Arial" w:cs="Arial"/>
                <w:color w:val="000000"/>
              </w:rPr>
              <w:t xml:space="preserve">be prepared to </w:t>
            </w:r>
            <w:r w:rsidR="003573CD" w:rsidRPr="00367334">
              <w:rPr>
                <w:rFonts w:ascii="Arial" w:hAnsi="Arial" w:cs="Arial"/>
                <w:color w:val="000000"/>
              </w:rPr>
              <w:t xml:space="preserve">flow down </w:t>
            </w:r>
            <w:r w:rsidR="008634DB">
              <w:rPr>
                <w:rFonts w:ascii="Arial" w:hAnsi="Arial" w:cs="Arial"/>
                <w:color w:val="000000"/>
              </w:rPr>
              <w:t>the</w:t>
            </w:r>
            <w:r w:rsidR="008634DB" w:rsidRPr="00367334">
              <w:rPr>
                <w:rFonts w:ascii="Arial" w:hAnsi="Arial" w:cs="Arial"/>
                <w:color w:val="000000"/>
              </w:rPr>
              <w:t xml:space="preserve"> </w:t>
            </w:r>
            <w:r w:rsidR="003573CD" w:rsidRPr="00367334">
              <w:rPr>
                <w:rFonts w:ascii="Arial" w:hAnsi="Arial" w:cs="Arial"/>
                <w:color w:val="000000"/>
              </w:rPr>
              <w:t xml:space="preserve">obligation </w:t>
            </w:r>
            <w:r w:rsidR="008634DB">
              <w:rPr>
                <w:rFonts w:ascii="Arial" w:hAnsi="Arial" w:cs="Arial"/>
                <w:color w:val="000000"/>
              </w:rPr>
              <w:t>to</w:t>
            </w:r>
            <w:r w:rsidR="008634DB" w:rsidRPr="00367334">
              <w:rPr>
                <w:rFonts w:ascii="Arial" w:hAnsi="Arial" w:cs="Arial"/>
                <w:color w:val="000000"/>
              </w:rPr>
              <w:t xml:space="preserve"> </w:t>
            </w:r>
            <w:r w:rsidR="003573CD" w:rsidRPr="00367334">
              <w:rPr>
                <w:rFonts w:ascii="Arial" w:hAnsi="Arial" w:cs="Arial"/>
                <w:color w:val="000000"/>
              </w:rPr>
              <w:t>your supply chain?</w:t>
            </w:r>
          </w:p>
        </w:tc>
        <w:tc>
          <w:tcPr>
            <w:tcW w:w="2500" w:type="dxa"/>
          </w:tcPr>
          <w:p w14:paraId="0D7F0850" w14:textId="77777777" w:rsidR="004D12DB" w:rsidRPr="008220F5" w:rsidRDefault="004D12DB">
            <w:pPr>
              <w:pStyle w:val="NoSpacing"/>
              <w:numPr>
                <w:ilvl w:val="0"/>
                <w:numId w:val="0"/>
              </w:numPr>
              <w:jc w:val="both"/>
              <w:rPr>
                <w:rFonts w:ascii="Arial" w:hAnsi="Arial" w:cs="Arial"/>
                <w:sz w:val="22"/>
                <w:szCs w:val="22"/>
              </w:rPr>
            </w:pPr>
          </w:p>
        </w:tc>
      </w:tr>
    </w:tbl>
    <w:p w14:paraId="5B635734" w14:textId="28BB4F23" w:rsidR="00DC7A95" w:rsidRPr="008220F5" w:rsidRDefault="00DC7A95" w:rsidP="00DC7A95">
      <w:pPr>
        <w:pStyle w:val="NoSpacing"/>
        <w:numPr>
          <w:ilvl w:val="0"/>
          <w:numId w:val="0"/>
        </w:numPr>
        <w:jc w:val="both"/>
        <w:rPr>
          <w:rFonts w:ascii="Arial" w:hAnsi="Arial" w:cs="Arial"/>
          <w:sz w:val="22"/>
          <w:szCs w:val="22"/>
        </w:rPr>
      </w:pPr>
    </w:p>
    <w:p w14:paraId="0D155949" w14:textId="0E5676C3" w:rsidR="00DC7A95" w:rsidRPr="000A4BD3" w:rsidRDefault="00BC3088" w:rsidP="00BC3088">
      <w:pPr>
        <w:pStyle w:val="NoSpacing"/>
        <w:numPr>
          <w:ilvl w:val="0"/>
          <w:numId w:val="0"/>
        </w:numPr>
        <w:jc w:val="both"/>
        <w:rPr>
          <w:rFonts w:ascii="Arial" w:hAnsi="Arial" w:cs="Arial"/>
          <w:sz w:val="22"/>
          <w:szCs w:val="22"/>
        </w:rPr>
      </w:pPr>
      <w:r>
        <w:rPr>
          <w:rFonts w:ascii="Arial" w:hAnsi="Arial" w:cs="Arial"/>
          <w:sz w:val="22"/>
          <w:szCs w:val="22"/>
        </w:rPr>
        <w:t>3.</w:t>
      </w:r>
      <w:r w:rsidR="00DD4C43">
        <w:rPr>
          <w:rFonts w:ascii="Arial" w:hAnsi="Arial" w:cs="Arial"/>
          <w:sz w:val="22"/>
          <w:szCs w:val="22"/>
        </w:rPr>
        <w:t>4</w:t>
      </w:r>
      <w:r>
        <w:rPr>
          <w:rFonts w:ascii="Arial" w:hAnsi="Arial" w:cs="Arial"/>
          <w:sz w:val="22"/>
          <w:szCs w:val="22"/>
        </w:rPr>
        <w:t xml:space="preserve"> </w:t>
      </w:r>
      <w:r w:rsidR="00501882" w:rsidRPr="000A4BD3">
        <w:rPr>
          <w:rFonts w:ascii="Arial" w:hAnsi="Arial" w:cs="Arial"/>
          <w:sz w:val="22"/>
          <w:szCs w:val="22"/>
        </w:rPr>
        <w:t>The intention is for MOD to have own</w:t>
      </w:r>
      <w:r w:rsidR="000A4BD3" w:rsidRPr="000A4BD3">
        <w:rPr>
          <w:rFonts w:ascii="Arial" w:hAnsi="Arial" w:cs="Arial"/>
          <w:sz w:val="22"/>
          <w:szCs w:val="22"/>
        </w:rPr>
        <w:t xml:space="preserve">ership of IPR </w:t>
      </w:r>
      <w:r w:rsidR="001D2739">
        <w:rPr>
          <w:rFonts w:ascii="Arial" w:hAnsi="Arial" w:cs="Arial"/>
          <w:sz w:val="22"/>
          <w:szCs w:val="22"/>
        </w:rPr>
        <w:t xml:space="preserve">for any MOD </w:t>
      </w:r>
      <w:r w:rsidR="00E543DA">
        <w:rPr>
          <w:rFonts w:ascii="Arial" w:hAnsi="Arial" w:cs="Arial"/>
          <w:sz w:val="22"/>
          <w:szCs w:val="22"/>
        </w:rPr>
        <w:t xml:space="preserve">requirements </w:t>
      </w:r>
      <w:r w:rsidR="002A5798">
        <w:rPr>
          <w:rFonts w:ascii="Arial" w:hAnsi="Arial" w:cs="Arial"/>
          <w:sz w:val="22"/>
          <w:szCs w:val="22"/>
        </w:rPr>
        <w:t xml:space="preserve">that are </w:t>
      </w:r>
      <w:r w:rsidR="00E543DA">
        <w:rPr>
          <w:rFonts w:ascii="Arial" w:hAnsi="Arial" w:cs="Arial"/>
          <w:sz w:val="22"/>
          <w:szCs w:val="22"/>
        </w:rPr>
        <w:t>designed</w:t>
      </w:r>
      <w:r w:rsidR="002A5798">
        <w:rPr>
          <w:rFonts w:ascii="Arial" w:hAnsi="Arial" w:cs="Arial"/>
          <w:sz w:val="22"/>
          <w:szCs w:val="22"/>
        </w:rPr>
        <w:t>/</w:t>
      </w:r>
      <w:r w:rsidR="000A4BD3" w:rsidRPr="000A4BD3">
        <w:rPr>
          <w:rFonts w:ascii="Arial" w:hAnsi="Arial" w:cs="Arial"/>
          <w:sz w:val="22"/>
          <w:szCs w:val="22"/>
        </w:rPr>
        <w:t>developed</w:t>
      </w:r>
      <w:r w:rsidR="002A5798">
        <w:rPr>
          <w:rFonts w:ascii="Arial" w:hAnsi="Arial" w:cs="Arial"/>
          <w:sz w:val="22"/>
          <w:szCs w:val="22"/>
        </w:rPr>
        <w:t xml:space="preserve"> via this service</w:t>
      </w:r>
      <w:r w:rsidR="000A4BD3" w:rsidRPr="000A4BD3">
        <w:rPr>
          <w:rFonts w:ascii="Arial" w:hAnsi="Arial" w:cs="Arial"/>
          <w:sz w:val="22"/>
          <w:szCs w:val="22"/>
        </w:rPr>
        <w:t xml:space="preserve">. Please indicate your willingness to accept this arrangement as part of the contract. </w:t>
      </w:r>
      <w:r w:rsidR="00DC7A95" w:rsidRPr="000A4BD3">
        <w:rPr>
          <w:rFonts w:ascii="Arial" w:hAnsi="Arial" w:cs="Arial"/>
          <w:sz w:val="22"/>
          <w:szCs w:val="22"/>
        </w:rPr>
        <w:t>Y/N. If no, please explain why?</w:t>
      </w:r>
    </w:p>
    <w:tbl>
      <w:tblPr>
        <w:tblStyle w:val="TableGrid"/>
        <w:tblW w:w="0" w:type="auto"/>
        <w:tblInd w:w="-34" w:type="dxa"/>
        <w:tblLook w:val="04A0" w:firstRow="1" w:lastRow="0" w:firstColumn="1" w:lastColumn="0" w:noHBand="0" w:noVBand="1"/>
      </w:tblPr>
      <w:tblGrid>
        <w:gridCol w:w="9050"/>
      </w:tblGrid>
      <w:tr w:rsidR="00DC7A95" w:rsidRPr="008220F5" w14:paraId="62E0B26A" w14:textId="77777777">
        <w:trPr>
          <w:trHeight w:val="1342"/>
        </w:trPr>
        <w:tc>
          <w:tcPr>
            <w:tcW w:w="9882" w:type="dxa"/>
          </w:tcPr>
          <w:p w14:paraId="070EEE82" w14:textId="77777777" w:rsidR="00DC7A95" w:rsidRPr="008220F5" w:rsidRDefault="00DC7A95">
            <w:pPr>
              <w:pStyle w:val="NoSpacing"/>
              <w:numPr>
                <w:ilvl w:val="0"/>
                <w:numId w:val="0"/>
              </w:numPr>
              <w:rPr>
                <w:rFonts w:ascii="Arial" w:hAnsi="Arial" w:cs="Arial"/>
                <w:sz w:val="22"/>
                <w:szCs w:val="22"/>
              </w:rPr>
            </w:pPr>
          </w:p>
        </w:tc>
      </w:tr>
    </w:tbl>
    <w:p w14:paraId="61296765" w14:textId="77777777" w:rsidR="00DC7A95" w:rsidRPr="008220F5" w:rsidRDefault="00DC7A95" w:rsidP="00DC7A95">
      <w:pPr>
        <w:pStyle w:val="NoSpacing"/>
        <w:numPr>
          <w:ilvl w:val="0"/>
          <w:numId w:val="0"/>
        </w:numPr>
        <w:ind w:left="360"/>
        <w:jc w:val="both"/>
        <w:rPr>
          <w:rFonts w:ascii="Arial" w:hAnsi="Arial" w:cs="Arial"/>
          <w:sz w:val="22"/>
          <w:szCs w:val="22"/>
        </w:rPr>
      </w:pPr>
    </w:p>
    <w:p w14:paraId="56EEBA17" w14:textId="7CF3B383" w:rsidR="00DC7A95" w:rsidRPr="008220F5" w:rsidRDefault="006A6087" w:rsidP="00DC7A95">
      <w:pPr>
        <w:pStyle w:val="NoSpacing"/>
        <w:numPr>
          <w:ilvl w:val="0"/>
          <w:numId w:val="0"/>
        </w:numPr>
        <w:jc w:val="both"/>
        <w:rPr>
          <w:rFonts w:ascii="Arial" w:hAnsi="Arial" w:cs="Arial"/>
          <w:sz w:val="22"/>
          <w:szCs w:val="22"/>
        </w:rPr>
      </w:pPr>
      <w:r>
        <w:rPr>
          <w:rFonts w:ascii="Arial" w:hAnsi="Arial" w:cs="Arial"/>
          <w:sz w:val="22"/>
          <w:szCs w:val="22"/>
        </w:rPr>
        <w:t>3.</w:t>
      </w:r>
      <w:r w:rsidR="00DD4C43">
        <w:rPr>
          <w:rFonts w:ascii="Arial" w:hAnsi="Arial" w:cs="Arial"/>
          <w:sz w:val="22"/>
          <w:szCs w:val="22"/>
        </w:rPr>
        <w:t>5</w:t>
      </w:r>
      <w:r>
        <w:rPr>
          <w:rFonts w:ascii="Arial" w:hAnsi="Arial" w:cs="Arial"/>
          <w:sz w:val="22"/>
          <w:szCs w:val="22"/>
        </w:rPr>
        <w:t xml:space="preserve"> </w:t>
      </w:r>
      <w:r w:rsidR="00DC7A95" w:rsidRPr="008220F5">
        <w:rPr>
          <w:rFonts w:ascii="Arial" w:hAnsi="Arial" w:cs="Arial"/>
          <w:sz w:val="22"/>
          <w:szCs w:val="22"/>
        </w:rPr>
        <w:t xml:space="preserve">Offshoring is considered to occur when any part of the service delivery relating to data is conducted outside the UK, and often occurs </w:t>
      </w:r>
      <w:proofErr w:type="gramStart"/>
      <w:r w:rsidR="00DC7A95" w:rsidRPr="008220F5">
        <w:rPr>
          <w:rFonts w:ascii="Arial" w:hAnsi="Arial" w:cs="Arial"/>
          <w:sz w:val="22"/>
          <w:szCs w:val="22"/>
        </w:rPr>
        <w:t>as a result of</w:t>
      </w:r>
      <w:proofErr w:type="gramEnd"/>
      <w:r w:rsidR="00DC7A95" w:rsidRPr="008220F5">
        <w:rPr>
          <w:rFonts w:ascii="Arial" w:hAnsi="Arial" w:cs="Arial"/>
          <w:sz w:val="22"/>
          <w:szCs w:val="22"/>
        </w:rPr>
        <w:t xml:space="preserve"> using cloud computing services. </w:t>
      </w:r>
    </w:p>
    <w:tbl>
      <w:tblPr>
        <w:tblStyle w:val="TableGrid"/>
        <w:tblW w:w="0" w:type="auto"/>
        <w:tblLook w:val="04A0" w:firstRow="1" w:lastRow="0" w:firstColumn="1" w:lastColumn="0" w:noHBand="0" w:noVBand="1"/>
      </w:tblPr>
      <w:tblGrid>
        <w:gridCol w:w="5098"/>
        <w:gridCol w:w="3918"/>
      </w:tblGrid>
      <w:tr w:rsidR="00DC7A95" w:rsidRPr="008220F5" w14:paraId="2874CB91" w14:textId="77777777">
        <w:tc>
          <w:tcPr>
            <w:tcW w:w="5098" w:type="dxa"/>
          </w:tcPr>
          <w:p w14:paraId="1F65D91A" w14:textId="77777777" w:rsidR="00DC7A95" w:rsidRPr="008220F5" w:rsidRDefault="00DC7A95">
            <w:pPr>
              <w:pStyle w:val="NoSpacing"/>
              <w:numPr>
                <w:ilvl w:val="0"/>
                <w:numId w:val="0"/>
              </w:numPr>
              <w:jc w:val="both"/>
              <w:rPr>
                <w:rFonts w:ascii="Arial" w:hAnsi="Arial" w:cs="Arial"/>
                <w:b/>
                <w:bCs/>
                <w:sz w:val="22"/>
                <w:szCs w:val="22"/>
              </w:rPr>
            </w:pPr>
            <w:r w:rsidRPr="008220F5">
              <w:rPr>
                <w:rFonts w:ascii="Arial" w:hAnsi="Arial" w:cs="Arial"/>
                <w:b/>
                <w:bCs/>
                <w:sz w:val="22"/>
                <w:szCs w:val="22"/>
              </w:rPr>
              <w:t>Question</w:t>
            </w:r>
          </w:p>
        </w:tc>
        <w:tc>
          <w:tcPr>
            <w:tcW w:w="3918" w:type="dxa"/>
          </w:tcPr>
          <w:p w14:paraId="21467EA2" w14:textId="77777777" w:rsidR="00DC7A95" w:rsidRPr="008220F5" w:rsidRDefault="00DC7A95">
            <w:pPr>
              <w:pStyle w:val="NoSpacing"/>
              <w:numPr>
                <w:ilvl w:val="0"/>
                <w:numId w:val="0"/>
              </w:numPr>
              <w:jc w:val="both"/>
              <w:rPr>
                <w:rFonts w:ascii="Arial" w:hAnsi="Arial" w:cs="Arial"/>
                <w:b/>
                <w:bCs/>
                <w:sz w:val="22"/>
                <w:szCs w:val="22"/>
              </w:rPr>
            </w:pPr>
            <w:r w:rsidRPr="008220F5">
              <w:rPr>
                <w:rFonts w:ascii="Arial" w:hAnsi="Arial" w:cs="Arial"/>
                <w:b/>
                <w:bCs/>
                <w:sz w:val="22"/>
                <w:szCs w:val="22"/>
              </w:rPr>
              <w:t>Response</w:t>
            </w:r>
          </w:p>
        </w:tc>
      </w:tr>
      <w:tr w:rsidR="00DC7A95" w:rsidRPr="008220F5" w14:paraId="3AA99BA8" w14:textId="77777777">
        <w:tc>
          <w:tcPr>
            <w:tcW w:w="5098" w:type="dxa"/>
          </w:tcPr>
          <w:p w14:paraId="23B254CA" w14:textId="2335A37F" w:rsidR="00DC7A95" w:rsidRPr="00367334" w:rsidRDefault="00477118">
            <w:pPr>
              <w:pStyle w:val="NoSpacing"/>
              <w:numPr>
                <w:ilvl w:val="0"/>
                <w:numId w:val="0"/>
              </w:numPr>
              <w:rPr>
                <w:rFonts w:ascii="Arial" w:hAnsi="Arial" w:cs="Arial"/>
                <w:sz w:val="22"/>
                <w:szCs w:val="22"/>
              </w:rPr>
            </w:pPr>
            <w:r>
              <w:rPr>
                <w:rFonts w:ascii="Arial" w:hAnsi="Arial" w:cs="Arial"/>
                <w:sz w:val="22"/>
                <w:szCs w:val="22"/>
              </w:rPr>
              <w:t>Do</w:t>
            </w:r>
            <w:r w:rsidR="009C18DC">
              <w:rPr>
                <w:rFonts w:ascii="Arial" w:hAnsi="Arial" w:cs="Arial"/>
                <w:sz w:val="22"/>
                <w:szCs w:val="22"/>
              </w:rPr>
              <w:t>es</w:t>
            </w:r>
            <w:r>
              <w:rPr>
                <w:rFonts w:ascii="Arial" w:hAnsi="Arial" w:cs="Arial"/>
                <w:sz w:val="22"/>
                <w:szCs w:val="22"/>
              </w:rPr>
              <w:t xml:space="preserve"> your </w:t>
            </w:r>
            <w:r w:rsidR="00835B64">
              <w:rPr>
                <w:rFonts w:ascii="Arial" w:hAnsi="Arial" w:cs="Arial"/>
                <w:sz w:val="22"/>
                <w:szCs w:val="22"/>
              </w:rPr>
              <w:t>organisation</w:t>
            </w:r>
            <w:r>
              <w:rPr>
                <w:rFonts w:ascii="Arial" w:hAnsi="Arial" w:cs="Arial"/>
                <w:sz w:val="22"/>
                <w:szCs w:val="22"/>
              </w:rPr>
              <w:t xml:space="preserve"> currently offshore data outside of the UK?</w:t>
            </w:r>
          </w:p>
        </w:tc>
        <w:tc>
          <w:tcPr>
            <w:tcW w:w="3918" w:type="dxa"/>
          </w:tcPr>
          <w:p w14:paraId="0B6B9E6E" w14:textId="77777777" w:rsidR="00DC7A95" w:rsidRPr="008220F5" w:rsidRDefault="00DC7A95">
            <w:pPr>
              <w:pStyle w:val="NoSpacing"/>
              <w:numPr>
                <w:ilvl w:val="0"/>
                <w:numId w:val="0"/>
              </w:numPr>
              <w:jc w:val="both"/>
              <w:rPr>
                <w:rFonts w:ascii="Arial" w:hAnsi="Arial" w:cs="Arial"/>
                <w:sz w:val="20"/>
                <w:szCs w:val="20"/>
              </w:rPr>
            </w:pPr>
          </w:p>
        </w:tc>
      </w:tr>
      <w:tr w:rsidR="00DC7A95" w:rsidRPr="008220F5" w14:paraId="754AA79D" w14:textId="77777777">
        <w:tc>
          <w:tcPr>
            <w:tcW w:w="5098" w:type="dxa"/>
          </w:tcPr>
          <w:p w14:paraId="17C550A1" w14:textId="385ED23A" w:rsidR="00DC7A95" w:rsidRPr="00367334" w:rsidRDefault="00477118">
            <w:pPr>
              <w:pStyle w:val="NoSpacing"/>
              <w:numPr>
                <w:ilvl w:val="0"/>
                <w:numId w:val="0"/>
              </w:numPr>
              <w:rPr>
                <w:rFonts w:ascii="Arial" w:hAnsi="Arial" w:cs="Arial"/>
                <w:sz w:val="22"/>
                <w:szCs w:val="22"/>
              </w:rPr>
            </w:pPr>
            <w:r>
              <w:rPr>
                <w:rFonts w:ascii="Arial" w:hAnsi="Arial" w:cs="Arial"/>
                <w:sz w:val="22"/>
                <w:szCs w:val="22"/>
              </w:rPr>
              <w:t xml:space="preserve">Would your </w:t>
            </w:r>
            <w:r w:rsidR="00835B64">
              <w:rPr>
                <w:rFonts w:ascii="Arial" w:hAnsi="Arial" w:cs="Arial"/>
                <w:sz w:val="22"/>
                <w:szCs w:val="22"/>
              </w:rPr>
              <w:t>organisation</w:t>
            </w:r>
            <w:r>
              <w:rPr>
                <w:rFonts w:ascii="Arial" w:hAnsi="Arial" w:cs="Arial"/>
                <w:sz w:val="22"/>
                <w:szCs w:val="22"/>
              </w:rPr>
              <w:t xml:space="preserve"> be able to fulfil this requirement </w:t>
            </w:r>
            <w:r w:rsidR="00C01510">
              <w:rPr>
                <w:rFonts w:ascii="Arial" w:hAnsi="Arial" w:cs="Arial"/>
                <w:sz w:val="22"/>
                <w:szCs w:val="22"/>
              </w:rPr>
              <w:t xml:space="preserve">without offshoring? </w:t>
            </w:r>
          </w:p>
        </w:tc>
        <w:tc>
          <w:tcPr>
            <w:tcW w:w="3918" w:type="dxa"/>
          </w:tcPr>
          <w:p w14:paraId="07B2E6BD" w14:textId="77777777" w:rsidR="00DC7A95" w:rsidRPr="008220F5" w:rsidRDefault="00DC7A95">
            <w:pPr>
              <w:pStyle w:val="NoSpacing"/>
              <w:numPr>
                <w:ilvl w:val="0"/>
                <w:numId w:val="0"/>
              </w:numPr>
              <w:jc w:val="both"/>
              <w:rPr>
                <w:rFonts w:ascii="Arial" w:hAnsi="Arial" w:cs="Arial"/>
                <w:sz w:val="20"/>
                <w:szCs w:val="20"/>
              </w:rPr>
            </w:pPr>
          </w:p>
        </w:tc>
      </w:tr>
    </w:tbl>
    <w:p w14:paraId="05E5BA4B" w14:textId="77777777" w:rsidR="00DC7A95" w:rsidRDefault="00DC7A95" w:rsidP="00DC7A95">
      <w:pPr>
        <w:pStyle w:val="NoSpacing"/>
        <w:numPr>
          <w:ilvl w:val="0"/>
          <w:numId w:val="0"/>
        </w:numPr>
        <w:jc w:val="both"/>
        <w:rPr>
          <w:rFonts w:ascii="Arial" w:hAnsi="Arial" w:cs="Arial"/>
          <w:sz w:val="22"/>
          <w:szCs w:val="22"/>
        </w:rPr>
      </w:pPr>
    </w:p>
    <w:p w14:paraId="65DC4450" w14:textId="3584AE38" w:rsidR="00C959AD" w:rsidRDefault="00C959AD" w:rsidP="00DC7A95">
      <w:pPr>
        <w:pStyle w:val="NoSpacing"/>
        <w:numPr>
          <w:ilvl w:val="0"/>
          <w:numId w:val="0"/>
        </w:numPr>
        <w:jc w:val="both"/>
        <w:rPr>
          <w:rFonts w:ascii="Arial" w:hAnsi="Arial" w:cs="Arial"/>
          <w:sz w:val="22"/>
          <w:szCs w:val="22"/>
        </w:rPr>
      </w:pPr>
      <w:r>
        <w:rPr>
          <w:rFonts w:ascii="Arial" w:hAnsi="Arial" w:cs="Arial"/>
          <w:sz w:val="22"/>
          <w:szCs w:val="22"/>
        </w:rPr>
        <w:t>3.</w:t>
      </w:r>
      <w:r w:rsidR="00DD4C43">
        <w:rPr>
          <w:rFonts w:ascii="Arial" w:hAnsi="Arial" w:cs="Arial"/>
          <w:sz w:val="22"/>
          <w:szCs w:val="22"/>
        </w:rPr>
        <w:t>6</w:t>
      </w:r>
      <w:r>
        <w:rPr>
          <w:rFonts w:ascii="Arial" w:hAnsi="Arial" w:cs="Arial"/>
          <w:sz w:val="22"/>
          <w:szCs w:val="22"/>
        </w:rPr>
        <w:t xml:space="preserve"> </w:t>
      </w:r>
      <w:r w:rsidR="00441565">
        <w:rPr>
          <w:rFonts w:ascii="Arial" w:hAnsi="Arial" w:cs="Arial"/>
          <w:sz w:val="22"/>
          <w:szCs w:val="22"/>
        </w:rPr>
        <w:t xml:space="preserve">What </w:t>
      </w:r>
      <w:r w:rsidR="00915DB7">
        <w:rPr>
          <w:rFonts w:ascii="Arial" w:hAnsi="Arial" w:cs="Arial"/>
          <w:sz w:val="22"/>
          <w:szCs w:val="22"/>
        </w:rPr>
        <w:t xml:space="preserve">would you consider to be the top 3 </w:t>
      </w:r>
      <w:r w:rsidR="008223C8">
        <w:rPr>
          <w:rFonts w:ascii="Arial" w:hAnsi="Arial" w:cs="Arial"/>
          <w:sz w:val="22"/>
          <w:szCs w:val="22"/>
        </w:rPr>
        <w:t>most relevant</w:t>
      </w:r>
      <w:r w:rsidR="00915DB7">
        <w:rPr>
          <w:rFonts w:ascii="Arial" w:hAnsi="Arial" w:cs="Arial"/>
          <w:sz w:val="22"/>
          <w:szCs w:val="22"/>
        </w:rPr>
        <w:t xml:space="preserve"> Social Value areas for this requirement</w:t>
      </w:r>
      <w:r w:rsidR="003117BB">
        <w:rPr>
          <w:rFonts w:ascii="Arial" w:hAnsi="Arial" w:cs="Arial"/>
          <w:sz w:val="22"/>
          <w:szCs w:val="22"/>
        </w:rPr>
        <w:t>?</w:t>
      </w:r>
    </w:p>
    <w:tbl>
      <w:tblPr>
        <w:tblStyle w:val="TableGrid"/>
        <w:tblW w:w="0" w:type="auto"/>
        <w:tblLook w:val="04A0" w:firstRow="1" w:lastRow="0" w:firstColumn="1" w:lastColumn="0" w:noHBand="0" w:noVBand="1"/>
      </w:tblPr>
      <w:tblGrid>
        <w:gridCol w:w="4508"/>
        <w:gridCol w:w="4508"/>
      </w:tblGrid>
      <w:tr w:rsidR="00C128AE" w14:paraId="25E7B8F6" w14:textId="77777777" w:rsidTr="00C128AE">
        <w:tc>
          <w:tcPr>
            <w:tcW w:w="4508" w:type="dxa"/>
          </w:tcPr>
          <w:p w14:paraId="7471B7AD" w14:textId="49D8D5CB" w:rsidR="00C128AE" w:rsidRPr="00C128AE" w:rsidRDefault="00C128AE" w:rsidP="00DC7A95">
            <w:pPr>
              <w:pStyle w:val="NoSpacing"/>
              <w:numPr>
                <w:ilvl w:val="0"/>
                <w:numId w:val="0"/>
              </w:numPr>
              <w:jc w:val="both"/>
              <w:rPr>
                <w:rFonts w:ascii="Arial" w:hAnsi="Arial" w:cs="Arial"/>
                <w:b/>
                <w:bCs/>
                <w:sz w:val="22"/>
                <w:szCs w:val="22"/>
              </w:rPr>
            </w:pPr>
            <w:r w:rsidRPr="00C128AE">
              <w:rPr>
                <w:rFonts w:ascii="Arial" w:hAnsi="Arial" w:cs="Arial"/>
                <w:b/>
                <w:bCs/>
                <w:sz w:val="22"/>
                <w:szCs w:val="22"/>
              </w:rPr>
              <w:t>Social Value</w:t>
            </w:r>
          </w:p>
        </w:tc>
        <w:tc>
          <w:tcPr>
            <w:tcW w:w="4508" w:type="dxa"/>
          </w:tcPr>
          <w:p w14:paraId="49A04E46" w14:textId="05340F7C" w:rsidR="00C128AE" w:rsidRPr="00C128AE" w:rsidRDefault="00481B83" w:rsidP="00DC7A95">
            <w:pPr>
              <w:pStyle w:val="NoSpacing"/>
              <w:numPr>
                <w:ilvl w:val="0"/>
                <w:numId w:val="0"/>
              </w:numPr>
              <w:jc w:val="both"/>
              <w:rPr>
                <w:rFonts w:ascii="Arial" w:hAnsi="Arial" w:cs="Arial"/>
                <w:b/>
                <w:bCs/>
                <w:sz w:val="22"/>
                <w:szCs w:val="22"/>
              </w:rPr>
            </w:pPr>
            <w:r>
              <w:rPr>
                <w:rFonts w:ascii="Arial" w:hAnsi="Arial" w:cs="Arial"/>
                <w:b/>
                <w:bCs/>
                <w:sz w:val="22"/>
                <w:szCs w:val="22"/>
              </w:rPr>
              <w:t>Additional Comments</w:t>
            </w:r>
          </w:p>
        </w:tc>
      </w:tr>
      <w:tr w:rsidR="00C128AE" w14:paraId="21716595" w14:textId="77777777" w:rsidTr="00C128AE">
        <w:tc>
          <w:tcPr>
            <w:tcW w:w="4508" w:type="dxa"/>
          </w:tcPr>
          <w:p w14:paraId="45AF6D90" w14:textId="393961C0" w:rsidR="00C128AE" w:rsidRDefault="00C128AE" w:rsidP="00DC7A95">
            <w:pPr>
              <w:pStyle w:val="NoSpacing"/>
              <w:numPr>
                <w:ilvl w:val="0"/>
                <w:numId w:val="0"/>
              </w:numPr>
              <w:jc w:val="both"/>
              <w:rPr>
                <w:rFonts w:ascii="Arial" w:hAnsi="Arial" w:cs="Arial"/>
                <w:sz w:val="22"/>
                <w:szCs w:val="22"/>
              </w:rPr>
            </w:pPr>
            <w:r>
              <w:rPr>
                <w:rFonts w:ascii="Arial" w:hAnsi="Arial" w:cs="Arial"/>
                <w:sz w:val="22"/>
                <w:szCs w:val="22"/>
              </w:rPr>
              <w:t>1.</w:t>
            </w:r>
          </w:p>
        </w:tc>
        <w:tc>
          <w:tcPr>
            <w:tcW w:w="4508" w:type="dxa"/>
          </w:tcPr>
          <w:p w14:paraId="760B0FFD" w14:textId="77777777" w:rsidR="00C128AE" w:rsidRDefault="00C128AE" w:rsidP="00DC7A95">
            <w:pPr>
              <w:pStyle w:val="NoSpacing"/>
              <w:numPr>
                <w:ilvl w:val="0"/>
                <w:numId w:val="0"/>
              </w:numPr>
              <w:jc w:val="both"/>
              <w:rPr>
                <w:rFonts w:ascii="Arial" w:hAnsi="Arial" w:cs="Arial"/>
                <w:sz w:val="22"/>
                <w:szCs w:val="22"/>
              </w:rPr>
            </w:pPr>
          </w:p>
        </w:tc>
      </w:tr>
      <w:tr w:rsidR="00C128AE" w14:paraId="1DB91C15" w14:textId="77777777" w:rsidTr="00C128AE">
        <w:tc>
          <w:tcPr>
            <w:tcW w:w="4508" w:type="dxa"/>
          </w:tcPr>
          <w:p w14:paraId="1652C499" w14:textId="4E197A76" w:rsidR="00C128AE" w:rsidRDefault="00C128AE" w:rsidP="00DC7A95">
            <w:pPr>
              <w:pStyle w:val="NoSpacing"/>
              <w:numPr>
                <w:ilvl w:val="0"/>
                <w:numId w:val="0"/>
              </w:numPr>
              <w:jc w:val="both"/>
              <w:rPr>
                <w:rFonts w:ascii="Arial" w:hAnsi="Arial" w:cs="Arial"/>
                <w:sz w:val="22"/>
                <w:szCs w:val="22"/>
              </w:rPr>
            </w:pPr>
            <w:r>
              <w:rPr>
                <w:rFonts w:ascii="Arial" w:hAnsi="Arial" w:cs="Arial"/>
                <w:sz w:val="22"/>
                <w:szCs w:val="22"/>
              </w:rPr>
              <w:t>2.</w:t>
            </w:r>
          </w:p>
        </w:tc>
        <w:tc>
          <w:tcPr>
            <w:tcW w:w="4508" w:type="dxa"/>
          </w:tcPr>
          <w:p w14:paraId="004CCF4B" w14:textId="77777777" w:rsidR="00C128AE" w:rsidRDefault="00C128AE" w:rsidP="00DC7A95">
            <w:pPr>
              <w:pStyle w:val="NoSpacing"/>
              <w:numPr>
                <w:ilvl w:val="0"/>
                <w:numId w:val="0"/>
              </w:numPr>
              <w:jc w:val="both"/>
              <w:rPr>
                <w:rFonts w:ascii="Arial" w:hAnsi="Arial" w:cs="Arial"/>
                <w:sz w:val="22"/>
                <w:szCs w:val="22"/>
              </w:rPr>
            </w:pPr>
          </w:p>
        </w:tc>
      </w:tr>
      <w:tr w:rsidR="00C128AE" w14:paraId="5DEE68B3" w14:textId="77777777" w:rsidTr="00C128AE">
        <w:tc>
          <w:tcPr>
            <w:tcW w:w="4508" w:type="dxa"/>
          </w:tcPr>
          <w:p w14:paraId="61770F12" w14:textId="259BD6C1" w:rsidR="00C128AE" w:rsidRDefault="00C128AE" w:rsidP="00DC7A95">
            <w:pPr>
              <w:pStyle w:val="NoSpacing"/>
              <w:numPr>
                <w:ilvl w:val="0"/>
                <w:numId w:val="0"/>
              </w:numPr>
              <w:jc w:val="both"/>
              <w:rPr>
                <w:rFonts w:ascii="Arial" w:hAnsi="Arial" w:cs="Arial"/>
                <w:sz w:val="22"/>
                <w:szCs w:val="22"/>
              </w:rPr>
            </w:pPr>
            <w:r>
              <w:rPr>
                <w:rFonts w:ascii="Arial" w:hAnsi="Arial" w:cs="Arial"/>
                <w:sz w:val="22"/>
                <w:szCs w:val="22"/>
              </w:rPr>
              <w:t>3.</w:t>
            </w:r>
          </w:p>
        </w:tc>
        <w:tc>
          <w:tcPr>
            <w:tcW w:w="4508" w:type="dxa"/>
          </w:tcPr>
          <w:p w14:paraId="2F8A0BAB" w14:textId="77777777" w:rsidR="00C128AE" w:rsidRDefault="00C128AE" w:rsidP="00DC7A95">
            <w:pPr>
              <w:pStyle w:val="NoSpacing"/>
              <w:numPr>
                <w:ilvl w:val="0"/>
                <w:numId w:val="0"/>
              </w:numPr>
              <w:jc w:val="both"/>
              <w:rPr>
                <w:rFonts w:ascii="Arial" w:hAnsi="Arial" w:cs="Arial"/>
                <w:sz w:val="22"/>
                <w:szCs w:val="22"/>
              </w:rPr>
            </w:pPr>
          </w:p>
        </w:tc>
      </w:tr>
    </w:tbl>
    <w:p w14:paraId="60F220DD" w14:textId="77777777" w:rsidR="00481B83" w:rsidRDefault="00481B83" w:rsidP="00DC7A95">
      <w:pPr>
        <w:pStyle w:val="NoSpacing"/>
        <w:numPr>
          <w:ilvl w:val="0"/>
          <w:numId w:val="0"/>
        </w:numPr>
        <w:jc w:val="both"/>
        <w:rPr>
          <w:rFonts w:ascii="Arial" w:hAnsi="Arial" w:cs="Arial"/>
          <w:sz w:val="22"/>
          <w:szCs w:val="22"/>
        </w:rPr>
      </w:pPr>
    </w:p>
    <w:p w14:paraId="120706A2" w14:textId="46D7F274" w:rsidR="004B23FA" w:rsidRDefault="004B23FA" w:rsidP="00DC7A95">
      <w:pPr>
        <w:pStyle w:val="NoSpacing"/>
        <w:numPr>
          <w:ilvl w:val="0"/>
          <w:numId w:val="0"/>
        </w:numPr>
        <w:jc w:val="both"/>
        <w:rPr>
          <w:rFonts w:ascii="Arial" w:hAnsi="Arial" w:cs="Arial"/>
          <w:sz w:val="22"/>
          <w:szCs w:val="22"/>
        </w:rPr>
      </w:pPr>
      <w:r>
        <w:rPr>
          <w:rFonts w:ascii="Arial" w:hAnsi="Arial" w:cs="Arial"/>
          <w:sz w:val="22"/>
          <w:szCs w:val="22"/>
        </w:rPr>
        <w:lastRenderedPageBreak/>
        <w:t xml:space="preserve">3.7 </w:t>
      </w:r>
      <w:r w:rsidR="00CA124B">
        <w:rPr>
          <w:rFonts w:ascii="Arial" w:hAnsi="Arial" w:cs="Arial"/>
          <w:sz w:val="22"/>
          <w:szCs w:val="22"/>
        </w:rPr>
        <w:t>After contract award, t</w:t>
      </w:r>
      <w:r w:rsidR="00F02410">
        <w:rPr>
          <w:rFonts w:ascii="Arial" w:hAnsi="Arial" w:cs="Arial"/>
          <w:sz w:val="22"/>
          <w:szCs w:val="22"/>
        </w:rPr>
        <w:t xml:space="preserve">he successful supplier </w:t>
      </w:r>
      <w:r w:rsidR="00FE5FB8">
        <w:rPr>
          <w:rFonts w:ascii="Arial" w:hAnsi="Arial" w:cs="Arial"/>
          <w:sz w:val="22"/>
          <w:szCs w:val="22"/>
        </w:rPr>
        <w:t>may</w:t>
      </w:r>
      <w:r w:rsidR="00F02410">
        <w:rPr>
          <w:rFonts w:ascii="Arial" w:hAnsi="Arial" w:cs="Arial"/>
          <w:sz w:val="22"/>
          <w:szCs w:val="22"/>
        </w:rPr>
        <w:t xml:space="preserve"> be required to </w:t>
      </w:r>
      <w:r w:rsidR="005E20E0">
        <w:rPr>
          <w:rFonts w:ascii="Arial" w:hAnsi="Arial" w:cs="Arial"/>
          <w:sz w:val="22"/>
          <w:szCs w:val="22"/>
        </w:rPr>
        <w:t xml:space="preserve">undertake a modern slavery assessment using the </w:t>
      </w:r>
      <w:r w:rsidR="00FE5FB8">
        <w:rPr>
          <w:rFonts w:ascii="Arial" w:hAnsi="Arial" w:cs="Arial"/>
          <w:sz w:val="22"/>
          <w:szCs w:val="22"/>
        </w:rPr>
        <w:t>Modern Slavery Assessment Tool (MSAT).</w:t>
      </w:r>
      <w:r w:rsidR="002E600D">
        <w:rPr>
          <w:rFonts w:ascii="Arial" w:hAnsi="Arial" w:cs="Arial"/>
          <w:sz w:val="22"/>
          <w:szCs w:val="22"/>
        </w:rPr>
        <w:t xml:space="preserve"> Please </w:t>
      </w:r>
      <w:r w:rsidR="00541392">
        <w:rPr>
          <w:rFonts w:ascii="Arial" w:hAnsi="Arial" w:cs="Arial"/>
          <w:sz w:val="22"/>
          <w:szCs w:val="22"/>
        </w:rPr>
        <w:t>advise whether you would be happy to do this.</w:t>
      </w:r>
    </w:p>
    <w:tbl>
      <w:tblPr>
        <w:tblStyle w:val="TableGrid"/>
        <w:tblW w:w="0" w:type="auto"/>
        <w:tblLook w:val="04A0" w:firstRow="1" w:lastRow="0" w:firstColumn="1" w:lastColumn="0" w:noHBand="0" w:noVBand="1"/>
      </w:tblPr>
      <w:tblGrid>
        <w:gridCol w:w="4508"/>
        <w:gridCol w:w="4508"/>
      </w:tblGrid>
      <w:tr w:rsidR="00541392" w14:paraId="14C39F25" w14:textId="77777777" w:rsidTr="00541392">
        <w:tc>
          <w:tcPr>
            <w:tcW w:w="4508" w:type="dxa"/>
          </w:tcPr>
          <w:p w14:paraId="07CBA62A" w14:textId="702AA2D4" w:rsidR="00541392" w:rsidRDefault="00541392" w:rsidP="00DC7A95">
            <w:pPr>
              <w:pStyle w:val="NoSpacing"/>
              <w:numPr>
                <w:ilvl w:val="0"/>
                <w:numId w:val="0"/>
              </w:numPr>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or N</w:t>
            </w:r>
            <w:r w:rsidR="0075445F">
              <w:rPr>
                <w:rFonts w:ascii="Arial" w:hAnsi="Arial" w:cs="Arial"/>
                <w:sz w:val="22"/>
                <w:szCs w:val="22"/>
              </w:rPr>
              <w:t>o</w:t>
            </w:r>
            <w:r w:rsidR="00163B44">
              <w:rPr>
                <w:rFonts w:ascii="Arial" w:hAnsi="Arial" w:cs="Arial"/>
                <w:sz w:val="22"/>
                <w:szCs w:val="22"/>
              </w:rPr>
              <w:t>?</w:t>
            </w:r>
          </w:p>
        </w:tc>
        <w:tc>
          <w:tcPr>
            <w:tcW w:w="4508" w:type="dxa"/>
          </w:tcPr>
          <w:p w14:paraId="2AB249BD" w14:textId="77777777" w:rsidR="00541392" w:rsidRDefault="00541392" w:rsidP="00DC7A95">
            <w:pPr>
              <w:pStyle w:val="NoSpacing"/>
              <w:numPr>
                <w:ilvl w:val="0"/>
                <w:numId w:val="0"/>
              </w:numPr>
              <w:jc w:val="both"/>
              <w:rPr>
                <w:rFonts w:ascii="Arial" w:hAnsi="Arial" w:cs="Arial"/>
                <w:sz w:val="22"/>
                <w:szCs w:val="22"/>
              </w:rPr>
            </w:pPr>
          </w:p>
        </w:tc>
      </w:tr>
    </w:tbl>
    <w:p w14:paraId="5DFEEC3D" w14:textId="77777777" w:rsidR="00541392" w:rsidRDefault="00541392" w:rsidP="00DC7A95">
      <w:pPr>
        <w:pStyle w:val="NoSpacing"/>
        <w:numPr>
          <w:ilvl w:val="0"/>
          <w:numId w:val="0"/>
        </w:numPr>
        <w:jc w:val="both"/>
        <w:rPr>
          <w:rFonts w:ascii="Arial" w:hAnsi="Arial" w:cs="Arial"/>
          <w:sz w:val="22"/>
          <w:szCs w:val="22"/>
        </w:rPr>
      </w:pPr>
    </w:p>
    <w:p w14:paraId="6CAEA4FC" w14:textId="77777777" w:rsidR="004B23FA" w:rsidRDefault="004B23FA" w:rsidP="00DC7A95">
      <w:pPr>
        <w:pStyle w:val="NoSpacing"/>
        <w:numPr>
          <w:ilvl w:val="0"/>
          <w:numId w:val="0"/>
        </w:numPr>
        <w:jc w:val="both"/>
        <w:rPr>
          <w:rFonts w:ascii="Arial" w:hAnsi="Arial" w:cs="Arial"/>
          <w:sz w:val="22"/>
          <w:szCs w:val="22"/>
        </w:rPr>
      </w:pPr>
    </w:p>
    <w:p w14:paraId="59289501" w14:textId="484437EE" w:rsidR="00DC7A95" w:rsidRPr="002357F8" w:rsidRDefault="006A6087" w:rsidP="00DC7A95">
      <w:pPr>
        <w:pStyle w:val="NoSpacing"/>
        <w:numPr>
          <w:ilvl w:val="0"/>
          <w:numId w:val="0"/>
        </w:numPr>
        <w:jc w:val="both"/>
        <w:rPr>
          <w:rFonts w:ascii="Arial" w:hAnsi="Arial" w:cs="Arial"/>
          <w:color w:val="FF0000"/>
          <w:sz w:val="22"/>
          <w:szCs w:val="22"/>
        </w:rPr>
      </w:pPr>
      <w:r w:rsidRPr="006A6087">
        <w:rPr>
          <w:rFonts w:ascii="Arial" w:hAnsi="Arial" w:cs="Arial"/>
          <w:sz w:val="22"/>
          <w:szCs w:val="22"/>
        </w:rPr>
        <w:t>3</w:t>
      </w:r>
      <w:r>
        <w:rPr>
          <w:rFonts w:ascii="Arial" w:hAnsi="Arial" w:cs="Arial"/>
          <w:sz w:val="22"/>
          <w:szCs w:val="22"/>
        </w:rPr>
        <w:t>.</w:t>
      </w:r>
      <w:r w:rsidR="004B23FA">
        <w:rPr>
          <w:rFonts w:ascii="Arial" w:hAnsi="Arial" w:cs="Arial"/>
          <w:sz w:val="22"/>
          <w:szCs w:val="22"/>
        </w:rPr>
        <w:t>8</w:t>
      </w:r>
      <w:r>
        <w:rPr>
          <w:rFonts w:ascii="Arial" w:hAnsi="Arial" w:cs="Arial"/>
          <w:sz w:val="22"/>
          <w:szCs w:val="22"/>
        </w:rPr>
        <w:t xml:space="preserve"> </w:t>
      </w:r>
      <w:r w:rsidR="00DC7A95" w:rsidRPr="006A6087">
        <w:rPr>
          <w:rFonts w:ascii="Arial" w:hAnsi="Arial" w:cs="Arial"/>
          <w:sz w:val="22"/>
          <w:szCs w:val="22"/>
        </w:rPr>
        <w:t>There</w:t>
      </w:r>
      <w:r w:rsidR="00DC7A95" w:rsidRPr="002357F8">
        <w:rPr>
          <w:rFonts w:ascii="Arial" w:hAnsi="Arial" w:cs="Arial"/>
          <w:color w:val="FF0000"/>
          <w:sz w:val="22"/>
          <w:szCs w:val="22"/>
        </w:rPr>
        <w:t xml:space="preserve"> </w:t>
      </w:r>
      <w:r w:rsidR="00DC7A95" w:rsidRPr="004D12DB">
        <w:rPr>
          <w:rFonts w:ascii="Arial" w:hAnsi="Arial" w:cs="Arial"/>
          <w:sz w:val="22"/>
          <w:szCs w:val="22"/>
        </w:rPr>
        <w:t>is an expectation that MOD’s Defence Conditions will form part of the contract documentation, please can you confirm that you would be happy to adhere to Defence Conditions?</w:t>
      </w:r>
      <w:r w:rsidR="004D12DB" w:rsidRPr="00C90442">
        <w:rPr>
          <w:rFonts w:ascii="Arial" w:hAnsi="Arial" w:cs="Arial"/>
          <w:sz w:val="22"/>
          <w:szCs w:val="22"/>
        </w:rPr>
        <w:t xml:space="preserve"> </w:t>
      </w:r>
      <w:r w:rsidR="008A6EEA" w:rsidRPr="00C90442">
        <w:rPr>
          <w:rFonts w:ascii="Arial" w:hAnsi="Arial" w:cs="Arial"/>
          <w:sz w:val="22"/>
          <w:szCs w:val="22"/>
        </w:rPr>
        <w:t xml:space="preserve">Further </w:t>
      </w:r>
      <w:r w:rsidR="006A5562" w:rsidRPr="00C90442">
        <w:rPr>
          <w:rFonts w:ascii="Arial" w:hAnsi="Arial" w:cs="Arial"/>
          <w:sz w:val="22"/>
          <w:szCs w:val="22"/>
        </w:rPr>
        <w:t xml:space="preserve">information </w:t>
      </w:r>
      <w:r w:rsidR="008A6EEA" w:rsidRPr="00C90442">
        <w:rPr>
          <w:rFonts w:ascii="Arial" w:hAnsi="Arial" w:cs="Arial"/>
          <w:sz w:val="22"/>
          <w:szCs w:val="22"/>
        </w:rPr>
        <w:t>on Defence Conditions</w:t>
      </w:r>
      <w:r w:rsidR="002D2B42" w:rsidRPr="00C90442">
        <w:rPr>
          <w:rFonts w:ascii="Arial" w:hAnsi="Arial" w:cs="Arial"/>
          <w:sz w:val="22"/>
          <w:szCs w:val="22"/>
        </w:rPr>
        <w:t xml:space="preserve"> can be found under the Commercial section </w:t>
      </w:r>
      <w:r w:rsidR="001C4B86">
        <w:rPr>
          <w:rFonts w:ascii="Arial" w:hAnsi="Arial" w:cs="Arial"/>
          <w:sz w:val="22"/>
          <w:szCs w:val="22"/>
        </w:rPr>
        <w:t>o</w:t>
      </w:r>
      <w:r w:rsidR="002D2B42" w:rsidRPr="00C90442">
        <w:rPr>
          <w:rFonts w:ascii="Arial" w:hAnsi="Arial" w:cs="Arial"/>
          <w:sz w:val="22"/>
          <w:szCs w:val="22"/>
        </w:rPr>
        <w:t>n th</w:t>
      </w:r>
      <w:r w:rsidR="00C90442" w:rsidRPr="00C90442">
        <w:rPr>
          <w:rFonts w:ascii="Arial" w:hAnsi="Arial" w:cs="Arial"/>
          <w:sz w:val="22"/>
          <w:szCs w:val="22"/>
        </w:rPr>
        <w:t>e</w:t>
      </w:r>
      <w:r w:rsidR="002D2AE6">
        <w:rPr>
          <w:rFonts w:ascii="Arial" w:hAnsi="Arial" w:cs="Arial"/>
          <w:sz w:val="22"/>
          <w:szCs w:val="22"/>
        </w:rPr>
        <w:t xml:space="preserve"> </w:t>
      </w:r>
      <w:hyperlink r:id="rId11" w:anchor="how-to-access-kid" w:history="1">
        <w:r w:rsidR="002D2AE6" w:rsidRPr="002D2AE6">
          <w:rPr>
            <w:rStyle w:val="Hyperlink"/>
            <w:rFonts w:ascii="Arial" w:hAnsi="Arial" w:cs="Arial"/>
            <w:sz w:val="22"/>
            <w:szCs w:val="22"/>
          </w:rPr>
          <w:t>Knowledge in Defence</w:t>
        </w:r>
      </w:hyperlink>
      <w:r w:rsidR="002D2AE6">
        <w:rPr>
          <w:rFonts w:ascii="Arial" w:hAnsi="Arial" w:cs="Arial"/>
          <w:sz w:val="22"/>
          <w:szCs w:val="22"/>
        </w:rPr>
        <w:t xml:space="preserve">. </w:t>
      </w:r>
    </w:p>
    <w:tbl>
      <w:tblPr>
        <w:tblStyle w:val="TableGrid"/>
        <w:tblW w:w="0" w:type="auto"/>
        <w:tblLook w:val="04A0" w:firstRow="1" w:lastRow="0" w:firstColumn="1" w:lastColumn="0" w:noHBand="0" w:noVBand="1"/>
      </w:tblPr>
      <w:tblGrid>
        <w:gridCol w:w="4508"/>
        <w:gridCol w:w="4508"/>
      </w:tblGrid>
      <w:tr w:rsidR="00DC7A95" w14:paraId="494FC2B0" w14:textId="77777777">
        <w:tc>
          <w:tcPr>
            <w:tcW w:w="4508" w:type="dxa"/>
          </w:tcPr>
          <w:p w14:paraId="04E92554" w14:textId="77777777" w:rsidR="00DC7A95" w:rsidRDefault="00DC7A95">
            <w:pPr>
              <w:pStyle w:val="NoSpacing"/>
              <w:numPr>
                <w:ilvl w:val="0"/>
                <w:numId w:val="0"/>
              </w:numPr>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or No?</w:t>
            </w:r>
          </w:p>
        </w:tc>
        <w:tc>
          <w:tcPr>
            <w:tcW w:w="4508" w:type="dxa"/>
          </w:tcPr>
          <w:p w14:paraId="7F49B272" w14:textId="77777777" w:rsidR="00DC7A95" w:rsidRDefault="00DC7A95">
            <w:pPr>
              <w:pStyle w:val="NoSpacing"/>
              <w:numPr>
                <w:ilvl w:val="0"/>
                <w:numId w:val="0"/>
              </w:numPr>
              <w:jc w:val="both"/>
              <w:rPr>
                <w:rFonts w:ascii="Arial" w:hAnsi="Arial" w:cs="Arial"/>
                <w:sz w:val="22"/>
                <w:szCs w:val="22"/>
              </w:rPr>
            </w:pPr>
          </w:p>
        </w:tc>
      </w:tr>
    </w:tbl>
    <w:p w14:paraId="13ECBCC5" w14:textId="77777777" w:rsidR="00DC7A95" w:rsidRPr="008220F5" w:rsidRDefault="00DC7A95" w:rsidP="00DC7A95">
      <w:pPr>
        <w:pStyle w:val="NoSpacing"/>
        <w:numPr>
          <w:ilvl w:val="0"/>
          <w:numId w:val="0"/>
        </w:numPr>
        <w:jc w:val="both"/>
        <w:rPr>
          <w:rFonts w:ascii="Arial" w:hAnsi="Arial" w:cs="Arial"/>
          <w:sz w:val="22"/>
          <w:szCs w:val="22"/>
        </w:rPr>
      </w:pPr>
    </w:p>
    <w:p w14:paraId="7C129B71" w14:textId="4D146518" w:rsidR="00DC7A95" w:rsidRDefault="006A6087" w:rsidP="00DC7A95">
      <w:pPr>
        <w:pStyle w:val="NoSpacing"/>
        <w:numPr>
          <w:ilvl w:val="0"/>
          <w:numId w:val="0"/>
        </w:numPr>
        <w:jc w:val="both"/>
        <w:rPr>
          <w:rFonts w:ascii="Arial" w:hAnsi="Arial" w:cs="Arial"/>
          <w:sz w:val="22"/>
          <w:szCs w:val="22"/>
        </w:rPr>
      </w:pPr>
      <w:r>
        <w:rPr>
          <w:rFonts w:ascii="Arial" w:hAnsi="Arial" w:cs="Arial"/>
          <w:sz w:val="22"/>
          <w:szCs w:val="22"/>
        </w:rPr>
        <w:t>3.</w:t>
      </w:r>
      <w:r w:rsidR="004B23FA">
        <w:rPr>
          <w:rFonts w:ascii="Arial" w:hAnsi="Arial" w:cs="Arial"/>
          <w:sz w:val="22"/>
          <w:szCs w:val="22"/>
        </w:rPr>
        <w:t>9</w:t>
      </w:r>
      <w:r>
        <w:rPr>
          <w:rFonts w:ascii="Arial" w:hAnsi="Arial" w:cs="Arial"/>
          <w:sz w:val="22"/>
          <w:szCs w:val="22"/>
        </w:rPr>
        <w:t xml:space="preserve"> </w:t>
      </w:r>
      <w:r w:rsidR="00DC7A95">
        <w:rPr>
          <w:rFonts w:ascii="Arial" w:hAnsi="Arial" w:cs="Arial"/>
          <w:sz w:val="22"/>
          <w:szCs w:val="22"/>
        </w:rPr>
        <w:t xml:space="preserve">The Head Office Commercial Team are currently considering </w:t>
      </w:r>
      <w:r w:rsidR="00797079">
        <w:rPr>
          <w:rFonts w:ascii="Arial" w:hAnsi="Arial" w:cs="Arial"/>
          <w:sz w:val="22"/>
          <w:szCs w:val="22"/>
        </w:rPr>
        <w:t>4</w:t>
      </w:r>
      <w:r w:rsidR="00DC7A95">
        <w:rPr>
          <w:rFonts w:ascii="Arial" w:hAnsi="Arial" w:cs="Arial"/>
          <w:sz w:val="22"/>
          <w:szCs w:val="22"/>
        </w:rPr>
        <w:t xml:space="preserve"> different contract </w:t>
      </w:r>
      <w:r w:rsidR="00907EA7">
        <w:rPr>
          <w:rFonts w:ascii="Arial" w:hAnsi="Arial" w:cs="Arial"/>
          <w:sz w:val="22"/>
          <w:szCs w:val="22"/>
        </w:rPr>
        <w:t>lengths;</w:t>
      </w:r>
      <w:r w:rsidR="00DC7A95">
        <w:rPr>
          <w:rFonts w:ascii="Arial" w:hAnsi="Arial" w:cs="Arial"/>
          <w:sz w:val="22"/>
          <w:szCs w:val="22"/>
        </w:rPr>
        <w:t xml:space="preserve"> please can you rank them in order of preference.</w:t>
      </w:r>
    </w:p>
    <w:tbl>
      <w:tblPr>
        <w:tblStyle w:val="TableGrid"/>
        <w:tblW w:w="0" w:type="auto"/>
        <w:tblLook w:val="04A0" w:firstRow="1" w:lastRow="0" w:firstColumn="1" w:lastColumn="0" w:noHBand="0" w:noVBand="1"/>
      </w:tblPr>
      <w:tblGrid>
        <w:gridCol w:w="4508"/>
        <w:gridCol w:w="4508"/>
      </w:tblGrid>
      <w:tr w:rsidR="00DC7A95" w14:paraId="40AFF963" w14:textId="77777777">
        <w:tc>
          <w:tcPr>
            <w:tcW w:w="4508" w:type="dxa"/>
          </w:tcPr>
          <w:p w14:paraId="70E241FF" w14:textId="0056D8D5" w:rsidR="00DC7A95" w:rsidRPr="00C71001" w:rsidRDefault="00763ABD">
            <w:pPr>
              <w:pStyle w:val="NoSpacing"/>
              <w:numPr>
                <w:ilvl w:val="0"/>
                <w:numId w:val="0"/>
              </w:numPr>
              <w:jc w:val="both"/>
              <w:rPr>
                <w:rFonts w:ascii="Arial" w:hAnsi="Arial" w:cs="Arial"/>
                <w:b/>
                <w:bCs/>
                <w:sz w:val="22"/>
                <w:szCs w:val="22"/>
              </w:rPr>
            </w:pPr>
            <w:r>
              <w:rPr>
                <w:rFonts w:ascii="Arial" w:hAnsi="Arial" w:cs="Arial"/>
                <w:b/>
                <w:bCs/>
                <w:sz w:val="22"/>
                <w:szCs w:val="22"/>
              </w:rPr>
              <w:t>Contract Length</w:t>
            </w:r>
          </w:p>
        </w:tc>
        <w:tc>
          <w:tcPr>
            <w:tcW w:w="4508" w:type="dxa"/>
          </w:tcPr>
          <w:p w14:paraId="330ACEE5" w14:textId="7CB7D339" w:rsidR="00DC7A95" w:rsidRPr="00C71001" w:rsidRDefault="00763ABD">
            <w:pPr>
              <w:pStyle w:val="NoSpacing"/>
              <w:numPr>
                <w:ilvl w:val="0"/>
                <w:numId w:val="0"/>
              </w:numPr>
              <w:jc w:val="both"/>
              <w:rPr>
                <w:rFonts w:ascii="Arial" w:hAnsi="Arial" w:cs="Arial"/>
                <w:b/>
                <w:bCs/>
                <w:sz w:val="22"/>
                <w:szCs w:val="22"/>
              </w:rPr>
            </w:pPr>
            <w:r>
              <w:rPr>
                <w:rFonts w:ascii="Arial" w:hAnsi="Arial" w:cs="Arial"/>
                <w:b/>
                <w:bCs/>
                <w:sz w:val="22"/>
                <w:szCs w:val="22"/>
              </w:rPr>
              <w:t>Rank</w:t>
            </w:r>
          </w:p>
        </w:tc>
      </w:tr>
      <w:tr w:rsidR="00763ABD" w14:paraId="039B8C14" w14:textId="77777777">
        <w:tc>
          <w:tcPr>
            <w:tcW w:w="4508" w:type="dxa"/>
          </w:tcPr>
          <w:p w14:paraId="39FF2EC5" w14:textId="35B6C49A" w:rsidR="00763ABD" w:rsidRDefault="00763ABD" w:rsidP="00763ABD">
            <w:pPr>
              <w:pStyle w:val="NoSpacing"/>
              <w:numPr>
                <w:ilvl w:val="0"/>
                <w:numId w:val="0"/>
              </w:numPr>
              <w:jc w:val="both"/>
              <w:rPr>
                <w:rFonts w:ascii="Arial" w:hAnsi="Arial" w:cs="Arial"/>
                <w:sz w:val="22"/>
                <w:szCs w:val="22"/>
              </w:rPr>
            </w:pPr>
            <w:r>
              <w:rPr>
                <w:rFonts w:ascii="Arial" w:hAnsi="Arial" w:cs="Arial"/>
                <w:sz w:val="22"/>
                <w:szCs w:val="22"/>
              </w:rPr>
              <w:t xml:space="preserve">7 years plus 2 x </w:t>
            </w:r>
            <w:proofErr w:type="gramStart"/>
            <w:r>
              <w:rPr>
                <w:rFonts w:ascii="Arial" w:hAnsi="Arial" w:cs="Arial"/>
                <w:sz w:val="22"/>
                <w:szCs w:val="22"/>
              </w:rPr>
              <w:t>1 year</w:t>
            </w:r>
            <w:proofErr w:type="gramEnd"/>
            <w:r>
              <w:rPr>
                <w:rFonts w:ascii="Arial" w:hAnsi="Arial" w:cs="Arial"/>
                <w:sz w:val="22"/>
                <w:szCs w:val="22"/>
              </w:rPr>
              <w:t xml:space="preserve"> options</w:t>
            </w:r>
          </w:p>
        </w:tc>
        <w:tc>
          <w:tcPr>
            <w:tcW w:w="4508" w:type="dxa"/>
          </w:tcPr>
          <w:p w14:paraId="0DB21350" w14:textId="0505FACF" w:rsidR="00763ABD" w:rsidRDefault="00763ABD" w:rsidP="00763ABD">
            <w:pPr>
              <w:pStyle w:val="NoSpacing"/>
              <w:numPr>
                <w:ilvl w:val="0"/>
                <w:numId w:val="0"/>
              </w:numPr>
              <w:jc w:val="both"/>
              <w:rPr>
                <w:rFonts w:ascii="Arial" w:hAnsi="Arial" w:cs="Arial"/>
                <w:sz w:val="22"/>
                <w:szCs w:val="22"/>
              </w:rPr>
            </w:pPr>
          </w:p>
        </w:tc>
      </w:tr>
      <w:tr w:rsidR="00A0631F" w14:paraId="3E0E30FD" w14:textId="77777777" w:rsidTr="007F5309">
        <w:tc>
          <w:tcPr>
            <w:tcW w:w="4508" w:type="dxa"/>
          </w:tcPr>
          <w:p w14:paraId="12DDE4D0" w14:textId="650C8DB2" w:rsidR="00A0631F" w:rsidRDefault="006044B9" w:rsidP="00763ABD">
            <w:pPr>
              <w:pStyle w:val="NoSpacing"/>
              <w:numPr>
                <w:ilvl w:val="0"/>
                <w:numId w:val="0"/>
              </w:numPr>
              <w:jc w:val="both"/>
              <w:rPr>
                <w:rFonts w:ascii="Arial" w:hAnsi="Arial" w:cs="Arial"/>
                <w:sz w:val="22"/>
                <w:szCs w:val="22"/>
              </w:rPr>
            </w:pPr>
            <w:r>
              <w:rPr>
                <w:rFonts w:ascii="Arial" w:hAnsi="Arial" w:cs="Arial"/>
                <w:sz w:val="22"/>
                <w:szCs w:val="22"/>
              </w:rPr>
              <w:t xml:space="preserve">6 years plus 2 x </w:t>
            </w:r>
            <w:proofErr w:type="gramStart"/>
            <w:r>
              <w:rPr>
                <w:rFonts w:ascii="Arial" w:hAnsi="Arial" w:cs="Arial"/>
                <w:sz w:val="22"/>
                <w:szCs w:val="22"/>
              </w:rPr>
              <w:t>1 year</w:t>
            </w:r>
            <w:proofErr w:type="gramEnd"/>
            <w:r>
              <w:rPr>
                <w:rFonts w:ascii="Arial" w:hAnsi="Arial" w:cs="Arial"/>
                <w:sz w:val="22"/>
                <w:szCs w:val="22"/>
              </w:rPr>
              <w:t xml:space="preserve"> options</w:t>
            </w:r>
          </w:p>
        </w:tc>
        <w:tc>
          <w:tcPr>
            <w:tcW w:w="4508" w:type="dxa"/>
          </w:tcPr>
          <w:p w14:paraId="659FC9D1" w14:textId="77777777" w:rsidR="00A0631F" w:rsidRDefault="00A0631F" w:rsidP="00763ABD">
            <w:pPr>
              <w:pStyle w:val="NoSpacing"/>
              <w:numPr>
                <w:ilvl w:val="0"/>
                <w:numId w:val="0"/>
              </w:numPr>
              <w:jc w:val="both"/>
              <w:rPr>
                <w:rFonts w:ascii="Arial" w:hAnsi="Arial" w:cs="Arial"/>
                <w:sz w:val="22"/>
                <w:szCs w:val="22"/>
              </w:rPr>
            </w:pPr>
          </w:p>
        </w:tc>
      </w:tr>
      <w:tr w:rsidR="00763ABD" w14:paraId="5CBD1246" w14:textId="77777777">
        <w:tc>
          <w:tcPr>
            <w:tcW w:w="4508" w:type="dxa"/>
          </w:tcPr>
          <w:p w14:paraId="01598E98" w14:textId="3FA105E9" w:rsidR="00763ABD" w:rsidRDefault="00763ABD" w:rsidP="00763ABD">
            <w:pPr>
              <w:pStyle w:val="NoSpacing"/>
              <w:numPr>
                <w:ilvl w:val="0"/>
                <w:numId w:val="0"/>
              </w:numPr>
              <w:jc w:val="both"/>
              <w:rPr>
                <w:rFonts w:ascii="Arial" w:hAnsi="Arial" w:cs="Arial"/>
                <w:sz w:val="22"/>
                <w:szCs w:val="22"/>
              </w:rPr>
            </w:pPr>
            <w:r>
              <w:rPr>
                <w:rFonts w:ascii="Arial" w:hAnsi="Arial" w:cs="Arial"/>
                <w:sz w:val="22"/>
                <w:szCs w:val="22"/>
              </w:rPr>
              <w:t xml:space="preserve">5 years plus 2 x </w:t>
            </w:r>
            <w:proofErr w:type="gramStart"/>
            <w:r>
              <w:rPr>
                <w:rFonts w:ascii="Arial" w:hAnsi="Arial" w:cs="Arial"/>
                <w:sz w:val="22"/>
                <w:szCs w:val="22"/>
              </w:rPr>
              <w:t>1 year</w:t>
            </w:r>
            <w:proofErr w:type="gramEnd"/>
            <w:r>
              <w:rPr>
                <w:rFonts w:ascii="Arial" w:hAnsi="Arial" w:cs="Arial"/>
                <w:sz w:val="22"/>
                <w:szCs w:val="22"/>
              </w:rPr>
              <w:t xml:space="preserve"> options</w:t>
            </w:r>
          </w:p>
        </w:tc>
        <w:tc>
          <w:tcPr>
            <w:tcW w:w="4508" w:type="dxa"/>
          </w:tcPr>
          <w:p w14:paraId="63C020F4" w14:textId="51739CBB" w:rsidR="00763ABD" w:rsidRDefault="00763ABD" w:rsidP="00763ABD">
            <w:pPr>
              <w:pStyle w:val="NoSpacing"/>
              <w:numPr>
                <w:ilvl w:val="0"/>
                <w:numId w:val="0"/>
              </w:numPr>
              <w:jc w:val="both"/>
              <w:rPr>
                <w:rFonts w:ascii="Arial" w:hAnsi="Arial" w:cs="Arial"/>
                <w:sz w:val="22"/>
                <w:szCs w:val="22"/>
              </w:rPr>
            </w:pPr>
          </w:p>
        </w:tc>
      </w:tr>
      <w:tr w:rsidR="00763ABD" w14:paraId="7C85665C" w14:textId="77777777">
        <w:tc>
          <w:tcPr>
            <w:tcW w:w="4508" w:type="dxa"/>
          </w:tcPr>
          <w:p w14:paraId="5C72E05E" w14:textId="1F6C9DCE" w:rsidR="00763ABD" w:rsidRDefault="00763ABD" w:rsidP="00763ABD">
            <w:pPr>
              <w:pStyle w:val="NoSpacing"/>
              <w:numPr>
                <w:ilvl w:val="0"/>
                <w:numId w:val="0"/>
              </w:numPr>
              <w:jc w:val="both"/>
              <w:rPr>
                <w:rFonts w:ascii="Arial" w:hAnsi="Arial" w:cs="Arial"/>
                <w:sz w:val="22"/>
                <w:szCs w:val="22"/>
              </w:rPr>
            </w:pPr>
            <w:r>
              <w:rPr>
                <w:rFonts w:ascii="Arial" w:hAnsi="Arial" w:cs="Arial"/>
                <w:sz w:val="22"/>
                <w:szCs w:val="22"/>
              </w:rPr>
              <w:t xml:space="preserve">4 years plus 2 x </w:t>
            </w:r>
            <w:proofErr w:type="gramStart"/>
            <w:r>
              <w:rPr>
                <w:rFonts w:ascii="Arial" w:hAnsi="Arial" w:cs="Arial"/>
                <w:sz w:val="22"/>
                <w:szCs w:val="22"/>
              </w:rPr>
              <w:t>1 year</w:t>
            </w:r>
            <w:proofErr w:type="gramEnd"/>
            <w:r>
              <w:rPr>
                <w:rFonts w:ascii="Arial" w:hAnsi="Arial" w:cs="Arial"/>
                <w:sz w:val="22"/>
                <w:szCs w:val="22"/>
              </w:rPr>
              <w:t xml:space="preserve"> options</w:t>
            </w:r>
          </w:p>
        </w:tc>
        <w:tc>
          <w:tcPr>
            <w:tcW w:w="4508" w:type="dxa"/>
          </w:tcPr>
          <w:p w14:paraId="3E16674A" w14:textId="5B50A15A" w:rsidR="00763ABD" w:rsidRDefault="00763ABD" w:rsidP="00763ABD">
            <w:pPr>
              <w:pStyle w:val="NoSpacing"/>
              <w:numPr>
                <w:ilvl w:val="0"/>
                <w:numId w:val="0"/>
              </w:numPr>
              <w:jc w:val="both"/>
              <w:rPr>
                <w:rFonts w:ascii="Arial" w:hAnsi="Arial" w:cs="Arial"/>
                <w:sz w:val="22"/>
                <w:szCs w:val="22"/>
              </w:rPr>
            </w:pPr>
          </w:p>
        </w:tc>
      </w:tr>
    </w:tbl>
    <w:p w14:paraId="1BD85A95" w14:textId="77777777" w:rsidR="008F79DE" w:rsidRPr="008220F5" w:rsidRDefault="008F79DE" w:rsidP="00574AF4">
      <w:pPr>
        <w:jc w:val="both"/>
        <w:rPr>
          <w:rFonts w:ascii="Arial" w:hAnsi="Arial" w:cs="Arial"/>
          <w:b/>
          <w:bCs/>
        </w:rPr>
      </w:pPr>
    </w:p>
    <w:p w14:paraId="0402153A" w14:textId="6AAF0D17" w:rsidR="00366F99" w:rsidRPr="008220F5" w:rsidRDefault="006A6087" w:rsidP="004C4740">
      <w:pPr>
        <w:jc w:val="both"/>
        <w:rPr>
          <w:rFonts w:ascii="Arial" w:hAnsi="Arial" w:cs="Arial"/>
          <w:b/>
          <w:bCs/>
        </w:rPr>
      </w:pPr>
      <w:r>
        <w:rPr>
          <w:rFonts w:ascii="Arial" w:hAnsi="Arial" w:cs="Arial"/>
          <w:b/>
          <w:bCs/>
        </w:rPr>
        <w:t xml:space="preserve">4. </w:t>
      </w:r>
      <w:r w:rsidR="00F81D91" w:rsidRPr="008220F5">
        <w:rPr>
          <w:rFonts w:ascii="Arial" w:hAnsi="Arial" w:cs="Arial"/>
          <w:b/>
          <w:bCs/>
        </w:rPr>
        <w:t>Risk Management</w:t>
      </w:r>
    </w:p>
    <w:p w14:paraId="34DE1780" w14:textId="62E24306" w:rsidR="00F81D91" w:rsidRPr="008220F5" w:rsidRDefault="006A6087" w:rsidP="0077724D">
      <w:pPr>
        <w:spacing w:before="240"/>
        <w:rPr>
          <w:rFonts w:ascii="Arial" w:hAnsi="Arial" w:cs="Arial"/>
        </w:rPr>
      </w:pPr>
      <w:r>
        <w:rPr>
          <w:rFonts w:ascii="Arial" w:hAnsi="Arial" w:cs="Arial"/>
        </w:rPr>
        <w:t xml:space="preserve">4.1 </w:t>
      </w:r>
      <w:r w:rsidR="00F81D91" w:rsidRPr="008220F5">
        <w:rPr>
          <w:rFonts w:ascii="Arial" w:hAnsi="Arial" w:cs="Arial"/>
        </w:rPr>
        <w:t xml:space="preserve">What does your organisation consider to be the top risks (up to 3 in order of criticality) to the successful delivery of the </w:t>
      </w:r>
      <w:r w:rsidR="00794BC5">
        <w:rPr>
          <w:rFonts w:ascii="Arial" w:hAnsi="Arial" w:cs="Arial"/>
        </w:rPr>
        <w:t>requirement</w:t>
      </w:r>
      <w:r w:rsidR="00F81D91" w:rsidRPr="008220F5">
        <w:rPr>
          <w:rFonts w:ascii="Arial" w:hAnsi="Arial" w:cs="Arial"/>
        </w:rPr>
        <w:t>? How can the identified risks be mitigated?</w:t>
      </w:r>
    </w:p>
    <w:tbl>
      <w:tblPr>
        <w:tblStyle w:val="TableGrid"/>
        <w:tblW w:w="0" w:type="auto"/>
        <w:tblInd w:w="-34" w:type="dxa"/>
        <w:tblLook w:val="04A0" w:firstRow="1" w:lastRow="0" w:firstColumn="1" w:lastColumn="0" w:noHBand="0" w:noVBand="1"/>
      </w:tblPr>
      <w:tblGrid>
        <w:gridCol w:w="754"/>
        <w:gridCol w:w="2953"/>
        <w:gridCol w:w="2909"/>
        <w:gridCol w:w="2434"/>
      </w:tblGrid>
      <w:tr w:rsidR="00F81D91" w:rsidRPr="008220F5" w14:paraId="04DEBABF" w14:textId="77777777">
        <w:trPr>
          <w:trHeight w:val="1145"/>
        </w:trPr>
        <w:tc>
          <w:tcPr>
            <w:tcW w:w="725" w:type="dxa"/>
            <w:vAlign w:val="center"/>
          </w:tcPr>
          <w:p w14:paraId="47385E78" w14:textId="77777777" w:rsidR="00F81D91" w:rsidRPr="008220F5" w:rsidRDefault="00F81D91">
            <w:pPr>
              <w:pStyle w:val="NoSpacing"/>
              <w:numPr>
                <w:ilvl w:val="0"/>
                <w:numId w:val="0"/>
              </w:numPr>
              <w:jc w:val="center"/>
              <w:rPr>
                <w:rFonts w:ascii="Arial" w:hAnsi="Arial" w:cs="Arial"/>
                <w:b/>
                <w:sz w:val="22"/>
                <w:szCs w:val="22"/>
              </w:rPr>
            </w:pPr>
            <w:r w:rsidRPr="008220F5">
              <w:rPr>
                <w:rFonts w:ascii="Arial" w:hAnsi="Arial" w:cs="Arial"/>
                <w:b/>
                <w:sz w:val="22"/>
                <w:szCs w:val="22"/>
              </w:rPr>
              <w:t>Rank</w:t>
            </w:r>
          </w:p>
        </w:tc>
        <w:tc>
          <w:tcPr>
            <w:tcW w:w="3157" w:type="dxa"/>
            <w:vAlign w:val="center"/>
          </w:tcPr>
          <w:p w14:paraId="588CFAAF" w14:textId="77777777" w:rsidR="00F81D91" w:rsidRPr="008220F5" w:rsidRDefault="00F81D91">
            <w:pPr>
              <w:pStyle w:val="NoSpacing"/>
              <w:numPr>
                <w:ilvl w:val="0"/>
                <w:numId w:val="0"/>
              </w:numPr>
              <w:jc w:val="center"/>
              <w:rPr>
                <w:rFonts w:ascii="Arial" w:hAnsi="Arial" w:cs="Arial"/>
                <w:b/>
                <w:sz w:val="22"/>
                <w:szCs w:val="22"/>
              </w:rPr>
            </w:pPr>
            <w:r w:rsidRPr="008220F5">
              <w:rPr>
                <w:rFonts w:ascii="Arial" w:hAnsi="Arial" w:cs="Arial"/>
                <w:b/>
                <w:sz w:val="22"/>
                <w:szCs w:val="22"/>
              </w:rPr>
              <w:t>Risk and description (up to 3)</w:t>
            </w:r>
          </w:p>
        </w:tc>
        <w:tc>
          <w:tcPr>
            <w:tcW w:w="3126" w:type="dxa"/>
            <w:vAlign w:val="center"/>
          </w:tcPr>
          <w:p w14:paraId="3379E44A" w14:textId="77777777" w:rsidR="00F81D91" w:rsidRPr="008220F5" w:rsidRDefault="00F81D91">
            <w:pPr>
              <w:pStyle w:val="NoSpacing"/>
              <w:numPr>
                <w:ilvl w:val="0"/>
                <w:numId w:val="0"/>
              </w:numPr>
              <w:jc w:val="center"/>
              <w:rPr>
                <w:rFonts w:ascii="Arial" w:hAnsi="Arial" w:cs="Arial"/>
                <w:b/>
                <w:sz w:val="22"/>
                <w:szCs w:val="22"/>
              </w:rPr>
            </w:pPr>
            <w:r w:rsidRPr="008220F5">
              <w:rPr>
                <w:rFonts w:ascii="Arial" w:hAnsi="Arial" w:cs="Arial"/>
                <w:b/>
                <w:sz w:val="22"/>
                <w:szCs w:val="22"/>
              </w:rPr>
              <w:t>Mitigation</w:t>
            </w:r>
          </w:p>
        </w:tc>
        <w:tc>
          <w:tcPr>
            <w:tcW w:w="2613" w:type="dxa"/>
            <w:vAlign w:val="center"/>
          </w:tcPr>
          <w:p w14:paraId="6637C71E" w14:textId="1782DC1C" w:rsidR="00F81D91" w:rsidRPr="008220F5" w:rsidRDefault="00F81D91">
            <w:pPr>
              <w:pStyle w:val="NoSpacing"/>
              <w:numPr>
                <w:ilvl w:val="0"/>
                <w:numId w:val="0"/>
              </w:numPr>
              <w:jc w:val="center"/>
              <w:rPr>
                <w:rFonts w:ascii="Arial" w:hAnsi="Arial" w:cs="Arial"/>
                <w:b/>
                <w:sz w:val="22"/>
                <w:szCs w:val="22"/>
              </w:rPr>
            </w:pPr>
            <w:r w:rsidRPr="008220F5">
              <w:rPr>
                <w:rFonts w:ascii="Arial" w:hAnsi="Arial" w:cs="Arial"/>
                <w:b/>
                <w:sz w:val="22"/>
                <w:szCs w:val="22"/>
              </w:rPr>
              <w:t>Who is best placed to manage this Risk? (</w:t>
            </w:r>
            <w:r w:rsidR="003B1725">
              <w:rPr>
                <w:rFonts w:ascii="Arial" w:hAnsi="Arial" w:cs="Arial"/>
                <w:b/>
                <w:sz w:val="22"/>
                <w:szCs w:val="22"/>
              </w:rPr>
              <w:t>MOD</w:t>
            </w:r>
            <w:r w:rsidRPr="008220F5">
              <w:rPr>
                <w:rFonts w:ascii="Arial" w:hAnsi="Arial" w:cs="Arial"/>
                <w:b/>
                <w:sz w:val="22"/>
                <w:szCs w:val="22"/>
              </w:rPr>
              <w:t xml:space="preserve"> or supplier etc)</w:t>
            </w:r>
          </w:p>
        </w:tc>
      </w:tr>
      <w:tr w:rsidR="00F81D91" w:rsidRPr="008220F5" w14:paraId="79D09340" w14:textId="77777777">
        <w:trPr>
          <w:trHeight w:val="1195"/>
        </w:trPr>
        <w:tc>
          <w:tcPr>
            <w:tcW w:w="725" w:type="dxa"/>
            <w:vAlign w:val="center"/>
          </w:tcPr>
          <w:p w14:paraId="6FAED3A0" w14:textId="77777777" w:rsidR="00F81D91" w:rsidRPr="008220F5" w:rsidRDefault="00F81D91">
            <w:pPr>
              <w:pStyle w:val="NoSpacing"/>
              <w:numPr>
                <w:ilvl w:val="0"/>
                <w:numId w:val="0"/>
              </w:numPr>
              <w:jc w:val="center"/>
              <w:rPr>
                <w:rFonts w:ascii="Arial" w:hAnsi="Arial" w:cs="Arial"/>
                <w:sz w:val="22"/>
                <w:szCs w:val="22"/>
              </w:rPr>
            </w:pPr>
            <w:r w:rsidRPr="008220F5">
              <w:rPr>
                <w:rFonts w:ascii="Arial" w:hAnsi="Arial" w:cs="Arial"/>
                <w:sz w:val="22"/>
                <w:szCs w:val="22"/>
              </w:rPr>
              <w:t>1</w:t>
            </w:r>
          </w:p>
        </w:tc>
        <w:tc>
          <w:tcPr>
            <w:tcW w:w="3157" w:type="dxa"/>
          </w:tcPr>
          <w:p w14:paraId="20F9A1B4" w14:textId="77777777" w:rsidR="00F81D91" w:rsidRPr="008220F5" w:rsidRDefault="00F81D91">
            <w:pPr>
              <w:pStyle w:val="NoSpacing"/>
              <w:numPr>
                <w:ilvl w:val="0"/>
                <w:numId w:val="0"/>
              </w:numPr>
              <w:rPr>
                <w:rFonts w:ascii="Arial" w:hAnsi="Arial" w:cs="Arial"/>
                <w:sz w:val="22"/>
                <w:szCs w:val="22"/>
              </w:rPr>
            </w:pPr>
          </w:p>
        </w:tc>
        <w:tc>
          <w:tcPr>
            <w:tcW w:w="3126" w:type="dxa"/>
          </w:tcPr>
          <w:p w14:paraId="23BD448B" w14:textId="77777777" w:rsidR="00F81D91" w:rsidRPr="008220F5" w:rsidRDefault="00F81D91">
            <w:pPr>
              <w:pStyle w:val="NoSpacing"/>
              <w:numPr>
                <w:ilvl w:val="0"/>
                <w:numId w:val="0"/>
              </w:numPr>
              <w:rPr>
                <w:rFonts w:ascii="Arial" w:hAnsi="Arial" w:cs="Arial"/>
                <w:sz w:val="22"/>
                <w:szCs w:val="22"/>
              </w:rPr>
            </w:pPr>
          </w:p>
        </w:tc>
        <w:tc>
          <w:tcPr>
            <w:tcW w:w="2613" w:type="dxa"/>
          </w:tcPr>
          <w:p w14:paraId="2EFB4D48" w14:textId="77777777" w:rsidR="00F81D91" w:rsidRPr="008220F5" w:rsidRDefault="00F81D91">
            <w:pPr>
              <w:pStyle w:val="NoSpacing"/>
              <w:numPr>
                <w:ilvl w:val="0"/>
                <w:numId w:val="0"/>
              </w:numPr>
              <w:rPr>
                <w:rFonts w:ascii="Arial" w:hAnsi="Arial" w:cs="Arial"/>
                <w:sz w:val="22"/>
                <w:szCs w:val="22"/>
              </w:rPr>
            </w:pPr>
          </w:p>
        </w:tc>
      </w:tr>
      <w:tr w:rsidR="00F81D91" w:rsidRPr="008220F5" w14:paraId="072C973F" w14:textId="77777777">
        <w:trPr>
          <w:trHeight w:val="1195"/>
        </w:trPr>
        <w:tc>
          <w:tcPr>
            <w:tcW w:w="725" w:type="dxa"/>
            <w:vAlign w:val="center"/>
          </w:tcPr>
          <w:p w14:paraId="51AE051F" w14:textId="77777777" w:rsidR="00F81D91" w:rsidRPr="008220F5" w:rsidRDefault="00F81D91">
            <w:pPr>
              <w:pStyle w:val="NoSpacing"/>
              <w:numPr>
                <w:ilvl w:val="0"/>
                <w:numId w:val="0"/>
              </w:numPr>
              <w:jc w:val="center"/>
              <w:rPr>
                <w:rFonts w:ascii="Arial" w:hAnsi="Arial" w:cs="Arial"/>
                <w:sz w:val="22"/>
                <w:szCs w:val="22"/>
              </w:rPr>
            </w:pPr>
            <w:r w:rsidRPr="008220F5">
              <w:rPr>
                <w:rFonts w:ascii="Arial" w:hAnsi="Arial" w:cs="Arial"/>
                <w:sz w:val="22"/>
                <w:szCs w:val="22"/>
              </w:rPr>
              <w:t>2</w:t>
            </w:r>
          </w:p>
        </w:tc>
        <w:tc>
          <w:tcPr>
            <w:tcW w:w="3157" w:type="dxa"/>
          </w:tcPr>
          <w:p w14:paraId="1C074E4E" w14:textId="77777777" w:rsidR="00F81D91" w:rsidRPr="008220F5" w:rsidRDefault="00F81D91">
            <w:pPr>
              <w:pStyle w:val="NoSpacing"/>
              <w:numPr>
                <w:ilvl w:val="0"/>
                <w:numId w:val="0"/>
              </w:numPr>
              <w:rPr>
                <w:rFonts w:ascii="Arial" w:hAnsi="Arial" w:cs="Arial"/>
                <w:sz w:val="22"/>
                <w:szCs w:val="22"/>
              </w:rPr>
            </w:pPr>
          </w:p>
        </w:tc>
        <w:tc>
          <w:tcPr>
            <w:tcW w:w="3126" w:type="dxa"/>
          </w:tcPr>
          <w:p w14:paraId="5F53CA38" w14:textId="77777777" w:rsidR="00F81D91" w:rsidRPr="008220F5" w:rsidRDefault="00F81D91">
            <w:pPr>
              <w:pStyle w:val="NoSpacing"/>
              <w:numPr>
                <w:ilvl w:val="0"/>
                <w:numId w:val="0"/>
              </w:numPr>
              <w:rPr>
                <w:rFonts w:ascii="Arial" w:hAnsi="Arial" w:cs="Arial"/>
                <w:sz w:val="22"/>
                <w:szCs w:val="22"/>
              </w:rPr>
            </w:pPr>
          </w:p>
        </w:tc>
        <w:tc>
          <w:tcPr>
            <w:tcW w:w="2613" w:type="dxa"/>
          </w:tcPr>
          <w:p w14:paraId="2C81B5EA" w14:textId="77777777" w:rsidR="00F81D91" w:rsidRPr="008220F5" w:rsidRDefault="00F81D91">
            <w:pPr>
              <w:pStyle w:val="NoSpacing"/>
              <w:numPr>
                <w:ilvl w:val="0"/>
                <w:numId w:val="0"/>
              </w:numPr>
              <w:rPr>
                <w:rFonts w:ascii="Arial" w:hAnsi="Arial" w:cs="Arial"/>
                <w:sz w:val="22"/>
                <w:szCs w:val="22"/>
              </w:rPr>
            </w:pPr>
          </w:p>
        </w:tc>
      </w:tr>
      <w:tr w:rsidR="00F81D91" w:rsidRPr="008220F5" w14:paraId="7091697F" w14:textId="77777777">
        <w:trPr>
          <w:trHeight w:val="1195"/>
        </w:trPr>
        <w:tc>
          <w:tcPr>
            <w:tcW w:w="725" w:type="dxa"/>
            <w:vAlign w:val="center"/>
          </w:tcPr>
          <w:p w14:paraId="54B2F911" w14:textId="77777777" w:rsidR="00F81D91" w:rsidRPr="008220F5" w:rsidRDefault="00F81D91">
            <w:pPr>
              <w:pStyle w:val="NoSpacing"/>
              <w:numPr>
                <w:ilvl w:val="0"/>
                <w:numId w:val="0"/>
              </w:numPr>
              <w:jc w:val="center"/>
              <w:rPr>
                <w:rFonts w:ascii="Arial" w:hAnsi="Arial" w:cs="Arial"/>
                <w:sz w:val="22"/>
                <w:szCs w:val="22"/>
              </w:rPr>
            </w:pPr>
            <w:r w:rsidRPr="008220F5">
              <w:rPr>
                <w:rFonts w:ascii="Arial" w:hAnsi="Arial" w:cs="Arial"/>
                <w:sz w:val="22"/>
                <w:szCs w:val="22"/>
              </w:rPr>
              <w:lastRenderedPageBreak/>
              <w:t>3</w:t>
            </w:r>
          </w:p>
        </w:tc>
        <w:tc>
          <w:tcPr>
            <w:tcW w:w="3157" w:type="dxa"/>
          </w:tcPr>
          <w:p w14:paraId="7109EF51" w14:textId="77777777" w:rsidR="00F81D91" w:rsidRPr="008220F5" w:rsidRDefault="00F81D91">
            <w:pPr>
              <w:pStyle w:val="NoSpacing"/>
              <w:numPr>
                <w:ilvl w:val="0"/>
                <w:numId w:val="0"/>
              </w:numPr>
              <w:rPr>
                <w:rFonts w:ascii="Arial" w:hAnsi="Arial" w:cs="Arial"/>
                <w:sz w:val="22"/>
                <w:szCs w:val="22"/>
              </w:rPr>
            </w:pPr>
          </w:p>
        </w:tc>
        <w:tc>
          <w:tcPr>
            <w:tcW w:w="3126" w:type="dxa"/>
          </w:tcPr>
          <w:p w14:paraId="252EF714" w14:textId="77777777" w:rsidR="00F81D91" w:rsidRPr="008220F5" w:rsidRDefault="00F81D91">
            <w:pPr>
              <w:pStyle w:val="NoSpacing"/>
              <w:numPr>
                <w:ilvl w:val="0"/>
                <w:numId w:val="0"/>
              </w:numPr>
              <w:rPr>
                <w:rFonts w:ascii="Arial" w:hAnsi="Arial" w:cs="Arial"/>
                <w:sz w:val="22"/>
                <w:szCs w:val="22"/>
              </w:rPr>
            </w:pPr>
          </w:p>
        </w:tc>
        <w:tc>
          <w:tcPr>
            <w:tcW w:w="2613" w:type="dxa"/>
          </w:tcPr>
          <w:p w14:paraId="15C98F76" w14:textId="77777777" w:rsidR="00F81D91" w:rsidRPr="008220F5" w:rsidRDefault="00F81D91">
            <w:pPr>
              <w:pStyle w:val="NoSpacing"/>
              <w:numPr>
                <w:ilvl w:val="0"/>
                <w:numId w:val="0"/>
              </w:numPr>
              <w:rPr>
                <w:rFonts w:ascii="Arial" w:hAnsi="Arial" w:cs="Arial"/>
                <w:sz w:val="22"/>
                <w:szCs w:val="22"/>
              </w:rPr>
            </w:pPr>
          </w:p>
        </w:tc>
      </w:tr>
    </w:tbl>
    <w:p w14:paraId="678DA340" w14:textId="77777777" w:rsidR="00AF6FB5" w:rsidRDefault="00AF6FB5" w:rsidP="00AF6FB5">
      <w:pPr>
        <w:jc w:val="center"/>
        <w:rPr>
          <w:rFonts w:ascii="Arial" w:hAnsi="Arial" w:cs="Arial"/>
          <w:b/>
        </w:rPr>
      </w:pPr>
    </w:p>
    <w:p w14:paraId="2E8166D7" w14:textId="04839CD8" w:rsidR="001F2704" w:rsidRDefault="00A46DFD" w:rsidP="001F2704">
      <w:pPr>
        <w:jc w:val="both"/>
        <w:rPr>
          <w:rFonts w:ascii="Arial" w:hAnsi="Arial" w:cs="Arial"/>
          <w:b/>
          <w:bCs/>
        </w:rPr>
      </w:pPr>
      <w:r>
        <w:rPr>
          <w:rFonts w:ascii="Arial" w:hAnsi="Arial" w:cs="Arial"/>
          <w:b/>
          <w:bCs/>
        </w:rPr>
        <w:t xml:space="preserve">5. </w:t>
      </w:r>
      <w:r w:rsidR="001F2704" w:rsidRPr="00FB6CD7">
        <w:rPr>
          <w:rFonts w:ascii="Arial" w:hAnsi="Arial" w:cs="Arial"/>
          <w:b/>
          <w:bCs/>
        </w:rPr>
        <w:t>Market Sector</w:t>
      </w:r>
    </w:p>
    <w:p w14:paraId="0A69AAFE" w14:textId="6BD14E28" w:rsidR="00512384" w:rsidRDefault="00512384" w:rsidP="001F2704">
      <w:pPr>
        <w:jc w:val="both"/>
        <w:rPr>
          <w:rFonts w:ascii="Arial" w:hAnsi="Arial" w:cs="Arial"/>
          <w:color w:val="FF0000"/>
        </w:rPr>
      </w:pPr>
      <w:r>
        <w:rPr>
          <w:rFonts w:ascii="Arial" w:hAnsi="Arial" w:cs="Arial"/>
        </w:rPr>
        <w:t xml:space="preserve">5.1 </w:t>
      </w:r>
      <w:r w:rsidRPr="004D12DB">
        <w:rPr>
          <w:rFonts w:ascii="Arial" w:hAnsi="Arial" w:cs="Arial"/>
        </w:rPr>
        <w:t>Is there a</w:t>
      </w:r>
      <w:r w:rsidR="00D71D7F">
        <w:rPr>
          <w:rFonts w:ascii="Arial" w:hAnsi="Arial" w:cs="Arial"/>
        </w:rPr>
        <w:t>ny</w:t>
      </w:r>
      <w:r w:rsidRPr="004D12DB">
        <w:rPr>
          <w:rFonts w:ascii="Arial" w:hAnsi="Arial" w:cs="Arial"/>
        </w:rPr>
        <w:t xml:space="preserve"> innovation in this market sector, that you are aware of, that is in</w:t>
      </w:r>
      <w:r w:rsidR="00FC76A8" w:rsidRPr="004D12DB">
        <w:rPr>
          <w:rFonts w:ascii="Arial" w:hAnsi="Arial" w:cs="Arial"/>
        </w:rPr>
        <w:t xml:space="preserve"> development o</w:t>
      </w:r>
      <w:r w:rsidR="00FF64C4" w:rsidRPr="004D12DB">
        <w:rPr>
          <w:rFonts w:ascii="Arial" w:hAnsi="Arial" w:cs="Arial"/>
        </w:rPr>
        <w:t>r</w:t>
      </w:r>
      <w:r w:rsidR="00FC76A8" w:rsidRPr="004D12DB">
        <w:rPr>
          <w:rFonts w:ascii="Arial" w:hAnsi="Arial" w:cs="Arial"/>
        </w:rPr>
        <w:t xml:space="preserve"> that may come into fruition</w:t>
      </w:r>
      <w:r w:rsidR="00AE64C5">
        <w:rPr>
          <w:rFonts w:ascii="Arial" w:hAnsi="Arial" w:cs="Arial"/>
        </w:rPr>
        <w:t>,</w:t>
      </w:r>
      <w:r w:rsidR="00FC76A8" w:rsidRPr="004D12DB">
        <w:rPr>
          <w:rFonts w:ascii="Arial" w:hAnsi="Arial" w:cs="Arial"/>
        </w:rPr>
        <w:t xml:space="preserve"> during the </w:t>
      </w:r>
      <w:r w:rsidR="00AE64C5">
        <w:rPr>
          <w:rFonts w:ascii="Arial" w:hAnsi="Arial" w:cs="Arial"/>
        </w:rPr>
        <w:t xml:space="preserve">proposed longest </w:t>
      </w:r>
      <w:r w:rsidR="00FC76A8" w:rsidRPr="004D12DB">
        <w:rPr>
          <w:rFonts w:ascii="Arial" w:hAnsi="Arial" w:cs="Arial"/>
        </w:rPr>
        <w:t>length of this contract?</w:t>
      </w:r>
      <w:r w:rsidR="009E2F24">
        <w:rPr>
          <w:rFonts w:ascii="Arial" w:hAnsi="Arial" w:cs="Arial"/>
        </w:rPr>
        <w:t xml:space="preserve"> Please provide </w:t>
      </w:r>
      <w:r w:rsidR="00235F58">
        <w:rPr>
          <w:rFonts w:ascii="Arial" w:hAnsi="Arial" w:cs="Arial"/>
        </w:rPr>
        <w:t xml:space="preserve">details of up to 3 examples </w:t>
      </w:r>
      <w:r w:rsidR="00C60784">
        <w:rPr>
          <w:rFonts w:ascii="Arial" w:hAnsi="Arial" w:cs="Arial"/>
        </w:rPr>
        <w:t>including the likely impact.</w:t>
      </w:r>
    </w:p>
    <w:tbl>
      <w:tblPr>
        <w:tblStyle w:val="TableGrid"/>
        <w:tblW w:w="0" w:type="auto"/>
        <w:tblLook w:val="04A0" w:firstRow="1" w:lastRow="0" w:firstColumn="1" w:lastColumn="0" w:noHBand="0" w:noVBand="1"/>
      </w:tblPr>
      <w:tblGrid>
        <w:gridCol w:w="9016"/>
      </w:tblGrid>
      <w:tr w:rsidR="00FC76A8" w14:paraId="50A65032" w14:textId="77777777" w:rsidTr="00FC76A8">
        <w:tc>
          <w:tcPr>
            <w:tcW w:w="9016" w:type="dxa"/>
          </w:tcPr>
          <w:p w14:paraId="42E9373E" w14:textId="77777777" w:rsidR="00FC76A8" w:rsidRDefault="00FC76A8" w:rsidP="001F2704">
            <w:pPr>
              <w:jc w:val="both"/>
              <w:rPr>
                <w:rFonts w:ascii="Arial" w:hAnsi="Arial" w:cs="Arial"/>
                <w:color w:val="FF0000"/>
              </w:rPr>
            </w:pPr>
          </w:p>
          <w:p w14:paraId="79635968" w14:textId="77777777" w:rsidR="00FC76A8" w:rsidRDefault="00FC76A8" w:rsidP="001F2704">
            <w:pPr>
              <w:jc w:val="both"/>
              <w:rPr>
                <w:rFonts w:ascii="Arial" w:hAnsi="Arial" w:cs="Arial"/>
                <w:color w:val="FF0000"/>
              </w:rPr>
            </w:pPr>
          </w:p>
          <w:p w14:paraId="3DE7BFA5" w14:textId="77777777" w:rsidR="00FC76A8" w:rsidRDefault="00FC76A8" w:rsidP="001F2704">
            <w:pPr>
              <w:jc w:val="both"/>
              <w:rPr>
                <w:rFonts w:ascii="Arial" w:hAnsi="Arial" w:cs="Arial"/>
                <w:color w:val="FF0000"/>
              </w:rPr>
            </w:pPr>
          </w:p>
          <w:p w14:paraId="1E056953" w14:textId="7369D39A" w:rsidR="00FC76A8" w:rsidRDefault="00FC76A8" w:rsidP="001F2704">
            <w:pPr>
              <w:jc w:val="both"/>
              <w:rPr>
                <w:rFonts w:ascii="Arial" w:hAnsi="Arial" w:cs="Arial"/>
                <w:color w:val="FF0000"/>
              </w:rPr>
            </w:pPr>
          </w:p>
        </w:tc>
      </w:tr>
    </w:tbl>
    <w:p w14:paraId="0FF6E4AB" w14:textId="77777777" w:rsidR="0077724D" w:rsidRDefault="0077724D" w:rsidP="001F2704">
      <w:pPr>
        <w:jc w:val="both"/>
        <w:rPr>
          <w:rFonts w:ascii="Arial" w:hAnsi="Arial" w:cs="Arial"/>
        </w:rPr>
      </w:pPr>
    </w:p>
    <w:p w14:paraId="6024D4F4" w14:textId="39C9DB82" w:rsidR="001F062A" w:rsidRDefault="001F062A" w:rsidP="001F2704">
      <w:pPr>
        <w:jc w:val="both"/>
        <w:rPr>
          <w:rFonts w:ascii="Arial" w:hAnsi="Arial" w:cs="Arial"/>
        </w:rPr>
      </w:pPr>
      <w:r w:rsidRPr="001F062A">
        <w:rPr>
          <w:rFonts w:ascii="Arial" w:hAnsi="Arial" w:cs="Arial"/>
        </w:rPr>
        <w:t>5.2</w:t>
      </w:r>
      <w:r w:rsidR="00C60784">
        <w:rPr>
          <w:rFonts w:ascii="Arial" w:hAnsi="Arial" w:cs="Arial"/>
        </w:rPr>
        <w:t>.</w:t>
      </w:r>
      <w:r w:rsidR="0068429B">
        <w:rPr>
          <w:rFonts w:ascii="Arial" w:hAnsi="Arial" w:cs="Arial"/>
        </w:rPr>
        <w:t xml:space="preserve"> </w:t>
      </w:r>
      <w:r w:rsidR="002E25AD">
        <w:rPr>
          <w:rFonts w:ascii="Arial" w:hAnsi="Arial" w:cs="Arial"/>
        </w:rPr>
        <w:t xml:space="preserve">Do you envisage the use of AI to </w:t>
      </w:r>
      <w:r w:rsidR="003D5F5A">
        <w:rPr>
          <w:rFonts w:ascii="Arial" w:hAnsi="Arial" w:cs="Arial"/>
        </w:rPr>
        <w:t>supp</w:t>
      </w:r>
      <w:r w:rsidR="00E81A81">
        <w:rPr>
          <w:rFonts w:ascii="Arial" w:hAnsi="Arial" w:cs="Arial"/>
        </w:rPr>
        <w:t xml:space="preserve">ort </w:t>
      </w:r>
      <w:r w:rsidR="00B669ED">
        <w:rPr>
          <w:rFonts w:ascii="Arial" w:hAnsi="Arial" w:cs="Arial"/>
        </w:rPr>
        <w:t>any of the following stages of training development and</w:t>
      </w:r>
      <w:r w:rsidR="0036656C">
        <w:rPr>
          <w:rFonts w:ascii="Arial" w:hAnsi="Arial" w:cs="Arial"/>
        </w:rPr>
        <w:t xml:space="preserve"> if so, how?</w:t>
      </w:r>
    </w:p>
    <w:tbl>
      <w:tblPr>
        <w:tblStyle w:val="TableGrid"/>
        <w:tblW w:w="0" w:type="auto"/>
        <w:tblLook w:val="04A0" w:firstRow="1" w:lastRow="0" w:firstColumn="1" w:lastColumn="0" w:noHBand="0" w:noVBand="1"/>
      </w:tblPr>
      <w:tblGrid>
        <w:gridCol w:w="3114"/>
        <w:gridCol w:w="1276"/>
        <w:gridCol w:w="4626"/>
      </w:tblGrid>
      <w:tr w:rsidR="00542872" w14:paraId="474E8B3A" w14:textId="77777777" w:rsidTr="008563E8">
        <w:tc>
          <w:tcPr>
            <w:tcW w:w="3114" w:type="dxa"/>
          </w:tcPr>
          <w:p w14:paraId="3C524669" w14:textId="3856FD38" w:rsidR="00542872" w:rsidRPr="008563E8" w:rsidRDefault="002E4661" w:rsidP="001F2704">
            <w:pPr>
              <w:jc w:val="both"/>
              <w:rPr>
                <w:rFonts w:ascii="Arial" w:hAnsi="Arial" w:cs="Arial"/>
                <w:b/>
                <w:bCs/>
              </w:rPr>
            </w:pPr>
            <w:r w:rsidRPr="008563E8">
              <w:rPr>
                <w:rFonts w:ascii="Arial" w:hAnsi="Arial" w:cs="Arial"/>
                <w:b/>
                <w:bCs/>
              </w:rPr>
              <w:t>Stage</w:t>
            </w:r>
          </w:p>
        </w:tc>
        <w:tc>
          <w:tcPr>
            <w:tcW w:w="1276" w:type="dxa"/>
          </w:tcPr>
          <w:p w14:paraId="3B63F7FF" w14:textId="5E512975" w:rsidR="00542872" w:rsidRPr="008563E8" w:rsidRDefault="002E4661" w:rsidP="001F2704">
            <w:pPr>
              <w:jc w:val="both"/>
              <w:rPr>
                <w:rFonts w:ascii="Arial" w:hAnsi="Arial" w:cs="Arial"/>
                <w:b/>
                <w:bCs/>
              </w:rPr>
            </w:pPr>
            <w:r w:rsidRPr="008563E8">
              <w:rPr>
                <w:rFonts w:ascii="Arial" w:hAnsi="Arial" w:cs="Arial"/>
                <w:b/>
                <w:bCs/>
              </w:rPr>
              <w:t>Yes/No</w:t>
            </w:r>
          </w:p>
        </w:tc>
        <w:tc>
          <w:tcPr>
            <w:tcW w:w="4626" w:type="dxa"/>
          </w:tcPr>
          <w:p w14:paraId="052DC0EA" w14:textId="3CCCA12D" w:rsidR="00542872" w:rsidRPr="008563E8" w:rsidRDefault="008E570D" w:rsidP="001F2704">
            <w:pPr>
              <w:jc w:val="both"/>
              <w:rPr>
                <w:rFonts w:ascii="Arial" w:hAnsi="Arial" w:cs="Arial"/>
                <w:b/>
                <w:bCs/>
              </w:rPr>
            </w:pPr>
            <w:r>
              <w:rPr>
                <w:rFonts w:ascii="Arial" w:hAnsi="Arial" w:cs="Arial"/>
                <w:b/>
                <w:bCs/>
              </w:rPr>
              <w:t>Examples of AI application</w:t>
            </w:r>
          </w:p>
        </w:tc>
      </w:tr>
      <w:tr w:rsidR="00542872" w14:paraId="30C81325" w14:textId="77777777" w:rsidTr="008563E8">
        <w:tc>
          <w:tcPr>
            <w:tcW w:w="3114" w:type="dxa"/>
          </w:tcPr>
          <w:p w14:paraId="2B400F15" w14:textId="03D61FB8" w:rsidR="002E4661" w:rsidRDefault="002E4661" w:rsidP="001F2704">
            <w:pPr>
              <w:jc w:val="both"/>
              <w:rPr>
                <w:rFonts w:ascii="Arial" w:hAnsi="Arial" w:cs="Arial"/>
              </w:rPr>
            </w:pPr>
            <w:r>
              <w:rPr>
                <w:rFonts w:ascii="Arial" w:hAnsi="Arial" w:cs="Arial"/>
              </w:rPr>
              <w:t>Training Needs Analysis</w:t>
            </w:r>
          </w:p>
        </w:tc>
        <w:tc>
          <w:tcPr>
            <w:tcW w:w="1276" w:type="dxa"/>
          </w:tcPr>
          <w:p w14:paraId="538F5864" w14:textId="77777777" w:rsidR="00542872" w:rsidRDefault="00542872" w:rsidP="001F2704">
            <w:pPr>
              <w:jc w:val="both"/>
              <w:rPr>
                <w:rFonts w:ascii="Arial" w:hAnsi="Arial" w:cs="Arial"/>
              </w:rPr>
            </w:pPr>
          </w:p>
        </w:tc>
        <w:tc>
          <w:tcPr>
            <w:tcW w:w="4626" w:type="dxa"/>
          </w:tcPr>
          <w:p w14:paraId="3D3EE446" w14:textId="77777777" w:rsidR="00542872" w:rsidRDefault="00542872" w:rsidP="001F2704">
            <w:pPr>
              <w:jc w:val="both"/>
              <w:rPr>
                <w:rFonts w:ascii="Arial" w:hAnsi="Arial" w:cs="Arial"/>
              </w:rPr>
            </w:pPr>
          </w:p>
        </w:tc>
      </w:tr>
      <w:tr w:rsidR="00542872" w14:paraId="29F98037" w14:textId="77777777" w:rsidTr="008563E8">
        <w:tc>
          <w:tcPr>
            <w:tcW w:w="3114" w:type="dxa"/>
          </w:tcPr>
          <w:p w14:paraId="06933163" w14:textId="59D4FB98" w:rsidR="00542872" w:rsidRDefault="002E4661" w:rsidP="001F2704">
            <w:pPr>
              <w:jc w:val="both"/>
              <w:rPr>
                <w:rFonts w:ascii="Arial" w:hAnsi="Arial" w:cs="Arial"/>
              </w:rPr>
            </w:pPr>
            <w:r>
              <w:rPr>
                <w:rFonts w:ascii="Arial" w:hAnsi="Arial" w:cs="Arial"/>
              </w:rPr>
              <w:t>Course Design</w:t>
            </w:r>
          </w:p>
        </w:tc>
        <w:tc>
          <w:tcPr>
            <w:tcW w:w="1276" w:type="dxa"/>
          </w:tcPr>
          <w:p w14:paraId="57DA4641" w14:textId="77777777" w:rsidR="00542872" w:rsidRDefault="00542872" w:rsidP="001F2704">
            <w:pPr>
              <w:jc w:val="both"/>
              <w:rPr>
                <w:rFonts w:ascii="Arial" w:hAnsi="Arial" w:cs="Arial"/>
              </w:rPr>
            </w:pPr>
          </w:p>
        </w:tc>
        <w:tc>
          <w:tcPr>
            <w:tcW w:w="4626" w:type="dxa"/>
          </w:tcPr>
          <w:p w14:paraId="6BC61AA8" w14:textId="77777777" w:rsidR="00542872" w:rsidRDefault="00542872" w:rsidP="001F2704">
            <w:pPr>
              <w:jc w:val="both"/>
              <w:rPr>
                <w:rFonts w:ascii="Arial" w:hAnsi="Arial" w:cs="Arial"/>
              </w:rPr>
            </w:pPr>
          </w:p>
        </w:tc>
      </w:tr>
      <w:tr w:rsidR="00542872" w14:paraId="44E0781F" w14:textId="77777777" w:rsidTr="008563E8">
        <w:tc>
          <w:tcPr>
            <w:tcW w:w="3114" w:type="dxa"/>
          </w:tcPr>
          <w:p w14:paraId="63B88815" w14:textId="58B8354C" w:rsidR="00542872" w:rsidRDefault="002E4661" w:rsidP="001F2704">
            <w:pPr>
              <w:jc w:val="both"/>
              <w:rPr>
                <w:rFonts w:ascii="Arial" w:hAnsi="Arial" w:cs="Arial"/>
              </w:rPr>
            </w:pPr>
            <w:r>
              <w:rPr>
                <w:rFonts w:ascii="Arial" w:hAnsi="Arial" w:cs="Arial"/>
              </w:rPr>
              <w:t>Delivery</w:t>
            </w:r>
          </w:p>
        </w:tc>
        <w:tc>
          <w:tcPr>
            <w:tcW w:w="1276" w:type="dxa"/>
          </w:tcPr>
          <w:p w14:paraId="3949801F" w14:textId="77777777" w:rsidR="00542872" w:rsidRDefault="00542872" w:rsidP="001F2704">
            <w:pPr>
              <w:jc w:val="both"/>
              <w:rPr>
                <w:rFonts w:ascii="Arial" w:hAnsi="Arial" w:cs="Arial"/>
              </w:rPr>
            </w:pPr>
          </w:p>
        </w:tc>
        <w:tc>
          <w:tcPr>
            <w:tcW w:w="4626" w:type="dxa"/>
          </w:tcPr>
          <w:p w14:paraId="53C4EDB7" w14:textId="77777777" w:rsidR="00542872" w:rsidRDefault="00542872" w:rsidP="001F2704">
            <w:pPr>
              <w:jc w:val="both"/>
              <w:rPr>
                <w:rFonts w:ascii="Arial" w:hAnsi="Arial" w:cs="Arial"/>
              </w:rPr>
            </w:pPr>
          </w:p>
        </w:tc>
      </w:tr>
      <w:tr w:rsidR="00542872" w14:paraId="771295C7" w14:textId="77777777" w:rsidTr="008563E8">
        <w:tc>
          <w:tcPr>
            <w:tcW w:w="3114" w:type="dxa"/>
          </w:tcPr>
          <w:p w14:paraId="726D13A7" w14:textId="70F2EF8C" w:rsidR="00542872" w:rsidRDefault="002E4661" w:rsidP="001F2704">
            <w:pPr>
              <w:jc w:val="both"/>
              <w:rPr>
                <w:rFonts w:ascii="Arial" w:hAnsi="Arial" w:cs="Arial"/>
              </w:rPr>
            </w:pPr>
            <w:r>
              <w:rPr>
                <w:rFonts w:ascii="Arial" w:hAnsi="Arial" w:cs="Arial"/>
              </w:rPr>
              <w:t>Assurance</w:t>
            </w:r>
          </w:p>
        </w:tc>
        <w:tc>
          <w:tcPr>
            <w:tcW w:w="1276" w:type="dxa"/>
          </w:tcPr>
          <w:p w14:paraId="5D97D811" w14:textId="77777777" w:rsidR="00542872" w:rsidRDefault="00542872" w:rsidP="001F2704">
            <w:pPr>
              <w:jc w:val="both"/>
              <w:rPr>
                <w:rFonts w:ascii="Arial" w:hAnsi="Arial" w:cs="Arial"/>
              </w:rPr>
            </w:pPr>
          </w:p>
        </w:tc>
        <w:tc>
          <w:tcPr>
            <w:tcW w:w="4626" w:type="dxa"/>
          </w:tcPr>
          <w:p w14:paraId="2548DB52" w14:textId="77777777" w:rsidR="00542872" w:rsidRDefault="00542872" w:rsidP="001F2704">
            <w:pPr>
              <w:jc w:val="both"/>
              <w:rPr>
                <w:rFonts w:ascii="Arial" w:hAnsi="Arial" w:cs="Arial"/>
              </w:rPr>
            </w:pPr>
          </w:p>
        </w:tc>
      </w:tr>
      <w:tr w:rsidR="00542872" w14:paraId="0F796FF8" w14:textId="77777777" w:rsidTr="008563E8">
        <w:tc>
          <w:tcPr>
            <w:tcW w:w="3114" w:type="dxa"/>
          </w:tcPr>
          <w:p w14:paraId="1F08EDF4" w14:textId="0DA23E63" w:rsidR="00542872" w:rsidRDefault="004763FB" w:rsidP="001F2704">
            <w:pPr>
              <w:jc w:val="both"/>
              <w:rPr>
                <w:rFonts w:ascii="Arial" w:hAnsi="Arial" w:cs="Arial"/>
              </w:rPr>
            </w:pPr>
            <w:r>
              <w:rPr>
                <w:rFonts w:ascii="Arial" w:hAnsi="Arial" w:cs="Arial"/>
              </w:rPr>
              <w:t>Evaluation</w:t>
            </w:r>
          </w:p>
        </w:tc>
        <w:tc>
          <w:tcPr>
            <w:tcW w:w="1276" w:type="dxa"/>
          </w:tcPr>
          <w:p w14:paraId="349D6A74" w14:textId="77777777" w:rsidR="00542872" w:rsidRDefault="00542872" w:rsidP="001F2704">
            <w:pPr>
              <w:jc w:val="both"/>
              <w:rPr>
                <w:rFonts w:ascii="Arial" w:hAnsi="Arial" w:cs="Arial"/>
              </w:rPr>
            </w:pPr>
          </w:p>
        </w:tc>
        <w:tc>
          <w:tcPr>
            <w:tcW w:w="4626" w:type="dxa"/>
          </w:tcPr>
          <w:p w14:paraId="1609C28E" w14:textId="77777777" w:rsidR="00542872" w:rsidRDefault="00542872" w:rsidP="001F2704">
            <w:pPr>
              <w:jc w:val="both"/>
              <w:rPr>
                <w:rFonts w:ascii="Arial" w:hAnsi="Arial" w:cs="Arial"/>
              </w:rPr>
            </w:pPr>
          </w:p>
        </w:tc>
      </w:tr>
    </w:tbl>
    <w:p w14:paraId="18042107" w14:textId="77777777" w:rsidR="00820BEF" w:rsidRDefault="00820BEF" w:rsidP="00A46DFD">
      <w:pPr>
        <w:pStyle w:val="NoSpacing"/>
        <w:numPr>
          <w:ilvl w:val="0"/>
          <w:numId w:val="0"/>
        </w:numPr>
        <w:jc w:val="both"/>
        <w:rPr>
          <w:rFonts w:ascii="Arial" w:hAnsi="Arial" w:cs="Arial"/>
          <w:sz w:val="22"/>
          <w:szCs w:val="22"/>
        </w:rPr>
      </w:pPr>
    </w:p>
    <w:p w14:paraId="28EBB35F" w14:textId="7EAEEE97" w:rsidR="00A46DFD" w:rsidRPr="008220F5" w:rsidRDefault="00A46DFD" w:rsidP="00A46DFD">
      <w:pPr>
        <w:pStyle w:val="NoSpacing"/>
        <w:numPr>
          <w:ilvl w:val="0"/>
          <w:numId w:val="0"/>
        </w:numPr>
        <w:jc w:val="both"/>
        <w:rPr>
          <w:rFonts w:ascii="Arial" w:hAnsi="Arial" w:cs="Arial"/>
          <w:sz w:val="22"/>
          <w:szCs w:val="22"/>
        </w:rPr>
      </w:pPr>
      <w:r>
        <w:rPr>
          <w:rFonts w:ascii="Arial" w:hAnsi="Arial" w:cs="Arial"/>
          <w:sz w:val="22"/>
          <w:szCs w:val="22"/>
        </w:rPr>
        <w:t xml:space="preserve">6. </w:t>
      </w:r>
      <w:r w:rsidRPr="008220F5">
        <w:rPr>
          <w:rFonts w:ascii="Arial" w:hAnsi="Arial" w:cs="Arial"/>
          <w:sz w:val="22"/>
          <w:szCs w:val="22"/>
        </w:rPr>
        <w:t xml:space="preserve">Do you have any other comments regarding the proposals set out in this questionnaire and/or how Head Office Commercial can conduct this procurement to get </w:t>
      </w:r>
      <w:r w:rsidR="00763ABD">
        <w:rPr>
          <w:rFonts w:ascii="Arial" w:hAnsi="Arial" w:cs="Arial"/>
          <w:sz w:val="22"/>
          <w:szCs w:val="22"/>
        </w:rPr>
        <w:t xml:space="preserve">the </w:t>
      </w:r>
      <w:r w:rsidRPr="008220F5">
        <w:rPr>
          <w:rFonts w:ascii="Arial" w:hAnsi="Arial" w:cs="Arial"/>
          <w:sz w:val="22"/>
          <w:szCs w:val="22"/>
        </w:rPr>
        <w:t>best value result?</w:t>
      </w:r>
    </w:p>
    <w:tbl>
      <w:tblPr>
        <w:tblStyle w:val="TableGrid"/>
        <w:tblW w:w="9067" w:type="dxa"/>
        <w:tblLook w:val="04A0" w:firstRow="1" w:lastRow="0" w:firstColumn="1" w:lastColumn="0" w:noHBand="0" w:noVBand="1"/>
      </w:tblPr>
      <w:tblGrid>
        <w:gridCol w:w="9067"/>
      </w:tblGrid>
      <w:tr w:rsidR="00A46DFD" w:rsidRPr="008220F5" w14:paraId="51800C37" w14:textId="77777777" w:rsidTr="004105D6">
        <w:trPr>
          <w:trHeight w:val="1265"/>
        </w:trPr>
        <w:tc>
          <w:tcPr>
            <w:tcW w:w="9067" w:type="dxa"/>
          </w:tcPr>
          <w:p w14:paraId="754D00F3" w14:textId="77777777" w:rsidR="00A46DFD" w:rsidRPr="008220F5" w:rsidRDefault="00A46DFD">
            <w:pPr>
              <w:rPr>
                <w:rFonts w:ascii="Arial" w:hAnsi="Arial" w:cs="Arial"/>
              </w:rPr>
            </w:pPr>
          </w:p>
          <w:p w14:paraId="262A6862" w14:textId="77777777" w:rsidR="00A46DFD" w:rsidRPr="008220F5" w:rsidRDefault="00A46DFD">
            <w:pPr>
              <w:rPr>
                <w:rFonts w:ascii="Arial" w:hAnsi="Arial" w:cs="Arial"/>
              </w:rPr>
            </w:pPr>
          </w:p>
          <w:p w14:paraId="43F3460D" w14:textId="77777777" w:rsidR="00A46DFD" w:rsidRPr="008220F5" w:rsidRDefault="00A46DFD">
            <w:pPr>
              <w:rPr>
                <w:rFonts w:ascii="Arial" w:hAnsi="Arial" w:cs="Arial"/>
              </w:rPr>
            </w:pPr>
          </w:p>
          <w:p w14:paraId="66D34161" w14:textId="77777777" w:rsidR="00A46DFD" w:rsidRPr="008220F5" w:rsidRDefault="00A46DFD">
            <w:pPr>
              <w:rPr>
                <w:rFonts w:ascii="Arial" w:hAnsi="Arial" w:cs="Arial"/>
              </w:rPr>
            </w:pPr>
          </w:p>
        </w:tc>
      </w:tr>
    </w:tbl>
    <w:p w14:paraId="5A5C7B1B" w14:textId="77777777" w:rsidR="00A46DFD" w:rsidRPr="008220F5" w:rsidRDefault="00A46DFD" w:rsidP="001F2704">
      <w:pPr>
        <w:rPr>
          <w:rFonts w:ascii="Arial" w:hAnsi="Arial" w:cs="Arial"/>
          <w:b/>
        </w:rPr>
      </w:pPr>
    </w:p>
    <w:p w14:paraId="3FBCC742" w14:textId="77777777" w:rsidR="00AF6FB5" w:rsidRPr="008220F5" w:rsidRDefault="00AF6FB5" w:rsidP="00AF6FB5">
      <w:pPr>
        <w:jc w:val="center"/>
        <w:rPr>
          <w:rFonts w:ascii="Arial" w:hAnsi="Arial" w:cs="Arial"/>
          <w:b/>
        </w:rPr>
      </w:pPr>
      <w:r w:rsidRPr="008220F5">
        <w:rPr>
          <w:rFonts w:ascii="Arial" w:hAnsi="Arial" w:cs="Arial"/>
          <w:b/>
        </w:rPr>
        <w:t>We would like to thank you for taking the time to respond to this questionnaire.</w:t>
      </w:r>
    </w:p>
    <w:p w14:paraId="29B0EC25" w14:textId="77777777" w:rsidR="00AF6FB5" w:rsidRDefault="00AF6FB5" w:rsidP="004C4740">
      <w:pPr>
        <w:jc w:val="both"/>
        <w:rPr>
          <w:rFonts w:ascii="Arial" w:hAnsi="Arial" w:cs="Arial"/>
          <w:b/>
          <w:bCs/>
        </w:rPr>
      </w:pPr>
    </w:p>
    <w:sectPr w:rsidR="00AF6F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76582" w14:textId="77777777" w:rsidR="00F347E3" w:rsidRDefault="00F347E3" w:rsidP="00D44D65">
      <w:pPr>
        <w:spacing w:after="0" w:line="240" w:lineRule="auto"/>
      </w:pPr>
      <w:r>
        <w:separator/>
      </w:r>
    </w:p>
  </w:endnote>
  <w:endnote w:type="continuationSeparator" w:id="0">
    <w:p w14:paraId="190A4860" w14:textId="77777777" w:rsidR="00F347E3" w:rsidRDefault="00F347E3" w:rsidP="00D44D65">
      <w:pPr>
        <w:spacing w:after="0" w:line="240" w:lineRule="auto"/>
      </w:pPr>
      <w:r>
        <w:continuationSeparator/>
      </w:r>
    </w:p>
  </w:endnote>
  <w:endnote w:type="continuationNotice" w:id="1">
    <w:p w14:paraId="72F6C2C7" w14:textId="77777777" w:rsidR="00F347E3" w:rsidRDefault="00F34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JFont Medium">
    <w:altName w:val="Calibri"/>
    <w:charset w:val="00"/>
    <w:family w:val="swiss"/>
    <w:pitch w:val="variable"/>
    <w:sig w:usb0="A00002AF" w:usb1="500078FB" w:usb2="00000000" w:usb3="00000000" w:csb0="0000009F" w:csb1="00000000"/>
  </w:font>
  <w:font w:name="NJFont Book">
    <w:altName w:val="Calibri"/>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FD5D" w14:textId="211E702F" w:rsidR="00D44D65" w:rsidRPr="00370001" w:rsidRDefault="00D44D65" w:rsidP="00D44D65">
    <w:pPr>
      <w:pStyle w:val="Header"/>
      <w:jc w:val="center"/>
      <w:rPr>
        <w:rFonts w:ascii="Arial" w:hAnsi="Arial" w:cs="Arial"/>
        <w:sz w:val="18"/>
        <w:szCs w:val="18"/>
      </w:rPr>
    </w:pPr>
    <w:r w:rsidRPr="00370001">
      <w:rPr>
        <w:rFonts w:ascii="Arial" w:hAnsi="Arial" w:cs="Arial"/>
        <w:sz w:val="18"/>
        <w:szCs w:val="18"/>
      </w:rPr>
      <w:t>OFFICIAL – SENSITIVE</w:t>
    </w:r>
  </w:p>
  <w:p w14:paraId="4541A7FC" w14:textId="77777777" w:rsidR="00D44D65" w:rsidRPr="00370001" w:rsidRDefault="00D44D65" w:rsidP="00D44D65">
    <w:pPr>
      <w:pStyle w:val="Header"/>
      <w:jc w:val="center"/>
      <w:rPr>
        <w:rFonts w:ascii="Arial" w:hAnsi="Arial" w:cs="Arial"/>
        <w:sz w:val="18"/>
        <w:szCs w:val="18"/>
      </w:rPr>
    </w:pPr>
    <w:r w:rsidRPr="00370001">
      <w:rPr>
        <w:rFonts w:ascii="Arial" w:hAnsi="Arial" w:cs="Arial"/>
        <w:sz w:val="18"/>
        <w:szCs w:val="18"/>
      </w:rPr>
      <w:t>(WHEN COMPLETED)</w:t>
    </w:r>
  </w:p>
  <w:p w14:paraId="4DF2E2CE" w14:textId="6B51184F" w:rsidR="00D44D65" w:rsidRDefault="00D44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B882" w14:textId="77777777" w:rsidR="00F347E3" w:rsidRDefault="00F347E3" w:rsidP="00D44D65">
      <w:pPr>
        <w:spacing w:after="0" w:line="240" w:lineRule="auto"/>
      </w:pPr>
      <w:r>
        <w:separator/>
      </w:r>
    </w:p>
  </w:footnote>
  <w:footnote w:type="continuationSeparator" w:id="0">
    <w:p w14:paraId="255B83EE" w14:textId="77777777" w:rsidR="00F347E3" w:rsidRDefault="00F347E3" w:rsidP="00D44D65">
      <w:pPr>
        <w:spacing w:after="0" w:line="240" w:lineRule="auto"/>
      </w:pPr>
      <w:r>
        <w:continuationSeparator/>
      </w:r>
    </w:p>
  </w:footnote>
  <w:footnote w:type="continuationNotice" w:id="1">
    <w:p w14:paraId="4B32AC15" w14:textId="77777777" w:rsidR="00F347E3" w:rsidRDefault="00F347E3">
      <w:pPr>
        <w:spacing w:after="0" w:line="240" w:lineRule="auto"/>
      </w:pPr>
    </w:p>
  </w:footnote>
  <w:footnote w:id="2">
    <w:p w14:paraId="5BAC5A26" w14:textId="1B7FD958" w:rsidR="00416980" w:rsidRDefault="00416980">
      <w:pPr>
        <w:pStyle w:val="FootnoteText"/>
      </w:pPr>
      <w:r>
        <w:rPr>
          <w:rStyle w:val="FootnoteReference"/>
        </w:rPr>
        <w:footnoteRef/>
      </w:r>
      <w:r>
        <w:t xml:space="preserve"> </w:t>
      </w:r>
      <w:hyperlink r:id="rId1" w:history="1">
        <w:r w:rsidR="004425ED" w:rsidRPr="004425ED">
          <w:rPr>
            <w:rStyle w:val="Hyperlink"/>
            <w:sz w:val="18"/>
            <w:szCs w:val="18"/>
          </w:rPr>
          <w:t>Learning and Training Services DPS - CCS (crowncommercial.gov.uk)</w:t>
        </w:r>
      </w:hyperlink>
    </w:p>
  </w:footnote>
  <w:footnote w:id="3">
    <w:p w14:paraId="3A67904E" w14:textId="02329B53" w:rsidR="00A5791C" w:rsidRDefault="00A5791C">
      <w:pPr>
        <w:pStyle w:val="FootnoteText"/>
      </w:pPr>
      <w:r>
        <w:rPr>
          <w:rStyle w:val="FootnoteReference"/>
        </w:rPr>
        <w:footnoteRef/>
      </w:r>
      <w:r>
        <w:t xml:space="preserve"> </w:t>
      </w:r>
      <w:hyperlink r:id="rId2" w:history="1">
        <w:r>
          <w:rPr>
            <w:rStyle w:val="Hyperlink"/>
          </w:rPr>
          <w:t>Government Security Classifications Policy June 2023.docx (publishing.service.gov.uk)</w:t>
        </w:r>
      </w:hyperlink>
    </w:p>
  </w:footnote>
  <w:footnote w:id="4">
    <w:p w14:paraId="36AC1E98" w14:textId="2D810565" w:rsidR="00EA4081" w:rsidRDefault="00EA4081">
      <w:pPr>
        <w:pStyle w:val="FootnoteText"/>
      </w:pPr>
      <w:r>
        <w:rPr>
          <w:rStyle w:val="FootnoteReference"/>
        </w:rPr>
        <w:footnoteRef/>
      </w:r>
      <w:r>
        <w:t xml:space="preserve"> </w:t>
      </w:r>
      <w:r w:rsidR="00576BD2">
        <w:t>For the purposes of this questionnaire, t</w:t>
      </w:r>
      <w:r w:rsidR="004B0FAB">
        <w:t xml:space="preserve">he MOD MLS provision is the overall requirement. </w:t>
      </w:r>
      <w:r w:rsidR="00576BD2">
        <w:t xml:space="preserve">The individual services procured under the requirement will be defined as sub-requirements.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B0AC" w14:textId="019BAECF" w:rsidR="00D44D65" w:rsidRPr="00370001" w:rsidRDefault="00D44D65" w:rsidP="00D44D65">
    <w:pPr>
      <w:pStyle w:val="Header"/>
      <w:jc w:val="center"/>
      <w:rPr>
        <w:rFonts w:ascii="Arial" w:hAnsi="Arial" w:cs="Arial"/>
        <w:sz w:val="18"/>
        <w:szCs w:val="18"/>
      </w:rPr>
    </w:pPr>
    <w:r w:rsidRPr="00370001">
      <w:rPr>
        <w:rFonts w:ascii="Arial" w:hAnsi="Arial" w:cs="Arial"/>
        <w:sz w:val="18"/>
        <w:szCs w:val="18"/>
      </w:rPr>
      <w:t>OFFICIAL – SENSITIVE</w:t>
    </w:r>
  </w:p>
  <w:p w14:paraId="04118FAB" w14:textId="60A42AFF" w:rsidR="00D44D65" w:rsidRPr="00370001" w:rsidRDefault="00D44D65" w:rsidP="00D44D65">
    <w:pPr>
      <w:pStyle w:val="Header"/>
      <w:jc w:val="center"/>
      <w:rPr>
        <w:rFonts w:ascii="Arial" w:hAnsi="Arial" w:cs="Arial"/>
        <w:sz w:val="18"/>
        <w:szCs w:val="18"/>
      </w:rPr>
    </w:pPr>
    <w:r w:rsidRPr="00370001">
      <w:rPr>
        <w:rFonts w:ascii="Arial" w:hAnsi="Arial" w:cs="Arial"/>
        <w:sz w:val="18"/>
        <w:szCs w:val="18"/>
      </w:rPr>
      <w:t>(WHEN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F85"/>
    <w:multiLevelType w:val="hybridMultilevel"/>
    <w:tmpl w:val="CB94A03A"/>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FE406A7E">
      <w:start w:val="1"/>
      <w:numFmt w:val="lowerRoman"/>
      <w:lvlText w:val="%3."/>
      <w:lvlJc w:val="right"/>
      <w:pPr>
        <w:ind w:left="2160" w:hanging="180"/>
      </w:pPr>
    </w:lvl>
    <w:lvl w:ilvl="3" w:tplc="E6C48D4C">
      <w:start w:val="1"/>
      <w:numFmt w:val="decimal"/>
      <w:lvlText w:val="%4."/>
      <w:lvlJc w:val="left"/>
      <w:pPr>
        <w:ind w:left="2880" w:hanging="360"/>
      </w:pPr>
    </w:lvl>
    <w:lvl w:ilvl="4" w:tplc="0AEAF43C">
      <w:start w:val="1"/>
      <w:numFmt w:val="lowerLetter"/>
      <w:lvlText w:val="%5."/>
      <w:lvlJc w:val="left"/>
      <w:pPr>
        <w:ind w:left="3600" w:hanging="360"/>
      </w:pPr>
    </w:lvl>
    <w:lvl w:ilvl="5" w:tplc="289EC03E">
      <w:start w:val="1"/>
      <w:numFmt w:val="lowerRoman"/>
      <w:lvlText w:val="%6."/>
      <w:lvlJc w:val="right"/>
      <w:pPr>
        <w:ind w:left="4320" w:hanging="180"/>
      </w:pPr>
    </w:lvl>
    <w:lvl w:ilvl="6" w:tplc="8B48BD90">
      <w:start w:val="1"/>
      <w:numFmt w:val="decimal"/>
      <w:lvlText w:val="%7."/>
      <w:lvlJc w:val="left"/>
      <w:pPr>
        <w:ind w:left="5040" w:hanging="360"/>
      </w:pPr>
    </w:lvl>
    <w:lvl w:ilvl="7" w:tplc="BE348318">
      <w:start w:val="1"/>
      <w:numFmt w:val="lowerLetter"/>
      <w:lvlText w:val="%8."/>
      <w:lvlJc w:val="left"/>
      <w:pPr>
        <w:ind w:left="5760" w:hanging="360"/>
      </w:pPr>
    </w:lvl>
    <w:lvl w:ilvl="8" w:tplc="B1FECA20">
      <w:start w:val="1"/>
      <w:numFmt w:val="lowerRoman"/>
      <w:lvlText w:val="%9."/>
      <w:lvlJc w:val="right"/>
      <w:pPr>
        <w:ind w:left="6480" w:hanging="180"/>
      </w:pPr>
    </w:lvl>
  </w:abstractNum>
  <w:abstractNum w:abstractNumId="1" w15:restartNumberingAfterBreak="0">
    <w:nsid w:val="22A550D4"/>
    <w:multiLevelType w:val="hybridMultilevel"/>
    <w:tmpl w:val="CB94A03A"/>
    <w:lvl w:ilvl="0" w:tplc="0809000F">
      <w:start w:val="1"/>
      <w:numFmt w:val="decimal"/>
      <w:pStyle w:val="NoSpacing"/>
      <w:lvlText w:val="%1."/>
      <w:lvlJc w:val="left"/>
      <w:pPr>
        <w:ind w:left="360" w:hanging="360"/>
      </w:pPr>
      <w:rPr>
        <w:rFonts w:hint="default"/>
      </w:rPr>
    </w:lvl>
    <w:lvl w:ilvl="1" w:tplc="08090017">
      <w:start w:val="1"/>
      <w:numFmt w:val="lowerLetter"/>
      <w:lvlText w:val="%2)"/>
      <w:lvlJc w:val="left"/>
      <w:pPr>
        <w:ind w:left="1440" w:hanging="360"/>
      </w:pPr>
    </w:lvl>
    <w:lvl w:ilvl="2" w:tplc="FE406A7E">
      <w:start w:val="1"/>
      <w:numFmt w:val="lowerRoman"/>
      <w:lvlText w:val="%3."/>
      <w:lvlJc w:val="right"/>
      <w:pPr>
        <w:ind w:left="2160" w:hanging="180"/>
      </w:pPr>
    </w:lvl>
    <w:lvl w:ilvl="3" w:tplc="E6C48D4C">
      <w:start w:val="1"/>
      <w:numFmt w:val="decimal"/>
      <w:lvlText w:val="%4."/>
      <w:lvlJc w:val="left"/>
      <w:pPr>
        <w:ind w:left="2880" w:hanging="360"/>
      </w:pPr>
    </w:lvl>
    <w:lvl w:ilvl="4" w:tplc="0AEAF43C">
      <w:start w:val="1"/>
      <w:numFmt w:val="lowerLetter"/>
      <w:lvlText w:val="%5."/>
      <w:lvlJc w:val="left"/>
      <w:pPr>
        <w:ind w:left="3600" w:hanging="360"/>
      </w:pPr>
    </w:lvl>
    <w:lvl w:ilvl="5" w:tplc="289EC03E">
      <w:start w:val="1"/>
      <w:numFmt w:val="lowerRoman"/>
      <w:lvlText w:val="%6."/>
      <w:lvlJc w:val="right"/>
      <w:pPr>
        <w:ind w:left="4320" w:hanging="180"/>
      </w:pPr>
    </w:lvl>
    <w:lvl w:ilvl="6" w:tplc="8B48BD90">
      <w:start w:val="1"/>
      <w:numFmt w:val="decimal"/>
      <w:lvlText w:val="%7."/>
      <w:lvlJc w:val="left"/>
      <w:pPr>
        <w:ind w:left="5040" w:hanging="360"/>
      </w:pPr>
    </w:lvl>
    <w:lvl w:ilvl="7" w:tplc="BE348318">
      <w:start w:val="1"/>
      <w:numFmt w:val="lowerLetter"/>
      <w:lvlText w:val="%8."/>
      <w:lvlJc w:val="left"/>
      <w:pPr>
        <w:ind w:left="5760" w:hanging="360"/>
      </w:pPr>
    </w:lvl>
    <w:lvl w:ilvl="8" w:tplc="B1FECA20">
      <w:start w:val="1"/>
      <w:numFmt w:val="lowerRoman"/>
      <w:lvlText w:val="%9."/>
      <w:lvlJc w:val="right"/>
      <w:pPr>
        <w:ind w:left="6480" w:hanging="180"/>
      </w:pPr>
    </w:lvl>
  </w:abstractNum>
  <w:abstractNum w:abstractNumId="2" w15:restartNumberingAfterBreak="0">
    <w:nsid w:val="427C5D44"/>
    <w:multiLevelType w:val="hybridMultilevel"/>
    <w:tmpl w:val="2AA0A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005294">
    <w:abstractNumId w:val="2"/>
  </w:num>
  <w:num w:numId="2" w16cid:durableId="584849819">
    <w:abstractNumId w:val="1"/>
  </w:num>
  <w:num w:numId="3" w16cid:durableId="27501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65"/>
    <w:rsid w:val="00000DCE"/>
    <w:rsid w:val="00005FF7"/>
    <w:rsid w:val="000060CA"/>
    <w:rsid w:val="00010E8C"/>
    <w:rsid w:val="00011A39"/>
    <w:rsid w:val="00011C4D"/>
    <w:rsid w:val="000120B2"/>
    <w:rsid w:val="00012DF5"/>
    <w:rsid w:val="000146E7"/>
    <w:rsid w:val="00022A91"/>
    <w:rsid w:val="00024D58"/>
    <w:rsid w:val="00025BE6"/>
    <w:rsid w:val="00034611"/>
    <w:rsid w:val="0003593C"/>
    <w:rsid w:val="00042E24"/>
    <w:rsid w:val="000563EF"/>
    <w:rsid w:val="000615AA"/>
    <w:rsid w:val="000642BB"/>
    <w:rsid w:val="00066CC1"/>
    <w:rsid w:val="0006740C"/>
    <w:rsid w:val="00067BF8"/>
    <w:rsid w:val="000767D0"/>
    <w:rsid w:val="0009183F"/>
    <w:rsid w:val="000A4BD3"/>
    <w:rsid w:val="000A5AA4"/>
    <w:rsid w:val="000B09E1"/>
    <w:rsid w:val="000B6904"/>
    <w:rsid w:val="000C137D"/>
    <w:rsid w:val="000C235A"/>
    <w:rsid w:val="000C7533"/>
    <w:rsid w:val="000E0FAE"/>
    <w:rsid w:val="000E3722"/>
    <w:rsid w:val="000E40C5"/>
    <w:rsid w:val="000F728E"/>
    <w:rsid w:val="00101CFC"/>
    <w:rsid w:val="00111EFF"/>
    <w:rsid w:val="00113188"/>
    <w:rsid w:val="00120F54"/>
    <w:rsid w:val="00131EC2"/>
    <w:rsid w:val="001359F4"/>
    <w:rsid w:val="0014181C"/>
    <w:rsid w:val="001422AC"/>
    <w:rsid w:val="00153AED"/>
    <w:rsid w:val="001625A1"/>
    <w:rsid w:val="00163B44"/>
    <w:rsid w:val="001642EC"/>
    <w:rsid w:val="00185992"/>
    <w:rsid w:val="001905DF"/>
    <w:rsid w:val="00190A55"/>
    <w:rsid w:val="00191E68"/>
    <w:rsid w:val="00192051"/>
    <w:rsid w:val="00194F5E"/>
    <w:rsid w:val="00197C7A"/>
    <w:rsid w:val="001A37B0"/>
    <w:rsid w:val="001C4B86"/>
    <w:rsid w:val="001D2739"/>
    <w:rsid w:val="001D6209"/>
    <w:rsid w:val="001D722F"/>
    <w:rsid w:val="001D7A64"/>
    <w:rsid w:val="001D7AD7"/>
    <w:rsid w:val="001E2231"/>
    <w:rsid w:val="001E63AC"/>
    <w:rsid w:val="001F062A"/>
    <w:rsid w:val="001F1367"/>
    <w:rsid w:val="001F14C7"/>
    <w:rsid w:val="001F1612"/>
    <w:rsid w:val="001F19FB"/>
    <w:rsid w:val="001F2704"/>
    <w:rsid w:val="001F380D"/>
    <w:rsid w:val="001F6BDD"/>
    <w:rsid w:val="002006FF"/>
    <w:rsid w:val="00204D68"/>
    <w:rsid w:val="00207229"/>
    <w:rsid w:val="0021062F"/>
    <w:rsid w:val="00212AFB"/>
    <w:rsid w:val="00215512"/>
    <w:rsid w:val="00225A8B"/>
    <w:rsid w:val="00226F3D"/>
    <w:rsid w:val="002357F8"/>
    <w:rsid w:val="0023581A"/>
    <w:rsid w:val="00235E0F"/>
    <w:rsid w:val="00235F58"/>
    <w:rsid w:val="00236652"/>
    <w:rsid w:val="00240603"/>
    <w:rsid w:val="0024066F"/>
    <w:rsid w:val="00242926"/>
    <w:rsid w:val="00260903"/>
    <w:rsid w:val="002627A6"/>
    <w:rsid w:val="00262D5F"/>
    <w:rsid w:val="0026325B"/>
    <w:rsid w:val="00267D2C"/>
    <w:rsid w:val="00267D79"/>
    <w:rsid w:val="00267FA2"/>
    <w:rsid w:val="0027087B"/>
    <w:rsid w:val="00274238"/>
    <w:rsid w:val="002A2D3E"/>
    <w:rsid w:val="002A5798"/>
    <w:rsid w:val="002A6515"/>
    <w:rsid w:val="002A70C6"/>
    <w:rsid w:val="002B36C8"/>
    <w:rsid w:val="002C225A"/>
    <w:rsid w:val="002C26CE"/>
    <w:rsid w:val="002C5A13"/>
    <w:rsid w:val="002D2AE6"/>
    <w:rsid w:val="002D2B42"/>
    <w:rsid w:val="002D4A5F"/>
    <w:rsid w:val="002D7EC3"/>
    <w:rsid w:val="002E1533"/>
    <w:rsid w:val="002E1C00"/>
    <w:rsid w:val="002E25AD"/>
    <w:rsid w:val="002E4661"/>
    <w:rsid w:val="002E600D"/>
    <w:rsid w:val="002E629E"/>
    <w:rsid w:val="002F0180"/>
    <w:rsid w:val="002F3DF4"/>
    <w:rsid w:val="0030151F"/>
    <w:rsid w:val="00310517"/>
    <w:rsid w:val="003117BB"/>
    <w:rsid w:val="003166B0"/>
    <w:rsid w:val="003204F8"/>
    <w:rsid w:val="00322E98"/>
    <w:rsid w:val="0032795D"/>
    <w:rsid w:val="00330C5A"/>
    <w:rsid w:val="00330D9A"/>
    <w:rsid w:val="003425E9"/>
    <w:rsid w:val="0035171D"/>
    <w:rsid w:val="00351DB6"/>
    <w:rsid w:val="003573CD"/>
    <w:rsid w:val="0036204D"/>
    <w:rsid w:val="003633B6"/>
    <w:rsid w:val="00365492"/>
    <w:rsid w:val="0036656C"/>
    <w:rsid w:val="00366F99"/>
    <w:rsid w:val="00367334"/>
    <w:rsid w:val="00367E45"/>
    <w:rsid w:val="00370001"/>
    <w:rsid w:val="0037196E"/>
    <w:rsid w:val="0037472A"/>
    <w:rsid w:val="00380070"/>
    <w:rsid w:val="00380FE3"/>
    <w:rsid w:val="003856B1"/>
    <w:rsid w:val="00387AA3"/>
    <w:rsid w:val="00396572"/>
    <w:rsid w:val="00396588"/>
    <w:rsid w:val="003A0D3F"/>
    <w:rsid w:val="003B1725"/>
    <w:rsid w:val="003B1C3C"/>
    <w:rsid w:val="003C36B9"/>
    <w:rsid w:val="003C4B89"/>
    <w:rsid w:val="003C7385"/>
    <w:rsid w:val="003D36A0"/>
    <w:rsid w:val="003D425D"/>
    <w:rsid w:val="003D5F5A"/>
    <w:rsid w:val="003E2F24"/>
    <w:rsid w:val="003E366F"/>
    <w:rsid w:val="003E3DBB"/>
    <w:rsid w:val="003F018C"/>
    <w:rsid w:val="003F2899"/>
    <w:rsid w:val="003F4D83"/>
    <w:rsid w:val="003F60B4"/>
    <w:rsid w:val="004105D6"/>
    <w:rsid w:val="00413DCD"/>
    <w:rsid w:val="00416980"/>
    <w:rsid w:val="0042073C"/>
    <w:rsid w:val="00422D7B"/>
    <w:rsid w:val="0042423D"/>
    <w:rsid w:val="00424BEB"/>
    <w:rsid w:val="00430F27"/>
    <w:rsid w:val="00435121"/>
    <w:rsid w:val="00435346"/>
    <w:rsid w:val="0043663A"/>
    <w:rsid w:val="00441565"/>
    <w:rsid w:val="004425ED"/>
    <w:rsid w:val="0044438B"/>
    <w:rsid w:val="0044528E"/>
    <w:rsid w:val="00455E95"/>
    <w:rsid w:val="004560D9"/>
    <w:rsid w:val="00457DC5"/>
    <w:rsid w:val="00460BDB"/>
    <w:rsid w:val="00464EE2"/>
    <w:rsid w:val="004727C2"/>
    <w:rsid w:val="00474F07"/>
    <w:rsid w:val="004763FB"/>
    <w:rsid w:val="00477118"/>
    <w:rsid w:val="00481B83"/>
    <w:rsid w:val="004824A6"/>
    <w:rsid w:val="00486E7E"/>
    <w:rsid w:val="0049502A"/>
    <w:rsid w:val="00496DC7"/>
    <w:rsid w:val="00497E36"/>
    <w:rsid w:val="004B0FAB"/>
    <w:rsid w:val="004B23FA"/>
    <w:rsid w:val="004B26AC"/>
    <w:rsid w:val="004B2F51"/>
    <w:rsid w:val="004B60FC"/>
    <w:rsid w:val="004B7209"/>
    <w:rsid w:val="004B757B"/>
    <w:rsid w:val="004C40C4"/>
    <w:rsid w:val="004C4740"/>
    <w:rsid w:val="004C51E2"/>
    <w:rsid w:val="004C6BD9"/>
    <w:rsid w:val="004D12DB"/>
    <w:rsid w:val="004D47AC"/>
    <w:rsid w:val="004D4977"/>
    <w:rsid w:val="004D641A"/>
    <w:rsid w:val="004E69AC"/>
    <w:rsid w:val="004F7EA3"/>
    <w:rsid w:val="00501882"/>
    <w:rsid w:val="005073EE"/>
    <w:rsid w:val="00507641"/>
    <w:rsid w:val="005103CC"/>
    <w:rsid w:val="00512384"/>
    <w:rsid w:val="00520359"/>
    <w:rsid w:val="005204B6"/>
    <w:rsid w:val="0052384F"/>
    <w:rsid w:val="00531D96"/>
    <w:rsid w:val="00533F4F"/>
    <w:rsid w:val="00536087"/>
    <w:rsid w:val="00541392"/>
    <w:rsid w:val="00542872"/>
    <w:rsid w:val="00544BE7"/>
    <w:rsid w:val="00553863"/>
    <w:rsid w:val="005547BA"/>
    <w:rsid w:val="00556BAE"/>
    <w:rsid w:val="0056176D"/>
    <w:rsid w:val="00561A2F"/>
    <w:rsid w:val="0056446D"/>
    <w:rsid w:val="00564C1F"/>
    <w:rsid w:val="005705EC"/>
    <w:rsid w:val="00571CBA"/>
    <w:rsid w:val="00574AF4"/>
    <w:rsid w:val="00576BD2"/>
    <w:rsid w:val="0058122B"/>
    <w:rsid w:val="00581A3A"/>
    <w:rsid w:val="00585418"/>
    <w:rsid w:val="005A154A"/>
    <w:rsid w:val="005A62B3"/>
    <w:rsid w:val="005A75D6"/>
    <w:rsid w:val="005B11A7"/>
    <w:rsid w:val="005C17DE"/>
    <w:rsid w:val="005C4B6F"/>
    <w:rsid w:val="005C5970"/>
    <w:rsid w:val="005D58AB"/>
    <w:rsid w:val="005E1EE4"/>
    <w:rsid w:val="005E20E0"/>
    <w:rsid w:val="005E4A42"/>
    <w:rsid w:val="005E5320"/>
    <w:rsid w:val="005E57DA"/>
    <w:rsid w:val="005F7413"/>
    <w:rsid w:val="005F74C7"/>
    <w:rsid w:val="00602115"/>
    <w:rsid w:val="006044B9"/>
    <w:rsid w:val="006149A4"/>
    <w:rsid w:val="00620220"/>
    <w:rsid w:val="00623254"/>
    <w:rsid w:val="00625AEC"/>
    <w:rsid w:val="00626172"/>
    <w:rsid w:val="006273A6"/>
    <w:rsid w:val="00627C55"/>
    <w:rsid w:val="0064055B"/>
    <w:rsid w:val="006405CA"/>
    <w:rsid w:val="0064098F"/>
    <w:rsid w:val="00640FB2"/>
    <w:rsid w:val="0064381E"/>
    <w:rsid w:val="006456CE"/>
    <w:rsid w:val="00655EDB"/>
    <w:rsid w:val="00661D18"/>
    <w:rsid w:val="00666469"/>
    <w:rsid w:val="00681693"/>
    <w:rsid w:val="00681A84"/>
    <w:rsid w:val="0068211B"/>
    <w:rsid w:val="00683458"/>
    <w:rsid w:val="00683838"/>
    <w:rsid w:val="0068429B"/>
    <w:rsid w:val="00687213"/>
    <w:rsid w:val="0069601C"/>
    <w:rsid w:val="006A355F"/>
    <w:rsid w:val="006A48D6"/>
    <w:rsid w:val="006A5562"/>
    <w:rsid w:val="006A6087"/>
    <w:rsid w:val="006A782C"/>
    <w:rsid w:val="006B10E2"/>
    <w:rsid w:val="006C2163"/>
    <w:rsid w:val="006C3590"/>
    <w:rsid w:val="006C430C"/>
    <w:rsid w:val="006C5DD1"/>
    <w:rsid w:val="006D2AC6"/>
    <w:rsid w:val="006D6C14"/>
    <w:rsid w:val="006F15FB"/>
    <w:rsid w:val="006F176B"/>
    <w:rsid w:val="006F7BF7"/>
    <w:rsid w:val="00703E79"/>
    <w:rsid w:val="00706190"/>
    <w:rsid w:val="00712F32"/>
    <w:rsid w:val="00712FC8"/>
    <w:rsid w:val="0071327C"/>
    <w:rsid w:val="0071597E"/>
    <w:rsid w:val="00720E5D"/>
    <w:rsid w:val="0072176B"/>
    <w:rsid w:val="00733A0F"/>
    <w:rsid w:val="007362BD"/>
    <w:rsid w:val="007458E6"/>
    <w:rsid w:val="00746DE8"/>
    <w:rsid w:val="0075445F"/>
    <w:rsid w:val="007568C1"/>
    <w:rsid w:val="007610E4"/>
    <w:rsid w:val="00763ABD"/>
    <w:rsid w:val="00763D0A"/>
    <w:rsid w:val="00766EF8"/>
    <w:rsid w:val="007673C1"/>
    <w:rsid w:val="0077724D"/>
    <w:rsid w:val="007816A0"/>
    <w:rsid w:val="00787672"/>
    <w:rsid w:val="007933BD"/>
    <w:rsid w:val="00794BC5"/>
    <w:rsid w:val="00796AB1"/>
    <w:rsid w:val="00797079"/>
    <w:rsid w:val="00797123"/>
    <w:rsid w:val="007A42C6"/>
    <w:rsid w:val="007A6DE4"/>
    <w:rsid w:val="007B3975"/>
    <w:rsid w:val="007B562C"/>
    <w:rsid w:val="007B6CA8"/>
    <w:rsid w:val="007C40E6"/>
    <w:rsid w:val="007C7C28"/>
    <w:rsid w:val="007D1E12"/>
    <w:rsid w:val="007D45EE"/>
    <w:rsid w:val="007D7633"/>
    <w:rsid w:val="007D77A5"/>
    <w:rsid w:val="007E0632"/>
    <w:rsid w:val="007E1D55"/>
    <w:rsid w:val="007F2B05"/>
    <w:rsid w:val="007F5309"/>
    <w:rsid w:val="007F603E"/>
    <w:rsid w:val="008023FB"/>
    <w:rsid w:val="0080242D"/>
    <w:rsid w:val="008050BC"/>
    <w:rsid w:val="00806278"/>
    <w:rsid w:val="008066BF"/>
    <w:rsid w:val="008142D7"/>
    <w:rsid w:val="00820BEF"/>
    <w:rsid w:val="008220F5"/>
    <w:rsid w:val="008223C8"/>
    <w:rsid w:val="00824352"/>
    <w:rsid w:val="0082601F"/>
    <w:rsid w:val="00827829"/>
    <w:rsid w:val="00835B64"/>
    <w:rsid w:val="00842474"/>
    <w:rsid w:val="00845947"/>
    <w:rsid w:val="008470E2"/>
    <w:rsid w:val="008563E8"/>
    <w:rsid w:val="008568D5"/>
    <w:rsid w:val="00860BA2"/>
    <w:rsid w:val="00861928"/>
    <w:rsid w:val="008634DB"/>
    <w:rsid w:val="008648EA"/>
    <w:rsid w:val="00872E88"/>
    <w:rsid w:val="00873D64"/>
    <w:rsid w:val="008747F1"/>
    <w:rsid w:val="00882B45"/>
    <w:rsid w:val="008848D2"/>
    <w:rsid w:val="008A6EEA"/>
    <w:rsid w:val="008B0921"/>
    <w:rsid w:val="008B1DAE"/>
    <w:rsid w:val="008B2C03"/>
    <w:rsid w:val="008B6B28"/>
    <w:rsid w:val="008B6D38"/>
    <w:rsid w:val="008B754B"/>
    <w:rsid w:val="008C267E"/>
    <w:rsid w:val="008C2EEA"/>
    <w:rsid w:val="008C56B1"/>
    <w:rsid w:val="008C5986"/>
    <w:rsid w:val="008E4D4B"/>
    <w:rsid w:val="008E570D"/>
    <w:rsid w:val="008F2CFE"/>
    <w:rsid w:val="008F3AA8"/>
    <w:rsid w:val="008F74AD"/>
    <w:rsid w:val="008F79DE"/>
    <w:rsid w:val="008F7B47"/>
    <w:rsid w:val="00900CCF"/>
    <w:rsid w:val="00903594"/>
    <w:rsid w:val="00904CC7"/>
    <w:rsid w:val="009050F6"/>
    <w:rsid w:val="00907EA7"/>
    <w:rsid w:val="00912F68"/>
    <w:rsid w:val="009132ED"/>
    <w:rsid w:val="009149E6"/>
    <w:rsid w:val="00915DB7"/>
    <w:rsid w:val="00926568"/>
    <w:rsid w:val="0093323A"/>
    <w:rsid w:val="00933C3D"/>
    <w:rsid w:val="00936D27"/>
    <w:rsid w:val="0093701A"/>
    <w:rsid w:val="0093772E"/>
    <w:rsid w:val="00941AE9"/>
    <w:rsid w:val="009435C5"/>
    <w:rsid w:val="00980CFC"/>
    <w:rsid w:val="00985B0C"/>
    <w:rsid w:val="00985D6C"/>
    <w:rsid w:val="00987DF0"/>
    <w:rsid w:val="0099769F"/>
    <w:rsid w:val="009A56D8"/>
    <w:rsid w:val="009A7237"/>
    <w:rsid w:val="009B1FF5"/>
    <w:rsid w:val="009B2E7D"/>
    <w:rsid w:val="009B784A"/>
    <w:rsid w:val="009C18DC"/>
    <w:rsid w:val="009C22C7"/>
    <w:rsid w:val="009C7C89"/>
    <w:rsid w:val="009D3762"/>
    <w:rsid w:val="009D4713"/>
    <w:rsid w:val="009D5E65"/>
    <w:rsid w:val="009D6714"/>
    <w:rsid w:val="009E1980"/>
    <w:rsid w:val="009E2F24"/>
    <w:rsid w:val="009F17B9"/>
    <w:rsid w:val="009F5B06"/>
    <w:rsid w:val="00A029C5"/>
    <w:rsid w:val="00A04592"/>
    <w:rsid w:val="00A05D16"/>
    <w:rsid w:val="00A0601A"/>
    <w:rsid w:val="00A0631F"/>
    <w:rsid w:val="00A10690"/>
    <w:rsid w:val="00A12A23"/>
    <w:rsid w:val="00A1325E"/>
    <w:rsid w:val="00A14FDB"/>
    <w:rsid w:val="00A16A0C"/>
    <w:rsid w:val="00A22945"/>
    <w:rsid w:val="00A33A82"/>
    <w:rsid w:val="00A33A8F"/>
    <w:rsid w:val="00A35955"/>
    <w:rsid w:val="00A35E43"/>
    <w:rsid w:val="00A40DC4"/>
    <w:rsid w:val="00A44DCA"/>
    <w:rsid w:val="00A46DFD"/>
    <w:rsid w:val="00A473BA"/>
    <w:rsid w:val="00A570FB"/>
    <w:rsid w:val="00A5746B"/>
    <w:rsid w:val="00A5791C"/>
    <w:rsid w:val="00A614EB"/>
    <w:rsid w:val="00A76CB3"/>
    <w:rsid w:val="00AA1433"/>
    <w:rsid w:val="00AA7D33"/>
    <w:rsid w:val="00AB2321"/>
    <w:rsid w:val="00AB3225"/>
    <w:rsid w:val="00AB5F5F"/>
    <w:rsid w:val="00AB78FE"/>
    <w:rsid w:val="00AB7A5E"/>
    <w:rsid w:val="00AC0A0A"/>
    <w:rsid w:val="00AD2BDE"/>
    <w:rsid w:val="00AD3D9D"/>
    <w:rsid w:val="00AD6A72"/>
    <w:rsid w:val="00AD6F99"/>
    <w:rsid w:val="00AE0554"/>
    <w:rsid w:val="00AE3047"/>
    <w:rsid w:val="00AE4A50"/>
    <w:rsid w:val="00AE5B0A"/>
    <w:rsid w:val="00AE64C5"/>
    <w:rsid w:val="00AE727B"/>
    <w:rsid w:val="00AF547E"/>
    <w:rsid w:val="00AF6851"/>
    <w:rsid w:val="00AF6CC6"/>
    <w:rsid w:val="00AF6FB5"/>
    <w:rsid w:val="00AF7F3F"/>
    <w:rsid w:val="00B01F49"/>
    <w:rsid w:val="00B02C05"/>
    <w:rsid w:val="00B04A79"/>
    <w:rsid w:val="00B10A3C"/>
    <w:rsid w:val="00B1788A"/>
    <w:rsid w:val="00B2226C"/>
    <w:rsid w:val="00B33498"/>
    <w:rsid w:val="00B41276"/>
    <w:rsid w:val="00B43E66"/>
    <w:rsid w:val="00B4401F"/>
    <w:rsid w:val="00B44705"/>
    <w:rsid w:val="00B479B2"/>
    <w:rsid w:val="00B54EEB"/>
    <w:rsid w:val="00B6214D"/>
    <w:rsid w:val="00B669ED"/>
    <w:rsid w:val="00B675AF"/>
    <w:rsid w:val="00B7290B"/>
    <w:rsid w:val="00B74F7B"/>
    <w:rsid w:val="00B75329"/>
    <w:rsid w:val="00B82A1A"/>
    <w:rsid w:val="00B846F7"/>
    <w:rsid w:val="00B9028E"/>
    <w:rsid w:val="00B91F54"/>
    <w:rsid w:val="00B9257B"/>
    <w:rsid w:val="00B94FF8"/>
    <w:rsid w:val="00B95A12"/>
    <w:rsid w:val="00BA3203"/>
    <w:rsid w:val="00BA7D12"/>
    <w:rsid w:val="00BB181F"/>
    <w:rsid w:val="00BB20D7"/>
    <w:rsid w:val="00BB77DE"/>
    <w:rsid w:val="00BC3088"/>
    <w:rsid w:val="00BC661E"/>
    <w:rsid w:val="00BD3600"/>
    <w:rsid w:val="00BD7DB6"/>
    <w:rsid w:val="00BE0A8C"/>
    <w:rsid w:val="00BE65A0"/>
    <w:rsid w:val="00BF03F7"/>
    <w:rsid w:val="00BF0D07"/>
    <w:rsid w:val="00C012E3"/>
    <w:rsid w:val="00C01510"/>
    <w:rsid w:val="00C04F75"/>
    <w:rsid w:val="00C06B44"/>
    <w:rsid w:val="00C108D1"/>
    <w:rsid w:val="00C128AE"/>
    <w:rsid w:val="00C14DF1"/>
    <w:rsid w:val="00C21E2C"/>
    <w:rsid w:val="00C22070"/>
    <w:rsid w:val="00C2300E"/>
    <w:rsid w:val="00C24B37"/>
    <w:rsid w:val="00C35908"/>
    <w:rsid w:val="00C37CF7"/>
    <w:rsid w:val="00C41225"/>
    <w:rsid w:val="00C42B3C"/>
    <w:rsid w:val="00C50F6B"/>
    <w:rsid w:val="00C51D5F"/>
    <w:rsid w:val="00C52731"/>
    <w:rsid w:val="00C531B3"/>
    <w:rsid w:val="00C5749E"/>
    <w:rsid w:val="00C60784"/>
    <w:rsid w:val="00C60918"/>
    <w:rsid w:val="00C62556"/>
    <w:rsid w:val="00C71001"/>
    <w:rsid w:val="00C720C2"/>
    <w:rsid w:val="00C776F6"/>
    <w:rsid w:val="00C859F2"/>
    <w:rsid w:val="00C90442"/>
    <w:rsid w:val="00C9109F"/>
    <w:rsid w:val="00C913B1"/>
    <w:rsid w:val="00C91F59"/>
    <w:rsid w:val="00C959AD"/>
    <w:rsid w:val="00CA124B"/>
    <w:rsid w:val="00CA1DAC"/>
    <w:rsid w:val="00CA251F"/>
    <w:rsid w:val="00CB0F05"/>
    <w:rsid w:val="00CB42EB"/>
    <w:rsid w:val="00CB60F8"/>
    <w:rsid w:val="00CC28E1"/>
    <w:rsid w:val="00CC3F03"/>
    <w:rsid w:val="00CC656A"/>
    <w:rsid w:val="00CD068E"/>
    <w:rsid w:val="00CD0BE7"/>
    <w:rsid w:val="00CE2B7F"/>
    <w:rsid w:val="00CE2C67"/>
    <w:rsid w:val="00CE3611"/>
    <w:rsid w:val="00CE6157"/>
    <w:rsid w:val="00D0120D"/>
    <w:rsid w:val="00D06785"/>
    <w:rsid w:val="00D06D62"/>
    <w:rsid w:val="00D12DD1"/>
    <w:rsid w:val="00D20FFD"/>
    <w:rsid w:val="00D26765"/>
    <w:rsid w:val="00D26971"/>
    <w:rsid w:val="00D40C63"/>
    <w:rsid w:val="00D44D65"/>
    <w:rsid w:val="00D53DDC"/>
    <w:rsid w:val="00D5460B"/>
    <w:rsid w:val="00D61B2C"/>
    <w:rsid w:val="00D6587E"/>
    <w:rsid w:val="00D71D7F"/>
    <w:rsid w:val="00D91CF6"/>
    <w:rsid w:val="00DB2C36"/>
    <w:rsid w:val="00DC00C4"/>
    <w:rsid w:val="00DC0A09"/>
    <w:rsid w:val="00DC11A1"/>
    <w:rsid w:val="00DC7A95"/>
    <w:rsid w:val="00DD2C12"/>
    <w:rsid w:val="00DD4C43"/>
    <w:rsid w:val="00DD5575"/>
    <w:rsid w:val="00DD64AF"/>
    <w:rsid w:val="00DD7308"/>
    <w:rsid w:val="00DE3568"/>
    <w:rsid w:val="00DE4527"/>
    <w:rsid w:val="00DF1F27"/>
    <w:rsid w:val="00E0697B"/>
    <w:rsid w:val="00E07BA4"/>
    <w:rsid w:val="00E1212A"/>
    <w:rsid w:val="00E14177"/>
    <w:rsid w:val="00E16426"/>
    <w:rsid w:val="00E273D8"/>
    <w:rsid w:val="00E27B78"/>
    <w:rsid w:val="00E32783"/>
    <w:rsid w:val="00E42462"/>
    <w:rsid w:val="00E474CA"/>
    <w:rsid w:val="00E5385F"/>
    <w:rsid w:val="00E53EDB"/>
    <w:rsid w:val="00E543DA"/>
    <w:rsid w:val="00E553FD"/>
    <w:rsid w:val="00E63F61"/>
    <w:rsid w:val="00E6792E"/>
    <w:rsid w:val="00E735BE"/>
    <w:rsid w:val="00E81A81"/>
    <w:rsid w:val="00E8400B"/>
    <w:rsid w:val="00E91A46"/>
    <w:rsid w:val="00E96415"/>
    <w:rsid w:val="00EA4081"/>
    <w:rsid w:val="00EA7F41"/>
    <w:rsid w:val="00EB0595"/>
    <w:rsid w:val="00EB1172"/>
    <w:rsid w:val="00EB4091"/>
    <w:rsid w:val="00EB7E88"/>
    <w:rsid w:val="00EC563A"/>
    <w:rsid w:val="00ED18C2"/>
    <w:rsid w:val="00EE4AC4"/>
    <w:rsid w:val="00EF18E3"/>
    <w:rsid w:val="00EF6A9A"/>
    <w:rsid w:val="00F02410"/>
    <w:rsid w:val="00F1219B"/>
    <w:rsid w:val="00F20C79"/>
    <w:rsid w:val="00F20D11"/>
    <w:rsid w:val="00F219D0"/>
    <w:rsid w:val="00F2281E"/>
    <w:rsid w:val="00F32AFE"/>
    <w:rsid w:val="00F347E3"/>
    <w:rsid w:val="00F35582"/>
    <w:rsid w:val="00F426AF"/>
    <w:rsid w:val="00F66B12"/>
    <w:rsid w:val="00F74C6B"/>
    <w:rsid w:val="00F763C1"/>
    <w:rsid w:val="00F81D91"/>
    <w:rsid w:val="00F86D1B"/>
    <w:rsid w:val="00F97675"/>
    <w:rsid w:val="00FA31FD"/>
    <w:rsid w:val="00FA4718"/>
    <w:rsid w:val="00FA52F6"/>
    <w:rsid w:val="00FB4317"/>
    <w:rsid w:val="00FB6CD7"/>
    <w:rsid w:val="00FB7EF3"/>
    <w:rsid w:val="00FC44E3"/>
    <w:rsid w:val="00FC76A8"/>
    <w:rsid w:val="00FD11B8"/>
    <w:rsid w:val="00FD14EB"/>
    <w:rsid w:val="00FD6CBC"/>
    <w:rsid w:val="00FD7A17"/>
    <w:rsid w:val="00FE03F0"/>
    <w:rsid w:val="00FE2D9F"/>
    <w:rsid w:val="00FE3CF2"/>
    <w:rsid w:val="00FE5FB8"/>
    <w:rsid w:val="00FE6E6B"/>
    <w:rsid w:val="00FE7872"/>
    <w:rsid w:val="00FF64C4"/>
    <w:rsid w:val="03C86CA5"/>
    <w:rsid w:val="078DD3A5"/>
    <w:rsid w:val="1A977EEC"/>
    <w:rsid w:val="1FF327E3"/>
    <w:rsid w:val="2815584B"/>
    <w:rsid w:val="35850411"/>
    <w:rsid w:val="3588D5A5"/>
    <w:rsid w:val="3D8690DA"/>
    <w:rsid w:val="3EAAC23B"/>
    <w:rsid w:val="4D4D4A3B"/>
    <w:rsid w:val="50FFD39C"/>
    <w:rsid w:val="59C35157"/>
    <w:rsid w:val="5A65EAF7"/>
    <w:rsid w:val="65D96F22"/>
    <w:rsid w:val="65E6078F"/>
    <w:rsid w:val="6AAF92EE"/>
    <w:rsid w:val="71B6A328"/>
    <w:rsid w:val="71D23229"/>
    <w:rsid w:val="72E9B2CA"/>
    <w:rsid w:val="7625C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535A"/>
  <w15:chartTrackingRefBased/>
  <w15:docId w15:val="{2EA4D604-A94F-424B-B7BF-6D63F8B6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5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D65"/>
  </w:style>
  <w:style w:type="paragraph" w:styleId="Footer">
    <w:name w:val="footer"/>
    <w:basedOn w:val="Normal"/>
    <w:link w:val="FooterChar"/>
    <w:uiPriority w:val="99"/>
    <w:unhideWhenUsed/>
    <w:rsid w:val="00D44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D65"/>
  </w:style>
  <w:style w:type="character" w:customStyle="1" w:styleId="normaltextrun">
    <w:name w:val="normaltextrun"/>
    <w:basedOn w:val="DefaultParagraphFont"/>
    <w:rsid w:val="00370001"/>
  </w:style>
  <w:style w:type="paragraph" w:styleId="ListParagraph">
    <w:name w:val="List Paragraph"/>
    <w:basedOn w:val="Normal"/>
    <w:link w:val="ListParagraphChar"/>
    <w:uiPriority w:val="34"/>
    <w:qFormat/>
    <w:rsid w:val="00370001"/>
    <w:pPr>
      <w:ind w:left="720"/>
      <w:contextualSpacing/>
    </w:pPr>
  </w:style>
  <w:style w:type="table" w:styleId="TableGrid">
    <w:name w:val="Table Grid"/>
    <w:basedOn w:val="TableNormal"/>
    <w:uiPriority w:val="59"/>
    <w:rsid w:val="0062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Heading1"/>
    <w:link w:val="Heading10Char"/>
    <w:uiPriority w:val="99"/>
    <w:qFormat/>
    <w:rsid w:val="00396572"/>
    <w:pPr>
      <w:keepNext w:val="0"/>
      <w:keepLines w:val="0"/>
      <w:spacing w:after="240" w:line="240" w:lineRule="auto"/>
    </w:pPr>
    <w:rPr>
      <w:rFonts w:ascii="NJFont Medium" w:hAnsi="NJFont Medium"/>
      <w:b/>
      <w:bCs/>
      <w:sz w:val="48"/>
      <w:szCs w:val="28"/>
      <w:u w:val="single"/>
    </w:rPr>
  </w:style>
  <w:style w:type="character" w:customStyle="1" w:styleId="Heading10Char">
    <w:name w:val="Heading 1.0 Char"/>
    <w:basedOn w:val="Heading1Char"/>
    <w:link w:val="Heading10"/>
    <w:uiPriority w:val="99"/>
    <w:rsid w:val="00396572"/>
    <w:rPr>
      <w:rFonts w:ascii="NJFont Medium" w:eastAsiaTheme="majorEastAsia" w:hAnsi="NJFont Medium" w:cstheme="majorBidi"/>
      <w:b/>
      <w:bCs/>
      <w:color w:val="2F5496" w:themeColor="accent1" w:themeShade="BF"/>
      <w:sz w:val="48"/>
      <w:szCs w:val="28"/>
      <w:u w:val="single"/>
    </w:rPr>
  </w:style>
  <w:style w:type="paragraph" w:customStyle="1" w:styleId="Paragraph10">
    <w:name w:val="Paragraph 1.0"/>
    <w:basedOn w:val="ListParagraph"/>
    <w:link w:val="Paragraph10Char"/>
    <w:uiPriority w:val="99"/>
    <w:qFormat/>
    <w:rsid w:val="00396572"/>
    <w:pPr>
      <w:spacing w:before="120" w:after="120" w:line="264" w:lineRule="auto"/>
      <w:ind w:left="0"/>
      <w:contextualSpacing w:val="0"/>
    </w:pPr>
    <w:rPr>
      <w:rFonts w:ascii="NJFont Book" w:eastAsiaTheme="minorEastAsia" w:hAnsi="NJFont Book"/>
      <w:sz w:val="24"/>
      <w:szCs w:val="24"/>
    </w:rPr>
  </w:style>
  <w:style w:type="character" w:customStyle="1" w:styleId="Paragraph10Char">
    <w:name w:val="Paragraph 1.0 Char"/>
    <w:basedOn w:val="DefaultParagraphFont"/>
    <w:link w:val="Paragraph10"/>
    <w:uiPriority w:val="99"/>
    <w:rsid w:val="00396572"/>
    <w:rPr>
      <w:rFonts w:ascii="NJFont Book" w:eastAsiaTheme="minorEastAsia" w:hAnsi="NJFont Book"/>
      <w:sz w:val="24"/>
      <w:szCs w:val="24"/>
    </w:rPr>
  </w:style>
  <w:style w:type="paragraph" w:customStyle="1" w:styleId="Mini-heading">
    <w:name w:val="Mini-heading"/>
    <w:basedOn w:val="Normal"/>
    <w:link w:val="Mini-headingChar"/>
    <w:uiPriority w:val="99"/>
    <w:qFormat/>
    <w:rsid w:val="00396572"/>
    <w:pPr>
      <w:spacing w:before="240" w:after="240" w:line="240" w:lineRule="auto"/>
    </w:pPr>
    <w:rPr>
      <w:rFonts w:ascii="NJFont Book" w:eastAsiaTheme="minorEastAsia" w:hAnsi="NJFont Book"/>
      <w:b/>
      <w:sz w:val="24"/>
      <w:szCs w:val="24"/>
      <w:u w:val="single"/>
    </w:rPr>
  </w:style>
  <w:style w:type="character" w:customStyle="1" w:styleId="Mini-headingChar">
    <w:name w:val="Mini-heading Char"/>
    <w:basedOn w:val="DefaultParagraphFont"/>
    <w:link w:val="Mini-heading"/>
    <w:uiPriority w:val="99"/>
    <w:rsid w:val="00396572"/>
    <w:rPr>
      <w:rFonts w:ascii="NJFont Book" w:eastAsiaTheme="minorEastAsia" w:hAnsi="NJFont Book"/>
      <w:b/>
      <w:sz w:val="24"/>
      <w:szCs w:val="24"/>
      <w:u w:val="single"/>
    </w:rPr>
  </w:style>
  <w:style w:type="character" w:customStyle="1" w:styleId="Heading1Char">
    <w:name w:val="Heading 1 Char"/>
    <w:basedOn w:val="DefaultParagraphFont"/>
    <w:link w:val="Heading1"/>
    <w:uiPriority w:val="9"/>
    <w:rsid w:val="00396572"/>
    <w:rPr>
      <w:rFonts w:asciiTheme="majorHAnsi" w:eastAsiaTheme="majorEastAsia" w:hAnsiTheme="majorHAnsi" w:cstheme="majorBidi"/>
      <w:color w:val="2F5496" w:themeColor="accent1" w:themeShade="BF"/>
      <w:sz w:val="32"/>
      <w:szCs w:val="32"/>
    </w:rPr>
  </w:style>
  <w:style w:type="paragraph" w:styleId="NoSpacing">
    <w:name w:val="No Spacing"/>
    <w:basedOn w:val="ListParagraph"/>
    <w:uiPriority w:val="1"/>
    <w:qFormat/>
    <w:rsid w:val="0003593C"/>
    <w:pPr>
      <w:numPr>
        <w:numId w:val="2"/>
      </w:numPr>
      <w:spacing w:before="120" w:after="120" w:line="264" w:lineRule="auto"/>
      <w:contextualSpacing w:val="0"/>
    </w:pPr>
    <w:rPr>
      <w:rFonts w:ascii="NJFont Book" w:eastAsiaTheme="minorEastAsia" w:hAnsi="NJFont Book"/>
      <w:sz w:val="24"/>
      <w:szCs w:val="24"/>
    </w:rPr>
  </w:style>
  <w:style w:type="character" w:customStyle="1" w:styleId="ListParagraphChar">
    <w:name w:val="List Paragraph Char"/>
    <w:link w:val="ListParagraph"/>
    <w:uiPriority w:val="34"/>
    <w:rsid w:val="00F81D91"/>
  </w:style>
  <w:style w:type="table" w:customStyle="1" w:styleId="TableGrid11">
    <w:name w:val="Table Grid11"/>
    <w:basedOn w:val="TableNormal"/>
    <w:next w:val="TableGrid"/>
    <w:uiPriority w:val="59"/>
    <w:rsid w:val="00AF6FB5"/>
    <w:pPr>
      <w:spacing w:after="0" w:line="240" w:lineRule="auto"/>
    </w:pPr>
    <w:rPr>
      <w:rFonts w:ascii="NJFont Book" w:eastAsiaTheme="minorEastAsia" w:hAnsi="NJFont Book"/>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028E"/>
    <w:rPr>
      <w:color w:val="0563C1" w:themeColor="hyperlink"/>
      <w:u w:val="single"/>
    </w:rPr>
  </w:style>
  <w:style w:type="character" w:styleId="UnresolvedMention">
    <w:name w:val="Unresolved Mention"/>
    <w:basedOn w:val="DefaultParagraphFont"/>
    <w:uiPriority w:val="99"/>
    <w:semiHidden/>
    <w:unhideWhenUsed/>
    <w:rsid w:val="00B9028E"/>
    <w:rPr>
      <w:color w:val="605E5C"/>
      <w:shd w:val="clear" w:color="auto" w:fill="E1DFDD"/>
    </w:rPr>
  </w:style>
  <w:style w:type="character" w:styleId="FollowedHyperlink">
    <w:name w:val="FollowedHyperlink"/>
    <w:basedOn w:val="DefaultParagraphFont"/>
    <w:uiPriority w:val="99"/>
    <w:semiHidden/>
    <w:unhideWhenUsed/>
    <w:rsid w:val="002D2AE6"/>
    <w:rPr>
      <w:color w:val="954F72" w:themeColor="followedHyperlink"/>
      <w:u w:val="single"/>
    </w:rPr>
  </w:style>
  <w:style w:type="character" w:styleId="CommentReference">
    <w:name w:val="annotation reference"/>
    <w:basedOn w:val="DefaultParagraphFont"/>
    <w:uiPriority w:val="99"/>
    <w:semiHidden/>
    <w:unhideWhenUsed/>
    <w:rsid w:val="009A56D8"/>
    <w:rPr>
      <w:sz w:val="16"/>
      <w:szCs w:val="16"/>
    </w:rPr>
  </w:style>
  <w:style w:type="paragraph" w:styleId="CommentText">
    <w:name w:val="annotation text"/>
    <w:basedOn w:val="Normal"/>
    <w:link w:val="CommentTextChar"/>
    <w:uiPriority w:val="99"/>
    <w:unhideWhenUsed/>
    <w:rsid w:val="009A56D8"/>
    <w:pPr>
      <w:spacing w:line="240" w:lineRule="auto"/>
    </w:pPr>
    <w:rPr>
      <w:sz w:val="20"/>
      <w:szCs w:val="20"/>
    </w:rPr>
  </w:style>
  <w:style w:type="character" w:customStyle="1" w:styleId="CommentTextChar">
    <w:name w:val="Comment Text Char"/>
    <w:basedOn w:val="DefaultParagraphFont"/>
    <w:link w:val="CommentText"/>
    <w:uiPriority w:val="99"/>
    <w:rsid w:val="009A56D8"/>
    <w:rPr>
      <w:sz w:val="20"/>
      <w:szCs w:val="20"/>
    </w:rPr>
  </w:style>
  <w:style w:type="paragraph" w:styleId="CommentSubject">
    <w:name w:val="annotation subject"/>
    <w:basedOn w:val="CommentText"/>
    <w:next w:val="CommentText"/>
    <w:link w:val="CommentSubjectChar"/>
    <w:uiPriority w:val="99"/>
    <w:semiHidden/>
    <w:unhideWhenUsed/>
    <w:rsid w:val="009A56D8"/>
    <w:rPr>
      <w:b/>
      <w:bCs/>
    </w:rPr>
  </w:style>
  <w:style w:type="character" w:customStyle="1" w:styleId="CommentSubjectChar">
    <w:name w:val="Comment Subject Char"/>
    <w:basedOn w:val="CommentTextChar"/>
    <w:link w:val="CommentSubject"/>
    <w:uiPriority w:val="99"/>
    <w:semiHidden/>
    <w:rsid w:val="009A56D8"/>
    <w:rPr>
      <w:b/>
      <w:bCs/>
      <w:sz w:val="20"/>
      <w:szCs w:val="20"/>
    </w:rPr>
  </w:style>
  <w:style w:type="character" w:styleId="Mention">
    <w:name w:val="Mention"/>
    <w:basedOn w:val="DefaultParagraphFont"/>
    <w:uiPriority w:val="99"/>
    <w:unhideWhenUsed/>
    <w:rsid w:val="00DD4C43"/>
    <w:rPr>
      <w:color w:val="2B579A"/>
      <w:shd w:val="clear" w:color="auto" w:fill="E1DFDD"/>
    </w:rPr>
  </w:style>
  <w:style w:type="paragraph" w:styleId="Revision">
    <w:name w:val="Revision"/>
    <w:hidden/>
    <w:uiPriority w:val="99"/>
    <w:semiHidden/>
    <w:rsid w:val="00AD2BDE"/>
    <w:pPr>
      <w:spacing w:after="0" w:line="240" w:lineRule="auto"/>
    </w:pPr>
  </w:style>
  <w:style w:type="paragraph" w:styleId="FootnoteText">
    <w:name w:val="footnote text"/>
    <w:basedOn w:val="Normal"/>
    <w:link w:val="FootnoteTextChar"/>
    <w:uiPriority w:val="99"/>
    <w:semiHidden/>
    <w:unhideWhenUsed/>
    <w:rsid w:val="00E424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462"/>
    <w:rPr>
      <w:sz w:val="20"/>
      <w:szCs w:val="20"/>
    </w:rPr>
  </w:style>
  <w:style w:type="character" w:styleId="FootnoteReference">
    <w:name w:val="footnote reference"/>
    <w:basedOn w:val="DefaultParagraphFont"/>
    <w:uiPriority w:val="99"/>
    <w:semiHidden/>
    <w:unhideWhenUsed/>
    <w:rsid w:val="00E424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3694">
      <w:bodyDiv w:val="1"/>
      <w:marLeft w:val="0"/>
      <w:marRight w:val="0"/>
      <w:marTop w:val="0"/>
      <w:marBottom w:val="0"/>
      <w:divBdr>
        <w:top w:val="none" w:sz="0" w:space="0" w:color="auto"/>
        <w:left w:val="none" w:sz="0" w:space="0" w:color="auto"/>
        <w:bottom w:val="none" w:sz="0" w:space="0" w:color="auto"/>
        <w:right w:val="none" w:sz="0" w:space="0" w:color="auto"/>
      </w:divBdr>
    </w:div>
    <w:div w:id="327295961">
      <w:bodyDiv w:val="1"/>
      <w:marLeft w:val="0"/>
      <w:marRight w:val="0"/>
      <w:marTop w:val="0"/>
      <w:marBottom w:val="0"/>
      <w:divBdr>
        <w:top w:val="none" w:sz="0" w:space="0" w:color="auto"/>
        <w:left w:val="none" w:sz="0" w:space="0" w:color="auto"/>
        <w:bottom w:val="none" w:sz="0" w:space="0" w:color="auto"/>
        <w:right w:val="none" w:sz="0" w:space="0" w:color="auto"/>
      </w:divBdr>
    </w:div>
    <w:div w:id="6206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knowledge-in-defence-ki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media/649c38e006179b00113f745b/Government_Security_Classifications_Policy_June_2023.pdf" TargetMode="External"/><Relationship Id="rId1" Type="http://schemas.openxmlformats.org/officeDocument/2006/relationships/hyperlink" Target="https://gbr01.safelinks.protection.outlook.com/?url=https%3A%2F%2Fwww.crowncommercial.gov.uk%2Fagreements%2FRM6219&amp;data=05%7C02%7CDebbie.Marwood311%40mod.gov.uk%7Ccea0bd4cade244618ea308dcabd196b9%7Cbe7760ed5953484bae95d0a16dfa09e5%7C0%7C0%7C638574163864253816%7CUnknown%7CTWFpbGZsb3d8eyJWIjoiMC4wLjAwMDAiLCJQIjoiV2luMzIiLCJBTiI6Ik1haWwiLCJXVCI6Mn0%3D%7C0%7C%7C%7C&amp;sdata=5LIWWv%2FUFfPW6jrlpR2KfO0XOnwhVx1dMLD4k224oU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6e47224-95f9-4666-9441-fe7a3800ae90">
      <UserInfo>
        <DisplayName>Marwood, Debbie Miss (Def Comrcl-HO CatMan3-2)</DisplayName>
        <AccountId>9</AccountId>
        <AccountType/>
      </UserInfo>
      <UserInfo>
        <DisplayName>Labarte, Katherine Mrs (Def Comrcl-HO CatMan-SP 1)</DisplayName>
        <AccountId>26</AccountId>
        <AccountType/>
      </UserInfo>
      <UserInfo>
        <DisplayName>Burton, Geoffrey Lt Col (People-TSLD-Trg Capability SO1)</DisplayName>
        <AccountId>15</AccountId>
        <AccountType/>
      </UserInfo>
      <UserInfo>
        <DisplayName>George, Paula Col (People-TSLD-Trg PolicyAssure Ahd)</DisplayName>
        <AccountId>14</AccountId>
        <AccountType/>
      </UserInfo>
      <UserInfo>
        <DisplayName>Rowdon, Rebecca Wg Cdr (People-TSLD-Trg Policy SO1)</DisplayName>
        <AccountId>30</AccountId>
        <AccountType/>
      </UserInfo>
      <UserInfo>
        <DisplayName>Samba, Carole C2 (People-TSLD-Trg Capability HEO)</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D155A5EC8F9D4595DA869DB898DEA2" ma:contentTypeVersion="6" ma:contentTypeDescription="Create a new document." ma:contentTypeScope="" ma:versionID="98da3fbbd22a81b85cb4a82b4dbd102f">
  <xsd:schema xmlns:xsd="http://www.w3.org/2001/XMLSchema" xmlns:xs="http://www.w3.org/2001/XMLSchema" xmlns:p="http://schemas.microsoft.com/office/2006/metadata/properties" xmlns:ns2="0fec5f6c-7d24-4582-9eba-f2de93975810" xmlns:ns3="86e47224-95f9-4666-9441-fe7a3800ae90" targetNamespace="http://schemas.microsoft.com/office/2006/metadata/properties" ma:root="true" ma:fieldsID="951dcbfa9c302ba8e7fa2cbe6e2978fb" ns2:_="" ns3:_="">
    <xsd:import namespace="0fec5f6c-7d24-4582-9eba-f2de93975810"/>
    <xsd:import namespace="86e47224-95f9-4666-9441-fe7a3800a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c5f6c-7d24-4582-9eba-f2de93975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47224-95f9-4666-9441-fe7a3800a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5A936-2478-474F-86F1-66124DD889CA}">
  <ds:schemaRefs>
    <ds:schemaRef ds:uri="http://schemas.microsoft.com/sharepoint/v3/contenttype/forms"/>
  </ds:schemaRefs>
</ds:datastoreItem>
</file>

<file path=customXml/itemProps2.xml><?xml version="1.0" encoding="utf-8"?>
<ds:datastoreItem xmlns:ds="http://schemas.openxmlformats.org/officeDocument/2006/customXml" ds:itemID="{4582BBAA-BDC3-46F2-9FEB-EE320605683B}">
  <ds:schemaRefs>
    <ds:schemaRef ds:uri="86e47224-95f9-4666-9441-fe7a3800ae90"/>
    <ds:schemaRef ds:uri="http://purl.org/dc/terms/"/>
    <ds:schemaRef ds:uri="http://schemas.openxmlformats.org/package/2006/metadata/core-properties"/>
    <ds:schemaRef ds:uri="0fec5f6c-7d24-4582-9eba-f2de93975810"/>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43EED8C9-84AC-4BEF-AA3D-A838A46E9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c5f6c-7d24-4582-9eba-f2de93975810"/>
    <ds:schemaRef ds:uri="86e47224-95f9-4666-9441-fe7a3800a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CFEDC-AE77-403D-A3C3-AA41487F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1831</Words>
  <Characters>10438</Characters>
  <Application>Microsoft Office Word</Application>
  <DocSecurity>0</DocSecurity>
  <Lines>86</Lines>
  <Paragraphs>24</Paragraphs>
  <ScaleCrop>false</ScaleCrop>
  <Company/>
  <LinksUpToDate>false</LinksUpToDate>
  <CharactersWithSpaces>12245</CharactersWithSpaces>
  <SharedDoc>false</SharedDoc>
  <HLinks>
    <vt:vector size="18" baseType="variant">
      <vt:variant>
        <vt:i4>458819</vt:i4>
      </vt:variant>
      <vt:variant>
        <vt:i4>0</vt:i4>
      </vt:variant>
      <vt:variant>
        <vt:i4>0</vt:i4>
      </vt:variant>
      <vt:variant>
        <vt:i4>5</vt:i4>
      </vt:variant>
      <vt:variant>
        <vt:lpwstr>https://www.gov.uk/guidance/knowledge-in-defence-kid</vt:lpwstr>
      </vt:variant>
      <vt:variant>
        <vt:lpwstr>how-to-access-kid</vt:lpwstr>
      </vt:variant>
      <vt:variant>
        <vt:i4>7209053</vt:i4>
      </vt:variant>
      <vt:variant>
        <vt:i4>3</vt:i4>
      </vt:variant>
      <vt:variant>
        <vt:i4>0</vt:i4>
      </vt:variant>
      <vt:variant>
        <vt:i4>5</vt:i4>
      </vt:variant>
      <vt:variant>
        <vt:lpwstr>https://assets.publishing.service.gov.uk/media/649c38e006179b00113f745b/Government_Security_Classifications_Policy_June_2023.pdf</vt:lpwstr>
      </vt:variant>
      <vt:variant>
        <vt:lpwstr/>
      </vt:variant>
      <vt:variant>
        <vt:i4>2097249</vt:i4>
      </vt:variant>
      <vt:variant>
        <vt:i4>0</vt:i4>
      </vt:variant>
      <vt:variant>
        <vt:i4>0</vt:i4>
      </vt:variant>
      <vt:variant>
        <vt:i4>5</vt:i4>
      </vt:variant>
      <vt:variant>
        <vt:lpwstr>https://gbr01.safelinks.protection.outlook.com/?url=https%3A%2F%2Fwww.crowncommercial.gov.uk%2Fagreements%2FRM6219&amp;data=05%7C02%7CDebbie.Marwood311%40mod.gov.uk%7Ccea0bd4cade244618ea308dcabd196b9%7Cbe7760ed5953484bae95d0a16dfa09e5%7C0%7C0%7C638574163864253816%7CUnknown%7CTWFpbGZsb3d8eyJWIjoiMC4wLjAwMDAiLCJQIjoiV2luMzIiLCJBTiI6Ik1haWwiLCJXVCI6Mn0%3D%7C0%7C%7C%7C&amp;sdata=5LIWWv%2FUFfPW6jrlpR2KfO0XOnwhVx1dMLD4k224oU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Labarte, Katherine Mrs (Def Comrcl-HO CatMan-SP 1)</dc:creator>
  <cp:keywords/>
  <dc:description/>
  <cp:lastModifiedBy>Marwood, Debbie Miss (Def Comrcl-HO CatMan3-2)</cp:lastModifiedBy>
  <cp:revision>2</cp:revision>
  <dcterms:created xsi:type="dcterms:W3CDTF">2024-07-25T14:33:00Z</dcterms:created>
  <dcterms:modified xsi:type="dcterms:W3CDTF">2024-07-25T14:33:00Z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0x010100EFD155A5EC8F9D4595DA869DB898DEA2</vt:lpwstr>
  </property>
  <property fmtid="{D5CDD505-2E9C-101B-9397-08002B2CF9AE}" pid="3" name="MSIP_Label_d8a60473-494b-4586-a1bb-b0e663054676_Enabled">
    <vt:lpwstr>true</vt:lpwstr>
  </property>
  <property fmtid="{D5CDD505-2E9C-101B-9397-08002B2CF9AE}" pid="4" name="MSIP_Label_d8a60473-494b-4586-a1bb-b0e663054676_SetDate">
    <vt:lpwstr>2024-04-30T11:42:47Z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f2026250-35e1-4387-bc5c-448974f695a3</vt:lpwstr>
  </property>
  <property fmtid="{D5CDD505-2E9C-101B-9397-08002B2CF9AE}" pid="9" name="MSIP_Label_d8a60473-494b-4586-a1bb-b0e663054676_ContentBits">
    <vt:lpwstr>0</vt:lpwstr>
  </property>
</Properties>
</file>