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B6" w:rsidRDefault="004E600E">
      <w:r>
        <w:rPr>
          <w:noProof/>
          <w:lang w:eastAsia="en-GB"/>
        </w:rPr>
        <w:drawing>
          <wp:inline distT="0" distB="0" distL="0" distR="0" wp14:anchorId="4CD10B10">
            <wp:extent cx="5897880" cy="132826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2236" cy="1331500"/>
                    </a:xfrm>
                    <a:prstGeom prst="rect">
                      <a:avLst/>
                    </a:prstGeom>
                    <a:noFill/>
                  </pic:spPr>
                </pic:pic>
              </a:graphicData>
            </a:graphic>
          </wp:inline>
        </w:drawing>
      </w:r>
    </w:p>
    <w:p w:rsidR="004E600E" w:rsidRDefault="004E600E"/>
    <w:p w:rsidR="004E600E" w:rsidRDefault="004E600E"/>
    <w:p w:rsidR="004E600E" w:rsidRDefault="004E600E"/>
    <w:p w:rsidR="004E600E" w:rsidRDefault="004E600E"/>
    <w:p w:rsidR="004E600E" w:rsidRDefault="004E600E"/>
    <w:p w:rsidR="004E600E" w:rsidRDefault="004E600E"/>
    <w:p w:rsidR="004E600E" w:rsidRDefault="004E600E"/>
    <w:p w:rsidR="004E600E" w:rsidRPr="003025C4" w:rsidRDefault="004E600E">
      <w:pPr>
        <w:rPr>
          <w:b/>
        </w:rPr>
      </w:pPr>
    </w:p>
    <w:p w:rsidR="004E600E" w:rsidRPr="003025C4" w:rsidRDefault="004E600E" w:rsidP="004E600E">
      <w:pPr>
        <w:jc w:val="center"/>
        <w:rPr>
          <w:rFonts w:ascii="Cambria" w:hAnsi="Cambria"/>
          <w:b/>
          <w:color w:val="002060"/>
          <w:sz w:val="72"/>
          <w:szCs w:val="72"/>
        </w:rPr>
      </w:pPr>
      <w:r w:rsidRPr="003025C4">
        <w:rPr>
          <w:rFonts w:ascii="Cambria" w:hAnsi="Cambria"/>
          <w:b/>
          <w:color w:val="002060"/>
          <w:sz w:val="72"/>
          <w:szCs w:val="72"/>
        </w:rPr>
        <w:t>Request for Information</w:t>
      </w:r>
    </w:p>
    <w:p w:rsidR="004E600E" w:rsidRPr="004E600E" w:rsidRDefault="004E600E" w:rsidP="004E600E">
      <w:pPr>
        <w:jc w:val="center"/>
        <w:rPr>
          <w:rFonts w:ascii="Cambria" w:hAnsi="Cambria"/>
          <w:color w:val="002060"/>
          <w:sz w:val="48"/>
          <w:szCs w:val="48"/>
        </w:rPr>
      </w:pPr>
      <w:proofErr w:type="spellStart"/>
      <w:r w:rsidRPr="004E600E">
        <w:rPr>
          <w:rFonts w:ascii="Cambria" w:hAnsi="Cambria"/>
          <w:color w:val="002060"/>
          <w:sz w:val="48"/>
          <w:szCs w:val="48"/>
        </w:rPr>
        <w:t>Stonewater</w:t>
      </w:r>
      <w:proofErr w:type="spellEnd"/>
      <w:r>
        <w:rPr>
          <w:rFonts w:ascii="Cambria" w:hAnsi="Cambria"/>
          <w:color w:val="002060"/>
          <w:sz w:val="48"/>
          <w:szCs w:val="48"/>
        </w:rPr>
        <w:t xml:space="preserve"> Limited</w:t>
      </w:r>
    </w:p>
    <w:p w:rsidR="004E600E" w:rsidRPr="004E600E" w:rsidRDefault="004E600E" w:rsidP="004E600E">
      <w:pPr>
        <w:jc w:val="center"/>
        <w:rPr>
          <w:rFonts w:ascii="Cambria" w:hAnsi="Cambria"/>
          <w:color w:val="002060"/>
        </w:rPr>
      </w:pPr>
    </w:p>
    <w:p w:rsidR="004E600E" w:rsidRDefault="004E600E" w:rsidP="004E600E">
      <w:pPr>
        <w:jc w:val="center"/>
        <w:rPr>
          <w:rFonts w:ascii="Cambria" w:hAnsi="Cambria"/>
          <w:color w:val="002060"/>
          <w:sz w:val="30"/>
          <w:szCs w:val="30"/>
        </w:rPr>
      </w:pPr>
    </w:p>
    <w:p w:rsidR="004E600E" w:rsidRPr="004E600E" w:rsidRDefault="00D652F2" w:rsidP="004E600E">
      <w:pPr>
        <w:jc w:val="center"/>
        <w:rPr>
          <w:rFonts w:ascii="Cambria" w:hAnsi="Cambria"/>
          <w:color w:val="002060"/>
          <w:sz w:val="30"/>
          <w:szCs w:val="30"/>
        </w:rPr>
      </w:pPr>
      <w:r>
        <w:rPr>
          <w:rFonts w:ascii="Cambria" w:hAnsi="Cambria"/>
          <w:color w:val="002060"/>
          <w:sz w:val="30"/>
          <w:szCs w:val="30"/>
        </w:rPr>
        <w:t>Establishing Data Platform</w:t>
      </w:r>
    </w:p>
    <w:p w:rsidR="004E600E" w:rsidRDefault="00FD6AC1" w:rsidP="004E600E">
      <w:pPr>
        <w:jc w:val="center"/>
        <w:rPr>
          <w:rFonts w:ascii="Cambria" w:hAnsi="Cambria"/>
          <w:color w:val="002060"/>
          <w:sz w:val="30"/>
          <w:szCs w:val="30"/>
        </w:rPr>
        <w:sectPr w:rsidR="004E600E">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Pr>
          <w:rFonts w:ascii="Cambria" w:hAnsi="Cambria"/>
          <w:color w:val="002060"/>
          <w:sz w:val="30"/>
          <w:szCs w:val="30"/>
        </w:rPr>
        <w:t>11</w:t>
      </w:r>
      <w:r w:rsidR="00B707FC" w:rsidRPr="00B707FC">
        <w:rPr>
          <w:rFonts w:ascii="Cambria" w:hAnsi="Cambria"/>
          <w:color w:val="002060"/>
          <w:sz w:val="30"/>
          <w:szCs w:val="30"/>
          <w:vertAlign w:val="superscript"/>
        </w:rPr>
        <w:t>th</w:t>
      </w:r>
      <w:r w:rsidR="00B707FC">
        <w:rPr>
          <w:rFonts w:ascii="Cambria" w:hAnsi="Cambria"/>
          <w:color w:val="002060"/>
          <w:sz w:val="30"/>
          <w:szCs w:val="30"/>
        </w:rPr>
        <w:t xml:space="preserve"> June 2021</w:t>
      </w:r>
    </w:p>
    <w:sdt>
      <w:sdtPr>
        <w:rPr>
          <w:rFonts w:ascii="Cambria" w:eastAsiaTheme="minorHAnsi" w:hAnsi="Cambria" w:cstheme="minorBidi"/>
          <w:color w:val="auto"/>
          <w:sz w:val="22"/>
          <w:szCs w:val="22"/>
          <w:lang w:val="en-GB"/>
        </w:rPr>
        <w:id w:val="1884516783"/>
        <w:docPartObj>
          <w:docPartGallery w:val="Table of Contents"/>
          <w:docPartUnique/>
        </w:docPartObj>
      </w:sdtPr>
      <w:sdtEndPr>
        <w:rPr>
          <w:rFonts w:asciiTheme="minorHAnsi" w:hAnsiTheme="minorHAnsi"/>
          <w:b/>
          <w:bCs/>
          <w:noProof/>
        </w:rPr>
      </w:sdtEndPr>
      <w:sdtContent>
        <w:p w:rsidR="0076752A" w:rsidRPr="0076752A" w:rsidRDefault="0076752A">
          <w:pPr>
            <w:pStyle w:val="TOCHeading"/>
            <w:rPr>
              <w:rFonts w:ascii="Cambria" w:hAnsi="Cambria"/>
              <w:color w:val="002060"/>
            </w:rPr>
          </w:pPr>
          <w:r w:rsidRPr="0076752A">
            <w:rPr>
              <w:rFonts w:ascii="Cambria" w:hAnsi="Cambria"/>
              <w:color w:val="002060"/>
            </w:rPr>
            <w:t>Table of Contents</w:t>
          </w:r>
        </w:p>
        <w:p w:rsidR="0076752A" w:rsidRPr="0076752A" w:rsidRDefault="0076752A">
          <w:pPr>
            <w:pStyle w:val="TOC1"/>
            <w:tabs>
              <w:tab w:val="right" w:leader="dot" w:pos="9016"/>
            </w:tabs>
            <w:rPr>
              <w:rFonts w:ascii="Cambria" w:hAnsi="Cambria" w:cstheme="minorBidi"/>
              <w:noProof/>
              <w:color w:val="002060"/>
              <w:lang w:val="en-GB" w:eastAsia="en-GB"/>
            </w:rPr>
          </w:pPr>
          <w:r w:rsidRPr="0076752A">
            <w:rPr>
              <w:rFonts w:ascii="Cambria" w:hAnsi="Cambria"/>
              <w:color w:val="002060"/>
            </w:rPr>
            <w:fldChar w:fldCharType="begin"/>
          </w:r>
          <w:r w:rsidRPr="0076752A">
            <w:rPr>
              <w:rFonts w:ascii="Cambria" w:hAnsi="Cambria"/>
              <w:color w:val="002060"/>
            </w:rPr>
            <w:instrText xml:space="preserve"> TOC \o "1-3" \h \z \u </w:instrText>
          </w:r>
          <w:r w:rsidRPr="0076752A">
            <w:rPr>
              <w:rFonts w:ascii="Cambria" w:hAnsi="Cambria"/>
              <w:color w:val="002060"/>
            </w:rPr>
            <w:fldChar w:fldCharType="separate"/>
          </w:r>
          <w:hyperlink w:anchor="_Toc72921103" w:history="1">
            <w:r w:rsidRPr="0076752A">
              <w:rPr>
                <w:rStyle w:val="Hyperlink"/>
                <w:rFonts w:ascii="Cambria" w:hAnsi="Cambria"/>
                <w:noProof/>
                <w:color w:val="002060"/>
              </w:rPr>
              <w:t>Introduction</w:t>
            </w:r>
            <w:r w:rsidRPr="0076752A">
              <w:rPr>
                <w:rFonts w:ascii="Cambria" w:hAnsi="Cambria"/>
                <w:noProof/>
                <w:webHidden/>
                <w:color w:val="002060"/>
              </w:rPr>
              <w:tab/>
            </w:r>
            <w:r w:rsidRPr="0076752A">
              <w:rPr>
                <w:rFonts w:ascii="Cambria" w:hAnsi="Cambria"/>
                <w:noProof/>
                <w:webHidden/>
                <w:color w:val="002060"/>
              </w:rPr>
              <w:fldChar w:fldCharType="begin"/>
            </w:r>
            <w:r w:rsidRPr="0076752A">
              <w:rPr>
                <w:rFonts w:ascii="Cambria" w:hAnsi="Cambria"/>
                <w:noProof/>
                <w:webHidden/>
                <w:color w:val="002060"/>
              </w:rPr>
              <w:instrText xml:space="preserve"> PAGEREF _Toc72921103 \h </w:instrText>
            </w:r>
            <w:r w:rsidRPr="0076752A">
              <w:rPr>
                <w:rFonts w:ascii="Cambria" w:hAnsi="Cambria"/>
                <w:noProof/>
                <w:webHidden/>
                <w:color w:val="002060"/>
              </w:rPr>
            </w:r>
            <w:r w:rsidRPr="0076752A">
              <w:rPr>
                <w:rFonts w:ascii="Cambria" w:hAnsi="Cambria"/>
                <w:noProof/>
                <w:webHidden/>
                <w:color w:val="002060"/>
              </w:rPr>
              <w:fldChar w:fldCharType="separate"/>
            </w:r>
            <w:r w:rsidRPr="0076752A">
              <w:rPr>
                <w:rFonts w:ascii="Cambria" w:hAnsi="Cambria"/>
                <w:noProof/>
                <w:webHidden/>
                <w:color w:val="002060"/>
              </w:rPr>
              <w:t>3</w:t>
            </w:r>
            <w:r w:rsidRPr="0076752A">
              <w:rPr>
                <w:rFonts w:ascii="Cambria" w:hAnsi="Cambria"/>
                <w:noProof/>
                <w:webHidden/>
                <w:color w:val="002060"/>
              </w:rPr>
              <w:fldChar w:fldCharType="end"/>
            </w:r>
          </w:hyperlink>
        </w:p>
        <w:p w:rsidR="0076752A" w:rsidRPr="0076752A" w:rsidRDefault="00FD6AC1">
          <w:pPr>
            <w:pStyle w:val="TOC1"/>
            <w:tabs>
              <w:tab w:val="right" w:leader="dot" w:pos="9016"/>
            </w:tabs>
            <w:rPr>
              <w:rFonts w:ascii="Cambria" w:hAnsi="Cambria" w:cstheme="minorBidi"/>
              <w:noProof/>
              <w:color w:val="002060"/>
              <w:lang w:val="en-GB" w:eastAsia="en-GB"/>
            </w:rPr>
          </w:pPr>
          <w:hyperlink w:anchor="_Toc72921104" w:history="1">
            <w:r w:rsidR="0076752A" w:rsidRPr="0076752A">
              <w:rPr>
                <w:rStyle w:val="Hyperlink"/>
                <w:rFonts w:ascii="Cambria" w:hAnsi="Cambria"/>
                <w:noProof/>
                <w:color w:val="002060"/>
              </w:rPr>
              <w:t>Current Position</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_Toc72921104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4</w:t>
            </w:r>
            <w:r w:rsidR="0076752A" w:rsidRPr="0076752A">
              <w:rPr>
                <w:rFonts w:ascii="Cambria" w:hAnsi="Cambria"/>
                <w:noProof/>
                <w:webHidden/>
                <w:color w:val="002060"/>
              </w:rPr>
              <w:fldChar w:fldCharType="end"/>
            </w:r>
          </w:hyperlink>
        </w:p>
        <w:p w:rsidR="0076752A" w:rsidRPr="0076752A" w:rsidRDefault="00FD6AC1">
          <w:pPr>
            <w:pStyle w:val="TOC1"/>
            <w:tabs>
              <w:tab w:val="right" w:leader="dot" w:pos="9016"/>
            </w:tabs>
            <w:rPr>
              <w:rFonts w:ascii="Cambria" w:hAnsi="Cambria" w:cstheme="minorBidi"/>
              <w:noProof/>
              <w:color w:val="002060"/>
              <w:lang w:val="en-GB" w:eastAsia="en-GB"/>
            </w:rPr>
          </w:pPr>
          <w:hyperlink w:anchor="_Toc72921105" w:history="1">
            <w:r w:rsidR="0076752A" w:rsidRPr="0076752A">
              <w:rPr>
                <w:rStyle w:val="Hyperlink"/>
                <w:rFonts w:ascii="Cambria" w:hAnsi="Cambria"/>
                <w:noProof/>
                <w:color w:val="002060"/>
              </w:rPr>
              <w:t>Requirement</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_Toc72921105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5</w:t>
            </w:r>
            <w:r w:rsidR="0076752A" w:rsidRPr="0076752A">
              <w:rPr>
                <w:rFonts w:ascii="Cambria" w:hAnsi="Cambria"/>
                <w:noProof/>
                <w:webHidden/>
                <w:color w:val="002060"/>
              </w:rPr>
              <w:fldChar w:fldCharType="end"/>
            </w:r>
          </w:hyperlink>
        </w:p>
        <w:p w:rsidR="0076752A" w:rsidRPr="0076752A" w:rsidRDefault="00FD6AC1">
          <w:pPr>
            <w:pStyle w:val="TOC1"/>
            <w:tabs>
              <w:tab w:val="right" w:leader="dot" w:pos="9016"/>
            </w:tabs>
            <w:rPr>
              <w:rFonts w:ascii="Cambria" w:hAnsi="Cambria" w:cstheme="minorBidi"/>
              <w:noProof/>
              <w:color w:val="002060"/>
              <w:lang w:val="en-GB" w:eastAsia="en-GB"/>
            </w:rPr>
          </w:pPr>
          <w:hyperlink w:anchor="_Toc72921106" w:history="1">
            <w:r w:rsidR="0076752A" w:rsidRPr="0076752A">
              <w:rPr>
                <w:rStyle w:val="Hyperlink"/>
                <w:rFonts w:ascii="Cambria" w:hAnsi="Cambria"/>
                <w:noProof/>
                <w:color w:val="002060"/>
              </w:rPr>
              <w:t>Replying to the Request for Information</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_Toc72921106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6</w:t>
            </w:r>
            <w:r w:rsidR="0076752A" w:rsidRPr="0076752A">
              <w:rPr>
                <w:rFonts w:ascii="Cambria" w:hAnsi="Cambria"/>
                <w:noProof/>
                <w:webHidden/>
                <w:color w:val="002060"/>
              </w:rPr>
              <w:fldChar w:fldCharType="end"/>
            </w:r>
          </w:hyperlink>
        </w:p>
        <w:p w:rsidR="0076752A" w:rsidRDefault="0076752A">
          <w:r w:rsidRPr="0076752A">
            <w:rPr>
              <w:rFonts w:ascii="Cambria" w:hAnsi="Cambria"/>
              <w:b/>
              <w:bCs/>
              <w:noProof/>
              <w:color w:val="002060"/>
            </w:rPr>
            <w:fldChar w:fldCharType="end"/>
          </w:r>
        </w:p>
      </w:sdtContent>
    </w:sdt>
    <w:p w:rsidR="004E600E" w:rsidRDefault="004E600E" w:rsidP="004E600E">
      <w:pPr>
        <w:tabs>
          <w:tab w:val="center" w:pos="4513"/>
        </w:tabs>
        <w:rPr>
          <w:rFonts w:ascii="Cambria" w:hAnsi="Cambria"/>
          <w:color w:val="002060"/>
          <w:sz w:val="30"/>
          <w:szCs w:val="30"/>
        </w:rPr>
      </w:pPr>
      <w:r>
        <w:rPr>
          <w:rFonts w:ascii="Cambria" w:hAnsi="Cambria"/>
          <w:color w:val="002060"/>
          <w:sz w:val="30"/>
          <w:szCs w:val="30"/>
        </w:rPr>
        <w:tab/>
      </w:r>
    </w:p>
    <w:p w:rsidR="004E600E" w:rsidRPr="004E600E" w:rsidRDefault="004E600E" w:rsidP="004E600E">
      <w:pPr>
        <w:rPr>
          <w:rFonts w:ascii="Cambria" w:hAnsi="Cambria"/>
          <w:sz w:val="30"/>
          <w:szCs w:val="30"/>
        </w:rPr>
        <w:sectPr w:rsidR="004E600E" w:rsidRPr="004E600E" w:rsidSect="004E600E">
          <w:pgSz w:w="11906" w:h="16838"/>
          <w:pgMar w:top="1440" w:right="1440" w:bottom="1440" w:left="1440" w:header="708" w:footer="708" w:gutter="0"/>
          <w:cols w:space="708"/>
          <w:titlePg/>
          <w:docGrid w:linePitch="360"/>
        </w:sectPr>
      </w:pPr>
    </w:p>
    <w:p w:rsidR="004E600E" w:rsidRDefault="004E600E" w:rsidP="004E600E">
      <w:pPr>
        <w:rPr>
          <w:rFonts w:ascii="Cambria" w:hAnsi="Cambria"/>
          <w:color w:val="002060"/>
          <w:sz w:val="30"/>
          <w:szCs w:val="30"/>
        </w:rPr>
      </w:pPr>
    </w:p>
    <w:p w:rsidR="00F2498C" w:rsidRPr="0076752A" w:rsidRDefault="00F2498C" w:rsidP="0076752A">
      <w:pPr>
        <w:pStyle w:val="Heading1"/>
        <w:rPr>
          <w:rFonts w:ascii="Cambria" w:hAnsi="Cambria"/>
          <w:b/>
        </w:rPr>
      </w:pPr>
      <w:bookmarkStart w:id="0" w:name="_Toc72921103"/>
      <w:r w:rsidRPr="0076752A">
        <w:rPr>
          <w:rFonts w:ascii="Cambria" w:hAnsi="Cambria"/>
          <w:b/>
        </w:rPr>
        <w:t>Introduction</w:t>
      </w:r>
      <w:bookmarkEnd w:id="0"/>
    </w:p>
    <w:p w:rsidR="00F2498C" w:rsidRDefault="00F2498C" w:rsidP="00F2498C">
      <w:pPr>
        <w:rPr>
          <w:rFonts w:ascii="Cambria" w:hAnsi="Cambria"/>
          <w:color w:val="002060"/>
          <w:sz w:val="30"/>
          <w:szCs w:val="30"/>
        </w:rPr>
      </w:pPr>
    </w:p>
    <w:p w:rsidR="00AD2301" w:rsidRPr="00AD2301" w:rsidRDefault="00AD2301" w:rsidP="00F2498C">
      <w:pPr>
        <w:pStyle w:val="ListParagraph"/>
        <w:numPr>
          <w:ilvl w:val="1"/>
          <w:numId w:val="2"/>
        </w:numPr>
        <w:rPr>
          <w:rFonts w:ascii="Cambria" w:eastAsia="Calibri" w:hAnsi="Cambria" w:cs="Times New Roman"/>
          <w:b/>
          <w:color w:val="002060"/>
          <w:sz w:val="24"/>
          <w:szCs w:val="20"/>
        </w:rPr>
      </w:pPr>
      <w:proofErr w:type="spellStart"/>
      <w:r w:rsidRPr="00AD2301">
        <w:rPr>
          <w:rFonts w:ascii="Cambria" w:eastAsia="Calibri" w:hAnsi="Cambria" w:cs="Times New Roman"/>
          <w:b/>
          <w:color w:val="002060"/>
          <w:sz w:val="24"/>
          <w:szCs w:val="20"/>
        </w:rPr>
        <w:t>Stonewater</w:t>
      </w:r>
      <w:proofErr w:type="spellEnd"/>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Our significant and progressive house-building programme aims to build a minimum of 1,500 new homes a year from 2022/23 and we have a good pipeline of development to achieve this, driven by our vision of everyone having the opportunity to have a place that they can call home. We plough our surplus into building new homes, improving our existing housing stock and investing in customer services.</w:t>
      </w:r>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We are also the largest management partner for Legal &amp; General Affordable Homes, supporting the organisation in delivering its ambitious development plan of building 3,000 homes by 2022, by leading on Legal &amp; General's housing operations across England.</w:t>
      </w:r>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We recognise that the way we work matters too. We are committed to providing homes that are energy efficient and are working towards Government's targets for carbon neutrality. Our Environment Strategy helps us minimise the resources we use as an organisation and manage our impact on the environment.</w:t>
      </w:r>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 xml:space="preserve">Our talented 800+ employees embody our values – being ambitious, passionate, agile, commercial and ethical. For the second consecutive </w:t>
      </w:r>
      <w:proofErr w:type="gramStart"/>
      <w:r w:rsidRPr="00AD2301">
        <w:rPr>
          <w:rFonts w:ascii="Cambria" w:eastAsia="Calibri" w:hAnsi="Cambria" w:cs="Times New Roman"/>
          <w:color w:val="002060"/>
          <w:szCs w:val="20"/>
        </w:rPr>
        <w:t>year</w:t>
      </w:r>
      <w:proofErr w:type="gramEnd"/>
      <w:r w:rsidRPr="00AD2301">
        <w:rPr>
          <w:rFonts w:ascii="Cambria" w:eastAsia="Calibri" w:hAnsi="Cambria" w:cs="Times New Roman"/>
          <w:color w:val="002060"/>
          <w:szCs w:val="20"/>
        </w:rPr>
        <w:t xml:space="preserve"> we achieved a ‘One Star’ rating in the 2020 Best Companies Top 100 best not-for-profit organisations to work for and made the list for the top 25 best housing sector orga</w:t>
      </w:r>
      <w:r w:rsidR="00AD2301">
        <w:rPr>
          <w:rFonts w:ascii="Cambria" w:eastAsia="Calibri" w:hAnsi="Cambria" w:cs="Times New Roman"/>
          <w:color w:val="002060"/>
          <w:szCs w:val="20"/>
        </w:rPr>
        <w:t>nisations to work for in the UK.</w:t>
      </w:r>
    </w:p>
    <w:p w:rsidR="00F2498C" w:rsidRP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 xml:space="preserve">With an annual turnover of around £191 million and £1.8 billion in assets, </w:t>
      </w:r>
      <w:proofErr w:type="spellStart"/>
      <w:r w:rsidRPr="00AD2301">
        <w:rPr>
          <w:rFonts w:ascii="Cambria" w:eastAsia="Calibri" w:hAnsi="Cambria" w:cs="Times New Roman"/>
          <w:color w:val="002060"/>
          <w:szCs w:val="20"/>
        </w:rPr>
        <w:t>Stonewater</w:t>
      </w:r>
      <w:proofErr w:type="spellEnd"/>
      <w:r w:rsidRPr="00AD2301">
        <w:rPr>
          <w:rFonts w:ascii="Cambria" w:eastAsia="Calibri" w:hAnsi="Cambria" w:cs="Times New Roman"/>
          <w:color w:val="002060"/>
          <w:szCs w:val="20"/>
        </w:rPr>
        <w:t xml:space="preserve"> is a strong, dynamic and well-managed social business, with a long-term rating of A+ by independent credit ratings agency, S&amp;P Global Ratings and a top G1/V1 governance and viability ranking from the Regulator of Social Housing.</w:t>
      </w:r>
    </w:p>
    <w:p w:rsidR="00AD2301" w:rsidRDefault="00AD2301" w:rsidP="00AD2301">
      <w:pPr>
        <w:rPr>
          <w:rFonts w:ascii="Cambria" w:eastAsia="Calibri" w:hAnsi="Cambria" w:cs="Times New Roman"/>
          <w:color w:val="002060"/>
          <w:szCs w:val="20"/>
        </w:rPr>
      </w:pPr>
    </w:p>
    <w:p w:rsidR="00AD2301" w:rsidRDefault="00AD2301" w:rsidP="00AD2301">
      <w:pPr>
        <w:pStyle w:val="ListParagraph"/>
        <w:numPr>
          <w:ilvl w:val="1"/>
          <w:numId w:val="2"/>
        </w:numPr>
        <w:rPr>
          <w:rFonts w:ascii="Cambria" w:eastAsia="Calibri" w:hAnsi="Cambria" w:cs="Times New Roman"/>
          <w:b/>
          <w:color w:val="002060"/>
          <w:sz w:val="24"/>
          <w:szCs w:val="20"/>
        </w:rPr>
      </w:pPr>
      <w:r w:rsidRPr="00AD2301">
        <w:rPr>
          <w:rFonts w:ascii="Cambria" w:eastAsia="Calibri" w:hAnsi="Cambria" w:cs="Times New Roman"/>
          <w:b/>
          <w:color w:val="002060"/>
          <w:sz w:val="24"/>
          <w:szCs w:val="20"/>
        </w:rPr>
        <w:t>Background to the Requirement</w:t>
      </w:r>
    </w:p>
    <w:p w:rsidR="00AD2301" w:rsidRDefault="003A212D" w:rsidP="00AD2301">
      <w:pPr>
        <w:rPr>
          <w:rFonts w:ascii="Cambria" w:eastAsia="Calibri" w:hAnsi="Cambria" w:cs="Times New Roman"/>
          <w:color w:val="002060"/>
          <w:szCs w:val="20"/>
        </w:rPr>
      </w:pPr>
      <w:r>
        <w:rPr>
          <w:rFonts w:ascii="Cambria" w:eastAsia="Calibri" w:hAnsi="Cambria" w:cs="Times New Roman"/>
          <w:color w:val="002060"/>
          <w:szCs w:val="20"/>
        </w:rPr>
        <w:t>We</w:t>
      </w:r>
      <w:r w:rsidR="00D652F2">
        <w:rPr>
          <w:rFonts w:ascii="Cambria" w:eastAsia="Calibri" w:hAnsi="Cambria" w:cs="Times New Roman"/>
          <w:color w:val="002060"/>
          <w:szCs w:val="20"/>
        </w:rPr>
        <w:t xml:space="preserve"> are</w:t>
      </w:r>
      <w:r>
        <w:rPr>
          <w:rFonts w:ascii="Cambria" w:eastAsia="Calibri" w:hAnsi="Cambria" w:cs="Times New Roman"/>
          <w:color w:val="002060"/>
          <w:szCs w:val="20"/>
        </w:rPr>
        <w:t xml:space="preserve"> entering an exciting new phase our digital journey – the establishment of a</w:t>
      </w:r>
      <w:r w:rsidR="00D652F2">
        <w:rPr>
          <w:rFonts w:ascii="Cambria" w:eastAsia="Calibri" w:hAnsi="Cambria" w:cs="Times New Roman"/>
          <w:color w:val="002060"/>
          <w:szCs w:val="20"/>
        </w:rPr>
        <w:t xml:space="preserve"> new data capability</w:t>
      </w:r>
      <w:r>
        <w:rPr>
          <w:rFonts w:ascii="Cambria" w:eastAsia="Calibri" w:hAnsi="Cambria" w:cs="Times New Roman"/>
          <w:color w:val="002060"/>
          <w:szCs w:val="20"/>
        </w:rPr>
        <w:t xml:space="preserve">. </w:t>
      </w:r>
      <w:r w:rsidR="00037CEC">
        <w:rPr>
          <w:rFonts w:ascii="Cambria" w:eastAsia="Calibri" w:hAnsi="Cambria" w:cs="Times New Roman"/>
          <w:color w:val="002060"/>
          <w:szCs w:val="20"/>
        </w:rPr>
        <w:t>This programme will involve</w:t>
      </w:r>
      <w:r>
        <w:rPr>
          <w:rFonts w:ascii="Cambria" w:eastAsia="Calibri" w:hAnsi="Cambria" w:cs="Times New Roman"/>
          <w:color w:val="002060"/>
          <w:szCs w:val="20"/>
        </w:rPr>
        <w:t xml:space="preserve"> </w:t>
      </w:r>
      <w:r w:rsidR="00037CEC">
        <w:rPr>
          <w:rFonts w:ascii="Cambria" w:eastAsia="Calibri" w:hAnsi="Cambria" w:cs="Times New Roman"/>
          <w:color w:val="002060"/>
          <w:szCs w:val="20"/>
        </w:rPr>
        <w:t>the</w:t>
      </w:r>
      <w:r w:rsidR="00D652F2">
        <w:rPr>
          <w:rFonts w:ascii="Cambria" w:eastAsia="Calibri" w:hAnsi="Cambria" w:cs="Times New Roman"/>
          <w:color w:val="002060"/>
          <w:szCs w:val="20"/>
        </w:rPr>
        <w:t xml:space="preserve"> design and delivery of an Azure Data P</w:t>
      </w:r>
      <w:r w:rsidR="00037CEC">
        <w:rPr>
          <w:rFonts w:ascii="Cambria" w:eastAsia="Calibri" w:hAnsi="Cambria" w:cs="Times New Roman"/>
          <w:color w:val="002060"/>
          <w:szCs w:val="20"/>
        </w:rPr>
        <w:t>latform. We intend this platform to</w:t>
      </w:r>
      <w:r w:rsidR="00D652F2">
        <w:rPr>
          <w:rFonts w:ascii="Cambria" w:eastAsia="Calibri" w:hAnsi="Cambria" w:cs="Times New Roman"/>
          <w:color w:val="002060"/>
          <w:szCs w:val="20"/>
        </w:rPr>
        <w:t xml:space="preserve"> unpin analytical, </w:t>
      </w:r>
      <w:r w:rsidR="00037CEC">
        <w:rPr>
          <w:rFonts w:ascii="Cambria" w:eastAsia="Calibri" w:hAnsi="Cambria" w:cs="Times New Roman"/>
          <w:color w:val="002060"/>
          <w:szCs w:val="20"/>
        </w:rPr>
        <w:t>integrations</w:t>
      </w:r>
      <w:r w:rsidR="00D652F2">
        <w:rPr>
          <w:rFonts w:ascii="Cambria" w:eastAsia="Calibri" w:hAnsi="Cambria" w:cs="Times New Roman"/>
          <w:color w:val="002060"/>
          <w:szCs w:val="20"/>
        </w:rPr>
        <w:t xml:space="preserve"> and wider general data use.</w:t>
      </w:r>
    </w:p>
    <w:p w:rsidR="00D652F2" w:rsidRDefault="00D652F2" w:rsidP="00AD2301">
      <w:pPr>
        <w:rPr>
          <w:rFonts w:ascii="Cambria" w:eastAsia="Calibri" w:hAnsi="Cambria" w:cs="Times New Roman"/>
          <w:color w:val="002060"/>
          <w:sz w:val="24"/>
          <w:szCs w:val="20"/>
        </w:rPr>
      </w:pPr>
      <w:r>
        <w:rPr>
          <w:rFonts w:ascii="Cambria" w:eastAsia="Calibri" w:hAnsi="Cambria" w:cs="Times New Roman"/>
          <w:color w:val="002060"/>
          <w:szCs w:val="20"/>
        </w:rPr>
        <w:t xml:space="preserve">The </w:t>
      </w:r>
      <w:proofErr w:type="gramStart"/>
      <w:r>
        <w:rPr>
          <w:rFonts w:ascii="Cambria" w:eastAsia="Calibri" w:hAnsi="Cambria" w:cs="Times New Roman"/>
          <w:color w:val="002060"/>
          <w:szCs w:val="20"/>
        </w:rPr>
        <w:t>long term</w:t>
      </w:r>
      <w:proofErr w:type="gramEnd"/>
      <w:r>
        <w:rPr>
          <w:rFonts w:ascii="Cambria" w:eastAsia="Calibri" w:hAnsi="Cambria" w:cs="Times New Roman"/>
          <w:color w:val="002060"/>
          <w:szCs w:val="20"/>
        </w:rPr>
        <w:t xml:space="preserve"> plans</w:t>
      </w:r>
      <w:r w:rsidR="00037CEC">
        <w:rPr>
          <w:rFonts w:ascii="Cambria" w:eastAsia="Calibri" w:hAnsi="Cambria" w:cs="Times New Roman"/>
          <w:color w:val="002060"/>
          <w:szCs w:val="20"/>
        </w:rPr>
        <w:t xml:space="preserve"> in the digitalisation journey</w:t>
      </w:r>
      <w:r>
        <w:rPr>
          <w:rFonts w:ascii="Cambria" w:eastAsia="Calibri" w:hAnsi="Cambria" w:cs="Times New Roman"/>
          <w:color w:val="002060"/>
          <w:szCs w:val="20"/>
        </w:rPr>
        <w:t xml:space="preserve"> will include data warehousing and a ERP Platform</w:t>
      </w:r>
    </w:p>
    <w:p w:rsidR="00AD2301" w:rsidRPr="00AD2301" w:rsidRDefault="00AD2301" w:rsidP="00AD2301">
      <w:pPr>
        <w:pStyle w:val="ListParagraph"/>
        <w:numPr>
          <w:ilvl w:val="1"/>
          <w:numId w:val="2"/>
        </w:numPr>
        <w:rPr>
          <w:rFonts w:ascii="Cambria" w:eastAsia="Calibri" w:hAnsi="Cambria" w:cs="Times New Roman"/>
          <w:b/>
          <w:color w:val="002060"/>
          <w:sz w:val="24"/>
          <w:szCs w:val="20"/>
        </w:rPr>
      </w:pPr>
      <w:r w:rsidRPr="00AD2301">
        <w:rPr>
          <w:rFonts w:ascii="Cambria" w:eastAsia="Calibri" w:hAnsi="Cambria" w:cs="Times New Roman"/>
          <w:b/>
          <w:color w:val="002060"/>
          <w:sz w:val="24"/>
          <w:szCs w:val="20"/>
        </w:rPr>
        <w:t>Clarifications</w:t>
      </w:r>
    </w:p>
    <w:p w:rsidR="00AD2301" w:rsidRPr="00AD2301" w:rsidRDefault="00AD2301" w:rsidP="00AD2301">
      <w:pPr>
        <w:rPr>
          <w:rFonts w:ascii="Cambria" w:eastAsia="Calibri" w:hAnsi="Cambria" w:cs="Times New Roman"/>
          <w:color w:val="002060"/>
          <w:szCs w:val="20"/>
        </w:rPr>
      </w:pPr>
      <w:r w:rsidRPr="00AD2301">
        <w:rPr>
          <w:rFonts w:ascii="Cambria" w:eastAsia="Calibri" w:hAnsi="Cambria" w:cs="Times New Roman"/>
          <w:color w:val="002060"/>
          <w:szCs w:val="20"/>
        </w:rPr>
        <w:t>If you have any clarification regarding the contents of</w:t>
      </w:r>
      <w:r w:rsidR="00420504">
        <w:rPr>
          <w:rFonts w:ascii="Cambria" w:eastAsia="Calibri" w:hAnsi="Cambria" w:cs="Times New Roman"/>
          <w:color w:val="002060"/>
          <w:szCs w:val="20"/>
        </w:rPr>
        <w:t xml:space="preserve"> this document, please contact Sarah Newton, Procurement Business Partner (sarah.newton@stonewater.org)</w:t>
      </w:r>
    </w:p>
    <w:p w:rsidR="004E600E" w:rsidRPr="00037CEC" w:rsidRDefault="00037CEC" w:rsidP="0076752A">
      <w:pPr>
        <w:pStyle w:val="Heading1"/>
        <w:rPr>
          <w:rFonts w:ascii="Cambria" w:hAnsi="Cambria"/>
          <w:b/>
          <w:color w:val="002060"/>
          <w:sz w:val="24"/>
          <w:szCs w:val="24"/>
        </w:rPr>
      </w:pPr>
      <w:bookmarkStart w:id="1" w:name="_Toc72921104"/>
      <w:r w:rsidRPr="00037CEC">
        <w:rPr>
          <w:rFonts w:ascii="Cambria" w:hAnsi="Cambria"/>
          <w:b/>
          <w:color w:val="002060"/>
          <w:sz w:val="24"/>
          <w:szCs w:val="24"/>
        </w:rPr>
        <w:t xml:space="preserve">2.1 </w:t>
      </w:r>
      <w:r w:rsidRPr="00037CEC">
        <w:rPr>
          <w:rFonts w:ascii="Cambria" w:hAnsi="Cambria"/>
          <w:b/>
          <w:color w:val="002060"/>
          <w:sz w:val="24"/>
          <w:szCs w:val="24"/>
        </w:rPr>
        <w:tab/>
      </w:r>
      <w:r w:rsidR="00AD2301" w:rsidRPr="00037CEC">
        <w:rPr>
          <w:rFonts w:ascii="Cambria" w:hAnsi="Cambria"/>
          <w:b/>
          <w:color w:val="002060"/>
          <w:sz w:val="24"/>
          <w:szCs w:val="24"/>
        </w:rPr>
        <w:t>Current Position</w:t>
      </w:r>
      <w:bookmarkEnd w:id="1"/>
    </w:p>
    <w:p w:rsidR="00037CEC" w:rsidRDefault="00037CEC" w:rsidP="00037CEC">
      <w:pPr>
        <w:rPr>
          <w:rFonts w:ascii="Cambria" w:hAnsi="Cambria"/>
          <w:color w:val="002060"/>
        </w:rPr>
      </w:pPr>
    </w:p>
    <w:p w:rsidR="000E673F" w:rsidRPr="00037CEC" w:rsidRDefault="00C81441" w:rsidP="00037CEC">
      <w:pPr>
        <w:rPr>
          <w:rFonts w:ascii="Cambria" w:hAnsi="Cambria"/>
          <w:color w:val="002060"/>
        </w:rPr>
      </w:pPr>
      <w:proofErr w:type="spellStart"/>
      <w:r>
        <w:rPr>
          <w:rFonts w:ascii="Cambria" w:hAnsi="Cambria"/>
          <w:color w:val="002060"/>
        </w:rPr>
        <w:t>Stonewater’s</w:t>
      </w:r>
      <w:proofErr w:type="spellEnd"/>
      <w:r>
        <w:rPr>
          <w:rFonts w:ascii="Cambria" w:hAnsi="Cambria"/>
          <w:color w:val="002060"/>
        </w:rPr>
        <w:t xml:space="preserve"> current position is that the</w:t>
      </w:r>
      <w:r w:rsidR="00037CEC">
        <w:rPr>
          <w:rFonts w:ascii="Cambria" w:hAnsi="Cambria"/>
          <w:color w:val="002060"/>
        </w:rPr>
        <w:t xml:space="preserve"> data estate is federated providing</w:t>
      </w:r>
      <w:r w:rsidR="00D652F2" w:rsidRPr="00037CEC">
        <w:rPr>
          <w:rFonts w:ascii="Cambria" w:hAnsi="Cambria"/>
          <w:color w:val="002060"/>
        </w:rPr>
        <w:t xml:space="preserve"> limited consistency and </w:t>
      </w:r>
      <w:r w:rsidR="003A212D" w:rsidRPr="00037CEC">
        <w:rPr>
          <w:rFonts w:ascii="Cambria" w:hAnsi="Cambria"/>
          <w:color w:val="002060"/>
        </w:rPr>
        <w:t>strategic</w:t>
      </w:r>
      <w:r w:rsidR="00D652F2" w:rsidRPr="00037CEC">
        <w:rPr>
          <w:rFonts w:ascii="Cambria" w:hAnsi="Cambria"/>
          <w:color w:val="002060"/>
        </w:rPr>
        <w:t xml:space="preserve"> use of data. </w:t>
      </w:r>
      <w:r w:rsidR="00037CEC">
        <w:rPr>
          <w:rFonts w:ascii="Cambria" w:hAnsi="Cambria"/>
          <w:color w:val="002060"/>
        </w:rPr>
        <w:t>The n</w:t>
      </w:r>
      <w:r w:rsidR="00D652F2" w:rsidRPr="00037CEC">
        <w:rPr>
          <w:rFonts w:ascii="Cambria" w:hAnsi="Cambria"/>
          <w:color w:val="002060"/>
        </w:rPr>
        <w:t>ew data capability is been established to drive data driven decision making</w:t>
      </w:r>
      <w:r>
        <w:rPr>
          <w:rFonts w:ascii="Cambria" w:hAnsi="Cambria"/>
          <w:color w:val="002060"/>
        </w:rPr>
        <w:t xml:space="preserve"> to maximise the use of our data</w:t>
      </w:r>
      <w:r w:rsidR="00D652F2" w:rsidRPr="00037CEC">
        <w:rPr>
          <w:rFonts w:ascii="Cambria" w:hAnsi="Cambria"/>
          <w:color w:val="002060"/>
        </w:rPr>
        <w:t xml:space="preserve">. </w:t>
      </w:r>
      <w:r>
        <w:rPr>
          <w:rFonts w:ascii="Cambria" w:hAnsi="Cambria"/>
          <w:color w:val="002060"/>
        </w:rPr>
        <w:t>The digital journey will ensure that n</w:t>
      </w:r>
      <w:r w:rsidR="00D652F2" w:rsidRPr="00037CEC">
        <w:rPr>
          <w:rFonts w:ascii="Cambria" w:hAnsi="Cambria"/>
          <w:color w:val="002060"/>
        </w:rPr>
        <w:t>ew technical programmes across the organisation are been designed and defined based on this need to deliver insight and value from the data</w:t>
      </w:r>
      <w:r>
        <w:rPr>
          <w:rFonts w:ascii="Cambria" w:hAnsi="Cambria"/>
          <w:color w:val="002060"/>
        </w:rPr>
        <w:t>.</w:t>
      </w:r>
    </w:p>
    <w:p w:rsidR="000E673F" w:rsidRDefault="000E673F">
      <w:pPr>
        <w:rPr>
          <w:rFonts w:ascii="Cambria" w:hAnsi="Cambria"/>
          <w:color w:val="002060"/>
          <w:sz w:val="30"/>
          <w:szCs w:val="30"/>
        </w:rPr>
      </w:pPr>
      <w:r>
        <w:rPr>
          <w:rFonts w:ascii="Cambria" w:hAnsi="Cambria"/>
          <w:color w:val="002060"/>
          <w:sz w:val="30"/>
          <w:szCs w:val="30"/>
        </w:rPr>
        <w:br w:type="page"/>
      </w:r>
    </w:p>
    <w:p w:rsidR="004E600E" w:rsidRDefault="004E600E" w:rsidP="0076752A">
      <w:pPr>
        <w:pStyle w:val="Heading1"/>
      </w:pPr>
    </w:p>
    <w:p w:rsidR="000E673F" w:rsidRPr="00037CEC" w:rsidRDefault="00037CEC" w:rsidP="00037CEC">
      <w:pPr>
        <w:pStyle w:val="Heading1"/>
        <w:rPr>
          <w:rFonts w:ascii="Cambria" w:hAnsi="Cambria"/>
          <w:b/>
          <w:color w:val="002060"/>
          <w:sz w:val="24"/>
          <w:szCs w:val="24"/>
        </w:rPr>
      </w:pPr>
      <w:bookmarkStart w:id="2" w:name="_Toc72921105"/>
      <w:r w:rsidRPr="00037CEC">
        <w:rPr>
          <w:rFonts w:ascii="Cambria" w:hAnsi="Cambria"/>
          <w:b/>
          <w:color w:val="002060"/>
          <w:sz w:val="24"/>
          <w:szCs w:val="24"/>
        </w:rPr>
        <w:t xml:space="preserve">3.1 </w:t>
      </w:r>
      <w:r w:rsidR="000E673F" w:rsidRPr="00037CEC">
        <w:rPr>
          <w:rFonts w:ascii="Cambria" w:hAnsi="Cambria"/>
          <w:b/>
          <w:color w:val="002060"/>
          <w:sz w:val="24"/>
          <w:szCs w:val="24"/>
        </w:rPr>
        <w:t>Requirement</w:t>
      </w:r>
      <w:bookmarkEnd w:id="2"/>
    </w:p>
    <w:p w:rsidR="005D4F26" w:rsidRDefault="005D4F26" w:rsidP="00AF2E54">
      <w:pPr>
        <w:pStyle w:val="ListParagraph"/>
        <w:rPr>
          <w:rFonts w:ascii="Cambria" w:hAnsi="Cambria"/>
          <w:b/>
          <w:i/>
          <w:color w:val="002060"/>
          <w:szCs w:val="30"/>
        </w:rPr>
      </w:pPr>
    </w:p>
    <w:p w:rsidR="005D4F26" w:rsidRPr="00037CEC" w:rsidRDefault="005D4F26" w:rsidP="005D4F26">
      <w:pPr>
        <w:pStyle w:val="ListParagraph"/>
        <w:rPr>
          <w:rFonts w:ascii="Cambria" w:hAnsi="Cambria"/>
          <w:color w:val="002060"/>
          <w:szCs w:val="30"/>
        </w:rPr>
      </w:pPr>
      <w:r w:rsidRPr="00037CEC">
        <w:rPr>
          <w:rFonts w:ascii="Cambria" w:hAnsi="Cambria"/>
          <w:color w:val="002060"/>
          <w:szCs w:val="30"/>
        </w:rPr>
        <w:t>3.1.1</w:t>
      </w:r>
      <w:r w:rsidRPr="00037CEC">
        <w:rPr>
          <w:rFonts w:ascii="Cambria" w:hAnsi="Cambria"/>
          <w:color w:val="002060"/>
          <w:szCs w:val="30"/>
        </w:rPr>
        <w:tab/>
        <w:t>A Project Team which gives us the greatest scale of development skills:</w:t>
      </w:r>
    </w:p>
    <w:p w:rsidR="005D4F26" w:rsidRPr="00037CEC" w:rsidRDefault="005D4F26" w:rsidP="005D4F26">
      <w:pPr>
        <w:pStyle w:val="ListParagraph"/>
        <w:rPr>
          <w:rFonts w:ascii="Cambria" w:hAnsi="Cambria"/>
          <w:color w:val="002060"/>
          <w:szCs w:val="30"/>
        </w:rPr>
      </w:pPr>
    </w:p>
    <w:p w:rsidR="005D4F26" w:rsidRPr="00037CEC" w:rsidRDefault="005D4F26" w:rsidP="005D4F26">
      <w:pPr>
        <w:pStyle w:val="ListParagraph"/>
        <w:numPr>
          <w:ilvl w:val="1"/>
          <w:numId w:val="6"/>
        </w:numPr>
        <w:rPr>
          <w:rFonts w:ascii="Cambria" w:hAnsi="Cambria"/>
          <w:color w:val="002060"/>
          <w:szCs w:val="30"/>
        </w:rPr>
      </w:pPr>
      <w:r w:rsidRPr="00037CEC">
        <w:rPr>
          <w:rFonts w:ascii="Cambria" w:hAnsi="Cambria"/>
          <w:color w:val="002060"/>
          <w:szCs w:val="30"/>
        </w:rPr>
        <w:t>Potential for off or near shore capability</w:t>
      </w:r>
    </w:p>
    <w:p w:rsidR="005D4F26" w:rsidRPr="00037CEC" w:rsidRDefault="005D4F26" w:rsidP="005D4F26">
      <w:pPr>
        <w:pStyle w:val="ListParagraph"/>
        <w:numPr>
          <w:ilvl w:val="1"/>
          <w:numId w:val="6"/>
        </w:numPr>
        <w:rPr>
          <w:rFonts w:ascii="Cambria" w:hAnsi="Cambria"/>
          <w:color w:val="002060"/>
          <w:szCs w:val="30"/>
        </w:rPr>
      </w:pPr>
      <w:r w:rsidRPr="00037CEC">
        <w:rPr>
          <w:rFonts w:ascii="Cambria" w:hAnsi="Cambria"/>
          <w:color w:val="002060"/>
          <w:szCs w:val="30"/>
        </w:rPr>
        <w:t>UK based account management support</w:t>
      </w:r>
    </w:p>
    <w:p w:rsidR="005D4F26" w:rsidRPr="00037CEC" w:rsidRDefault="00041FCF" w:rsidP="005D4F26">
      <w:pPr>
        <w:pStyle w:val="ListParagraph"/>
        <w:numPr>
          <w:ilvl w:val="1"/>
          <w:numId w:val="6"/>
        </w:numPr>
        <w:rPr>
          <w:rFonts w:ascii="Cambria" w:hAnsi="Cambria"/>
          <w:color w:val="002060"/>
          <w:szCs w:val="30"/>
        </w:rPr>
      </w:pPr>
      <w:r w:rsidRPr="00037CEC">
        <w:rPr>
          <w:rFonts w:ascii="Cambria" w:hAnsi="Cambria"/>
          <w:color w:val="002060"/>
          <w:szCs w:val="30"/>
        </w:rPr>
        <w:t>The ability to provide</w:t>
      </w:r>
      <w:r w:rsidR="00D652F2" w:rsidRPr="00037CEC">
        <w:rPr>
          <w:rFonts w:ascii="Cambria" w:hAnsi="Cambria"/>
          <w:color w:val="002060"/>
          <w:szCs w:val="30"/>
        </w:rPr>
        <w:t xml:space="preserve"> good quality </w:t>
      </w:r>
      <w:r w:rsidR="005D4F26" w:rsidRPr="00037CEC">
        <w:rPr>
          <w:rFonts w:ascii="Cambria" w:hAnsi="Cambria"/>
          <w:color w:val="002060"/>
          <w:szCs w:val="30"/>
        </w:rPr>
        <w:t>Azure</w:t>
      </w:r>
      <w:r w:rsidR="00D652F2" w:rsidRPr="00037CEC">
        <w:rPr>
          <w:rFonts w:ascii="Cambria" w:hAnsi="Cambria"/>
          <w:color w:val="002060"/>
          <w:szCs w:val="30"/>
        </w:rPr>
        <w:t xml:space="preserve"> data</w:t>
      </w:r>
      <w:r w:rsidR="005D4F26" w:rsidRPr="00037CEC">
        <w:rPr>
          <w:rFonts w:ascii="Cambria" w:hAnsi="Cambria"/>
          <w:color w:val="002060"/>
          <w:szCs w:val="30"/>
        </w:rPr>
        <w:t xml:space="preserve"> developers</w:t>
      </w:r>
    </w:p>
    <w:p w:rsidR="005D4F26" w:rsidRPr="00037CEC" w:rsidRDefault="005D4F26" w:rsidP="005D4F26">
      <w:pPr>
        <w:pStyle w:val="ListParagraph"/>
        <w:rPr>
          <w:rFonts w:ascii="Cambria" w:hAnsi="Cambria"/>
          <w:color w:val="002060"/>
          <w:szCs w:val="30"/>
        </w:rPr>
      </w:pPr>
    </w:p>
    <w:p w:rsidR="005D4F26" w:rsidRPr="00037CEC" w:rsidRDefault="005D4F26" w:rsidP="005D4F26">
      <w:pPr>
        <w:pStyle w:val="ListParagraph"/>
        <w:rPr>
          <w:rFonts w:ascii="Cambria" w:hAnsi="Cambria"/>
          <w:color w:val="002060"/>
          <w:szCs w:val="30"/>
        </w:rPr>
      </w:pPr>
      <w:r w:rsidRPr="00037CEC">
        <w:rPr>
          <w:rFonts w:ascii="Cambria" w:hAnsi="Cambria"/>
          <w:color w:val="002060"/>
          <w:szCs w:val="30"/>
        </w:rPr>
        <w:t xml:space="preserve">3.1.2 </w:t>
      </w:r>
      <w:r w:rsidRPr="00037CEC">
        <w:rPr>
          <w:rFonts w:ascii="Cambria" w:hAnsi="Cambria"/>
          <w:color w:val="002060"/>
          <w:szCs w:val="30"/>
        </w:rPr>
        <w:tab/>
        <w:t>The base skillsets that we are looking for:</w:t>
      </w:r>
    </w:p>
    <w:p w:rsidR="005D4F26" w:rsidRPr="00037CEC" w:rsidRDefault="005D4F26" w:rsidP="005D4F26">
      <w:pPr>
        <w:pStyle w:val="ListParagraph"/>
        <w:rPr>
          <w:rFonts w:ascii="Cambria" w:hAnsi="Cambria"/>
          <w:color w:val="002060"/>
          <w:szCs w:val="30"/>
        </w:rPr>
      </w:pPr>
    </w:p>
    <w:p w:rsidR="005D4F26" w:rsidRPr="00037CEC" w:rsidRDefault="005D4F26" w:rsidP="005D4F26">
      <w:pPr>
        <w:pStyle w:val="ListParagraph"/>
        <w:numPr>
          <w:ilvl w:val="1"/>
          <w:numId w:val="7"/>
        </w:numPr>
        <w:rPr>
          <w:rFonts w:ascii="Cambria" w:hAnsi="Cambria"/>
          <w:color w:val="002060"/>
          <w:szCs w:val="30"/>
        </w:rPr>
      </w:pPr>
      <w:r w:rsidRPr="00037CEC">
        <w:rPr>
          <w:rFonts w:ascii="Cambria" w:hAnsi="Cambria"/>
          <w:color w:val="002060"/>
          <w:szCs w:val="30"/>
        </w:rPr>
        <w:t>Azure Skills and Experience</w:t>
      </w:r>
    </w:p>
    <w:p w:rsidR="005D4F26" w:rsidRPr="00037CEC" w:rsidRDefault="00D652F2" w:rsidP="005D4F26">
      <w:pPr>
        <w:pStyle w:val="ListParagraph"/>
        <w:numPr>
          <w:ilvl w:val="1"/>
          <w:numId w:val="7"/>
        </w:numPr>
        <w:rPr>
          <w:rFonts w:ascii="Cambria" w:hAnsi="Cambria"/>
          <w:color w:val="002060"/>
          <w:szCs w:val="30"/>
        </w:rPr>
      </w:pPr>
      <w:r w:rsidRPr="00037CEC">
        <w:rPr>
          <w:rFonts w:ascii="Cambria" w:hAnsi="Cambria"/>
          <w:color w:val="002060"/>
          <w:szCs w:val="30"/>
        </w:rPr>
        <w:t>Focus on Data warehouse</w:t>
      </w:r>
    </w:p>
    <w:p w:rsidR="005D4F26" w:rsidRPr="00037CEC" w:rsidRDefault="005D4F26" w:rsidP="005D4F26">
      <w:pPr>
        <w:pStyle w:val="ListParagraph"/>
        <w:numPr>
          <w:ilvl w:val="1"/>
          <w:numId w:val="7"/>
        </w:numPr>
        <w:rPr>
          <w:rFonts w:ascii="Cambria" w:hAnsi="Cambria"/>
          <w:color w:val="002060"/>
          <w:szCs w:val="30"/>
        </w:rPr>
      </w:pPr>
      <w:r w:rsidRPr="00037CEC">
        <w:rPr>
          <w:rFonts w:ascii="Cambria" w:hAnsi="Cambria"/>
          <w:color w:val="002060"/>
          <w:szCs w:val="30"/>
        </w:rPr>
        <w:t>Data Factory</w:t>
      </w:r>
    </w:p>
    <w:p w:rsidR="005D4F26" w:rsidRPr="00037CEC" w:rsidRDefault="005D4F26" w:rsidP="005D4F26">
      <w:pPr>
        <w:pStyle w:val="ListParagraph"/>
        <w:numPr>
          <w:ilvl w:val="1"/>
          <w:numId w:val="7"/>
        </w:numPr>
        <w:rPr>
          <w:rFonts w:ascii="Cambria" w:hAnsi="Cambria"/>
          <w:color w:val="002060"/>
          <w:szCs w:val="30"/>
        </w:rPr>
      </w:pPr>
      <w:r w:rsidRPr="00037CEC">
        <w:rPr>
          <w:rFonts w:ascii="Cambria" w:hAnsi="Cambria"/>
          <w:color w:val="002060"/>
          <w:szCs w:val="30"/>
        </w:rPr>
        <w:t>Data Lake</w:t>
      </w:r>
    </w:p>
    <w:p w:rsidR="005D4F26" w:rsidRPr="00037CEC" w:rsidRDefault="005D4F26" w:rsidP="005D4F26">
      <w:pPr>
        <w:pStyle w:val="ListParagraph"/>
        <w:numPr>
          <w:ilvl w:val="1"/>
          <w:numId w:val="7"/>
        </w:numPr>
        <w:rPr>
          <w:rFonts w:ascii="Cambria" w:hAnsi="Cambria"/>
          <w:color w:val="002060"/>
          <w:szCs w:val="30"/>
        </w:rPr>
      </w:pPr>
      <w:r w:rsidRPr="00037CEC">
        <w:rPr>
          <w:rFonts w:ascii="Cambria" w:hAnsi="Cambria"/>
          <w:color w:val="002060"/>
          <w:szCs w:val="30"/>
        </w:rPr>
        <w:t>Synapse</w:t>
      </w:r>
    </w:p>
    <w:p w:rsidR="005D4F26" w:rsidRPr="00037CEC" w:rsidRDefault="005D4F26" w:rsidP="005D4F26">
      <w:pPr>
        <w:pStyle w:val="ListParagraph"/>
        <w:numPr>
          <w:ilvl w:val="1"/>
          <w:numId w:val="7"/>
        </w:numPr>
        <w:rPr>
          <w:rFonts w:ascii="Cambria" w:hAnsi="Cambria"/>
          <w:color w:val="002060"/>
          <w:szCs w:val="30"/>
        </w:rPr>
      </w:pPr>
      <w:r w:rsidRPr="00037CEC">
        <w:rPr>
          <w:rFonts w:ascii="Cambria" w:hAnsi="Cambria"/>
          <w:color w:val="002060"/>
          <w:szCs w:val="30"/>
        </w:rPr>
        <w:t>SQL Server</w:t>
      </w:r>
    </w:p>
    <w:p w:rsidR="005D4F26" w:rsidRPr="00037CEC" w:rsidRDefault="005D4F26" w:rsidP="005D4F26">
      <w:pPr>
        <w:pStyle w:val="ListParagraph"/>
        <w:numPr>
          <w:ilvl w:val="1"/>
          <w:numId w:val="7"/>
        </w:numPr>
        <w:rPr>
          <w:rFonts w:ascii="Cambria" w:hAnsi="Cambria"/>
          <w:color w:val="002060"/>
          <w:szCs w:val="30"/>
        </w:rPr>
      </w:pPr>
      <w:r w:rsidRPr="00037CEC">
        <w:rPr>
          <w:rFonts w:ascii="Cambria" w:hAnsi="Cambria"/>
          <w:color w:val="002060"/>
          <w:szCs w:val="30"/>
        </w:rPr>
        <w:t>Analysis Services</w:t>
      </w:r>
    </w:p>
    <w:p w:rsidR="005D4F26" w:rsidRPr="00037CEC" w:rsidRDefault="005D4F26" w:rsidP="005D4F26">
      <w:pPr>
        <w:pStyle w:val="ListParagraph"/>
        <w:numPr>
          <w:ilvl w:val="1"/>
          <w:numId w:val="7"/>
        </w:numPr>
        <w:rPr>
          <w:rFonts w:ascii="Cambria" w:hAnsi="Cambria"/>
          <w:color w:val="002060"/>
          <w:szCs w:val="30"/>
        </w:rPr>
      </w:pPr>
      <w:proofErr w:type="spellStart"/>
      <w:r w:rsidRPr="00037CEC">
        <w:rPr>
          <w:rFonts w:ascii="Cambria" w:hAnsi="Cambria"/>
          <w:color w:val="002060"/>
          <w:szCs w:val="30"/>
        </w:rPr>
        <w:t>PowerBI</w:t>
      </w:r>
      <w:proofErr w:type="spellEnd"/>
    </w:p>
    <w:p w:rsidR="005D4F26" w:rsidRPr="00037CEC" w:rsidRDefault="005D4F26" w:rsidP="005D4F26">
      <w:pPr>
        <w:pStyle w:val="ListParagraph"/>
        <w:numPr>
          <w:ilvl w:val="1"/>
          <w:numId w:val="7"/>
        </w:numPr>
        <w:rPr>
          <w:rFonts w:ascii="Cambria" w:hAnsi="Cambria"/>
          <w:color w:val="002060"/>
          <w:szCs w:val="30"/>
        </w:rPr>
      </w:pPr>
      <w:r w:rsidRPr="00037CEC">
        <w:rPr>
          <w:rFonts w:ascii="Cambria" w:hAnsi="Cambria"/>
          <w:color w:val="002060"/>
          <w:szCs w:val="30"/>
        </w:rPr>
        <w:t>Power Platform</w:t>
      </w:r>
    </w:p>
    <w:p w:rsidR="005D4F26" w:rsidRPr="00037CEC" w:rsidRDefault="005D4F26" w:rsidP="005D4F26">
      <w:pPr>
        <w:pStyle w:val="ListParagraph"/>
        <w:rPr>
          <w:rFonts w:ascii="Cambria" w:hAnsi="Cambria"/>
          <w:color w:val="002060"/>
          <w:szCs w:val="30"/>
        </w:rPr>
      </w:pPr>
    </w:p>
    <w:p w:rsidR="005D4F26" w:rsidRPr="00037CEC" w:rsidRDefault="005D4F26" w:rsidP="005D4F26">
      <w:pPr>
        <w:pStyle w:val="ListParagraph"/>
        <w:rPr>
          <w:rFonts w:ascii="Cambria" w:hAnsi="Cambria"/>
          <w:color w:val="002060"/>
          <w:szCs w:val="30"/>
        </w:rPr>
      </w:pPr>
      <w:r w:rsidRPr="00037CEC">
        <w:rPr>
          <w:rFonts w:ascii="Cambria" w:hAnsi="Cambria"/>
          <w:color w:val="002060"/>
          <w:szCs w:val="30"/>
        </w:rPr>
        <w:t>3.1.3 Potential need for technical capability in the additional following activities based on longer term plans within the organisation:</w:t>
      </w:r>
    </w:p>
    <w:p w:rsidR="005D4F26" w:rsidRPr="00037CEC" w:rsidRDefault="005D4F26" w:rsidP="005D4F26">
      <w:pPr>
        <w:pStyle w:val="ListParagraph"/>
        <w:rPr>
          <w:rFonts w:ascii="Cambria" w:hAnsi="Cambria"/>
          <w:color w:val="002060"/>
          <w:szCs w:val="30"/>
        </w:rPr>
      </w:pPr>
    </w:p>
    <w:p w:rsidR="005D4F26" w:rsidRPr="00037CEC" w:rsidRDefault="005D4F26" w:rsidP="005D4F26">
      <w:pPr>
        <w:pStyle w:val="ListParagraph"/>
        <w:numPr>
          <w:ilvl w:val="1"/>
          <w:numId w:val="8"/>
        </w:numPr>
        <w:rPr>
          <w:rFonts w:ascii="Cambria" w:hAnsi="Cambria"/>
          <w:color w:val="002060"/>
          <w:szCs w:val="30"/>
        </w:rPr>
      </w:pPr>
      <w:r w:rsidRPr="00037CEC">
        <w:rPr>
          <w:rFonts w:ascii="Cambria" w:hAnsi="Cambria"/>
          <w:color w:val="002060"/>
          <w:szCs w:val="30"/>
        </w:rPr>
        <w:t>Azure Service Management</w:t>
      </w:r>
    </w:p>
    <w:p w:rsidR="005D4F26" w:rsidRPr="00037CEC" w:rsidRDefault="005D4F26" w:rsidP="005D4F26">
      <w:pPr>
        <w:pStyle w:val="ListParagraph"/>
        <w:numPr>
          <w:ilvl w:val="1"/>
          <w:numId w:val="8"/>
        </w:numPr>
        <w:rPr>
          <w:rFonts w:ascii="Cambria" w:hAnsi="Cambria"/>
          <w:color w:val="002060"/>
          <w:szCs w:val="30"/>
        </w:rPr>
      </w:pPr>
      <w:r w:rsidRPr="00037CEC">
        <w:rPr>
          <w:rFonts w:ascii="Cambria" w:hAnsi="Cambria"/>
          <w:color w:val="002060"/>
          <w:szCs w:val="30"/>
        </w:rPr>
        <w:t>Periphery Azure Services e.g. Key Vault, PIM</w:t>
      </w:r>
    </w:p>
    <w:p w:rsidR="005D4F26" w:rsidRPr="00037CEC" w:rsidRDefault="005D4F26" w:rsidP="005D4F26">
      <w:pPr>
        <w:pStyle w:val="ListParagraph"/>
        <w:numPr>
          <w:ilvl w:val="1"/>
          <w:numId w:val="8"/>
        </w:numPr>
        <w:rPr>
          <w:rFonts w:ascii="Cambria" w:hAnsi="Cambria"/>
          <w:color w:val="002060"/>
          <w:szCs w:val="30"/>
        </w:rPr>
      </w:pPr>
      <w:r w:rsidRPr="00037CEC">
        <w:rPr>
          <w:rFonts w:ascii="Cambria" w:hAnsi="Cambria"/>
          <w:color w:val="002060"/>
          <w:szCs w:val="30"/>
        </w:rPr>
        <w:t>Additional Data related services e.g. Event Hub, Service Bus, Stream Analytics, Logic Apps</w:t>
      </w:r>
    </w:p>
    <w:p w:rsidR="005D4F26" w:rsidRPr="00037CEC" w:rsidRDefault="005D4F26" w:rsidP="005D4F26">
      <w:pPr>
        <w:pStyle w:val="ListParagraph"/>
        <w:numPr>
          <w:ilvl w:val="1"/>
          <w:numId w:val="8"/>
        </w:numPr>
        <w:rPr>
          <w:rFonts w:ascii="Cambria" w:hAnsi="Cambria"/>
          <w:color w:val="002060"/>
          <w:szCs w:val="30"/>
        </w:rPr>
      </w:pPr>
      <w:r w:rsidRPr="00037CEC">
        <w:rPr>
          <w:rFonts w:ascii="Cambria" w:hAnsi="Cambria"/>
          <w:color w:val="002060"/>
          <w:szCs w:val="30"/>
        </w:rPr>
        <w:t>Application related services e.g. Dynamics, Web Functions</w:t>
      </w:r>
    </w:p>
    <w:p w:rsidR="000E673F" w:rsidRPr="00037CEC" w:rsidRDefault="000E673F" w:rsidP="000E673F">
      <w:pPr>
        <w:rPr>
          <w:rFonts w:ascii="Cambria" w:hAnsi="Cambria"/>
          <w:color w:val="002060"/>
          <w:szCs w:val="30"/>
        </w:rPr>
      </w:pPr>
    </w:p>
    <w:p w:rsidR="000E673F" w:rsidRPr="00037CEC" w:rsidRDefault="000E673F" w:rsidP="000E673F">
      <w:pPr>
        <w:rPr>
          <w:rFonts w:ascii="Cambria" w:hAnsi="Cambria"/>
          <w:color w:val="002060"/>
          <w:szCs w:val="30"/>
        </w:rPr>
      </w:pPr>
    </w:p>
    <w:p w:rsidR="000E673F" w:rsidRPr="00037CEC" w:rsidRDefault="000E673F">
      <w:pPr>
        <w:rPr>
          <w:rFonts w:ascii="Cambria" w:hAnsi="Cambria"/>
          <w:color w:val="002060"/>
          <w:szCs w:val="30"/>
        </w:rPr>
      </w:pPr>
      <w:r w:rsidRPr="00037CEC">
        <w:rPr>
          <w:rFonts w:ascii="Cambria" w:hAnsi="Cambria"/>
          <w:color w:val="002060"/>
          <w:szCs w:val="30"/>
        </w:rPr>
        <w:br w:type="page"/>
      </w:r>
    </w:p>
    <w:p w:rsidR="000E673F" w:rsidRDefault="000E673F" w:rsidP="000E673F">
      <w:pPr>
        <w:rPr>
          <w:rFonts w:ascii="Cambria" w:hAnsi="Cambria"/>
          <w:color w:val="002060"/>
          <w:szCs w:val="30"/>
        </w:rPr>
      </w:pPr>
    </w:p>
    <w:p w:rsidR="000E673F" w:rsidRDefault="000E673F" w:rsidP="000E673F">
      <w:pPr>
        <w:rPr>
          <w:rFonts w:ascii="Cambria" w:hAnsi="Cambria"/>
          <w:color w:val="002060"/>
          <w:szCs w:val="30"/>
        </w:rPr>
      </w:pPr>
    </w:p>
    <w:p w:rsidR="000E673F" w:rsidRPr="0076752A" w:rsidRDefault="000E673F" w:rsidP="0076752A">
      <w:pPr>
        <w:pStyle w:val="Heading1"/>
        <w:rPr>
          <w:rFonts w:ascii="Cambria" w:hAnsi="Cambria"/>
          <w:b/>
          <w:color w:val="002060"/>
        </w:rPr>
      </w:pPr>
      <w:bookmarkStart w:id="3" w:name="_Toc72921106"/>
      <w:r w:rsidRPr="0076752A">
        <w:rPr>
          <w:rFonts w:ascii="Cambria" w:hAnsi="Cambria"/>
          <w:b/>
          <w:color w:val="002060"/>
        </w:rPr>
        <w:t>Replying to the Request for Information</w:t>
      </w:r>
      <w:bookmarkEnd w:id="3"/>
    </w:p>
    <w:p w:rsidR="000E673F" w:rsidRDefault="000E673F" w:rsidP="000E673F">
      <w:pPr>
        <w:rPr>
          <w:rFonts w:ascii="Cambria" w:hAnsi="Cambria"/>
          <w:b/>
          <w:color w:val="002060"/>
          <w:sz w:val="30"/>
          <w:szCs w:val="30"/>
        </w:rPr>
      </w:pPr>
    </w:p>
    <w:p w:rsidR="000E673F" w:rsidRPr="0076752A" w:rsidRDefault="000E673F" w:rsidP="0076752A">
      <w:pPr>
        <w:pStyle w:val="ListParagraph"/>
        <w:numPr>
          <w:ilvl w:val="1"/>
          <w:numId w:val="5"/>
        </w:numPr>
        <w:rPr>
          <w:rFonts w:ascii="Cambria" w:hAnsi="Cambria"/>
          <w:b/>
          <w:color w:val="002060"/>
          <w:sz w:val="24"/>
          <w:szCs w:val="30"/>
        </w:rPr>
      </w:pPr>
      <w:r w:rsidRPr="0076752A">
        <w:rPr>
          <w:rFonts w:ascii="Cambria" w:hAnsi="Cambria"/>
          <w:b/>
          <w:color w:val="002060"/>
          <w:sz w:val="24"/>
          <w:szCs w:val="30"/>
        </w:rPr>
        <w:t>Introduction</w:t>
      </w:r>
    </w:p>
    <w:p w:rsidR="000E673F" w:rsidRPr="00B31291" w:rsidRDefault="00FD6AC1" w:rsidP="000E673F">
      <w:pPr>
        <w:rPr>
          <w:rFonts w:ascii="Cambria" w:hAnsi="Cambria"/>
          <w:color w:val="002060"/>
          <w:szCs w:val="30"/>
        </w:rPr>
      </w:pPr>
      <w:r>
        <w:rPr>
          <w:rFonts w:ascii="Cambria" w:hAnsi="Cambria"/>
          <w:color w:val="002060"/>
          <w:szCs w:val="30"/>
        </w:rPr>
        <w:t xml:space="preserve">If you are interested in completing the Request for </w:t>
      </w:r>
      <w:proofErr w:type="gramStart"/>
      <w:r>
        <w:rPr>
          <w:rFonts w:ascii="Cambria" w:hAnsi="Cambria"/>
          <w:color w:val="002060"/>
          <w:szCs w:val="30"/>
        </w:rPr>
        <w:t>Information</w:t>
      </w:r>
      <w:proofErr w:type="gramEnd"/>
      <w:r>
        <w:rPr>
          <w:rFonts w:ascii="Cambria" w:hAnsi="Cambria"/>
          <w:color w:val="002060"/>
          <w:szCs w:val="30"/>
        </w:rPr>
        <w:t xml:space="preserve"> please complete section 4.2 to 4.5. If you feel you have additional information on the </w:t>
      </w:r>
      <w:proofErr w:type="gramStart"/>
      <w:r>
        <w:rPr>
          <w:rFonts w:ascii="Cambria" w:hAnsi="Cambria"/>
          <w:color w:val="002060"/>
          <w:szCs w:val="30"/>
        </w:rPr>
        <w:t xml:space="preserve">matter which would be beneficial to </w:t>
      </w:r>
      <w:proofErr w:type="spellStart"/>
      <w:r>
        <w:rPr>
          <w:rFonts w:ascii="Cambria" w:hAnsi="Cambria"/>
          <w:color w:val="002060"/>
          <w:szCs w:val="30"/>
        </w:rPr>
        <w:t>Stonewater</w:t>
      </w:r>
      <w:proofErr w:type="spellEnd"/>
      <w:proofErr w:type="gramEnd"/>
      <w:r>
        <w:rPr>
          <w:rFonts w:ascii="Cambria" w:hAnsi="Cambria"/>
          <w:color w:val="002060"/>
          <w:szCs w:val="30"/>
        </w:rPr>
        <w:t xml:space="preserve"> please feel free to attach as an appendix item to this response.</w:t>
      </w:r>
    </w:p>
    <w:p w:rsidR="000E673F" w:rsidRDefault="000E673F" w:rsidP="000E673F">
      <w:pPr>
        <w:rPr>
          <w:rFonts w:ascii="Cambria" w:hAnsi="Cambria"/>
          <w:color w:val="002060"/>
          <w:sz w:val="30"/>
          <w:szCs w:val="30"/>
        </w:rPr>
      </w:pPr>
    </w:p>
    <w:p w:rsidR="000E673F" w:rsidRPr="00B31291" w:rsidRDefault="000E673F" w:rsidP="0076752A">
      <w:pPr>
        <w:pStyle w:val="ListParagraph"/>
        <w:numPr>
          <w:ilvl w:val="1"/>
          <w:numId w:val="5"/>
        </w:numPr>
        <w:rPr>
          <w:rFonts w:ascii="Cambria" w:hAnsi="Cambria"/>
          <w:b/>
          <w:color w:val="002060"/>
          <w:sz w:val="24"/>
          <w:szCs w:val="30"/>
        </w:rPr>
      </w:pPr>
      <w:r w:rsidRPr="00B31291">
        <w:rPr>
          <w:rFonts w:ascii="Cambria" w:hAnsi="Cambria"/>
          <w:b/>
          <w:color w:val="002060"/>
          <w:sz w:val="24"/>
          <w:szCs w:val="30"/>
        </w:rPr>
        <w:t>Requirements Review</w:t>
      </w:r>
    </w:p>
    <w:p w:rsidR="00B31291" w:rsidRPr="00B31291" w:rsidRDefault="00B31291" w:rsidP="00B31291">
      <w:pPr>
        <w:rPr>
          <w:rFonts w:ascii="Cambria" w:hAnsi="Cambria"/>
          <w:color w:val="002060"/>
          <w:szCs w:val="30"/>
        </w:rPr>
      </w:pPr>
      <w:r w:rsidRPr="00B31291">
        <w:rPr>
          <w:rFonts w:ascii="Cambria" w:hAnsi="Cambria"/>
          <w:color w:val="002060"/>
          <w:szCs w:val="30"/>
        </w:rPr>
        <w:t xml:space="preserve">Please provide a response against each point in the table below as outlined within section </w:t>
      </w:r>
      <w:r w:rsidR="00FD6AC1">
        <w:rPr>
          <w:rFonts w:ascii="Cambria" w:hAnsi="Cambria"/>
          <w:color w:val="002060"/>
          <w:szCs w:val="30"/>
        </w:rPr>
        <w:t>3</w:t>
      </w:r>
      <w:bookmarkStart w:id="4" w:name="_GoBack"/>
      <w:bookmarkEnd w:id="4"/>
      <w:r>
        <w:rPr>
          <w:rFonts w:ascii="Cambria" w:hAnsi="Cambria"/>
          <w:color w:val="002060"/>
          <w:szCs w:val="30"/>
        </w:rPr>
        <w:t>,</w:t>
      </w:r>
      <w:r w:rsidRPr="00B31291">
        <w:rPr>
          <w:rFonts w:ascii="Cambria" w:hAnsi="Cambria"/>
          <w:color w:val="002060"/>
          <w:szCs w:val="30"/>
        </w:rPr>
        <w:t xml:space="preserve"> confirming whether you;</w:t>
      </w:r>
    </w:p>
    <w:p w:rsidR="00B31291" w:rsidRPr="00B31291" w:rsidRDefault="00B31291" w:rsidP="00B31291">
      <w:pPr>
        <w:rPr>
          <w:rFonts w:ascii="Cambria" w:hAnsi="Cambria"/>
          <w:color w:val="002060"/>
          <w:szCs w:val="30"/>
        </w:rPr>
      </w:pPr>
      <w:r w:rsidRPr="00B31291">
        <w:rPr>
          <w:rFonts w:ascii="Cambria" w:hAnsi="Cambria"/>
          <w:color w:val="002060"/>
          <w:szCs w:val="30"/>
        </w:rPr>
        <w:t>-</w:t>
      </w:r>
      <w:r w:rsidRPr="00B31291">
        <w:rPr>
          <w:rFonts w:ascii="Cambria" w:hAnsi="Cambria"/>
          <w:color w:val="002060"/>
          <w:szCs w:val="30"/>
        </w:rPr>
        <w:tab/>
        <w:t>Fully meet</w:t>
      </w:r>
      <w:r w:rsidR="0076752A">
        <w:rPr>
          <w:rFonts w:ascii="Cambria" w:hAnsi="Cambria"/>
          <w:color w:val="002060"/>
          <w:szCs w:val="30"/>
        </w:rPr>
        <w:t>s</w:t>
      </w:r>
      <w:r w:rsidRPr="00B31291">
        <w:rPr>
          <w:rFonts w:ascii="Cambria" w:hAnsi="Cambria"/>
          <w:color w:val="002060"/>
          <w:szCs w:val="30"/>
        </w:rPr>
        <w:t xml:space="preserve"> requirement</w:t>
      </w:r>
    </w:p>
    <w:p w:rsidR="00B31291" w:rsidRPr="00B31291" w:rsidRDefault="00B31291" w:rsidP="00B31291">
      <w:pPr>
        <w:rPr>
          <w:rFonts w:ascii="Cambria" w:hAnsi="Cambria"/>
          <w:color w:val="002060"/>
          <w:szCs w:val="30"/>
        </w:rPr>
      </w:pPr>
      <w:r>
        <w:rPr>
          <w:rFonts w:ascii="Cambria" w:hAnsi="Cambria"/>
          <w:color w:val="002060"/>
          <w:szCs w:val="30"/>
        </w:rPr>
        <w:t>-</w:t>
      </w:r>
      <w:r>
        <w:rPr>
          <w:rFonts w:ascii="Cambria" w:hAnsi="Cambria"/>
          <w:color w:val="002060"/>
          <w:szCs w:val="30"/>
        </w:rPr>
        <w:tab/>
      </w:r>
      <w:r w:rsidRPr="00B31291">
        <w:rPr>
          <w:rFonts w:ascii="Cambria" w:hAnsi="Cambria"/>
          <w:color w:val="002060"/>
          <w:szCs w:val="30"/>
        </w:rPr>
        <w:t>Partially meet</w:t>
      </w:r>
      <w:r w:rsidR="0076752A">
        <w:rPr>
          <w:rFonts w:ascii="Cambria" w:hAnsi="Cambria"/>
          <w:color w:val="002060"/>
          <w:szCs w:val="30"/>
        </w:rPr>
        <w:t>s</w:t>
      </w:r>
      <w:r w:rsidRPr="00B31291">
        <w:rPr>
          <w:rFonts w:ascii="Cambria" w:hAnsi="Cambria"/>
          <w:color w:val="002060"/>
          <w:szCs w:val="30"/>
        </w:rPr>
        <w:t xml:space="preserve"> requirement</w:t>
      </w:r>
    </w:p>
    <w:p w:rsidR="000E673F" w:rsidRDefault="00B31291" w:rsidP="00B31291">
      <w:pPr>
        <w:rPr>
          <w:rFonts w:ascii="Cambria" w:hAnsi="Cambria"/>
          <w:color w:val="002060"/>
          <w:szCs w:val="30"/>
        </w:rPr>
      </w:pPr>
      <w:r w:rsidRPr="00B31291">
        <w:rPr>
          <w:rFonts w:ascii="Cambria" w:hAnsi="Cambria"/>
          <w:color w:val="002060"/>
          <w:szCs w:val="30"/>
        </w:rPr>
        <w:t>-</w:t>
      </w:r>
      <w:r w:rsidRPr="00B31291">
        <w:rPr>
          <w:rFonts w:ascii="Cambria" w:hAnsi="Cambria"/>
          <w:color w:val="002060"/>
          <w:szCs w:val="30"/>
        </w:rPr>
        <w:tab/>
        <w:t xml:space="preserve">Unable </w:t>
      </w:r>
      <w:r w:rsidR="0076752A">
        <w:rPr>
          <w:rFonts w:ascii="Cambria" w:hAnsi="Cambria"/>
          <w:color w:val="002060"/>
          <w:szCs w:val="30"/>
        </w:rPr>
        <w:t xml:space="preserve">to </w:t>
      </w:r>
      <w:r w:rsidRPr="00B31291">
        <w:rPr>
          <w:rFonts w:ascii="Cambria" w:hAnsi="Cambria"/>
          <w:color w:val="002060"/>
          <w:szCs w:val="30"/>
        </w:rPr>
        <w:t>meet requirement</w:t>
      </w:r>
    </w:p>
    <w:p w:rsidR="00B31291" w:rsidRDefault="00B31291" w:rsidP="00B31291">
      <w:pPr>
        <w:rPr>
          <w:rFonts w:ascii="Cambria" w:hAnsi="Cambria"/>
          <w:color w:val="002060"/>
          <w:szCs w:val="30"/>
        </w:rPr>
      </w:pPr>
      <w:r>
        <w:rPr>
          <w:rFonts w:ascii="Cambria" w:hAnsi="Cambria"/>
          <w:color w:val="002060"/>
          <w:szCs w:val="30"/>
        </w:rPr>
        <w:t xml:space="preserve">Where a supplier is unable to provide a response that fully meets the requirement stated, more detail </w:t>
      </w:r>
      <w:proofErr w:type="gramStart"/>
      <w:r>
        <w:rPr>
          <w:rFonts w:ascii="Cambria" w:hAnsi="Cambria"/>
          <w:color w:val="002060"/>
          <w:szCs w:val="30"/>
        </w:rPr>
        <w:t>is requested</w:t>
      </w:r>
      <w:proofErr w:type="gramEnd"/>
      <w:r>
        <w:rPr>
          <w:rFonts w:ascii="Cambria" w:hAnsi="Cambria"/>
          <w:color w:val="002060"/>
          <w:szCs w:val="30"/>
        </w:rPr>
        <w:t xml:space="preserve"> in the third column of the table.</w:t>
      </w:r>
    </w:p>
    <w:p w:rsidR="00B31291" w:rsidRDefault="00B31291" w:rsidP="00B31291">
      <w:pPr>
        <w:rPr>
          <w:rFonts w:ascii="Cambria" w:hAnsi="Cambria"/>
          <w:color w:val="002060"/>
          <w:szCs w:val="30"/>
        </w:rPr>
      </w:pPr>
    </w:p>
    <w:tbl>
      <w:tblPr>
        <w:tblStyle w:val="TableGrid"/>
        <w:tblW w:w="0" w:type="auto"/>
        <w:tblLook w:val="04A0" w:firstRow="1" w:lastRow="0" w:firstColumn="1" w:lastColumn="0" w:noHBand="0" w:noVBand="1"/>
      </w:tblPr>
      <w:tblGrid>
        <w:gridCol w:w="3485"/>
        <w:gridCol w:w="1613"/>
        <w:gridCol w:w="5358"/>
      </w:tblGrid>
      <w:tr w:rsidR="00B31291" w:rsidTr="00B31291">
        <w:tc>
          <w:tcPr>
            <w:tcW w:w="3485" w:type="dxa"/>
            <w:shd w:val="clear" w:color="auto" w:fill="BDD6EE" w:themeFill="accent1" w:themeFillTint="66"/>
          </w:tcPr>
          <w:p w:rsidR="00B31291" w:rsidRPr="00B31291" w:rsidRDefault="00B31291" w:rsidP="00B31291">
            <w:pPr>
              <w:rPr>
                <w:rFonts w:ascii="Cambria" w:hAnsi="Cambria"/>
                <w:b/>
                <w:color w:val="002060"/>
                <w:szCs w:val="30"/>
              </w:rPr>
            </w:pPr>
            <w:r w:rsidRPr="00B31291">
              <w:rPr>
                <w:rFonts w:ascii="Cambria" w:hAnsi="Cambria"/>
                <w:b/>
                <w:color w:val="002060"/>
                <w:szCs w:val="30"/>
              </w:rPr>
              <w:t xml:space="preserve">Requirement </w:t>
            </w:r>
          </w:p>
        </w:tc>
        <w:tc>
          <w:tcPr>
            <w:tcW w:w="1613" w:type="dxa"/>
            <w:shd w:val="clear" w:color="auto" w:fill="BDD6EE" w:themeFill="accent1" w:themeFillTint="66"/>
          </w:tcPr>
          <w:p w:rsidR="00B31291" w:rsidRPr="00B31291" w:rsidRDefault="00B31291" w:rsidP="00B31291">
            <w:pPr>
              <w:rPr>
                <w:rFonts w:ascii="Cambria" w:hAnsi="Cambria"/>
                <w:b/>
                <w:color w:val="002060"/>
                <w:szCs w:val="30"/>
              </w:rPr>
            </w:pPr>
            <w:r w:rsidRPr="00B31291">
              <w:rPr>
                <w:rFonts w:ascii="Cambria" w:hAnsi="Cambria"/>
                <w:b/>
                <w:color w:val="002060"/>
                <w:szCs w:val="30"/>
              </w:rPr>
              <w:t>Response</w:t>
            </w:r>
          </w:p>
        </w:tc>
        <w:tc>
          <w:tcPr>
            <w:tcW w:w="5358" w:type="dxa"/>
            <w:shd w:val="clear" w:color="auto" w:fill="BDD6EE" w:themeFill="accent1" w:themeFillTint="66"/>
          </w:tcPr>
          <w:p w:rsidR="00B31291" w:rsidRPr="00B31291" w:rsidRDefault="00B31291" w:rsidP="00B31291">
            <w:pPr>
              <w:rPr>
                <w:rFonts w:ascii="Cambria" w:hAnsi="Cambria"/>
                <w:b/>
                <w:color w:val="002060"/>
                <w:szCs w:val="30"/>
              </w:rPr>
            </w:pPr>
            <w:r w:rsidRPr="00B31291">
              <w:rPr>
                <w:rFonts w:ascii="Cambria" w:hAnsi="Cambria"/>
                <w:b/>
                <w:color w:val="002060"/>
                <w:szCs w:val="30"/>
              </w:rPr>
              <w:t>Additional Comments</w:t>
            </w:r>
          </w:p>
        </w:tc>
      </w:tr>
      <w:tr w:rsidR="00B31291" w:rsidTr="00B31291">
        <w:tc>
          <w:tcPr>
            <w:tcW w:w="3485" w:type="dxa"/>
          </w:tcPr>
          <w:p w:rsidR="00B31291" w:rsidRDefault="00037CEC" w:rsidP="00B31291">
            <w:pPr>
              <w:rPr>
                <w:rFonts w:ascii="Cambria" w:hAnsi="Cambria"/>
                <w:color w:val="002060"/>
                <w:szCs w:val="30"/>
              </w:rPr>
            </w:pPr>
            <w:r>
              <w:rPr>
                <w:rFonts w:ascii="Cambria" w:hAnsi="Cambria"/>
                <w:color w:val="002060"/>
                <w:szCs w:val="30"/>
              </w:rPr>
              <w:t>3.1.1</w:t>
            </w:r>
          </w:p>
        </w:tc>
        <w:tc>
          <w:tcPr>
            <w:tcW w:w="1613" w:type="dxa"/>
          </w:tcPr>
          <w:p w:rsidR="00B31291" w:rsidRDefault="00B31291" w:rsidP="00B31291">
            <w:pPr>
              <w:rPr>
                <w:rFonts w:ascii="Cambria" w:hAnsi="Cambria"/>
                <w:color w:val="002060"/>
                <w:szCs w:val="30"/>
              </w:rPr>
            </w:pPr>
          </w:p>
        </w:tc>
        <w:tc>
          <w:tcPr>
            <w:tcW w:w="5358" w:type="dxa"/>
          </w:tcPr>
          <w:p w:rsidR="00B31291" w:rsidRDefault="00B31291" w:rsidP="00B31291">
            <w:pPr>
              <w:rPr>
                <w:rFonts w:ascii="Cambria" w:hAnsi="Cambria"/>
                <w:color w:val="002060"/>
                <w:szCs w:val="30"/>
              </w:rPr>
            </w:pPr>
          </w:p>
        </w:tc>
      </w:tr>
      <w:tr w:rsidR="00B31291" w:rsidTr="00B31291">
        <w:tc>
          <w:tcPr>
            <w:tcW w:w="3485" w:type="dxa"/>
          </w:tcPr>
          <w:p w:rsidR="00B31291" w:rsidRDefault="00037CEC" w:rsidP="00B31291">
            <w:pPr>
              <w:rPr>
                <w:rFonts w:ascii="Cambria" w:hAnsi="Cambria"/>
                <w:color w:val="002060"/>
                <w:szCs w:val="30"/>
              </w:rPr>
            </w:pPr>
            <w:r>
              <w:rPr>
                <w:rFonts w:ascii="Cambria" w:hAnsi="Cambria"/>
                <w:color w:val="002060"/>
                <w:szCs w:val="30"/>
              </w:rPr>
              <w:t>3.1.2</w:t>
            </w:r>
          </w:p>
        </w:tc>
        <w:tc>
          <w:tcPr>
            <w:tcW w:w="1613" w:type="dxa"/>
          </w:tcPr>
          <w:p w:rsidR="00B31291" w:rsidRDefault="00B31291" w:rsidP="00B31291">
            <w:pPr>
              <w:rPr>
                <w:rFonts w:ascii="Cambria" w:hAnsi="Cambria"/>
                <w:color w:val="002060"/>
                <w:szCs w:val="30"/>
              </w:rPr>
            </w:pPr>
          </w:p>
        </w:tc>
        <w:tc>
          <w:tcPr>
            <w:tcW w:w="5358" w:type="dxa"/>
          </w:tcPr>
          <w:p w:rsidR="00B31291" w:rsidRDefault="00B31291" w:rsidP="00B31291">
            <w:pPr>
              <w:rPr>
                <w:rFonts w:ascii="Cambria" w:hAnsi="Cambria"/>
                <w:color w:val="002060"/>
                <w:szCs w:val="30"/>
              </w:rPr>
            </w:pPr>
          </w:p>
        </w:tc>
      </w:tr>
      <w:tr w:rsidR="00B31291" w:rsidTr="00B31291">
        <w:tc>
          <w:tcPr>
            <w:tcW w:w="3485" w:type="dxa"/>
          </w:tcPr>
          <w:p w:rsidR="00B31291" w:rsidRDefault="00037CEC" w:rsidP="00B31291">
            <w:pPr>
              <w:rPr>
                <w:rFonts w:ascii="Cambria" w:hAnsi="Cambria"/>
                <w:color w:val="002060"/>
                <w:szCs w:val="30"/>
              </w:rPr>
            </w:pPr>
            <w:r>
              <w:rPr>
                <w:rFonts w:ascii="Cambria" w:hAnsi="Cambria"/>
                <w:color w:val="002060"/>
                <w:szCs w:val="30"/>
              </w:rPr>
              <w:t>3.1.3</w:t>
            </w:r>
          </w:p>
        </w:tc>
        <w:tc>
          <w:tcPr>
            <w:tcW w:w="1613" w:type="dxa"/>
          </w:tcPr>
          <w:p w:rsidR="00B31291" w:rsidRDefault="00B31291" w:rsidP="00B31291">
            <w:pPr>
              <w:rPr>
                <w:rFonts w:ascii="Cambria" w:hAnsi="Cambria"/>
                <w:color w:val="002060"/>
                <w:szCs w:val="30"/>
              </w:rPr>
            </w:pPr>
          </w:p>
        </w:tc>
        <w:tc>
          <w:tcPr>
            <w:tcW w:w="5358" w:type="dxa"/>
          </w:tcPr>
          <w:p w:rsidR="00B31291" w:rsidRDefault="00B31291" w:rsidP="00B31291">
            <w:pPr>
              <w:rPr>
                <w:rFonts w:ascii="Cambria" w:hAnsi="Cambria"/>
                <w:color w:val="002060"/>
                <w:szCs w:val="30"/>
              </w:rPr>
            </w:pPr>
          </w:p>
        </w:tc>
      </w:tr>
    </w:tbl>
    <w:p w:rsidR="00B31291" w:rsidRDefault="00B31291" w:rsidP="00B31291">
      <w:pPr>
        <w:rPr>
          <w:rFonts w:ascii="Cambria" w:hAnsi="Cambria"/>
          <w:color w:val="002060"/>
          <w:szCs w:val="30"/>
        </w:rPr>
      </w:pPr>
    </w:p>
    <w:p w:rsidR="00AF2E54" w:rsidRDefault="00AF2E54" w:rsidP="0076752A">
      <w:pPr>
        <w:pStyle w:val="ListParagraph"/>
        <w:numPr>
          <w:ilvl w:val="1"/>
          <w:numId w:val="5"/>
        </w:numPr>
        <w:rPr>
          <w:rFonts w:ascii="Cambria" w:hAnsi="Cambria"/>
          <w:b/>
          <w:color w:val="002060"/>
          <w:sz w:val="24"/>
          <w:szCs w:val="30"/>
        </w:rPr>
      </w:pPr>
      <w:r w:rsidRPr="00AF2E54">
        <w:rPr>
          <w:rFonts w:ascii="Cambria" w:hAnsi="Cambria"/>
          <w:b/>
          <w:color w:val="002060"/>
          <w:sz w:val="24"/>
          <w:szCs w:val="30"/>
        </w:rPr>
        <w:t>Indicative Costs</w:t>
      </w:r>
    </w:p>
    <w:p w:rsidR="00AF2E54" w:rsidRPr="00AF2E54" w:rsidRDefault="00AF2E54" w:rsidP="00AF2E54">
      <w:pPr>
        <w:rPr>
          <w:rFonts w:ascii="Cambria" w:hAnsi="Cambria"/>
          <w:color w:val="002060"/>
          <w:szCs w:val="30"/>
        </w:rPr>
      </w:pPr>
      <w:r w:rsidRPr="00AF2E54">
        <w:rPr>
          <w:rFonts w:ascii="Cambria" w:hAnsi="Cambria"/>
          <w:color w:val="002060"/>
          <w:szCs w:val="30"/>
        </w:rPr>
        <w:t xml:space="preserve">Using the information supplied about </w:t>
      </w:r>
      <w:proofErr w:type="spellStart"/>
      <w:r w:rsidRPr="00AF2E54">
        <w:rPr>
          <w:rFonts w:ascii="Cambria" w:hAnsi="Cambria"/>
          <w:color w:val="002060"/>
          <w:szCs w:val="30"/>
        </w:rPr>
        <w:t>Stonewater’s</w:t>
      </w:r>
      <w:proofErr w:type="spellEnd"/>
      <w:r w:rsidRPr="00AF2E54">
        <w:rPr>
          <w:rFonts w:ascii="Cambria" w:hAnsi="Cambria"/>
          <w:color w:val="002060"/>
          <w:szCs w:val="30"/>
        </w:rPr>
        <w:t xml:space="preserve"> requirement, suppliers </w:t>
      </w:r>
      <w:proofErr w:type="gramStart"/>
      <w:r w:rsidRPr="00AF2E54">
        <w:rPr>
          <w:rFonts w:ascii="Cambria" w:hAnsi="Cambria"/>
          <w:color w:val="002060"/>
          <w:szCs w:val="30"/>
        </w:rPr>
        <w:t>are asked</w:t>
      </w:r>
      <w:proofErr w:type="gramEnd"/>
      <w:r w:rsidRPr="00AF2E54">
        <w:rPr>
          <w:rFonts w:ascii="Cambria" w:hAnsi="Cambria"/>
          <w:color w:val="002060"/>
          <w:szCs w:val="30"/>
        </w:rPr>
        <w:t xml:space="preserve"> to provide potential contract costs. Costs provided are only indicative and </w:t>
      </w:r>
      <w:proofErr w:type="gramStart"/>
      <w:r w:rsidRPr="00AF2E54">
        <w:rPr>
          <w:rFonts w:ascii="Cambria" w:hAnsi="Cambria"/>
          <w:color w:val="002060"/>
          <w:szCs w:val="30"/>
        </w:rPr>
        <w:t>will not be assessed</w:t>
      </w:r>
      <w:proofErr w:type="gramEnd"/>
      <w:r w:rsidRPr="00AF2E54">
        <w:rPr>
          <w:rFonts w:ascii="Cambria" w:hAnsi="Cambria"/>
          <w:color w:val="002060"/>
          <w:szCs w:val="30"/>
        </w:rPr>
        <w:t xml:space="preserve"> as part of any future tender.</w:t>
      </w:r>
    </w:p>
    <w:p w:rsidR="00AF2E54" w:rsidRDefault="00AF2E54" w:rsidP="00AF2E54">
      <w:pPr>
        <w:rPr>
          <w:rFonts w:ascii="Cambria" w:hAnsi="Cambria"/>
          <w:color w:val="002060"/>
          <w:sz w:val="24"/>
          <w:szCs w:val="30"/>
        </w:rPr>
      </w:pPr>
    </w:p>
    <w:tbl>
      <w:tblPr>
        <w:tblStyle w:val="TableGrid1"/>
        <w:tblW w:w="0" w:type="auto"/>
        <w:tblInd w:w="578" w:type="dxa"/>
        <w:tblLook w:val="04A0" w:firstRow="1" w:lastRow="0" w:firstColumn="1" w:lastColumn="0" w:noHBand="0" w:noVBand="1"/>
      </w:tblPr>
      <w:tblGrid>
        <w:gridCol w:w="2559"/>
        <w:gridCol w:w="2444"/>
        <w:gridCol w:w="2594"/>
      </w:tblGrid>
      <w:tr w:rsidR="00842349" w:rsidRPr="00AF2E54" w:rsidTr="00842349">
        <w:tc>
          <w:tcPr>
            <w:tcW w:w="2559" w:type="dxa"/>
            <w:shd w:val="clear" w:color="auto" w:fill="BDD6EE" w:themeFill="accent1" w:themeFillTint="66"/>
          </w:tcPr>
          <w:p w:rsidR="00842349" w:rsidRPr="00AF2E54" w:rsidRDefault="00842349" w:rsidP="004F02EF">
            <w:pPr>
              <w:spacing w:after="120"/>
              <w:ind w:left="0"/>
              <w:rPr>
                <w:rFonts w:ascii="Cambria" w:hAnsi="Cambria"/>
                <w:b/>
                <w:color w:val="002060"/>
                <w:sz w:val="22"/>
                <w:szCs w:val="24"/>
              </w:rPr>
            </w:pPr>
            <w:r w:rsidRPr="00AF2E54">
              <w:rPr>
                <w:rFonts w:ascii="Cambria" w:hAnsi="Cambria"/>
                <w:b/>
                <w:color w:val="002060"/>
                <w:sz w:val="22"/>
                <w:szCs w:val="24"/>
              </w:rPr>
              <w:t>Details</w:t>
            </w:r>
            <w:r>
              <w:rPr>
                <w:rFonts w:ascii="Cambria" w:hAnsi="Cambria"/>
                <w:b/>
                <w:color w:val="002060"/>
                <w:sz w:val="22"/>
                <w:szCs w:val="24"/>
              </w:rPr>
              <w:t xml:space="preserve"> -</w:t>
            </w:r>
            <w:r w:rsidRPr="004F02EF">
              <w:rPr>
                <w:rFonts w:ascii="Cambria" w:hAnsi="Cambria"/>
                <w:b/>
                <w:color w:val="002060"/>
                <w:sz w:val="22"/>
                <w:szCs w:val="24"/>
              </w:rPr>
              <w:t xml:space="preserve"> </w:t>
            </w:r>
            <w:r w:rsidRPr="004F02EF">
              <w:rPr>
                <w:rFonts w:ascii="Cambria" w:hAnsi="Cambria"/>
                <w:i/>
                <w:color w:val="002060"/>
                <w:sz w:val="22"/>
                <w:szCs w:val="24"/>
              </w:rPr>
              <w:t>Insert types of costs, dependent on the project</w:t>
            </w:r>
          </w:p>
        </w:tc>
        <w:tc>
          <w:tcPr>
            <w:tcW w:w="2444" w:type="dxa"/>
            <w:shd w:val="clear" w:color="auto" w:fill="BDD6EE" w:themeFill="accent1" w:themeFillTint="66"/>
            <w:vAlign w:val="center"/>
          </w:tcPr>
          <w:p w:rsidR="00842349" w:rsidRPr="00AF2E54" w:rsidRDefault="00842349" w:rsidP="004F02EF">
            <w:pPr>
              <w:spacing w:after="120"/>
              <w:ind w:left="0"/>
              <w:jc w:val="center"/>
              <w:rPr>
                <w:rFonts w:ascii="Cambria" w:hAnsi="Cambria"/>
                <w:b/>
                <w:color w:val="002060"/>
                <w:sz w:val="22"/>
                <w:szCs w:val="24"/>
              </w:rPr>
            </w:pPr>
            <w:r w:rsidRPr="00AF2E54">
              <w:rPr>
                <w:rFonts w:ascii="Cambria" w:hAnsi="Cambria"/>
                <w:b/>
                <w:color w:val="002060"/>
                <w:sz w:val="22"/>
                <w:szCs w:val="24"/>
              </w:rPr>
              <w:t>Costs</w:t>
            </w:r>
            <w:r w:rsidRPr="004F02EF">
              <w:rPr>
                <w:rFonts w:ascii="Cambria" w:hAnsi="Cambria"/>
                <w:b/>
                <w:color w:val="002060"/>
                <w:sz w:val="22"/>
                <w:szCs w:val="24"/>
              </w:rPr>
              <w:t xml:space="preserve"> (ex VAT.)</w:t>
            </w:r>
          </w:p>
        </w:tc>
        <w:tc>
          <w:tcPr>
            <w:tcW w:w="2594" w:type="dxa"/>
            <w:shd w:val="clear" w:color="auto" w:fill="BDD6EE" w:themeFill="accent1" w:themeFillTint="66"/>
            <w:vAlign w:val="center"/>
          </w:tcPr>
          <w:p w:rsidR="00842349" w:rsidRPr="00AF2E54" w:rsidRDefault="00842349" w:rsidP="004F02EF">
            <w:pPr>
              <w:spacing w:after="120"/>
              <w:ind w:left="0"/>
              <w:jc w:val="center"/>
              <w:rPr>
                <w:rFonts w:ascii="Cambria" w:hAnsi="Cambria"/>
                <w:b/>
                <w:color w:val="002060"/>
                <w:sz w:val="22"/>
                <w:szCs w:val="24"/>
              </w:rPr>
            </w:pPr>
            <w:r w:rsidRPr="00AF2E54">
              <w:rPr>
                <w:rFonts w:ascii="Cambria" w:hAnsi="Cambria"/>
                <w:b/>
                <w:color w:val="002060"/>
                <w:sz w:val="22"/>
                <w:szCs w:val="24"/>
              </w:rPr>
              <w:t>Comments</w:t>
            </w:r>
          </w:p>
        </w:tc>
      </w:tr>
      <w:tr w:rsidR="00842349" w:rsidRPr="00AF2E54" w:rsidTr="00842349">
        <w:tc>
          <w:tcPr>
            <w:tcW w:w="2559" w:type="dxa"/>
          </w:tcPr>
          <w:p w:rsidR="00842349" w:rsidRPr="00AF2E54" w:rsidRDefault="00842349" w:rsidP="00AF2E54">
            <w:pPr>
              <w:spacing w:after="120"/>
              <w:rPr>
                <w:rFonts w:ascii="Cambria" w:hAnsi="Cambria"/>
                <w:color w:val="0F243E"/>
                <w:sz w:val="24"/>
                <w:szCs w:val="24"/>
              </w:rPr>
            </w:pPr>
          </w:p>
        </w:tc>
        <w:tc>
          <w:tcPr>
            <w:tcW w:w="2444" w:type="dxa"/>
          </w:tcPr>
          <w:p w:rsidR="00842349" w:rsidRPr="00AF2E54" w:rsidRDefault="00842349" w:rsidP="00AF2E54">
            <w:pPr>
              <w:spacing w:after="120"/>
              <w:rPr>
                <w:rFonts w:ascii="Cambria" w:hAnsi="Cambria"/>
                <w:color w:val="0F243E"/>
                <w:sz w:val="24"/>
                <w:szCs w:val="24"/>
              </w:rPr>
            </w:pPr>
          </w:p>
        </w:tc>
        <w:tc>
          <w:tcPr>
            <w:tcW w:w="2594" w:type="dxa"/>
          </w:tcPr>
          <w:p w:rsidR="00842349" w:rsidRPr="00AF2E54" w:rsidRDefault="00842349" w:rsidP="00AF2E54">
            <w:pPr>
              <w:spacing w:after="120"/>
              <w:rPr>
                <w:rFonts w:ascii="Cambria" w:hAnsi="Cambria"/>
                <w:color w:val="0F243E"/>
                <w:sz w:val="24"/>
                <w:szCs w:val="24"/>
              </w:rPr>
            </w:pPr>
          </w:p>
        </w:tc>
      </w:tr>
      <w:tr w:rsidR="00842349" w:rsidRPr="00AF2E54" w:rsidTr="00842349">
        <w:tc>
          <w:tcPr>
            <w:tcW w:w="2559" w:type="dxa"/>
            <w:tcBorders>
              <w:top w:val="single" w:sz="4" w:space="0" w:color="auto"/>
              <w:left w:val="single" w:sz="4" w:space="0" w:color="auto"/>
              <w:bottom w:val="single" w:sz="4" w:space="0" w:color="auto"/>
              <w:right w:val="single" w:sz="4" w:space="0" w:color="auto"/>
            </w:tcBorders>
          </w:tcPr>
          <w:p w:rsidR="00842349" w:rsidRPr="00AF2E54" w:rsidRDefault="00842349" w:rsidP="00AF2E54">
            <w:pPr>
              <w:spacing w:after="120"/>
              <w:rPr>
                <w:rFonts w:ascii="Cambria" w:hAnsi="Cambria"/>
                <w:b/>
                <w:color w:val="0F243E"/>
                <w:sz w:val="24"/>
                <w:szCs w:val="24"/>
              </w:rPr>
            </w:pPr>
            <w:r w:rsidRPr="00AF2E54">
              <w:rPr>
                <w:rFonts w:ascii="Cambria" w:hAnsi="Cambria"/>
                <w:b/>
                <w:color w:val="0F243E"/>
                <w:sz w:val="24"/>
                <w:szCs w:val="24"/>
              </w:rPr>
              <w:t>Total</w:t>
            </w:r>
          </w:p>
        </w:tc>
        <w:tc>
          <w:tcPr>
            <w:tcW w:w="2444" w:type="dxa"/>
            <w:tcBorders>
              <w:top w:val="single" w:sz="4" w:space="0" w:color="auto"/>
              <w:left w:val="single" w:sz="4" w:space="0" w:color="auto"/>
              <w:bottom w:val="single" w:sz="4" w:space="0" w:color="auto"/>
              <w:right w:val="single" w:sz="4" w:space="0" w:color="auto"/>
            </w:tcBorders>
          </w:tcPr>
          <w:p w:rsidR="00842349" w:rsidRPr="00AF2E54" w:rsidRDefault="00842349" w:rsidP="00AF2E54">
            <w:pPr>
              <w:spacing w:after="120"/>
              <w:rPr>
                <w:rFonts w:ascii="Cambria" w:hAnsi="Cambria"/>
                <w:b/>
                <w:color w:val="0F243E"/>
                <w:sz w:val="24"/>
                <w:szCs w:val="24"/>
              </w:rPr>
            </w:pPr>
          </w:p>
        </w:tc>
        <w:tc>
          <w:tcPr>
            <w:tcW w:w="2594" w:type="dxa"/>
            <w:tcBorders>
              <w:top w:val="single" w:sz="4" w:space="0" w:color="auto"/>
              <w:left w:val="single" w:sz="4" w:space="0" w:color="auto"/>
              <w:bottom w:val="single" w:sz="4" w:space="0" w:color="auto"/>
              <w:right w:val="single" w:sz="4" w:space="0" w:color="auto"/>
            </w:tcBorders>
          </w:tcPr>
          <w:p w:rsidR="00842349" w:rsidRPr="00AF2E54" w:rsidRDefault="00842349" w:rsidP="00AF2E54">
            <w:pPr>
              <w:spacing w:after="120"/>
              <w:rPr>
                <w:rFonts w:ascii="Cambria" w:hAnsi="Cambria"/>
                <w:b/>
                <w:color w:val="0F243E"/>
                <w:sz w:val="24"/>
                <w:szCs w:val="24"/>
              </w:rPr>
            </w:pPr>
          </w:p>
        </w:tc>
      </w:tr>
    </w:tbl>
    <w:p w:rsidR="00AF2E54" w:rsidRDefault="00AF2E54" w:rsidP="00AF2E54">
      <w:pPr>
        <w:rPr>
          <w:rFonts w:ascii="Cambria" w:hAnsi="Cambria"/>
          <w:color w:val="002060"/>
          <w:sz w:val="24"/>
          <w:szCs w:val="30"/>
        </w:rPr>
      </w:pPr>
    </w:p>
    <w:p w:rsidR="007534F8" w:rsidRPr="007534F8" w:rsidRDefault="007534F8" w:rsidP="0076752A">
      <w:pPr>
        <w:pStyle w:val="ListParagraph"/>
        <w:numPr>
          <w:ilvl w:val="1"/>
          <w:numId w:val="5"/>
        </w:numPr>
        <w:rPr>
          <w:rFonts w:ascii="Cambria" w:hAnsi="Cambria"/>
          <w:b/>
          <w:color w:val="002060"/>
          <w:sz w:val="24"/>
          <w:szCs w:val="30"/>
        </w:rPr>
      </w:pPr>
      <w:r w:rsidRPr="007534F8">
        <w:rPr>
          <w:rFonts w:ascii="Cambria" w:hAnsi="Cambria"/>
          <w:b/>
          <w:color w:val="002060"/>
          <w:sz w:val="24"/>
          <w:szCs w:val="30"/>
        </w:rPr>
        <w:t>Indicative Timescales</w:t>
      </w:r>
    </w:p>
    <w:p w:rsidR="007534F8" w:rsidRPr="007534F8" w:rsidRDefault="007534F8" w:rsidP="007534F8">
      <w:pPr>
        <w:rPr>
          <w:rFonts w:ascii="Cambria" w:hAnsi="Cambria"/>
          <w:color w:val="002060"/>
          <w:szCs w:val="30"/>
        </w:rPr>
      </w:pPr>
      <w:r w:rsidRPr="007534F8">
        <w:rPr>
          <w:rFonts w:ascii="Cambria" w:hAnsi="Cambria"/>
          <w:color w:val="002060"/>
          <w:szCs w:val="30"/>
        </w:rPr>
        <w:t xml:space="preserve">Interested parties are required to provide a </w:t>
      </w:r>
      <w:proofErr w:type="gramStart"/>
      <w:r w:rsidRPr="007534F8">
        <w:rPr>
          <w:rFonts w:ascii="Cambria" w:hAnsi="Cambria"/>
          <w:color w:val="002060"/>
          <w:szCs w:val="30"/>
        </w:rPr>
        <w:t>high level</w:t>
      </w:r>
      <w:proofErr w:type="gramEnd"/>
      <w:r w:rsidRPr="007534F8">
        <w:rPr>
          <w:rFonts w:ascii="Cambria" w:hAnsi="Cambria"/>
          <w:color w:val="002060"/>
          <w:szCs w:val="30"/>
        </w:rPr>
        <w:t xml:space="preserve"> estimate for the delivery of </w:t>
      </w:r>
      <w:proofErr w:type="spellStart"/>
      <w:r w:rsidRPr="007534F8">
        <w:rPr>
          <w:rFonts w:ascii="Cambria" w:hAnsi="Cambria"/>
          <w:color w:val="002060"/>
          <w:szCs w:val="30"/>
        </w:rPr>
        <w:t>Stonewater’s</w:t>
      </w:r>
      <w:proofErr w:type="spellEnd"/>
      <w:r w:rsidRPr="007534F8">
        <w:rPr>
          <w:rFonts w:ascii="Cambria" w:hAnsi="Cambria"/>
          <w:color w:val="002060"/>
          <w:szCs w:val="30"/>
        </w:rPr>
        <w:t xml:space="preserve"> requirement based on the information provided in this document.</w:t>
      </w:r>
    </w:p>
    <w:p w:rsidR="007534F8" w:rsidRDefault="007534F8" w:rsidP="007534F8">
      <w:pPr>
        <w:rPr>
          <w:rFonts w:ascii="Cambria" w:hAnsi="Cambria"/>
          <w:color w:val="002060"/>
          <w:sz w:val="24"/>
          <w:szCs w:val="30"/>
        </w:rPr>
      </w:pPr>
    </w:p>
    <w:p w:rsidR="007534F8" w:rsidRPr="007534F8" w:rsidRDefault="007534F8" w:rsidP="007534F8">
      <w:pPr>
        <w:rPr>
          <w:rFonts w:ascii="Cambria" w:hAnsi="Cambria"/>
          <w:b/>
          <w:color w:val="002060"/>
          <w:sz w:val="24"/>
          <w:szCs w:val="30"/>
        </w:rPr>
      </w:pPr>
    </w:p>
    <w:p w:rsidR="007534F8" w:rsidRPr="007534F8" w:rsidRDefault="007534F8" w:rsidP="0076752A">
      <w:pPr>
        <w:pStyle w:val="ListParagraph"/>
        <w:numPr>
          <w:ilvl w:val="1"/>
          <w:numId w:val="5"/>
        </w:numPr>
        <w:rPr>
          <w:rFonts w:ascii="Cambria" w:hAnsi="Cambria"/>
          <w:b/>
          <w:color w:val="002060"/>
          <w:sz w:val="24"/>
          <w:szCs w:val="30"/>
        </w:rPr>
      </w:pPr>
      <w:r w:rsidRPr="007534F8">
        <w:rPr>
          <w:rFonts w:ascii="Cambria" w:hAnsi="Cambria"/>
          <w:b/>
          <w:color w:val="002060"/>
          <w:sz w:val="24"/>
          <w:szCs w:val="30"/>
        </w:rPr>
        <w:t>References</w:t>
      </w:r>
    </w:p>
    <w:p w:rsidR="007534F8" w:rsidRDefault="007534F8" w:rsidP="007534F8">
      <w:pPr>
        <w:rPr>
          <w:rFonts w:ascii="Cambria" w:hAnsi="Cambria"/>
          <w:color w:val="002060"/>
          <w:szCs w:val="30"/>
        </w:rPr>
      </w:pPr>
      <w:r w:rsidRPr="007534F8">
        <w:rPr>
          <w:rFonts w:ascii="Cambria" w:hAnsi="Cambria"/>
          <w:color w:val="002060"/>
          <w:szCs w:val="30"/>
        </w:rPr>
        <w:t>Interested parties are required to provide three examples from within the past 2 years</w:t>
      </w:r>
      <w:r>
        <w:rPr>
          <w:rFonts w:ascii="Cambria" w:hAnsi="Cambria"/>
          <w:color w:val="002060"/>
          <w:szCs w:val="30"/>
        </w:rPr>
        <w:t xml:space="preserve"> of projects delivered that match </w:t>
      </w:r>
      <w:proofErr w:type="spellStart"/>
      <w:r>
        <w:rPr>
          <w:rFonts w:ascii="Cambria" w:hAnsi="Cambria"/>
          <w:color w:val="002060"/>
          <w:szCs w:val="30"/>
        </w:rPr>
        <w:t>Stonewater’s</w:t>
      </w:r>
      <w:proofErr w:type="spellEnd"/>
      <w:r>
        <w:rPr>
          <w:rFonts w:ascii="Cambria" w:hAnsi="Cambria"/>
          <w:color w:val="002060"/>
          <w:szCs w:val="30"/>
        </w:rPr>
        <w:t xml:space="preserve"> requirements</w:t>
      </w:r>
      <w:r w:rsidR="00981674">
        <w:rPr>
          <w:rFonts w:ascii="Cambria" w:hAnsi="Cambria"/>
          <w:color w:val="002060"/>
          <w:szCs w:val="30"/>
        </w:rPr>
        <w:t>.</w:t>
      </w:r>
    </w:p>
    <w:tbl>
      <w:tblPr>
        <w:tblStyle w:val="TableGrid"/>
        <w:tblW w:w="0" w:type="auto"/>
        <w:tblLook w:val="04A0" w:firstRow="1" w:lastRow="0" w:firstColumn="1" w:lastColumn="0" w:noHBand="0" w:noVBand="1"/>
      </w:tblPr>
      <w:tblGrid>
        <w:gridCol w:w="1980"/>
        <w:gridCol w:w="2126"/>
        <w:gridCol w:w="1559"/>
        <w:gridCol w:w="4791"/>
      </w:tblGrid>
      <w:tr w:rsidR="00981674" w:rsidRPr="00981674" w:rsidTr="00842349">
        <w:tc>
          <w:tcPr>
            <w:tcW w:w="1980"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Summary of the project/Requirement</w:t>
            </w:r>
          </w:p>
        </w:tc>
      </w:tr>
      <w:tr w:rsidR="00981674" w:rsidTr="00981674">
        <w:tc>
          <w:tcPr>
            <w:tcW w:w="1980" w:type="dxa"/>
          </w:tcPr>
          <w:p w:rsidR="00981674" w:rsidRDefault="00981674" w:rsidP="007534F8">
            <w:pPr>
              <w:rPr>
                <w:rFonts w:ascii="Cambria" w:hAnsi="Cambria"/>
                <w:color w:val="002060"/>
                <w:szCs w:val="30"/>
              </w:rPr>
            </w:pPr>
          </w:p>
        </w:tc>
        <w:tc>
          <w:tcPr>
            <w:tcW w:w="2126" w:type="dxa"/>
          </w:tcPr>
          <w:p w:rsidR="00981674" w:rsidRDefault="00981674" w:rsidP="007534F8">
            <w:pPr>
              <w:rPr>
                <w:rFonts w:ascii="Cambria" w:hAnsi="Cambria"/>
                <w:color w:val="002060"/>
                <w:szCs w:val="30"/>
              </w:rPr>
            </w:pPr>
          </w:p>
        </w:tc>
        <w:tc>
          <w:tcPr>
            <w:tcW w:w="1559" w:type="dxa"/>
          </w:tcPr>
          <w:p w:rsidR="00981674" w:rsidRDefault="00981674" w:rsidP="007534F8">
            <w:pPr>
              <w:rPr>
                <w:rFonts w:ascii="Cambria" w:hAnsi="Cambria"/>
                <w:color w:val="002060"/>
                <w:szCs w:val="30"/>
              </w:rPr>
            </w:pPr>
          </w:p>
        </w:tc>
        <w:tc>
          <w:tcPr>
            <w:tcW w:w="4791" w:type="dxa"/>
          </w:tcPr>
          <w:p w:rsidR="00981674" w:rsidRDefault="00981674" w:rsidP="007534F8">
            <w:pPr>
              <w:rPr>
                <w:rFonts w:ascii="Cambria" w:hAnsi="Cambria"/>
                <w:color w:val="002060"/>
                <w:szCs w:val="30"/>
              </w:rPr>
            </w:pPr>
          </w:p>
        </w:tc>
      </w:tr>
    </w:tbl>
    <w:p w:rsidR="00981674" w:rsidRDefault="00981674" w:rsidP="007534F8">
      <w:pPr>
        <w:rPr>
          <w:rFonts w:ascii="Cambria" w:hAnsi="Cambria"/>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rsidTr="00AF3BA3">
        <w:tc>
          <w:tcPr>
            <w:tcW w:w="1980"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Summary of the project/Requirement</w:t>
            </w:r>
          </w:p>
        </w:tc>
      </w:tr>
      <w:tr w:rsidR="00842349" w:rsidTr="00AF3BA3">
        <w:tc>
          <w:tcPr>
            <w:tcW w:w="1980" w:type="dxa"/>
          </w:tcPr>
          <w:p w:rsidR="00842349" w:rsidRDefault="00842349" w:rsidP="00AF3BA3">
            <w:pPr>
              <w:rPr>
                <w:rFonts w:ascii="Cambria" w:hAnsi="Cambria"/>
                <w:color w:val="002060"/>
                <w:szCs w:val="30"/>
              </w:rPr>
            </w:pPr>
          </w:p>
        </w:tc>
        <w:tc>
          <w:tcPr>
            <w:tcW w:w="2126" w:type="dxa"/>
          </w:tcPr>
          <w:p w:rsidR="00842349" w:rsidRDefault="00842349" w:rsidP="00AF3BA3">
            <w:pPr>
              <w:rPr>
                <w:rFonts w:ascii="Cambria" w:hAnsi="Cambria"/>
                <w:color w:val="002060"/>
                <w:szCs w:val="30"/>
              </w:rPr>
            </w:pPr>
          </w:p>
        </w:tc>
        <w:tc>
          <w:tcPr>
            <w:tcW w:w="1559" w:type="dxa"/>
          </w:tcPr>
          <w:p w:rsidR="00842349" w:rsidRDefault="00842349" w:rsidP="00AF3BA3">
            <w:pPr>
              <w:rPr>
                <w:rFonts w:ascii="Cambria" w:hAnsi="Cambria"/>
                <w:color w:val="002060"/>
                <w:szCs w:val="30"/>
              </w:rPr>
            </w:pPr>
          </w:p>
        </w:tc>
        <w:tc>
          <w:tcPr>
            <w:tcW w:w="4791" w:type="dxa"/>
          </w:tcPr>
          <w:p w:rsidR="00842349" w:rsidRDefault="00842349" w:rsidP="00AF3BA3">
            <w:pPr>
              <w:rPr>
                <w:rFonts w:ascii="Cambria" w:hAnsi="Cambria"/>
                <w:color w:val="002060"/>
                <w:szCs w:val="30"/>
              </w:rPr>
            </w:pPr>
          </w:p>
        </w:tc>
      </w:tr>
    </w:tbl>
    <w:p w:rsidR="00842349" w:rsidRDefault="00842349" w:rsidP="007534F8">
      <w:pPr>
        <w:rPr>
          <w:rFonts w:ascii="Cambria" w:hAnsi="Cambria"/>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rsidTr="00AF3BA3">
        <w:tc>
          <w:tcPr>
            <w:tcW w:w="1980"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Summary of the project/Requirement</w:t>
            </w:r>
          </w:p>
        </w:tc>
      </w:tr>
      <w:tr w:rsidR="00842349" w:rsidTr="00AF3BA3">
        <w:tc>
          <w:tcPr>
            <w:tcW w:w="1980" w:type="dxa"/>
          </w:tcPr>
          <w:p w:rsidR="00842349" w:rsidRDefault="00842349" w:rsidP="00AF3BA3">
            <w:pPr>
              <w:rPr>
                <w:rFonts w:ascii="Cambria" w:hAnsi="Cambria"/>
                <w:color w:val="002060"/>
                <w:szCs w:val="30"/>
              </w:rPr>
            </w:pPr>
          </w:p>
        </w:tc>
        <w:tc>
          <w:tcPr>
            <w:tcW w:w="2126" w:type="dxa"/>
          </w:tcPr>
          <w:p w:rsidR="00842349" w:rsidRDefault="00842349" w:rsidP="00AF3BA3">
            <w:pPr>
              <w:rPr>
                <w:rFonts w:ascii="Cambria" w:hAnsi="Cambria"/>
                <w:color w:val="002060"/>
                <w:szCs w:val="30"/>
              </w:rPr>
            </w:pPr>
          </w:p>
        </w:tc>
        <w:tc>
          <w:tcPr>
            <w:tcW w:w="1559" w:type="dxa"/>
          </w:tcPr>
          <w:p w:rsidR="00842349" w:rsidRDefault="00842349" w:rsidP="00AF3BA3">
            <w:pPr>
              <w:rPr>
                <w:rFonts w:ascii="Cambria" w:hAnsi="Cambria"/>
                <w:color w:val="002060"/>
                <w:szCs w:val="30"/>
              </w:rPr>
            </w:pPr>
          </w:p>
        </w:tc>
        <w:tc>
          <w:tcPr>
            <w:tcW w:w="4791" w:type="dxa"/>
          </w:tcPr>
          <w:p w:rsidR="00842349" w:rsidRDefault="00842349" w:rsidP="00AF3BA3">
            <w:pPr>
              <w:rPr>
                <w:rFonts w:ascii="Cambria" w:hAnsi="Cambria"/>
                <w:color w:val="002060"/>
                <w:szCs w:val="30"/>
              </w:rPr>
            </w:pPr>
          </w:p>
        </w:tc>
      </w:tr>
    </w:tbl>
    <w:p w:rsidR="00842349" w:rsidRPr="007534F8" w:rsidRDefault="00842349" w:rsidP="007534F8">
      <w:pPr>
        <w:rPr>
          <w:rFonts w:ascii="Cambria" w:hAnsi="Cambria"/>
          <w:color w:val="002060"/>
          <w:szCs w:val="30"/>
        </w:rPr>
      </w:pPr>
    </w:p>
    <w:sectPr w:rsidR="00842349" w:rsidRPr="007534F8" w:rsidSect="00F2498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422" w:rsidRDefault="00420422" w:rsidP="004E600E">
      <w:pPr>
        <w:spacing w:after="0" w:line="240" w:lineRule="auto"/>
      </w:pPr>
      <w:r>
        <w:separator/>
      </w:r>
    </w:p>
  </w:endnote>
  <w:endnote w:type="continuationSeparator" w:id="0">
    <w:p w:rsidR="00420422" w:rsidRDefault="00420422" w:rsidP="004E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45971"/>
      <w:docPartObj>
        <w:docPartGallery w:val="Page Numbers (Bottom of Page)"/>
        <w:docPartUnique/>
      </w:docPartObj>
    </w:sdtPr>
    <w:sdtEndPr>
      <w:rPr>
        <w:color w:val="7F7F7F" w:themeColor="background1" w:themeShade="7F"/>
        <w:spacing w:val="60"/>
      </w:rPr>
    </w:sdtEndPr>
    <w:sdtContent>
      <w:p w:rsidR="004E600E" w:rsidRDefault="004E600E">
        <w:pPr>
          <w:pStyle w:val="Footer"/>
          <w:pBdr>
            <w:top w:val="single" w:sz="4" w:space="1" w:color="D9D9D9" w:themeColor="background1" w:themeShade="D9"/>
          </w:pBdr>
          <w:jc w:val="right"/>
        </w:pPr>
        <w:r>
          <w:fldChar w:fldCharType="begin"/>
        </w:r>
        <w:r>
          <w:instrText xml:space="preserve"> PAGE   \* MERGEFORMAT </w:instrText>
        </w:r>
        <w:r>
          <w:fldChar w:fldCharType="separate"/>
        </w:r>
        <w:r w:rsidR="00FD6AC1">
          <w:rPr>
            <w:noProof/>
          </w:rPr>
          <w:t>6</w:t>
        </w:r>
        <w:r>
          <w:rPr>
            <w:noProof/>
          </w:rPr>
          <w:fldChar w:fldCharType="end"/>
        </w:r>
        <w:r>
          <w:t xml:space="preserve"> | </w:t>
        </w:r>
        <w:r>
          <w:rPr>
            <w:color w:val="7F7F7F" w:themeColor="background1" w:themeShade="7F"/>
            <w:spacing w:val="60"/>
          </w:rPr>
          <w:t>Page</w:t>
        </w:r>
      </w:p>
    </w:sdtContent>
  </w:sdt>
  <w:p w:rsidR="004E600E" w:rsidRDefault="004E6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6567"/>
      <w:docPartObj>
        <w:docPartGallery w:val="Page Numbers (Bottom of Page)"/>
        <w:docPartUnique/>
      </w:docPartObj>
    </w:sdtPr>
    <w:sdtEndPr>
      <w:rPr>
        <w:color w:val="7F7F7F" w:themeColor="background1" w:themeShade="7F"/>
        <w:spacing w:val="60"/>
      </w:rPr>
    </w:sdtEndPr>
    <w:sdtContent>
      <w:p w:rsidR="00F2498C" w:rsidRDefault="00F2498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D6AC1">
          <w:rPr>
            <w:noProof/>
          </w:rPr>
          <w:t>2</w:t>
        </w:r>
        <w:r>
          <w:rPr>
            <w:noProof/>
          </w:rPr>
          <w:fldChar w:fldCharType="end"/>
        </w:r>
        <w:r>
          <w:t xml:space="preserve"> | </w:t>
        </w:r>
        <w:r>
          <w:rPr>
            <w:color w:val="7F7F7F" w:themeColor="background1" w:themeShade="7F"/>
            <w:spacing w:val="60"/>
          </w:rPr>
          <w:t>Page</w:t>
        </w:r>
      </w:p>
    </w:sdtContent>
  </w:sdt>
  <w:p w:rsidR="00F2498C" w:rsidRDefault="00F24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422" w:rsidRDefault="00420422" w:rsidP="004E600E">
      <w:pPr>
        <w:spacing w:after="0" w:line="240" w:lineRule="auto"/>
      </w:pPr>
      <w:r>
        <w:separator/>
      </w:r>
    </w:p>
  </w:footnote>
  <w:footnote w:type="continuationSeparator" w:id="0">
    <w:p w:rsidR="00420422" w:rsidRDefault="00420422" w:rsidP="004E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8C" w:rsidRDefault="00F2498C">
    <w:pPr>
      <w:pStyle w:val="Header"/>
    </w:pPr>
    <w:r>
      <w:rPr>
        <w:noProof/>
        <w:lang w:eastAsia="en-GB"/>
      </w:rPr>
      <w:drawing>
        <wp:anchor distT="0" distB="0" distL="114300" distR="114300" simplePos="0" relativeHeight="251659264" behindDoc="0" locked="0" layoutInCell="1" allowOverlap="1">
          <wp:simplePos x="0" y="0"/>
          <wp:positionH relativeFrom="column">
            <wp:posOffset>3878580</wp:posOffset>
          </wp:positionH>
          <wp:positionV relativeFrom="paragraph">
            <wp:posOffset>-129540</wp:posOffset>
          </wp:positionV>
          <wp:extent cx="2407920" cy="542290"/>
          <wp:effectExtent l="0" t="0" r="0" b="0"/>
          <wp:wrapThrough wrapText="bothSides">
            <wp:wrapPolygon edited="0">
              <wp:start x="0" y="0"/>
              <wp:lineTo x="0" y="20487"/>
              <wp:lineTo x="21361" y="20487"/>
              <wp:lineTo x="2136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E" w:rsidRDefault="004E600E">
    <w:pPr>
      <w:pStyle w:val="Header"/>
    </w:pPr>
    <w:r>
      <w:rPr>
        <w:noProof/>
        <w:lang w:eastAsia="en-GB"/>
      </w:rPr>
      <w:drawing>
        <wp:anchor distT="0" distB="0" distL="114300" distR="114300" simplePos="0" relativeHeight="251658240" behindDoc="0" locked="0" layoutInCell="1" allowOverlap="1">
          <wp:simplePos x="0" y="0"/>
          <wp:positionH relativeFrom="column">
            <wp:posOffset>3764280</wp:posOffset>
          </wp:positionH>
          <wp:positionV relativeFrom="paragraph">
            <wp:posOffset>-198120</wp:posOffset>
          </wp:positionV>
          <wp:extent cx="2407920" cy="542290"/>
          <wp:effectExtent l="0" t="0" r="0" b="0"/>
          <wp:wrapThrough wrapText="bothSides">
            <wp:wrapPolygon edited="0">
              <wp:start x="0" y="0"/>
              <wp:lineTo x="0" y="20487"/>
              <wp:lineTo x="21361" y="20487"/>
              <wp:lineTo x="2136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A67"/>
    <w:multiLevelType w:val="multilevel"/>
    <w:tmpl w:val="991C341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70CE9"/>
    <w:multiLevelType w:val="multilevel"/>
    <w:tmpl w:val="F5488808"/>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54784F"/>
    <w:multiLevelType w:val="hybridMultilevel"/>
    <w:tmpl w:val="83607E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A72ED6"/>
    <w:multiLevelType w:val="multilevel"/>
    <w:tmpl w:val="E2300A1E"/>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heme="minorHAnsi" w:cstheme="minorBidi" w:hint="default"/>
        <w:sz w:val="24"/>
      </w:rPr>
    </w:lvl>
    <w:lvl w:ilvl="2">
      <w:start w:val="1"/>
      <w:numFmt w:val="decimal"/>
      <w:isLgl/>
      <w:lvlText w:val="%1.%2.%3."/>
      <w:lvlJc w:val="left"/>
      <w:pPr>
        <w:ind w:left="1080" w:hanging="720"/>
      </w:pPr>
      <w:rPr>
        <w:rFonts w:eastAsiaTheme="minorHAnsi" w:cstheme="minorBidi" w:hint="default"/>
        <w:sz w:val="30"/>
      </w:rPr>
    </w:lvl>
    <w:lvl w:ilvl="3">
      <w:start w:val="1"/>
      <w:numFmt w:val="decimal"/>
      <w:isLgl/>
      <w:lvlText w:val="%1.%2.%3.%4."/>
      <w:lvlJc w:val="left"/>
      <w:pPr>
        <w:ind w:left="1440" w:hanging="1080"/>
      </w:pPr>
      <w:rPr>
        <w:rFonts w:eastAsiaTheme="minorHAnsi" w:cstheme="minorBidi" w:hint="default"/>
        <w:sz w:val="30"/>
      </w:rPr>
    </w:lvl>
    <w:lvl w:ilvl="4">
      <w:start w:val="1"/>
      <w:numFmt w:val="decimal"/>
      <w:isLgl/>
      <w:lvlText w:val="%1.%2.%3.%4.%5."/>
      <w:lvlJc w:val="left"/>
      <w:pPr>
        <w:ind w:left="1440" w:hanging="1080"/>
      </w:pPr>
      <w:rPr>
        <w:rFonts w:eastAsiaTheme="minorHAnsi" w:cstheme="minorBidi" w:hint="default"/>
        <w:sz w:val="30"/>
      </w:rPr>
    </w:lvl>
    <w:lvl w:ilvl="5">
      <w:start w:val="1"/>
      <w:numFmt w:val="decimal"/>
      <w:isLgl/>
      <w:lvlText w:val="%1.%2.%3.%4.%5.%6."/>
      <w:lvlJc w:val="left"/>
      <w:pPr>
        <w:ind w:left="1800" w:hanging="1440"/>
      </w:pPr>
      <w:rPr>
        <w:rFonts w:eastAsiaTheme="minorHAnsi" w:cstheme="minorBidi" w:hint="default"/>
        <w:sz w:val="30"/>
      </w:rPr>
    </w:lvl>
    <w:lvl w:ilvl="6">
      <w:start w:val="1"/>
      <w:numFmt w:val="decimal"/>
      <w:isLgl/>
      <w:lvlText w:val="%1.%2.%3.%4.%5.%6.%7."/>
      <w:lvlJc w:val="left"/>
      <w:pPr>
        <w:ind w:left="1800" w:hanging="1440"/>
      </w:pPr>
      <w:rPr>
        <w:rFonts w:eastAsiaTheme="minorHAnsi" w:cstheme="minorBidi" w:hint="default"/>
        <w:sz w:val="30"/>
      </w:rPr>
    </w:lvl>
    <w:lvl w:ilvl="7">
      <w:start w:val="1"/>
      <w:numFmt w:val="decimal"/>
      <w:isLgl/>
      <w:lvlText w:val="%1.%2.%3.%4.%5.%6.%7.%8."/>
      <w:lvlJc w:val="left"/>
      <w:pPr>
        <w:ind w:left="2160" w:hanging="1800"/>
      </w:pPr>
      <w:rPr>
        <w:rFonts w:eastAsiaTheme="minorHAnsi" w:cstheme="minorBidi" w:hint="default"/>
        <w:sz w:val="30"/>
      </w:rPr>
    </w:lvl>
    <w:lvl w:ilvl="8">
      <w:start w:val="1"/>
      <w:numFmt w:val="decimal"/>
      <w:isLgl/>
      <w:lvlText w:val="%1.%2.%3.%4.%5.%6.%7.%8.%9."/>
      <w:lvlJc w:val="left"/>
      <w:pPr>
        <w:ind w:left="2160" w:hanging="1800"/>
      </w:pPr>
      <w:rPr>
        <w:rFonts w:eastAsiaTheme="minorHAnsi" w:cstheme="minorBidi" w:hint="default"/>
        <w:sz w:val="30"/>
      </w:rPr>
    </w:lvl>
  </w:abstractNum>
  <w:abstractNum w:abstractNumId="4" w15:restartNumberingAfterBreak="0">
    <w:nsid w:val="1B664394"/>
    <w:multiLevelType w:val="hybridMultilevel"/>
    <w:tmpl w:val="A02431A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347C65"/>
    <w:multiLevelType w:val="hybridMultilevel"/>
    <w:tmpl w:val="E698D3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22C2E56"/>
    <w:multiLevelType w:val="multilevel"/>
    <w:tmpl w:val="A52895E4"/>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ED8239D"/>
    <w:multiLevelType w:val="hybridMultilevel"/>
    <w:tmpl w:val="B4B2BCD6"/>
    <w:lvl w:ilvl="0" w:tplc="ABF2CD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6"/>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0E"/>
    <w:rsid w:val="00037CEC"/>
    <w:rsid w:val="00041FCF"/>
    <w:rsid w:val="000E673F"/>
    <w:rsid w:val="00286A2B"/>
    <w:rsid w:val="003025C4"/>
    <w:rsid w:val="003A212D"/>
    <w:rsid w:val="00420422"/>
    <w:rsid w:val="00420504"/>
    <w:rsid w:val="004E600E"/>
    <w:rsid w:val="004F02EF"/>
    <w:rsid w:val="005D4F26"/>
    <w:rsid w:val="007534F8"/>
    <w:rsid w:val="0076752A"/>
    <w:rsid w:val="00842349"/>
    <w:rsid w:val="00875D2C"/>
    <w:rsid w:val="00981674"/>
    <w:rsid w:val="009A23BA"/>
    <w:rsid w:val="00AD2301"/>
    <w:rsid w:val="00AF2E54"/>
    <w:rsid w:val="00B31291"/>
    <w:rsid w:val="00B707FC"/>
    <w:rsid w:val="00C81441"/>
    <w:rsid w:val="00D321AE"/>
    <w:rsid w:val="00D652F2"/>
    <w:rsid w:val="00E85F26"/>
    <w:rsid w:val="00ED3CB6"/>
    <w:rsid w:val="00F2498C"/>
    <w:rsid w:val="00FD6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482ED"/>
  <w15:chartTrackingRefBased/>
  <w15:docId w15:val="{F4C370ED-6562-4BBC-9491-285FC63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49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00E"/>
  </w:style>
  <w:style w:type="paragraph" w:styleId="Footer">
    <w:name w:val="footer"/>
    <w:basedOn w:val="Normal"/>
    <w:link w:val="FooterChar"/>
    <w:uiPriority w:val="99"/>
    <w:unhideWhenUsed/>
    <w:rsid w:val="004E6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00E"/>
  </w:style>
  <w:style w:type="character" w:customStyle="1" w:styleId="Heading1Char">
    <w:name w:val="Heading 1 Char"/>
    <w:basedOn w:val="DefaultParagraphFont"/>
    <w:link w:val="Heading1"/>
    <w:uiPriority w:val="9"/>
    <w:rsid w:val="00F2498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498C"/>
    <w:pPr>
      <w:outlineLvl w:val="9"/>
    </w:pPr>
    <w:rPr>
      <w:lang w:val="en-US"/>
    </w:rPr>
  </w:style>
  <w:style w:type="paragraph" w:styleId="TOC2">
    <w:name w:val="toc 2"/>
    <w:basedOn w:val="Normal"/>
    <w:next w:val="Normal"/>
    <w:autoRedefine/>
    <w:uiPriority w:val="39"/>
    <w:unhideWhenUsed/>
    <w:rsid w:val="00F2498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2498C"/>
    <w:pPr>
      <w:spacing w:after="100"/>
    </w:pPr>
    <w:rPr>
      <w:rFonts w:eastAsiaTheme="minorEastAsia" w:cs="Times New Roman"/>
      <w:lang w:val="en-US"/>
    </w:rPr>
  </w:style>
  <w:style w:type="paragraph" w:styleId="TOC3">
    <w:name w:val="toc 3"/>
    <w:basedOn w:val="Normal"/>
    <w:next w:val="Normal"/>
    <w:autoRedefine/>
    <w:uiPriority w:val="39"/>
    <w:unhideWhenUsed/>
    <w:rsid w:val="00F2498C"/>
    <w:pPr>
      <w:spacing w:after="100"/>
      <w:ind w:left="440"/>
    </w:pPr>
    <w:rPr>
      <w:rFonts w:eastAsiaTheme="minorEastAsia" w:cs="Times New Roman"/>
      <w:lang w:val="en-US"/>
    </w:rPr>
  </w:style>
  <w:style w:type="paragraph" w:styleId="ListParagraph">
    <w:name w:val="List Paragraph"/>
    <w:basedOn w:val="Normal"/>
    <w:uiPriority w:val="34"/>
    <w:qFormat/>
    <w:rsid w:val="00F2498C"/>
    <w:pPr>
      <w:ind w:left="720"/>
      <w:contextualSpacing/>
    </w:pPr>
  </w:style>
  <w:style w:type="table" w:styleId="TableGrid">
    <w:name w:val="Table Grid"/>
    <w:basedOn w:val="TableNormal"/>
    <w:uiPriority w:val="39"/>
    <w:rsid w:val="00B3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F2E54"/>
    <w:pPr>
      <w:spacing w:before="120" w:after="0" w:line="288" w:lineRule="auto"/>
      <w:ind w:left="284"/>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5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7479AC35EFF6428CD9705AC6B368D5" ma:contentTypeVersion="2" ma:contentTypeDescription="Create a new document." ma:contentTypeScope="" ma:versionID="9d0d66156a3505cdb4cea98572964fed">
  <xsd:schema xmlns:xsd="http://www.w3.org/2001/XMLSchema" xmlns:xs="http://www.w3.org/2001/XMLSchema" xmlns:p="http://schemas.microsoft.com/office/2006/metadata/properties" xmlns:ns2="fa57f904-ee09-411b-9646-ba121dd36856" targetNamespace="http://schemas.microsoft.com/office/2006/metadata/properties" ma:root="true" ma:fieldsID="aa423b9dd15d0bb435a16186c79d3157" ns2:_="">
    <xsd:import namespace="fa57f904-ee09-411b-9646-ba121dd368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7f904-ee09-411b-9646-ba121dd3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BDF99-59DC-4646-91B7-673A6648FF61}">
  <ds:schemaRefs>
    <ds:schemaRef ds:uri="http://schemas.microsoft.com/sharepoint/v3/contenttype/forms"/>
  </ds:schemaRefs>
</ds:datastoreItem>
</file>

<file path=customXml/itemProps2.xml><?xml version="1.0" encoding="utf-8"?>
<ds:datastoreItem xmlns:ds="http://schemas.openxmlformats.org/officeDocument/2006/customXml" ds:itemID="{DD1B2355-42E7-4D2C-8F66-6030A351120D}">
  <ds:schemaRefs>
    <ds:schemaRef ds:uri="http://schemas.microsoft.com/office/2006/documentManagement/types"/>
    <ds:schemaRef ds:uri="http://schemas.microsoft.com/office/2006/metadata/properties"/>
    <ds:schemaRef ds:uri="fa57f904-ee09-411b-9646-ba121dd36856"/>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065FEBA-F0DB-452D-8020-13474D588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7f904-ee09-411b-9646-ba121dd3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45BBC-874F-4E25-BB7D-086309E7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847</Words>
  <Characters>4834</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Introduction</vt:lpstr>
      <vt:lpstr>2.1 	Current Position</vt:lpstr>
      <vt:lpstr/>
      <vt:lpstr>3.1 Requirement</vt:lpstr>
      <vt:lpstr>Replying to the Request for Information</vt:lpstr>
    </vt:vector>
  </TitlesOfParts>
  <Company>Stonewater</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Russell</dc:creator>
  <cp:keywords/>
  <dc:description/>
  <cp:lastModifiedBy>Sarah Newton</cp:lastModifiedBy>
  <cp:revision>6</cp:revision>
  <dcterms:created xsi:type="dcterms:W3CDTF">2021-06-04T07:26:00Z</dcterms:created>
  <dcterms:modified xsi:type="dcterms:W3CDTF">2021-06-11T10:23:00Z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0x010100817479AC35EFF6428CD9705AC6B368D5</vt:lpwstr>
  </property>
</Properties>
</file>