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605BF" w14:textId="21303588" w:rsidR="00144FF1" w:rsidRPr="00C505B7" w:rsidRDefault="00144FF1" w:rsidP="00144FF1">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0" w:name="_Toc501022446_11_7"/>
      <w:r w:rsidRPr="00C505B7">
        <w:rPr>
          <w:rFonts w:ascii="Arial" w:eastAsiaTheme="minorEastAsia" w:hAnsi="Arial" w:cs="Arial"/>
          <w:b/>
          <w:bCs/>
          <w:color w:val="000000"/>
          <w:lang w:eastAsia="en-GB"/>
        </w:rPr>
        <w:t>Hazardous Contractor Deliverables, Materials or Substances Supplied under the Contract</w:t>
      </w:r>
      <w:bookmarkEnd w:id="0"/>
    </w:p>
    <w:p w14:paraId="59A72CA1" w14:textId="77777777" w:rsidR="00144FF1" w:rsidRPr="00C505B7" w:rsidRDefault="00144FF1" w:rsidP="00144FF1">
      <w:pPr>
        <w:widowControl w:val="0"/>
        <w:autoSpaceDE w:val="0"/>
        <w:autoSpaceDN w:val="0"/>
        <w:adjustRightInd w:val="0"/>
        <w:spacing w:after="60" w:line="240" w:lineRule="auto"/>
        <w:jc w:val="right"/>
        <w:rPr>
          <w:rFonts w:ascii="Arial" w:eastAsiaTheme="minorEastAsia" w:hAnsi="Arial" w:cs="Arial"/>
          <w:sz w:val="24"/>
          <w:szCs w:val="24"/>
          <w:lang w:eastAsia="en-GB"/>
        </w:rPr>
      </w:pPr>
    </w:p>
    <w:p w14:paraId="7D67F7D3" w14:textId="77777777" w:rsidR="00144FF1" w:rsidRPr="00C505B7" w:rsidRDefault="00144FF1" w:rsidP="00144FF1">
      <w:pPr>
        <w:widowControl w:val="0"/>
        <w:autoSpaceDE w:val="0"/>
        <w:autoSpaceDN w:val="0"/>
        <w:adjustRightInd w:val="0"/>
        <w:spacing w:after="60" w:line="240" w:lineRule="auto"/>
        <w:jc w:val="center"/>
        <w:rPr>
          <w:rFonts w:ascii="Arial" w:eastAsiaTheme="minorEastAsia" w:hAnsi="Arial" w:cs="Arial"/>
          <w:sz w:val="24"/>
          <w:szCs w:val="24"/>
          <w:lang w:eastAsia="en-GB"/>
        </w:rPr>
      </w:pPr>
      <w:r w:rsidRPr="00C505B7">
        <w:rPr>
          <w:rFonts w:ascii="Arial" w:eastAsiaTheme="minorEastAsia" w:hAnsi="Arial" w:cs="Arial"/>
          <w:b/>
          <w:bCs/>
          <w:color w:val="000000"/>
          <w:lang w:eastAsia="en-GB"/>
        </w:rPr>
        <w:t>Hazardous and Non-Hazardous Substances, Mixtures or</w:t>
      </w:r>
    </w:p>
    <w:p w14:paraId="189B439B" w14:textId="77777777" w:rsidR="00144FF1" w:rsidRPr="00C505B7" w:rsidRDefault="00144FF1" w:rsidP="00144FF1">
      <w:pPr>
        <w:widowControl w:val="0"/>
        <w:autoSpaceDE w:val="0"/>
        <w:autoSpaceDN w:val="0"/>
        <w:adjustRightInd w:val="0"/>
        <w:spacing w:after="60" w:line="240" w:lineRule="auto"/>
        <w:jc w:val="center"/>
        <w:rPr>
          <w:rFonts w:ascii="Arial" w:eastAsiaTheme="minorEastAsia" w:hAnsi="Arial" w:cs="Arial"/>
          <w:sz w:val="24"/>
          <w:szCs w:val="24"/>
          <w:lang w:eastAsia="en-GB"/>
        </w:rPr>
      </w:pPr>
      <w:r w:rsidRPr="00C505B7">
        <w:rPr>
          <w:rFonts w:ascii="Arial" w:eastAsiaTheme="minorEastAsia" w:hAnsi="Arial" w:cs="Arial"/>
          <w:b/>
          <w:bCs/>
          <w:color w:val="000000"/>
          <w:lang w:eastAsia="en-GB"/>
        </w:rPr>
        <w:t>Articles Statement by the Contractor</w:t>
      </w:r>
    </w:p>
    <w:p w14:paraId="177D3ECB" w14:textId="77777777" w:rsidR="00144FF1" w:rsidRPr="00C505B7" w:rsidRDefault="00144FF1" w:rsidP="00144FF1">
      <w:pPr>
        <w:widowControl w:val="0"/>
        <w:autoSpaceDE w:val="0"/>
        <w:autoSpaceDN w:val="0"/>
        <w:adjustRightInd w:val="0"/>
        <w:spacing w:after="0" w:line="240" w:lineRule="auto"/>
        <w:rPr>
          <w:rFonts w:ascii="Arial" w:eastAsiaTheme="minorEastAsia" w:hAnsi="Arial" w:cs="Arial"/>
          <w:sz w:val="24"/>
          <w:szCs w:val="24"/>
          <w:lang w:eastAsia="en-GB"/>
        </w:rPr>
      </w:pPr>
      <w:bookmarkStart w:id="1" w:name="#Text297"/>
      <w:bookmarkEnd w:id="1"/>
    </w:p>
    <w:p w14:paraId="3ADEAF0A" w14:textId="77777777" w:rsidR="00144FF1" w:rsidRPr="00C505B7" w:rsidRDefault="00144FF1" w:rsidP="00144FF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Contract No: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p>
    <w:p w14:paraId="0BEDDC71" w14:textId="77777777" w:rsidR="00144FF1" w:rsidRPr="00C505B7" w:rsidRDefault="00144FF1" w:rsidP="00144FF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eastAsiaTheme="minorEastAsia" w:hAnsi="Arial" w:cs="Arial"/>
          <w:sz w:val="24"/>
          <w:szCs w:val="24"/>
          <w:lang w:eastAsia="en-GB"/>
        </w:rPr>
      </w:pPr>
      <w:bookmarkStart w:id="2" w:name="#Text2"/>
      <w:bookmarkEnd w:id="2"/>
    </w:p>
    <w:p w14:paraId="3F2E8B4E" w14:textId="77777777" w:rsidR="00144FF1" w:rsidRPr="00C505B7" w:rsidRDefault="00144FF1" w:rsidP="00144FF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Contract Title: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p>
    <w:p w14:paraId="77A30846" w14:textId="77777777" w:rsidR="00144FF1" w:rsidRPr="00C505B7" w:rsidRDefault="00144FF1" w:rsidP="00144FF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eastAsiaTheme="minorEastAsia" w:hAnsi="Arial" w:cs="Arial"/>
          <w:sz w:val="24"/>
          <w:szCs w:val="24"/>
          <w:lang w:eastAsia="en-GB"/>
        </w:rPr>
      </w:pPr>
      <w:bookmarkStart w:id="3" w:name="#Text3"/>
      <w:bookmarkEnd w:id="3"/>
    </w:p>
    <w:p w14:paraId="44815692" w14:textId="77777777" w:rsidR="00144FF1" w:rsidRPr="00C505B7" w:rsidRDefault="00144FF1" w:rsidP="00144FF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Contractor: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p>
    <w:p w14:paraId="30E303AB" w14:textId="77777777" w:rsidR="00144FF1" w:rsidRPr="00C505B7" w:rsidRDefault="00144FF1" w:rsidP="00144FF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Arial" w:eastAsiaTheme="minorEastAsia" w:hAnsi="Arial" w:cs="Arial"/>
          <w:sz w:val="24"/>
          <w:szCs w:val="24"/>
          <w:lang w:eastAsia="en-GB"/>
        </w:rPr>
      </w:pPr>
      <w:bookmarkStart w:id="4" w:name="#Text4"/>
      <w:bookmarkEnd w:id="4"/>
    </w:p>
    <w:p w14:paraId="10108ECA" w14:textId="77777777" w:rsidR="00144FF1" w:rsidRPr="00C505B7" w:rsidRDefault="00144FF1" w:rsidP="00144FF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Date of Contract: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p>
    <w:p w14:paraId="6642A2CA" w14:textId="77777777" w:rsidR="00144FF1" w:rsidRPr="00C505B7" w:rsidRDefault="00144FF1" w:rsidP="00144FF1">
      <w:pPr>
        <w:widowControl w:val="0"/>
        <w:autoSpaceDE w:val="0"/>
        <w:autoSpaceDN w:val="0"/>
        <w:adjustRightInd w:val="0"/>
        <w:spacing w:after="60" w:line="240" w:lineRule="auto"/>
        <w:rPr>
          <w:rFonts w:ascii="Arial" w:eastAsiaTheme="minorEastAsia" w:hAnsi="Arial" w:cs="Arial"/>
          <w:sz w:val="24"/>
          <w:szCs w:val="24"/>
          <w:lang w:eastAsia="en-GB"/>
        </w:rPr>
      </w:pPr>
    </w:p>
    <w:p w14:paraId="256BFD32" w14:textId="77777777" w:rsidR="00144FF1" w:rsidRPr="00C505B7" w:rsidRDefault="00144FF1" w:rsidP="00144FF1">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 To the best of our knowledge there are no hazardous Substances, Mixtures or Articles in the Contractor Deliverables to be supplied.   </w:t>
      </w:r>
    </w:p>
    <w:p w14:paraId="3ADD2A86" w14:textId="77777777" w:rsidR="00144FF1" w:rsidRPr="00C505B7" w:rsidRDefault="00144FF1" w:rsidP="00144FF1">
      <w:pPr>
        <w:widowControl w:val="0"/>
        <w:autoSpaceDE w:val="0"/>
        <w:autoSpaceDN w:val="0"/>
        <w:adjustRightInd w:val="0"/>
        <w:spacing w:after="60" w:line="240" w:lineRule="auto"/>
        <w:rPr>
          <w:rFonts w:ascii="Arial" w:eastAsiaTheme="minorEastAsia" w:hAnsi="Arial" w:cs="Arial"/>
          <w:sz w:val="24"/>
          <w:szCs w:val="24"/>
          <w:lang w:eastAsia="en-GB"/>
        </w:rPr>
      </w:pPr>
    </w:p>
    <w:p w14:paraId="51B53BD5" w14:textId="77777777" w:rsidR="00144FF1" w:rsidRPr="00C505B7" w:rsidRDefault="00144FF1" w:rsidP="00144FF1">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 To the best of our knowledge the hazards associated with Substances, Mixtures or Articles in the Contractor Deliverables to be supplied under the Contract are identified in the Safety Data Sheets or UK REACH Communication attached in accordance with Condition 24.   </w:t>
      </w:r>
    </w:p>
    <w:p w14:paraId="30C53C76" w14:textId="77777777" w:rsidR="00144FF1" w:rsidRPr="00C505B7" w:rsidRDefault="00144FF1" w:rsidP="00144FF1">
      <w:pPr>
        <w:widowControl w:val="0"/>
        <w:autoSpaceDE w:val="0"/>
        <w:autoSpaceDN w:val="0"/>
        <w:adjustRightInd w:val="0"/>
        <w:spacing w:after="0" w:line="240" w:lineRule="auto"/>
        <w:rPr>
          <w:rFonts w:ascii="Arial" w:eastAsiaTheme="minorEastAsia" w:hAnsi="Arial" w:cs="Arial"/>
          <w:sz w:val="24"/>
          <w:szCs w:val="24"/>
          <w:lang w:eastAsia="en-GB"/>
        </w:rPr>
      </w:pPr>
      <w:bookmarkStart w:id="5" w:name="#Text6"/>
      <w:bookmarkEnd w:id="5"/>
    </w:p>
    <w:p w14:paraId="19AD4BCB" w14:textId="77777777" w:rsidR="00144FF1" w:rsidRPr="00C505B7" w:rsidRDefault="00144FF1" w:rsidP="00144FF1">
      <w:pPr>
        <w:widowControl w:val="0"/>
        <w:autoSpaceDE w:val="0"/>
        <w:autoSpaceDN w:val="0"/>
        <w:adjustRightInd w:val="0"/>
        <w:spacing w:after="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Contractor’s Signature: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bookmarkStart w:id="6" w:name="#Text7"/>
      <w:bookmarkEnd w:id="6"/>
    </w:p>
    <w:p w14:paraId="284164D1" w14:textId="77777777" w:rsidR="00144FF1" w:rsidRPr="00C505B7" w:rsidRDefault="00144FF1" w:rsidP="00144FF1">
      <w:pPr>
        <w:widowControl w:val="0"/>
        <w:autoSpaceDE w:val="0"/>
        <w:autoSpaceDN w:val="0"/>
        <w:adjustRightInd w:val="0"/>
        <w:spacing w:after="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Name: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bookmarkStart w:id="7" w:name="#Text8"/>
      <w:bookmarkEnd w:id="7"/>
    </w:p>
    <w:p w14:paraId="6FC576FF" w14:textId="77777777" w:rsidR="00144FF1" w:rsidRPr="00C505B7" w:rsidRDefault="00144FF1" w:rsidP="00144FF1">
      <w:pPr>
        <w:widowControl w:val="0"/>
        <w:autoSpaceDE w:val="0"/>
        <w:autoSpaceDN w:val="0"/>
        <w:adjustRightInd w:val="0"/>
        <w:spacing w:after="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Job Title: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bookmarkStart w:id="8" w:name="#Text9"/>
      <w:bookmarkEnd w:id="8"/>
    </w:p>
    <w:p w14:paraId="05730303" w14:textId="77777777" w:rsidR="00144FF1" w:rsidRPr="00C505B7" w:rsidRDefault="00144FF1" w:rsidP="00144FF1">
      <w:pPr>
        <w:widowControl w:val="0"/>
        <w:autoSpaceDE w:val="0"/>
        <w:autoSpaceDN w:val="0"/>
        <w:adjustRightInd w:val="0"/>
        <w:spacing w:after="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Date: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p>
    <w:p w14:paraId="28472CA2" w14:textId="77777777" w:rsidR="00144FF1" w:rsidRPr="00C505B7" w:rsidRDefault="00144FF1" w:rsidP="00144FF1">
      <w:pPr>
        <w:widowControl w:val="0"/>
        <w:autoSpaceDE w:val="0"/>
        <w:autoSpaceDN w:val="0"/>
        <w:adjustRightInd w:val="0"/>
        <w:spacing w:after="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 </w:t>
      </w:r>
      <w:proofErr w:type="gramStart"/>
      <w:r w:rsidRPr="00C505B7">
        <w:rPr>
          <w:rFonts w:ascii="Arial" w:eastAsiaTheme="minorEastAsia" w:hAnsi="Arial" w:cs="Arial"/>
          <w:color w:val="000000"/>
          <w:lang w:eastAsia="en-GB"/>
        </w:rPr>
        <w:t>check</w:t>
      </w:r>
      <w:proofErr w:type="gramEnd"/>
      <w:r w:rsidRPr="00C505B7">
        <w:rPr>
          <w:rFonts w:ascii="Arial" w:eastAsiaTheme="minorEastAsia" w:hAnsi="Arial" w:cs="Arial"/>
          <w:color w:val="000000"/>
          <w:lang w:eastAsia="en-GB"/>
        </w:rPr>
        <w:t xml:space="preserve"> box (</w:t>
      </w:r>
      <w:r w:rsidRPr="00C505B7">
        <w:rPr>
          <w:rFonts w:ascii="Wingdings" w:eastAsiaTheme="minorEastAsia" w:hAnsi="Wingdings" w:cs="Wingdings"/>
          <w:color w:val="000000"/>
          <w:sz w:val="20"/>
          <w:szCs w:val="20"/>
          <w:lang w:eastAsia="en-GB"/>
        </w:rPr>
        <w:t>TT</w:t>
      </w:r>
      <w:r w:rsidRPr="00C505B7">
        <w:rPr>
          <w:rFonts w:ascii="Arial" w:eastAsiaTheme="minorEastAsia" w:hAnsi="Arial" w:cs="Arial"/>
          <w:color w:val="000000"/>
          <w:lang w:eastAsia="en-GB"/>
        </w:rPr>
        <w:t xml:space="preserve">) as appropriate </w:t>
      </w:r>
    </w:p>
    <w:p w14:paraId="4D881293" w14:textId="77777777" w:rsidR="00144FF1" w:rsidRPr="00C505B7" w:rsidRDefault="00144FF1" w:rsidP="00144FF1">
      <w:pPr>
        <w:widowControl w:val="0"/>
        <w:autoSpaceDE w:val="0"/>
        <w:autoSpaceDN w:val="0"/>
        <w:adjustRightInd w:val="0"/>
        <w:spacing w:after="0" w:line="240" w:lineRule="auto"/>
        <w:rPr>
          <w:rFonts w:ascii="Arial" w:eastAsiaTheme="minorEastAsia" w:hAnsi="Arial" w:cs="Arial"/>
          <w:sz w:val="24"/>
          <w:szCs w:val="24"/>
          <w:lang w:eastAsia="en-GB"/>
        </w:rPr>
      </w:pPr>
    </w:p>
    <w:p w14:paraId="783D756E" w14:textId="77777777" w:rsidR="00144FF1" w:rsidRPr="00C505B7" w:rsidRDefault="00144FF1" w:rsidP="00144FF1">
      <w:pPr>
        <w:widowControl w:val="0"/>
        <w:tabs>
          <w:tab w:val="left" w:leader="dot" w:pos="6000"/>
        </w:tabs>
        <w:autoSpaceDE w:val="0"/>
        <w:autoSpaceDN w:val="0"/>
        <w:adjustRightInd w:val="0"/>
        <w:spacing w:after="0" w:line="240" w:lineRule="auto"/>
        <w:jc w:val="both"/>
        <w:rPr>
          <w:rFonts w:ascii="Arial" w:eastAsiaTheme="minorEastAsia" w:hAnsi="Arial" w:cs="Arial"/>
          <w:sz w:val="24"/>
          <w:szCs w:val="24"/>
          <w:lang w:eastAsia="en-GB"/>
        </w:rPr>
      </w:pPr>
      <w:r w:rsidRPr="00C505B7">
        <w:rPr>
          <w:rFonts w:ascii="Arial" w:eastAsiaTheme="minorEastAsia" w:hAnsi="Arial" w:cs="Arial"/>
          <w:sz w:val="24"/>
          <w:szCs w:val="24"/>
          <w:lang w:eastAsia="en-GB"/>
        </w:rPr>
        <w:tab/>
      </w:r>
    </w:p>
    <w:p w14:paraId="68CEE99B" w14:textId="77777777" w:rsidR="00144FF1" w:rsidRPr="00C505B7" w:rsidRDefault="00144FF1" w:rsidP="00144FF1">
      <w:pPr>
        <w:widowControl w:val="0"/>
        <w:autoSpaceDE w:val="0"/>
        <w:autoSpaceDN w:val="0"/>
        <w:adjustRightInd w:val="0"/>
        <w:spacing w:after="0" w:line="240" w:lineRule="auto"/>
        <w:rPr>
          <w:rFonts w:ascii="Arial" w:eastAsiaTheme="minorEastAsia" w:hAnsi="Arial" w:cs="Arial"/>
          <w:sz w:val="24"/>
          <w:szCs w:val="24"/>
          <w:lang w:eastAsia="en-GB"/>
        </w:rPr>
      </w:pPr>
    </w:p>
    <w:p w14:paraId="37D31F21" w14:textId="51826E15" w:rsidR="00144FF1" w:rsidRPr="00C505B7" w:rsidRDefault="00144FF1" w:rsidP="00144FF1">
      <w:pPr>
        <w:widowControl w:val="0"/>
        <w:autoSpaceDE w:val="0"/>
        <w:autoSpaceDN w:val="0"/>
        <w:adjustRightInd w:val="0"/>
        <w:spacing w:after="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To be completed by the Authority </w:t>
      </w:r>
    </w:p>
    <w:p w14:paraId="395E0C48" w14:textId="77777777" w:rsidR="00144FF1" w:rsidRPr="00C505B7" w:rsidRDefault="00144FF1" w:rsidP="00144FF1">
      <w:pPr>
        <w:widowControl w:val="0"/>
        <w:autoSpaceDE w:val="0"/>
        <w:autoSpaceDN w:val="0"/>
        <w:adjustRightInd w:val="0"/>
        <w:spacing w:after="0" w:line="240" w:lineRule="auto"/>
        <w:rPr>
          <w:rFonts w:ascii="Arial" w:eastAsiaTheme="minorEastAsia" w:hAnsi="Arial" w:cs="Arial"/>
          <w:sz w:val="24"/>
          <w:szCs w:val="24"/>
          <w:lang w:eastAsia="en-GB"/>
        </w:rPr>
      </w:pPr>
      <w:bookmarkStart w:id="9" w:name="#Text10"/>
      <w:bookmarkEnd w:id="9"/>
    </w:p>
    <w:p w14:paraId="6809F115" w14:textId="77777777" w:rsidR="00144FF1" w:rsidRPr="00C505B7" w:rsidRDefault="00144FF1" w:rsidP="00144FF1">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Domestic Management Code (DMC):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p>
    <w:p w14:paraId="6072A50B" w14:textId="77777777" w:rsidR="00144FF1" w:rsidRPr="00C505B7" w:rsidRDefault="00144FF1" w:rsidP="00144FF1">
      <w:pPr>
        <w:widowControl w:val="0"/>
        <w:autoSpaceDE w:val="0"/>
        <w:autoSpaceDN w:val="0"/>
        <w:adjustRightInd w:val="0"/>
        <w:spacing w:after="0" w:line="240" w:lineRule="auto"/>
        <w:rPr>
          <w:rFonts w:ascii="Arial" w:eastAsiaTheme="minorEastAsia" w:hAnsi="Arial" w:cs="Arial"/>
          <w:sz w:val="24"/>
          <w:szCs w:val="24"/>
          <w:lang w:eastAsia="en-GB"/>
        </w:rPr>
      </w:pPr>
      <w:bookmarkStart w:id="10" w:name="#Text11"/>
      <w:bookmarkEnd w:id="10"/>
    </w:p>
    <w:p w14:paraId="29327ED9" w14:textId="77777777" w:rsidR="00144FF1" w:rsidRPr="00C505B7" w:rsidRDefault="00144FF1" w:rsidP="00144FF1">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NATO Stock Number: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p>
    <w:p w14:paraId="11391B3C" w14:textId="77777777" w:rsidR="00144FF1" w:rsidRPr="00C505B7" w:rsidRDefault="00144FF1" w:rsidP="00144FF1">
      <w:pPr>
        <w:widowControl w:val="0"/>
        <w:autoSpaceDE w:val="0"/>
        <w:autoSpaceDN w:val="0"/>
        <w:adjustRightInd w:val="0"/>
        <w:spacing w:after="0" w:line="240" w:lineRule="auto"/>
        <w:rPr>
          <w:rFonts w:ascii="Arial" w:eastAsiaTheme="minorEastAsia" w:hAnsi="Arial" w:cs="Arial"/>
          <w:sz w:val="24"/>
          <w:szCs w:val="24"/>
          <w:lang w:eastAsia="en-GB"/>
        </w:rPr>
      </w:pPr>
      <w:bookmarkStart w:id="11" w:name="#Text12"/>
      <w:bookmarkEnd w:id="11"/>
    </w:p>
    <w:p w14:paraId="56D67C73" w14:textId="77777777" w:rsidR="00144FF1" w:rsidRPr="00C505B7" w:rsidRDefault="00144FF1" w:rsidP="00144FF1">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Contact Name: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p>
    <w:p w14:paraId="7D7135B2" w14:textId="77777777" w:rsidR="00144FF1" w:rsidRPr="00C505B7" w:rsidRDefault="00144FF1" w:rsidP="00144FF1">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Contact Phone Number: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bookmarkStart w:id="12" w:name="#Text13"/>
      <w:bookmarkEnd w:id="12"/>
    </w:p>
    <w:p w14:paraId="7B25D968" w14:textId="77777777" w:rsidR="00144FF1" w:rsidRDefault="00144FF1" w:rsidP="00144FF1">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 xml:space="preserve">Contact Address: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w:t>
      </w:r>
      <w:r w:rsidRPr="00C505B7">
        <w:rPr>
          <w:rFonts w:ascii="Arial" w:eastAsiaTheme="minorEastAsia" w:hAnsi="Arial" w:cs="Arial"/>
          <w:color w:val="000000"/>
          <w:lang w:eastAsia="en-GB"/>
        </w:rPr>
        <w:t xml:space="preserve"> </w:t>
      </w:r>
    </w:p>
    <w:p w14:paraId="761272C6" w14:textId="77777777" w:rsidR="00144FF1" w:rsidRPr="00C505B7" w:rsidRDefault="00144FF1" w:rsidP="00144FF1">
      <w:pPr>
        <w:widowControl w:val="0"/>
        <w:autoSpaceDE w:val="0"/>
        <w:autoSpaceDN w:val="0"/>
        <w:adjustRightInd w:val="0"/>
        <w:spacing w:after="60" w:line="240" w:lineRule="auto"/>
        <w:rPr>
          <w:rFonts w:ascii="Arial" w:eastAsiaTheme="minorEastAsia" w:hAnsi="Arial" w:cs="Arial"/>
          <w:sz w:val="24"/>
          <w:szCs w:val="24"/>
          <w:lang w:eastAsia="en-GB"/>
        </w:rPr>
      </w:pPr>
    </w:p>
    <w:p w14:paraId="3CCA09D8" w14:textId="77777777" w:rsidR="00144FF1" w:rsidRPr="00C505B7" w:rsidRDefault="00144FF1" w:rsidP="00144FF1">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Copy to be forwarded to:</w:t>
      </w:r>
    </w:p>
    <w:p w14:paraId="2DE87D4F" w14:textId="77777777" w:rsidR="00144FF1" w:rsidRPr="00C505B7" w:rsidRDefault="00144FF1" w:rsidP="00144FF1">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Hazardous Stores Information System (HSIS)</w:t>
      </w:r>
    </w:p>
    <w:p w14:paraId="4B1C115F" w14:textId="77777777" w:rsidR="00144FF1" w:rsidRPr="00C505B7" w:rsidRDefault="00144FF1" w:rsidP="00144FF1">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Spruce 2C, #1260</w:t>
      </w:r>
    </w:p>
    <w:p w14:paraId="0ED342E8" w14:textId="77777777" w:rsidR="00144FF1" w:rsidRPr="00C505B7" w:rsidRDefault="00144FF1" w:rsidP="00144FF1">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MOD Abbey Wood (South)</w:t>
      </w:r>
    </w:p>
    <w:p w14:paraId="59BA6624" w14:textId="77777777" w:rsidR="00144FF1" w:rsidRPr="00C505B7" w:rsidRDefault="00144FF1" w:rsidP="00144FF1">
      <w:pPr>
        <w:widowControl w:val="0"/>
        <w:autoSpaceDE w:val="0"/>
        <w:autoSpaceDN w:val="0"/>
        <w:adjustRightInd w:val="0"/>
        <w:spacing w:after="60" w:line="240" w:lineRule="auto"/>
        <w:rPr>
          <w:rFonts w:ascii="Arial" w:eastAsiaTheme="minorEastAsia" w:hAnsi="Arial" w:cs="Arial"/>
          <w:sz w:val="24"/>
          <w:szCs w:val="24"/>
          <w:lang w:eastAsia="en-GB"/>
        </w:rPr>
      </w:pPr>
      <w:r w:rsidRPr="00C505B7">
        <w:rPr>
          <w:rFonts w:ascii="Arial" w:eastAsiaTheme="minorEastAsia" w:hAnsi="Arial" w:cs="Arial"/>
          <w:color w:val="000000"/>
          <w:lang w:eastAsia="en-GB"/>
        </w:rPr>
        <w:t>Bristol BS34 8JH</w:t>
      </w:r>
    </w:p>
    <w:p w14:paraId="5EED6531" w14:textId="77777777" w:rsidR="00144FF1" w:rsidRPr="007452FF" w:rsidRDefault="00144FF1" w:rsidP="00144FF1">
      <w:pPr>
        <w:widowControl w:val="0"/>
        <w:autoSpaceDE w:val="0"/>
        <w:autoSpaceDN w:val="0"/>
        <w:adjustRightInd w:val="0"/>
        <w:spacing w:after="0" w:line="240" w:lineRule="auto"/>
        <w:rPr>
          <w:rFonts w:ascii="Arial" w:eastAsiaTheme="minorEastAsia" w:hAnsi="Arial" w:cs="Arial"/>
          <w:color w:val="000000"/>
          <w:lang w:eastAsia="en-GB"/>
        </w:rPr>
      </w:pPr>
      <w:r w:rsidRPr="00C505B7">
        <w:rPr>
          <w:rFonts w:ascii="Arial" w:eastAsiaTheme="minorEastAsia" w:hAnsi="Arial" w:cs="Arial"/>
          <w:color w:val="000000"/>
          <w:lang w:eastAsia="en-GB"/>
        </w:rPr>
        <w:t>Email: DESEngSfty-QSEPSEP-HSISMulti@mod.gov.uk</w:t>
      </w:r>
    </w:p>
    <w:p w14:paraId="0675BD26" w14:textId="77777777" w:rsidR="00955B3B" w:rsidRDefault="00144FF1"/>
    <w:sectPr w:rsidR="00955B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F1"/>
    <w:rsid w:val="00144FF1"/>
    <w:rsid w:val="001C62A6"/>
    <w:rsid w:val="00824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CCBB"/>
  <w15:chartTrackingRefBased/>
  <w15:docId w15:val="{83653BA0-562F-4D18-9DB6-D191CB18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Liga Mrs (Air-Comrcl Proc 1&amp;11Gp Ld Mgr)</dc:creator>
  <cp:keywords/>
  <dc:description/>
  <cp:lastModifiedBy>Elliott, Liga Mrs (Air-Comrcl Proc 1&amp;11Gp Ld Mgr)</cp:lastModifiedBy>
  <cp:revision>1</cp:revision>
  <dcterms:created xsi:type="dcterms:W3CDTF">2022-12-20T11:06:00Z</dcterms:created>
  <dcterms:modified xsi:type="dcterms:W3CDTF">2022-12-20T11:07:00Z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2022-12-20T11:07:45Z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58cb7f49-1992-48a1-b759-9d86c4ec2cf6</vt:lpwstr>
  </property>
  <property fmtid="{D5CDD505-2E9C-101B-9397-08002B2CF9AE}" pid="8" name="MSIP_Label_d8a60473-494b-4586-a1bb-b0e663054676_ContentBits">
    <vt:lpwstr>0</vt:lpwstr>
  </property>
</Properties>
</file>