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28" w:rsidRDefault="00B22628" w:rsidP="00B22628">
      <w:pPr>
        <w:spacing w:after="0"/>
        <w:jc w:val="center"/>
        <w:rPr>
          <w:rFonts w:ascii="Arial" w:hAnsi="Arial" w:cs="Arial"/>
          <w:b/>
          <w:sz w:val="24"/>
          <w:szCs w:val="24"/>
        </w:rPr>
      </w:pPr>
    </w:p>
    <w:p w:rsidR="00B22628" w:rsidRDefault="00B22628" w:rsidP="00B22628">
      <w:pPr>
        <w:spacing w:after="0"/>
        <w:jc w:val="center"/>
        <w:rPr>
          <w:rFonts w:ascii="Arial" w:hAnsi="Arial" w:cs="Arial"/>
          <w:b/>
          <w:sz w:val="24"/>
          <w:szCs w:val="24"/>
        </w:rPr>
      </w:pPr>
    </w:p>
    <w:p w:rsidR="00B22628" w:rsidRDefault="00B22628" w:rsidP="00B22628">
      <w:pPr>
        <w:spacing w:after="0"/>
        <w:jc w:val="center"/>
        <w:rPr>
          <w:rFonts w:ascii="Arial" w:hAnsi="Arial" w:cs="Arial"/>
          <w:b/>
          <w:sz w:val="24"/>
          <w:szCs w:val="24"/>
        </w:rPr>
      </w:pPr>
    </w:p>
    <w:p w:rsidR="00B22628" w:rsidRDefault="00B22628" w:rsidP="00B22628">
      <w:pPr>
        <w:spacing w:after="0"/>
        <w:jc w:val="center"/>
        <w:rPr>
          <w:rFonts w:ascii="Arial" w:hAnsi="Arial" w:cs="Arial"/>
          <w:b/>
          <w:sz w:val="24"/>
          <w:szCs w:val="24"/>
        </w:rPr>
      </w:pPr>
    </w:p>
    <w:p w:rsidR="00B22628" w:rsidRDefault="00B22628" w:rsidP="00B22628">
      <w:pPr>
        <w:spacing w:after="0"/>
        <w:jc w:val="center"/>
        <w:rPr>
          <w:rFonts w:ascii="Arial" w:hAnsi="Arial" w:cs="Arial"/>
          <w:b/>
          <w:sz w:val="24"/>
          <w:szCs w:val="24"/>
        </w:rPr>
      </w:pPr>
    </w:p>
    <w:p w:rsidR="00204360" w:rsidRDefault="00D3195C" w:rsidP="00B22628">
      <w:pPr>
        <w:spacing w:after="0"/>
        <w:jc w:val="center"/>
        <w:rPr>
          <w:rFonts w:ascii="Arial" w:hAnsi="Arial" w:cs="Arial"/>
          <w:b/>
          <w:caps/>
          <w:sz w:val="24"/>
          <w:szCs w:val="24"/>
        </w:rPr>
      </w:pPr>
      <w:r w:rsidRPr="00204360">
        <w:rPr>
          <w:rFonts w:ascii="Arial" w:hAnsi="Arial" w:cs="Arial"/>
          <w:b/>
          <w:caps/>
          <w:sz w:val="24"/>
          <w:szCs w:val="24"/>
        </w:rPr>
        <w:t>Terracotta Warriors</w:t>
      </w:r>
    </w:p>
    <w:p w:rsidR="007E5F06" w:rsidRPr="00204360" w:rsidRDefault="0021359A" w:rsidP="00B22628">
      <w:pPr>
        <w:spacing w:after="0"/>
        <w:jc w:val="center"/>
        <w:rPr>
          <w:rFonts w:ascii="Arial" w:hAnsi="Arial" w:cs="Arial"/>
          <w:b/>
          <w:caps/>
          <w:sz w:val="24"/>
          <w:szCs w:val="24"/>
        </w:rPr>
      </w:pPr>
      <w:r w:rsidRPr="00204360">
        <w:rPr>
          <w:rFonts w:ascii="Arial" w:hAnsi="Arial" w:cs="Arial"/>
          <w:b/>
          <w:caps/>
          <w:sz w:val="24"/>
          <w:szCs w:val="24"/>
        </w:rPr>
        <w:t>World Museum Liverpool</w:t>
      </w:r>
    </w:p>
    <w:p w:rsidR="00B22628" w:rsidRPr="00204360" w:rsidRDefault="00B22628" w:rsidP="00B22628">
      <w:pPr>
        <w:spacing w:after="0"/>
        <w:jc w:val="center"/>
        <w:rPr>
          <w:rFonts w:ascii="Arial" w:hAnsi="Arial" w:cs="Arial"/>
          <w:b/>
          <w:caps/>
          <w:sz w:val="24"/>
          <w:szCs w:val="24"/>
        </w:rPr>
      </w:pPr>
    </w:p>
    <w:p w:rsidR="00B22628" w:rsidRPr="00B22628" w:rsidRDefault="00B22628" w:rsidP="00B22628">
      <w:pPr>
        <w:spacing w:after="0"/>
        <w:jc w:val="center"/>
        <w:rPr>
          <w:rFonts w:ascii="Arial" w:hAnsi="Arial" w:cs="Arial"/>
          <w:b/>
          <w:sz w:val="24"/>
          <w:szCs w:val="24"/>
        </w:rPr>
      </w:pPr>
    </w:p>
    <w:p w:rsidR="00B22628" w:rsidRPr="00B22628" w:rsidRDefault="00B22628" w:rsidP="00B22628">
      <w:pPr>
        <w:spacing w:after="0"/>
        <w:jc w:val="center"/>
        <w:rPr>
          <w:rFonts w:ascii="Arial" w:hAnsi="Arial" w:cs="Arial"/>
          <w:b/>
          <w:sz w:val="24"/>
          <w:szCs w:val="24"/>
        </w:rPr>
      </w:pPr>
    </w:p>
    <w:p w:rsidR="00D3195C" w:rsidRDefault="00D3195C" w:rsidP="008C1BFD">
      <w:pPr>
        <w:spacing w:after="0"/>
        <w:jc w:val="center"/>
        <w:rPr>
          <w:rFonts w:ascii="Arial" w:hAnsi="Arial" w:cs="Arial"/>
          <w:b/>
          <w:sz w:val="24"/>
          <w:szCs w:val="24"/>
        </w:rPr>
      </w:pPr>
      <w:r>
        <w:rPr>
          <w:rFonts w:ascii="Arial" w:hAnsi="Arial" w:cs="Arial"/>
          <w:b/>
          <w:sz w:val="24"/>
          <w:szCs w:val="24"/>
        </w:rPr>
        <w:t xml:space="preserve"> </w:t>
      </w:r>
    </w:p>
    <w:p w:rsidR="00D3195C" w:rsidRDefault="008C1BFD" w:rsidP="008C1BFD">
      <w:pPr>
        <w:spacing w:after="0"/>
        <w:jc w:val="center"/>
        <w:rPr>
          <w:rFonts w:ascii="Arial" w:hAnsi="Arial" w:cs="Arial"/>
          <w:b/>
          <w:sz w:val="24"/>
          <w:szCs w:val="24"/>
        </w:rPr>
      </w:pPr>
      <w:r>
        <w:rPr>
          <w:rFonts w:ascii="Arial" w:hAnsi="Arial" w:cs="Arial"/>
          <w:b/>
          <w:sz w:val="24"/>
          <w:szCs w:val="24"/>
        </w:rPr>
        <w:t xml:space="preserve">EXHIBITION </w:t>
      </w:r>
      <w:r w:rsidR="00D3195C">
        <w:rPr>
          <w:rFonts w:ascii="Arial" w:hAnsi="Arial" w:cs="Arial"/>
          <w:b/>
          <w:sz w:val="24"/>
          <w:szCs w:val="24"/>
        </w:rPr>
        <w:t>SETWORKS</w:t>
      </w:r>
      <w:r w:rsidR="00AF13E1">
        <w:rPr>
          <w:rFonts w:ascii="Arial" w:hAnsi="Arial" w:cs="Arial"/>
          <w:b/>
          <w:sz w:val="24"/>
          <w:szCs w:val="24"/>
        </w:rPr>
        <w:t xml:space="preserve"> STRIP-OUT</w:t>
      </w:r>
    </w:p>
    <w:p w:rsidR="00B22628" w:rsidRDefault="004B6FAE" w:rsidP="008C1BFD">
      <w:pPr>
        <w:spacing w:after="0"/>
        <w:jc w:val="center"/>
        <w:rPr>
          <w:rFonts w:ascii="Arial" w:hAnsi="Arial" w:cs="Arial"/>
          <w:b/>
          <w:sz w:val="24"/>
          <w:szCs w:val="24"/>
        </w:rPr>
      </w:pPr>
      <w:r>
        <w:rPr>
          <w:rFonts w:ascii="Arial" w:hAnsi="Arial" w:cs="Arial"/>
          <w:b/>
          <w:sz w:val="24"/>
          <w:szCs w:val="24"/>
        </w:rPr>
        <w:t>SCHEDULE OF WORKS</w:t>
      </w: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66599D">
      <w:pPr>
        <w:spacing w:after="0"/>
        <w:rPr>
          <w:rFonts w:ascii="Arial" w:hAnsi="Arial" w:cs="Arial"/>
          <w:b/>
          <w:sz w:val="24"/>
          <w:szCs w:val="24"/>
        </w:rPr>
      </w:pPr>
    </w:p>
    <w:tbl>
      <w:tblPr>
        <w:tblStyle w:val="TableGrid"/>
        <w:tblW w:w="9322" w:type="dxa"/>
        <w:tblLook w:val="04A0" w:firstRow="1" w:lastRow="0" w:firstColumn="1" w:lastColumn="0" w:noHBand="0" w:noVBand="1"/>
      </w:tblPr>
      <w:tblGrid>
        <w:gridCol w:w="675"/>
        <w:gridCol w:w="6237"/>
        <w:gridCol w:w="1134"/>
        <w:gridCol w:w="1276"/>
      </w:tblGrid>
      <w:tr w:rsidR="00204360" w:rsidRPr="00FD4196" w:rsidTr="00204360">
        <w:tc>
          <w:tcPr>
            <w:tcW w:w="675" w:type="dxa"/>
            <w:shd w:val="clear" w:color="auto" w:fill="D9D9D9" w:themeFill="background1" w:themeFillShade="D9"/>
          </w:tcPr>
          <w:p w:rsidR="00204360" w:rsidRPr="00FD4196" w:rsidRDefault="00204360" w:rsidP="006B2662">
            <w:pPr>
              <w:jc w:val="center"/>
              <w:rPr>
                <w:rFonts w:ascii="Arial" w:hAnsi="Arial" w:cs="Arial"/>
                <w:b/>
                <w:sz w:val="20"/>
                <w:szCs w:val="20"/>
              </w:rPr>
            </w:pPr>
            <w:r w:rsidRPr="00FD4196">
              <w:rPr>
                <w:rFonts w:ascii="Arial" w:hAnsi="Arial" w:cs="Arial"/>
                <w:b/>
                <w:sz w:val="20"/>
                <w:szCs w:val="20"/>
              </w:rPr>
              <w:t>Item Ref</w:t>
            </w:r>
          </w:p>
        </w:tc>
        <w:tc>
          <w:tcPr>
            <w:tcW w:w="6237" w:type="dxa"/>
            <w:shd w:val="clear" w:color="auto" w:fill="D9D9D9" w:themeFill="background1" w:themeFillShade="D9"/>
          </w:tcPr>
          <w:p w:rsidR="00204360" w:rsidRPr="00FD4196" w:rsidRDefault="00204360" w:rsidP="006B2662">
            <w:pPr>
              <w:jc w:val="center"/>
              <w:rPr>
                <w:rFonts w:ascii="Arial" w:hAnsi="Arial" w:cs="Arial"/>
                <w:b/>
                <w:sz w:val="20"/>
                <w:szCs w:val="20"/>
              </w:rPr>
            </w:pPr>
            <w:r w:rsidRPr="00FD4196">
              <w:rPr>
                <w:rFonts w:ascii="Arial" w:hAnsi="Arial" w:cs="Arial"/>
                <w:b/>
                <w:sz w:val="20"/>
                <w:szCs w:val="20"/>
              </w:rPr>
              <w:t>Description</w:t>
            </w:r>
          </w:p>
        </w:tc>
        <w:tc>
          <w:tcPr>
            <w:tcW w:w="1134" w:type="dxa"/>
            <w:shd w:val="clear" w:color="auto" w:fill="D9D9D9" w:themeFill="background1" w:themeFillShade="D9"/>
          </w:tcPr>
          <w:p w:rsidR="00204360" w:rsidRPr="00FD4196" w:rsidRDefault="00204360" w:rsidP="006B2662">
            <w:pPr>
              <w:jc w:val="center"/>
              <w:rPr>
                <w:rFonts w:ascii="Arial" w:hAnsi="Arial" w:cs="Arial"/>
                <w:b/>
                <w:sz w:val="20"/>
                <w:szCs w:val="20"/>
              </w:rPr>
            </w:pPr>
            <w:r w:rsidRPr="00FD4196">
              <w:rPr>
                <w:rFonts w:ascii="Arial" w:hAnsi="Arial" w:cs="Arial"/>
                <w:b/>
                <w:sz w:val="20"/>
                <w:szCs w:val="20"/>
              </w:rPr>
              <w:t>Rate</w:t>
            </w:r>
          </w:p>
        </w:tc>
        <w:tc>
          <w:tcPr>
            <w:tcW w:w="1276" w:type="dxa"/>
            <w:shd w:val="clear" w:color="auto" w:fill="D9D9D9" w:themeFill="background1" w:themeFillShade="D9"/>
          </w:tcPr>
          <w:p w:rsidR="00204360" w:rsidRPr="00266FA4" w:rsidRDefault="00204360" w:rsidP="008A0E7C">
            <w:pPr>
              <w:rPr>
                <w:rFonts w:ascii="Arial" w:hAnsi="Arial" w:cs="Arial"/>
                <w:b/>
                <w:sz w:val="20"/>
                <w:szCs w:val="20"/>
              </w:rPr>
            </w:pPr>
            <w:r w:rsidRPr="00266FA4">
              <w:rPr>
                <w:rFonts w:ascii="Arial" w:hAnsi="Arial" w:cs="Arial"/>
                <w:b/>
                <w:sz w:val="20"/>
                <w:szCs w:val="20"/>
              </w:rPr>
              <w:t>£</w:t>
            </w:r>
          </w:p>
        </w:tc>
      </w:tr>
      <w:tr w:rsidR="00204360" w:rsidRPr="00FD4196" w:rsidTr="00204360">
        <w:tc>
          <w:tcPr>
            <w:tcW w:w="675" w:type="dxa"/>
          </w:tcPr>
          <w:p w:rsidR="00204360" w:rsidRPr="00204360" w:rsidRDefault="00204360" w:rsidP="006B2662">
            <w:pPr>
              <w:rPr>
                <w:rFonts w:ascii="Arial" w:hAnsi="Arial" w:cs="Arial"/>
                <w:b/>
                <w:sz w:val="20"/>
                <w:szCs w:val="20"/>
              </w:rPr>
            </w:pPr>
            <w:r>
              <w:rPr>
                <w:rFonts w:ascii="Arial" w:hAnsi="Arial" w:cs="Arial"/>
                <w:sz w:val="20"/>
                <w:szCs w:val="20"/>
              </w:rPr>
              <w:t xml:space="preserve">       </w:t>
            </w:r>
            <w:r w:rsidRPr="00204360">
              <w:rPr>
                <w:rFonts w:ascii="Arial" w:hAnsi="Arial" w:cs="Arial"/>
                <w:b/>
                <w:sz w:val="20"/>
                <w:szCs w:val="20"/>
              </w:rPr>
              <w:t>1.</w:t>
            </w:r>
          </w:p>
        </w:tc>
        <w:tc>
          <w:tcPr>
            <w:tcW w:w="6237" w:type="dxa"/>
          </w:tcPr>
          <w:p w:rsidR="00204360" w:rsidRDefault="00204360" w:rsidP="006B2662">
            <w:pPr>
              <w:rPr>
                <w:rFonts w:ascii="Arial" w:hAnsi="Arial" w:cs="Arial"/>
                <w:sz w:val="20"/>
                <w:szCs w:val="20"/>
              </w:rPr>
            </w:pPr>
          </w:p>
          <w:p w:rsidR="00204360" w:rsidRPr="00204360" w:rsidRDefault="00204360" w:rsidP="006B2662">
            <w:pPr>
              <w:rPr>
                <w:rFonts w:ascii="Arial" w:hAnsi="Arial" w:cs="Arial"/>
                <w:b/>
                <w:sz w:val="20"/>
                <w:szCs w:val="20"/>
              </w:rPr>
            </w:pPr>
            <w:r w:rsidRPr="00204360">
              <w:rPr>
                <w:rFonts w:ascii="Arial" w:hAnsi="Arial" w:cs="Arial"/>
                <w:b/>
                <w:sz w:val="20"/>
                <w:szCs w:val="20"/>
              </w:rPr>
              <w:t>SCHEDULE OF WORKS</w:t>
            </w:r>
          </w:p>
          <w:p w:rsidR="00204360" w:rsidRDefault="00204360" w:rsidP="006B2662">
            <w:pPr>
              <w:rPr>
                <w:rFonts w:ascii="Arial" w:hAnsi="Arial" w:cs="Arial"/>
                <w:sz w:val="20"/>
                <w:szCs w:val="20"/>
              </w:rPr>
            </w:pPr>
          </w:p>
          <w:p w:rsidR="00204360" w:rsidRDefault="00204360" w:rsidP="006B2662">
            <w:pPr>
              <w:rPr>
                <w:rFonts w:ascii="Arial" w:hAnsi="Arial" w:cs="Arial"/>
                <w:sz w:val="20"/>
                <w:szCs w:val="20"/>
              </w:rPr>
            </w:pPr>
            <w:r>
              <w:rPr>
                <w:rFonts w:ascii="Arial" w:hAnsi="Arial" w:cs="Arial"/>
                <w:sz w:val="20"/>
                <w:szCs w:val="20"/>
              </w:rPr>
              <w:t>This specification must be read in conjunction with The Hub As-Built drawings for the Terracotta Warrior Exhibition.</w:t>
            </w:r>
          </w:p>
          <w:p w:rsidR="00204360" w:rsidRPr="00FD4196" w:rsidRDefault="00204360" w:rsidP="00374B6C">
            <w:pPr>
              <w:rPr>
                <w:rFonts w:ascii="Arial" w:hAnsi="Arial" w:cs="Arial"/>
                <w:sz w:val="20"/>
                <w:szCs w:val="20"/>
              </w:rPr>
            </w:pPr>
          </w:p>
        </w:tc>
        <w:tc>
          <w:tcPr>
            <w:tcW w:w="1134" w:type="dxa"/>
          </w:tcPr>
          <w:p w:rsidR="00204360" w:rsidRPr="00FD4196" w:rsidRDefault="00204360" w:rsidP="006B2662">
            <w:pPr>
              <w:rPr>
                <w:rFonts w:ascii="Arial" w:hAnsi="Arial" w:cs="Arial"/>
                <w:sz w:val="20"/>
                <w:szCs w:val="20"/>
              </w:rPr>
            </w:pPr>
          </w:p>
        </w:tc>
        <w:tc>
          <w:tcPr>
            <w:tcW w:w="1276" w:type="dxa"/>
          </w:tcPr>
          <w:p w:rsidR="00204360" w:rsidRPr="00266FA4" w:rsidRDefault="00204360" w:rsidP="006B2662">
            <w:pPr>
              <w:jc w:val="right"/>
              <w:rPr>
                <w:rFonts w:ascii="Arial" w:hAnsi="Arial" w:cs="Arial"/>
                <w:b/>
                <w:sz w:val="20"/>
                <w:szCs w:val="20"/>
              </w:rPr>
            </w:pPr>
          </w:p>
        </w:tc>
      </w:tr>
      <w:tr w:rsidR="00204360" w:rsidRPr="00FD4196" w:rsidTr="00204360">
        <w:tc>
          <w:tcPr>
            <w:tcW w:w="675" w:type="dxa"/>
          </w:tcPr>
          <w:p w:rsidR="00204360" w:rsidRPr="00204360" w:rsidRDefault="00204360" w:rsidP="006B2662">
            <w:pPr>
              <w:rPr>
                <w:rFonts w:ascii="Arial" w:hAnsi="Arial" w:cs="Arial"/>
                <w:b/>
                <w:sz w:val="20"/>
                <w:szCs w:val="20"/>
              </w:rPr>
            </w:pPr>
            <w:r w:rsidRPr="00204360">
              <w:rPr>
                <w:rFonts w:ascii="Arial" w:hAnsi="Arial" w:cs="Arial"/>
                <w:b/>
                <w:sz w:val="20"/>
                <w:szCs w:val="20"/>
              </w:rPr>
              <w:t xml:space="preserve">      2.</w:t>
            </w:r>
          </w:p>
        </w:tc>
        <w:tc>
          <w:tcPr>
            <w:tcW w:w="6237" w:type="dxa"/>
          </w:tcPr>
          <w:p w:rsidR="00204360" w:rsidRPr="00204360" w:rsidRDefault="00204360" w:rsidP="006B2662">
            <w:pPr>
              <w:rPr>
                <w:rFonts w:ascii="Arial" w:hAnsi="Arial" w:cs="Arial"/>
                <w:b/>
                <w:sz w:val="20"/>
                <w:szCs w:val="20"/>
              </w:rPr>
            </w:pPr>
          </w:p>
          <w:p w:rsidR="00204360" w:rsidRPr="00204360" w:rsidRDefault="00204360" w:rsidP="006B2662">
            <w:pPr>
              <w:rPr>
                <w:rFonts w:ascii="Arial" w:hAnsi="Arial" w:cs="Arial"/>
                <w:b/>
                <w:sz w:val="20"/>
                <w:szCs w:val="20"/>
              </w:rPr>
            </w:pPr>
            <w:r w:rsidRPr="00204360">
              <w:rPr>
                <w:rFonts w:ascii="Arial" w:hAnsi="Arial" w:cs="Arial"/>
                <w:b/>
                <w:sz w:val="20"/>
                <w:szCs w:val="20"/>
              </w:rPr>
              <w:t>PROGRAMME</w:t>
            </w:r>
          </w:p>
          <w:p w:rsidR="00204360" w:rsidRDefault="00204360" w:rsidP="006B2662">
            <w:pPr>
              <w:rPr>
                <w:rFonts w:ascii="Arial" w:hAnsi="Arial" w:cs="Arial"/>
                <w:sz w:val="20"/>
                <w:szCs w:val="20"/>
              </w:rPr>
            </w:pPr>
          </w:p>
          <w:p w:rsidR="00AF13E1" w:rsidRDefault="00204360" w:rsidP="006B2662">
            <w:pPr>
              <w:rPr>
                <w:rFonts w:ascii="Arial" w:hAnsi="Arial" w:cs="Arial"/>
                <w:sz w:val="20"/>
                <w:szCs w:val="20"/>
              </w:rPr>
            </w:pPr>
            <w:r>
              <w:rPr>
                <w:rFonts w:ascii="Arial" w:hAnsi="Arial" w:cs="Arial"/>
                <w:sz w:val="20"/>
                <w:szCs w:val="20"/>
              </w:rPr>
              <w:t>The programme,</w:t>
            </w:r>
            <w:r w:rsidR="00F0541C">
              <w:rPr>
                <w:rFonts w:ascii="Arial" w:hAnsi="Arial" w:cs="Arial"/>
                <w:sz w:val="20"/>
                <w:szCs w:val="20"/>
              </w:rPr>
              <w:t xml:space="preserve"> is a eight </w:t>
            </w:r>
            <w:r>
              <w:rPr>
                <w:rFonts w:ascii="Arial" w:hAnsi="Arial" w:cs="Arial"/>
                <w:sz w:val="20"/>
                <w:szCs w:val="20"/>
              </w:rPr>
              <w:t>week progra</w:t>
            </w:r>
            <w:r w:rsidR="00204DF7">
              <w:rPr>
                <w:rFonts w:ascii="Arial" w:hAnsi="Arial" w:cs="Arial"/>
                <w:sz w:val="20"/>
                <w:szCs w:val="20"/>
              </w:rPr>
              <w:t>mme, works</w:t>
            </w:r>
            <w:r w:rsidR="00AF13E1">
              <w:rPr>
                <w:rFonts w:ascii="Arial" w:hAnsi="Arial" w:cs="Arial"/>
                <w:sz w:val="20"/>
                <w:szCs w:val="20"/>
              </w:rPr>
              <w:t xml:space="preserve"> include</w:t>
            </w:r>
          </w:p>
          <w:p w:rsidR="00204DF7" w:rsidRDefault="00F0541C" w:rsidP="006B2662">
            <w:pPr>
              <w:rPr>
                <w:rFonts w:ascii="Arial" w:hAnsi="Arial" w:cs="Arial"/>
                <w:sz w:val="20"/>
                <w:szCs w:val="20"/>
              </w:rPr>
            </w:pPr>
            <w:r>
              <w:rPr>
                <w:rFonts w:ascii="Arial" w:hAnsi="Arial" w:cs="Arial"/>
                <w:sz w:val="20"/>
                <w:szCs w:val="20"/>
              </w:rPr>
              <w:t>Strip-out</w:t>
            </w:r>
            <w:r w:rsidR="00AF13E1">
              <w:rPr>
                <w:rFonts w:ascii="Arial" w:hAnsi="Arial" w:cs="Arial"/>
                <w:sz w:val="20"/>
                <w:szCs w:val="20"/>
              </w:rPr>
              <w:t xml:space="preserve"> </w:t>
            </w:r>
            <w:r w:rsidR="00204360">
              <w:rPr>
                <w:rFonts w:ascii="Arial" w:hAnsi="Arial" w:cs="Arial"/>
                <w:sz w:val="20"/>
                <w:szCs w:val="20"/>
              </w:rPr>
              <w:t xml:space="preserve">of the Terracotta Warrior Exhibition </w:t>
            </w:r>
            <w:proofErr w:type="spellStart"/>
            <w:r w:rsidR="00204360">
              <w:rPr>
                <w:rFonts w:ascii="Arial" w:hAnsi="Arial" w:cs="Arial"/>
                <w:sz w:val="20"/>
                <w:szCs w:val="20"/>
              </w:rPr>
              <w:t>Setworks</w:t>
            </w:r>
            <w:proofErr w:type="spellEnd"/>
            <w:r w:rsidR="00AF13E1">
              <w:rPr>
                <w:rFonts w:ascii="Arial" w:hAnsi="Arial" w:cs="Arial"/>
                <w:sz w:val="20"/>
                <w:szCs w:val="20"/>
              </w:rPr>
              <w:t xml:space="preserve"> wall structures, archways, overhead structures, mausoleum structure, M&amp;E </w:t>
            </w:r>
            <w:r w:rsidR="00204DF7">
              <w:rPr>
                <w:rFonts w:ascii="Arial" w:hAnsi="Arial" w:cs="Arial"/>
                <w:sz w:val="20"/>
                <w:szCs w:val="20"/>
              </w:rPr>
              <w:t xml:space="preserve">containment/infrastructure, </w:t>
            </w:r>
            <w:r w:rsidR="00AF13E1">
              <w:rPr>
                <w:rFonts w:ascii="Arial" w:hAnsi="Arial" w:cs="Arial"/>
                <w:sz w:val="20"/>
                <w:szCs w:val="20"/>
              </w:rPr>
              <w:t xml:space="preserve">forming of </w:t>
            </w:r>
            <w:r w:rsidR="00F8029F">
              <w:rPr>
                <w:rFonts w:ascii="Arial" w:hAnsi="Arial" w:cs="Arial"/>
                <w:sz w:val="20"/>
                <w:szCs w:val="20"/>
              </w:rPr>
              <w:t xml:space="preserve">1no. </w:t>
            </w:r>
            <w:r w:rsidR="00AF13E1">
              <w:rPr>
                <w:rFonts w:ascii="Arial" w:hAnsi="Arial" w:cs="Arial"/>
                <w:sz w:val="20"/>
                <w:szCs w:val="20"/>
              </w:rPr>
              <w:t xml:space="preserve">new wall partition at the back of the LHS gallery, </w:t>
            </w:r>
            <w:r>
              <w:rPr>
                <w:rFonts w:ascii="Arial" w:hAnsi="Arial" w:cs="Arial"/>
                <w:sz w:val="20"/>
                <w:szCs w:val="20"/>
              </w:rPr>
              <w:t>making</w:t>
            </w:r>
            <w:r w:rsidR="00204DF7">
              <w:rPr>
                <w:rFonts w:ascii="Arial" w:hAnsi="Arial" w:cs="Arial"/>
                <w:sz w:val="20"/>
                <w:szCs w:val="20"/>
              </w:rPr>
              <w:t xml:space="preserve"> good/</w:t>
            </w:r>
            <w:r w:rsidR="00AF13E1">
              <w:rPr>
                <w:rFonts w:ascii="Arial" w:hAnsi="Arial" w:cs="Arial"/>
                <w:sz w:val="20"/>
                <w:szCs w:val="20"/>
              </w:rPr>
              <w:t xml:space="preserve">decoration </w:t>
            </w:r>
            <w:r w:rsidR="00291C35">
              <w:rPr>
                <w:rFonts w:ascii="Arial" w:hAnsi="Arial" w:cs="Arial"/>
                <w:sz w:val="20"/>
                <w:szCs w:val="20"/>
              </w:rPr>
              <w:t xml:space="preserve">works to </w:t>
            </w:r>
            <w:r w:rsidR="00F8029F">
              <w:rPr>
                <w:rFonts w:ascii="Arial" w:hAnsi="Arial" w:cs="Arial"/>
                <w:sz w:val="20"/>
                <w:szCs w:val="20"/>
              </w:rPr>
              <w:t>the LHS</w:t>
            </w:r>
            <w:r w:rsidR="00AF13E1">
              <w:rPr>
                <w:rFonts w:ascii="Arial" w:hAnsi="Arial" w:cs="Arial"/>
                <w:sz w:val="20"/>
                <w:szCs w:val="20"/>
              </w:rPr>
              <w:t xml:space="preserve"> </w:t>
            </w:r>
            <w:r w:rsidR="00204DF7">
              <w:rPr>
                <w:rFonts w:ascii="Arial" w:hAnsi="Arial" w:cs="Arial"/>
                <w:sz w:val="20"/>
                <w:szCs w:val="20"/>
              </w:rPr>
              <w:t>gallery</w:t>
            </w:r>
            <w:r w:rsidR="00204360">
              <w:rPr>
                <w:rFonts w:ascii="Arial" w:hAnsi="Arial" w:cs="Arial"/>
                <w:sz w:val="20"/>
                <w:szCs w:val="20"/>
              </w:rPr>
              <w:t xml:space="preserve">.  </w:t>
            </w:r>
          </w:p>
          <w:p w:rsidR="00204DF7" w:rsidRDefault="00204DF7" w:rsidP="006B2662">
            <w:pPr>
              <w:rPr>
                <w:rFonts w:ascii="Arial" w:hAnsi="Arial" w:cs="Arial"/>
                <w:sz w:val="20"/>
                <w:szCs w:val="20"/>
              </w:rPr>
            </w:pPr>
          </w:p>
          <w:p w:rsidR="00204DF7" w:rsidRDefault="00204DF7" w:rsidP="006B2662">
            <w:pPr>
              <w:rPr>
                <w:rFonts w:ascii="Arial" w:hAnsi="Arial" w:cs="Arial"/>
                <w:sz w:val="20"/>
                <w:szCs w:val="20"/>
              </w:rPr>
            </w:pPr>
            <w:r>
              <w:rPr>
                <w:rFonts w:ascii="Arial" w:hAnsi="Arial" w:cs="Arial"/>
                <w:sz w:val="20"/>
                <w:szCs w:val="20"/>
              </w:rPr>
              <w:t>Works on site,</w:t>
            </w:r>
            <w:r w:rsidR="00F0541C">
              <w:rPr>
                <w:rFonts w:ascii="Arial" w:hAnsi="Arial" w:cs="Arial"/>
                <w:sz w:val="20"/>
                <w:szCs w:val="20"/>
              </w:rPr>
              <w:t xml:space="preserve"> to</w:t>
            </w:r>
            <w:r>
              <w:rPr>
                <w:rFonts w:ascii="Arial" w:hAnsi="Arial" w:cs="Arial"/>
                <w:sz w:val="20"/>
                <w:szCs w:val="20"/>
              </w:rPr>
              <w:t xml:space="preserve"> commence</w:t>
            </w:r>
            <w:r w:rsidR="002E2C49">
              <w:rPr>
                <w:rFonts w:ascii="Arial" w:hAnsi="Arial" w:cs="Arial"/>
                <w:sz w:val="20"/>
                <w:szCs w:val="20"/>
              </w:rPr>
              <w:t xml:space="preserve"> </w:t>
            </w:r>
            <w:r w:rsidR="00AF13E1" w:rsidRPr="00B30460">
              <w:rPr>
                <w:rFonts w:ascii="Arial" w:hAnsi="Arial" w:cs="Arial"/>
                <w:sz w:val="20"/>
                <w:szCs w:val="20"/>
              </w:rPr>
              <w:t>21 January</w:t>
            </w:r>
            <w:r w:rsidRPr="00B30460">
              <w:rPr>
                <w:rFonts w:ascii="Arial" w:hAnsi="Arial" w:cs="Arial"/>
                <w:sz w:val="20"/>
                <w:szCs w:val="20"/>
              </w:rPr>
              <w:t xml:space="preserve"> and to be complete by</w:t>
            </w:r>
            <w:r w:rsidR="00F8029F" w:rsidRPr="00B30460">
              <w:rPr>
                <w:rFonts w:ascii="Arial" w:hAnsi="Arial" w:cs="Arial"/>
                <w:sz w:val="20"/>
                <w:szCs w:val="20"/>
              </w:rPr>
              <w:t xml:space="preserve"> 8 March</w:t>
            </w:r>
            <w:r w:rsidR="00B30460" w:rsidRPr="00B30460">
              <w:rPr>
                <w:rFonts w:ascii="Arial" w:hAnsi="Arial" w:cs="Arial"/>
                <w:sz w:val="20"/>
                <w:szCs w:val="20"/>
              </w:rPr>
              <w:t xml:space="preserve"> 2019</w:t>
            </w:r>
            <w:r w:rsidR="002E2C49">
              <w:rPr>
                <w:rFonts w:ascii="Arial" w:hAnsi="Arial" w:cs="Arial"/>
                <w:sz w:val="20"/>
                <w:szCs w:val="20"/>
              </w:rPr>
              <w:t xml:space="preserve">.  Please note </w:t>
            </w:r>
            <w:r w:rsidR="00AF13E1">
              <w:rPr>
                <w:rFonts w:ascii="Arial" w:hAnsi="Arial" w:cs="Arial"/>
                <w:sz w:val="20"/>
                <w:szCs w:val="20"/>
              </w:rPr>
              <w:t>to dispose of all structure</w:t>
            </w:r>
            <w:r w:rsidR="00F8029F">
              <w:rPr>
                <w:rFonts w:ascii="Arial" w:hAnsi="Arial" w:cs="Arial"/>
                <w:sz w:val="20"/>
                <w:szCs w:val="20"/>
              </w:rPr>
              <w:t>s</w:t>
            </w:r>
            <w:r w:rsidR="002E2C49">
              <w:rPr>
                <w:rFonts w:ascii="Arial" w:hAnsi="Arial" w:cs="Arial"/>
                <w:sz w:val="20"/>
                <w:szCs w:val="20"/>
              </w:rPr>
              <w:t>/</w:t>
            </w:r>
            <w:proofErr w:type="spellStart"/>
            <w:r w:rsidR="002E2C49">
              <w:rPr>
                <w:rFonts w:ascii="Arial" w:hAnsi="Arial" w:cs="Arial"/>
                <w:sz w:val="20"/>
                <w:szCs w:val="20"/>
              </w:rPr>
              <w:t>setwork</w:t>
            </w:r>
            <w:proofErr w:type="spellEnd"/>
            <w:r w:rsidR="002E2C49">
              <w:rPr>
                <w:rFonts w:ascii="Arial" w:hAnsi="Arial" w:cs="Arial"/>
                <w:sz w:val="20"/>
                <w:szCs w:val="20"/>
              </w:rPr>
              <w:t xml:space="preserve"> material from the Lower Horseshoe gal</w:t>
            </w:r>
            <w:r w:rsidR="00F8029F">
              <w:rPr>
                <w:rFonts w:ascii="Arial" w:hAnsi="Arial" w:cs="Arial"/>
                <w:sz w:val="20"/>
                <w:szCs w:val="20"/>
              </w:rPr>
              <w:t>lery, the route through to the G</w:t>
            </w:r>
            <w:r w:rsidR="002E2C49">
              <w:rPr>
                <w:rFonts w:ascii="Arial" w:hAnsi="Arial" w:cs="Arial"/>
                <w:sz w:val="20"/>
                <w:szCs w:val="20"/>
              </w:rPr>
              <w:t xml:space="preserve">oods </w:t>
            </w:r>
            <w:r w:rsidR="00F8029F">
              <w:rPr>
                <w:rFonts w:ascii="Arial" w:hAnsi="Arial" w:cs="Arial"/>
                <w:sz w:val="20"/>
                <w:szCs w:val="20"/>
              </w:rPr>
              <w:t>L</w:t>
            </w:r>
            <w:r w:rsidR="002E2C49">
              <w:rPr>
                <w:rFonts w:ascii="Arial" w:hAnsi="Arial" w:cs="Arial"/>
                <w:sz w:val="20"/>
                <w:szCs w:val="20"/>
              </w:rPr>
              <w:t>ift</w:t>
            </w:r>
            <w:r>
              <w:rPr>
                <w:rFonts w:ascii="Arial" w:hAnsi="Arial" w:cs="Arial"/>
                <w:sz w:val="20"/>
                <w:szCs w:val="20"/>
              </w:rPr>
              <w:t xml:space="preserve">s </w:t>
            </w:r>
            <w:r w:rsidR="00F8029F">
              <w:rPr>
                <w:rFonts w:ascii="Arial" w:hAnsi="Arial" w:cs="Arial"/>
                <w:sz w:val="20"/>
                <w:szCs w:val="20"/>
              </w:rPr>
              <w:t xml:space="preserve">is </w:t>
            </w:r>
            <w:r>
              <w:rPr>
                <w:rFonts w:ascii="Arial" w:hAnsi="Arial" w:cs="Arial"/>
                <w:sz w:val="20"/>
                <w:szCs w:val="20"/>
              </w:rPr>
              <w:t>via</w:t>
            </w:r>
            <w:r w:rsidR="00AF13E1">
              <w:rPr>
                <w:rFonts w:ascii="Arial" w:hAnsi="Arial" w:cs="Arial"/>
                <w:sz w:val="20"/>
                <w:szCs w:val="20"/>
              </w:rPr>
              <w:t xml:space="preserve"> the </w:t>
            </w:r>
            <w:r>
              <w:rPr>
                <w:rFonts w:ascii="Arial" w:hAnsi="Arial" w:cs="Arial"/>
                <w:sz w:val="20"/>
                <w:szCs w:val="20"/>
              </w:rPr>
              <w:t xml:space="preserve">William Brown Room and </w:t>
            </w:r>
            <w:r w:rsidR="00AF13E1">
              <w:rPr>
                <w:rFonts w:ascii="Arial" w:hAnsi="Arial" w:cs="Arial"/>
                <w:sz w:val="20"/>
                <w:szCs w:val="20"/>
              </w:rPr>
              <w:t>Temporar</w:t>
            </w:r>
            <w:r>
              <w:rPr>
                <w:rFonts w:ascii="Arial" w:hAnsi="Arial" w:cs="Arial"/>
                <w:sz w:val="20"/>
                <w:szCs w:val="20"/>
              </w:rPr>
              <w:t>y Exhibition space</w:t>
            </w:r>
            <w:r w:rsidR="002E2C49">
              <w:rPr>
                <w:rFonts w:ascii="Arial" w:hAnsi="Arial" w:cs="Arial"/>
                <w:sz w:val="20"/>
                <w:szCs w:val="20"/>
              </w:rPr>
              <w:t xml:space="preserve"> on the 2</w:t>
            </w:r>
            <w:r w:rsidR="002E2C49" w:rsidRPr="002E2C49">
              <w:rPr>
                <w:rFonts w:ascii="Arial" w:hAnsi="Arial" w:cs="Arial"/>
                <w:sz w:val="20"/>
                <w:szCs w:val="20"/>
                <w:vertAlign w:val="superscript"/>
              </w:rPr>
              <w:t>nd</w:t>
            </w:r>
            <w:r w:rsidR="002E2C49">
              <w:rPr>
                <w:rFonts w:ascii="Arial" w:hAnsi="Arial" w:cs="Arial"/>
                <w:sz w:val="20"/>
                <w:szCs w:val="20"/>
              </w:rPr>
              <w:t xml:space="preserve"> floor of World Museum</w:t>
            </w:r>
            <w:r>
              <w:rPr>
                <w:rFonts w:ascii="Arial" w:hAnsi="Arial" w:cs="Arial"/>
                <w:sz w:val="20"/>
                <w:szCs w:val="20"/>
              </w:rPr>
              <w:t xml:space="preserve">.  As of </w:t>
            </w:r>
            <w:r w:rsidR="00AF13E1">
              <w:rPr>
                <w:rFonts w:ascii="Arial" w:hAnsi="Arial" w:cs="Arial"/>
                <w:sz w:val="20"/>
                <w:szCs w:val="20"/>
              </w:rPr>
              <w:t>8 March</w:t>
            </w:r>
            <w:r>
              <w:rPr>
                <w:rFonts w:ascii="Arial" w:hAnsi="Arial" w:cs="Arial"/>
                <w:sz w:val="20"/>
                <w:szCs w:val="20"/>
              </w:rPr>
              <w:t xml:space="preserve"> there will be no access via the above route due to fit-out</w:t>
            </w:r>
            <w:r w:rsidR="00F8029F">
              <w:rPr>
                <w:rFonts w:ascii="Arial" w:hAnsi="Arial" w:cs="Arial"/>
                <w:sz w:val="20"/>
                <w:szCs w:val="20"/>
              </w:rPr>
              <w:t xml:space="preserve"> works for a new exhibition in the Temporary Exhibition Area</w:t>
            </w:r>
            <w:r>
              <w:rPr>
                <w:rFonts w:ascii="Arial" w:hAnsi="Arial" w:cs="Arial"/>
                <w:sz w:val="20"/>
                <w:szCs w:val="20"/>
              </w:rPr>
              <w:t xml:space="preserve">.  </w:t>
            </w:r>
            <w:r w:rsidR="00B30460">
              <w:rPr>
                <w:rFonts w:ascii="Arial" w:hAnsi="Arial" w:cs="Arial"/>
                <w:sz w:val="20"/>
                <w:szCs w:val="20"/>
              </w:rPr>
              <w:t xml:space="preserve">Therefore works must be </w:t>
            </w:r>
            <w:r w:rsidR="00F8029F">
              <w:rPr>
                <w:rFonts w:ascii="Arial" w:hAnsi="Arial" w:cs="Arial"/>
                <w:sz w:val="20"/>
                <w:szCs w:val="20"/>
              </w:rPr>
              <w:t>completed by</w:t>
            </w:r>
            <w:r w:rsidR="00AF13E1">
              <w:rPr>
                <w:rFonts w:ascii="Arial" w:hAnsi="Arial" w:cs="Arial"/>
                <w:sz w:val="20"/>
                <w:szCs w:val="20"/>
              </w:rPr>
              <w:t xml:space="preserve"> </w:t>
            </w:r>
            <w:r w:rsidR="002E2C49">
              <w:rPr>
                <w:rFonts w:ascii="Arial" w:hAnsi="Arial" w:cs="Arial"/>
                <w:sz w:val="20"/>
                <w:szCs w:val="20"/>
              </w:rPr>
              <w:t>8 March 2019.</w:t>
            </w:r>
            <w:r w:rsidR="006C6274">
              <w:rPr>
                <w:rFonts w:ascii="Arial" w:hAnsi="Arial" w:cs="Arial"/>
                <w:sz w:val="20"/>
                <w:szCs w:val="20"/>
              </w:rPr>
              <w:t xml:space="preserve">  </w:t>
            </w:r>
          </w:p>
          <w:p w:rsidR="00204DF7" w:rsidRDefault="00204DF7" w:rsidP="006B2662">
            <w:pPr>
              <w:rPr>
                <w:rFonts w:ascii="Arial" w:hAnsi="Arial" w:cs="Arial"/>
                <w:sz w:val="20"/>
                <w:szCs w:val="20"/>
              </w:rPr>
            </w:pPr>
          </w:p>
          <w:p w:rsidR="00F8029F" w:rsidRDefault="00204DF7" w:rsidP="00F8029F">
            <w:pPr>
              <w:autoSpaceDE w:val="0"/>
              <w:autoSpaceDN w:val="0"/>
              <w:adjustRightInd w:val="0"/>
              <w:rPr>
                <w:rFonts w:ascii="Arial" w:hAnsi="Arial" w:cs="Arial"/>
                <w:sz w:val="20"/>
                <w:szCs w:val="20"/>
              </w:rPr>
            </w:pPr>
            <w:r>
              <w:rPr>
                <w:rFonts w:ascii="Arial" w:hAnsi="Arial" w:cs="Arial"/>
                <w:sz w:val="20"/>
                <w:szCs w:val="20"/>
              </w:rPr>
              <w:t>S</w:t>
            </w:r>
            <w:r w:rsidR="006C6274">
              <w:rPr>
                <w:rFonts w:ascii="Arial" w:hAnsi="Arial" w:cs="Arial"/>
                <w:sz w:val="20"/>
                <w:szCs w:val="20"/>
              </w:rPr>
              <w:t xml:space="preserve">ite working hours </w:t>
            </w:r>
            <w:r w:rsidR="00AF13E1">
              <w:rPr>
                <w:rFonts w:ascii="Arial" w:hAnsi="Arial" w:cs="Arial"/>
                <w:sz w:val="20"/>
                <w:szCs w:val="20"/>
              </w:rPr>
              <w:t>will be Monday to Friday 8</w:t>
            </w:r>
            <w:r w:rsidR="00F8029F">
              <w:rPr>
                <w:rFonts w:ascii="Arial" w:hAnsi="Arial" w:cs="Arial"/>
                <w:sz w:val="20"/>
                <w:szCs w:val="20"/>
              </w:rPr>
              <w:t>.00</w:t>
            </w:r>
            <w:r w:rsidR="00AF13E1">
              <w:rPr>
                <w:rFonts w:ascii="Arial" w:hAnsi="Arial" w:cs="Arial"/>
                <w:sz w:val="20"/>
                <w:szCs w:val="20"/>
              </w:rPr>
              <w:t>am – 5</w:t>
            </w:r>
            <w:r w:rsidR="00F8029F">
              <w:rPr>
                <w:rFonts w:ascii="Arial" w:hAnsi="Arial" w:cs="Arial"/>
                <w:sz w:val="20"/>
                <w:szCs w:val="20"/>
              </w:rPr>
              <w:t>.00</w:t>
            </w:r>
            <w:r w:rsidR="00AF13E1">
              <w:rPr>
                <w:rFonts w:ascii="Arial" w:hAnsi="Arial" w:cs="Arial"/>
                <w:sz w:val="20"/>
                <w:szCs w:val="20"/>
              </w:rPr>
              <w:t>pm</w:t>
            </w:r>
            <w:r w:rsidR="00F8029F" w:rsidRPr="00B84154">
              <w:rPr>
                <w:rFonts w:ascii="Arial" w:hAnsi="Arial" w:cs="Arial"/>
                <w:sz w:val="20"/>
                <w:szCs w:val="20"/>
              </w:rPr>
              <w:t xml:space="preserve"> </w:t>
            </w:r>
          </w:p>
          <w:p w:rsidR="00F8029F" w:rsidRPr="00B84154" w:rsidRDefault="00F8029F" w:rsidP="00F8029F">
            <w:pPr>
              <w:autoSpaceDE w:val="0"/>
              <w:autoSpaceDN w:val="0"/>
              <w:adjustRightInd w:val="0"/>
              <w:rPr>
                <w:rFonts w:ascii="Arial" w:hAnsi="Arial" w:cs="Arial"/>
                <w:sz w:val="20"/>
                <w:szCs w:val="20"/>
              </w:rPr>
            </w:pPr>
            <w:r w:rsidRPr="00B84154">
              <w:rPr>
                <w:rFonts w:ascii="Arial" w:hAnsi="Arial" w:cs="Arial"/>
                <w:sz w:val="20"/>
                <w:szCs w:val="20"/>
              </w:rPr>
              <w:t>If the contractor wishes to operate outside of these hours, then prior approval must be given by NML Estates Department, at least 24 hours noticed to be provided.</w:t>
            </w:r>
          </w:p>
          <w:p w:rsidR="00204360" w:rsidRPr="00FD4196" w:rsidRDefault="00204360" w:rsidP="00B30460">
            <w:pPr>
              <w:rPr>
                <w:rFonts w:ascii="Arial" w:hAnsi="Arial" w:cs="Arial"/>
                <w:sz w:val="20"/>
                <w:szCs w:val="20"/>
              </w:rPr>
            </w:pPr>
          </w:p>
        </w:tc>
        <w:tc>
          <w:tcPr>
            <w:tcW w:w="1134" w:type="dxa"/>
          </w:tcPr>
          <w:p w:rsidR="00204360" w:rsidRPr="00FD4196" w:rsidRDefault="00204360" w:rsidP="006B2662">
            <w:pPr>
              <w:rPr>
                <w:rFonts w:ascii="Arial" w:hAnsi="Arial" w:cs="Arial"/>
                <w:sz w:val="20"/>
                <w:szCs w:val="20"/>
              </w:rPr>
            </w:pPr>
          </w:p>
        </w:tc>
        <w:tc>
          <w:tcPr>
            <w:tcW w:w="1276" w:type="dxa"/>
          </w:tcPr>
          <w:p w:rsidR="00204360" w:rsidRPr="00266FA4" w:rsidRDefault="00204360" w:rsidP="006B2662">
            <w:pPr>
              <w:jc w:val="right"/>
              <w:rPr>
                <w:rFonts w:ascii="Arial" w:hAnsi="Arial" w:cs="Arial"/>
                <w:b/>
                <w:sz w:val="20"/>
                <w:szCs w:val="20"/>
              </w:rPr>
            </w:pPr>
          </w:p>
        </w:tc>
      </w:tr>
      <w:tr w:rsidR="00204360" w:rsidRPr="00FD4196" w:rsidTr="00204360">
        <w:tc>
          <w:tcPr>
            <w:tcW w:w="675" w:type="dxa"/>
          </w:tcPr>
          <w:p w:rsidR="00204360" w:rsidRPr="00204360" w:rsidRDefault="00204360" w:rsidP="006B2662">
            <w:pPr>
              <w:rPr>
                <w:rFonts w:ascii="Arial" w:hAnsi="Arial" w:cs="Arial"/>
                <w:b/>
                <w:sz w:val="20"/>
                <w:szCs w:val="20"/>
              </w:rPr>
            </w:pPr>
            <w:r>
              <w:rPr>
                <w:rFonts w:ascii="Arial" w:hAnsi="Arial" w:cs="Arial"/>
                <w:sz w:val="20"/>
                <w:szCs w:val="20"/>
              </w:rPr>
              <w:t xml:space="preserve">      </w:t>
            </w:r>
            <w:r w:rsidRPr="00204360">
              <w:rPr>
                <w:rFonts w:ascii="Arial" w:hAnsi="Arial" w:cs="Arial"/>
                <w:b/>
                <w:sz w:val="20"/>
                <w:szCs w:val="20"/>
              </w:rPr>
              <w:t>3.</w:t>
            </w:r>
          </w:p>
        </w:tc>
        <w:tc>
          <w:tcPr>
            <w:tcW w:w="6237" w:type="dxa"/>
          </w:tcPr>
          <w:p w:rsidR="00204360" w:rsidRDefault="00204360" w:rsidP="006B2662">
            <w:pPr>
              <w:rPr>
                <w:rFonts w:ascii="Arial" w:hAnsi="Arial" w:cs="Arial"/>
                <w:sz w:val="20"/>
                <w:szCs w:val="20"/>
              </w:rPr>
            </w:pPr>
          </w:p>
          <w:p w:rsidR="00204360" w:rsidRPr="00204360" w:rsidRDefault="00204360" w:rsidP="006B2662">
            <w:pPr>
              <w:rPr>
                <w:rFonts w:ascii="Arial" w:hAnsi="Arial" w:cs="Arial"/>
                <w:b/>
                <w:sz w:val="20"/>
                <w:szCs w:val="20"/>
              </w:rPr>
            </w:pPr>
            <w:r w:rsidRPr="00204360">
              <w:rPr>
                <w:rFonts w:ascii="Arial" w:hAnsi="Arial" w:cs="Arial"/>
                <w:b/>
                <w:sz w:val="20"/>
                <w:szCs w:val="20"/>
              </w:rPr>
              <w:t>SPECIALIST SUPPLIERS/CONTRACTORS</w:t>
            </w:r>
          </w:p>
          <w:p w:rsidR="00204360" w:rsidRDefault="0070067D" w:rsidP="002E2C49">
            <w:pPr>
              <w:rPr>
                <w:rFonts w:ascii="Arial" w:hAnsi="Arial" w:cs="Arial"/>
                <w:sz w:val="20"/>
                <w:szCs w:val="20"/>
              </w:rPr>
            </w:pPr>
            <w:r w:rsidRPr="00B30460">
              <w:rPr>
                <w:rFonts w:ascii="Arial" w:hAnsi="Arial" w:cs="Arial"/>
                <w:sz w:val="20"/>
                <w:szCs w:val="20"/>
              </w:rPr>
              <w:t>A series of nominated/NML direct sub-</w:t>
            </w:r>
            <w:r w:rsidR="00AF13E1" w:rsidRPr="00B30460">
              <w:rPr>
                <w:rFonts w:ascii="Arial" w:hAnsi="Arial" w:cs="Arial"/>
                <w:sz w:val="20"/>
                <w:szCs w:val="20"/>
              </w:rPr>
              <w:t>contractors for different elements of the s</w:t>
            </w:r>
            <w:r w:rsidR="00204DF7" w:rsidRPr="00B30460">
              <w:rPr>
                <w:rFonts w:ascii="Arial" w:hAnsi="Arial" w:cs="Arial"/>
                <w:sz w:val="20"/>
                <w:szCs w:val="20"/>
              </w:rPr>
              <w:t>trip-out works</w:t>
            </w:r>
            <w:r w:rsidR="00F8029F" w:rsidRPr="00B30460">
              <w:rPr>
                <w:rFonts w:ascii="Arial" w:hAnsi="Arial" w:cs="Arial"/>
                <w:sz w:val="20"/>
                <w:szCs w:val="20"/>
              </w:rPr>
              <w:t xml:space="preserve"> will need to be programmed and coordinated onsite by the </w:t>
            </w:r>
            <w:r w:rsidRPr="00B30460">
              <w:rPr>
                <w:rFonts w:ascii="Arial" w:hAnsi="Arial" w:cs="Arial"/>
                <w:sz w:val="20"/>
                <w:szCs w:val="20"/>
              </w:rPr>
              <w:t>main</w:t>
            </w:r>
            <w:r w:rsidR="00F8029F" w:rsidRPr="00B30460">
              <w:rPr>
                <w:rFonts w:ascii="Arial" w:hAnsi="Arial" w:cs="Arial"/>
                <w:sz w:val="20"/>
                <w:szCs w:val="20"/>
              </w:rPr>
              <w:t xml:space="preserve"> contractors</w:t>
            </w:r>
            <w:r w:rsidR="00204DF7" w:rsidRPr="00B30460">
              <w:rPr>
                <w:rFonts w:ascii="Arial" w:hAnsi="Arial" w:cs="Arial"/>
                <w:sz w:val="20"/>
                <w:szCs w:val="20"/>
              </w:rPr>
              <w:t xml:space="preserve">. </w:t>
            </w:r>
            <w:r w:rsidR="002E2C49" w:rsidRPr="00B30460">
              <w:rPr>
                <w:rFonts w:ascii="Arial" w:hAnsi="Arial" w:cs="Arial"/>
                <w:sz w:val="20"/>
                <w:szCs w:val="20"/>
              </w:rPr>
              <w:t>These</w:t>
            </w:r>
            <w:r w:rsidRPr="00B30460">
              <w:rPr>
                <w:rFonts w:ascii="Arial" w:hAnsi="Arial" w:cs="Arial"/>
                <w:sz w:val="20"/>
                <w:szCs w:val="20"/>
              </w:rPr>
              <w:t xml:space="preserve"> include the following contractors:</w:t>
            </w:r>
          </w:p>
          <w:p w:rsidR="00204360" w:rsidRDefault="00204360" w:rsidP="006B2662">
            <w:pPr>
              <w:rPr>
                <w:rFonts w:ascii="Arial" w:hAnsi="Arial" w:cs="Arial"/>
                <w:sz w:val="20"/>
                <w:szCs w:val="20"/>
              </w:rPr>
            </w:pPr>
          </w:p>
          <w:p w:rsidR="00204360" w:rsidRDefault="00204360" w:rsidP="00D3195C">
            <w:pPr>
              <w:pStyle w:val="ListParagraph"/>
              <w:numPr>
                <w:ilvl w:val="0"/>
                <w:numId w:val="16"/>
              </w:numPr>
              <w:rPr>
                <w:rFonts w:ascii="Arial" w:hAnsi="Arial" w:cs="Arial"/>
                <w:sz w:val="20"/>
                <w:szCs w:val="20"/>
              </w:rPr>
            </w:pPr>
            <w:r>
              <w:rPr>
                <w:rFonts w:ascii="Arial" w:hAnsi="Arial" w:cs="Arial"/>
                <w:sz w:val="20"/>
                <w:szCs w:val="20"/>
              </w:rPr>
              <w:t>CP Hood Ltd – E</w:t>
            </w:r>
            <w:r w:rsidRPr="008D12D0">
              <w:rPr>
                <w:rFonts w:ascii="Arial" w:hAnsi="Arial" w:cs="Arial"/>
                <w:sz w:val="20"/>
                <w:szCs w:val="20"/>
              </w:rPr>
              <w:t>lectrical contractor</w:t>
            </w:r>
            <w:r w:rsidR="00AF13E1">
              <w:rPr>
                <w:rFonts w:ascii="Arial" w:hAnsi="Arial" w:cs="Arial"/>
                <w:sz w:val="20"/>
                <w:szCs w:val="20"/>
              </w:rPr>
              <w:t xml:space="preserve"> to remove/dispose of all electrical containment/infrastructure behind the </w:t>
            </w:r>
            <w:proofErr w:type="spellStart"/>
            <w:r w:rsidR="00AF13E1">
              <w:rPr>
                <w:rFonts w:ascii="Arial" w:hAnsi="Arial" w:cs="Arial"/>
                <w:sz w:val="20"/>
                <w:szCs w:val="20"/>
              </w:rPr>
              <w:t>setworks</w:t>
            </w:r>
            <w:proofErr w:type="spellEnd"/>
            <w:r w:rsidR="00AF13E1">
              <w:rPr>
                <w:rFonts w:ascii="Arial" w:hAnsi="Arial" w:cs="Arial"/>
                <w:sz w:val="20"/>
                <w:szCs w:val="20"/>
              </w:rPr>
              <w:t xml:space="preserve"> walls</w:t>
            </w:r>
          </w:p>
          <w:p w:rsidR="00AF13E1" w:rsidRDefault="00B30460" w:rsidP="00D3195C">
            <w:pPr>
              <w:pStyle w:val="ListParagraph"/>
              <w:numPr>
                <w:ilvl w:val="0"/>
                <w:numId w:val="16"/>
              </w:numPr>
              <w:rPr>
                <w:rFonts w:ascii="Arial" w:hAnsi="Arial" w:cs="Arial"/>
                <w:sz w:val="20"/>
                <w:szCs w:val="20"/>
              </w:rPr>
            </w:pPr>
            <w:r>
              <w:rPr>
                <w:rFonts w:ascii="Arial" w:hAnsi="Arial" w:cs="Arial"/>
                <w:sz w:val="20"/>
                <w:szCs w:val="20"/>
              </w:rPr>
              <w:t>CBRE – NML HVAC</w:t>
            </w:r>
            <w:r w:rsidR="00AF13E1">
              <w:rPr>
                <w:rFonts w:ascii="Arial" w:hAnsi="Arial" w:cs="Arial"/>
                <w:sz w:val="20"/>
                <w:szCs w:val="20"/>
              </w:rPr>
              <w:t xml:space="preserve"> maintenance contractor to remove </w:t>
            </w:r>
            <w:r>
              <w:rPr>
                <w:rFonts w:ascii="Arial" w:hAnsi="Arial" w:cs="Arial"/>
                <w:sz w:val="20"/>
                <w:szCs w:val="20"/>
              </w:rPr>
              <w:t>fan coil vent system and relocate wall thermostats</w:t>
            </w:r>
          </w:p>
          <w:p w:rsidR="00F87676" w:rsidRDefault="00F87676" w:rsidP="00D3195C">
            <w:pPr>
              <w:pStyle w:val="ListParagraph"/>
              <w:numPr>
                <w:ilvl w:val="0"/>
                <w:numId w:val="16"/>
              </w:numPr>
              <w:rPr>
                <w:rFonts w:ascii="Arial" w:hAnsi="Arial" w:cs="Arial"/>
                <w:sz w:val="20"/>
                <w:szCs w:val="20"/>
              </w:rPr>
            </w:pPr>
            <w:r>
              <w:rPr>
                <w:rFonts w:ascii="Arial" w:hAnsi="Arial" w:cs="Arial"/>
                <w:sz w:val="20"/>
                <w:szCs w:val="20"/>
              </w:rPr>
              <w:t xml:space="preserve">ADT – NML Fire Alarm maintenance contractor to remove FA equipment from </w:t>
            </w:r>
            <w:proofErr w:type="spellStart"/>
            <w:r>
              <w:rPr>
                <w:rFonts w:ascii="Arial" w:hAnsi="Arial" w:cs="Arial"/>
                <w:sz w:val="20"/>
                <w:szCs w:val="20"/>
              </w:rPr>
              <w:t>setwork</w:t>
            </w:r>
            <w:proofErr w:type="spellEnd"/>
            <w:r>
              <w:rPr>
                <w:rFonts w:ascii="Arial" w:hAnsi="Arial" w:cs="Arial"/>
                <w:sz w:val="20"/>
                <w:szCs w:val="20"/>
              </w:rPr>
              <w:t xml:space="preserve"> walls and reinstate FA system onto existing gallery walls</w:t>
            </w:r>
          </w:p>
          <w:p w:rsidR="00E02E40" w:rsidRDefault="00E02E40" w:rsidP="00D3195C">
            <w:pPr>
              <w:pStyle w:val="ListParagraph"/>
              <w:numPr>
                <w:ilvl w:val="0"/>
                <w:numId w:val="16"/>
              </w:numPr>
              <w:rPr>
                <w:rFonts w:ascii="Arial" w:hAnsi="Arial" w:cs="Arial"/>
                <w:sz w:val="20"/>
                <w:szCs w:val="20"/>
              </w:rPr>
            </w:pPr>
            <w:r>
              <w:rPr>
                <w:rFonts w:ascii="Arial" w:hAnsi="Arial" w:cs="Arial"/>
                <w:sz w:val="20"/>
                <w:szCs w:val="20"/>
              </w:rPr>
              <w:t xml:space="preserve">Stack – NML Data Provider contractor to remove data cabling from behind </w:t>
            </w:r>
            <w:proofErr w:type="spellStart"/>
            <w:r>
              <w:rPr>
                <w:rFonts w:ascii="Arial" w:hAnsi="Arial" w:cs="Arial"/>
                <w:sz w:val="20"/>
                <w:szCs w:val="20"/>
              </w:rPr>
              <w:t>setwork</w:t>
            </w:r>
            <w:proofErr w:type="spellEnd"/>
            <w:r>
              <w:rPr>
                <w:rFonts w:ascii="Arial" w:hAnsi="Arial" w:cs="Arial"/>
                <w:sz w:val="20"/>
                <w:szCs w:val="20"/>
              </w:rPr>
              <w:t xml:space="preserve"> wall structures</w:t>
            </w:r>
          </w:p>
          <w:p w:rsidR="00204360" w:rsidRDefault="00204360" w:rsidP="00B30460">
            <w:pPr>
              <w:pStyle w:val="ListParagraph"/>
              <w:ind w:left="360"/>
              <w:rPr>
                <w:rFonts w:ascii="Arial" w:hAnsi="Arial" w:cs="Arial"/>
                <w:sz w:val="20"/>
                <w:szCs w:val="20"/>
              </w:rPr>
            </w:pPr>
          </w:p>
        </w:tc>
        <w:tc>
          <w:tcPr>
            <w:tcW w:w="1134" w:type="dxa"/>
          </w:tcPr>
          <w:p w:rsidR="00204360" w:rsidRPr="00FD4196" w:rsidRDefault="00204360" w:rsidP="006B2662">
            <w:pPr>
              <w:rPr>
                <w:rFonts w:ascii="Arial" w:hAnsi="Arial" w:cs="Arial"/>
                <w:sz w:val="20"/>
                <w:szCs w:val="20"/>
              </w:rPr>
            </w:pPr>
          </w:p>
        </w:tc>
        <w:tc>
          <w:tcPr>
            <w:tcW w:w="1276" w:type="dxa"/>
          </w:tcPr>
          <w:p w:rsidR="00204360" w:rsidRPr="00266FA4" w:rsidRDefault="00204360" w:rsidP="006B2662">
            <w:pPr>
              <w:jc w:val="right"/>
              <w:rPr>
                <w:rFonts w:ascii="Arial" w:hAnsi="Arial" w:cs="Arial"/>
                <w:b/>
                <w:sz w:val="20"/>
                <w:szCs w:val="20"/>
              </w:rPr>
            </w:pPr>
          </w:p>
        </w:tc>
      </w:tr>
      <w:tr w:rsidR="00204360" w:rsidRPr="00FD4196" w:rsidTr="00132452">
        <w:tc>
          <w:tcPr>
            <w:tcW w:w="675" w:type="dxa"/>
            <w:tcBorders>
              <w:bottom w:val="single" w:sz="4" w:space="0" w:color="auto"/>
            </w:tcBorders>
          </w:tcPr>
          <w:p w:rsidR="00204360" w:rsidRPr="00204360" w:rsidRDefault="00204360" w:rsidP="006B2662">
            <w:pPr>
              <w:rPr>
                <w:rFonts w:ascii="Arial" w:hAnsi="Arial" w:cs="Arial"/>
                <w:b/>
                <w:sz w:val="20"/>
                <w:szCs w:val="20"/>
              </w:rPr>
            </w:pPr>
            <w:r>
              <w:rPr>
                <w:rFonts w:ascii="Arial" w:hAnsi="Arial" w:cs="Arial"/>
                <w:sz w:val="20"/>
                <w:szCs w:val="20"/>
              </w:rPr>
              <w:t xml:space="preserve">      </w:t>
            </w:r>
            <w:r w:rsidRPr="00204360">
              <w:rPr>
                <w:rFonts w:ascii="Arial" w:hAnsi="Arial" w:cs="Arial"/>
                <w:b/>
                <w:sz w:val="20"/>
                <w:szCs w:val="20"/>
              </w:rPr>
              <w:t>4.</w:t>
            </w:r>
          </w:p>
        </w:tc>
        <w:tc>
          <w:tcPr>
            <w:tcW w:w="6237" w:type="dxa"/>
            <w:tcBorders>
              <w:bottom w:val="single" w:sz="4" w:space="0" w:color="auto"/>
            </w:tcBorders>
          </w:tcPr>
          <w:p w:rsidR="00204360" w:rsidRDefault="00204360" w:rsidP="006B2662">
            <w:pPr>
              <w:rPr>
                <w:rFonts w:ascii="Arial" w:hAnsi="Arial" w:cs="Arial"/>
                <w:sz w:val="20"/>
                <w:szCs w:val="20"/>
              </w:rPr>
            </w:pPr>
          </w:p>
          <w:p w:rsidR="00204360" w:rsidRPr="00204360" w:rsidRDefault="00204360" w:rsidP="006B2662">
            <w:pPr>
              <w:rPr>
                <w:rFonts w:ascii="Arial" w:hAnsi="Arial" w:cs="Arial"/>
                <w:b/>
                <w:sz w:val="20"/>
                <w:szCs w:val="20"/>
              </w:rPr>
            </w:pPr>
            <w:r w:rsidRPr="00204360">
              <w:rPr>
                <w:rFonts w:ascii="Arial" w:hAnsi="Arial" w:cs="Arial"/>
                <w:b/>
                <w:sz w:val="20"/>
                <w:szCs w:val="20"/>
              </w:rPr>
              <w:t>GENERALLY</w:t>
            </w:r>
          </w:p>
          <w:p w:rsidR="00204360" w:rsidRDefault="00204360" w:rsidP="006B2662">
            <w:pPr>
              <w:rPr>
                <w:rFonts w:ascii="Arial" w:hAnsi="Arial" w:cs="Arial"/>
                <w:sz w:val="20"/>
                <w:szCs w:val="20"/>
              </w:rPr>
            </w:pPr>
          </w:p>
          <w:p w:rsidR="00F22A84" w:rsidRDefault="00B30460" w:rsidP="006B2662">
            <w:pPr>
              <w:rPr>
                <w:rFonts w:ascii="Arial" w:hAnsi="Arial" w:cs="Arial"/>
                <w:sz w:val="20"/>
                <w:szCs w:val="20"/>
              </w:rPr>
            </w:pPr>
            <w:r>
              <w:rPr>
                <w:rFonts w:ascii="Arial" w:hAnsi="Arial" w:cs="Arial"/>
                <w:sz w:val="20"/>
                <w:szCs w:val="20"/>
              </w:rPr>
              <w:t xml:space="preserve">As requirement of CDM Regulations 2016, the </w:t>
            </w:r>
            <w:r w:rsidR="00503DEB">
              <w:rPr>
                <w:rFonts w:ascii="Arial" w:hAnsi="Arial" w:cs="Arial"/>
                <w:sz w:val="20"/>
                <w:szCs w:val="20"/>
              </w:rPr>
              <w:t>Main contractor will be the P</w:t>
            </w:r>
            <w:r w:rsidR="00204360" w:rsidRPr="00B21E57">
              <w:rPr>
                <w:rFonts w:ascii="Arial" w:hAnsi="Arial" w:cs="Arial"/>
                <w:sz w:val="20"/>
                <w:szCs w:val="20"/>
              </w:rPr>
              <w:t xml:space="preserve">rincipal contractor </w:t>
            </w:r>
            <w:r w:rsidR="00204360">
              <w:rPr>
                <w:rFonts w:ascii="Arial" w:hAnsi="Arial" w:cs="Arial"/>
                <w:sz w:val="20"/>
                <w:szCs w:val="20"/>
              </w:rPr>
              <w:t>for all works and will be responsible</w:t>
            </w:r>
            <w:r w:rsidR="00204360" w:rsidRPr="00B21E57">
              <w:rPr>
                <w:rFonts w:ascii="Arial" w:hAnsi="Arial" w:cs="Arial"/>
                <w:sz w:val="20"/>
                <w:szCs w:val="20"/>
              </w:rPr>
              <w:t xml:space="preserve"> for</w:t>
            </w:r>
            <w:r w:rsidR="00503DEB">
              <w:rPr>
                <w:rFonts w:ascii="Arial" w:hAnsi="Arial" w:cs="Arial"/>
                <w:sz w:val="20"/>
                <w:szCs w:val="20"/>
              </w:rPr>
              <w:t xml:space="preserve"> all</w:t>
            </w:r>
            <w:r w:rsidR="00204360" w:rsidRPr="00B21E57">
              <w:rPr>
                <w:rFonts w:ascii="Arial" w:hAnsi="Arial" w:cs="Arial"/>
                <w:sz w:val="20"/>
                <w:szCs w:val="20"/>
              </w:rPr>
              <w:t xml:space="preserve"> site management</w:t>
            </w:r>
            <w:r w:rsidR="002E2C49">
              <w:rPr>
                <w:rFonts w:ascii="Arial" w:hAnsi="Arial" w:cs="Arial"/>
                <w:sz w:val="20"/>
                <w:szCs w:val="20"/>
              </w:rPr>
              <w:t xml:space="preserve"> during the eight</w:t>
            </w:r>
            <w:r w:rsidR="00204360">
              <w:rPr>
                <w:rFonts w:ascii="Arial" w:hAnsi="Arial" w:cs="Arial"/>
                <w:sz w:val="20"/>
                <w:szCs w:val="20"/>
              </w:rPr>
              <w:t xml:space="preserve"> week programme of </w:t>
            </w:r>
            <w:r w:rsidR="00656FED" w:rsidRPr="00B21E57">
              <w:rPr>
                <w:rFonts w:ascii="Arial" w:hAnsi="Arial" w:cs="Arial"/>
                <w:sz w:val="20"/>
                <w:szCs w:val="20"/>
              </w:rPr>
              <w:t>works</w:t>
            </w:r>
            <w:r w:rsidR="00656FED">
              <w:rPr>
                <w:rFonts w:ascii="Arial" w:hAnsi="Arial" w:cs="Arial"/>
                <w:sz w:val="20"/>
                <w:szCs w:val="20"/>
              </w:rPr>
              <w:t>;</w:t>
            </w:r>
            <w:r w:rsidR="00F22A84">
              <w:rPr>
                <w:rFonts w:ascii="Arial" w:hAnsi="Arial" w:cs="Arial"/>
                <w:sz w:val="20"/>
                <w:szCs w:val="20"/>
              </w:rPr>
              <w:t xml:space="preserve"> this includes the management of all sub-contractors on site</w:t>
            </w:r>
            <w:r w:rsidR="00204360" w:rsidRPr="00B21E57">
              <w:rPr>
                <w:rFonts w:ascii="Arial" w:hAnsi="Arial" w:cs="Arial"/>
                <w:sz w:val="20"/>
                <w:szCs w:val="20"/>
              </w:rPr>
              <w:t xml:space="preserve">. </w:t>
            </w:r>
          </w:p>
          <w:p w:rsidR="00F22A84" w:rsidRDefault="00F22A84" w:rsidP="006B2662">
            <w:pPr>
              <w:rPr>
                <w:rFonts w:ascii="Arial" w:hAnsi="Arial" w:cs="Arial"/>
                <w:sz w:val="20"/>
                <w:szCs w:val="20"/>
              </w:rPr>
            </w:pPr>
          </w:p>
          <w:p w:rsidR="00F22A84" w:rsidRDefault="00B30460" w:rsidP="006B2662">
            <w:pPr>
              <w:rPr>
                <w:rFonts w:ascii="Arial" w:hAnsi="Arial" w:cs="Arial"/>
                <w:sz w:val="20"/>
                <w:szCs w:val="20"/>
              </w:rPr>
            </w:pPr>
            <w:r>
              <w:rPr>
                <w:rFonts w:ascii="Arial" w:hAnsi="Arial" w:cs="Arial"/>
                <w:sz w:val="20"/>
                <w:szCs w:val="20"/>
              </w:rPr>
              <w:t>Principal</w:t>
            </w:r>
            <w:r w:rsidR="0070067D">
              <w:rPr>
                <w:rFonts w:ascii="Arial" w:hAnsi="Arial" w:cs="Arial"/>
                <w:sz w:val="20"/>
                <w:szCs w:val="20"/>
              </w:rPr>
              <w:t xml:space="preserve"> </w:t>
            </w:r>
            <w:r w:rsidR="00F22A84">
              <w:rPr>
                <w:rFonts w:ascii="Arial" w:hAnsi="Arial" w:cs="Arial"/>
                <w:sz w:val="20"/>
                <w:szCs w:val="20"/>
              </w:rPr>
              <w:t>contractor role to include CDM of</w:t>
            </w:r>
            <w:r w:rsidR="00503DEB">
              <w:rPr>
                <w:rFonts w:ascii="Arial" w:hAnsi="Arial" w:cs="Arial"/>
                <w:sz w:val="20"/>
                <w:szCs w:val="20"/>
              </w:rPr>
              <w:t xml:space="preserve"> the site.  </w:t>
            </w:r>
            <w:r w:rsidR="00F22A84">
              <w:rPr>
                <w:rFonts w:ascii="Arial" w:hAnsi="Arial" w:cs="Arial"/>
                <w:sz w:val="20"/>
                <w:szCs w:val="20"/>
              </w:rPr>
              <w:t xml:space="preserve">Construction Phased Health &amp; Safety plan to be </w:t>
            </w:r>
            <w:r>
              <w:rPr>
                <w:rFonts w:ascii="Arial" w:hAnsi="Arial" w:cs="Arial"/>
                <w:sz w:val="20"/>
                <w:szCs w:val="20"/>
              </w:rPr>
              <w:t xml:space="preserve">compiled and provide to NML </w:t>
            </w:r>
            <w:r>
              <w:rPr>
                <w:rFonts w:ascii="Arial" w:hAnsi="Arial" w:cs="Arial"/>
                <w:sz w:val="20"/>
                <w:szCs w:val="20"/>
              </w:rPr>
              <w:lastRenderedPageBreak/>
              <w:t xml:space="preserve">Estates Management Department two weeks prior in advance </w:t>
            </w:r>
            <w:r w:rsidR="00A15770">
              <w:rPr>
                <w:rFonts w:ascii="Arial" w:hAnsi="Arial" w:cs="Arial"/>
                <w:sz w:val="20"/>
                <w:szCs w:val="20"/>
              </w:rPr>
              <w:t>of works</w:t>
            </w:r>
            <w:r>
              <w:rPr>
                <w:rFonts w:ascii="Arial" w:hAnsi="Arial" w:cs="Arial"/>
                <w:sz w:val="20"/>
                <w:szCs w:val="20"/>
              </w:rPr>
              <w:t xml:space="preserve"> starting on site.</w:t>
            </w:r>
          </w:p>
          <w:p w:rsidR="00B30460" w:rsidRDefault="00B30460" w:rsidP="006B2662">
            <w:pPr>
              <w:rPr>
                <w:rFonts w:ascii="Arial" w:hAnsi="Arial" w:cs="Arial"/>
                <w:sz w:val="20"/>
                <w:szCs w:val="20"/>
              </w:rPr>
            </w:pPr>
          </w:p>
          <w:p w:rsidR="00204360" w:rsidRDefault="00503DEB" w:rsidP="006B2662">
            <w:pPr>
              <w:rPr>
                <w:rFonts w:ascii="Arial" w:hAnsi="Arial" w:cs="Arial"/>
                <w:sz w:val="20"/>
                <w:szCs w:val="20"/>
              </w:rPr>
            </w:pPr>
            <w:r>
              <w:rPr>
                <w:rFonts w:ascii="Arial" w:hAnsi="Arial" w:cs="Arial"/>
                <w:sz w:val="20"/>
                <w:szCs w:val="20"/>
              </w:rPr>
              <w:t xml:space="preserve">NML </w:t>
            </w:r>
            <w:r w:rsidR="002E2C49">
              <w:rPr>
                <w:rFonts w:ascii="Arial" w:hAnsi="Arial" w:cs="Arial"/>
                <w:sz w:val="20"/>
                <w:szCs w:val="20"/>
              </w:rPr>
              <w:t>Estates department will be responsible for providing skips on site, contractor to advise NML Estates department when skip needs to be removed and replaced. At least 48 hours notice to be provided to NML Estates department.</w:t>
            </w:r>
            <w:r>
              <w:rPr>
                <w:rFonts w:ascii="Arial" w:hAnsi="Arial" w:cs="Arial"/>
                <w:sz w:val="20"/>
                <w:szCs w:val="20"/>
              </w:rPr>
              <w:t xml:space="preserve"> </w:t>
            </w:r>
          </w:p>
          <w:p w:rsidR="002E2C49" w:rsidRDefault="002E2C49" w:rsidP="006B2662">
            <w:pPr>
              <w:rPr>
                <w:rFonts w:ascii="Arial" w:hAnsi="Arial" w:cs="Arial"/>
                <w:sz w:val="20"/>
                <w:szCs w:val="20"/>
              </w:rPr>
            </w:pPr>
          </w:p>
          <w:p w:rsidR="00204360" w:rsidRDefault="00204360" w:rsidP="006B2662">
            <w:pPr>
              <w:rPr>
                <w:rFonts w:ascii="Arial" w:hAnsi="Arial" w:cs="Arial"/>
                <w:sz w:val="20"/>
                <w:szCs w:val="20"/>
              </w:rPr>
            </w:pPr>
            <w:r>
              <w:rPr>
                <w:rFonts w:ascii="Arial" w:hAnsi="Arial" w:cs="Arial"/>
                <w:sz w:val="20"/>
                <w:szCs w:val="20"/>
              </w:rPr>
              <w:t xml:space="preserve">It is the responsibility of the contractor to visit site and do a walk round of the </w:t>
            </w:r>
            <w:r w:rsidR="007D2EE9">
              <w:rPr>
                <w:rFonts w:ascii="Arial" w:hAnsi="Arial" w:cs="Arial"/>
                <w:sz w:val="20"/>
                <w:szCs w:val="20"/>
              </w:rPr>
              <w:t>site</w:t>
            </w:r>
            <w:r>
              <w:rPr>
                <w:rFonts w:ascii="Arial" w:hAnsi="Arial" w:cs="Arial"/>
                <w:sz w:val="20"/>
                <w:szCs w:val="20"/>
              </w:rPr>
              <w:t xml:space="preserve"> with Jenny Green (</w:t>
            </w:r>
            <w:r w:rsidR="00503DEB">
              <w:rPr>
                <w:rFonts w:ascii="Arial" w:hAnsi="Arial" w:cs="Arial"/>
                <w:sz w:val="20"/>
                <w:szCs w:val="20"/>
              </w:rPr>
              <w:t xml:space="preserve">Senior </w:t>
            </w:r>
            <w:r>
              <w:rPr>
                <w:rFonts w:ascii="Arial" w:hAnsi="Arial" w:cs="Arial"/>
                <w:sz w:val="20"/>
                <w:szCs w:val="20"/>
              </w:rPr>
              <w:t>Project</w:t>
            </w:r>
            <w:r w:rsidR="00503DEB">
              <w:rPr>
                <w:rFonts w:ascii="Arial" w:hAnsi="Arial" w:cs="Arial"/>
                <w:sz w:val="20"/>
                <w:szCs w:val="20"/>
              </w:rPr>
              <w:t xml:space="preserve"> Coordinator</w:t>
            </w:r>
            <w:r>
              <w:rPr>
                <w:rFonts w:ascii="Arial" w:hAnsi="Arial" w:cs="Arial"/>
                <w:sz w:val="20"/>
                <w:szCs w:val="20"/>
              </w:rPr>
              <w:t xml:space="preserve"> or Mark Howells Deputy Director of Estates) to discuss the full remit of the works</w:t>
            </w:r>
            <w:r w:rsidR="00F22A84">
              <w:rPr>
                <w:rFonts w:ascii="Arial" w:hAnsi="Arial" w:cs="Arial"/>
                <w:sz w:val="20"/>
                <w:szCs w:val="20"/>
              </w:rPr>
              <w:t xml:space="preserve"> which are involved in the</w:t>
            </w:r>
            <w:r>
              <w:rPr>
                <w:rFonts w:ascii="Arial" w:hAnsi="Arial" w:cs="Arial"/>
                <w:sz w:val="20"/>
                <w:szCs w:val="20"/>
              </w:rPr>
              <w:t xml:space="preserve"> strip-out</w:t>
            </w:r>
            <w:r w:rsidR="00503DEB">
              <w:rPr>
                <w:rFonts w:ascii="Arial" w:hAnsi="Arial" w:cs="Arial"/>
                <w:sz w:val="20"/>
                <w:szCs w:val="20"/>
              </w:rPr>
              <w:t xml:space="preserve"> of</w:t>
            </w:r>
            <w:r>
              <w:rPr>
                <w:rFonts w:ascii="Arial" w:hAnsi="Arial" w:cs="Arial"/>
                <w:sz w:val="20"/>
                <w:szCs w:val="20"/>
              </w:rPr>
              <w:t xml:space="preserve"> </w:t>
            </w:r>
            <w:r w:rsidR="00503DEB">
              <w:rPr>
                <w:rFonts w:ascii="Arial" w:hAnsi="Arial" w:cs="Arial"/>
                <w:sz w:val="20"/>
                <w:szCs w:val="20"/>
              </w:rPr>
              <w:t xml:space="preserve">the </w:t>
            </w:r>
            <w:r>
              <w:rPr>
                <w:rFonts w:ascii="Arial" w:hAnsi="Arial" w:cs="Arial"/>
                <w:sz w:val="20"/>
                <w:szCs w:val="20"/>
              </w:rPr>
              <w:t xml:space="preserve">Exhibition </w:t>
            </w:r>
            <w:proofErr w:type="spellStart"/>
            <w:r>
              <w:rPr>
                <w:rFonts w:ascii="Arial" w:hAnsi="Arial" w:cs="Arial"/>
                <w:sz w:val="20"/>
                <w:szCs w:val="20"/>
              </w:rPr>
              <w:t>Setworks</w:t>
            </w:r>
            <w:proofErr w:type="spellEnd"/>
            <w:r>
              <w:rPr>
                <w:rFonts w:ascii="Arial" w:hAnsi="Arial" w:cs="Arial"/>
                <w:sz w:val="20"/>
                <w:szCs w:val="20"/>
              </w:rPr>
              <w:t>,</w:t>
            </w:r>
            <w:r w:rsidR="00503DEB">
              <w:rPr>
                <w:rFonts w:ascii="Arial" w:hAnsi="Arial" w:cs="Arial"/>
                <w:sz w:val="20"/>
                <w:szCs w:val="20"/>
              </w:rPr>
              <w:t xml:space="preserve"> M&amp;E infrastructure,</w:t>
            </w:r>
            <w:r w:rsidR="00B30460">
              <w:rPr>
                <w:rFonts w:ascii="Arial" w:hAnsi="Arial" w:cs="Arial"/>
                <w:sz w:val="20"/>
                <w:szCs w:val="20"/>
              </w:rPr>
              <w:t xml:space="preserve"> and </w:t>
            </w:r>
            <w:r w:rsidR="00503DEB">
              <w:rPr>
                <w:rFonts w:ascii="Arial" w:hAnsi="Arial" w:cs="Arial"/>
                <w:sz w:val="20"/>
                <w:szCs w:val="20"/>
              </w:rPr>
              <w:t xml:space="preserve">decoration works and discuss the programme of </w:t>
            </w:r>
            <w:r>
              <w:rPr>
                <w:rFonts w:ascii="Arial" w:hAnsi="Arial" w:cs="Arial"/>
                <w:sz w:val="20"/>
                <w:szCs w:val="20"/>
              </w:rPr>
              <w:t>works</w:t>
            </w:r>
            <w:r w:rsidR="00503DEB">
              <w:rPr>
                <w:rFonts w:ascii="Arial" w:hAnsi="Arial" w:cs="Arial"/>
                <w:sz w:val="20"/>
                <w:szCs w:val="20"/>
              </w:rPr>
              <w:t>, and key milestones within the programme</w:t>
            </w:r>
            <w:r>
              <w:rPr>
                <w:rFonts w:ascii="Arial" w:hAnsi="Arial" w:cs="Arial"/>
                <w:sz w:val="20"/>
                <w:szCs w:val="20"/>
              </w:rPr>
              <w:t xml:space="preserve">.  </w:t>
            </w:r>
          </w:p>
          <w:p w:rsidR="00204360" w:rsidRDefault="00204360" w:rsidP="006B2662">
            <w:pPr>
              <w:rPr>
                <w:rFonts w:ascii="Arial" w:hAnsi="Arial" w:cs="Arial"/>
                <w:sz w:val="20"/>
                <w:szCs w:val="20"/>
              </w:rPr>
            </w:pPr>
          </w:p>
          <w:p w:rsidR="00204360" w:rsidRDefault="00204360" w:rsidP="006B2662">
            <w:pPr>
              <w:rPr>
                <w:rFonts w:ascii="Arial" w:hAnsi="Arial" w:cs="Arial"/>
                <w:sz w:val="20"/>
                <w:szCs w:val="20"/>
              </w:rPr>
            </w:pPr>
            <w:r>
              <w:rPr>
                <w:rFonts w:ascii="Arial" w:hAnsi="Arial" w:cs="Arial"/>
                <w:sz w:val="20"/>
                <w:szCs w:val="20"/>
              </w:rPr>
              <w:t>Contractors to ensure they have included for all works necessary to complete the works whether or not specifically referred to in the below Schedule of Works.</w:t>
            </w:r>
          </w:p>
          <w:p w:rsidR="00204360" w:rsidRDefault="00204360" w:rsidP="006B2662">
            <w:pPr>
              <w:rPr>
                <w:rFonts w:ascii="Arial" w:hAnsi="Arial" w:cs="Arial"/>
                <w:sz w:val="20"/>
                <w:szCs w:val="20"/>
              </w:rPr>
            </w:pPr>
          </w:p>
          <w:p w:rsidR="00204360" w:rsidRDefault="007D2EE9" w:rsidP="006B2662">
            <w:pPr>
              <w:rPr>
                <w:rFonts w:ascii="Arial" w:hAnsi="Arial" w:cs="Arial"/>
                <w:sz w:val="20"/>
                <w:szCs w:val="20"/>
              </w:rPr>
            </w:pPr>
            <w:r>
              <w:rPr>
                <w:rFonts w:ascii="Arial" w:hAnsi="Arial" w:cs="Arial"/>
                <w:sz w:val="20"/>
                <w:szCs w:val="20"/>
              </w:rPr>
              <w:t>The contractor</w:t>
            </w:r>
            <w:r w:rsidR="00204360">
              <w:rPr>
                <w:rFonts w:ascii="Arial" w:hAnsi="Arial" w:cs="Arial"/>
                <w:sz w:val="20"/>
                <w:szCs w:val="20"/>
              </w:rPr>
              <w:t xml:space="preserve"> to include in rates for all tools and equipment required for proper execut</w:t>
            </w:r>
            <w:r w:rsidR="006C6274">
              <w:rPr>
                <w:rFonts w:ascii="Arial" w:hAnsi="Arial" w:cs="Arial"/>
                <w:sz w:val="20"/>
                <w:szCs w:val="20"/>
              </w:rPr>
              <w:t>ion and completion of the works [Including Steps, access scaffold and MEWP].</w:t>
            </w:r>
          </w:p>
          <w:p w:rsidR="00204360" w:rsidRDefault="00204360" w:rsidP="006B2662">
            <w:pPr>
              <w:rPr>
                <w:rFonts w:ascii="Arial" w:hAnsi="Arial" w:cs="Arial"/>
                <w:sz w:val="20"/>
                <w:szCs w:val="20"/>
              </w:rPr>
            </w:pPr>
          </w:p>
          <w:p w:rsidR="006C6274" w:rsidRDefault="007D2EE9" w:rsidP="006B2662">
            <w:pPr>
              <w:rPr>
                <w:rFonts w:ascii="Arial" w:hAnsi="Arial" w:cs="Arial"/>
                <w:sz w:val="20"/>
                <w:szCs w:val="20"/>
              </w:rPr>
            </w:pPr>
            <w:r>
              <w:rPr>
                <w:rFonts w:ascii="Arial" w:hAnsi="Arial" w:cs="Arial"/>
                <w:sz w:val="20"/>
                <w:szCs w:val="20"/>
              </w:rPr>
              <w:t>The contractor</w:t>
            </w:r>
            <w:r w:rsidR="00204360">
              <w:rPr>
                <w:rFonts w:ascii="Arial" w:hAnsi="Arial" w:cs="Arial"/>
                <w:sz w:val="20"/>
                <w:szCs w:val="20"/>
              </w:rPr>
              <w:t xml:space="preserve"> to check all measurements on site inline with the As-built drawings, prior to commencin</w:t>
            </w:r>
            <w:r w:rsidR="00F22A84">
              <w:rPr>
                <w:rFonts w:ascii="Arial" w:hAnsi="Arial" w:cs="Arial"/>
                <w:sz w:val="20"/>
                <w:szCs w:val="20"/>
              </w:rPr>
              <w:t xml:space="preserve">g the strip-out works on site. </w:t>
            </w:r>
          </w:p>
          <w:p w:rsidR="006C6274" w:rsidRDefault="006C6274" w:rsidP="006B2662">
            <w:pPr>
              <w:rPr>
                <w:rFonts w:ascii="Arial" w:hAnsi="Arial" w:cs="Arial"/>
                <w:sz w:val="20"/>
                <w:szCs w:val="20"/>
              </w:rPr>
            </w:pPr>
          </w:p>
          <w:p w:rsidR="006C6274" w:rsidRPr="00FD4196" w:rsidRDefault="006C6274" w:rsidP="006B2662">
            <w:pPr>
              <w:rPr>
                <w:rFonts w:ascii="Arial" w:hAnsi="Arial" w:cs="Arial"/>
                <w:sz w:val="20"/>
                <w:szCs w:val="20"/>
              </w:rPr>
            </w:pPr>
          </w:p>
        </w:tc>
        <w:tc>
          <w:tcPr>
            <w:tcW w:w="1134" w:type="dxa"/>
            <w:tcBorders>
              <w:bottom w:val="single" w:sz="4" w:space="0" w:color="auto"/>
            </w:tcBorders>
          </w:tcPr>
          <w:p w:rsidR="00204360" w:rsidRPr="00FD4196" w:rsidRDefault="00204360" w:rsidP="006B2662">
            <w:pPr>
              <w:rPr>
                <w:rFonts w:ascii="Arial" w:hAnsi="Arial" w:cs="Arial"/>
                <w:sz w:val="20"/>
                <w:szCs w:val="20"/>
              </w:rPr>
            </w:pPr>
          </w:p>
        </w:tc>
        <w:tc>
          <w:tcPr>
            <w:tcW w:w="1276" w:type="dxa"/>
            <w:tcBorders>
              <w:bottom w:val="single" w:sz="4" w:space="0" w:color="auto"/>
            </w:tcBorders>
          </w:tcPr>
          <w:p w:rsidR="00204360" w:rsidRPr="00266FA4" w:rsidRDefault="00204360" w:rsidP="006B2662">
            <w:pPr>
              <w:jc w:val="right"/>
              <w:rPr>
                <w:rFonts w:ascii="Arial" w:hAnsi="Arial" w:cs="Arial"/>
                <w:b/>
                <w:sz w:val="20"/>
                <w:szCs w:val="20"/>
              </w:rPr>
            </w:pPr>
          </w:p>
        </w:tc>
      </w:tr>
      <w:tr w:rsidR="00204360" w:rsidRPr="00FD4196" w:rsidTr="001E6CB6">
        <w:tc>
          <w:tcPr>
            <w:tcW w:w="675" w:type="dxa"/>
            <w:tcBorders>
              <w:bottom w:val="single" w:sz="4" w:space="0" w:color="auto"/>
            </w:tcBorders>
          </w:tcPr>
          <w:p w:rsidR="00204360" w:rsidRPr="00204360" w:rsidRDefault="00204360" w:rsidP="006B2662">
            <w:pPr>
              <w:rPr>
                <w:rFonts w:ascii="Arial" w:hAnsi="Arial" w:cs="Arial"/>
                <w:b/>
                <w:sz w:val="20"/>
                <w:szCs w:val="20"/>
              </w:rPr>
            </w:pPr>
            <w:r>
              <w:rPr>
                <w:rFonts w:ascii="Arial" w:hAnsi="Arial" w:cs="Arial"/>
                <w:sz w:val="20"/>
                <w:szCs w:val="20"/>
              </w:rPr>
              <w:lastRenderedPageBreak/>
              <w:t xml:space="preserve">      </w:t>
            </w:r>
            <w:r w:rsidRPr="00204360">
              <w:rPr>
                <w:rFonts w:ascii="Arial" w:hAnsi="Arial" w:cs="Arial"/>
                <w:b/>
                <w:sz w:val="20"/>
                <w:szCs w:val="20"/>
              </w:rPr>
              <w:t>5.</w:t>
            </w:r>
          </w:p>
        </w:tc>
        <w:tc>
          <w:tcPr>
            <w:tcW w:w="6237" w:type="dxa"/>
            <w:tcBorders>
              <w:bottom w:val="single" w:sz="4" w:space="0" w:color="auto"/>
            </w:tcBorders>
          </w:tcPr>
          <w:p w:rsidR="00204360" w:rsidRDefault="00204360" w:rsidP="006B2662">
            <w:pPr>
              <w:rPr>
                <w:rFonts w:ascii="Arial" w:hAnsi="Arial" w:cs="Arial"/>
                <w:sz w:val="20"/>
                <w:szCs w:val="20"/>
              </w:rPr>
            </w:pPr>
          </w:p>
          <w:p w:rsidR="00204360" w:rsidRPr="00204360" w:rsidRDefault="00204360" w:rsidP="006B2662">
            <w:pPr>
              <w:rPr>
                <w:rFonts w:ascii="Arial" w:hAnsi="Arial" w:cs="Arial"/>
                <w:b/>
                <w:sz w:val="20"/>
                <w:szCs w:val="20"/>
              </w:rPr>
            </w:pPr>
            <w:r w:rsidRPr="00204360">
              <w:rPr>
                <w:rFonts w:ascii="Arial" w:hAnsi="Arial" w:cs="Arial"/>
                <w:b/>
                <w:sz w:val="20"/>
                <w:szCs w:val="20"/>
              </w:rPr>
              <w:t>SITE ESTABLISHMENT/SEGREGATION</w:t>
            </w:r>
          </w:p>
          <w:p w:rsidR="00204360" w:rsidRDefault="00204360" w:rsidP="006B2662">
            <w:pPr>
              <w:rPr>
                <w:rFonts w:ascii="Arial" w:hAnsi="Arial" w:cs="Arial"/>
                <w:sz w:val="20"/>
                <w:szCs w:val="20"/>
              </w:rPr>
            </w:pPr>
          </w:p>
          <w:p w:rsidR="00B84154" w:rsidRPr="00B84154" w:rsidRDefault="00503DEB" w:rsidP="00B84154">
            <w:pPr>
              <w:autoSpaceDE w:val="0"/>
              <w:autoSpaceDN w:val="0"/>
              <w:adjustRightInd w:val="0"/>
              <w:rPr>
                <w:rFonts w:ascii="Arial" w:hAnsi="Arial" w:cs="Arial"/>
                <w:sz w:val="20"/>
                <w:szCs w:val="20"/>
              </w:rPr>
            </w:pPr>
            <w:r>
              <w:rPr>
                <w:rFonts w:ascii="Arial" w:hAnsi="Arial" w:cs="Arial"/>
                <w:sz w:val="20"/>
                <w:szCs w:val="20"/>
              </w:rPr>
              <w:t>Site working hours wil</w:t>
            </w:r>
            <w:r w:rsidR="00B84154">
              <w:rPr>
                <w:rFonts w:ascii="Arial" w:hAnsi="Arial" w:cs="Arial"/>
                <w:sz w:val="20"/>
                <w:szCs w:val="20"/>
              </w:rPr>
              <w:t>l be Monday to Friday 8</w:t>
            </w:r>
            <w:r w:rsidR="0070067D">
              <w:rPr>
                <w:rFonts w:ascii="Arial" w:hAnsi="Arial" w:cs="Arial"/>
                <w:sz w:val="20"/>
                <w:szCs w:val="20"/>
              </w:rPr>
              <w:t>.00</w:t>
            </w:r>
            <w:r w:rsidR="00B84154">
              <w:rPr>
                <w:rFonts w:ascii="Arial" w:hAnsi="Arial" w:cs="Arial"/>
                <w:sz w:val="20"/>
                <w:szCs w:val="20"/>
              </w:rPr>
              <w:t>am – 5</w:t>
            </w:r>
            <w:r w:rsidR="0070067D">
              <w:rPr>
                <w:rFonts w:ascii="Arial" w:hAnsi="Arial" w:cs="Arial"/>
                <w:sz w:val="20"/>
                <w:szCs w:val="20"/>
              </w:rPr>
              <w:t>.00</w:t>
            </w:r>
            <w:r w:rsidR="00B84154">
              <w:rPr>
                <w:rFonts w:ascii="Arial" w:hAnsi="Arial" w:cs="Arial"/>
                <w:sz w:val="20"/>
                <w:szCs w:val="20"/>
              </w:rPr>
              <w:t xml:space="preserve">pm. </w:t>
            </w:r>
            <w:r>
              <w:rPr>
                <w:rFonts w:ascii="Arial" w:hAnsi="Arial" w:cs="Arial"/>
                <w:sz w:val="20"/>
                <w:szCs w:val="20"/>
              </w:rPr>
              <w:t xml:space="preserve"> </w:t>
            </w:r>
            <w:r w:rsidR="00B84154" w:rsidRPr="00B84154">
              <w:rPr>
                <w:rFonts w:ascii="Arial" w:hAnsi="Arial" w:cs="Arial"/>
                <w:sz w:val="20"/>
                <w:szCs w:val="20"/>
              </w:rPr>
              <w:t>If the contractor wishes to operate outside of these hours, then prior approval must be given by NML Estates Department, at least 24 hours noticed to be provided.</w:t>
            </w:r>
          </w:p>
          <w:p w:rsidR="00B84154" w:rsidRDefault="00B84154" w:rsidP="00B84154">
            <w:pPr>
              <w:rPr>
                <w:rFonts w:ascii="Arial" w:hAnsi="Arial" w:cs="Arial"/>
                <w:sz w:val="20"/>
                <w:szCs w:val="20"/>
              </w:rPr>
            </w:pPr>
          </w:p>
          <w:p w:rsidR="00B84154" w:rsidRPr="00B84154" w:rsidRDefault="00B84154" w:rsidP="00B84154">
            <w:pPr>
              <w:rPr>
                <w:rFonts w:ascii="Arial" w:hAnsi="Arial" w:cs="Arial"/>
                <w:sz w:val="20"/>
                <w:szCs w:val="20"/>
              </w:rPr>
            </w:pPr>
            <w:r w:rsidRPr="00B84154">
              <w:rPr>
                <w:rFonts w:ascii="Arial" w:hAnsi="Arial" w:cs="Arial"/>
                <w:sz w:val="20"/>
                <w:szCs w:val="20"/>
              </w:rPr>
              <w:t xml:space="preserve">Access to the site will be via </w:t>
            </w:r>
            <w:proofErr w:type="spellStart"/>
            <w:r w:rsidRPr="00B84154">
              <w:rPr>
                <w:rFonts w:ascii="Arial" w:hAnsi="Arial" w:cs="Arial"/>
                <w:sz w:val="20"/>
                <w:szCs w:val="20"/>
              </w:rPr>
              <w:t>Cuerden</w:t>
            </w:r>
            <w:proofErr w:type="spellEnd"/>
            <w:r w:rsidRPr="00B84154">
              <w:rPr>
                <w:rFonts w:ascii="Arial" w:hAnsi="Arial" w:cs="Arial"/>
                <w:sz w:val="20"/>
                <w:szCs w:val="20"/>
              </w:rPr>
              <w:t xml:space="preserve"> St at the back of the World Museum.  Contractors will be able to access the building via the control room at the back of the museum.</w:t>
            </w:r>
          </w:p>
          <w:p w:rsidR="00B84154" w:rsidRPr="00B84154" w:rsidRDefault="00B84154" w:rsidP="00B84154">
            <w:pPr>
              <w:autoSpaceDE w:val="0"/>
              <w:autoSpaceDN w:val="0"/>
              <w:adjustRightInd w:val="0"/>
              <w:rPr>
                <w:rFonts w:ascii="Arial" w:hAnsi="Arial" w:cs="Arial"/>
                <w:sz w:val="20"/>
                <w:szCs w:val="20"/>
              </w:rPr>
            </w:pPr>
          </w:p>
          <w:p w:rsidR="00B84154" w:rsidRPr="00B84154" w:rsidRDefault="00B84154" w:rsidP="00B84154">
            <w:pPr>
              <w:autoSpaceDE w:val="0"/>
              <w:autoSpaceDN w:val="0"/>
              <w:adjustRightInd w:val="0"/>
              <w:rPr>
                <w:rFonts w:ascii="Arial" w:hAnsi="Arial" w:cs="Arial"/>
                <w:sz w:val="20"/>
                <w:szCs w:val="20"/>
              </w:rPr>
            </w:pPr>
            <w:r w:rsidRPr="00B84154">
              <w:rPr>
                <w:rFonts w:ascii="Arial" w:hAnsi="Arial" w:cs="Arial"/>
                <w:sz w:val="20"/>
                <w:szCs w:val="20"/>
              </w:rPr>
              <w:t>The museum public op</w:t>
            </w:r>
            <w:r w:rsidR="0070067D">
              <w:rPr>
                <w:rFonts w:ascii="Arial" w:hAnsi="Arial" w:cs="Arial"/>
                <w:sz w:val="20"/>
                <w:szCs w:val="20"/>
              </w:rPr>
              <w:t>ening hours are 10.00am to 5.00pm, seven days a</w:t>
            </w:r>
            <w:r w:rsidRPr="00B84154">
              <w:rPr>
                <w:rFonts w:ascii="Arial" w:hAnsi="Arial" w:cs="Arial"/>
                <w:sz w:val="20"/>
                <w:szCs w:val="20"/>
              </w:rPr>
              <w:t xml:space="preserve"> week, contractor</w:t>
            </w:r>
            <w:r w:rsidR="0070067D">
              <w:rPr>
                <w:rFonts w:ascii="Arial" w:hAnsi="Arial" w:cs="Arial"/>
                <w:sz w:val="20"/>
                <w:szCs w:val="20"/>
              </w:rPr>
              <w:t xml:space="preserve">s must avoid or </w:t>
            </w:r>
            <w:r w:rsidRPr="00B84154">
              <w:rPr>
                <w:rFonts w:ascii="Arial" w:hAnsi="Arial" w:cs="Arial"/>
                <w:sz w:val="20"/>
                <w:szCs w:val="20"/>
              </w:rPr>
              <w:t xml:space="preserve">minimise activities with high level of noise or vibration during </w:t>
            </w:r>
            <w:r w:rsidR="0070067D">
              <w:rPr>
                <w:rFonts w:ascii="Arial" w:hAnsi="Arial" w:cs="Arial"/>
                <w:sz w:val="20"/>
                <w:szCs w:val="20"/>
              </w:rPr>
              <w:t xml:space="preserve">the above operating </w:t>
            </w:r>
            <w:r w:rsidRPr="00B84154">
              <w:rPr>
                <w:rFonts w:ascii="Arial" w:hAnsi="Arial" w:cs="Arial"/>
                <w:sz w:val="20"/>
                <w:szCs w:val="20"/>
              </w:rPr>
              <w:t>hours.</w:t>
            </w:r>
          </w:p>
          <w:p w:rsidR="00B84154" w:rsidRDefault="00B84154" w:rsidP="00B84154">
            <w:pPr>
              <w:rPr>
                <w:rFonts w:ascii="Arial" w:hAnsi="Arial" w:cs="Arial"/>
                <w:sz w:val="20"/>
                <w:szCs w:val="20"/>
              </w:rPr>
            </w:pPr>
          </w:p>
          <w:p w:rsidR="00E02E40" w:rsidRDefault="00B84154" w:rsidP="00B84154">
            <w:pPr>
              <w:rPr>
                <w:rFonts w:ascii="Arial" w:hAnsi="Arial" w:cs="Arial"/>
                <w:sz w:val="20"/>
                <w:szCs w:val="20"/>
              </w:rPr>
            </w:pPr>
            <w:r>
              <w:rPr>
                <w:rFonts w:ascii="Arial" w:hAnsi="Arial" w:cs="Arial"/>
                <w:sz w:val="20"/>
                <w:szCs w:val="20"/>
              </w:rPr>
              <w:t>Site welfare facilities will be provided by</w:t>
            </w:r>
            <w:r w:rsidR="0070067D">
              <w:rPr>
                <w:rFonts w:ascii="Arial" w:hAnsi="Arial" w:cs="Arial"/>
                <w:sz w:val="20"/>
                <w:szCs w:val="20"/>
              </w:rPr>
              <w:t xml:space="preserve"> Princip</w:t>
            </w:r>
            <w:r w:rsidR="00FE1D32">
              <w:rPr>
                <w:rFonts w:ascii="Arial" w:hAnsi="Arial" w:cs="Arial"/>
                <w:sz w:val="20"/>
                <w:szCs w:val="20"/>
              </w:rPr>
              <w:t>al contractor.  The Principal</w:t>
            </w:r>
            <w:r w:rsidR="0070067D">
              <w:rPr>
                <w:rFonts w:ascii="Arial" w:hAnsi="Arial" w:cs="Arial"/>
                <w:sz w:val="20"/>
                <w:szCs w:val="20"/>
              </w:rPr>
              <w:t xml:space="preserve"> contractor to allow for site cabin/mess facility on site in the back of World Museum carpark.  All site welfare requirements to be discussed and agreed with NML upon appointment.  </w:t>
            </w:r>
          </w:p>
          <w:p w:rsidR="00E02E40" w:rsidRDefault="00E02E40" w:rsidP="00B84154">
            <w:pPr>
              <w:rPr>
                <w:rFonts w:ascii="Arial" w:hAnsi="Arial" w:cs="Arial"/>
                <w:sz w:val="20"/>
                <w:szCs w:val="20"/>
              </w:rPr>
            </w:pPr>
          </w:p>
          <w:p w:rsidR="00E02E40" w:rsidRDefault="00B30460" w:rsidP="00B84154">
            <w:pPr>
              <w:rPr>
                <w:rFonts w:ascii="Arial" w:hAnsi="Arial" w:cs="Arial"/>
                <w:sz w:val="20"/>
                <w:szCs w:val="20"/>
              </w:rPr>
            </w:pPr>
            <w:r>
              <w:rPr>
                <w:rFonts w:ascii="Arial" w:hAnsi="Arial" w:cs="Arial"/>
                <w:sz w:val="20"/>
                <w:szCs w:val="20"/>
              </w:rPr>
              <w:t xml:space="preserve">Refer to </w:t>
            </w:r>
            <w:r w:rsidRPr="008032C0">
              <w:rPr>
                <w:rFonts w:ascii="Arial" w:hAnsi="Arial" w:cs="Arial"/>
                <w:sz w:val="20"/>
                <w:szCs w:val="20"/>
              </w:rPr>
              <w:t xml:space="preserve">Appendix </w:t>
            </w:r>
            <w:r w:rsidR="00E02E40">
              <w:rPr>
                <w:rFonts w:ascii="Arial" w:hAnsi="Arial" w:cs="Arial"/>
                <w:sz w:val="20"/>
                <w:szCs w:val="20"/>
              </w:rPr>
              <w:t>M</w:t>
            </w:r>
            <w:r>
              <w:rPr>
                <w:rFonts w:ascii="Arial" w:hAnsi="Arial" w:cs="Arial"/>
                <w:sz w:val="20"/>
                <w:szCs w:val="20"/>
              </w:rPr>
              <w:t xml:space="preserve"> re.</w:t>
            </w:r>
            <w:r w:rsidR="00B84154" w:rsidRPr="00B30460">
              <w:rPr>
                <w:rFonts w:ascii="Arial" w:hAnsi="Arial" w:cs="Arial"/>
                <w:sz w:val="20"/>
                <w:szCs w:val="20"/>
              </w:rPr>
              <w:t xml:space="preserve"> site </w:t>
            </w:r>
            <w:r w:rsidRPr="00B30460">
              <w:rPr>
                <w:rFonts w:ascii="Arial" w:hAnsi="Arial" w:cs="Arial"/>
                <w:sz w:val="20"/>
                <w:szCs w:val="20"/>
              </w:rPr>
              <w:t xml:space="preserve">compound </w:t>
            </w:r>
            <w:r>
              <w:rPr>
                <w:rFonts w:ascii="Arial" w:hAnsi="Arial" w:cs="Arial"/>
                <w:sz w:val="20"/>
                <w:szCs w:val="20"/>
              </w:rPr>
              <w:t>at</w:t>
            </w:r>
            <w:r w:rsidR="00B84154">
              <w:rPr>
                <w:rFonts w:ascii="Arial" w:hAnsi="Arial" w:cs="Arial"/>
                <w:sz w:val="20"/>
                <w:szCs w:val="20"/>
              </w:rPr>
              <w:t xml:space="preserve"> the back of World Museum car park</w:t>
            </w:r>
            <w:r>
              <w:rPr>
                <w:rFonts w:ascii="Arial" w:hAnsi="Arial" w:cs="Arial"/>
                <w:sz w:val="20"/>
                <w:szCs w:val="20"/>
              </w:rPr>
              <w:t xml:space="preserve">.  </w:t>
            </w:r>
          </w:p>
          <w:p w:rsidR="00E02E40" w:rsidRDefault="00E02E40" w:rsidP="00B84154">
            <w:pPr>
              <w:rPr>
                <w:rFonts w:ascii="Arial" w:hAnsi="Arial" w:cs="Arial"/>
                <w:sz w:val="20"/>
                <w:szCs w:val="20"/>
              </w:rPr>
            </w:pPr>
          </w:p>
          <w:p w:rsidR="00B84154" w:rsidRPr="00B30460" w:rsidRDefault="00B84154" w:rsidP="00B84154">
            <w:pPr>
              <w:rPr>
                <w:rFonts w:ascii="Arial" w:hAnsi="Arial" w:cs="Arial"/>
                <w:sz w:val="20"/>
                <w:szCs w:val="20"/>
                <w:highlight w:val="yellow"/>
              </w:rPr>
            </w:pPr>
            <w:r>
              <w:rPr>
                <w:rFonts w:ascii="Arial" w:hAnsi="Arial" w:cs="Arial"/>
                <w:sz w:val="20"/>
                <w:szCs w:val="20"/>
              </w:rPr>
              <w:t xml:space="preserve">The contractor is responsible for the management of the compound and contractor parking within the compound.  NML will not be able to provide additional parking outside the designated compound.  </w:t>
            </w:r>
          </w:p>
          <w:p w:rsidR="00B84154" w:rsidRPr="00B84154" w:rsidRDefault="00B84154" w:rsidP="00B84154">
            <w:pPr>
              <w:autoSpaceDE w:val="0"/>
              <w:autoSpaceDN w:val="0"/>
              <w:adjustRightInd w:val="0"/>
              <w:rPr>
                <w:rFonts w:ascii="Arial" w:hAnsi="Arial" w:cs="Arial"/>
                <w:sz w:val="20"/>
                <w:szCs w:val="20"/>
              </w:rPr>
            </w:pPr>
          </w:p>
          <w:p w:rsidR="007D2EE9" w:rsidRDefault="007D2EE9" w:rsidP="006B2662">
            <w:pPr>
              <w:rPr>
                <w:rFonts w:ascii="Arial" w:hAnsi="Arial" w:cs="Arial"/>
                <w:sz w:val="20"/>
                <w:szCs w:val="20"/>
              </w:rPr>
            </w:pPr>
            <w:r>
              <w:rPr>
                <w:rFonts w:ascii="Arial" w:hAnsi="Arial" w:cs="Arial"/>
                <w:sz w:val="20"/>
                <w:szCs w:val="20"/>
              </w:rPr>
              <w:t>Materials to be moved/</w:t>
            </w:r>
            <w:r w:rsidR="00204360">
              <w:rPr>
                <w:rFonts w:ascii="Arial" w:hAnsi="Arial" w:cs="Arial"/>
                <w:sz w:val="20"/>
                <w:szCs w:val="20"/>
              </w:rPr>
              <w:t xml:space="preserve"> removed from the gallery and disposed</w:t>
            </w:r>
            <w:r>
              <w:rPr>
                <w:rFonts w:ascii="Arial" w:hAnsi="Arial" w:cs="Arial"/>
                <w:sz w:val="20"/>
                <w:szCs w:val="20"/>
              </w:rPr>
              <w:t xml:space="preserve"> of</w:t>
            </w:r>
            <w:r w:rsidR="00204360">
              <w:rPr>
                <w:rFonts w:ascii="Arial" w:hAnsi="Arial" w:cs="Arial"/>
                <w:sz w:val="20"/>
                <w:szCs w:val="20"/>
              </w:rPr>
              <w:t xml:space="preserve"> in</w:t>
            </w:r>
            <w:r>
              <w:rPr>
                <w:rFonts w:ascii="Arial" w:hAnsi="Arial" w:cs="Arial"/>
                <w:sz w:val="20"/>
                <w:szCs w:val="20"/>
              </w:rPr>
              <w:t xml:space="preserve"> the skip provided at </w:t>
            </w:r>
            <w:r w:rsidR="00204360">
              <w:rPr>
                <w:rFonts w:ascii="Arial" w:hAnsi="Arial" w:cs="Arial"/>
                <w:sz w:val="20"/>
                <w:szCs w:val="20"/>
              </w:rPr>
              <w:t>the back of the museum</w:t>
            </w:r>
            <w:r w:rsidR="0070067D">
              <w:rPr>
                <w:rFonts w:ascii="Arial" w:hAnsi="Arial" w:cs="Arial"/>
                <w:sz w:val="20"/>
                <w:szCs w:val="20"/>
              </w:rPr>
              <w:t>, in bay 29</w:t>
            </w:r>
            <w:r w:rsidR="00204360">
              <w:rPr>
                <w:rFonts w:ascii="Arial" w:hAnsi="Arial" w:cs="Arial"/>
                <w:sz w:val="20"/>
                <w:szCs w:val="20"/>
              </w:rPr>
              <w:t xml:space="preserve">. </w:t>
            </w:r>
            <w:r>
              <w:rPr>
                <w:rFonts w:ascii="Arial" w:hAnsi="Arial" w:cs="Arial"/>
                <w:sz w:val="20"/>
                <w:szCs w:val="20"/>
              </w:rPr>
              <w:t xml:space="preserve">As mentioned above NML </w:t>
            </w:r>
            <w:r w:rsidR="0070067D">
              <w:rPr>
                <w:rFonts w:ascii="Arial" w:hAnsi="Arial" w:cs="Arial"/>
                <w:sz w:val="20"/>
                <w:szCs w:val="20"/>
              </w:rPr>
              <w:t xml:space="preserve">will be responsible for </w:t>
            </w:r>
            <w:r w:rsidR="00623B77">
              <w:rPr>
                <w:rFonts w:ascii="Arial" w:hAnsi="Arial" w:cs="Arial"/>
                <w:sz w:val="20"/>
                <w:szCs w:val="20"/>
              </w:rPr>
              <w:t xml:space="preserve">order of any </w:t>
            </w:r>
            <w:r w:rsidR="0070067D">
              <w:rPr>
                <w:rFonts w:ascii="Arial" w:hAnsi="Arial" w:cs="Arial"/>
                <w:sz w:val="20"/>
                <w:szCs w:val="20"/>
              </w:rPr>
              <w:t>skips</w:t>
            </w:r>
            <w:r w:rsidR="00623B77">
              <w:rPr>
                <w:rFonts w:ascii="Arial" w:hAnsi="Arial" w:cs="Arial"/>
                <w:sz w:val="20"/>
                <w:szCs w:val="20"/>
              </w:rPr>
              <w:t xml:space="preserve"> requirements and </w:t>
            </w:r>
            <w:r w:rsidR="0070067D">
              <w:rPr>
                <w:rFonts w:ascii="Arial" w:hAnsi="Arial" w:cs="Arial"/>
                <w:sz w:val="20"/>
                <w:szCs w:val="20"/>
              </w:rPr>
              <w:t>replacement</w:t>
            </w:r>
            <w:r w:rsidR="00623B77">
              <w:rPr>
                <w:rFonts w:ascii="Arial" w:hAnsi="Arial" w:cs="Arial"/>
                <w:sz w:val="20"/>
                <w:szCs w:val="20"/>
              </w:rPr>
              <w:t>s</w:t>
            </w:r>
            <w:r w:rsidR="0070067D">
              <w:rPr>
                <w:rFonts w:ascii="Arial" w:hAnsi="Arial" w:cs="Arial"/>
                <w:sz w:val="20"/>
                <w:szCs w:val="20"/>
              </w:rPr>
              <w:t xml:space="preserve"> upon request.</w:t>
            </w:r>
            <w:r w:rsidR="00204360">
              <w:rPr>
                <w:rFonts w:ascii="Arial" w:hAnsi="Arial" w:cs="Arial"/>
                <w:sz w:val="20"/>
                <w:szCs w:val="20"/>
              </w:rPr>
              <w:t xml:space="preserve">  </w:t>
            </w:r>
          </w:p>
          <w:p w:rsidR="007D2EE9" w:rsidRDefault="007D2EE9" w:rsidP="006B2662">
            <w:pPr>
              <w:rPr>
                <w:rFonts w:ascii="Arial" w:hAnsi="Arial" w:cs="Arial"/>
                <w:sz w:val="20"/>
                <w:szCs w:val="20"/>
              </w:rPr>
            </w:pPr>
          </w:p>
          <w:p w:rsidR="003E0046" w:rsidRDefault="003E0046" w:rsidP="006B2662">
            <w:pPr>
              <w:rPr>
                <w:rFonts w:ascii="Arial" w:hAnsi="Arial" w:cs="Arial"/>
                <w:sz w:val="20"/>
                <w:szCs w:val="20"/>
              </w:rPr>
            </w:pPr>
          </w:p>
          <w:p w:rsidR="003E0046" w:rsidRDefault="003E0046" w:rsidP="006B2662">
            <w:pPr>
              <w:rPr>
                <w:rFonts w:ascii="Arial" w:hAnsi="Arial" w:cs="Arial"/>
                <w:sz w:val="20"/>
                <w:szCs w:val="20"/>
              </w:rPr>
            </w:pPr>
          </w:p>
          <w:p w:rsidR="00204360" w:rsidRDefault="00204360" w:rsidP="006B2662">
            <w:pPr>
              <w:rPr>
                <w:rFonts w:ascii="Arial" w:hAnsi="Arial" w:cs="Arial"/>
                <w:sz w:val="20"/>
                <w:szCs w:val="20"/>
              </w:rPr>
            </w:pPr>
            <w:r>
              <w:rPr>
                <w:rFonts w:ascii="Arial" w:hAnsi="Arial" w:cs="Arial"/>
                <w:sz w:val="20"/>
                <w:szCs w:val="20"/>
              </w:rPr>
              <w:lastRenderedPageBreak/>
              <w:t>All equipment and m</w:t>
            </w:r>
            <w:r w:rsidRPr="005945B3">
              <w:rPr>
                <w:rFonts w:ascii="Arial" w:hAnsi="Arial" w:cs="Arial"/>
                <w:sz w:val="20"/>
                <w:szCs w:val="20"/>
              </w:rPr>
              <w:t xml:space="preserve">aterials to be moved up to or </w:t>
            </w:r>
            <w:r w:rsidR="0070067D">
              <w:rPr>
                <w:rFonts w:ascii="Arial" w:hAnsi="Arial" w:cs="Arial"/>
                <w:sz w:val="20"/>
                <w:szCs w:val="20"/>
              </w:rPr>
              <w:t>from the gallery space via the G</w:t>
            </w:r>
            <w:r w:rsidRPr="005945B3">
              <w:rPr>
                <w:rFonts w:ascii="Arial" w:hAnsi="Arial" w:cs="Arial"/>
                <w:sz w:val="20"/>
                <w:szCs w:val="20"/>
              </w:rPr>
              <w:t xml:space="preserve">oods </w:t>
            </w:r>
            <w:r w:rsidR="0070067D">
              <w:rPr>
                <w:rFonts w:ascii="Arial" w:hAnsi="Arial" w:cs="Arial"/>
                <w:sz w:val="20"/>
                <w:szCs w:val="20"/>
              </w:rPr>
              <w:t>L</w:t>
            </w:r>
            <w:r w:rsidRPr="005945B3">
              <w:rPr>
                <w:rFonts w:ascii="Arial" w:hAnsi="Arial" w:cs="Arial"/>
                <w:sz w:val="20"/>
                <w:szCs w:val="20"/>
              </w:rPr>
              <w:t>ift</w:t>
            </w:r>
            <w:r>
              <w:rPr>
                <w:rFonts w:ascii="Arial" w:hAnsi="Arial" w:cs="Arial"/>
                <w:sz w:val="20"/>
                <w:szCs w:val="20"/>
              </w:rPr>
              <w:t>, which will be managed on a rota system</w:t>
            </w:r>
            <w:r w:rsidR="007D2EE9">
              <w:rPr>
                <w:rFonts w:ascii="Arial" w:hAnsi="Arial" w:cs="Arial"/>
                <w:sz w:val="20"/>
                <w:szCs w:val="20"/>
              </w:rPr>
              <w:t xml:space="preserve">, in line with other NML </w:t>
            </w:r>
            <w:r w:rsidR="00F11AFA">
              <w:rPr>
                <w:rFonts w:ascii="Arial" w:hAnsi="Arial" w:cs="Arial"/>
                <w:sz w:val="20"/>
                <w:szCs w:val="20"/>
              </w:rPr>
              <w:t xml:space="preserve">venue </w:t>
            </w:r>
            <w:r w:rsidR="007D2EE9">
              <w:rPr>
                <w:rFonts w:ascii="Arial" w:hAnsi="Arial" w:cs="Arial"/>
                <w:sz w:val="20"/>
                <w:szCs w:val="20"/>
              </w:rPr>
              <w:t>deliveries.</w:t>
            </w:r>
          </w:p>
          <w:p w:rsidR="00204360" w:rsidRDefault="00204360" w:rsidP="006B2662">
            <w:pPr>
              <w:rPr>
                <w:rFonts w:ascii="Arial" w:hAnsi="Arial" w:cs="Arial"/>
                <w:sz w:val="20"/>
                <w:szCs w:val="20"/>
              </w:rPr>
            </w:pPr>
          </w:p>
          <w:p w:rsidR="00204360" w:rsidRDefault="0070067D" w:rsidP="006B2662">
            <w:pPr>
              <w:rPr>
                <w:rFonts w:ascii="Arial" w:hAnsi="Arial" w:cs="Arial"/>
                <w:sz w:val="20"/>
                <w:szCs w:val="20"/>
              </w:rPr>
            </w:pPr>
            <w:r>
              <w:rPr>
                <w:rFonts w:ascii="Arial" w:hAnsi="Arial" w:cs="Arial"/>
                <w:sz w:val="20"/>
                <w:szCs w:val="20"/>
              </w:rPr>
              <w:t>C</w:t>
            </w:r>
            <w:r w:rsidR="00204360">
              <w:rPr>
                <w:rFonts w:ascii="Arial" w:hAnsi="Arial" w:cs="Arial"/>
                <w:sz w:val="20"/>
                <w:szCs w:val="20"/>
              </w:rPr>
              <w:t xml:space="preserve">ontractor to ensure access/egress to the site </w:t>
            </w:r>
            <w:r w:rsidR="00F11AFA">
              <w:rPr>
                <w:rFonts w:ascii="Arial" w:hAnsi="Arial" w:cs="Arial"/>
                <w:sz w:val="20"/>
                <w:szCs w:val="20"/>
              </w:rPr>
              <w:t>via the b</w:t>
            </w:r>
            <w:r w:rsidR="00CE511E">
              <w:rPr>
                <w:rFonts w:ascii="Arial" w:hAnsi="Arial" w:cs="Arial"/>
                <w:sz w:val="20"/>
                <w:szCs w:val="20"/>
              </w:rPr>
              <w:t>ack of the museum</w:t>
            </w:r>
            <w:r w:rsidR="00F11AFA">
              <w:rPr>
                <w:rFonts w:ascii="Arial" w:hAnsi="Arial" w:cs="Arial"/>
                <w:sz w:val="20"/>
                <w:szCs w:val="20"/>
              </w:rPr>
              <w:t>, good lifts/</w:t>
            </w:r>
            <w:r w:rsidR="00CE511E">
              <w:rPr>
                <w:rFonts w:ascii="Arial" w:hAnsi="Arial" w:cs="Arial"/>
                <w:sz w:val="20"/>
                <w:szCs w:val="20"/>
              </w:rPr>
              <w:t>loading bay to the</w:t>
            </w:r>
            <w:r w:rsidR="00204360">
              <w:rPr>
                <w:rFonts w:ascii="Arial" w:hAnsi="Arial" w:cs="Arial"/>
                <w:sz w:val="20"/>
                <w:szCs w:val="20"/>
              </w:rPr>
              <w:t xml:space="preserve"> 2</w:t>
            </w:r>
            <w:r w:rsidR="00204360" w:rsidRPr="000A46FB">
              <w:rPr>
                <w:rFonts w:ascii="Arial" w:hAnsi="Arial" w:cs="Arial"/>
                <w:sz w:val="20"/>
                <w:szCs w:val="20"/>
                <w:vertAlign w:val="superscript"/>
              </w:rPr>
              <w:t>nd</w:t>
            </w:r>
            <w:r w:rsidR="00B30460">
              <w:rPr>
                <w:rFonts w:ascii="Arial" w:hAnsi="Arial" w:cs="Arial"/>
                <w:sz w:val="20"/>
                <w:szCs w:val="20"/>
              </w:rPr>
              <w:t xml:space="preserve"> floor exhibition area must</w:t>
            </w:r>
            <w:r w:rsidR="00204360">
              <w:rPr>
                <w:rFonts w:ascii="Arial" w:hAnsi="Arial" w:cs="Arial"/>
                <w:sz w:val="20"/>
                <w:szCs w:val="20"/>
              </w:rPr>
              <w:t xml:space="preserve"> kept clear at all times from debris and </w:t>
            </w:r>
            <w:r>
              <w:rPr>
                <w:rFonts w:ascii="Arial" w:hAnsi="Arial" w:cs="Arial"/>
                <w:sz w:val="20"/>
                <w:szCs w:val="20"/>
              </w:rPr>
              <w:t xml:space="preserve">is </w:t>
            </w:r>
            <w:r w:rsidR="00204360">
              <w:rPr>
                <w:rFonts w:ascii="Arial" w:hAnsi="Arial" w:cs="Arial"/>
                <w:sz w:val="20"/>
                <w:szCs w:val="20"/>
              </w:rPr>
              <w:t>not used for storage of material</w:t>
            </w:r>
            <w:r w:rsidR="00F11AFA">
              <w:rPr>
                <w:rFonts w:ascii="Arial" w:hAnsi="Arial" w:cs="Arial"/>
                <w:sz w:val="20"/>
                <w:szCs w:val="20"/>
              </w:rPr>
              <w:t>s</w:t>
            </w:r>
            <w:r w:rsidR="00204360">
              <w:rPr>
                <w:rFonts w:ascii="Arial" w:hAnsi="Arial" w:cs="Arial"/>
                <w:sz w:val="20"/>
                <w:szCs w:val="20"/>
              </w:rPr>
              <w:t xml:space="preserve"> or equipment.  There will be a designated route onto site, which should be followed at all times, unless otherwise agreed with Visitor Services Managers or Estate Management team.</w:t>
            </w:r>
          </w:p>
          <w:p w:rsidR="00204360" w:rsidRDefault="00204360" w:rsidP="006B2662">
            <w:pPr>
              <w:rPr>
                <w:rFonts w:ascii="Arial" w:hAnsi="Arial" w:cs="Arial"/>
                <w:sz w:val="20"/>
                <w:szCs w:val="20"/>
              </w:rPr>
            </w:pPr>
          </w:p>
          <w:p w:rsidR="00204360" w:rsidRDefault="00204360" w:rsidP="006B2662">
            <w:pPr>
              <w:rPr>
                <w:rFonts w:ascii="Arial" w:hAnsi="Arial" w:cs="Arial"/>
                <w:sz w:val="20"/>
                <w:szCs w:val="20"/>
              </w:rPr>
            </w:pPr>
            <w:r>
              <w:rPr>
                <w:rFonts w:ascii="Arial" w:hAnsi="Arial" w:cs="Arial"/>
                <w:sz w:val="20"/>
                <w:szCs w:val="20"/>
              </w:rPr>
              <w:t xml:space="preserve">Contractor to provide suitable dust protection measures to prevent migration of dust from </w:t>
            </w:r>
            <w:r w:rsidR="00CE511E">
              <w:rPr>
                <w:rFonts w:ascii="Arial" w:hAnsi="Arial" w:cs="Arial"/>
                <w:sz w:val="20"/>
                <w:szCs w:val="20"/>
              </w:rPr>
              <w:t xml:space="preserve">site to adjacent </w:t>
            </w:r>
            <w:r>
              <w:rPr>
                <w:rFonts w:ascii="Arial" w:hAnsi="Arial" w:cs="Arial"/>
                <w:sz w:val="20"/>
                <w:szCs w:val="20"/>
              </w:rPr>
              <w:t>public areas</w:t>
            </w:r>
            <w:r w:rsidR="00CE511E">
              <w:rPr>
                <w:rFonts w:ascii="Arial" w:hAnsi="Arial" w:cs="Arial"/>
                <w:sz w:val="20"/>
                <w:szCs w:val="20"/>
              </w:rPr>
              <w:t xml:space="preserve">, particularly areas such as the </w:t>
            </w:r>
            <w:proofErr w:type="spellStart"/>
            <w:r w:rsidR="00CE511E">
              <w:rPr>
                <w:rFonts w:ascii="Arial" w:hAnsi="Arial" w:cs="Arial"/>
                <w:sz w:val="20"/>
                <w:szCs w:val="20"/>
              </w:rPr>
              <w:t>Clore</w:t>
            </w:r>
            <w:proofErr w:type="spellEnd"/>
            <w:r w:rsidR="00CE511E">
              <w:rPr>
                <w:rFonts w:ascii="Arial" w:hAnsi="Arial" w:cs="Arial"/>
                <w:sz w:val="20"/>
                <w:szCs w:val="20"/>
              </w:rPr>
              <w:t xml:space="preserve"> Natural History Centre, Bughouse and Streets off the LHS gallery</w:t>
            </w:r>
            <w:r>
              <w:rPr>
                <w:rFonts w:ascii="Arial" w:hAnsi="Arial" w:cs="Arial"/>
                <w:sz w:val="20"/>
                <w:szCs w:val="20"/>
              </w:rPr>
              <w:t>. To allow for sealing around all final exit doors from the site area, openings and doors into service voids, high level openings, any other areas likely to be affected by works.</w:t>
            </w:r>
          </w:p>
          <w:p w:rsidR="00204360" w:rsidRDefault="00204360" w:rsidP="006B2662">
            <w:pPr>
              <w:rPr>
                <w:rFonts w:ascii="Arial" w:hAnsi="Arial" w:cs="Arial"/>
                <w:sz w:val="20"/>
                <w:szCs w:val="20"/>
              </w:rPr>
            </w:pPr>
          </w:p>
          <w:p w:rsidR="00204360" w:rsidRDefault="00F11AFA" w:rsidP="006B2662">
            <w:pPr>
              <w:rPr>
                <w:rFonts w:ascii="Arial" w:hAnsi="Arial" w:cs="Arial"/>
                <w:sz w:val="20"/>
                <w:szCs w:val="20"/>
              </w:rPr>
            </w:pPr>
            <w:r>
              <w:rPr>
                <w:rFonts w:ascii="Arial" w:hAnsi="Arial" w:cs="Arial"/>
                <w:sz w:val="20"/>
                <w:szCs w:val="20"/>
              </w:rPr>
              <w:t>Contractor to allow for</w:t>
            </w:r>
            <w:r w:rsidR="00B30460">
              <w:rPr>
                <w:rFonts w:ascii="Arial" w:hAnsi="Arial" w:cs="Arial"/>
                <w:sz w:val="20"/>
                <w:szCs w:val="20"/>
              </w:rPr>
              <w:t xml:space="preserve"> daily</w:t>
            </w:r>
            <w:r>
              <w:rPr>
                <w:rFonts w:ascii="Arial" w:hAnsi="Arial" w:cs="Arial"/>
                <w:sz w:val="20"/>
                <w:szCs w:val="20"/>
              </w:rPr>
              <w:t xml:space="preserve"> </w:t>
            </w:r>
            <w:r w:rsidR="00204360">
              <w:rPr>
                <w:rFonts w:ascii="Arial" w:hAnsi="Arial" w:cs="Arial"/>
                <w:sz w:val="20"/>
                <w:szCs w:val="20"/>
              </w:rPr>
              <w:t>clean of</w:t>
            </w:r>
            <w:r w:rsidR="00B30460">
              <w:rPr>
                <w:rFonts w:ascii="Arial" w:hAnsi="Arial" w:cs="Arial"/>
                <w:sz w:val="20"/>
                <w:szCs w:val="20"/>
              </w:rPr>
              <w:t xml:space="preserve"> all work areas</w:t>
            </w:r>
            <w:r w:rsidR="00204360">
              <w:rPr>
                <w:rFonts w:ascii="Arial" w:hAnsi="Arial" w:cs="Arial"/>
                <w:sz w:val="20"/>
                <w:szCs w:val="20"/>
              </w:rPr>
              <w:t xml:space="preserve"> on a daily basis to prevent build up of dust, debris </w:t>
            </w:r>
            <w:proofErr w:type="spellStart"/>
            <w:r w:rsidR="00204360">
              <w:rPr>
                <w:rFonts w:ascii="Arial" w:hAnsi="Arial" w:cs="Arial"/>
                <w:sz w:val="20"/>
                <w:szCs w:val="20"/>
              </w:rPr>
              <w:t>etc</w:t>
            </w:r>
            <w:proofErr w:type="spellEnd"/>
            <w:r w:rsidR="00204360">
              <w:rPr>
                <w:rFonts w:ascii="Arial" w:hAnsi="Arial" w:cs="Arial"/>
                <w:sz w:val="20"/>
                <w:szCs w:val="20"/>
              </w:rPr>
              <w:t xml:space="preserve"> and to prevent migration of dust to other areas of the building, this includes the goods lift.</w:t>
            </w:r>
          </w:p>
          <w:p w:rsidR="00204360" w:rsidRDefault="00204360" w:rsidP="006B2662">
            <w:pPr>
              <w:rPr>
                <w:rFonts w:ascii="Arial" w:hAnsi="Arial" w:cs="Arial"/>
                <w:sz w:val="20"/>
                <w:szCs w:val="20"/>
              </w:rPr>
            </w:pPr>
          </w:p>
          <w:p w:rsidR="003E0046" w:rsidRDefault="00B30460" w:rsidP="006B2662">
            <w:pPr>
              <w:rPr>
                <w:rFonts w:ascii="Arial" w:hAnsi="Arial" w:cs="Arial"/>
                <w:sz w:val="20"/>
                <w:szCs w:val="20"/>
              </w:rPr>
            </w:pPr>
            <w:r>
              <w:rPr>
                <w:rFonts w:ascii="Arial" w:hAnsi="Arial" w:cs="Arial"/>
                <w:sz w:val="20"/>
                <w:szCs w:val="20"/>
              </w:rPr>
              <w:t xml:space="preserve">Client will </w:t>
            </w:r>
            <w:r w:rsidR="00F11AFA">
              <w:rPr>
                <w:rFonts w:ascii="Arial" w:hAnsi="Arial" w:cs="Arial"/>
                <w:sz w:val="20"/>
                <w:szCs w:val="20"/>
              </w:rPr>
              <w:t>provide f</w:t>
            </w:r>
            <w:r w:rsidR="00204360">
              <w:rPr>
                <w:rFonts w:ascii="Arial" w:hAnsi="Arial" w:cs="Arial"/>
                <w:sz w:val="20"/>
                <w:szCs w:val="20"/>
              </w:rPr>
              <w:t>loor protection</w:t>
            </w:r>
            <w:r w:rsidR="003E0046">
              <w:rPr>
                <w:rFonts w:ascii="Arial" w:hAnsi="Arial" w:cs="Arial"/>
                <w:sz w:val="20"/>
                <w:szCs w:val="20"/>
              </w:rPr>
              <w:t xml:space="preserve"> within the Lower Horseshoe gallery</w:t>
            </w:r>
            <w:r w:rsidR="00204360">
              <w:rPr>
                <w:rFonts w:ascii="Arial" w:hAnsi="Arial" w:cs="Arial"/>
                <w:sz w:val="20"/>
                <w:szCs w:val="20"/>
              </w:rPr>
              <w:t>, providing a designated route to and from t</w:t>
            </w:r>
            <w:r w:rsidR="00755F2E">
              <w:rPr>
                <w:rFonts w:ascii="Arial" w:hAnsi="Arial" w:cs="Arial"/>
                <w:sz w:val="20"/>
                <w:szCs w:val="20"/>
              </w:rPr>
              <w:t xml:space="preserve">he gallery, </w:t>
            </w:r>
            <w:r w:rsidR="00F11AFA">
              <w:rPr>
                <w:rFonts w:ascii="Arial" w:hAnsi="Arial" w:cs="Arial"/>
                <w:sz w:val="20"/>
                <w:szCs w:val="20"/>
              </w:rPr>
              <w:t xml:space="preserve">to </w:t>
            </w:r>
            <w:r w:rsidR="00204360">
              <w:rPr>
                <w:rFonts w:ascii="Arial" w:hAnsi="Arial" w:cs="Arial"/>
                <w:sz w:val="20"/>
                <w:szCs w:val="20"/>
              </w:rPr>
              <w:t>mitigat</w:t>
            </w:r>
            <w:r w:rsidR="005D7979">
              <w:rPr>
                <w:rFonts w:ascii="Arial" w:hAnsi="Arial" w:cs="Arial"/>
                <w:sz w:val="20"/>
                <w:szCs w:val="20"/>
              </w:rPr>
              <w:t>e damage to existing floors</w:t>
            </w:r>
            <w:r w:rsidR="00F11AFA">
              <w:rPr>
                <w:rFonts w:ascii="Arial" w:hAnsi="Arial" w:cs="Arial"/>
                <w:sz w:val="20"/>
                <w:szCs w:val="20"/>
              </w:rPr>
              <w:t xml:space="preserve"> </w:t>
            </w:r>
            <w:r w:rsidR="00755F2E">
              <w:rPr>
                <w:rFonts w:ascii="Arial" w:hAnsi="Arial" w:cs="Arial"/>
                <w:sz w:val="20"/>
                <w:szCs w:val="20"/>
              </w:rPr>
              <w:t xml:space="preserve">Lower Horseshoe floor.  </w:t>
            </w:r>
          </w:p>
          <w:p w:rsidR="003E0046" w:rsidRDefault="003E0046" w:rsidP="006B2662">
            <w:pPr>
              <w:rPr>
                <w:rFonts w:ascii="Arial" w:hAnsi="Arial" w:cs="Arial"/>
                <w:sz w:val="20"/>
                <w:szCs w:val="20"/>
              </w:rPr>
            </w:pPr>
          </w:p>
          <w:p w:rsidR="00B77554" w:rsidRDefault="00755F2E" w:rsidP="006B2662">
            <w:pPr>
              <w:rPr>
                <w:rFonts w:ascii="Arial" w:hAnsi="Arial" w:cs="Arial"/>
                <w:sz w:val="20"/>
                <w:szCs w:val="20"/>
              </w:rPr>
            </w:pPr>
            <w:r>
              <w:rPr>
                <w:rFonts w:ascii="Arial" w:hAnsi="Arial" w:cs="Arial"/>
                <w:sz w:val="20"/>
                <w:szCs w:val="20"/>
              </w:rPr>
              <w:t xml:space="preserve">Contractor to provide additional floor protection within </w:t>
            </w:r>
            <w:r w:rsidR="00204360">
              <w:rPr>
                <w:rFonts w:ascii="Arial" w:hAnsi="Arial" w:cs="Arial"/>
                <w:sz w:val="20"/>
                <w:szCs w:val="20"/>
              </w:rPr>
              <w:t>William Brown Room, Old Entrance Area and Temp Exhibition Area. The protective flooring will take into consideration types of equipment, including weights,</w:t>
            </w:r>
            <w:r>
              <w:rPr>
                <w:rFonts w:ascii="Arial" w:hAnsi="Arial" w:cs="Arial"/>
                <w:sz w:val="20"/>
                <w:szCs w:val="20"/>
              </w:rPr>
              <w:t xml:space="preserve"> </w:t>
            </w:r>
            <w:r w:rsidR="00204360">
              <w:rPr>
                <w:rFonts w:ascii="Arial" w:hAnsi="Arial" w:cs="Arial"/>
                <w:sz w:val="20"/>
                <w:szCs w:val="20"/>
              </w:rPr>
              <w:t>wheels, which will be used during the strip-out of the gallery.</w:t>
            </w:r>
            <w:r w:rsidR="00F11AFA">
              <w:rPr>
                <w:rFonts w:ascii="Arial" w:hAnsi="Arial" w:cs="Arial"/>
                <w:sz w:val="20"/>
                <w:szCs w:val="20"/>
              </w:rPr>
              <w:t xml:space="preserve">  </w:t>
            </w:r>
          </w:p>
          <w:p w:rsidR="00B77554" w:rsidRDefault="00B77554" w:rsidP="006B2662">
            <w:pPr>
              <w:rPr>
                <w:rFonts w:ascii="Arial" w:hAnsi="Arial" w:cs="Arial"/>
                <w:sz w:val="20"/>
                <w:szCs w:val="20"/>
              </w:rPr>
            </w:pPr>
          </w:p>
          <w:p w:rsidR="00204360" w:rsidRDefault="003E0046" w:rsidP="006B2662">
            <w:pPr>
              <w:rPr>
                <w:rFonts w:ascii="Arial" w:hAnsi="Arial" w:cs="Arial"/>
                <w:sz w:val="20"/>
                <w:szCs w:val="20"/>
              </w:rPr>
            </w:pPr>
            <w:r>
              <w:rPr>
                <w:rFonts w:ascii="Arial" w:hAnsi="Arial" w:cs="Arial"/>
                <w:sz w:val="20"/>
                <w:szCs w:val="20"/>
              </w:rPr>
              <w:t>Contractor will be responsible for the removal and disposal of all floor protection at the end of the contract.  If any floor protection is in good condition at the end of the works, NML would lik</w:t>
            </w:r>
            <w:r w:rsidR="00B77554">
              <w:rPr>
                <w:rFonts w:ascii="Arial" w:hAnsi="Arial" w:cs="Arial"/>
                <w:sz w:val="20"/>
                <w:szCs w:val="20"/>
              </w:rPr>
              <w:t xml:space="preserve">e to keep protection and reuse </w:t>
            </w:r>
            <w:r>
              <w:rPr>
                <w:rFonts w:ascii="Arial" w:hAnsi="Arial" w:cs="Arial"/>
                <w:sz w:val="20"/>
                <w:szCs w:val="20"/>
              </w:rPr>
              <w:t>protection in another venue.</w:t>
            </w:r>
          </w:p>
          <w:p w:rsidR="00F11AFA" w:rsidRDefault="00F11AFA" w:rsidP="006B2662">
            <w:pPr>
              <w:rPr>
                <w:rFonts w:ascii="Arial" w:hAnsi="Arial" w:cs="Arial"/>
                <w:sz w:val="20"/>
                <w:szCs w:val="20"/>
              </w:rPr>
            </w:pPr>
          </w:p>
          <w:p w:rsidR="00204360" w:rsidRDefault="00204360" w:rsidP="006B2662">
            <w:pPr>
              <w:rPr>
                <w:rFonts w:ascii="Arial" w:hAnsi="Arial" w:cs="Arial"/>
                <w:sz w:val="20"/>
                <w:szCs w:val="20"/>
              </w:rPr>
            </w:pPr>
            <w:r>
              <w:rPr>
                <w:rFonts w:ascii="Arial" w:hAnsi="Arial" w:cs="Arial"/>
                <w:sz w:val="20"/>
                <w:szCs w:val="20"/>
              </w:rPr>
              <w:t>Contractor to provide suitable protection for any</w:t>
            </w:r>
            <w:r w:rsidR="00CE511E">
              <w:rPr>
                <w:rFonts w:ascii="Arial" w:hAnsi="Arial" w:cs="Arial"/>
                <w:sz w:val="20"/>
                <w:szCs w:val="20"/>
              </w:rPr>
              <w:t xml:space="preserve"> existing</w:t>
            </w:r>
            <w:r>
              <w:rPr>
                <w:rFonts w:ascii="Arial" w:hAnsi="Arial" w:cs="Arial"/>
                <w:sz w:val="20"/>
                <w:szCs w:val="20"/>
              </w:rPr>
              <w:t xml:space="preserve"> walls and corners of the</w:t>
            </w:r>
            <w:r w:rsidR="00CE511E">
              <w:rPr>
                <w:rFonts w:ascii="Arial" w:hAnsi="Arial" w:cs="Arial"/>
                <w:sz w:val="20"/>
                <w:szCs w:val="20"/>
              </w:rPr>
              <w:t xml:space="preserve"> gallery</w:t>
            </w:r>
            <w:r w:rsidR="006C6274">
              <w:rPr>
                <w:rFonts w:ascii="Arial" w:hAnsi="Arial" w:cs="Arial"/>
                <w:sz w:val="20"/>
                <w:szCs w:val="20"/>
              </w:rPr>
              <w:t>.</w:t>
            </w:r>
          </w:p>
          <w:p w:rsidR="006C6274" w:rsidRDefault="006C6274" w:rsidP="006B2662">
            <w:pPr>
              <w:rPr>
                <w:rFonts w:ascii="Arial" w:hAnsi="Arial" w:cs="Arial"/>
                <w:sz w:val="20"/>
                <w:szCs w:val="20"/>
              </w:rPr>
            </w:pPr>
          </w:p>
          <w:p w:rsidR="00204360" w:rsidRDefault="00204360" w:rsidP="006B2662">
            <w:pPr>
              <w:rPr>
                <w:rFonts w:ascii="Arial" w:hAnsi="Arial" w:cs="Arial"/>
                <w:sz w:val="20"/>
                <w:szCs w:val="20"/>
              </w:rPr>
            </w:pPr>
            <w:r w:rsidRPr="006C6274">
              <w:rPr>
                <w:rFonts w:ascii="Arial" w:hAnsi="Arial" w:cs="Arial"/>
                <w:sz w:val="20"/>
                <w:szCs w:val="20"/>
              </w:rPr>
              <w:t xml:space="preserve">Contractor </w:t>
            </w:r>
            <w:r w:rsidR="009E79ED">
              <w:rPr>
                <w:rFonts w:ascii="Arial" w:hAnsi="Arial" w:cs="Arial"/>
                <w:sz w:val="20"/>
                <w:szCs w:val="20"/>
              </w:rPr>
              <w:t xml:space="preserve">to coordinate on a daily basis with WM Gallery Managers for the gallery smoke head system to be isolated between the site hours of 8am – 5pm and turned back on as of an evening.  Contractor to provide roaming patrol of the site during the day between the above site hours. </w:t>
            </w:r>
            <w:r w:rsidRPr="006C6274">
              <w:rPr>
                <w:rFonts w:ascii="Arial" w:hAnsi="Arial" w:cs="Arial"/>
                <w:sz w:val="20"/>
                <w:szCs w:val="20"/>
              </w:rPr>
              <w:t xml:space="preserve"> </w:t>
            </w:r>
          </w:p>
          <w:p w:rsidR="009E79ED" w:rsidRDefault="009E79ED" w:rsidP="006B2662">
            <w:pPr>
              <w:rPr>
                <w:rFonts w:ascii="Arial" w:hAnsi="Arial" w:cs="Arial"/>
                <w:sz w:val="20"/>
                <w:szCs w:val="20"/>
              </w:rPr>
            </w:pPr>
          </w:p>
          <w:p w:rsidR="00204360" w:rsidRDefault="00204360" w:rsidP="006B2662">
            <w:pPr>
              <w:rPr>
                <w:rFonts w:ascii="Arial" w:hAnsi="Arial" w:cs="Arial"/>
                <w:sz w:val="20"/>
                <w:szCs w:val="20"/>
              </w:rPr>
            </w:pPr>
            <w:r>
              <w:rPr>
                <w:rFonts w:ascii="Arial" w:hAnsi="Arial" w:cs="Arial"/>
                <w:sz w:val="20"/>
                <w:szCs w:val="20"/>
              </w:rPr>
              <w:t>Contractor to refer</w:t>
            </w:r>
            <w:r w:rsidR="00755F2E">
              <w:rPr>
                <w:rFonts w:ascii="Arial" w:hAnsi="Arial" w:cs="Arial"/>
                <w:sz w:val="20"/>
                <w:szCs w:val="20"/>
              </w:rPr>
              <w:t xml:space="preserve"> to</w:t>
            </w:r>
            <w:r>
              <w:rPr>
                <w:rFonts w:ascii="Arial" w:hAnsi="Arial" w:cs="Arial"/>
                <w:sz w:val="20"/>
                <w:szCs w:val="20"/>
              </w:rPr>
              <w:t xml:space="preserve"> and adhere to site plan showing entry into the building and routes thro</w:t>
            </w:r>
            <w:r w:rsidR="00CE511E">
              <w:rPr>
                <w:rFonts w:ascii="Arial" w:hAnsi="Arial" w:cs="Arial"/>
                <w:sz w:val="20"/>
                <w:szCs w:val="20"/>
              </w:rPr>
              <w:t xml:space="preserve">ugh the building to </w:t>
            </w:r>
            <w:r>
              <w:rPr>
                <w:rFonts w:ascii="Arial" w:hAnsi="Arial" w:cs="Arial"/>
                <w:sz w:val="20"/>
                <w:szCs w:val="20"/>
              </w:rPr>
              <w:t>site. As mentioned above any changes to site route to be discussed NML Visitor Services Managers and Estates Management Department.</w:t>
            </w:r>
          </w:p>
          <w:p w:rsidR="00A73398" w:rsidRDefault="00A73398" w:rsidP="006B2662">
            <w:pPr>
              <w:rPr>
                <w:rFonts w:ascii="Arial" w:hAnsi="Arial" w:cs="Arial"/>
                <w:sz w:val="20"/>
                <w:szCs w:val="20"/>
              </w:rPr>
            </w:pPr>
          </w:p>
          <w:p w:rsidR="00204360" w:rsidRDefault="00204360" w:rsidP="00B84154">
            <w:pPr>
              <w:rPr>
                <w:rFonts w:ascii="Arial" w:hAnsi="Arial" w:cs="Arial"/>
                <w:sz w:val="20"/>
                <w:szCs w:val="20"/>
              </w:rPr>
            </w:pPr>
          </w:p>
          <w:p w:rsidR="00E02E40" w:rsidRDefault="00E02E40" w:rsidP="00B84154">
            <w:pPr>
              <w:rPr>
                <w:rFonts w:ascii="Arial" w:hAnsi="Arial" w:cs="Arial"/>
                <w:sz w:val="20"/>
                <w:szCs w:val="20"/>
              </w:rPr>
            </w:pPr>
          </w:p>
          <w:p w:rsidR="00E02E40" w:rsidRDefault="00E02E40" w:rsidP="00B84154">
            <w:pPr>
              <w:rPr>
                <w:rFonts w:ascii="Arial" w:hAnsi="Arial" w:cs="Arial"/>
                <w:sz w:val="20"/>
                <w:szCs w:val="20"/>
              </w:rPr>
            </w:pPr>
          </w:p>
          <w:p w:rsidR="00E02E40" w:rsidRDefault="00E02E40" w:rsidP="00B84154">
            <w:pPr>
              <w:rPr>
                <w:rFonts w:ascii="Arial" w:hAnsi="Arial" w:cs="Arial"/>
                <w:sz w:val="20"/>
                <w:szCs w:val="20"/>
              </w:rPr>
            </w:pPr>
          </w:p>
          <w:p w:rsidR="00E02E40" w:rsidRPr="00FD4196" w:rsidRDefault="00E02E40" w:rsidP="00B84154">
            <w:pPr>
              <w:rPr>
                <w:rFonts w:ascii="Arial" w:hAnsi="Arial" w:cs="Arial"/>
                <w:sz w:val="20"/>
                <w:szCs w:val="20"/>
              </w:rPr>
            </w:pPr>
          </w:p>
        </w:tc>
        <w:tc>
          <w:tcPr>
            <w:tcW w:w="1134" w:type="dxa"/>
            <w:tcBorders>
              <w:bottom w:val="single" w:sz="4" w:space="0" w:color="auto"/>
            </w:tcBorders>
          </w:tcPr>
          <w:p w:rsidR="00204360" w:rsidRPr="00FD4196" w:rsidRDefault="00204360" w:rsidP="006B2662">
            <w:pPr>
              <w:rPr>
                <w:rFonts w:ascii="Arial" w:hAnsi="Arial" w:cs="Arial"/>
                <w:sz w:val="20"/>
                <w:szCs w:val="20"/>
              </w:rPr>
            </w:pPr>
          </w:p>
        </w:tc>
        <w:tc>
          <w:tcPr>
            <w:tcW w:w="1276" w:type="dxa"/>
            <w:tcBorders>
              <w:bottom w:val="single" w:sz="4" w:space="0" w:color="auto"/>
            </w:tcBorders>
          </w:tcPr>
          <w:p w:rsidR="00204360" w:rsidRPr="00266FA4" w:rsidRDefault="00204360" w:rsidP="006B2662">
            <w:pPr>
              <w:jc w:val="right"/>
              <w:rPr>
                <w:rFonts w:ascii="Arial" w:hAnsi="Arial" w:cs="Arial"/>
                <w:b/>
                <w:sz w:val="20"/>
                <w:szCs w:val="20"/>
              </w:rPr>
            </w:pPr>
          </w:p>
        </w:tc>
      </w:tr>
      <w:tr w:rsidR="001E6CB6" w:rsidRPr="00FD4196" w:rsidTr="001E6CB6">
        <w:tc>
          <w:tcPr>
            <w:tcW w:w="675" w:type="dxa"/>
            <w:tcBorders>
              <w:top w:val="single" w:sz="4" w:space="0" w:color="auto"/>
              <w:left w:val="single" w:sz="4" w:space="0" w:color="auto"/>
              <w:bottom w:val="nil"/>
              <w:right w:val="single" w:sz="4" w:space="0" w:color="auto"/>
            </w:tcBorders>
          </w:tcPr>
          <w:p w:rsidR="00204360" w:rsidRPr="00204360" w:rsidRDefault="00204360" w:rsidP="006B2662">
            <w:pPr>
              <w:rPr>
                <w:rFonts w:ascii="Arial" w:hAnsi="Arial" w:cs="Arial"/>
                <w:b/>
                <w:sz w:val="20"/>
                <w:szCs w:val="20"/>
              </w:rPr>
            </w:pPr>
            <w:r>
              <w:rPr>
                <w:rFonts w:ascii="Arial" w:hAnsi="Arial" w:cs="Arial"/>
                <w:sz w:val="20"/>
                <w:szCs w:val="20"/>
              </w:rPr>
              <w:lastRenderedPageBreak/>
              <w:t xml:space="preserve">      </w:t>
            </w:r>
            <w:r w:rsidRPr="00204360">
              <w:rPr>
                <w:rFonts w:ascii="Arial" w:hAnsi="Arial" w:cs="Arial"/>
                <w:b/>
                <w:sz w:val="20"/>
                <w:szCs w:val="20"/>
              </w:rPr>
              <w:t>6.</w:t>
            </w:r>
          </w:p>
        </w:tc>
        <w:tc>
          <w:tcPr>
            <w:tcW w:w="6237" w:type="dxa"/>
            <w:tcBorders>
              <w:top w:val="single" w:sz="4" w:space="0" w:color="auto"/>
              <w:left w:val="single" w:sz="4" w:space="0" w:color="auto"/>
              <w:bottom w:val="nil"/>
              <w:right w:val="single" w:sz="4" w:space="0" w:color="auto"/>
            </w:tcBorders>
          </w:tcPr>
          <w:p w:rsidR="00204360" w:rsidRDefault="00204360" w:rsidP="006B2662">
            <w:pPr>
              <w:rPr>
                <w:rFonts w:ascii="Arial" w:hAnsi="Arial" w:cs="Arial"/>
                <w:sz w:val="20"/>
                <w:szCs w:val="20"/>
              </w:rPr>
            </w:pPr>
          </w:p>
          <w:p w:rsidR="00204360" w:rsidRPr="00204360" w:rsidRDefault="00204360" w:rsidP="006B2662">
            <w:pPr>
              <w:rPr>
                <w:rFonts w:ascii="Arial" w:hAnsi="Arial" w:cs="Arial"/>
                <w:b/>
                <w:sz w:val="20"/>
                <w:szCs w:val="20"/>
              </w:rPr>
            </w:pPr>
            <w:r w:rsidRPr="00204360">
              <w:rPr>
                <w:rFonts w:ascii="Arial" w:hAnsi="Arial" w:cs="Arial"/>
                <w:b/>
                <w:sz w:val="20"/>
                <w:szCs w:val="20"/>
              </w:rPr>
              <w:t>STRIP-OUT OF EXISTING EXHIBITION SETWORKS STRUCTURES</w:t>
            </w:r>
          </w:p>
          <w:p w:rsidR="00204360" w:rsidRPr="00204360" w:rsidRDefault="00204360" w:rsidP="006B2662">
            <w:pPr>
              <w:rPr>
                <w:rFonts w:ascii="Arial" w:hAnsi="Arial" w:cs="Arial"/>
                <w:b/>
                <w:sz w:val="20"/>
                <w:szCs w:val="20"/>
              </w:rPr>
            </w:pPr>
          </w:p>
          <w:p w:rsidR="00204360" w:rsidRDefault="00204360" w:rsidP="006B2662">
            <w:pPr>
              <w:rPr>
                <w:rFonts w:ascii="Arial" w:hAnsi="Arial" w:cs="Arial"/>
                <w:sz w:val="20"/>
                <w:szCs w:val="20"/>
              </w:rPr>
            </w:pPr>
            <w:r>
              <w:rPr>
                <w:rFonts w:ascii="Arial" w:hAnsi="Arial" w:cs="Arial"/>
                <w:sz w:val="20"/>
                <w:szCs w:val="20"/>
              </w:rPr>
              <w:t xml:space="preserve">Gallery layout provided, please ref to drawing no. </w:t>
            </w:r>
            <w:r w:rsidR="005B41E4">
              <w:rPr>
                <w:rFonts w:ascii="Arial" w:hAnsi="Arial" w:cs="Arial"/>
                <w:sz w:val="20"/>
                <w:szCs w:val="20"/>
              </w:rPr>
              <w:t>NML 1-01.</w:t>
            </w:r>
            <w:r>
              <w:rPr>
                <w:rFonts w:ascii="Arial" w:hAnsi="Arial" w:cs="Arial"/>
                <w:sz w:val="20"/>
                <w:szCs w:val="20"/>
              </w:rPr>
              <w:t xml:space="preserve"> Areas the contractor will</w:t>
            </w:r>
            <w:r w:rsidR="00FE1D32">
              <w:rPr>
                <w:rFonts w:ascii="Arial" w:hAnsi="Arial" w:cs="Arial"/>
                <w:sz w:val="20"/>
                <w:szCs w:val="20"/>
              </w:rPr>
              <w:t xml:space="preserve"> be responsible for re. strip </w:t>
            </w:r>
            <w:r>
              <w:rPr>
                <w:rFonts w:ascii="Arial" w:hAnsi="Arial" w:cs="Arial"/>
                <w:sz w:val="20"/>
                <w:szCs w:val="20"/>
              </w:rPr>
              <w:t>out, removing and disposing</w:t>
            </w:r>
            <w:r w:rsidR="006C6274">
              <w:rPr>
                <w:rFonts w:ascii="Arial" w:hAnsi="Arial" w:cs="Arial"/>
                <w:sz w:val="20"/>
                <w:szCs w:val="20"/>
              </w:rPr>
              <w:t>, making good and painting have</w:t>
            </w:r>
            <w:r>
              <w:rPr>
                <w:rFonts w:ascii="Arial" w:hAnsi="Arial" w:cs="Arial"/>
                <w:sz w:val="20"/>
                <w:szCs w:val="20"/>
              </w:rPr>
              <w:t xml:space="preserve"> been annotated on </w:t>
            </w:r>
            <w:r w:rsidR="006C6274">
              <w:rPr>
                <w:rFonts w:ascii="Arial" w:hAnsi="Arial" w:cs="Arial"/>
                <w:sz w:val="20"/>
                <w:szCs w:val="20"/>
              </w:rPr>
              <w:t xml:space="preserve">the </w:t>
            </w:r>
            <w:r>
              <w:rPr>
                <w:rFonts w:ascii="Arial" w:hAnsi="Arial" w:cs="Arial"/>
                <w:sz w:val="20"/>
                <w:szCs w:val="20"/>
              </w:rPr>
              <w:t>layout.  Layout also includ</w:t>
            </w:r>
            <w:r w:rsidR="00CE511E">
              <w:rPr>
                <w:rFonts w:ascii="Arial" w:hAnsi="Arial" w:cs="Arial"/>
                <w:sz w:val="20"/>
                <w:szCs w:val="20"/>
              </w:rPr>
              <w:t xml:space="preserve">es details of other nominated contractor </w:t>
            </w:r>
            <w:r w:rsidR="00CE511E">
              <w:rPr>
                <w:rFonts w:ascii="Arial" w:hAnsi="Arial" w:cs="Arial"/>
                <w:sz w:val="20"/>
                <w:szCs w:val="20"/>
              </w:rPr>
              <w:lastRenderedPageBreak/>
              <w:t>works which will be under the management/supervision of the</w:t>
            </w:r>
            <w:r w:rsidR="001B4E91">
              <w:rPr>
                <w:rFonts w:ascii="Arial" w:hAnsi="Arial" w:cs="Arial"/>
                <w:sz w:val="20"/>
                <w:szCs w:val="20"/>
              </w:rPr>
              <w:t xml:space="preserve"> Principal</w:t>
            </w:r>
            <w:r w:rsidR="00CE511E">
              <w:rPr>
                <w:rFonts w:ascii="Arial" w:hAnsi="Arial" w:cs="Arial"/>
                <w:sz w:val="20"/>
                <w:szCs w:val="20"/>
              </w:rPr>
              <w:t xml:space="preserve"> contractor</w:t>
            </w:r>
            <w:r>
              <w:rPr>
                <w:rFonts w:ascii="Arial" w:hAnsi="Arial" w:cs="Arial"/>
                <w:sz w:val="20"/>
                <w:szCs w:val="20"/>
              </w:rPr>
              <w:t xml:space="preserve">. </w:t>
            </w:r>
          </w:p>
          <w:p w:rsidR="00B77554" w:rsidRDefault="00B77554" w:rsidP="006B2662">
            <w:pPr>
              <w:rPr>
                <w:rFonts w:ascii="Arial" w:hAnsi="Arial" w:cs="Arial"/>
                <w:sz w:val="20"/>
                <w:szCs w:val="20"/>
              </w:rPr>
            </w:pPr>
          </w:p>
          <w:p w:rsidR="00B77554" w:rsidRDefault="00B77554" w:rsidP="006B2662">
            <w:pPr>
              <w:rPr>
                <w:rFonts w:ascii="Arial" w:hAnsi="Arial" w:cs="Arial"/>
                <w:sz w:val="20"/>
                <w:szCs w:val="20"/>
              </w:rPr>
            </w:pPr>
            <w:r>
              <w:rPr>
                <w:rFonts w:ascii="Arial" w:hAnsi="Arial" w:cs="Arial"/>
                <w:sz w:val="20"/>
                <w:szCs w:val="20"/>
              </w:rPr>
              <w:t>The Contractor to note the first element of work to be carried out, are the works detailed under Area 1 below.  The new Fire Rated wall partition needs to be in place prior to the strip-out of the rest of the Lower Horseshoe gallery.</w:t>
            </w:r>
          </w:p>
          <w:p w:rsidR="00204360" w:rsidRDefault="00204360" w:rsidP="006B2662">
            <w:pPr>
              <w:rPr>
                <w:rFonts w:ascii="Arial" w:hAnsi="Arial" w:cs="Arial"/>
                <w:sz w:val="20"/>
                <w:szCs w:val="20"/>
              </w:rPr>
            </w:pPr>
          </w:p>
          <w:p w:rsidR="005A63A1" w:rsidRPr="00FD4196" w:rsidRDefault="005A63A1" w:rsidP="001B4E91">
            <w:pPr>
              <w:rPr>
                <w:rFonts w:ascii="Arial" w:hAnsi="Arial" w:cs="Arial"/>
                <w:sz w:val="20"/>
                <w:szCs w:val="20"/>
              </w:rPr>
            </w:pPr>
          </w:p>
        </w:tc>
        <w:tc>
          <w:tcPr>
            <w:tcW w:w="1134" w:type="dxa"/>
            <w:tcBorders>
              <w:top w:val="single" w:sz="4" w:space="0" w:color="auto"/>
              <w:left w:val="single" w:sz="4" w:space="0" w:color="auto"/>
              <w:bottom w:val="nil"/>
              <w:right w:val="single" w:sz="4" w:space="0" w:color="auto"/>
            </w:tcBorders>
          </w:tcPr>
          <w:p w:rsidR="00204360" w:rsidRPr="00FD4196" w:rsidRDefault="00204360" w:rsidP="006B2662">
            <w:pPr>
              <w:rPr>
                <w:rFonts w:ascii="Arial" w:hAnsi="Arial" w:cs="Arial"/>
                <w:sz w:val="20"/>
                <w:szCs w:val="20"/>
              </w:rPr>
            </w:pPr>
          </w:p>
        </w:tc>
        <w:tc>
          <w:tcPr>
            <w:tcW w:w="1276" w:type="dxa"/>
            <w:tcBorders>
              <w:top w:val="single" w:sz="4" w:space="0" w:color="auto"/>
              <w:left w:val="single" w:sz="4" w:space="0" w:color="auto"/>
              <w:bottom w:val="nil"/>
              <w:right w:val="single" w:sz="4" w:space="0" w:color="auto"/>
            </w:tcBorders>
          </w:tcPr>
          <w:p w:rsidR="00204360" w:rsidRPr="00266FA4" w:rsidRDefault="00204360" w:rsidP="006B2662">
            <w:pPr>
              <w:jc w:val="right"/>
              <w:rPr>
                <w:rFonts w:ascii="Arial" w:hAnsi="Arial" w:cs="Arial"/>
                <w:b/>
                <w:sz w:val="20"/>
                <w:szCs w:val="20"/>
              </w:rPr>
            </w:pPr>
          </w:p>
        </w:tc>
      </w:tr>
      <w:tr w:rsidR="00CE511E" w:rsidRPr="00FD4196" w:rsidTr="00B84154">
        <w:tc>
          <w:tcPr>
            <w:tcW w:w="675" w:type="dxa"/>
            <w:tcBorders>
              <w:top w:val="single" w:sz="4" w:space="0" w:color="auto"/>
              <w:left w:val="single" w:sz="4" w:space="0" w:color="auto"/>
              <w:bottom w:val="single" w:sz="4" w:space="0" w:color="auto"/>
              <w:right w:val="single" w:sz="4" w:space="0" w:color="auto"/>
            </w:tcBorders>
          </w:tcPr>
          <w:p w:rsidR="00CE511E" w:rsidRDefault="00CE511E" w:rsidP="006B2662">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2341C9" w:rsidRPr="00002491" w:rsidRDefault="00922F99" w:rsidP="006B2662">
            <w:pPr>
              <w:rPr>
                <w:rFonts w:ascii="Arial" w:hAnsi="Arial" w:cs="Arial"/>
                <w:b/>
                <w:sz w:val="20"/>
                <w:szCs w:val="20"/>
              </w:rPr>
            </w:pPr>
            <w:r w:rsidRPr="00002491">
              <w:rPr>
                <w:rFonts w:ascii="Arial" w:hAnsi="Arial" w:cs="Arial"/>
                <w:b/>
                <w:sz w:val="20"/>
                <w:szCs w:val="20"/>
              </w:rPr>
              <w:t>Area 1:</w:t>
            </w:r>
            <w:r w:rsidR="00002491" w:rsidRPr="00002491">
              <w:rPr>
                <w:rFonts w:ascii="Arial" w:hAnsi="Arial" w:cs="Arial"/>
                <w:b/>
                <w:sz w:val="20"/>
                <w:szCs w:val="20"/>
              </w:rPr>
              <w:t xml:space="preserve"> Mausoleum</w:t>
            </w:r>
            <w:r w:rsidR="001B4E91">
              <w:rPr>
                <w:rFonts w:ascii="Arial" w:hAnsi="Arial" w:cs="Arial"/>
                <w:b/>
                <w:sz w:val="20"/>
                <w:szCs w:val="20"/>
              </w:rPr>
              <w:t xml:space="preserve"> </w:t>
            </w:r>
          </w:p>
          <w:p w:rsidR="00922F99" w:rsidRDefault="00922F99" w:rsidP="006B2662">
            <w:pPr>
              <w:rPr>
                <w:rFonts w:ascii="Arial" w:hAnsi="Arial" w:cs="Arial"/>
                <w:sz w:val="20"/>
                <w:szCs w:val="20"/>
              </w:rPr>
            </w:pPr>
          </w:p>
          <w:p w:rsidR="001B4E91" w:rsidRDefault="002341C9" w:rsidP="006B2662">
            <w:pPr>
              <w:rPr>
                <w:rFonts w:ascii="Arial" w:hAnsi="Arial" w:cs="Arial"/>
                <w:sz w:val="20"/>
                <w:szCs w:val="20"/>
              </w:rPr>
            </w:pPr>
            <w:r>
              <w:rPr>
                <w:rFonts w:ascii="Arial" w:hAnsi="Arial" w:cs="Arial"/>
                <w:sz w:val="20"/>
                <w:szCs w:val="20"/>
              </w:rPr>
              <w:t xml:space="preserve">The mausoleum structure has been built around the existing butterfly case from the Bughouse gallery.  </w:t>
            </w:r>
            <w:r w:rsidR="00AC288C">
              <w:rPr>
                <w:rFonts w:ascii="Arial" w:hAnsi="Arial" w:cs="Arial"/>
                <w:sz w:val="20"/>
                <w:szCs w:val="20"/>
              </w:rPr>
              <w:t>W</w:t>
            </w:r>
            <w:r>
              <w:rPr>
                <w:rFonts w:ascii="Arial" w:hAnsi="Arial" w:cs="Arial"/>
                <w:sz w:val="20"/>
                <w:szCs w:val="20"/>
              </w:rPr>
              <w:t xml:space="preserve">all between </w:t>
            </w:r>
            <w:r w:rsidR="00AC288C">
              <w:rPr>
                <w:rFonts w:ascii="Arial" w:hAnsi="Arial" w:cs="Arial"/>
                <w:sz w:val="20"/>
                <w:szCs w:val="20"/>
              </w:rPr>
              <w:t>the exhibition shop and Mausoleum</w:t>
            </w:r>
            <w:r w:rsidR="00922F99">
              <w:rPr>
                <w:rFonts w:ascii="Arial" w:hAnsi="Arial" w:cs="Arial"/>
                <w:sz w:val="20"/>
                <w:szCs w:val="20"/>
              </w:rPr>
              <w:t xml:space="preserve"> to be removed to uncover the</w:t>
            </w:r>
            <w:r>
              <w:rPr>
                <w:rFonts w:ascii="Arial" w:hAnsi="Arial" w:cs="Arial"/>
                <w:sz w:val="20"/>
                <w:szCs w:val="20"/>
              </w:rPr>
              <w:t xml:space="preserve"> butterfly case.  </w:t>
            </w:r>
            <w:r w:rsidR="00664E33">
              <w:rPr>
                <w:rFonts w:ascii="Arial" w:hAnsi="Arial" w:cs="Arial"/>
                <w:sz w:val="20"/>
                <w:szCs w:val="20"/>
              </w:rPr>
              <w:t>The large display c</w:t>
            </w:r>
            <w:r w:rsidR="001B4E91">
              <w:rPr>
                <w:rFonts w:ascii="Arial" w:hAnsi="Arial" w:cs="Arial"/>
                <w:sz w:val="20"/>
                <w:szCs w:val="20"/>
              </w:rPr>
              <w:t>ase to be moved</w:t>
            </w:r>
            <w:r w:rsidR="00AC288C">
              <w:rPr>
                <w:rFonts w:ascii="Arial" w:hAnsi="Arial" w:cs="Arial"/>
                <w:sz w:val="20"/>
                <w:szCs w:val="20"/>
              </w:rPr>
              <w:t xml:space="preserve"> forward</w:t>
            </w:r>
            <w:r w:rsidR="00664E33">
              <w:rPr>
                <w:rFonts w:ascii="Arial" w:hAnsi="Arial" w:cs="Arial"/>
                <w:sz w:val="20"/>
                <w:szCs w:val="20"/>
              </w:rPr>
              <w:t xml:space="preserve"> </w:t>
            </w:r>
            <w:proofErr w:type="spellStart"/>
            <w:r w:rsidR="00664E33">
              <w:rPr>
                <w:rFonts w:ascii="Arial" w:hAnsi="Arial" w:cs="Arial"/>
                <w:sz w:val="20"/>
                <w:szCs w:val="20"/>
              </w:rPr>
              <w:t>approx</w:t>
            </w:r>
            <w:proofErr w:type="spellEnd"/>
            <w:r w:rsidR="00AC288C">
              <w:rPr>
                <w:rFonts w:ascii="Arial" w:hAnsi="Arial" w:cs="Arial"/>
                <w:sz w:val="20"/>
                <w:szCs w:val="20"/>
              </w:rPr>
              <w:t xml:space="preserve"> 2 metres</w:t>
            </w:r>
            <w:r w:rsidR="001B4E91">
              <w:rPr>
                <w:rFonts w:ascii="Arial" w:hAnsi="Arial" w:cs="Arial"/>
                <w:sz w:val="20"/>
                <w:szCs w:val="20"/>
              </w:rPr>
              <w:t>, once wall is uncovered</w:t>
            </w:r>
            <w:r w:rsidR="00AC288C">
              <w:rPr>
                <w:rFonts w:ascii="Arial" w:hAnsi="Arial" w:cs="Arial"/>
                <w:sz w:val="20"/>
                <w:szCs w:val="20"/>
              </w:rPr>
              <w:t>.  Case move to be carried out</w:t>
            </w:r>
            <w:r w:rsidR="001B4E91">
              <w:rPr>
                <w:rFonts w:ascii="Arial" w:hAnsi="Arial" w:cs="Arial"/>
                <w:sz w:val="20"/>
                <w:szCs w:val="20"/>
              </w:rPr>
              <w:t xml:space="preserve"> by NML Production Team,</w:t>
            </w:r>
            <w:r w:rsidR="00AC288C">
              <w:rPr>
                <w:rFonts w:ascii="Arial" w:hAnsi="Arial" w:cs="Arial"/>
                <w:sz w:val="20"/>
                <w:szCs w:val="20"/>
              </w:rPr>
              <w:t xml:space="preserve"> the</w:t>
            </w:r>
            <w:r w:rsidR="001B4E91">
              <w:rPr>
                <w:rFonts w:ascii="Arial" w:hAnsi="Arial" w:cs="Arial"/>
                <w:sz w:val="20"/>
                <w:szCs w:val="20"/>
              </w:rPr>
              <w:t xml:space="preserve"> Principal Contractor to coordinate with NML when this move needs to take place. </w:t>
            </w:r>
          </w:p>
          <w:p w:rsidR="005415F8" w:rsidRDefault="005415F8" w:rsidP="006B2662">
            <w:pPr>
              <w:rPr>
                <w:rFonts w:ascii="Arial" w:hAnsi="Arial" w:cs="Arial"/>
                <w:sz w:val="20"/>
                <w:szCs w:val="20"/>
              </w:rPr>
            </w:pPr>
          </w:p>
          <w:p w:rsidR="003D504A" w:rsidRDefault="00623B77" w:rsidP="006B2662">
            <w:pPr>
              <w:rPr>
                <w:rFonts w:ascii="Arial" w:hAnsi="Arial" w:cs="Arial"/>
                <w:sz w:val="20"/>
                <w:szCs w:val="20"/>
              </w:rPr>
            </w:pPr>
            <w:r>
              <w:rPr>
                <w:rFonts w:ascii="Arial" w:hAnsi="Arial" w:cs="Arial"/>
                <w:sz w:val="20"/>
                <w:szCs w:val="20"/>
              </w:rPr>
              <w:t>Contractor to design</w:t>
            </w:r>
            <w:r w:rsidR="001B4E91">
              <w:rPr>
                <w:rFonts w:ascii="Arial" w:hAnsi="Arial" w:cs="Arial"/>
                <w:sz w:val="20"/>
                <w:szCs w:val="20"/>
              </w:rPr>
              <w:t>/construct</w:t>
            </w:r>
            <w:r>
              <w:rPr>
                <w:rFonts w:ascii="Arial" w:hAnsi="Arial" w:cs="Arial"/>
                <w:sz w:val="20"/>
                <w:szCs w:val="20"/>
              </w:rPr>
              <w:t xml:space="preserve"> new fire rated stud parti</w:t>
            </w:r>
            <w:r w:rsidR="0021448B">
              <w:rPr>
                <w:rFonts w:ascii="Arial" w:hAnsi="Arial" w:cs="Arial"/>
                <w:sz w:val="20"/>
                <w:szCs w:val="20"/>
              </w:rPr>
              <w:t xml:space="preserve">tion wall with fire door access.  </w:t>
            </w:r>
            <w:r>
              <w:rPr>
                <w:rFonts w:ascii="Arial" w:hAnsi="Arial" w:cs="Arial"/>
                <w:sz w:val="20"/>
                <w:szCs w:val="20"/>
              </w:rPr>
              <w:t xml:space="preserve">Wall to be full height to ceiling </w:t>
            </w:r>
            <w:r w:rsidR="002341C9">
              <w:rPr>
                <w:rFonts w:ascii="Arial" w:hAnsi="Arial" w:cs="Arial"/>
                <w:sz w:val="20"/>
                <w:szCs w:val="20"/>
              </w:rPr>
              <w:t xml:space="preserve">and extended across </w:t>
            </w:r>
            <w:r>
              <w:rPr>
                <w:rFonts w:ascii="Arial" w:hAnsi="Arial" w:cs="Arial"/>
                <w:sz w:val="20"/>
                <w:szCs w:val="20"/>
              </w:rPr>
              <w:t>the width of the gallery</w:t>
            </w:r>
            <w:r w:rsidR="00922F99">
              <w:rPr>
                <w:rFonts w:ascii="Arial" w:hAnsi="Arial" w:cs="Arial"/>
                <w:sz w:val="20"/>
                <w:szCs w:val="20"/>
              </w:rPr>
              <w:t>.</w:t>
            </w:r>
            <w:r>
              <w:rPr>
                <w:rFonts w:ascii="Arial" w:hAnsi="Arial" w:cs="Arial"/>
                <w:sz w:val="20"/>
                <w:szCs w:val="20"/>
              </w:rPr>
              <w:t xml:space="preserve">  </w:t>
            </w:r>
          </w:p>
          <w:p w:rsidR="005415F8" w:rsidRPr="005415F8" w:rsidRDefault="00B77554" w:rsidP="005415F8">
            <w:pPr>
              <w:pStyle w:val="ListParagraph"/>
              <w:numPr>
                <w:ilvl w:val="0"/>
                <w:numId w:val="21"/>
              </w:numPr>
              <w:contextualSpacing w:val="0"/>
              <w:rPr>
                <w:rFonts w:ascii="Arial" w:hAnsi="Arial" w:cs="Arial"/>
                <w:sz w:val="20"/>
                <w:szCs w:val="20"/>
              </w:rPr>
            </w:pPr>
            <w:r>
              <w:rPr>
                <w:rFonts w:ascii="Arial" w:hAnsi="Arial" w:cs="Arial"/>
                <w:sz w:val="20"/>
                <w:szCs w:val="20"/>
              </w:rPr>
              <w:t>Height: To be bulkhead</w:t>
            </w:r>
            <w:r w:rsidR="003D504A" w:rsidRPr="005415F8">
              <w:rPr>
                <w:rFonts w:ascii="Arial" w:hAnsi="Arial" w:cs="Arial"/>
                <w:sz w:val="20"/>
                <w:szCs w:val="20"/>
              </w:rPr>
              <w:t xml:space="preserve"> height </w:t>
            </w:r>
            <w:proofErr w:type="spellStart"/>
            <w:r w:rsidR="005415F8" w:rsidRPr="005415F8">
              <w:rPr>
                <w:rFonts w:ascii="Arial" w:hAnsi="Arial" w:cs="Arial"/>
                <w:sz w:val="20"/>
                <w:szCs w:val="20"/>
              </w:rPr>
              <w:t>approx</w:t>
            </w:r>
            <w:proofErr w:type="spellEnd"/>
            <w:r w:rsidR="005415F8" w:rsidRPr="005415F8">
              <w:rPr>
                <w:rFonts w:ascii="Arial" w:hAnsi="Arial" w:cs="Arial"/>
                <w:sz w:val="20"/>
                <w:szCs w:val="20"/>
              </w:rPr>
              <w:t xml:space="preserve"> 5m</w:t>
            </w:r>
          </w:p>
          <w:p w:rsidR="003D504A" w:rsidRPr="005415F8" w:rsidRDefault="005415F8" w:rsidP="005415F8">
            <w:pPr>
              <w:pStyle w:val="ListParagraph"/>
              <w:numPr>
                <w:ilvl w:val="0"/>
                <w:numId w:val="21"/>
              </w:numPr>
              <w:contextualSpacing w:val="0"/>
              <w:rPr>
                <w:rFonts w:ascii="Arial" w:hAnsi="Arial" w:cs="Arial"/>
                <w:sz w:val="20"/>
                <w:szCs w:val="20"/>
              </w:rPr>
            </w:pPr>
            <w:r w:rsidRPr="005415F8">
              <w:rPr>
                <w:rFonts w:ascii="Arial" w:hAnsi="Arial" w:cs="Arial"/>
                <w:sz w:val="20"/>
                <w:szCs w:val="20"/>
              </w:rPr>
              <w:t xml:space="preserve">Width: To be length of room </w:t>
            </w:r>
            <w:proofErr w:type="spellStart"/>
            <w:r w:rsidRPr="005415F8">
              <w:rPr>
                <w:rFonts w:ascii="Arial" w:hAnsi="Arial" w:cs="Arial"/>
                <w:sz w:val="20"/>
                <w:szCs w:val="20"/>
              </w:rPr>
              <w:t>approx</w:t>
            </w:r>
            <w:proofErr w:type="spellEnd"/>
            <w:r w:rsidRPr="005415F8">
              <w:rPr>
                <w:rFonts w:ascii="Arial" w:hAnsi="Arial" w:cs="Arial"/>
                <w:sz w:val="20"/>
                <w:szCs w:val="20"/>
              </w:rPr>
              <w:t xml:space="preserve"> 10m</w:t>
            </w:r>
          </w:p>
          <w:p w:rsidR="005E304F" w:rsidRDefault="005E304F" w:rsidP="005415F8">
            <w:pPr>
              <w:pStyle w:val="ListParagraph"/>
              <w:numPr>
                <w:ilvl w:val="0"/>
                <w:numId w:val="21"/>
              </w:numPr>
              <w:contextualSpacing w:val="0"/>
              <w:rPr>
                <w:rFonts w:ascii="Arial" w:hAnsi="Arial" w:cs="Arial"/>
                <w:sz w:val="20"/>
                <w:szCs w:val="20"/>
              </w:rPr>
            </w:pPr>
            <w:r>
              <w:rPr>
                <w:rFonts w:ascii="Arial" w:hAnsi="Arial" w:cs="Arial"/>
                <w:sz w:val="20"/>
                <w:szCs w:val="20"/>
              </w:rPr>
              <w:t xml:space="preserve">Fire rating: Wall </w:t>
            </w:r>
            <w:r w:rsidR="003D504A" w:rsidRPr="005415F8">
              <w:rPr>
                <w:rFonts w:ascii="Arial" w:hAnsi="Arial" w:cs="Arial"/>
                <w:sz w:val="20"/>
                <w:szCs w:val="20"/>
              </w:rPr>
              <w:t>to provide 30min fire rating</w:t>
            </w:r>
          </w:p>
          <w:p w:rsidR="003D504A" w:rsidRPr="005415F8" w:rsidRDefault="003D504A" w:rsidP="005415F8">
            <w:pPr>
              <w:pStyle w:val="ListParagraph"/>
              <w:numPr>
                <w:ilvl w:val="0"/>
                <w:numId w:val="21"/>
              </w:numPr>
              <w:contextualSpacing w:val="0"/>
              <w:rPr>
                <w:rFonts w:ascii="Arial" w:hAnsi="Arial" w:cs="Arial"/>
                <w:sz w:val="20"/>
                <w:szCs w:val="20"/>
              </w:rPr>
            </w:pPr>
            <w:r w:rsidRPr="005415F8">
              <w:rPr>
                <w:rFonts w:ascii="Arial" w:hAnsi="Arial" w:cs="Arial"/>
                <w:sz w:val="20"/>
                <w:szCs w:val="20"/>
              </w:rPr>
              <w:t>Door</w:t>
            </w:r>
            <w:r w:rsidR="005415F8">
              <w:rPr>
                <w:rFonts w:ascii="Arial" w:hAnsi="Arial" w:cs="Arial"/>
                <w:sz w:val="20"/>
                <w:szCs w:val="20"/>
              </w:rPr>
              <w:t>s</w:t>
            </w:r>
            <w:r w:rsidR="005415F8" w:rsidRPr="005415F8">
              <w:rPr>
                <w:rFonts w:ascii="Arial" w:hAnsi="Arial" w:cs="Arial"/>
                <w:sz w:val="20"/>
                <w:szCs w:val="20"/>
              </w:rPr>
              <w:t>: Client to provide contractor with d</w:t>
            </w:r>
            <w:r w:rsidRPr="005415F8">
              <w:rPr>
                <w:rFonts w:ascii="Arial" w:hAnsi="Arial" w:cs="Arial"/>
                <w:sz w:val="20"/>
                <w:szCs w:val="20"/>
              </w:rPr>
              <w:t xml:space="preserve">ouble door </w:t>
            </w:r>
            <w:r w:rsidR="005415F8">
              <w:rPr>
                <w:rFonts w:ascii="Arial" w:hAnsi="Arial" w:cs="Arial"/>
                <w:sz w:val="20"/>
                <w:szCs w:val="20"/>
              </w:rPr>
              <w:t>set</w:t>
            </w:r>
            <w:r w:rsidR="005415F8" w:rsidRPr="005415F8">
              <w:rPr>
                <w:rFonts w:ascii="Arial" w:hAnsi="Arial" w:cs="Arial"/>
                <w:sz w:val="20"/>
                <w:szCs w:val="20"/>
              </w:rPr>
              <w:t xml:space="preserve"> 1981 x 838 x 44mm FD30s</w:t>
            </w:r>
            <w:r w:rsidRPr="005415F8">
              <w:rPr>
                <w:rFonts w:ascii="Arial" w:hAnsi="Arial" w:cs="Arial"/>
                <w:sz w:val="20"/>
                <w:szCs w:val="20"/>
              </w:rPr>
              <w:t>.</w:t>
            </w:r>
          </w:p>
          <w:p w:rsidR="005415F8" w:rsidRPr="005415F8" w:rsidRDefault="005415F8" w:rsidP="005415F8">
            <w:pPr>
              <w:pStyle w:val="ListParagraph"/>
              <w:numPr>
                <w:ilvl w:val="0"/>
                <w:numId w:val="21"/>
              </w:numPr>
              <w:contextualSpacing w:val="0"/>
              <w:rPr>
                <w:rFonts w:ascii="Arial" w:hAnsi="Arial" w:cs="Arial"/>
                <w:sz w:val="20"/>
                <w:szCs w:val="20"/>
              </w:rPr>
            </w:pPr>
            <w:r w:rsidRPr="005415F8">
              <w:rPr>
                <w:rFonts w:ascii="Arial" w:hAnsi="Arial" w:cs="Arial"/>
                <w:sz w:val="20"/>
                <w:szCs w:val="20"/>
              </w:rPr>
              <w:t xml:space="preserve">Cables: Within the wall there is </w:t>
            </w:r>
            <w:r w:rsidR="00B510B3">
              <w:rPr>
                <w:rFonts w:ascii="Arial" w:hAnsi="Arial" w:cs="Arial"/>
                <w:sz w:val="20"/>
                <w:szCs w:val="20"/>
              </w:rPr>
              <w:t xml:space="preserve">1no. </w:t>
            </w:r>
            <w:r w:rsidRPr="005415F8">
              <w:rPr>
                <w:rFonts w:ascii="Arial" w:hAnsi="Arial" w:cs="Arial"/>
                <w:sz w:val="20"/>
                <w:szCs w:val="20"/>
              </w:rPr>
              <w:t>arm</w:t>
            </w:r>
            <w:r w:rsidR="00B510B3">
              <w:rPr>
                <w:rFonts w:ascii="Arial" w:hAnsi="Arial" w:cs="Arial"/>
                <w:sz w:val="20"/>
                <w:szCs w:val="20"/>
              </w:rPr>
              <w:t>our</w:t>
            </w:r>
            <w:r w:rsidRPr="005415F8">
              <w:rPr>
                <w:rFonts w:ascii="Arial" w:hAnsi="Arial" w:cs="Arial"/>
                <w:sz w:val="20"/>
                <w:szCs w:val="20"/>
              </w:rPr>
              <w:t>ed power cable which needs to be brought down within stud partition wall but</w:t>
            </w:r>
            <w:r w:rsidR="002330D1">
              <w:rPr>
                <w:rFonts w:ascii="Arial" w:hAnsi="Arial" w:cs="Arial"/>
                <w:sz w:val="20"/>
                <w:szCs w:val="20"/>
              </w:rPr>
              <w:t xml:space="preserve"> contained within its own box containment</w:t>
            </w:r>
            <w:r w:rsidRPr="005415F8">
              <w:rPr>
                <w:rFonts w:ascii="Arial" w:hAnsi="Arial" w:cs="Arial"/>
                <w:sz w:val="20"/>
                <w:szCs w:val="20"/>
              </w:rPr>
              <w:t>, and routed out of the wall at th</w:t>
            </w:r>
            <w:r>
              <w:rPr>
                <w:rFonts w:ascii="Arial" w:hAnsi="Arial" w:cs="Arial"/>
                <w:sz w:val="20"/>
                <w:szCs w:val="20"/>
              </w:rPr>
              <w:t xml:space="preserve">e bottom and connected to the </w:t>
            </w:r>
            <w:r w:rsidRPr="005415F8">
              <w:rPr>
                <w:rFonts w:ascii="Arial" w:hAnsi="Arial" w:cs="Arial"/>
                <w:sz w:val="20"/>
                <w:szCs w:val="20"/>
              </w:rPr>
              <w:t>relocated Distribution Bo</w:t>
            </w:r>
            <w:r>
              <w:rPr>
                <w:rFonts w:ascii="Arial" w:hAnsi="Arial" w:cs="Arial"/>
                <w:sz w:val="20"/>
                <w:szCs w:val="20"/>
              </w:rPr>
              <w:t>ard (DB relocation requirement</w:t>
            </w:r>
            <w:r w:rsidRPr="005415F8">
              <w:rPr>
                <w:rFonts w:ascii="Arial" w:hAnsi="Arial" w:cs="Arial"/>
                <w:sz w:val="20"/>
                <w:szCs w:val="20"/>
              </w:rPr>
              <w:t xml:space="preserve"> detailed under section 7).</w:t>
            </w:r>
          </w:p>
          <w:p w:rsidR="003D504A" w:rsidRDefault="003D504A" w:rsidP="006B2662">
            <w:pPr>
              <w:rPr>
                <w:rFonts w:ascii="Arial" w:hAnsi="Arial" w:cs="Arial"/>
                <w:sz w:val="20"/>
                <w:szCs w:val="20"/>
              </w:rPr>
            </w:pPr>
          </w:p>
          <w:p w:rsidR="00922F99" w:rsidRDefault="00623B77" w:rsidP="006B2662">
            <w:pPr>
              <w:rPr>
                <w:rFonts w:ascii="Arial" w:hAnsi="Arial" w:cs="Arial"/>
                <w:sz w:val="20"/>
                <w:szCs w:val="20"/>
              </w:rPr>
            </w:pPr>
            <w:r>
              <w:rPr>
                <w:rFonts w:ascii="Arial" w:hAnsi="Arial" w:cs="Arial"/>
                <w:sz w:val="20"/>
                <w:szCs w:val="20"/>
              </w:rPr>
              <w:t xml:space="preserve">The lighting track in this area will need to be reconfigured to allow for wall height. Contractor to design and provide production drawings to NML for sign-off.  Note NML will supply 1no. pair of fire rated doors, and door furniture which will be reused from the Terracotta Warrior Exhibition. </w:t>
            </w:r>
            <w:r w:rsidR="00922F99">
              <w:rPr>
                <w:rFonts w:ascii="Arial" w:hAnsi="Arial" w:cs="Arial"/>
                <w:sz w:val="20"/>
                <w:szCs w:val="20"/>
              </w:rPr>
              <w:t xml:space="preserve">  </w:t>
            </w:r>
          </w:p>
          <w:p w:rsidR="00623B77" w:rsidRDefault="00623B77" w:rsidP="006B2662">
            <w:pPr>
              <w:rPr>
                <w:rFonts w:ascii="Arial" w:hAnsi="Arial" w:cs="Arial"/>
                <w:sz w:val="20"/>
                <w:szCs w:val="20"/>
              </w:rPr>
            </w:pPr>
          </w:p>
          <w:p w:rsidR="00922F99" w:rsidRDefault="00922F99" w:rsidP="006B2662">
            <w:pPr>
              <w:rPr>
                <w:rFonts w:ascii="Arial" w:hAnsi="Arial" w:cs="Arial"/>
                <w:sz w:val="20"/>
                <w:szCs w:val="20"/>
              </w:rPr>
            </w:pPr>
            <w:r>
              <w:rPr>
                <w:rFonts w:ascii="Arial" w:hAnsi="Arial" w:cs="Arial"/>
                <w:sz w:val="20"/>
                <w:szCs w:val="20"/>
              </w:rPr>
              <w:t xml:space="preserve">Refer to </w:t>
            </w:r>
            <w:proofErr w:type="spellStart"/>
            <w:r>
              <w:rPr>
                <w:rFonts w:ascii="Arial" w:hAnsi="Arial" w:cs="Arial"/>
                <w:sz w:val="20"/>
                <w:szCs w:val="20"/>
              </w:rPr>
              <w:t>dwg</w:t>
            </w:r>
            <w:proofErr w:type="spellEnd"/>
            <w:r>
              <w:rPr>
                <w:rFonts w:ascii="Arial" w:hAnsi="Arial" w:cs="Arial"/>
                <w:sz w:val="20"/>
                <w:szCs w:val="20"/>
              </w:rPr>
              <w:t>:</w:t>
            </w:r>
          </w:p>
          <w:p w:rsidR="00517B08" w:rsidRDefault="00517B08" w:rsidP="00517B08">
            <w:pPr>
              <w:rPr>
                <w:rFonts w:ascii="Arial" w:hAnsi="Arial" w:cs="Arial"/>
                <w:sz w:val="20"/>
                <w:szCs w:val="20"/>
              </w:rPr>
            </w:pPr>
            <w:r>
              <w:rPr>
                <w:rFonts w:ascii="Arial" w:hAnsi="Arial" w:cs="Arial"/>
                <w:sz w:val="20"/>
                <w:szCs w:val="20"/>
              </w:rPr>
              <w:t xml:space="preserve">Mausoleum General Assembly – </w:t>
            </w:r>
            <w:proofErr w:type="spellStart"/>
            <w:r>
              <w:rPr>
                <w:rFonts w:ascii="Arial" w:hAnsi="Arial" w:cs="Arial"/>
                <w:sz w:val="20"/>
                <w:szCs w:val="20"/>
              </w:rPr>
              <w:t>Dwg</w:t>
            </w:r>
            <w:proofErr w:type="spellEnd"/>
            <w:r>
              <w:rPr>
                <w:rFonts w:ascii="Arial" w:hAnsi="Arial" w:cs="Arial"/>
                <w:sz w:val="20"/>
                <w:szCs w:val="20"/>
              </w:rPr>
              <w:t xml:space="preserve"> no. 3557 (E) 080 Rev 2</w:t>
            </w:r>
          </w:p>
          <w:p w:rsidR="007562FB" w:rsidRDefault="007562FB" w:rsidP="00517B0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E511E" w:rsidRPr="00FD4196" w:rsidRDefault="00CE511E"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B84154" w:rsidRDefault="00B84154" w:rsidP="00B84154">
            <w:pPr>
              <w:rPr>
                <w:rFonts w:ascii="Arial" w:hAnsi="Arial" w:cs="Arial"/>
                <w:b/>
                <w:sz w:val="20"/>
                <w:szCs w:val="20"/>
              </w:rPr>
            </w:pPr>
          </w:p>
          <w:p w:rsidR="00CE511E" w:rsidRPr="00266FA4" w:rsidRDefault="00B84154" w:rsidP="00B84154">
            <w:pPr>
              <w:rPr>
                <w:rFonts w:ascii="Arial" w:hAnsi="Arial" w:cs="Arial"/>
                <w:b/>
                <w:sz w:val="20"/>
                <w:szCs w:val="20"/>
              </w:rPr>
            </w:pPr>
            <w:r>
              <w:rPr>
                <w:rFonts w:ascii="Arial" w:hAnsi="Arial" w:cs="Arial"/>
                <w:b/>
                <w:sz w:val="20"/>
                <w:szCs w:val="20"/>
              </w:rPr>
              <w:t>£</w:t>
            </w:r>
          </w:p>
        </w:tc>
      </w:tr>
      <w:tr w:rsidR="00922F99" w:rsidRPr="00FD4196" w:rsidTr="00B84154">
        <w:tc>
          <w:tcPr>
            <w:tcW w:w="675" w:type="dxa"/>
            <w:tcBorders>
              <w:top w:val="single" w:sz="4" w:space="0" w:color="auto"/>
              <w:left w:val="single" w:sz="4" w:space="0" w:color="auto"/>
              <w:bottom w:val="single" w:sz="4" w:space="0" w:color="auto"/>
              <w:right w:val="single" w:sz="4" w:space="0" w:color="auto"/>
            </w:tcBorders>
          </w:tcPr>
          <w:p w:rsidR="00922F99" w:rsidRDefault="00922F99" w:rsidP="006B2662">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922F99" w:rsidRPr="00002491" w:rsidRDefault="00922F99" w:rsidP="00922F99">
            <w:pPr>
              <w:rPr>
                <w:rFonts w:ascii="Arial" w:hAnsi="Arial" w:cs="Arial"/>
                <w:b/>
                <w:sz w:val="20"/>
                <w:szCs w:val="20"/>
              </w:rPr>
            </w:pPr>
            <w:r w:rsidRPr="00002491">
              <w:rPr>
                <w:rFonts w:ascii="Arial" w:hAnsi="Arial" w:cs="Arial"/>
                <w:b/>
                <w:sz w:val="20"/>
                <w:szCs w:val="20"/>
              </w:rPr>
              <w:t>Area 2:</w:t>
            </w:r>
            <w:r w:rsidR="00002491" w:rsidRPr="00002491">
              <w:rPr>
                <w:rFonts w:ascii="Arial" w:hAnsi="Arial" w:cs="Arial"/>
                <w:b/>
                <w:sz w:val="20"/>
                <w:szCs w:val="20"/>
              </w:rPr>
              <w:t xml:space="preserve"> Mausoleum</w:t>
            </w:r>
          </w:p>
          <w:p w:rsidR="00922F99" w:rsidRPr="00002491" w:rsidRDefault="00922F99" w:rsidP="00922F99">
            <w:pPr>
              <w:rPr>
                <w:rFonts w:ascii="Arial" w:hAnsi="Arial" w:cs="Arial"/>
                <w:b/>
                <w:sz w:val="20"/>
                <w:szCs w:val="20"/>
              </w:rPr>
            </w:pPr>
          </w:p>
          <w:p w:rsidR="00922F99" w:rsidRDefault="005415F8" w:rsidP="00922F99">
            <w:pPr>
              <w:rPr>
                <w:rFonts w:ascii="Arial" w:hAnsi="Arial" w:cs="Arial"/>
                <w:sz w:val="20"/>
                <w:szCs w:val="20"/>
              </w:rPr>
            </w:pPr>
            <w:r>
              <w:rPr>
                <w:rFonts w:ascii="Arial" w:hAnsi="Arial" w:cs="Arial"/>
                <w:sz w:val="20"/>
                <w:szCs w:val="20"/>
              </w:rPr>
              <w:t>Carefully d</w:t>
            </w:r>
            <w:r w:rsidR="00922F99">
              <w:rPr>
                <w:rFonts w:ascii="Arial" w:hAnsi="Arial" w:cs="Arial"/>
                <w:sz w:val="20"/>
                <w:szCs w:val="20"/>
              </w:rPr>
              <w:t>ismantle, remove and dispose of Mausoleum structure, including truss framework.</w:t>
            </w:r>
          </w:p>
          <w:p w:rsidR="00922F99" w:rsidRDefault="00B84154" w:rsidP="00922F99">
            <w:pPr>
              <w:rPr>
                <w:rFonts w:ascii="Arial" w:hAnsi="Arial" w:cs="Arial"/>
                <w:sz w:val="20"/>
                <w:szCs w:val="20"/>
              </w:rPr>
            </w:pPr>
            <w:r>
              <w:rPr>
                <w:rFonts w:ascii="Arial" w:hAnsi="Arial" w:cs="Arial"/>
                <w:sz w:val="20"/>
                <w:szCs w:val="20"/>
              </w:rPr>
              <w:t xml:space="preserve">Wall has been constructed of </w:t>
            </w:r>
            <w:r w:rsidR="00922F99">
              <w:rPr>
                <w:rFonts w:ascii="Arial" w:hAnsi="Arial" w:cs="Arial"/>
                <w:sz w:val="20"/>
                <w:szCs w:val="20"/>
              </w:rPr>
              <w:t>MDF formers on slanted base</w:t>
            </w:r>
            <w:r w:rsidR="00D4712F">
              <w:rPr>
                <w:rFonts w:ascii="Arial" w:hAnsi="Arial" w:cs="Arial"/>
                <w:sz w:val="20"/>
                <w:szCs w:val="20"/>
              </w:rPr>
              <w:t>,</w:t>
            </w:r>
            <w:r w:rsidR="00922F99">
              <w:rPr>
                <w:rFonts w:ascii="Arial" w:hAnsi="Arial" w:cs="Arial"/>
                <w:sz w:val="20"/>
                <w:szCs w:val="20"/>
              </w:rPr>
              <w:t xml:space="preserve"> fixed with screws to softwood cross rails.  The walls are constructed with softwood walling and ceiling frame, clad with plywood.</w:t>
            </w:r>
          </w:p>
          <w:p w:rsidR="00922F99" w:rsidRDefault="00922F99" w:rsidP="00922F99">
            <w:pPr>
              <w:rPr>
                <w:rFonts w:ascii="Arial" w:hAnsi="Arial" w:cs="Arial"/>
                <w:sz w:val="20"/>
                <w:szCs w:val="20"/>
              </w:rPr>
            </w:pPr>
            <w:r>
              <w:rPr>
                <w:rFonts w:ascii="Arial" w:hAnsi="Arial" w:cs="Arial"/>
                <w:sz w:val="20"/>
                <w:szCs w:val="20"/>
              </w:rPr>
              <w:t xml:space="preserve">The truss framework is constructed and fixed with aluminium bolts. </w:t>
            </w:r>
          </w:p>
          <w:p w:rsidR="00225916" w:rsidRDefault="00225916" w:rsidP="00922F99">
            <w:pPr>
              <w:rPr>
                <w:rFonts w:ascii="Arial" w:hAnsi="Arial" w:cs="Arial"/>
                <w:sz w:val="20"/>
                <w:szCs w:val="20"/>
              </w:rPr>
            </w:pPr>
          </w:p>
          <w:p w:rsidR="00867CF3" w:rsidRDefault="00225916" w:rsidP="00922F99">
            <w:pPr>
              <w:rPr>
                <w:rFonts w:ascii="Arial" w:hAnsi="Arial" w:cs="Arial"/>
                <w:sz w:val="20"/>
                <w:szCs w:val="20"/>
              </w:rPr>
            </w:pPr>
            <w:r>
              <w:rPr>
                <w:rFonts w:ascii="Arial" w:hAnsi="Arial" w:cs="Arial"/>
                <w:sz w:val="20"/>
                <w:szCs w:val="20"/>
              </w:rPr>
              <w:t>For full details of the framework of the Mausoleum structure</w:t>
            </w:r>
            <w:r w:rsidR="00517B08">
              <w:rPr>
                <w:rFonts w:ascii="Arial" w:hAnsi="Arial" w:cs="Arial"/>
                <w:sz w:val="20"/>
                <w:szCs w:val="20"/>
              </w:rPr>
              <w:t xml:space="preserve">, </w:t>
            </w:r>
          </w:p>
          <w:p w:rsidR="00225916" w:rsidRPr="00867CF3" w:rsidRDefault="00867CF3" w:rsidP="00922F99">
            <w:pPr>
              <w:rPr>
                <w:rFonts w:ascii="Arial" w:hAnsi="Arial" w:cs="Arial"/>
                <w:i/>
                <w:sz w:val="20"/>
                <w:szCs w:val="20"/>
              </w:rPr>
            </w:pPr>
            <w:r w:rsidRPr="00867CF3">
              <w:rPr>
                <w:rFonts w:ascii="Arial" w:hAnsi="Arial" w:cs="Arial"/>
                <w:i/>
                <w:sz w:val="20"/>
                <w:szCs w:val="20"/>
              </w:rPr>
              <w:t>R</w:t>
            </w:r>
            <w:r w:rsidR="00517B08" w:rsidRPr="00867CF3">
              <w:rPr>
                <w:rFonts w:ascii="Arial" w:hAnsi="Arial" w:cs="Arial"/>
                <w:i/>
                <w:sz w:val="20"/>
                <w:szCs w:val="20"/>
              </w:rPr>
              <w:t xml:space="preserve">efer to </w:t>
            </w:r>
            <w:proofErr w:type="spellStart"/>
            <w:r w:rsidR="00517B08" w:rsidRPr="00867CF3">
              <w:rPr>
                <w:rFonts w:ascii="Arial" w:hAnsi="Arial" w:cs="Arial"/>
                <w:i/>
                <w:sz w:val="20"/>
                <w:szCs w:val="20"/>
              </w:rPr>
              <w:t>dwg</w:t>
            </w:r>
            <w:proofErr w:type="spellEnd"/>
            <w:r w:rsidR="00517B08" w:rsidRPr="00867CF3">
              <w:rPr>
                <w:rFonts w:ascii="Arial" w:hAnsi="Arial" w:cs="Arial"/>
                <w:i/>
                <w:sz w:val="20"/>
                <w:szCs w:val="20"/>
              </w:rPr>
              <w:t>:</w:t>
            </w:r>
          </w:p>
          <w:p w:rsidR="00517B08" w:rsidRPr="00867CF3" w:rsidRDefault="00867CF3" w:rsidP="00922F99">
            <w:pPr>
              <w:rPr>
                <w:rFonts w:ascii="Arial" w:hAnsi="Arial" w:cs="Arial"/>
                <w:i/>
                <w:sz w:val="20"/>
                <w:szCs w:val="20"/>
              </w:rPr>
            </w:pPr>
            <w:r w:rsidRPr="00867CF3">
              <w:rPr>
                <w:rFonts w:ascii="Arial" w:hAnsi="Arial" w:cs="Arial"/>
                <w:i/>
                <w:sz w:val="20"/>
                <w:szCs w:val="20"/>
              </w:rPr>
              <w:t>The Hub – As Built</w:t>
            </w:r>
          </w:p>
          <w:p w:rsidR="00517B08" w:rsidRPr="00867CF3" w:rsidRDefault="00517B08" w:rsidP="00867CF3">
            <w:pPr>
              <w:pStyle w:val="ListParagraph"/>
              <w:numPr>
                <w:ilvl w:val="0"/>
                <w:numId w:val="20"/>
              </w:numPr>
              <w:rPr>
                <w:rFonts w:ascii="Arial" w:hAnsi="Arial" w:cs="Arial"/>
                <w:i/>
                <w:sz w:val="20"/>
                <w:szCs w:val="20"/>
              </w:rPr>
            </w:pPr>
            <w:r w:rsidRPr="00867CF3">
              <w:rPr>
                <w:rFonts w:ascii="Arial" w:hAnsi="Arial" w:cs="Arial"/>
                <w:i/>
                <w:sz w:val="20"/>
                <w:szCs w:val="20"/>
              </w:rPr>
              <w:t xml:space="preserve">Mausoleum </w:t>
            </w:r>
            <w:r w:rsidR="00867CF3">
              <w:rPr>
                <w:rFonts w:ascii="Arial" w:hAnsi="Arial" w:cs="Arial"/>
                <w:i/>
                <w:sz w:val="20"/>
                <w:szCs w:val="20"/>
              </w:rPr>
              <w:t xml:space="preserve">General Assembly – </w:t>
            </w:r>
            <w:proofErr w:type="spellStart"/>
            <w:r w:rsidR="00867CF3">
              <w:rPr>
                <w:rFonts w:ascii="Arial" w:hAnsi="Arial" w:cs="Arial"/>
                <w:i/>
                <w:sz w:val="20"/>
                <w:szCs w:val="20"/>
              </w:rPr>
              <w:t>Dwg</w:t>
            </w:r>
            <w:proofErr w:type="spellEnd"/>
            <w:r w:rsidR="00867CF3">
              <w:rPr>
                <w:rFonts w:ascii="Arial" w:hAnsi="Arial" w:cs="Arial"/>
                <w:i/>
                <w:sz w:val="20"/>
                <w:szCs w:val="20"/>
              </w:rPr>
              <w:t xml:space="preserve"> no. 3557</w:t>
            </w:r>
            <w:r w:rsidRPr="00867CF3">
              <w:rPr>
                <w:rFonts w:ascii="Arial" w:hAnsi="Arial" w:cs="Arial"/>
                <w:i/>
                <w:sz w:val="20"/>
                <w:szCs w:val="20"/>
              </w:rPr>
              <w:t>(E</w:t>
            </w:r>
            <w:r w:rsidR="00867CF3">
              <w:rPr>
                <w:rFonts w:ascii="Arial" w:hAnsi="Arial" w:cs="Arial"/>
                <w:i/>
                <w:sz w:val="20"/>
                <w:szCs w:val="20"/>
              </w:rPr>
              <w:t>)</w:t>
            </w:r>
            <w:r w:rsidRPr="00867CF3">
              <w:rPr>
                <w:rFonts w:ascii="Arial" w:hAnsi="Arial" w:cs="Arial"/>
                <w:i/>
                <w:sz w:val="20"/>
                <w:szCs w:val="20"/>
              </w:rPr>
              <w:t>080 Rev 2</w:t>
            </w:r>
          </w:p>
          <w:p w:rsidR="00517B08" w:rsidRPr="00867CF3" w:rsidRDefault="00517B08" w:rsidP="00867CF3">
            <w:pPr>
              <w:pStyle w:val="ListParagraph"/>
              <w:numPr>
                <w:ilvl w:val="0"/>
                <w:numId w:val="20"/>
              </w:numPr>
              <w:rPr>
                <w:rFonts w:ascii="Arial" w:hAnsi="Arial" w:cs="Arial"/>
                <w:i/>
                <w:sz w:val="20"/>
                <w:szCs w:val="20"/>
              </w:rPr>
            </w:pPr>
            <w:r w:rsidRPr="00867CF3">
              <w:rPr>
                <w:rFonts w:ascii="Arial" w:hAnsi="Arial" w:cs="Arial"/>
                <w:i/>
                <w:sz w:val="20"/>
                <w:szCs w:val="20"/>
              </w:rPr>
              <w:t>Mausoleum E</w:t>
            </w:r>
            <w:r w:rsidR="00867CF3">
              <w:rPr>
                <w:rFonts w:ascii="Arial" w:hAnsi="Arial" w:cs="Arial"/>
                <w:i/>
                <w:sz w:val="20"/>
                <w:szCs w:val="20"/>
              </w:rPr>
              <w:t xml:space="preserve">xploded View – </w:t>
            </w:r>
            <w:proofErr w:type="spellStart"/>
            <w:r w:rsidR="00867CF3">
              <w:rPr>
                <w:rFonts w:ascii="Arial" w:hAnsi="Arial" w:cs="Arial"/>
                <w:i/>
                <w:sz w:val="20"/>
                <w:szCs w:val="20"/>
              </w:rPr>
              <w:t>Dwg</w:t>
            </w:r>
            <w:proofErr w:type="spellEnd"/>
            <w:r w:rsidR="00867CF3">
              <w:rPr>
                <w:rFonts w:ascii="Arial" w:hAnsi="Arial" w:cs="Arial"/>
                <w:i/>
                <w:sz w:val="20"/>
                <w:szCs w:val="20"/>
              </w:rPr>
              <w:t xml:space="preserve"> no. 3557(E)</w:t>
            </w:r>
            <w:r w:rsidRPr="00867CF3">
              <w:rPr>
                <w:rFonts w:ascii="Arial" w:hAnsi="Arial" w:cs="Arial"/>
                <w:i/>
                <w:sz w:val="20"/>
                <w:szCs w:val="20"/>
              </w:rPr>
              <w:t>081 Rev 2</w:t>
            </w:r>
          </w:p>
          <w:p w:rsidR="00517B08" w:rsidRPr="00867CF3" w:rsidRDefault="00517B08" w:rsidP="00867CF3">
            <w:pPr>
              <w:pStyle w:val="ListParagraph"/>
              <w:numPr>
                <w:ilvl w:val="0"/>
                <w:numId w:val="20"/>
              </w:numPr>
              <w:rPr>
                <w:rFonts w:ascii="Arial" w:hAnsi="Arial" w:cs="Arial"/>
                <w:i/>
                <w:sz w:val="20"/>
                <w:szCs w:val="20"/>
              </w:rPr>
            </w:pPr>
            <w:r w:rsidRPr="00867CF3">
              <w:rPr>
                <w:rFonts w:ascii="Arial" w:hAnsi="Arial" w:cs="Arial"/>
                <w:i/>
                <w:sz w:val="20"/>
                <w:szCs w:val="20"/>
              </w:rPr>
              <w:t xml:space="preserve">Mausoleum Goalpost Framework – </w:t>
            </w:r>
            <w:proofErr w:type="spellStart"/>
            <w:r w:rsidRPr="00867CF3">
              <w:rPr>
                <w:rFonts w:ascii="Arial" w:hAnsi="Arial" w:cs="Arial"/>
                <w:i/>
                <w:sz w:val="20"/>
                <w:szCs w:val="20"/>
              </w:rPr>
              <w:t>Dwg</w:t>
            </w:r>
            <w:proofErr w:type="spellEnd"/>
            <w:r w:rsidRPr="00867CF3">
              <w:rPr>
                <w:rFonts w:ascii="Arial" w:hAnsi="Arial" w:cs="Arial"/>
                <w:i/>
                <w:sz w:val="20"/>
                <w:szCs w:val="20"/>
              </w:rPr>
              <w:t xml:space="preserve"> no. 3557(E)105 Rev 2</w:t>
            </w:r>
          </w:p>
          <w:p w:rsidR="00922F99" w:rsidRDefault="00922F99" w:rsidP="006B2662">
            <w:pPr>
              <w:rPr>
                <w:rFonts w:ascii="Arial" w:hAnsi="Arial" w:cs="Arial"/>
                <w:sz w:val="20"/>
                <w:szCs w:val="20"/>
              </w:rPr>
            </w:pPr>
          </w:p>
          <w:p w:rsidR="005E304F" w:rsidRDefault="005E304F" w:rsidP="006B2662">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922F99" w:rsidRPr="00FD4196" w:rsidRDefault="00922F99"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B84154" w:rsidRDefault="00B84154" w:rsidP="00B84154">
            <w:pPr>
              <w:rPr>
                <w:rFonts w:ascii="Arial" w:hAnsi="Arial" w:cs="Arial"/>
                <w:b/>
                <w:sz w:val="20"/>
                <w:szCs w:val="20"/>
              </w:rPr>
            </w:pPr>
          </w:p>
          <w:p w:rsidR="00922F99" w:rsidRPr="00266FA4" w:rsidRDefault="00B84154" w:rsidP="00B84154">
            <w:pPr>
              <w:rPr>
                <w:rFonts w:ascii="Arial" w:hAnsi="Arial" w:cs="Arial"/>
                <w:b/>
                <w:sz w:val="20"/>
                <w:szCs w:val="20"/>
              </w:rPr>
            </w:pPr>
            <w:r>
              <w:rPr>
                <w:rFonts w:ascii="Arial" w:hAnsi="Arial" w:cs="Arial"/>
                <w:b/>
                <w:sz w:val="20"/>
                <w:szCs w:val="20"/>
              </w:rPr>
              <w:t>£</w:t>
            </w:r>
          </w:p>
        </w:tc>
      </w:tr>
      <w:tr w:rsidR="005A63A1" w:rsidRPr="00FD4196" w:rsidTr="00B84154">
        <w:tc>
          <w:tcPr>
            <w:tcW w:w="675" w:type="dxa"/>
            <w:tcBorders>
              <w:top w:val="single" w:sz="4" w:space="0" w:color="auto"/>
              <w:left w:val="single" w:sz="4" w:space="0" w:color="auto"/>
              <w:bottom w:val="single" w:sz="4" w:space="0" w:color="auto"/>
              <w:right w:val="single" w:sz="4" w:space="0" w:color="auto"/>
            </w:tcBorders>
          </w:tcPr>
          <w:p w:rsidR="005A63A1" w:rsidRDefault="005A63A1" w:rsidP="006B2662">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B84CC8" w:rsidRDefault="00517B08" w:rsidP="00B84CC8">
            <w:pPr>
              <w:rPr>
                <w:rFonts w:ascii="Arial" w:hAnsi="Arial" w:cs="Arial"/>
                <w:b/>
                <w:sz w:val="20"/>
                <w:szCs w:val="20"/>
              </w:rPr>
            </w:pPr>
            <w:r>
              <w:rPr>
                <w:rFonts w:ascii="Arial" w:hAnsi="Arial" w:cs="Arial"/>
                <w:b/>
                <w:sz w:val="20"/>
                <w:szCs w:val="20"/>
              </w:rPr>
              <w:t>Area 3</w:t>
            </w:r>
            <w:r w:rsidR="00B84CC8">
              <w:rPr>
                <w:rFonts w:ascii="Arial" w:hAnsi="Arial" w:cs="Arial"/>
                <w:b/>
                <w:sz w:val="20"/>
                <w:szCs w:val="20"/>
              </w:rPr>
              <w:t>:  Dividing wall 5</w:t>
            </w:r>
            <w:r w:rsidR="00B84CC8" w:rsidRPr="00204360">
              <w:rPr>
                <w:rFonts w:ascii="Arial" w:hAnsi="Arial" w:cs="Arial"/>
                <w:b/>
                <w:sz w:val="20"/>
                <w:szCs w:val="20"/>
              </w:rPr>
              <w:t xml:space="preserve"> </w:t>
            </w:r>
          </w:p>
          <w:p w:rsidR="00B84CC8" w:rsidRPr="00204360" w:rsidRDefault="00B84CC8" w:rsidP="00B84CC8">
            <w:pPr>
              <w:rPr>
                <w:rFonts w:ascii="Arial" w:hAnsi="Arial" w:cs="Arial"/>
                <w:b/>
                <w:sz w:val="20"/>
                <w:szCs w:val="20"/>
              </w:rPr>
            </w:pPr>
          </w:p>
          <w:p w:rsidR="00B84CC8" w:rsidRDefault="005415F8" w:rsidP="00B84CC8">
            <w:pPr>
              <w:rPr>
                <w:rFonts w:ascii="Arial" w:hAnsi="Arial" w:cs="Arial"/>
                <w:sz w:val="20"/>
                <w:szCs w:val="20"/>
              </w:rPr>
            </w:pPr>
            <w:r>
              <w:rPr>
                <w:rFonts w:ascii="Arial" w:hAnsi="Arial" w:cs="Arial"/>
                <w:sz w:val="20"/>
                <w:szCs w:val="20"/>
              </w:rPr>
              <w:t>Carefully d</w:t>
            </w:r>
            <w:r w:rsidR="00B84CC8">
              <w:rPr>
                <w:rFonts w:ascii="Arial" w:hAnsi="Arial" w:cs="Arial"/>
                <w:sz w:val="20"/>
                <w:szCs w:val="20"/>
              </w:rPr>
              <w:t>ismantle, remove and d</w:t>
            </w:r>
            <w:r w:rsidR="00D4712F">
              <w:rPr>
                <w:rFonts w:ascii="Arial" w:hAnsi="Arial" w:cs="Arial"/>
                <w:sz w:val="20"/>
                <w:szCs w:val="20"/>
              </w:rPr>
              <w:t>ispose of Archway and Pagoda structure</w:t>
            </w:r>
            <w:r w:rsidR="00B84CC8">
              <w:rPr>
                <w:rFonts w:ascii="Arial" w:hAnsi="Arial" w:cs="Arial"/>
                <w:sz w:val="20"/>
                <w:szCs w:val="20"/>
              </w:rPr>
              <w:t>.  Archway and Pagoda top ha</w:t>
            </w:r>
            <w:r>
              <w:rPr>
                <w:rFonts w:ascii="Arial" w:hAnsi="Arial" w:cs="Arial"/>
                <w:sz w:val="20"/>
                <w:szCs w:val="20"/>
              </w:rPr>
              <w:t>ve</w:t>
            </w:r>
            <w:r w:rsidR="00B84CC8">
              <w:rPr>
                <w:rFonts w:ascii="Arial" w:hAnsi="Arial" w:cs="Arial"/>
                <w:sz w:val="20"/>
                <w:szCs w:val="20"/>
              </w:rPr>
              <w:t xml:space="preserve"> been constructed using softwood frames screwed together, supported by an 18mm MDF skeleton wall, and clad with 12mm standard plasterboard to the MDF frame, taped and jointed.</w:t>
            </w:r>
          </w:p>
          <w:p w:rsidR="00B84CC8" w:rsidRDefault="00B84CC8" w:rsidP="00B84CC8">
            <w:pPr>
              <w:rPr>
                <w:rFonts w:ascii="Arial" w:hAnsi="Arial" w:cs="Arial"/>
                <w:sz w:val="20"/>
                <w:szCs w:val="20"/>
              </w:rPr>
            </w:pPr>
          </w:p>
          <w:p w:rsidR="00B84CC8" w:rsidRDefault="00B84CC8" w:rsidP="00B84CC8">
            <w:pPr>
              <w:rPr>
                <w:rFonts w:ascii="Arial" w:hAnsi="Arial" w:cs="Arial"/>
                <w:i/>
                <w:sz w:val="20"/>
                <w:szCs w:val="20"/>
              </w:rPr>
            </w:pPr>
            <w:r w:rsidRPr="00B92807">
              <w:rPr>
                <w:rFonts w:ascii="Arial" w:hAnsi="Arial" w:cs="Arial"/>
                <w:i/>
                <w:sz w:val="20"/>
                <w:szCs w:val="20"/>
              </w:rPr>
              <w:t xml:space="preserve">Refer to drawing: </w:t>
            </w:r>
          </w:p>
          <w:p w:rsidR="00B84CC8" w:rsidRDefault="00B84CC8" w:rsidP="00B84CC8">
            <w:pPr>
              <w:rPr>
                <w:rFonts w:ascii="Arial" w:hAnsi="Arial" w:cs="Arial"/>
                <w:i/>
                <w:sz w:val="20"/>
                <w:szCs w:val="20"/>
              </w:rPr>
            </w:pPr>
            <w:r>
              <w:rPr>
                <w:rFonts w:ascii="Arial" w:hAnsi="Arial" w:cs="Arial"/>
                <w:i/>
                <w:sz w:val="20"/>
                <w:szCs w:val="20"/>
              </w:rPr>
              <w:t>The Hub – As Built</w:t>
            </w:r>
          </w:p>
          <w:p w:rsidR="00B84CC8" w:rsidRDefault="00B84CC8" w:rsidP="00B84CC8">
            <w:pPr>
              <w:pStyle w:val="ListParagraph"/>
              <w:numPr>
                <w:ilvl w:val="0"/>
                <w:numId w:val="17"/>
              </w:numPr>
              <w:rPr>
                <w:rFonts w:ascii="Arial" w:hAnsi="Arial" w:cs="Arial"/>
                <w:i/>
                <w:sz w:val="20"/>
                <w:szCs w:val="20"/>
              </w:rPr>
            </w:pPr>
            <w:r>
              <w:rPr>
                <w:rFonts w:ascii="Arial" w:hAnsi="Arial" w:cs="Arial"/>
                <w:i/>
                <w:sz w:val="20"/>
                <w:szCs w:val="20"/>
              </w:rPr>
              <w:t>Dividing wall 05 Plans</w:t>
            </w:r>
          </w:p>
          <w:p w:rsidR="00B84CC8" w:rsidRPr="002901CB" w:rsidRDefault="00B84CC8" w:rsidP="00B84CC8">
            <w:pPr>
              <w:pStyle w:val="ListParagraph"/>
              <w:ind w:left="360"/>
              <w:rPr>
                <w:rFonts w:ascii="Arial" w:hAnsi="Arial" w:cs="Arial"/>
                <w:i/>
                <w:sz w:val="20"/>
                <w:szCs w:val="20"/>
              </w:rPr>
            </w:pPr>
            <w:proofErr w:type="spellStart"/>
            <w:r w:rsidRPr="002901CB">
              <w:rPr>
                <w:rFonts w:ascii="Arial" w:hAnsi="Arial" w:cs="Arial"/>
                <w:i/>
                <w:sz w:val="20"/>
                <w:szCs w:val="20"/>
              </w:rPr>
              <w:t>Dwg</w:t>
            </w:r>
            <w:proofErr w:type="spellEnd"/>
            <w:r w:rsidRPr="002901CB">
              <w:rPr>
                <w:rFonts w:ascii="Arial" w:hAnsi="Arial" w:cs="Arial"/>
                <w:i/>
                <w:sz w:val="20"/>
                <w:szCs w:val="20"/>
              </w:rPr>
              <w:t xml:space="preserve"> No –</w:t>
            </w:r>
            <w:r>
              <w:rPr>
                <w:rFonts w:ascii="Arial" w:hAnsi="Arial" w:cs="Arial"/>
                <w:i/>
                <w:sz w:val="20"/>
                <w:szCs w:val="20"/>
              </w:rPr>
              <w:t xml:space="preserve"> 3557(L)017</w:t>
            </w:r>
          </w:p>
          <w:p w:rsidR="00B84CC8" w:rsidRDefault="00B84CC8" w:rsidP="00B84CC8">
            <w:pPr>
              <w:pStyle w:val="ListParagraph"/>
              <w:numPr>
                <w:ilvl w:val="0"/>
                <w:numId w:val="17"/>
              </w:numPr>
              <w:rPr>
                <w:rFonts w:ascii="Arial" w:hAnsi="Arial" w:cs="Arial"/>
                <w:i/>
                <w:sz w:val="20"/>
                <w:szCs w:val="20"/>
              </w:rPr>
            </w:pPr>
            <w:r>
              <w:rPr>
                <w:rFonts w:ascii="Arial" w:hAnsi="Arial" w:cs="Arial"/>
                <w:i/>
                <w:sz w:val="20"/>
                <w:szCs w:val="20"/>
              </w:rPr>
              <w:t>Dividing wall 05 Elevations</w:t>
            </w:r>
          </w:p>
          <w:p w:rsidR="00B84CC8" w:rsidRPr="002901CB" w:rsidRDefault="00B84CC8" w:rsidP="00B84CC8">
            <w:pPr>
              <w:pStyle w:val="ListParagraph"/>
              <w:ind w:left="360"/>
              <w:rPr>
                <w:rFonts w:ascii="Arial" w:hAnsi="Arial" w:cs="Arial"/>
                <w:i/>
                <w:sz w:val="20"/>
                <w:szCs w:val="20"/>
              </w:rPr>
            </w:pPr>
            <w:proofErr w:type="spellStart"/>
            <w:r w:rsidRPr="002901CB">
              <w:rPr>
                <w:rFonts w:ascii="Arial" w:hAnsi="Arial" w:cs="Arial"/>
                <w:i/>
                <w:sz w:val="20"/>
                <w:szCs w:val="20"/>
              </w:rPr>
              <w:t>Dwg</w:t>
            </w:r>
            <w:proofErr w:type="spellEnd"/>
            <w:r w:rsidRPr="002901CB">
              <w:rPr>
                <w:rFonts w:ascii="Arial" w:hAnsi="Arial" w:cs="Arial"/>
                <w:i/>
                <w:sz w:val="20"/>
                <w:szCs w:val="20"/>
              </w:rPr>
              <w:t xml:space="preserve"> No –</w:t>
            </w:r>
            <w:r>
              <w:rPr>
                <w:rFonts w:ascii="Arial" w:hAnsi="Arial" w:cs="Arial"/>
                <w:i/>
                <w:sz w:val="20"/>
                <w:szCs w:val="20"/>
              </w:rPr>
              <w:t xml:space="preserve"> 3557(L)018</w:t>
            </w:r>
          </w:p>
          <w:p w:rsidR="00B84CC8" w:rsidRDefault="00B84CC8" w:rsidP="00B84CC8">
            <w:pPr>
              <w:pStyle w:val="ListParagraph"/>
              <w:numPr>
                <w:ilvl w:val="0"/>
                <w:numId w:val="17"/>
              </w:numPr>
              <w:rPr>
                <w:rFonts w:ascii="Arial" w:hAnsi="Arial" w:cs="Arial"/>
                <w:i/>
                <w:sz w:val="20"/>
                <w:szCs w:val="20"/>
              </w:rPr>
            </w:pPr>
            <w:r>
              <w:rPr>
                <w:rFonts w:ascii="Arial" w:hAnsi="Arial" w:cs="Arial"/>
                <w:i/>
                <w:sz w:val="20"/>
                <w:szCs w:val="20"/>
              </w:rPr>
              <w:t>Dividing wall 05 Elevations</w:t>
            </w:r>
          </w:p>
          <w:p w:rsidR="00B84CC8" w:rsidRPr="002901CB" w:rsidRDefault="00B84CC8" w:rsidP="00B84CC8">
            <w:pPr>
              <w:pStyle w:val="ListParagraph"/>
              <w:ind w:left="360"/>
              <w:rPr>
                <w:rFonts w:ascii="Arial" w:hAnsi="Arial" w:cs="Arial"/>
                <w:i/>
                <w:sz w:val="20"/>
                <w:szCs w:val="20"/>
              </w:rPr>
            </w:pPr>
            <w:proofErr w:type="spellStart"/>
            <w:r w:rsidRPr="002901CB">
              <w:rPr>
                <w:rFonts w:ascii="Arial" w:hAnsi="Arial" w:cs="Arial"/>
                <w:i/>
                <w:sz w:val="20"/>
                <w:szCs w:val="20"/>
              </w:rPr>
              <w:t>Dwg</w:t>
            </w:r>
            <w:proofErr w:type="spellEnd"/>
            <w:r w:rsidRPr="002901CB">
              <w:rPr>
                <w:rFonts w:ascii="Arial" w:hAnsi="Arial" w:cs="Arial"/>
                <w:i/>
                <w:sz w:val="20"/>
                <w:szCs w:val="20"/>
              </w:rPr>
              <w:t xml:space="preserve"> No –</w:t>
            </w:r>
            <w:r>
              <w:rPr>
                <w:rFonts w:ascii="Arial" w:hAnsi="Arial" w:cs="Arial"/>
                <w:i/>
                <w:sz w:val="20"/>
                <w:szCs w:val="20"/>
              </w:rPr>
              <w:t xml:space="preserve"> 3557(L)019</w:t>
            </w:r>
          </w:p>
          <w:p w:rsidR="00E644CC" w:rsidRDefault="00E644CC" w:rsidP="00B84CC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5A63A1" w:rsidRPr="00FD4196" w:rsidRDefault="005A63A1"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5A63A1" w:rsidRDefault="005A63A1" w:rsidP="006B2662">
            <w:pPr>
              <w:jc w:val="right"/>
              <w:rPr>
                <w:rFonts w:ascii="Arial" w:hAnsi="Arial" w:cs="Arial"/>
                <w:b/>
                <w:sz w:val="20"/>
                <w:szCs w:val="20"/>
              </w:rPr>
            </w:pPr>
          </w:p>
          <w:p w:rsidR="005A63A1" w:rsidRPr="00266FA4" w:rsidRDefault="005A63A1" w:rsidP="005A63A1">
            <w:pPr>
              <w:rPr>
                <w:rFonts w:ascii="Arial" w:hAnsi="Arial" w:cs="Arial"/>
                <w:b/>
                <w:sz w:val="20"/>
                <w:szCs w:val="20"/>
              </w:rPr>
            </w:pPr>
            <w:r>
              <w:rPr>
                <w:rFonts w:ascii="Arial" w:hAnsi="Arial" w:cs="Arial"/>
                <w:b/>
                <w:sz w:val="20"/>
                <w:szCs w:val="20"/>
              </w:rPr>
              <w:t>£</w:t>
            </w:r>
          </w:p>
        </w:tc>
      </w:tr>
      <w:tr w:rsidR="00EF1A30" w:rsidRPr="00FD4196" w:rsidTr="00B84154">
        <w:tc>
          <w:tcPr>
            <w:tcW w:w="675" w:type="dxa"/>
            <w:tcBorders>
              <w:top w:val="single" w:sz="4" w:space="0" w:color="auto"/>
              <w:left w:val="single" w:sz="4" w:space="0" w:color="auto"/>
              <w:bottom w:val="single" w:sz="4" w:space="0" w:color="auto"/>
              <w:right w:val="single" w:sz="4" w:space="0" w:color="auto"/>
            </w:tcBorders>
          </w:tcPr>
          <w:p w:rsidR="00EF1A30" w:rsidRDefault="00EF1A30" w:rsidP="006B2662">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B84CC8" w:rsidRPr="00204360" w:rsidRDefault="00B84CC8" w:rsidP="00B84CC8">
            <w:pPr>
              <w:rPr>
                <w:rFonts w:ascii="Arial" w:hAnsi="Arial" w:cs="Arial"/>
                <w:b/>
                <w:sz w:val="20"/>
                <w:szCs w:val="20"/>
              </w:rPr>
            </w:pPr>
            <w:r>
              <w:rPr>
                <w:rFonts w:ascii="Arial" w:hAnsi="Arial" w:cs="Arial"/>
                <w:b/>
                <w:sz w:val="20"/>
                <w:szCs w:val="20"/>
              </w:rPr>
              <w:t>Area 4:  Dividing wall 3</w:t>
            </w:r>
            <w:r w:rsidRPr="00204360">
              <w:rPr>
                <w:rFonts w:ascii="Arial" w:hAnsi="Arial" w:cs="Arial"/>
                <w:b/>
                <w:sz w:val="20"/>
                <w:szCs w:val="20"/>
              </w:rPr>
              <w:t xml:space="preserve"> </w:t>
            </w:r>
          </w:p>
          <w:p w:rsidR="00B84CC8" w:rsidRDefault="005415F8" w:rsidP="00B84CC8">
            <w:pPr>
              <w:rPr>
                <w:rFonts w:ascii="Arial" w:hAnsi="Arial" w:cs="Arial"/>
                <w:sz w:val="20"/>
                <w:szCs w:val="20"/>
              </w:rPr>
            </w:pPr>
            <w:r>
              <w:rPr>
                <w:rFonts w:ascii="Arial" w:hAnsi="Arial" w:cs="Arial"/>
                <w:sz w:val="20"/>
                <w:szCs w:val="20"/>
              </w:rPr>
              <w:t>Carefully d</w:t>
            </w:r>
            <w:r w:rsidR="00B84CC8">
              <w:rPr>
                <w:rFonts w:ascii="Arial" w:hAnsi="Arial" w:cs="Arial"/>
                <w:sz w:val="20"/>
                <w:szCs w:val="20"/>
              </w:rPr>
              <w:t xml:space="preserve">ismantle, remove and dispose of Dividing wall 03, including decorative screen.  Wall structure constructed using softwood fames screwed together, supported by 18mm MDF skeleton frame structure and clad with 12mm plasterboard.  Skeleton wall frame structured screwed to perimeter wall. </w:t>
            </w:r>
          </w:p>
          <w:p w:rsidR="00B84CC8" w:rsidRDefault="00B84CC8" w:rsidP="00B84CC8">
            <w:pPr>
              <w:rPr>
                <w:rFonts w:ascii="Arial" w:hAnsi="Arial" w:cs="Arial"/>
                <w:sz w:val="20"/>
                <w:szCs w:val="20"/>
              </w:rPr>
            </w:pPr>
          </w:p>
          <w:p w:rsidR="00B84CC8" w:rsidRDefault="00B84CC8" w:rsidP="00B84CC8">
            <w:pPr>
              <w:rPr>
                <w:rFonts w:ascii="Arial" w:hAnsi="Arial" w:cs="Arial"/>
                <w:i/>
                <w:sz w:val="20"/>
                <w:szCs w:val="20"/>
              </w:rPr>
            </w:pPr>
            <w:r w:rsidRPr="00B92807">
              <w:rPr>
                <w:rFonts w:ascii="Arial" w:hAnsi="Arial" w:cs="Arial"/>
                <w:i/>
                <w:sz w:val="20"/>
                <w:szCs w:val="20"/>
              </w:rPr>
              <w:t xml:space="preserve">Refer to drawing: </w:t>
            </w:r>
          </w:p>
          <w:p w:rsidR="00B84CC8" w:rsidRDefault="00B84CC8" w:rsidP="00B84CC8">
            <w:pPr>
              <w:rPr>
                <w:rFonts w:ascii="Arial" w:hAnsi="Arial" w:cs="Arial"/>
                <w:i/>
                <w:sz w:val="20"/>
                <w:szCs w:val="20"/>
              </w:rPr>
            </w:pPr>
            <w:r>
              <w:rPr>
                <w:rFonts w:ascii="Arial" w:hAnsi="Arial" w:cs="Arial"/>
                <w:i/>
                <w:sz w:val="20"/>
                <w:szCs w:val="20"/>
              </w:rPr>
              <w:t>The Hub – As Built</w:t>
            </w:r>
          </w:p>
          <w:p w:rsidR="00B84CC8" w:rsidRDefault="00B84CC8" w:rsidP="00B84CC8">
            <w:pPr>
              <w:pStyle w:val="ListParagraph"/>
              <w:numPr>
                <w:ilvl w:val="0"/>
                <w:numId w:val="17"/>
              </w:numPr>
              <w:rPr>
                <w:rFonts w:ascii="Arial" w:hAnsi="Arial" w:cs="Arial"/>
                <w:i/>
                <w:sz w:val="20"/>
                <w:szCs w:val="20"/>
              </w:rPr>
            </w:pPr>
            <w:r w:rsidRPr="002901CB">
              <w:rPr>
                <w:rFonts w:ascii="Arial" w:hAnsi="Arial" w:cs="Arial"/>
                <w:i/>
                <w:sz w:val="20"/>
                <w:szCs w:val="20"/>
              </w:rPr>
              <w:t>Dividing Wall 0</w:t>
            </w:r>
            <w:r>
              <w:rPr>
                <w:rFonts w:ascii="Arial" w:hAnsi="Arial" w:cs="Arial"/>
                <w:i/>
                <w:sz w:val="20"/>
                <w:szCs w:val="20"/>
              </w:rPr>
              <w:t>3</w:t>
            </w:r>
            <w:r w:rsidRPr="002901CB">
              <w:rPr>
                <w:rFonts w:ascii="Arial" w:hAnsi="Arial" w:cs="Arial"/>
                <w:i/>
                <w:sz w:val="20"/>
                <w:szCs w:val="20"/>
              </w:rPr>
              <w:t xml:space="preserve"> </w:t>
            </w:r>
            <w:r>
              <w:rPr>
                <w:rFonts w:ascii="Arial" w:hAnsi="Arial" w:cs="Arial"/>
                <w:i/>
                <w:sz w:val="20"/>
                <w:szCs w:val="20"/>
              </w:rPr>
              <w:t xml:space="preserve">Elevations and Skeleton </w:t>
            </w:r>
          </w:p>
          <w:p w:rsidR="00B84CC8" w:rsidRPr="002901CB" w:rsidRDefault="00B84CC8" w:rsidP="00B84CC8">
            <w:pPr>
              <w:pStyle w:val="ListParagraph"/>
              <w:ind w:left="360"/>
              <w:rPr>
                <w:rFonts w:ascii="Arial" w:hAnsi="Arial" w:cs="Arial"/>
                <w:i/>
                <w:sz w:val="20"/>
                <w:szCs w:val="20"/>
              </w:rPr>
            </w:pPr>
            <w:proofErr w:type="spellStart"/>
            <w:r w:rsidRPr="002901CB">
              <w:rPr>
                <w:rFonts w:ascii="Arial" w:hAnsi="Arial" w:cs="Arial"/>
                <w:i/>
                <w:sz w:val="20"/>
                <w:szCs w:val="20"/>
              </w:rPr>
              <w:t>Dwg</w:t>
            </w:r>
            <w:proofErr w:type="spellEnd"/>
            <w:r w:rsidRPr="002901CB">
              <w:rPr>
                <w:rFonts w:ascii="Arial" w:hAnsi="Arial" w:cs="Arial"/>
                <w:i/>
                <w:sz w:val="20"/>
                <w:szCs w:val="20"/>
              </w:rPr>
              <w:t xml:space="preserve"> No – 3557(L)01</w:t>
            </w:r>
            <w:r>
              <w:rPr>
                <w:rFonts w:ascii="Arial" w:hAnsi="Arial" w:cs="Arial"/>
                <w:i/>
                <w:sz w:val="20"/>
                <w:szCs w:val="20"/>
              </w:rPr>
              <w:t>5</w:t>
            </w:r>
          </w:p>
          <w:p w:rsidR="00B84CC8" w:rsidRDefault="00B84CC8" w:rsidP="00B84CC8">
            <w:pPr>
              <w:pStyle w:val="ListParagraph"/>
              <w:numPr>
                <w:ilvl w:val="0"/>
                <w:numId w:val="17"/>
              </w:numPr>
              <w:rPr>
                <w:rFonts w:ascii="Arial" w:hAnsi="Arial" w:cs="Arial"/>
                <w:i/>
                <w:sz w:val="20"/>
                <w:szCs w:val="20"/>
              </w:rPr>
            </w:pPr>
            <w:r w:rsidRPr="002901CB">
              <w:rPr>
                <w:rFonts w:ascii="Arial" w:hAnsi="Arial" w:cs="Arial"/>
                <w:i/>
                <w:sz w:val="20"/>
                <w:szCs w:val="20"/>
              </w:rPr>
              <w:t>Dividing Wall 0</w:t>
            </w:r>
            <w:r>
              <w:rPr>
                <w:rFonts w:ascii="Arial" w:hAnsi="Arial" w:cs="Arial"/>
                <w:i/>
                <w:sz w:val="20"/>
                <w:szCs w:val="20"/>
              </w:rPr>
              <w:t>3</w:t>
            </w:r>
            <w:r w:rsidRPr="002901CB">
              <w:rPr>
                <w:rFonts w:ascii="Arial" w:hAnsi="Arial" w:cs="Arial"/>
                <w:i/>
                <w:sz w:val="20"/>
                <w:szCs w:val="20"/>
              </w:rPr>
              <w:t xml:space="preserve"> – </w:t>
            </w:r>
            <w:r>
              <w:rPr>
                <w:rFonts w:ascii="Arial" w:hAnsi="Arial" w:cs="Arial"/>
                <w:i/>
                <w:sz w:val="20"/>
                <w:szCs w:val="20"/>
              </w:rPr>
              <w:t xml:space="preserve">Plan and Section Through </w:t>
            </w:r>
          </w:p>
          <w:p w:rsidR="00B84CC8" w:rsidRDefault="00B84CC8" w:rsidP="00B84CC8">
            <w:pPr>
              <w:pStyle w:val="ListParagraph"/>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3557(L)016</w:t>
            </w:r>
          </w:p>
          <w:p w:rsidR="00EF1A30" w:rsidRDefault="00EF1A30" w:rsidP="00B84CC8">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EF1A30" w:rsidRPr="00FD4196" w:rsidRDefault="00EF1A30"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B84154" w:rsidRDefault="00B84154" w:rsidP="006B2662">
            <w:pPr>
              <w:jc w:val="right"/>
              <w:rPr>
                <w:rFonts w:ascii="Arial" w:hAnsi="Arial" w:cs="Arial"/>
                <w:b/>
                <w:sz w:val="20"/>
                <w:szCs w:val="20"/>
              </w:rPr>
            </w:pPr>
          </w:p>
          <w:p w:rsidR="00EF1A30" w:rsidRDefault="00B84154" w:rsidP="00B84154">
            <w:pPr>
              <w:rPr>
                <w:rFonts w:ascii="Arial" w:hAnsi="Arial" w:cs="Arial"/>
                <w:b/>
                <w:sz w:val="20"/>
                <w:szCs w:val="20"/>
              </w:rPr>
            </w:pPr>
            <w:r>
              <w:rPr>
                <w:rFonts w:ascii="Arial" w:hAnsi="Arial" w:cs="Arial"/>
                <w:b/>
                <w:sz w:val="20"/>
                <w:szCs w:val="20"/>
              </w:rPr>
              <w:t>£</w:t>
            </w:r>
          </w:p>
        </w:tc>
      </w:tr>
      <w:tr w:rsidR="005A63A1" w:rsidRPr="00FD4196" w:rsidTr="002408BA">
        <w:tc>
          <w:tcPr>
            <w:tcW w:w="675" w:type="dxa"/>
            <w:tcBorders>
              <w:top w:val="single" w:sz="4" w:space="0" w:color="auto"/>
              <w:left w:val="single" w:sz="4" w:space="0" w:color="auto"/>
              <w:bottom w:val="single" w:sz="4" w:space="0" w:color="auto"/>
              <w:right w:val="single" w:sz="4" w:space="0" w:color="auto"/>
            </w:tcBorders>
          </w:tcPr>
          <w:p w:rsidR="005A63A1" w:rsidRDefault="005A63A1" w:rsidP="006B2662">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5A63A1" w:rsidRDefault="00002491" w:rsidP="005A63A1">
            <w:pPr>
              <w:rPr>
                <w:rFonts w:ascii="Arial" w:hAnsi="Arial" w:cs="Arial"/>
                <w:b/>
                <w:sz w:val="20"/>
                <w:szCs w:val="20"/>
              </w:rPr>
            </w:pPr>
            <w:r>
              <w:rPr>
                <w:rFonts w:ascii="Arial" w:hAnsi="Arial" w:cs="Arial"/>
                <w:b/>
                <w:sz w:val="20"/>
                <w:szCs w:val="20"/>
              </w:rPr>
              <w:t>Area</w:t>
            </w:r>
            <w:r w:rsidR="00B84CC8">
              <w:rPr>
                <w:rFonts w:ascii="Arial" w:hAnsi="Arial" w:cs="Arial"/>
                <w:b/>
                <w:sz w:val="20"/>
                <w:szCs w:val="20"/>
              </w:rPr>
              <w:t xml:space="preserve"> 5</w:t>
            </w:r>
            <w:r w:rsidR="00CC4E17">
              <w:rPr>
                <w:rFonts w:ascii="Arial" w:hAnsi="Arial" w:cs="Arial"/>
                <w:b/>
                <w:sz w:val="20"/>
                <w:szCs w:val="20"/>
              </w:rPr>
              <w:t>:</w:t>
            </w:r>
            <w:r>
              <w:rPr>
                <w:rFonts w:ascii="Arial" w:hAnsi="Arial" w:cs="Arial"/>
                <w:b/>
                <w:sz w:val="20"/>
                <w:szCs w:val="20"/>
              </w:rPr>
              <w:t xml:space="preserve"> Dividing wall 2</w:t>
            </w:r>
          </w:p>
          <w:p w:rsidR="00CC4E17" w:rsidRPr="00204360" w:rsidRDefault="00CC4E17" w:rsidP="005A63A1">
            <w:pPr>
              <w:rPr>
                <w:rFonts w:ascii="Arial" w:hAnsi="Arial" w:cs="Arial"/>
                <w:b/>
                <w:sz w:val="20"/>
                <w:szCs w:val="20"/>
              </w:rPr>
            </w:pPr>
          </w:p>
          <w:p w:rsidR="00CC4E17" w:rsidRDefault="005415F8" w:rsidP="00CC4E17">
            <w:pPr>
              <w:rPr>
                <w:rFonts w:ascii="Arial" w:hAnsi="Arial" w:cs="Arial"/>
                <w:sz w:val="20"/>
                <w:szCs w:val="20"/>
              </w:rPr>
            </w:pPr>
            <w:r>
              <w:rPr>
                <w:rFonts w:ascii="Arial" w:hAnsi="Arial" w:cs="Arial"/>
                <w:sz w:val="20"/>
                <w:szCs w:val="20"/>
              </w:rPr>
              <w:t>Carefully d</w:t>
            </w:r>
            <w:r w:rsidR="00CC4E17">
              <w:rPr>
                <w:rFonts w:ascii="Arial" w:hAnsi="Arial" w:cs="Arial"/>
                <w:sz w:val="20"/>
                <w:szCs w:val="20"/>
              </w:rPr>
              <w:t>ismantle, r</w:t>
            </w:r>
            <w:r w:rsidR="005A63A1">
              <w:rPr>
                <w:rFonts w:ascii="Arial" w:hAnsi="Arial" w:cs="Arial"/>
                <w:sz w:val="20"/>
                <w:szCs w:val="20"/>
              </w:rPr>
              <w:t xml:space="preserve">emove and dispose of Dividing wall 02.  Wall structure </w:t>
            </w:r>
            <w:r w:rsidR="00CC4E17">
              <w:rPr>
                <w:rFonts w:ascii="Arial" w:hAnsi="Arial" w:cs="Arial"/>
                <w:sz w:val="20"/>
                <w:szCs w:val="20"/>
              </w:rPr>
              <w:t xml:space="preserve">constructed using softwood frames screwed together, supported by an 18mm MDF skeleton frame structure, and clad with 12mm plasterboard.   </w:t>
            </w:r>
          </w:p>
          <w:p w:rsidR="005A63A1" w:rsidRDefault="005A63A1" w:rsidP="005A63A1">
            <w:pPr>
              <w:rPr>
                <w:rFonts w:ascii="Arial" w:hAnsi="Arial" w:cs="Arial"/>
                <w:sz w:val="20"/>
                <w:szCs w:val="20"/>
              </w:rPr>
            </w:pPr>
          </w:p>
          <w:p w:rsidR="005A63A1" w:rsidRDefault="005A63A1" w:rsidP="005A63A1">
            <w:pPr>
              <w:rPr>
                <w:rFonts w:ascii="Arial" w:hAnsi="Arial" w:cs="Arial"/>
                <w:i/>
                <w:sz w:val="20"/>
                <w:szCs w:val="20"/>
              </w:rPr>
            </w:pPr>
            <w:r w:rsidRPr="00B92807">
              <w:rPr>
                <w:rFonts w:ascii="Arial" w:hAnsi="Arial" w:cs="Arial"/>
                <w:i/>
                <w:sz w:val="20"/>
                <w:szCs w:val="20"/>
              </w:rPr>
              <w:t xml:space="preserve">Refer to drawing: </w:t>
            </w:r>
          </w:p>
          <w:p w:rsidR="005A63A1" w:rsidRDefault="005A63A1" w:rsidP="005A63A1">
            <w:pPr>
              <w:rPr>
                <w:rFonts w:ascii="Arial" w:hAnsi="Arial" w:cs="Arial"/>
                <w:i/>
                <w:sz w:val="20"/>
                <w:szCs w:val="20"/>
              </w:rPr>
            </w:pPr>
            <w:r>
              <w:rPr>
                <w:rFonts w:ascii="Arial" w:hAnsi="Arial" w:cs="Arial"/>
                <w:i/>
                <w:sz w:val="20"/>
                <w:szCs w:val="20"/>
              </w:rPr>
              <w:t>The Hub – As Built</w:t>
            </w:r>
          </w:p>
          <w:p w:rsidR="005A63A1" w:rsidRDefault="005A63A1" w:rsidP="005A63A1">
            <w:pPr>
              <w:pStyle w:val="ListParagraph"/>
              <w:numPr>
                <w:ilvl w:val="0"/>
                <w:numId w:val="17"/>
              </w:numPr>
              <w:rPr>
                <w:rFonts w:ascii="Arial" w:hAnsi="Arial" w:cs="Arial"/>
                <w:i/>
                <w:sz w:val="20"/>
                <w:szCs w:val="20"/>
              </w:rPr>
            </w:pPr>
            <w:r w:rsidRPr="002901CB">
              <w:rPr>
                <w:rFonts w:ascii="Arial" w:hAnsi="Arial" w:cs="Arial"/>
                <w:i/>
                <w:sz w:val="20"/>
                <w:szCs w:val="20"/>
              </w:rPr>
              <w:t>Dividing Wall 02 Plans &amp; Height Section</w:t>
            </w:r>
            <w:r>
              <w:rPr>
                <w:rFonts w:ascii="Arial" w:hAnsi="Arial" w:cs="Arial"/>
                <w:i/>
                <w:sz w:val="20"/>
                <w:szCs w:val="20"/>
              </w:rPr>
              <w:t xml:space="preserve"> </w:t>
            </w:r>
          </w:p>
          <w:p w:rsidR="005A63A1" w:rsidRPr="002901CB" w:rsidRDefault="005A63A1" w:rsidP="005A63A1">
            <w:pPr>
              <w:pStyle w:val="ListParagraph"/>
              <w:ind w:left="360"/>
              <w:rPr>
                <w:rFonts w:ascii="Arial" w:hAnsi="Arial" w:cs="Arial"/>
                <w:i/>
                <w:sz w:val="20"/>
                <w:szCs w:val="20"/>
              </w:rPr>
            </w:pPr>
            <w:proofErr w:type="spellStart"/>
            <w:r w:rsidRPr="002901CB">
              <w:rPr>
                <w:rFonts w:ascii="Arial" w:hAnsi="Arial" w:cs="Arial"/>
                <w:i/>
                <w:sz w:val="20"/>
                <w:szCs w:val="20"/>
              </w:rPr>
              <w:t>Dwg</w:t>
            </w:r>
            <w:proofErr w:type="spellEnd"/>
            <w:r w:rsidRPr="002901CB">
              <w:rPr>
                <w:rFonts w:ascii="Arial" w:hAnsi="Arial" w:cs="Arial"/>
                <w:i/>
                <w:sz w:val="20"/>
                <w:szCs w:val="20"/>
              </w:rPr>
              <w:t xml:space="preserve"> No – 3557(L)013</w:t>
            </w:r>
          </w:p>
          <w:p w:rsidR="005A63A1" w:rsidRDefault="005A63A1" w:rsidP="005A63A1">
            <w:pPr>
              <w:pStyle w:val="ListParagraph"/>
              <w:numPr>
                <w:ilvl w:val="0"/>
                <w:numId w:val="17"/>
              </w:numPr>
              <w:rPr>
                <w:rFonts w:ascii="Arial" w:hAnsi="Arial" w:cs="Arial"/>
                <w:i/>
                <w:sz w:val="20"/>
                <w:szCs w:val="20"/>
              </w:rPr>
            </w:pPr>
            <w:r w:rsidRPr="002901CB">
              <w:rPr>
                <w:rFonts w:ascii="Arial" w:hAnsi="Arial" w:cs="Arial"/>
                <w:i/>
                <w:sz w:val="20"/>
                <w:szCs w:val="20"/>
              </w:rPr>
              <w:t>Dividing Wall 02 – Elevations</w:t>
            </w:r>
            <w:r>
              <w:rPr>
                <w:rFonts w:ascii="Arial" w:hAnsi="Arial" w:cs="Arial"/>
                <w:i/>
                <w:sz w:val="20"/>
                <w:szCs w:val="20"/>
              </w:rPr>
              <w:t xml:space="preserve"> </w:t>
            </w:r>
          </w:p>
          <w:p w:rsidR="005A63A1" w:rsidRPr="002901CB" w:rsidRDefault="005A63A1" w:rsidP="005A63A1">
            <w:pPr>
              <w:pStyle w:val="ListParagraph"/>
              <w:ind w:left="360"/>
              <w:rPr>
                <w:rFonts w:ascii="Arial" w:hAnsi="Arial" w:cs="Arial"/>
                <w:i/>
                <w:sz w:val="20"/>
                <w:szCs w:val="20"/>
              </w:rPr>
            </w:pPr>
            <w:proofErr w:type="spellStart"/>
            <w:r w:rsidRPr="002901CB">
              <w:rPr>
                <w:rFonts w:ascii="Arial" w:hAnsi="Arial" w:cs="Arial"/>
                <w:i/>
                <w:sz w:val="20"/>
                <w:szCs w:val="20"/>
              </w:rPr>
              <w:t>Dwg</w:t>
            </w:r>
            <w:proofErr w:type="spellEnd"/>
            <w:r w:rsidRPr="002901CB">
              <w:rPr>
                <w:rFonts w:ascii="Arial" w:hAnsi="Arial" w:cs="Arial"/>
                <w:i/>
                <w:sz w:val="20"/>
                <w:szCs w:val="20"/>
              </w:rPr>
              <w:t xml:space="preserve"> No. 3557(L)014</w:t>
            </w:r>
          </w:p>
          <w:p w:rsidR="005A63A1" w:rsidRDefault="005A63A1" w:rsidP="006B2662">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5A63A1" w:rsidRPr="00FD4196" w:rsidRDefault="005A63A1"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5A63A1" w:rsidRDefault="005A63A1" w:rsidP="006B2662">
            <w:pPr>
              <w:jc w:val="right"/>
              <w:rPr>
                <w:rFonts w:ascii="Arial" w:hAnsi="Arial" w:cs="Arial"/>
                <w:b/>
                <w:sz w:val="20"/>
                <w:szCs w:val="20"/>
              </w:rPr>
            </w:pPr>
          </w:p>
          <w:p w:rsidR="005A63A1" w:rsidRPr="00266FA4" w:rsidRDefault="005A63A1" w:rsidP="005A63A1">
            <w:pPr>
              <w:rPr>
                <w:rFonts w:ascii="Arial" w:hAnsi="Arial" w:cs="Arial"/>
                <w:b/>
                <w:sz w:val="20"/>
                <w:szCs w:val="20"/>
              </w:rPr>
            </w:pPr>
            <w:r>
              <w:rPr>
                <w:rFonts w:ascii="Arial" w:hAnsi="Arial" w:cs="Arial"/>
                <w:b/>
                <w:sz w:val="20"/>
                <w:szCs w:val="20"/>
              </w:rPr>
              <w:t>£</w:t>
            </w:r>
          </w:p>
        </w:tc>
      </w:tr>
      <w:tr w:rsidR="005A63A1" w:rsidRPr="00FD4196" w:rsidTr="002408BA">
        <w:tc>
          <w:tcPr>
            <w:tcW w:w="675" w:type="dxa"/>
            <w:tcBorders>
              <w:top w:val="single" w:sz="4" w:space="0" w:color="auto"/>
              <w:left w:val="single" w:sz="4" w:space="0" w:color="auto"/>
              <w:bottom w:val="nil"/>
              <w:right w:val="single" w:sz="4" w:space="0" w:color="auto"/>
            </w:tcBorders>
          </w:tcPr>
          <w:p w:rsidR="005A63A1" w:rsidRDefault="005A63A1" w:rsidP="006B2662">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B84CC8" w:rsidRPr="00002491" w:rsidRDefault="005A63A1" w:rsidP="00B84CC8">
            <w:pPr>
              <w:rPr>
                <w:rFonts w:ascii="Arial" w:hAnsi="Arial" w:cs="Arial"/>
                <w:b/>
                <w:sz w:val="20"/>
                <w:szCs w:val="20"/>
              </w:rPr>
            </w:pPr>
            <w:r w:rsidRPr="00204360">
              <w:rPr>
                <w:rFonts w:ascii="Arial" w:hAnsi="Arial" w:cs="Arial"/>
                <w:b/>
                <w:sz w:val="20"/>
                <w:szCs w:val="20"/>
              </w:rPr>
              <w:t xml:space="preserve">Area </w:t>
            </w:r>
            <w:r w:rsidR="00B84CC8">
              <w:rPr>
                <w:rFonts w:ascii="Arial" w:hAnsi="Arial" w:cs="Arial"/>
                <w:b/>
                <w:sz w:val="20"/>
                <w:szCs w:val="20"/>
              </w:rPr>
              <w:t>6</w:t>
            </w:r>
            <w:r w:rsidR="00002491">
              <w:rPr>
                <w:rFonts w:ascii="Arial" w:hAnsi="Arial" w:cs="Arial"/>
                <w:b/>
                <w:sz w:val="20"/>
                <w:szCs w:val="20"/>
              </w:rPr>
              <w:t xml:space="preserve">: </w:t>
            </w:r>
            <w:r w:rsidR="00B84CC8" w:rsidRPr="00002491">
              <w:rPr>
                <w:rFonts w:ascii="Arial" w:hAnsi="Arial" w:cs="Arial"/>
                <w:b/>
                <w:sz w:val="20"/>
                <w:szCs w:val="20"/>
              </w:rPr>
              <w:t>Dividing wall 1</w:t>
            </w:r>
          </w:p>
          <w:p w:rsidR="00B84CC8" w:rsidRDefault="00B84CC8" w:rsidP="00B84CC8">
            <w:pPr>
              <w:rPr>
                <w:rFonts w:ascii="Arial" w:hAnsi="Arial" w:cs="Arial"/>
                <w:sz w:val="20"/>
                <w:szCs w:val="20"/>
              </w:rPr>
            </w:pPr>
          </w:p>
          <w:p w:rsidR="00B84CC8" w:rsidRDefault="005415F8" w:rsidP="00B84CC8">
            <w:pPr>
              <w:rPr>
                <w:rFonts w:ascii="Arial" w:hAnsi="Arial" w:cs="Arial"/>
                <w:sz w:val="20"/>
                <w:szCs w:val="20"/>
              </w:rPr>
            </w:pPr>
            <w:r>
              <w:rPr>
                <w:rFonts w:ascii="Arial" w:hAnsi="Arial" w:cs="Arial"/>
                <w:sz w:val="20"/>
                <w:szCs w:val="20"/>
              </w:rPr>
              <w:t>Carefully d</w:t>
            </w:r>
            <w:r w:rsidR="00D4712F">
              <w:rPr>
                <w:rFonts w:ascii="Arial" w:hAnsi="Arial" w:cs="Arial"/>
                <w:sz w:val="20"/>
                <w:szCs w:val="20"/>
              </w:rPr>
              <w:t>ismantle, remove and dispose of Dividing wall 01.  W</w:t>
            </w:r>
            <w:r w:rsidR="00B84CC8">
              <w:rPr>
                <w:rFonts w:ascii="Arial" w:hAnsi="Arial" w:cs="Arial"/>
                <w:sz w:val="20"/>
                <w:szCs w:val="20"/>
              </w:rPr>
              <w:t>all structures, archways and pagoda constructed using softwood frames screwed together, supported by an 18mm MDF skeleton frame structure, and clad with 12mm plasterboard.   The skeleton wall frame was screwed into perimeter wall frame prior to wall being clad with plasterboard.</w:t>
            </w:r>
          </w:p>
          <w:p w:rsidR="00B84CC8" w:rsidRDefault="00B84CC8" w:rsidP="00B84CC8">
            <w:pPr>
              <w:rPr>
                <w:rFonts w:ascii="Arial" w:hAnsi="Arial" w:cs="Arial"/>
                <w:b/>
                <w:sz w:val="20"/>
                <w:szCs w:val="20"/>
              </w:rPr>
            </w:pPr>
          </w:p>
          <w:p w:rsidR="00B84CC8" w:rsidRPr="00E644CC" w:rsidRDefault="00B84CC8" w:rsidP="00B84CC8">
            <w:pPr>
              <w:rPr>
                <w:rFonts w:ascii="Arial" w:hAnsi="Arial" w:cs="Arial"/>
                <w:i/>
                <w:sz w:val="20"/>
                <w:szCs w:val="20"/>
              </w:rPr>
            </w:pPr>
            <w:r w:rsidRPr="00E644CC">
              <w:rPr>
                <w:rFonts w:ascii="Arial" w:hAnsi="Arial" w:cs="Arial"/>
                <w:i/>
                <w:sz w:val="20"/>
                <w:szCs w:val="20"/>
              </w:rPr>
              <w:t>Refer to drawings</w:t>
            </w:r>
            <w:r>
              <w:rPr>
                <w:rFonts w:ascii="Arial" w:hAnsi="Arial" w:cs="Arial"/>
                <w:i/>
                <w:sz w:val="20"/>
                <w:szCs w:val="20"/>
              </w:rPr>
              <w:t>:</w:t>
            </w:r>
          </w:p>
          <w:p w:rsidR="00B84CC8" w:rsidRDefault="00B84CC8" w:rsidP="00B84CC8">
            <w:pPr>
              <w:rPr>
                <w:rFonts w:ascii="Arial" w:hAnsi="Arial" w:cs="Arial"/>
                <w:i/>
                <w:sz w:val="20"/>
                <w:szCs w:val="20"/>
              </w:rPr>
            </w:pPr>
            <w:r>
              <w:rPr>
                <w:rFonts w:ascii="Arial" w:hAnsi="Arial" w:cs="Arial"/>
                <w:i/>
                <w:sz w:val="20"/>
                <w:szCs w:val="20"/>
              </w:rPr>
              <w:t>The Hub – As Built</w:t>
            </w:r>
          </w:p>
          <w:p w:rsidR="00B84CC8" w:rsidRPr="00E644CC" w:rsidRDefault="00B84CC8" w:rsidP="00B84CC8">
            <w:pPr>
              <w:pStyle w:val="ListParagraph"/>
              <w:numPr>
                <w:ilvl w:val="0"/>
                <w:numId w:val="19"/>
              </w:numPr>
              <w:rPr>
                <w:rFonts w:ascii="Arial" w:hAnsi="Arial" w:cs="Arial"/>
                <w:i/>
                <w:sz w:val="20"/>
                <w:szCs w:val="20"/>
              </w:rPr>
            </w:pPr>
            <w:r w:rsidRPr="00E644CC">
              <w:rPr>
                <w:rFonts w:ascii="Arial" w:hAnsi="Arial" w:cs="Arial"/>
                <w:i/>
                <w:sz w:val="20"/>
                <w:szCs w:val="20"/>
              </w:rPr>
              <w:t>GA Plan</w:t>
            </w:r>
          </w:p>
          <w:p w:rsidR="00B84CC8" w:rsidRDefault="00B84CC8" w:rsidP="00B84CC8">
            <w:pPr>
              <w:pStyle w:val="ListParagraph"/>
              <w:ind w:left="360"/>
              <w:rPr>
                <w:rFonts w:ascii="Arial" w:hAnsi="Arial" w:cs="Arial"/>
                <w:i/>
                <w:sz w:val="20"/>
                <w:szCs w:val="20"/>
              </w:rPr>
            </w:pPr>
            <w:proofErr w:type="spellStart"/>
            <w:r w:rsidRPr="00E644CC">
              <w:rPr>
                <w:rFonts w:ascii="Arial" w:hAnsi="Arial" w:cs="Arial"/>
                <w:i/>
                <w:sz w:val="20"/>
                <w:szCs w:val="20"/>
              </w:rPr>
              <w:t>Dwg</w:t>
            </w:r>
            <w:proofErr w:type="spellEnd"/>
            <w:r w:rsidRPr="00E644CC">
              <w:rPr>
                <w:rFonts w:ascii="Arial" w:hAnsi="Arial" w:cs="Arial"/>
                <w:i/>
                <w:sz w:val="20"/>
                <w:szCs w:val="20"/>
              </w:rPr>
              <w:t xml:space="preserve"> No. 3557(A)001, Rev AB</w:t>
            </w:r>
          </w:p>
          <w:p w:rsidR="00B84CC8" w:rsidRPr="002901CB" w:rsidRDefault="00B84CC8" w:rsidP="00B84CC8">
            <w:pPr>
              <w:pStyle w:val="ListParagraph"/>
              <w:numPr>
                <w:ilvl w:val="0"/>
                <w:numId w:val="18"/>
              </w:numPr>
              <w:ind w:left="360"/>
              <w:rPr>
                <w:rFonts w:ascii="Arial" w:hAnsi="Arial" w:cs="Arial"/>
                <w:i/>
                <w:sz w:val="20"/>
                <w:szCs w:val="20"/>
              </w:rPr>
            </w:pPr>
            <w:r w:rsidRPr="002901CB">
              <w:rPr>
                <w:rFonts w:ascii="Arial" w:hAnsi="Arial" w:cs="Arial"/>
                <w:i/>
                <w:sz w:val="20"/>
                <w:szCs w:val="20"/>
              </w:rPr>
              <w:t>Dividing Wall 01 Plan</w:t>
            </w:r>
          </w:p>
          <w:p w:rsidR="00B84CC8" w:rsidRDefault="00B84CC8" w:rsidP="00B84CC8">
            <w:pPr>
              <w:ind w:left="360"/>
              <w:rPr>
                <w:rFonts w:ascii="Arial" w:hAnsi="Arial" w:cs="Arial"/>
                <w:i/>
                <w:sz w:val="20"/>
                <w:szCs w:val="20"/>
              </w:rPr>
            </w:pPr>
            <w:proofErr w:type="spellStart"/>
            <w:r>
              <w:rPr>
                <w:rFonts w:ascii="Arial" w:hAnsi="Arial" w:cs="Arial"/>
                <w:i/>
                <w:sz w:val="20"/>
                <w:szCs w:val="20"/>
              </w:rPr>
              <w:lastRenderedPageBreak/>
              <w:t>Dwg</w:t>
            </w:r>
            <w:proofErr w:type="spellEnd"/>
            <w:r>
              <w:rPr>
                <w:rFonts w:ascii="Arial" w:hAnsi="Arial" w:cs="Arial"/>
                <w:i/>
                <w:sz w:val="20"/>
                <w:szCs w:val="20"/>
              </w:rPr>
              <w:t xml:space="preserve"> No – 3557(L)010</w:t>
            </w:r>
          </w:p>
          <w:p w:rsidR="00B84CC8" w:rsidRPr="002901CB" w:rsidRDefault="00B84CC8" w:rsidP="00B84CC8">
            <w:pPr>
              <w:pStyle w:val="ListParagraph"/>
              <w:numPr>
                <w:ilvl w:val="0"/>
                <w:numId w:val="18"/>
              </w:numPr>
              <w:ind w:left="360"/>
              <w:rPr>
                <w:rFonts w:ascii="Arial" w:hAnsi="Arial" w:cs="Arial"/>
                <w:i/>
                <w:sz w:val="20"/>
                <w:szCs w:val="20"/>
              </w:rPr>
            </w:pPr>
            <w:r w:rsidRPr="002901CB">
              <w:rPr>
                <w:rFonts w:ascii="Arial" w:hAnsi="Arial" w:cs="Arial"/>
                <w:i/>
                <w:sz w:val="20"/>
                <w:szCs w:val="20"/>
              </w:rPr>
              <w:t>Dividing Wall 01 Elevation + Skeleton</w:t>
            </w:r>
          </w:p>
          <w:p w:rsidR="00B84CC8" w:rsidRDefault="00B84CC8" w:rsidP="00B84CC8">
            <w:pPr>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 3557(L)011</w:t>
            </w:r>
          </w:p>
          <w:p w:rsidR="00B84CC8" w:rsidRPr="002901CB" w:rsidRDefault="00B84CC8" w:rsidP="00B84CC8">
            <w:pPr>
              <w:pStyle w:val="ListParagraph"/>
              <w:numPr>
                <w:ilvl w:val="0"/>
                <w:numId w:val="18"/>
              </w:numPr>
              <w:ind w:left="360"/>
              <w:rPr>
                <w:rFonts w:ascii="Arial" w:hAnsi="Arial" w:cs="Arial"/>
                <w:i/>
                <w:sz w:val="20"/>
                <w:szCs w:val="20"/>
              </w:rPr>
            </w:pPr>
            <w:r w:rsidRPr="002901CB">
              <w:rPr>
                <w:rFonts w:ascii="Arial" w:hAnsi="Arial" w:cs="Arial"/>
                <w:i/>
                <w:sz w:val="20"/>
                <w:szCs w:val="20"/>
              </w:rPr>
              <w:t>Dividing Wall 01 – Height Section</w:t>
            </w:r>
          </w:p>
          <w:p w:rsidR="00B84CC8" w:rsidRDefault="00B84CC8" w:rsidP="00B84CC8">
            <w:pPr>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3557(L)012</w:t>
            </w:r>
          </w:p>
          <w:p w:rsidR="005A63A1" w:rsidRDefault="005A63A1" w:rsidP="00B84CC8">
            <w:pPr>
              <w:rPr>
                <w:rFonts w:ascii="Arial" w:hAnsi="Arial" w:cs="Arial"/>
                <w:i/>
                <w:sz w:val="20"/>
                <w:szCs w:val="20"/>
              </w:rPr>
            </w:pPr>
          </w:p>
          <w:p w:rsidR="005A63A1" w:rsidRDefault="005A63A1" w:rsidP="005A63A1">
            <w:pPr>
              <w:pStyle w:val="ListParagraph"/>
              <w:ind w:left="360"/>
              <w:rPr>
                <w:rFonts w:ascii="Arial" w:hAnsi="Arial" w:cs="Arial"/>
                <w:i/>
                <w:sz w:val="20"/>
                <w:szCs w:val="20"/>
              </w:rPr>
            </w:pPr>
          </w:p>
          <w:p w:rsidR="005A63A1" w:rsidRDefault="005A63A1" w:rsidP="006B2662">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5A63A1" w:rsidRPr="00FD4196" w:rsidRDefault="005A63A1"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5A63A1" w:rsidRDefault="005A63A1" w:rsidP="006B2662">
            <w:pPr>
              <w:jc w:val="right"/>
              <w:rPr>
                <w:rFonts w:ascii="Arial" w:hAnsi="Arial" w:cs="Arial"/>
                <w:b/>
                <w:sz w:val="20"/>
                <w:szCs w:val="20"/>
              </w:rPr>
            </w:pPr>
          </w:p>
          <w:p w:rsidR="005A63A1" w:rsidRPr="00266FA4" w:rsidRDefault="005A63A1" w:rsidP="005A63A1">
            <w:pPr>
              <w:rPr>
                <w:rFonts w:ascii="Arial" w:hAnsi="Arial" w:cs="Arial"/>
                <w:b/>
                <w:sz w:val="20"/>
                <w:szCs w:val="20"/>
              </w:rPr>
            </w:pPr>
            <w:r>
              <w:rPr>
                <w:rFonts w:ascii="Arial" w:hAnsi="Arial" w:cs="Arial"/>
                <w:b/>
                <w:sz w:val="20"/>
                <w:szCs w:val="20"/>
              </w:rPr>
              <w:t>£</w:t>
            </w:r>
          </w:p>
        </w:tc>
      </w:tr>
      <w:tr w:rsidR="005A63A1" w:rsidRPr="00FD4196" w:rsidTr="002408BA">
        <w:tc>
          <w:tcPr>
            <w:tcW w:w="675" w:type="dxa"/>
            <w:tcBorders>
              <w:top w:val="nil"/>
              <w:left w:val="single" w:sz="4" w:space="0" w:color="auto"/>
              <w:bottom w:val="single" w:sz="4" w:space="0" w:color="auto"/>
              <w:right w:val="single" w:sz="4" w:space="0" w:color="auto"/>
            </w:tcBorders>
          </w:tcPr>
          <w:p w:rsidR="005A63A1" w:rsidRDefault="005A63A1" w:rsidP="006B2662">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002491" w:rsidRDefault="00B84CC8" w:rsidP="005A63A1">
            <w:pPr>
              <w:rPr>
                <w:rFonts w:ascii="Arial" w:hAnsi="Arial" w:cs="Arial"/>
                <w:b/>
                <w:sz w:val="20"/>
                <w:szCs w:val="20"/>
              </w:rPr>
            </w:pPr>
            <w:r>
              <w:rPr>
                <w:rFonts w:ascii="Arial" w:hAnsi="Arial" w:cs="Arial"/>
                <w:b/>
                <w:sz w:val="20"/>
                <w:szCs w:val="20"/>
              </w:rPr>
              <w:t>Area 7</w:t>
            </w:r>
            <w:r w:rsidR="00002491">
              <w:rPr>
                <w:rFonts w:ascii="Arial" w:hAnsi="Arial" w:cs="Arial"/>
                <w:b/>
                <w:sz w:val="20"/>
                <w:szCs w:val="20"/>
              </w:rPr>
              <w:t>: Overhead Canopy</w:t>
            </w:r>
          </w:p>
          <w:p w:rsidR="005A63A1" w:rsidRPr="00204360" w:rsidRDefault="005A63A1" w:rsidP="005A63A1">
            <w:pPr>
              <w:rPr>
                <w:rFonts w:ascii="Arial" w:hAnsi="Arial" w:cs="Arial"/>
                <w:b/>
                <w:sz w:val="20"/>
                <w:szCs w:val="20"/>
              </w:rPr>
            </w:pPr>
            <w:r w:rsidRPr="00204360">
              <w:rPr>
                <w:rFonts w:ascii="Arial" w:hAnsi="Arial" w:cs="Arial"/>
                <w:b/>
                <w:sz w:val="20"/>
                <w:szCs w:val="20"/>
              </w:rPr>
              <w:t xml:space="preserve"> </w:t>
            </w:r>
          </w:p>
          <w:p w:rsidR="005A63A1" w:rsidRDefault="005415F8" w:rsidP="00EF1A30">
            <w:pPr>
              <w:rPr>
                <w:rFonts w:ascii="Arial" w:hAnsi="Arial" w:cs="Arial"/>
                <w:sz w:val="20"/>
                <w:szCs w:val="20"/>
              </w:rPr>
            </w:pPr>
            <w:r>
              <w:rPr>
                <w:rFonts w:ascii="Arial" w:hAnsi="Arial" w:cs="Arial"/>
                <w:sz w:val="20"/>
                <w:szCs w:val="20"/>
              </w:rPr>
              <w:t>Carefully dismantle, r</w:t>
            </w:r>
            <w:r w:rsidR="005A63A1">
              <w:rPr>
                <w:rFonts w:ascii="Arial" w:hAnsi="Arial" w:cs="Arial"/>
                <w:sz w:val="20"/>
                <w:szCs w:val="20"/>
              </w:rPr>
              <w:t xml:space="preserve">emove and dispose of 2no. Gallery Canopy (R/H and L/H).  Wall construction includes removal of steel support frame built into </w:t>
            </w:r>
            <w:r w:rsidR="00D4712F">
              <w:rPr>
                <w:rFonts w:ascii="Arial" w:hAnsi="Arial" w:cs="Arial"/>
                <w:sz w:val="20"/>
                <w:szCs w:val="20"/>
              </w:rPr>
              <w:t>2no. canopy’s</w:t>
            </w:r>
            <w:r w:rsidR="005A63A1">
              <w:rPr>
                <w:rFonts w:ascii="Arial" w:hAnsi="Arial" w:cs="Arial"/>
                <w:sz w:val="20"/>
                <w:szCs w:val="20"/>
              </w:rPr>
              <w:t xml:space="preserve">, with supporting joists sitting on top of </w:t>
            </w:r>
            <w:r w:rsidR="00EF1A30">
              <w:rPr>
                <w:rFonts w:ascii="Arial" w:hAnsi="Arial" w:cs="Arial"/>
                <w:sz w:val="20"/>
                <w:szCs w:val="20"/>
              </w:rPr>
              <w:t xml:space="preserve">a </w:t>
            </w:r>
            <w:r w:rsidR="005A63A1">
              <w:rPr>
                <w:rFonts w:ascii="Arial" w:hAnsi="Arial" w:cs="Arial"/>
                <w:sz w:val="20"/>
                <w:szCs w:val="20"/>
              </w:rPr>
              <w:t>steel supp</w:t>
            </w:r>
            <w:r w:rsidR="00D4712F">
              <w:rPr>
                <w:rFonts w:ascii="Arial" w:hAnsi="Arial" w:cs="Arial"/>
                <w:sz w:val="20"/>
                <w:szCs w:val="20"/>
              </w:rPr>
              <w:t xml:space="preserve">ort.  The main canopy wall </w:t>
            </w:r>
            <w:r w:rsidR="00EF1A30">
              <w:rPr>
                <w:rFonts w:ascii="Arial" w:hAnsi="Arial" w:cs="Arial"/>
                <w:sz w:val="20"/>
                <w:szCs w:val="20"/>
              </w:rPr>
              <w:t xml:space="preserve">has been constructed using softwood frame screwed together, supporting 18mm </w:t>
            </w:r>
            <w:r w:rsidR="005A63A1">
              <w:rPr>
                <w:rFonts w:ascii="Arial" w:hAnsi="Arial" w:cs="Arial"/>
                <w:sz w:val="20"/>
                <w:szCs w:val="20"/>
              </w:rPr>
              <w:t>MDF frame structure which sits above the steel support and the underneath lower walls</w:t>
            </w:r>
            <w:r w:rsidR="00D4712F">
              <w:rPr>
                <w:rFonts w:ascii="Arial" w:hAnsi="Arial" w:cs="Arial"/>
                <w:sz w:val="20"/>
                <w:szCs w:val="20"/>
              </w:rPr>
              <w:t xml:space="preserve"> and fixed to perimeter wall,</w:t>
            </w:r>
            <w:r w:rsidR="005A63A1">
              <w:rPr>
                <w:rFonts w:ascii="Arial" w:hAnsi="Arial" w:cs="Arial"/>
                <w:sz w:val="20"/>
                <w:szCs w:val="20"/>
              </w:rPr>
              <w:t xml:space="preserve"> clad in plasterboard.  There will be a section of perimeter wall which will have no plasterboard, only the frame structure.  </w:t>
            </w:r>
            <w:r w:rsidR="00B84154">
              <w:rPr>
                <w:rFonts w:ascii="Arial" w:hAnsi="Arial" w:cs="Arial"/>
                <w:sz w:val="20"/>
                <w:szCs w:val="20"/>
              </w:rPr>
              <w:t xml:space="preserve">Please note the 2no. steel support frame structure within the canopy structure has been fixed to the floor using bolts.  Floor fixings to be removed carefully, to mitigate damage to the existing floor. </w:t>
            </w:r>
          </w:p>
          <w:p w:rsidR="00EF1A30" w:rsidRDefault="00EF1A30" w:rsidP="00EF1A30">
            <w:pPr>
              <w:rPr>
                <w:rFonts w:ascii="Arial" w:hAnsi="Arial" w:cs="Arial"/>
                <w:sz w:val="20"/>
                <w:szCs w:val="20"/>
              </w:rPr>
            </w:pPr>
          </w:p>
          <w:p w:rsidR="00EF1A30" w:rsidRDefault="00EF1A30" w:rsidP="00EF1A30">
            <w:pPr>
              <w:rPr>
                <w:rFonts w:ascii="Arial" w:hAnsi="Arial" w:cs="Arial"/>
                <w:i/>
                <w:sz w:val="20"/>
                <w:szCs w:val="20"/>
              </w:rPr>
            </w:pPr>
            <w:r w:rsidRPr="00B92807">
              <w:rPr>
                <w:rFonts w:ascii="Arial" w:hAnsi="Arial" w:cs="Arial"/>
                <w:i/>
                <w:sz w:val="20"/>
                <w:szCs w:val="20"/>
              </w:rPr>
              <w:t xml:space="preserve">Refer to drawing: </w:t>
            </w:r>
          </w:p>
          <w:p w:rsidR="00EF1A30" w:rsidRDefault="00EF1A30" w:rsidP="00EF1A30">
            <w:pPr>
              <w:rPr>
                <w:rFonts w:ascii="Arial" w:hAnsi="Arial" w:cs="Arial"/>
                <w:i/>
                <w:sz w:val="20"/>
                <w:szCs w:val="20"/>
              </w:rPr>
            </w:pPr>
            <w:r>
              <w:rPr>
                <w:rFonts w:ascii="Arial" w:hAnsi="Arial" w:cs="Arial"/>
                <w:i/>
                <w:sz w:val="20"/>
                <w:szCs w:val="20"/>
              </w:rPr>
              <w:t>The Hub – As Built</w:t>
            </w:r>
          </w:p>
          <w:p w:rsidR="00EF1A30" w:rsidRDefault="00EF1A30" w:rsidP="00EF1A30">
            <w:pPr>
              <w:pStyle w:val="ListParagraph"/>
              <w:numPr>
                <w:ilvl w:val="0"/>
                <w:numId w:val="17"/>
              </w:numPr>
              <w:rPr>
                <w:rFonts w:ascii="Arial" w:hAnsi="Arial" w:cs="Arial"/>
                <w:i/>
                <w:sz w:val="20"/>
                <w:szCs w:val="20"/>
              </w:rPr>
            </w:pPr>
            <w:r>
              <w:rPr>
                <w:rFonts w:ascii="Arial" w:hAnsi="Arial" w:cs="Arial"/>
                <w:i/>
                <w:sz w:val="20"/>
                <w:szCs w:val="20"/>
              </w:rPr>
              <w:t xml:space="preserve">Gallery Elevation, R/H Canopy </w:t>
            </w:r>
          </w:p>
          <w:p w:rsidR="00EF1A30" w:rsidRPr="002901CB" w:rsidRDefault="00EF1A30" w:rsidP="00EF1A30">
            <w:pPr>
              <w:pStyle w:val="ListParagraph"/>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 3557(L)006, Rev AB</w:t>
            </w:r>
          </w:p>
          <w:p w:rsidR="00EF1A30" w:rsidRDefault="00EF1A30" w:rsidP="00EF1A30">
            <w:pPr>
              <w:pStyle w:val="ListParagraph"/>
              <w:numPr>
                <w:ilvl w:val="0"/>
                <w:numId w:val="17"/>
              </w:numPr>
              <w:rPr>
                <w:rFonts w:ascii="Arial" w:hAnsi="Arial" w:cs="Arial"/>
                <w:i/>
                <w:sz w:val="20"/>
                <w:szCs w:val="20"/>
              </w:rPr>
            </w:pPr>
            <w:r>
              <w:rPr>
                <w:rFonts w:ascii="Arial" w:hAnsi="Arial" w:cs="Arial"/>
                <w:i/>
                <w:sz w:val="20"/>
                <w:szCs w:val="20"/>
              </w:rPr>
              <w:t xml:space="preserve">Gallery Elevation, R/H Canopy </w:t>
            </w:r>
          </w:p>
          <w:p w:rsidR="00EF1A30" w:rsidRPr="002901CB" w:rsidRDefault="00EF1A30" w:rsidP="00EF1A30">
            <w:pPr>
              <w:pStyle w:val="ListParagraph"/>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 3557(L)007, Rev AB</w:t>
            </w:r>
          </w:p>
          <w:p w:rsidR="00EF1A30" w:rsidRDefault="00EF1A30" w:rsidP="00EF1A30">
            <w:pPr>
              <w:pStyle w:val="ListParagraph"/>
              <w:numPr>
                <w:ilvl w:val="0"/>
                <w:numId w:val="17"/>
              </w:numPr>
              <w:rPr>
                <w:rFonts w:ascii="Arial" w:hAnsi="Arial" w:cs="Arial"/>
                <w:i/>
                <w:sz w:val="20"/>
                <w:szCs w:val="20"/>
              </w:rPr>
            </w:pPr>
            <w:r>
              <w:rPr>
                <w:rFonts w:ascii="Arial" w:hAnsi="Arial" w:cs="Arial"/>
                <w:i/>
                <w:sz w:val="20"/>
                <w:szCs w:val="20"/>
              </w:rPr>
              <w:t xml:space="preserve">Gallery Elevation, L/H Canopy </w:t>
            </w:r>
          </w:p>
          <w:p w:rsidR="00EF1A30" w:rsidRPr="002901CB" w:rsidRDefault="00EF1A30" w:rsidP="00EF1A30">
            <w:pPr>
              <w:pStyle w:val="ListParagraph"/>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 3557(L)008, Rev AB</w:t>
            </w:r>
          </w:p>
          <w:p w:rsidR="00EF1A30" w:rsidRDefault="00EF1A30" w:rsidP="00EF1A30">
            <w:pPr>
              <w:pStyle w:val="ListParagraph"/>
              <w:numPr>
                <w:ilvl w:val="0"/>
                <w:numId w:val="17"/>
              </w:numPr>
              <w:rPr>
                <w:rFonts w:ascii="Arial" w:hAnsi="Arial" w:cs="Arial"/>
                <w:i/>
                <w:sz w:val="20"/>
                <w:szCs w:val="20"/>
              </w:rPr>
            </w:pPr>
            <w:r>
              <w:rPr>
                <w:rFonts w:ascii="Arial" w:hAnsi="Arial" w:cs="Arial"/>
                <w:i/>
                <w:sz w:val="20"/>
                <w:szCs w:val="20"/>
              </w:rPr>
              <w:t xml:space="preserve">Gallery Elevation, L/H Canopy </w:t>
            </w:r>
          </w:p>
          <w:p w:rsidR="00EF1A30" w:rsidRPr="002901CB" w:rsidRDefault="00EF1A30" w:rsidP="00EF1A30">
            <w:pPr>
              <w:pStyle w:val="ListParagraph"/>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 3557(L)009, Rev AB</w:t>
            </w:r>
          </w:p>
          <w:p w:rsidR="005A63A1" w:rsidRDefault="005A63A1" w:rsidP="00EF1A30">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5A63A1" w:rsidRPr="00FD4196" w:rsidRDefault="005A63A1"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5A63A1" w:rsidRDefault="005A63A1" w:rsidP="006B2662">
            <w:pPr>
              <w:jc w:val="right"/>
              <w:rPr>
                <w:rFonts w:ascii="Arial" w:hAnsi="Arial" w:cs="Arial"/>
                <w:b/>
                <w:sz w:val="20"/>
                <w:szCs w:val="20"/>
              </w:rPr>
            </w:pPr>
          </w:p>
          <w:p w:rsidR="005A63A1" w:rsidRPr="00266FA4" w:rsidRDefault="005A63A1" w:rsidP="005A63A1">
            <w:pPr>
              <w:rPr>
                <w:rFonts w:ascii="Arial" w:hAnsi="Arial" w:cs="Arial"/>
                <w:b/>
                <w:sz w:val="20"/>
                <w:szCs w:val="20"/>
              </w:rPr>
            </w:pPr>
            <w:r>
              <w:rPr>
                <w:rFonts w:ascii="Arial" w:hAnsi="Arial" w:cs="Arial"/>
                <w:b/>
                <w:sz w:val="20"/>
                <w:szCs w:val="20"/>
              </w:rPr>
              <w:t>£</w:t>
            </w:r>
          </w:p>
        </w:tc>
      </w:tr>
      <w:tr w:rsidR="00B84CC8" w:rsidRPr="00FD4196" w:rsidTr="002317F6">
        <w:tc>
          <w:tcPr>
            <w:tcW w:w="675" w:type="dxa"/>
            <w:tcBorders>
              <w:top w:val="single" w:sz="4" w:space="0" w:color="auto"/>
              <w:left w:val="single" w:sz="4" w:space="0" w:color="auto"/>
              <w:bottom w:val="single" w:sz="4" w:space="0" w:color="auto"/>
              <w:right w:val="single" w:sz="4" w:space="0" w:color="auto"/>
            </w:tcBorders>
          </w:tcPr>
          <w:p w:rsidR="00B84CC8" w:rsidRDefault="00B84CC8" w:rsidP="006B2662">
            <w:pPr>
              <w:rPr>
                <w:rFonts w:ascii="Arial" w:hAnsi="Arial"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rsidR="00B84CC8" w:rsidRDefault="00B84CC8" w:rsidP="00B84CC8">
            <w:pPr>
              <w:rPr>
                <w:rFonts w:ascii="Arial" w:hAnsi="Arial" w:cs="Arial"/>
                <w:b/>
                <w:sz w:val="20"/>
                <w:szCs w:val="20"/>
              </w:rPr>
            </w:pPr>
            <w:r>
              <w:rPr>
                <w:rFonts w:ascii="Arial" w:hAnsi="Arial" w:cs="Arial"/>
                <w:b/>
                <w:sz w:val="20"/>
                <w:szCs w:val="20"/>
              </w:rPr>
              <w:t>Area 8 - Perimeter wall</w:t>
            </w:r>
          </w:p>
          <w:p w:rsidR="00B84CC8" w:rsidRPr="00204360" w:rsidRDefault="00B84CC8" w:rsidP="00B84CC8">
            <w:pPr>
              <w:rPr>
                <w:rFonts w:ascii="Arial" w:hAnsi="Arial" w:cs="Arial"/>
                <w:b/>
                <w:sz w:val="20"/>
                <w:szCs w:val="20"/>
              </w:rPr>
            </w:pPr>
          </w:p>
          <w:p w:rsidR="00D4712F" w:rsidRDefault="005415F8" w:rsidP="00B84CC8">
            <w:pPr>
              <w:rPr>
                <w:rFonts w:ascii="Arial" w:hAnsi="Arial" w:cs="Arial"/>
                <w:sz w:val="20"/>
                <w:szCs w:val="20"/>
              </w:rPr>
            </w:pPr>
            <w:r>
              <w:rPr>
                <w:rFonts w:ascii="Arial" w:hAnsi="Arial" w:cs="Arial"/>
                <w:sz w:val="20"/>
                <w:szCs w:val="20"/>
              </w:rPr>
              <w:t>Carefully d</w:t>
            </w:r>
            <w:r w:rsidR="00B84CC8">
              <w:rPr>
                <w:rFonts w:ascii="Arial" w:hAnsi="Arial" w:cs="Arial"/>
                <w:sz w:val="20"/>
                <w:szCs w:val="20"/>
              </w:rPr>
              <w:t xml:space="preserve">ismantle, remove and dispose of perimeter </w:t>
            </w:r>
            <w:proofErr w:type="spellStart"/>
            <w:r w:rsidR="00B84CC8">
              <w:rPr>
                <w:rFonts w:ascii="Arial" w:hAnsi="Arial" w:cs="Arial"/>
                <w:sz w:val="20"/>
                <w:szCs w:val="20"/>
              </w:rPr>
              <w:t>setwork</w:t>
            </w:r>
            <w:proofErr w:type="spellEnd"/>
            <w:r w:rsidR="00B84CC8">
              <w:rPr>
                <w:rFonts w:ascii="Arial" w:hAnsi="Arial" w:cs="Arial"/>
                <w:sz w:val="20"/>
                <w:szCs w:val="20"/>
              </w:rPr>
              <w:t xml:space="preserve"> wall structures throughout the gallery, startin</w:t>
            </w:r>
            <w:r>
              <w:rPr>
                <w:rFonts w:ascii="Arial" w:hAnsi="Arial" w:cs="Arial"/>
                <w:sz w:val="20"/>
                <w:szCs w:val="20"/>
              </w:rPr>
              <w:t xml:space="preserve">g from the back of LHS gallery.  </w:t>
            </w:r>
            <w:r w:rsidR="00B84CC8" w:rsidRPr="00D4712F">
              <w:rPr>
                <w:rFonts w:ascii="Arial" w:hAnsi="Arial" w:cs="Arial"/>
                <w:sz w:val="20"/>
                <w:szCs w:val="20"/>
              </w:rPr>
              <w:t xml:space="preserve">Height of perimeter walls structures are </w:t>
            </w:r>
            <w:r w:rsidR="00AC288C" w:rsidRPr="00D4712F">
              <w:rPr>
                <w:rFonts w:ascii="Arial" w:hAnsi="Arial" w:cs="Arial"/>
                <w:sz w:val="20"/>
                <w:szCs w:val="20"/>
              </w:rPr>
              <w:t>approx.</w:t>
            </w:r>
            <w:r w:rsidR="00B84CC8" w:rsidRPr="00D4712F">
              <w:rPr>
                <w:rFonts w:ascii="Arial" w:hAnsi="Arial" w:cs="Arial"/>
                <w:sz w:val="20"/>
                <w:szCs w:val="20"/>
              </w:rPr>
              <w:t xml:space="preserve"> 4.4metres </w:t>
            </w:r>
            <w:r w:rsidR="00B84CC8" w:rsidRPr="005415F8">
              <w:rPr>
                <w:rFonts w:ascii="Arial" w:hAnsi="Arial" w:cs="Arial"/>
                <w:sz w:val="20"/>
                <w:szCs w:val="20"/>
              </w:rPr>
              <w:t xml:space="preserve">tall.  </w:t>
            </w:r>
            <w:proofErr w:type="spellStart"/>
            <w:r w:rsidR="00B84CC8" w:rsidRPr="005415F8">
              <w:rPr>
                <w:rFonts w:ascii="Arial" w:hAnsi="Arial" w:cs="Arial"/>
                <w:sz w:val="20"/>
                <w:szCs w:val="20"/>
              </w:rPr>
              <w:t>Sqm</w:t>
            </w:r>
            <w:proofErr w:type="spellEnd"/>
            <w:r w:rsidR="00B84CC8" w:rsidRPr="005415F8">
              <w:rPr>
                <w:rFonts w:ascii="Arial" w:hAnsi="Arial" w:cs="Arial"/>
                <w:sz w:val="20"/>
                <w:szCs w:val="20"/>
              </w:rPr>
              <w:t xml:space="preserve"> of </w:t>
            </w:r>
            <w:r w:rsidR="00C46963" w:rsidRPr="005415F8">
              <w:rPr>
                <w:rFonts w:ascii="Arial" w:hAnsi="Arial" w:cs="Arial"/>
                <w:sz w:val="20"/>
                <w:szCs w:val="20"/>
              </w:rPr>
              <w:t xml:space="preserve">LHS Gallery </w:t>
            </w:r>
            <w:r w:rsidR="00B84CC8" w:rsidRPr="005415F8">
              <w:rPr>
                <w:rFonts w:ascii="Arial" w:hAnsi="Arial" w:cs="Arial"/>
                <w:sz w:val="20"/>
                <w:szCs w:val="20"/>
              </w:rPr>
              <w:t>is</w:t>
            </w:r>
            <w:r>
              <w:rPr>
                <w:rFonts w:ascii="Arial" w:hAnsi="Arial" w:cs="Arial"/>
                <w:sz w:val="20"/>
                <w:szCs w:val="20"/>
              </w:rPr>
              <w:t xml:space="preserve"> </w:t>
            </w:r>
            <w:r w:rsidR="00AC288C">
              <w:rPr>
                <w:rFonts w:ascii="Arial" w:hAnsi="Arial" w:cs="Arial"/>
                <w:sz w:val="20"/>
                <w:szCs w:val="20"/>
              </w:rPr>
              <w:t>approx.</w:t>
            </w:r>
            <w:r>
              <w:rPr>
                <w:rFonts w:ascii="Arial" w:hAnsi="Arial" w:cs="Arial"/>
                <w:sz w:val="20"/>
                <w:szCs w:val="20"/>
              </w:rPr>
              <w:t xml:space="preserve"> 980</w:t>
            </w:r>
            <w:r w:rsidRPr="005415F8">
              <w:rPr>
                <w:rFonts w:ascii="Arial" w:hAnsi="Arial" w:cs="Arial"/>
                <w:sz w:val="20"/>
                <w:szCs w:val="20"/>
              </w:rPr>
              <w:t>sqm.</w:t>
            </w:r>
            <w:r w:rsidR="00B84CC8">
              <w:rPr>
                <w:rFonts w:ascii="Arial" w:hAnsi="Arial" w:cs="Arial"/>
                <w:sz w:val="20"/>
                <w:szCs w:val="20"/>
              </w:rPr>
              <w:t xml:space="preserve">  </w:t>
            </w:r>
          </w:p>
          <w:p w:rsidR="00B84CC8" w:rsidRDefault="00D4712F" w:rsidP="00B84CC8">
            <w:pPr>
              <w:rPr>
                <w:rFonts w:ascii="Arial" w:hAnsi="Arial" w:cs="Arial"/>
                <w:sz w:val="20"/>
                <w:szCs w:val="20"/>
              </w:rPr>
            </w:pPr>
            <w:r>
              <w:rPr>
                <w:rFonts w:ascii="Arial" w:hAnsi="Arial" w:cs="Arial"/>
                <w:sz w:val="20"/>
                <w:szCs w:val="20"/>
              </w:rPr>
              <w:t>The perimeter wall structures ha</w:t>
            </w:r>
            <w:r w:rsidR="005415F8">
              <w:rPr>
                <w:rFonts w:ascii="Arial" w:hAnsi="Arial" w:cs="Arial"/>
                <w:sz w:val="20"/>
                <w:szCs w:val="20"/>
              </w:rPr>
              <w:t>ve</w:t>
            </w:r>
            <w:r>
              <w:rPr>
                <w:rFonts w:ascii="Arial" w:hAnsi="Arial" w:cs="Arial"/>
                <w:sz w:val="20"/>
                <w:szCs w:val="20"/>
              </w:rPr>
              <w:t xml:space="preserve"> been</w:t>
            </w:r>
            <w:r w:rsidR="00B84CC8">
              <w:rPr>
                <w:rFonts w:ascii="Arial" w:hAnsi="Arial" w:cs="Arial"/>
                <w:sz w:val="20"/>
                <w:szCs w:val="20"/>
              </w:rPr>
              <w:t xml:space="preserve"> constructed using softwood frames screwed together, supported by an 18mm MDF skeleton wall, and clad with 12mm standard plasterboard to the MDF frame, taped and jointed.  There should be minimal wall fixings; most of the wall </w:t>
            </w:r>
            <w:r w:rsidR="00B84CC8" w:rsidRPr="00D4712F">
              <w:rPr>
                <w:rFonts w:ascii="Arial" w:hAnsi="Arial" w:cs="Arial"/>
                <w:sz w:val="20"/>
                <w:szCs w:val="20"/>
              </w:rPr>
              <w:t xml:space="preserve">structure has been built with the method of propping/setting wall structure against the permanent gallery wall, </w:t>
            </w:r>
            <w:r w:rsidRPr="00D4712F">
              <w:rPr>
                <w:rFonts w:ascii="Arial" w:hAnsi="Arial" w:cs="Arial"/>
                <w:sz w:val="20"/>
                <w:szCs w:val="20"/>
              </w:rPr>
              <w:t>however in places there will be some floor fixings</w:t>
            </w:r>
            <w:r w:rsidR="00B84CC8" w:rsidRPr="00D4712F">
              <w:rPr>
                <w:rFonts w:ascii="Arial" w:hAnsi="Arial" w:cs="Arial"/>
                <w:sz w:val="20"/>
                <w:szCs w:val="20"/>
              </w:rPr>
              <w:t>.</w:t>
            </w:r>
          </w:p>
          <w:p w:rsidR="009A34BD" w:rsidRDefault="009A34BD" w:rsidP="00B84CC8">
            <w:pPr>
              <w:rPr>
                <w:rFonts w:ascii="Arial" w:hAnsi="Arial" w:cs="Arial"/>
                <w:sz w:val="20"/>
                <w:szCs w:val="20"/>
              </w:rPr>
            </w:pPr>
          </w:p>
          <w:p w:rsidR="009A34BD" w:rsidRDefault="009A34BD" w:rsidP="00B84CC8">
            <w:pPr>
              <w:rPr>
                <w:rFonts w:ascii="Arial" w:hAnsi="Arial" w:cs="Arial"/>
                <w:sz w:val="20"/>
                <w:szCs w:val="20"/>
              </w:rPr>
            </w:pPr>
            <w:r>
              <w:rPr>
                <w:rFonts w:ascii="Arial" w:hAnsi="Arial" w:cs="Arial"/>
                <w:sz w:val="20"/>
                <w:szCs w:val="20"/>
              </w:rPr>
              <w:t>Behind the perimeter walls, the windows were blacked out for the exhibition using material which was hung over the windows. Black material to be removed carefully, retained and handover to NML for future use.</w:t>
            </w:r>
          </w:p>
          <w:p w:rsidR="00B84CC8" w:rsidRDefault="00B84CC8" w:rsidP="00B84CC8">
            <w:pPr>
              <w:rPr>
                <w:rFonts w:ascii="Arial" w:hAnsi="Arial" w:cs="Arial"/>
                <w:sz w:val="20"/>
                <w:szCs w:val="20"/>
              </w:rPr>
            </w:pPr>
          </w:p>
          <w:p w:rsidR="00B84CC8" w:rsidRDefault="00B84CC8" w:rsidP="00B84CC8">
            <w:pPr>
              <w:rPr>
                <w:rFonts w:ascii="Arial" w:hAnsi="Arial" w:cs="Arial"/>
                <w:i/>
                <w:sz w:val="20"/>
                <w:szCs w:val="20"/>
              </w:rPr>
            </w:pPr>
            <w:r w:rsidRPr="00B92807">
              <w:rPr>
                <w:rFonts w:ascii="Arial" w:hAnsi="Arial" w:cs="Arial"/>
                <w:i/>
                <w:sz w:val="20"/>
                <w:szCs w:val="20"/>
              </w:rPr>
              <w:t xml:space="preserve">Refer to drawing: </w:t>
            </w:r>
          </w:p>
          <w:p w:rsidR="00B84CC8" w:rsidRPr="00867CF3" w:rsidRDefault="00B84CC8" w:rsidP="00B84CC8">
            <w:pPr>
              <w:rPr>
                <w:rFonts w:ascii="Arial" w:hAnsi="Arial" w:cs="Arial"/>
                <w:i/>
                <w:sz w:val="20"/>
                <w:szCs w:val="20"/>
              </w:rPr>
            </w:pPr>
            <w:r w:rsidRPr="00867CF3">
              <w:rPr>
                <w:rFonts w:ascii="Arial" w:hAnsi="Arial" w:cs="Arial"/>
                <w:i/>
                <w:sz w:val="20"/>
                <w:szCs w:val="20"/>
              </w:rPr>
              <w:t>The Hub – As Built</w:t>
            </w:r>
          </w:p>
          <w:p w:rsidR="00B84CC8" w:rsidRPr="00E644CC" w:rsidRDefault="00B84CC8" w:rsidP="00B84CC8">
            <w:pPr>
              <w:pStyle w:val="ListParagraph"/>
              <w:numPr>
                <w:ilvl w:val="0"/>
                <w:numId w:val="19"/>
              </w:numPr>
              <w:rPr>
                <w:rFonts w:ascii="Arial" w:hAnsi="Arial" w:cs="Arial"/>
                <w:i/>
                <w:sz w:val="20"/>
                <w:szCs w:val="20"/>
              </w:rPr>
            </w:pPr>
            <w:r w:rsidRPr="00E644CC">
              <w:rPr>
                <w:rFonts w:ascii="Arial" w:hAnsi="Arial" w:cs="Arial"/>
                <w:i/>
                <w:sz w:val="20"/>
                <w:szCs w:val="20"/>
              </w:rPr>
              <w:t>GA Plan</w:t>
            </w:r>
          </w:p>
          <w:p w:rsidR="00B84CC8" w:rsidRDefault="00B84CC8" w:rsidP="00B84CC8">
            <w:pPr>
              <w:pStyle w:val="ListParagraph"/>
              <w:ind w:left="360"/>
              <w:rPr>
                <w:rFonts w:ascii="Arial" w:hAnsi="Arial" w:cs="Arial"/>
                <w:i/>
                <w:sz w:val="20"/>
                <w:szCs w:val="20"/>
              </w:rPr>
            </w:pPr>
            <w:proofErr w:type="spellStart"/>
            <w:r w:rsidRPr="00E644CC">
              <w:rPr>
                <w:rFonts w:ascii="Arial" w:hAnsi="Arial" w:cs="Arial"/>
                <w:i/>
                <w:sz w:val="20"/>
                <w:szCs w:val="20"/>
              </w:rPr>
              <w:t>Dwg</w:t>
            </w:r>
            <w:proofErr w:type="spellEnd"/>
            <w:r w:rsidRPr="00E644CC">
              <w:rPr>
                <w:rFonts w:ascii="Arial" w:hAnsi="Arial" w:cs="Arial"/>
                <w:i/>
                <w:sz w:val="20"/>
                <w:szCs w:val="20"/>
              </w:rPr>
              <w:t xml:space="preserve"> No. 3557(A)001, Rev AB</w:t>
            </w:r>
          </w:p>
          <w:p w:rsidR="00B84CC8" w:rsidRDefault="00B84CC8" w:rsidP="00B84CC8">
            <w:pPr>
              <w:pStyle w:val="ListParagraph"/>
              <w:numPr>
                <w:ilvl w:val="0"/>
                <w:numId w:val="19"/>
              </w:numPr>
              <w:rPr>
                <w:rFonts w:ascii="Arial" w:hAnsi="Arial" w:cs="Arial"/>
                <w:i/>
                <w:sz w:val="20"/>
                <w:szCs w:val="20"/>
              </w:rPr>
            </w:pPr>
            <w:r>
              <w:rPr>
                <w:rFonts w:ascii="Arial" w:hAnsi="Arial" w:cs="Arial"/>
                <w:i/>
                <w:sz w:val="20"/>
                <w:szCs w:val="20"/>
              </w:rPr>
              <w:t>Gallery Elevations + Skeleton</w:t>
            </w:r>
          </w:p>
          <w:p w:rsidR="00B84CC8" w:rsidRDefault="00B84CC8" w:rsidP="00B84CC8">
            <w:pPr>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 3557(L)001, Rev AB</w:t>
            </w:r>
          </w:p>
          <w:p w:rsidR="00B84CC8" w:rsidRDefault="00B84CC8" w:rsidP="00B84CC8">
            <w:pPr>
              <w:pStyle w:val="ListParagraph"/>
              <w:numPr>
                <w:ilvl w:val="0"/>
                <w:numId w:val="19"/>
              </w:numPr>
              <w:rPr>
                <w:rFonts w:ascii="Arial" w:hAnsi="Arial" w:cs="Arial"/>
                <w:i/>
                <w:sz w:val="20"/>
                <w:szCs w:val="20"/>
              </w:rPr>
            </w:pPr>
            <w:r>
              <w:rPr>
                <w:rFonts w:ascii="Arial" w:hAnsi="Arial" w:cs="Arial"/>
                <w:i/>
                <w:sz w:val="20"/>
                <w:szCs w:val="20"/>
              </w:rPr>
              <w:lastRenderedPageBreak/>
              <w:t>Gallery Elevations + Skeleton</w:t>
            </w:r>
          </w:p>
          <w:p w:rsidR="00B84CC8" w:rsidRDefault="00B84CC8" w:rsidP="00B84CC8">
            <w:pPr>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 3557(L)002, Rev AB</w:t>
            </w:r>
          </w:p>
          <w:p w:rsidR="00B84CC8" w:rsidRDefault="00B84CC8" w:rsidP="00B84CC8">
            <w:pPr>
              <w:pStyle w:val="ListParagraph"/>
              <w:numPr>
                <w:ilvl w:val="0"/>
                <w:numId w:val="19"/>
              </w:numPr>
              <w:rPr>
                <w:rFonts w:ascii="Arial" w:hAnsi="Arial" w:cs="Arial"/>
                <w:i/>
                <w:sz w:val="20"/>
                <w:szCs w:val="20"/>
              </w:rPr>
            </w:pPr>
            <w:r>
              <w:rPr>
                <w:rFonts w:ascii="Arial" w:hAnsi="Arial" w:cs="Arial"/>
                <w:i/>
                <w:sz w:val="20"/>
                <w:szCs w:val="20"/>
              </w:rPr>
              <w:t>Gallery Elevations + Skeleton</w:t>
            </w:r>
          </w:p>
          <w:p w:rsidR="00B84CC8" w:rsidRDefault="00B84CC8" w:rsidP="00B84CC8">
            <w:pPr>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 3557(L)003, Rev AB</w:t>
            </w:r>
          </w:p>
          <w:p w:rsidR="00B84CC8" w:rsidRDefault="00B84CC8" w:rsidP="00B84CC8">
            <w:pPr>
              <w:pStyle w:val="ListParagraph"/>
              <w:numPr>
                <w:ilvl w:val="0"/>
                <w:numId w:val="19"/>
              </w:numPr>
              <w:rPr>
                <w:rFonts w:ascii="Arial" w:hAnsi="Arial" w:cs="Arial"/>
                <w:i/>
                <w:sz w:val="20"/>
                <w:szCs w:val="20"/>
              </w:rPr>
            </w:pPr>
            <w:r>
              <w:rPr>
                <w:rFonts w:ascii="Arial" w:hAnsi="Arial" w:cs="Arial"/>
                <w:i/>
                <w:sz w:val="20"/>
                <w:szCs w:val="20"/>
              </w:rPr>
              <w:t>Gallery Elevations + Skeleton</w:t>
            </w:r>
          </w:p>
          <w:p w:rsidR="00B84CC8" w:rsidRDefault="00B84CC8" w:rsidP="00B84CC8">
            <w:pPr>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 3557(L)004, Rev AB</w:t>
            </w:r>
          </w:p>
          <w:p w:rsidR="00B84CC8" w:rsidRDefault="00B84CC8" w:rsidP="00B84CC8">
            <w:pPr>
              <w:pStyle w:val="ListParagraph"/>
              <w:numPr>
                <w:ilvl w:val="0"/>
                <w:numId w:val="19"/>
              </w:numPr>
              <w:rPr>
                <w:rFonts w:ascii="Arial" w:hAnsi="Arial" w:cs="Arial"/>
                <w:i/>
                <w:sz w:val="20"/>
                <w:szCs w:val="20"/>
              </w:rPr>
            </w:pPr>
            <w:r>
              <w:rPr>
                <w:rFonts w:ascii="Arial" w:hAnsi="Arial" w:cs="Arial"/>
                <w:i/>
                <w:sz w:val="20"/>
                <w:szCs w:val="20"/>
              </w:rPr>
              <w:t>Gallery Elevations + Skeleton</w:t>
            </w:r>
          </w:p>
          <w:p w:rsidR="00B84CC8" w:rsidRDefault="00B84CC8" w:rsidP="00B84CC8">
            <w:pPr>
              <w:ind w:left="360"/>
              <w:rPr>
                <w:rFonts w:ascii="Arial" w:hAnsi="Arial" w:cs="Arial"/>
                <w:i/>
                <w:sz w:val="20"/>
                <w:szCs w:val="20"/>
              </w:rPr>
            </w:pPr>
            <w:proofErr w:type="spellStart"/>
            <w:r>
              <w:rPr>
                <w:rFonts w:ascii="Arial" w:hAnsi="Arial" w:cs="Arial"/>
                <w:i/>
                <w:sz w:val="20"/>
                <w:szCs w:val="20"/>
              </w:rPr>
              <w:t>Dwg</w:t>
            </w:r>
            <w:proofErr w:type="spellEnd"/>
            <w:r>
              <w:rPr>
                <w:rFonts w:ascii="Arial" w:hAnsi="Arial" w:cs="Arial"/>
                <w:i/>
                <w:sz w:val="20"/>
                <w:szCs w:val="20"/>
              </w:rPr>
              <w:t xml:space="preserve"> No – 3557(L)005, Rev AB</w:t>
            </w:r>
          </w:p>
          <w:p w:rsidR="00B84CC8" w:rsidRPr="00193F31" w:rsidRDefault="00B84CC8" w:rsidP="00B84CC8">
            <w:pPr>
              <w:pStyle w:val="ListParagraph"/>
              <w:ind w:left="360"/>
              <w:rPr>
                <w:rFonts w:ascii="Arial" w:hAnsi="Arial" w:cs="Arial"/>
                <w:i/>
                <w:sz w:val="20"/>
                <w:szCs w:val="20"/>
              </w:rPr>
            </w:pPr>
          </w:p>
          <w:p w:rsidR="00B84CC8" w:rsidRDefault="00B84CC8" w:rsidP="005A63A1">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4CC8" w:rsidRPr="00FD4196" w:rsidRDefault="00B84CC8"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B84CC8" w:rsidRDefault="00B84CC8" w:rsidP="006B2662">
            <w:pPr>
              <w:jc w:val="right"/>
              <w:rPr>
                <w:rFonts w:ascii="Arial" w:hAnsi="Arial" w:cs="Arial"/>
                <w:b/>
                <w:sz w:val="20"/>
                <w:szCs w:val="20"/>
              </w:rPr>
            </w:pPr>
          </w:p>
          <w:p w:rsidR="002408BA" w:rsidRDefault="002408BA" w:rsidP="002408BA">
            <w:pPr>
              <w:rPr>
                <w:rFonts w:ascii="Arial" w:hAnsi="Arial" w:cs="Arial"/>
                <w:b/>
                <w:sz w:val="20"/>
                <w:szCs w:val="20"/>
              </w:rPr>
            </w:pPr>
          </w:p>
          <w:p w:rsidR="002408BA" w:rsidRDefault="002408BA" w:rsidP="002408BA">
            <w:pPr>
              <w:rPr>
                <w:rFonts w:ascii="Arial" w:hAnsi="Arial" w:cs="Arial"/>
                <w:b/>
                <w:sz w:val="20"/>
                <w:szCs w:val="20"/>
              </w:rPr>
            </w:pPr>
            <w:r>
              <w:rPr>
                <w:rFonts w:ascii="Arial" w:hAnsi="Arial" w:cs="Arial"/>
                <w:b/>
                <w:sz w:val="20"/>
                <w:szCs w:val="20"/>
              </w:rPr>
              <w:t>£</w:t>
            </w:r>
          </w:p>
          <w:p w:rsidR="002408BA" w:rsidRDefault="002408BA" w:rsidP="006B2662">
            <w:pPr>
              <w:jc w:val="right"/>
              <w:rPr>
                <w:rFonts w:ascii="Arial" w:hAnsi="Arial" w:cs="Arial"/>
                <w:b/>
                <w:sz w:val="20"/>
                <w:szCs w:val="20"/>
              </w:rPr>
            </w:pPr>
          </w:p>
        </w:tc>
      </w:tr>
      <w:tr w:rsidR="00EF1A30" w:rsidRPr="00FD4196" w:rsidTr="002317F6">
        <w:tc>
          <w:tcPr>
            <w:tcW w:w="675" w:type="dxa"/>
            <w:tcBorders>
              <w:top w:val="single" w:sz="4" w:space="0" w:color="auto"/>
              <w:left w:val="single" w:sz="4" w:space="0" w:color="auto"/>
              <w:bottom w:val="single" w:sz="4" w:space="0" w:color="auto"/>
              <w:right w:val="single" w:sz="4" w:space="0" w:color="auto"/>
            </w:tcBorders>
          </w:tcPr>
          <w:p w:rsidR="00213E3F" w:rsidRDefault="00213E3F" w:rsidP="006B2662">
            <w:pPr>
              <w:rPr>
                <w:rFonts w:ascii="Arial" w:hAnsi="Arial" w:cs="Arial"/>
                <w:sz w:val="20"/>
                <w:szCs w:val="20"/>
              </w:rPr>
            </w:pPr>
          </w:p>
          <w:p w:rsidR="00EF1A30" w:rsidRPr="002317F6" w:rsidRDefault="00EF1A30" w:rsidP="006B2662">
            <w:pPr>
              <w:rPr>
                <w:rFonts w:ascii="Arial" w:hAnsi="Arial" w:cs="Arial"/>
                <w:b/>
                <w:sz w:val="20"/>
                <w:szCs w:val="20"/>
              </w:rPr>
            </w:pPr>
            <w:r w:rsidRPr="002317F6">
              <w:rPr>
                <w:rFonts w:ascii="Arial" w:hAnsi="Arial" w:cs="Arial"/>
                <w:b/>
                <w:sz w:val="20"/>
                <w:szCs w:val="20"/>
              </w:rPr>
              <w:t>7.</w:t>
            </w:r>
          </w:p>
        </w:tc>
        <w:tc>
          <w:tcPr>
            <w:tcW w:w="6237" w:type="dxa"/>
            <w:tcBorders>
              <w:top w:val="single" w:sz="4" w:space="0" w:color="auto"/>
              <w:left w:val="single" w:sz="4" w:space="0" w:color="auto"/>
              <w:bottom w:val="single" w:sz="4" w:space="0" w:color="auto"/>
              <w:right w:val="single" w:sz="4" w:space="0" w:color="auto"/>
            </w:tcBorders>
          </w:tcPr>
          <w:p w:rsidR="00213E3F" w:rsidRDefault="00213E3F" w:rsidP="005A63A1">
            <w:pPr>
              <w:rPr>
                <w:rFonts w:ascii="Arial" w:hAnsi="Arial" w:cs="Arial"/>
                <w:b/>
                <w:sz w:val="20"/>
                <w:szCs w:val="20"/>
              </w:rPr>
            </w:pPr>
          </w:p>
          <w:p w:rsidR="00EF1A30" w:rsidRDefault="00EF1A30" w:rsidP="005A63A1">
            <w:pPr>
              <w:rPr>
                <w:rFonts w:ascii="Arial" w:hAnsi="Arial" w:cs="Arial"/>
                <w:b/>
                <w:sz w:val="20"/>
                <w:szCs w:val="20"/>
              </w:rPr>
            </w:pPr>
            <w:r>
              <w:rPr>
                <w:rFonts w:ascii="Arial" w:hAnsi="Arial" w:cs="Arial"/>
                <w:b/>
                <w:sz w:val="20"/>
                <w:szCs w:val="20"/>
              </w:rPr>
              <w:t>E</w:t>
            </w:r>
            <w:r w:rsidR="00213E3F">
              <w:rPr>
                <w:rFonts w:ascii="Arial" w:hAnsi="Arial" w:cs="Arial"/>
                <w:b/>
                <w:sz w:val="20"/>
                <w:szCs w:val="20"/>
              </w:rPr>
              <w:t>LECTRICAL WORKS</w:t>
            </w:r>
            <w:r w:rsidR="00C574BA">
              <w:rPr>
                <w:rFonts w:ascii="Arial" w:hAnsi="Arial" w:cs="Arial"/>
                <w:b/>
                <w:sz w:val="20"/>
                <w:szCs w:val="20"/>
              </w:rPr>
              <w:t>:</w:t>
            </w:r>
          </w:p>
          <w:p w:rsidR="00213E3F" w:rsidRDefault="00213E3F" w:rsidP="005A63A1">
            <w:pPr>
              <w:rPr>
                <w:rFonts w:ascii="Arial" w:hAnsi="Arial" w:cs="Arial"/>
                <w:b/>
                <w:sz w:val="20"/>
                <w:szCs w:val="20"/>
              </w:rPr>
            </w:pPr>
          </w:p>
          <w:p w:rsidR="00496C2A" w:rsidRDefault="00512CFA" w:rsidP="00512CFA">
            <w:pPr>
              <w:pStyle w:val="Default"/>
              <w:rPr>
                <w:sz w:val="20"/>
                <w:szCs w:val="20"/>
              </w:rPr>
            </w:pPr>
            <w:r>
              <w:rPr>
                <w:sz w:val="20"/>
                <w:szCs w:val="20"/>
              </w:rPr>
              <w:t xml:space="preserve">Please refer to KGA Partnership's </w:t>
            </w:r>
            <w:r w:rsidR="00496C2A">
              <w:rPr>
                <w:sz w:val="20"/>
                <w:szCs w:val="20"/>
              </w:rPr>
              <w:t>drawings within Appendix</w:t>
            </w:r>
            <w:r w:rsidR="005415F8">
              <w:rPr>
                <w:sz w:val="20"/>
                <w:szCs w:val="20"/>
              </w:rPr>
              <w:t xml:space="preserve"> J</w:t>
            </w:r>
            <w:r>
              <w:rPr>
                <w:sz w:val="20"/>
                <w:szCs w:val="20"/>
              </w:rPr>
              <w:t xml:space="preserve"> w</w:t>
            </w:r>
            <w:r w:rsidR="00496C2A">
              <w:rPr>
                <w:sz w:val="20"/>
                <w:szCs w:val="20"/>
              </w:rPr>
              <w:t>ith regards to the requirements for</w:t>
            </w:r>
            <w:r>
              <w:rPr>
                <w:sz w:val="20"/>
                <w:szCs w:val="20"/>
              </w:rPr>
              <w:t xml:space="preserve"> the electrical </w:t>
            </w:r>
            <w:r w:rsidR="00496C2A">
              <w:rPr>
                <w:sz w:val="20"/>
                <w:szCs w:val="20"/>
              </w:rPr>
              <w:t xml:space="preserve">strip-out </w:t>
            </w:r>
            <w:r>
              <w:rPr>
                <w:sz w:val="20"/>
                <w:szCs w:val="20"/>
              </w:rPr>
              <w:t>works</w:t>
            </w:r>
            <w:r w:rsidR="00496C2A">
              <w:rPr>
                <w:sz w:val="20"/>
                <w:szCs w:val="20"/>
              </w:rPr>
              <w:t>:</w:t>
            </w:r>
          </w:p>
          <w:p w:rsidR="00512CFA" w:rsidRDefault="00512CFA" w:rsidP="00512CFA">
            <w:pPr>
              <w:pStyle w:val="Default"/>
              <w:rPr>
                <w:sz w:val="20"/>
                <w:szCs w:val="20"/>
              </w:rPr>
            </w:pPr>
            <w:r>
              <w:rPr>
                <w:sz w:val="20"/>
                <w:szCs w:val="20"/>
              </w:rPr>
              <w:t xml:space="preserve"> </w:t>
            </w:r>
          </w:p>
          <w:p w:rsidR="00496C2A" w:rsidRDefault="00496C2A" w:rsidP="00496C2A">
            <w:pPr>
              <w:pStyle w:val="ListParagraph"/>
              <w:numPr>
                <w:ilvl w:val="0"/>
                <w:numId w:val="17"/>
              </w:numPr>
              <w:rPr>
                <w:rFonts w:ascii="Arial" w:hAnsi="Arial" w:cs="Arial"/>
                <w:i/>
                <w:sz w:val="20"/>
                <w:szCs w:val="20"/>
              </w:rPr>
            </w:pPr>
            <w:r w:rsidRPr="009A5CDE">
              <w:rPr>
                <w:rFonts w:ascii="Arial" w:hAnsi="Arial" w:cs="Arial"/>
                <w:i/>
                <w:sz w:val="20"/>
                <w:szCs w:val="20"/>
              </w:rPr>
              <w:t>KGA Electric</w:t>
            </w:r>
            <w:r>
              <w:rPr>
                <w:rFonts w:ascii="Arial" w:hAnsi="Arial" w:cs="Arial"/>
                <w:i/>
                <w:sz w:val="20"/>
                <w:szCs w:val="20"/>
              </w:rPr>
              <w:t>al Services small power</w:t>
            </w:r>
          </w:p>
          <w:p w:rsidR="00496C2A" w:rsidRPr="009A5CDE" w:rsidRDefault="00496C2A" w:rsidP="00496C2A">
            <w:pPr>
              <w:pStyle w:val="ListParagraph"/>
              <w:ind w:left="360"/>
              <w:rPr>
                <w:rFonts w:ascii="Arial" w:hAnsi="Arial" w:cs="Arial"/>
                <w:i/>
                <w:sz w:val="20"/>
                <w:szCs w:val="20"/>
              </w:rPr>
            </w:pPr>
            <w:proofErr w:type="spellStart"/>
            <w:r>
              <w:rPr>
                <w:rFonts w:ascii="Arial" w:hAnsi="Arial" w:cs="Arial"/>
                <w:i/>
                <w:sz w:val="20"/>
                <w:szCs w:val="20"/>
              </w:rPr>
              <w:t>D</w:t>
            </w:r>
            <w:r w:rsidRPr="009A5CDE">
              <w:rPr>
                <w:rFonts w:ascii="Arial" w:hAnsi="Arial" w:cs="Arial"/>
                <w:i/>
                <w:sz w:val="20"/>
                <w:szCs w:val="20"/>
              </w:rPr>
              <w:t>wg</w:t>
            </w:r>
            <w:proofErr w:type="spellEnd"/>
            <w:r w:rsidRPr="009A5CDE">
              <w:rPr>
                <w:rFonts w:ascii="Arial" w:hAnsi="Arial" w:cs="Arial"/>
                <w:i/>
                <w:sz w:val="20"/>
                <w:szCs w:val="20"/>
              </w:rPr>
              <w:t xml:space="preserve"> no. 4009-E-500</w:t>
            </w:r>
          </w:p>
          <w:p w:rsidR="00C574BA" w:rsidRDefault="00C574BA" w:rsidP="005A63A1">
            <w:pPr>
              <w:rPr>
                <w:rFonts w:ascii="Arial" w:hAnsi="Arial" w:cs="Arial"/>
                <w:b/>
                <w:sz w:val="20"/>
                <w:szCs w:val="20"/>
              </w:rPr>
            </w:pPr>
          </w:p>
          <w:p w:rsidR="00EF1A30" w:rsidRDefault="00EF1A30" w:rsidP="005A63A1">
            <w:pPr>
              <w:rPr>
                <w:rFonts w:ascii="Arial" w:hAnsi="Arial" w:cs="Arial"/>
                <w:sz w:val="20"/>
                <w:szCs w:val="20"/>
              </w:rPr>
            </w:pPr>
            <w:r>
              <w:rPr>
                <w:rFonts w:ascii="Arial" w:hAnsi="Arial" w:cs="Arial"/>
                <w:sz w:val="20"/>
                <w:szCs w:val="20"/>
              </w:rPr>
              <w:t>Behind the pe</w:t>
            </w:r>
            <w:r w:rsidR="00D4712F">
              <w:rPr>
                <w:rFonts w:ascii="Arial" w:hAnsi="Arial" w:cs="Arial"/>
                <w:sz w:val="20"/>
                <w:szCs w:val="20"/>
              </w:rPr>
              <w:t xml:space="preserve">rimeter wall structure there is </w:t>
            </w:r>
            <w:r w:rsidR="0020129B">
              <w:rPr>
                <w:rFonts w:ascii="Arial" w:hAnsi="Arial" w:cs="Arial"/>
                <w:sz w:val="20"/>
                <w:szCs w:val="20"/>
              </w:rPr>
              <w:t>cable containment which</w:t>
            </w:r>
            <w:r w:rsidR="00DD0107">
              <w:rPr>
                <w:rFonts w:ascii="Arial" w:hAnsi="Arial" w:cs="Arial"/>
                <w:sz w:val="20"/>
                <w:szCs w:val="20"/>
              </w:rPr>
              <w:t xml:space="preserve"> runs the length of the gallery on both sides, this was </w:t>
            </w:r>
            <w:r w:rsidR="0020129B">
              <w:rPr>
                <w:rFonts w:ascii="Arial" w:hAnsi="Arial" w:cs="Arial"/>
                <w:sz w:val="20"/>
                <w:szCs w:val="20"/>
              </w:rPr>
              <w:t xml:space="preserve">installed during the Fit-Out phase </w:t>
            </w:r>
            <w:r w:rsidR="00DD0107">
              <w:rPr>
                <w:rFonts w:ascii="Arial" w:hAnsi="Arial" w:cs="Arial"/>
                <w:sz w:val="20"/>
                <w:szCs w:val="20"/>
              </w:rPr>
              <w:t>to provide power and data</w:t>
            </w:r>
            <w:r w:rsidR="006278F2">
              <w:rPr>
                <w:rFonts w:ascii="Arial" w:hAnsi="Arial" w:cs="Arial"/>
                <w:sz w:val="20"/>
                <w:szCs w:val="20"/>
              </w:rPr>
              <w:t xml:space="preserve"> requirements for the exhibition</w:t>
            </w:r>
            <w:r w:rsidR="00DD0107">
              <w:rPr>
                <w:rFonts w:ascii="Arial" w:hAnsi="Arial" w:cs="Arial"/>
                <w:sz w:val="20"/>
                <w:szCs w:val="20"/>
              </w:rPr>
              <w:t>.</w:t>
            </w:r>
          </w:p>
          <w:p w:rsidR="00443433" w:rsidRDefault="00443433" w:rsidP="005A63A1">
            <w:pPr>
              <w:rPr>
                <w:rFonts w:ascii="Arial" w:hAnsi="Arial" w:cs="Arial"/>
                <w:sz w:val="20"/>
                <w:szCs w:val="20"/>
              </w:rPr>
            </w:pPr>
          </w:p>
          <w:p w:rsidR="003A3FFD" w:rsidRDefault="00DD0107" w:rsidP="003A3FFD">
            <w:pPr>
              <w:autoSpaceDE w:val="0"/>
              <w:autoSpaceDN w:val="0"/>
              <w:adjustRightInd w:val="0"/>
              <w:rPr>
                <w:rFonts w:ascii="Arial" w:hAnsi="Arial" w:cs="Arial"/>
                <w:sz w:val="20"/>
                <w:szCs w:val="20"/>
              </w:rPr>
            </w:pPr>
            <w:r>
              <w:rPr>
                <w:rFonts w:ascii="Arial" w:hAnsi="Arial" w:cs="Arial"/>
                <w:sz w:val="20"/>
                <w:szCs w:val="20"/>
              </w:rPr>
              <w:t xml:space="preserve">CP Hood </w:t>
            </w:r>
            <w:r w:rsidR="0020129B">
              <w:rPr>
                <w:rFonts w:ascii="Arial" w:hAnsi="Arial" w:cs="Arial"/>
                <w:sz w:val="20"/>
                <w:szCs w:val="20"/>
              </w:rPr>
              <w:t xml:space="preserve">was the electrical </w:t>
            </w:r>
            <w:r>
              <w:rPr>
                <w:rFonts w:ascii="Arial" w:hAnsi="Arial" w:cs="Arial"/>
                <w:sz w:val="20"/>
                <w:szCs w:val="20"/>
              </w:rPr>
              <w:t>contractor</w:t>
            </w:r>
            <w:r w:rsidR="00443433">
              <w:rPr>
                <w:rFonts w:ascii="Arial" w:hAnsi="Arial" w:cs="Arial"/>
                <w:sz w:val="20"/>
                <w:szCs w:val="20"/>
              </w:rPr>
              <w:t xml:space="preserve"> for the fit-out and </w:t>
            </w:r>
            <w:r>
              <w:rPr>
                <w:rFonts w:ascii="Arial" w:hAnsi="Arial" w:cs="Arial"/>
                <w:sz w:val="20"/>
                <w:szCs w:val="20"/>
              </w:rPr>
              <w:t>installed the electrica</w:t>
            </w:r>
            <w:r w:rsidR="006278F2">
              <w:rPr>
                <w:rFonts w:ascii="Arial" w:hAnsi="Arial" w:cs="Arial"/>
                <w:sz w:val="20"/>
                <w:szCs w:val="20"/>
              </w:rPr>
              <w:t>l infrastructure into the gallery</w:t>
            </w:r>
            <w:r w:rsidR="0020129B">
              <w:rPr>
                <w:rFonts w:ascii="Arial" w:hAnsi="Arial" w:cs="Arial"/>
                <w:sz w:val="20"/>
                <w:szCs w:val="20"/>
              </w:rPr>
              <w:t xml:space="preserve">.  Under </w:t>
            </w:r>
            <w:r w:rsidR="003A3FFD">
              <w:rPr>
                <w:rFonts w:ascii="Arial" w:hAnsi="Arial" w:cs="Arial"/>
                <w:sz w:val="20"/>
                <w:szCs w:val="20"/>
              </w:rPr>
              <w:t>this contract NML w</w:t>
            </w:r>
            <w:r w:rsidR="00D4712F">
              <w:rPr>
                <w:rFonts w:ascii="Arial" w:hAnsi="Arial" w:cs="Arial"/>
                <w:sz w:val="20"/>
                <w:szCs w:val="20"/>
              </w:rPr>
              <w:t>ould</w:t>
            </w:r>
            <w:r w:rsidR="002330D1">
              <w:rPr>
                <w:rFonts w:ascii="Arial" w:hAnsi="Arial" w:cs="Arial"/>
                <w:sz w:val="20"/>
                <w:szCs w:val="20"/>
              </w:rPr>
              <w:t xml:space="preserve"> like to recommend the Principal</w:t>
            </w:r>
            <w:r w:rsidR="00D4712F">
              <w:rPr>
                <w:rFonts w:ascii="Arial" w:hAnsi="Arial" w:cs="Arial"/>
                <w:sz w:val="20"/>
                <w:szCs w:val="20"/>
              </w:rPr>
              <w:t xml:space="preserve"> </w:t>
            </w:r>
            <w:r w:rsidR="003A3FFD">
              <w:rPr>
                <w:rFonts w:ascii="Arial" w:hAnsi="Arial" w:cs="Arial"/>
                <w:sz w:val="20"/>
                <w:szCs w:val="20"/>
              </w:rPr>
              <w:t>contractor approach</w:t>
            </w:r>
            <w:r w:rsidR="00D4712F">
              <w:rPr>
                <w:rFonts w:ascii="Arial" w:hAnsi="Arial" w:cs="Arial"/>
                <w:sz w:val="20"/>
                <w:szCs w:val="20"/>
              </w:rPr>
              <w:t>es CP Hood Electrical Ltd t</w:t>
            </w:r>
            <w:r w:rsidR="003A3FFD">
              <w:rPr>
                <w:rFonts w:ascii="Arial" w:hAnsi="Arial" w:cs="Arial"/>
                <w:sz w:val="20"/>
                <w:szCs w:val="20"/>
              </w:rPr>
              <w:t>o carry out the works to strip-out and dispose the electrical infrastru</w:t>
            </w:r>
            <w:r w:rsidR="00D4712F">
              <w:rPr>
                <w:rFonts w:ascii="Arial" w:hAnsi="Arial" w:cs="Arial"/>
                <w:sz w:val="20"/>
                <w:szCs w:val="20"/>
              </w:rPr>
              <w:t>cture for the gallery.  Works will include the isolation</w:t>
            </w:r>
            <w:r w:rsidR="003A3FFD">
              <w:rPr>
                <w:rFonts w:ascii="Arial" w:hAnsi="Arial" w:cs="Arial"/>
                <w:sz w:val="20"/>
                <w:szCs w:val="20"/>
              </w:rPr>
              <w:t>, disconnect</w:t>
            </w:r>
            <w:r w:rsidR="00D4712F">
              <w:rPr>
                <w:rFonts w:ascii="Arial" w:hAnsi="Arial" w:cs="Arial"/>
                <w:sz w:val="20"/>
                <w:szCs w:val="20"/>
              </w:rPr>
              <w:t>ion, removal and disposal</w:t>
            </w:r>
            <w:r w:rsidR="003A3FFD">
              <w:rPr>
                <w:rFonts w:ascii="Arial" w:hAnsi="Arial" w:cs="Arial"/>
                <w:sz w:val="20"/>
                <w:szCs w:val="20"/>
              </w:rPr>
              <w:t xml:space="preserve"> of all ca</w:t>
            </w:r>
            <w:r w:rsidR="00D4712F">
              <w:rPr>
                <w:rFonts w:ascii="Arial" w:hAnsi="Arial" w:cs="Arial"/>
                <w:sz w:val="20"/>
                <w:szCs w:val="20"/>
              </w:rPr>
              <w:t>bles and wall cable containment.</w:t>
            </w:r>
          </w:p>
          <w:p w:rsidR="00D4712F" w:rsidRDefault="00D4712F" w:rsidP="003A3FFD">
            <w:pPr>
              <w:autoSpaceDE w:val="0"/>
              <w:autoSpaceDN w:val="0"/>
              <w:adjustRightInd w:val="0"/>
              <w:rPr>
                <w:rFonts w:ascii="Arial" w:hAnsi="Arial" w:cs="Arial"/>
                <w:sz w:val="20"/>
                <w:szCs w:val="20"/>
              </w:rPr>
            </w:pPr>
          </w:p>
          <w:p w:rsidR="00D4712F" w:rsidRDefault="00D4712F" w:rsidP="00D4712F">
            <w:pPr>
              <w:rPr>
                <w:rFonts w:ascii="Arial" w:hAnsi="Arial" w:cs="Arial"/>
                <w:sz w:val="20"/>
                <w:szCs w:val="20"/>
              </w:rPr>
            </w:pPr>
            <w:r>
              <w:rPr>
                <w:rFonts w:ascii="Arial" w:hAnsi="Arial" w:cs="Arial"/>
                <w:sz w:val="20"/>
                <w:szCs w:val="20"/>
              </w:rPr>
              <w:t>As part of the fit-out an additional 3no. Distribution Boards and Switched spu</w:t>
            </w:r>
            <w:r w:rsidR="002D4199">
              <w:rPr>
                <w:rFonts w:ascii="Arial" w:hAnsi="Arial" w:cs="Arial"/>
                <w:sz w:val="20"/>
                <w:szCs w:val="20"/>
              </w:rPr>
              <w:t xml:space="preserve">r flex outlets on 9no. </w:t>
            </w:r>
            <w:proofErr w:type="spellStart"/>
            <w:r w:rsidR="002D4199">
              <w:rPr>
                <w:rFonts w:ascii="Arial" w:hAnsi="Arial" w:cs="Arial"/>
                <w:sz w:val="20"/>
                <w:szCs w:val="20"/>
              </w:rPr>
              <w:t>pattress</w:t>
            </w:r>
            <w:proofErr w:type="spellEnd"/>
            <w:r>
              <w:rPr>
                <w:rFonts w:ascii="Arial" w:hAnsi="Arial" w:cs="Arial"/>
                <w:sz w:val="20"/>
                <w:szCs w:val="20"/>
              </w:rPr>
              <w:t xml:space="preserve"> w</w:t>
            </w:r>
            <w:r w:rsidR="005E304F">
              <w:rPr>
                <w:rFonts w:ascii="Arial" w:hAnsi="Arial" w:cs="Arial"/>
                <w:sz w:val="20"/>
                <w:szCs w:val="20"/>
              </w:rPr>
              <w:t>ere installed</w:t>
            </w:r>
            <w:r>
              <w:rPr>
                <w:rFonts w:ascii="Arial" w:hAnsi="Arial" w:cs="Arial"/>
                <w:sz w:val="20"/>
                <w:szCs w:val="20"/>
              </w:rPr>
              <w:t xml:space="preserve"> for the requirements of the exhibition. NML would like to retain all DBs and </w:t>
            </w:r>
            <w:proofErr w:type="spellStart"/>
            <w:r w:rsidR="002D4199">
              <w:rPr>
                <w:rFonts w:ascii="Arial" w:hAnsi="Arial" w:cs="Arial"/>
                <w:sz w:val="20"/>
                <w:szCs w:val="20"/>
              </w:rPr>
              <w:t>pattress</w:t>
            </w:r>
            <w:proofErr w:type="spellEnd"/>
            <w:r w:rsidR="002D4199">
              <w:rPr>
                <w:rFonts w:ascii="Arial" w:hAnsi="Arial" w:cs="Arial"/>
                <w:sz w:val="20"/>
                <w:szCs w:val="20"/>
              </w:rPr>
              <w:t>’</w:t>
            </w:r>
            <w:r w:rsidR="00B510B3">
              <w:rPr>
                <w:rFonts w:ascii="Arial" w:hAnsi="Arial" w:cs="Arial"/>
                <w:sz w:val="20"/>
                <w:szCs w:val="20"/>
              </w:rPr>
              <w:t xml:space="preserve"> and black front of house sockets</w:t>
            </w:r>
            <w:r>
              <w:rPr>
                <w:rFonts w:ascii="Arial" w:hAnsi="Arial" w:cs="Arial"/>
                <w:sz w:val="20"/>
                <w:szCs w:val="20"/>
              </w:rPr>
              <w:t xml:space="preserve"> for future use.  The 9n</w:t>
            </w:r>
            <w:r w:rsidR="002D4199">
              <w:rPr>
                <w:rFonts w:ascii="Arial" w:hAnsi="Arial" w:cs="Arial"/>
                <w:sz w:val="20"/>
                <w:szCs w:val="20"/>
              </w:rPr>
              <w:t xml:space="preserve">o. </w:t>
            </w:r>
            <w:proofErr w:type="spellStart"/>
            <w:r w:rsidR="002D4199">
              <w:rPr>
                <w:rFonts w:ascii="Arial" w:hAnsi="Arial" w:cs="Arial"/>
                <w:sz w:val="20"/>
                <w:szCs w:val="20"/>
              </w:rPr>
              <w:t>pattres</w:t>
            </w:r>
            <w:r>
              <w:rPr>
                <w:rFonts w:ascii="Arial" w:hAnsi="Arial" w:cs="Arial"/>
                <w:sz w:val="20"/>
                <w:szCs w:val="20"/>
              </w:rPr>
              <w:t>s</w:t>
            </w:r>
            <w:proofErr w:type="spellEnd"/>
            <w:r w:rsidR="002D4199">
              <w:rPr>
                <w:rFonts w:ascii="Arial" w:hAnsi="Arial" w:cs="Arial"/>
                <w:sz w:val="20"/>
                <w:szCs w:val="20"/>
              </w:rPr>
              <w:t>’</w:t>
            </w:r>
            <w:r>
              <w:rPr>
                <w:rFonts w:ascii="Arial" w:hAnsi="Arial" w:cs="Arial"/>
                <w:sz w:val="20"/>
                <w:szCs w:val="20"/>
              </w:rPr>
              <w:t xml:space="preserve"> are labelled DB, DC, DD, DE, DF, DG, DH, DJ, DK, DL, DM, and Distribution Boards are labelled DB1, DB2 and DB3.</w:t>
            </w:r>
          </w:p>
          <w:p w:rsidR="00D4712F" w:rsidRDefault="00D4712F" w:rsidP="00D4712F">
            <w:pPr>
              <w:rPr>
                <w:rFonts w:ascii="Arial" w:hAnsi="Arial" w:cs="Arial"/>
                <w:sz w:val="20"/>
                <w:szCs w:val="20"/>
              </w:rPr>
            </w:pPr>
            <w:r>
              <w:rPr>
                <w:rFonts w:ascii="Arial" w:hAnsi="Arial" w:cs="Arial"/>
                <w:sz w:val="20"/>
                <w:szCs w:val="20"/>
              </w:rPr>
              <w:t xml:space="preserve">Refer to </w:t>
            </w:r>
            <w:proofErr w:type="spellStart"/>
            <w:r>
              <w:rPr>
                <w:rFonts w:ascii="Arial" w:hAnsi="Arial" w:cs="Arial"/>
                <w:sz w:val="20"/>
                <w:szCs w:val="20"/>
              </w:rPr>
              <w:t>dwg</w:t>
            </w:r>
            <w:proofErr w:type="spellEnd"/>
            <w:r>
              <w:rPr>
                <w:rFonts w:ascii="Arial" w:hAnsi="Arial" w:cs="Arial"/>
                <w:sz w:val="20"/>
                <w:szCs w:val="20"/>
              </w:rPr>
              <w:t xml:space="preserve"> </w:t>
            </w:r>
          </w:p>
          <w:p w:rsidR="00D4712F" w:rsidRPr="009A5CDE" w:rsidRDefault="00D4712F" w:rsidP="00D4712F">
            <w:pPr>
              <w:pStyle w:val="ListParagraph"/>
              <w:numPr>
                <w:ilvl w:val="0"/>
                <w:numId w:val="17"/>
              </w:numPr>
              <w:rPr>
                <w:rFonts w:ascii="Arial" w:hAnsi="Arial" w:cs="Arial"/>
                <w:i/>
                <w:sz w:val="20"/>
                <w:szCs w:val="20"/>
              </w:rPr>
            </w:pPr>
            <w:r w:rsidRPr="009A5CDE">
              <w:rPr>
                <w:rFonts w:ascii="Arial" w:hAnsi="Arial" w:cs="Arial"/>
                <w:i/>
                <w:sz w:val="20"/>
                <w:szCs w:val="20"/>
              </w:rPr>
              <w:t>KGA Electrical Services small power</w:t>
            </w:r>
          </w:p>
          <w:p w:rsidR="00D4712F" w:rsidRDefault="00D4712F" w:rsidP="00D4712F">
            <w:pPr>
              <w:pStyle w:val="ListParagraph"/>
              <w:ind w:left="360"/>
              <w:rPr>
                <w:rFonts w:ascii="Arial" w:hAnsi="Arial" w:cs="Arial"/>
                <w:i/>
                <w:sz w:val="20"/>
                <w:szCs w:val="20"/>
              </w:rPr>
            </w:pPr>
            <w:proofErr w:type="spellStart"/>
            <w:r w:rsidRPr="009A5CDE">
              <w:rPr>
                <w:rFonts w:ascii="Arial" w:hAnsi="Arial" w:cs="Arial"/>
                <w:i/>
                <w:sz w:val="20"/>
                <w:szCs w:val="20"/>
              </w:rPr>
              <w:t>Dwg</w:t>
            </w:r>
            <w:proofErr w:type="spellEnd"/>
            <w:r w:rsidRPr="009A5CDE">
              <w:rPr>
                <w:rFonts w:ascii="Arial" w:hAnsi="Arial" w:cs="Arial"/>
                <w:i/>
                <w:sz w:val="20"/>
                <w:szCs w:val="20"/>
              </w:rPr>
              <w:t xml:space="preserve"> no. 4009-E-500.</w:t>
            </w:r>
            <w:r>
              <w:rPr>
                <w:rFonts w:ascii="Arial" w:hAnsi="Arial" w:cs="Arial"/>
                <w:i/>
                <w:sz w:val="20"/>
                <w:szCs w:val="20"/>
              </w:rPr>
              <w:t xml:space="preserve"> </w:t>
            </w:r>
          </w:p>
          <w:p w:rsidR="00D4712F" w:rsidRPr="009A5CDE" w:rsidRDefault="00D4712F" w:rsidP="00D4712F">
            <w:pPr>
              <w:pStyle w:val="ListParagraph"/>
              <w:ind w:left="360"/>
              <w:rPr>
                <w:rFonts w:ascii="Arial" w:hAnsi="Arial" w:cs="Arial"/>
                <w:i/>
                <w:sz w:val="20"/>
                <w:szCs w:val="20"/>
              </w:rPr>
            </w:pPr>
          </w:p>
          <w:p w:rsidR="00D4712F" w:rsidRDefault="00D4712F" w:rsidP="00D4712F">
            <w:pPr>
              <w:pStyle w:val="ListParagraph"/>
              <w:ind w:left="0"/>
              <w:rPr>
                <w:rFonts w:ascii="Arial" w:hAnsi="Arial" w:cs="Arial"/>
                <w:sz w:val="20"/>
                <w:szCs w:val="20"/>
              </w:rPr>
            </w:pPr>
            <w:r w:rsidRPr="009A5CDE">
              <w:rPr>
                <w:rFonts w:ascii="Arial" w:hAnsi="Arial" w:cs="Arial"/>
                <w:sz w:val="20"/>
                <w:szCs w:val="20"/>
              </w:rPr>
              <w:t>NML would like to retain these items; these are not to be disposed off.  NML to advise</w:t>
            </w:r>
            <w:r>
              <w:rPr>
                <w:rFonts w:ascii="Arial" w:hAnsi="Arial" w:cs="Arial"/>
                <w:sz w:val="20"/>
                <w:szCs w:val="20"/>
              </w:rPr>
              <w:t xml:space="preserve"> contractor re. </w:t>
            </w:r>
            <w:r w:rsidRPr="009A5CDE">
              <w:rPr>
                <w:rFonts w:ascii="Arial" w:hAnsi="Arial" w:cs="Arial"/>
                <w:sz w:val="20"/>
                <w:szCs w:val="20"/>
              </w:rPr>
              <w:t xml:space="preserve">storage </w:t>
            </w:r>
            <w:r>
              <w:rPr>
                <w:rFonts w:ascii="Arial" w:hAnsi="Arial" w:cs="Arial"/>
                <w:sz w:val="20"/>
                <w:szCs w:val="20"/>
              </w:rPr>
              <w:t xml:space="preserve">location for the </w:t>
            </w:r>
            <w:r w:rsidRPr="009A5CDE">
              <w:rPr>
                <w:rFonts w:ascii="Arial" w:hAnsi="Arial" w:cs="Arial"/>
                <w:sz w:val="20"/>
                <w:szCs w:val="20"/>
              </w:rPr>
              <w:t xml:space="preserve"> </w:t>
            </w:r>
            <w:proofErr w:type="spellStart"/>
            <w:r w:rsidRPr="009A5CDE">
              <w:rPr>
                <w:rFonts w:ascii="Arial" w:hAnsi="Arial" w:cs="Arial"/>
                <w:sz w:val="20"/>
                <w:szCs w:val="20"/>
              </w:rPr>
              <w:t>pattress</w:t>
            </w:r>
            <w:proofErr w:type="spellEnd"/>
            <w:r w:rsidR="002D4199">
              <w:rPr>
                <w:rFonts w:ascii="Arial" w:hAnsi="Arial" w:cs="Arial"/>
                <w:sz w:val="20"/>
                <w:szCs w:val="20"/>
              </w:rPr>
              <w:t>’</w:t>
            </w:r>
            <w:r w:rsidRPr="009A5CDE">
              <w:rPr>
                <w:rFonts w:ascii="Arial" w:hAnsi="Arial" w:cs="Arial"/>
                <w:sz w:val="20"/>
                <w:szCs w:val="20"/>
              </w:rPr>
              <w:t>/</w:t>
            </w:r>
            <w:r w:rsidR="002330D1">
              <w:rPr>
                <w:rFonts w:ascii="Arial" w:hAnsi="Arial" w:cs="Arial"/>
                <w:sz w:val="20"/>
                <w:szCs w:val="20"/>
              </w:rPr>
              <w:t>black front of house socket</w:t>
            </w:r>
            <w:r w:rsidRPr="009A5CDE">
              <w:rPr>
                <w:rFonts w:ascii="Arial" w:hAnsi="Arial" w:cs="Arial"/>
                <w:sz w:val="20"/>
                <w:szCs w:val="20"/>
              </w:rPr>
              <w:t xml:space="preserve"> and DB 1 &amp; 2</w:t>
            </w:r>
            <w:r>
              <w:rPr>
                <w:rFonts w:ascii="Arial" w:hAnsi="Arial" w:cs="Arial"/>
                <w:sz w:val="20"/>
                <w:szCs w:val="20"/>
              </w:rPr>
              <w:t>.</w:t>
            </w:r>
          </w:p>
          <w:p w:rsidR="00D4712F" w:rsidRPr="009A5CDE" w:rsidRDefault="00D4712F" w:rsidP="00D4712F">
            <w:pPr>
              <w:pStyle w:val="ListParagraph"/>
              <w:ind w:left="0"/>
              <w:rPr>
                <w:rFonts w:ascii="Arial" w:hAnsi="Arial" w:cs="Arial"/>
                <w:sz w:val="20"/>
                <w:szCs w:val="20"/>
              </w:rPr>
            </w:pPr>
          </w:p>
          <w:p w:rsidR="002330D1" w:rsidRDefault="00D4712F" w:rsidP="00D4712F">
            <w:pPr>
              <w:rPr>
                <w:rFonts w:ascii="Arial" w:hAnsi="Arial" w:cs="Arial"/>
                <w:sz w:val="20"/>
                <w:szCs w:val="20"/>
              </w:rPr>
            </w:pPr>
            <w:r>
              <w:rPr>
                <w:rFonts w:ascii="Arial" w:hAnsi="Arial" w:cs="Arial"/>
                <w:sz w:val="20"/>
                <w:szCs w:val="20"/>
              </w:rPr>
              <w:t>DB 3 at the back of the LHS Gallery to be retain</w:t>
            </w:r>
            <w:r w:rsidR="002330D1">
              <w:rPr>
                <w:rFonts w:ascii="Arial" w:hAnsi="Arial" w:cs="Arial"/>
                <w:sz w:val="20"/>
                <w:szCs w:val="20"/>
              </w:rPr>
              <w:t>ed</w:t>
            </w:r>
            <w:r>
              <w:rPr>
                <w:rFonts w:ascii="Arial" w:hAnsi="Arial" w:cs="Arial"/>
                <w:sz w:val="20"/>
                <w:szCs w:val="20"/>
              </w:rPr>
              <w:t xml:space="preserve"> and relocated/installed to an area at the back of t</w:t>
            </w:r>
            <w:r w:rsidR="00474D6B">
              <w:rPr>
                <w:rFonts w:ascii="Arial" w:hAnsi="Arial" w:cs="Arial"/>
                <w:sz w:val="20"/>
                <w:szCs w:val="20"/>
              </w:rPr>
              <w:t xml:space="preserve">he LHS Gallery (NML to confirm).  Location of DB </w:t>
            </w:r>
            <w:r w:rsidR="00B510B3">
              <w:rPr>
                <w:rFonts w:ascii="Arial" w:hAnsi="Arial" w:cs="Arial"/>
                <w:sz w:val="20"/>
                <w:szCs w:val="20"/>
              </w:rPr>
              <w:t>will need</w:t>
            </w:r>
            <w:r>
              <w:rPr>
                <w:rFonts w:ascii="Arial" w:hAnsi="Arial" w:cs="Arial"/>
                <w:sz w:val="20"/>
                <w:szCs w:val="20"/>
              </w:rPr>
              <w:t xml:space="preserve"> </w:t>
            </w:r>
            <w:r w:rsidR="00B510B3">
              <w:rPr>
                <w:rFonts w:ascii="Arial" w:hAnsi="Arial" w:cs="Arial"/>
                <w:sz w:val="20"/>
                <w:szCs w:val="20"/>
              </w:rPr>
              <w:t xml:space="preserve">to </w:t>
            </w:r>
            <w:r>
              <w:rPr>
                <w:rFonts w:ascii="Arial" w:hAnsi="Arial" w:cs="Arial"/>
                <w:sz w:val="20"/>
                <w:szCs w:val="20"/>
              </w:rPr>
              <w:t xml:space="preserve">be </w:t>
            </w:r>
            <w:r w:rsidR="002330D1">
              <w:rPr>
                <w:rFonts w:ascii="Arial" w:hAnsi="Arial" w:cs="Arial"/>
                <w:sz w:val="20"/>
                <w:szCs w:val="20"/>
              </w:rPr>
              <w:t xml:space="preserve">near the </w:t>
            </w:r>
            <w:r>
              <w:rPr>
                <w:rFonts w:ascii="Arial" w:hAnsi="Arial" w:cs="Arial"/>
                <w:sz w:val="20"/>
                <w:szCs w:val="20"/>
              </w:rPr>
              <w:t>new wall divide between the LHS and Bughouse.  DB3 to be fitted on the side of the LHS Gallery</w:t>
            </w:r>
            <w:r w:rsidR="002330D1">
              <w:rPr>
                <w:rFonts w:ascii="Arial" w:hAnsi="Arial" w:cs="Arial"/>
                <w:sz w:val="20"/>
                <w:szCs w:val="20"/>
              </w:rPr>
              <w:t xml:space="preserve"> and housed in its own DB cupboard</w:t>
            </w:r>
            <w:r>
              <w:rPr>
                <w:rFonts w:ascii="Arial" w:hAnsi="Arial" w:cs="Arial"/>
                <w:sz w:val="20"/>
                <w:szCs w:val="20"/>
              </w:rPr>
              <w:t>.  The existing</w:t>
            </w:r>
            <w:r w:rsidR="002330D1">
              <w:rPr>
                <w:rFonts w:ascii="Arial" w:hAnsi="Arial" w:cs="Arial"/>
                <w:sz w:val="20"/>
                <w:szCs w:val="20"/>
              </w:rPr>
              <w:t xml:space="preserve"> </w:t>
            </w:r>
            <w:r w:rsidR="00474D6B">
              <w:rPr>
                <w:rFonts w:ascii="Arial" w:hAnsi="Arial" w:cs="Arial"/>
                <w:sz w:val="20"/>
                <w:szCs w:val="20"/>
              </w:rPr>
              <w:t>arm</w:t>
            </w:r>
            <w:r w:rsidR="00B510B3">
              <w:rPr>
                <w:rFonts w:ascii="Arial" w:hAnsi="Arial" w:cs="Arial"/>
                <w:sz w:val="20"/>
                <w:szCs w:val="20"/>
              </w:rPr>
              <w:t>oure</w:t>
            </w:r>
            <w:r w:rsidR="00474D6B">
              <w:rPr>
                <w:rFonts w:ascii="Arial" w:hAnsi="Arial" w:cs="Arial"/>
                <w:sz w:val="20"/>
                <w:szCs w:val="20"/>
              </w:rPr>
              <w:t>d</w:t>
            </w:r>
            <w:r w:rsidR="002330D1">
              <w:rPr>
                <w:rFonts w:ascii="Arial" w:hAnsi="Arial" w:cs="Arial"/>
                <w:sz w:val="20"/>
                <w:szCs w:val="20"/>
              </w:rPr>
              <w:t xml:space="preserve"> powered cables </w:t>
            </w:r>
            <w:r w:rsidR="00474D6B">
              <w:rPr>
                <w:rFonts w:ascii="Arial" w:hAnsi="Arial" w:cs="Arial"/>
                <w:sz w:val="20"/>
                <w:szCs w:val="20"/>
              </w:rPr>
              <w:t>to be re-routed down w</w:t>
            </w:r>
            <w:r w:rsidR="002330D1" w:rsidRPr="005415F8">
              <w:rPr>
                <w:rFonts w:ascii="Arial" w:hAnsi="Arial" w:cs="Arial"/>
                <w:sz w:val="20"/>
                <w:szCs w:val="20"/>
              </w:rPr>
              <w:t xml:space="preserve">ithin the </w:t>
            </w:r>
            <w:r w:rsidR="00474D6B">
              <w:rPr>
                <w:rFonts w:ascii="Arial" w:hAnsi="Arial" w:cs="Arial"/>
                <w:sz w:val="20"/>
                <w:szCs w:val="20"/>
              </w:rPr>
              <w:t xml:space="preserve">new fire rated stud partitioned wall </w:t>
            </w:r>
            <w:r w:rsidR="002330D1" w:rsidRPr="005415F8">
              <w:rPr>
                <w:rFonts w:ascii="Arial" w:hAnsi="Arial" w:cs="Arial"/>
                <w:sz w:val="20"/>
                <w:szCs w:val="20"/>
              </w:rPr>
              <w:t>but</w:t>
            </w:r>
            <w:r w:rsidR="002330D1">
              <w:rPr>
                <w:rFonts w:ascii="Arial" w:hAnsi="Arial" w:cs="Arial"/>
                <w:sz w:val="20"/>
                <w:szCs w:val="20"/>
              </w:rPr>
              <w:t xml:space="preserve"> contained within its own box containment</w:t>
            </w:r>
            <w:r w:rsidR="00474D6B">
              <w:rPr>
                <w:rFonts w:ascii="Arial" w:hAnsi="Arial" w:cs="Arial"/>
                <w:sz w:val="20"/>
                <w:szCs w:val="20"/>
              </w:rPr>
              <w:t xml:space="preserve"> away from any wall insulation</w:t>
            </w:r>
            <w:r w:rsidR="002330D1" w:rsidRPr="005415F8">
              <w:rPr>
                <w:rFonts w:ascii="Arial" w:hAnsi="Arial" w:cs="Arial"/>
                <w:sz w:val="20"/>
                <w:szCs w:val="20"/>
              </w:rPr>
              <w:t>, and routed out of the wall at th</w:t>
            </w:r>
            <w:r w:rsidR="002330D1">
              <w:rPr>
                <w:rFonts w:ascii="Arial" w:hAnsi="Arial" w:cs="Arial"/>
                <w:sz w:val="20"/>
                <w:szCs w:val="20"/>
              </w:rPr>
              <w:t>e bottom and connected t</w:t>
            </w:r>
            <w:r w:rsidR="00474D6B">
              <w:rPr>
                <w:rFonts w:ascii="Arial" w:hAnsi="Arial" w:cs="Arial"/>
                <w:sz w:val="20"/>
                <w:szCs w:val="20"/>
              </w:rPr>
              <w:t xml:space="preserve">o relocated DB3 </w:t>
            </w:r>
          </w:p>
          <w:p w:rsidR="00D4712F" w:rsidRDefault="00D4712F" w:rsidP="00D4712F">
            <w:pPr>
              <w:rPr>
                <w:rFonts w:ascii="Arial" w:hAnsi="Arial" w:cs="Arial"/>
                <w:sz w:val="20"/>
                <w:szCs w:val="20"/>
              </w:rPr>
            </w:pPr>
          </w:p>
          <w:p w:rsidR="00D4712F" w:rsidRDefault="00D4712F" w:rsidP="00D4712F">
            <w:pPr>
              <w:rPr>
                <w:rFonts w:ascii="Arial" w:hAnsi="Arial" w:cs="Arial"/>
                <w:sz w:val="20"/>
                <w:szCs w:val="20"/>
              </w:rPr>
            </w:pPr>
            <w:r>
              <w:rPr>
                <w:rFonts w:ascii="Arial" w:hAnsi="Arial" w:cs="Arial"/>
                <w:sz w:val="20"/>
                <w:szCs w:val="20"/>
              </w:rPr>
              <w:t>Back of the Bughouse/LHS the lighting track to be altered and reconfigured to make way for the new wall partition.  Lighting track to be altered into a line</w:t>
            </w:r>
            <w:r w:rsidR="005E304F">
              <w:rPr>
                <w:rFonts w:ascii="Arial" w:hAnsi="Arial" w:cs="Arial"/>
                <w:sz w:val="20"/>
                <w:szCs w:val="20"/>
              </w:rPr>
              <w:t>a</w:t>
            </w:r>
            <w:r>
              <w:rPr>
                <w:rFonts w:ascii="Arial" w:hAnsi="Arial" w:cs="Arial"/>
                <w:sz w:val="20"/>
                <w:szCs w:val="20"/>
              </w:rPr>
              <w:t>r position</w:t>
            </w:r>
            <w:r w:rsidR="00B510B3">
              <w:rPr>
                <w:rFonts w:ascii="Arial" w:hAnsi="Arial" w:cs="Arial"/>
                <w:sz w:val="20"/>
                <w:szCs w:val="20"/>
              </w:rPr>
              <w:t xml:space="preserve">, the </w:t>
            </w:r>
            <w:r>
              <w:rPr>
                <w:rFonts w:ascii="Arial" w:hAnsi="Arial" w:cs="Arial"/>
                <w:sz w:val="20"/>
                <w:szCs w:val="20"/>
              </w:rPr>
              <w:t>current lighting track design is diagonally positioned</w:t>
            </w:r>
            <w:r w:rsidR="00B510B3">
              <w:rPr>
                <w:rFonts w:ascii="Arial" w:hAnsi="Arial" w:cs="Arial"/>
                <w:sz w:val="20"/>
                <w:szCs w:val="20"/>
              </w:rPr>
              <w:t xml:space="preserve"> to suit the pre</w:t>
            </w:r>
            <w:r>
              <w:rPr>
                <w:rFonts w:ascii="Arial" w:hAnsi="Arial" w:cs="Arial"/>
                <w:sz w:val="20"/>
                <w:szCs w:val="20"/>
              </w:rPr>
              <w:t xml:space="preserve">vious Bughouse gallery </w:t>
            </w:r>
            <w:r>
              <w:rPr>
                <w:rFonts w:ascii="Arial" w:hAnsi="Arial" w:cs="Arial"/>
                <w:sz w:val="20"/>
                <w:szCs w:val="20"/>
              </w:rPr>
              <w:lastRenderedPageBreak/>
              <w:t xml:space="preserve">layout. </w:t>
            </w:r>
          </w:p>
          <w:p w:rsidR="00D4712F" w:rsidRDefault="00D4712F" w:rsidP="00D4712F">
            <w:pPr>
              <w:rPr>
                <w:rFonts w:ascii="Arial" w:hAnsi="Arial" w:cs="Arial"/>
                <w:sz w:val="20"/>
                <w:szCs w:val="20"/>
              </w:rPr>
            </w:pPr>
          </w:p>
          <w:p w:rsidR="00D4712F" w:rsidRDefault="00D4712F" w:rsidP="00D4712F">
            <w:pPr>
              <w:rPr>
                <w:rFonts w:ascii="Arial" w:hAnsi="Arial" w:cs="Arial"/>
                <w:sz w:val="20"/>
                <w:szCs w:val="20"/>
              </w:rPr>
            </w:pPr>
            <w:r>
              <w:rPr>
                <w:rFonts w:ascii="Arial" w:hAnsi="Arial" w:cs="Arial"/>
                <w:sz w:val="20"/>
                <w:szCs w:val="20"/>
              </w:rPr>
              <w:t>All Fire Exit signs that have been installed on the Exhibition wall structure are to be removed. The original existing fire exits signs for  the gallery should still be in situ, original fire exit signs to be removed and replaced with new fire exit signs.</w:t>
            </w:r>
          </w:p>
          <w:p w:rsidR="00D4712F" w:rsidRDefault="00D4712F" w:rsidP="003A3FFD">
            <w:pPr>
              <w:autoSpaceDE w:val="0"/>
              <w:autoSpaceDN w:val="0"/>
              <w:adjustRightInd w:val="0"/>
              <w:rPr>
                <w:rFonts w:ascii="Arial" w:hAnsi="Arial" w:cs="Arial"/>
                <w:sz w:val="20"/>
                <w:szCs w:val="20"/>
              </w:rPr>
            </w:pPr>
          </w:p>
          <w:p w:rsidR="00D4712F" w:rsidRDefault="00D4712F" w:rsidP="003A3FFD">
            <w:pPr>
              <w:autoSpaceDE w:val="0"/>
              <w:autoSpaceDN w:val="0"/>
              <w:adjustRightInd w:val="0"/>
              <w:rPr>
                <w:rFonts w:ascii="Arial" w:hAnsi="Arial" w:cs="Arial"/>
                <w:sz w:val="20"/>
                <w:szCs w:val="20"/>
              </w:rPr>
            </w:pPr>
            <w:r>
              <w:rPr>
                <w:rFonts w:ascii="Arial" w:hAnsi="Arial" w:cs="Arial"/>
                <w:sz w:val="20"/>
                <w:szCs w:val="20"/>
              </w:rPr>
              <w:t>Contractor details:</w:t>
            </w:r>
          </w:p>
          <w:p w:rsidR="00D4712F" w:rsidRPr="003A3FFD" w:rsidRDefault="00D4712F" w:rsidP="003A3FFD">
            <w:pPr>
              <w:autoSpaceDE w:val="0"/>
              <w:autoSpaceDN w:val="0"/>
              <w:adjustRightInd w:val="0"/>
              <w:rPr>
                <w:rFonts w:ascii="Arial" w:hAnsi="Arial" w:cs="Arial"/>
                <w:sz w:val="20"/>
                <w:szCs w:val="20"/>
              </w:rPr>
            </w:pPr>
          </w:p>
          <w:p w:rsidR="003A3FFD" w:rsidRPr="0057260A" w:rsidRDefault="003A3FFD" w:rsidP="003A3FFD">
            <w:pPr>
              <w:autoSpaceDE w:val="0"/>
              <w:autoSpaceDN w:val="0"/>
              <w:adjustRightInd w:val="0"/>
              <w:rPr>
                <w:rFonts w:ascii="Tahoma,Bold" w:hAnsi="Tahoma,Bold" w:cs="Tahoma,Bold"/>
                <w:b/>
                <w:bCs/>
                <w:sz w:val="20"/>
                <w:szCs w:val="20"/>
              </w:rPr>
            </w:pPr>
            <w:r w:rsidRPr="0057260A">
              <w:rPr>
                <w:rFonts w:ascii="Tahoma,Bold" w:hAnsi="Tahoma,Bold" w:cs="Tahoma,Bold"/>
                <w:b/>
                <w:bCs/>
                <w:sz w:val="20"/>
                <w:szCs w:val="20"/>
              </w:rPr>
              <w:t>C P Hood Electrical Ltd</w:t>
            </w:r>
          </w:p>
          <w:p w:rsidR="003A3FFD" w:rsidRPr="0057260A" w:rsidRDefault="003A3FFD" w:rsidP="003A3FFD">
            <w:pPr>
              <w:autoSpaceDE w:val="0"/>
              <w:autoSpaceDN w:val="0"/>
              <w:adjustRightInd w:val="0"/>
              <w:rPr>
                <w:rFonts w:ascii="Tahoma" w:hAnsi="Tahoma" w:cs="Tahoma"/>
                <w:sz w:val="20"/>
                <w:szCs w:val="20"/>
              </w:rPr>
            </w:pPr>
            <w:r w:rsidRPr="0057260A">
              <w:rPr>
                <w:rFonts w:ascii="Tahoma" w:hAnsi="Tahoma" w:cs="Tahoma"/>
                <w:sz w:val="20"/>
                <w:szCs w:val="20"/>
              </w:rPr>
              <w:t>11 Sinclair Way</w:t>
            </w:r>
          </w:p>
          <w:p w:rsidR="003A3FFD" w:rsidRPr="0057260A" w:rsidRDefault="003A3FFD" w:rsidP="003A3FFD">
            <w:pPr>
              <w:autoSpaceDE w:val="0"/>
              <w:autoSpaceDN w:val="0"/>
              <w:adjustRightInd w:val="0"/>
              <w:rPr>
                <w:rFonts w:ascii="Tahoma" w:hAnsi="Tahoma" w:cs="Tahoma"/>
                <w:sz w:val="20"/>
                <w:szCs w:val="20"/>
              </w:rPr>
            </w:pPr>
            <w:proofErr w:type="spellStart"/>
            <w:r w:rsidRPr="0057260A">
              <w:rPr>
                <w:rFonts w:ascii="Tahoma" w:hAnsi="Tahoma" w:cs="Tahoma"/>
                <w:sz w:val="20"/>
                <w:szCs w:val="20"/>
              </w:rPr>
              <w:t>Prescot</w:t>
            </w:r>
            <w:proofErr w:type="spellEnd"/>
            <w:r w:rsidRPr="0057260A">
              <w:rPr>
                <w:rFonts w:ascii="Tahoma" w:hAnsi="Tahoma" w:cs="Tahoma"/>
                <w:sz w:val="20"/>
                <w:szCs w:val="20"/>
              </w:rPr>
              <w:t xml:space="preserve"> Business Park</w:t>
            </w:r>
          </w:p>
          <w:p w:rsidR="003A3FFD" w:rsidRPr="0057260A" w:rsidRDefault="003A3FFD" w:rsidP="003A3FFD">
            <w:pPr>
              <w:autoSpaceDE w:val="0"/>
              <w:autoSpaceDN w:val="0"/>
              <w:adjustRightInd w:val="0"/>
              <w:rPr>
                <w:rFonts w:ascii="Tahoma" w:hAnsi="Tahoma" w:cs="Tahoma"/>
                <w:sz w:val="20"/>
                <w:szCs w:val="20"/>
              </w:rPr>
            </w:pPr>
            <w:proofErr w:type="spellStart"/>
            <w:r w:rsidRPr="0057260A">
              <w:rPr>
                <w:rFonts w:ascii="Tahoma" w:hAnsi="Tahoma" w:cs="Tahoma"/>
                <w:sz w:val="20"/>
                <w:szCs w:val="20"/>
              </w:rPr>
              <w:t>Knowsley</w:t>
            </w:r>
            <w:proofErr w:type="spellEnd"/>
          </w:p>
          <w:p w:rsidR="003A3FFD" w:rsidRPr="0057260A" w:rsidRDefault="003A3FFD" w:rsidP="003A3FFD">
            <w:pPr>
              <w:autoSpaceDE w:val="0"/>
              <w:autoSpaceDN w:val="0"/>
              <w:adjustRightInd w:val="0"/>
              <w:rPr>
                <w:rFonts w:ascii="Tahoma" w:hAnsi="Tahoma" w:cs="Tahoma"/>
                <w:sz w:val="20"/>
                <w:szCs w:val="20"/>
              </w:rPr>
            </w:pPr>
            <w:r w:rsidRPr="0057260A">
              <w:rPr>
                <w:rFonts w:ascii="Tahoma" w:hAnsi="Tahoma" w:cs="Tahoma"/>
                <w:sz w:val="20"/>
                <w:szCs w:val="20"/>
              </w:rPr>
              <w:t>Liverpool</w:t>
            </w:r>
          </w:p>
          <w:p w:rsidR="003A3FFD" w:rsidRPr="0057260A" w:rsidRDefault="003A3FFD" w:rsidP="003A3FFD">
            <w:pPr>
              <w:autoSpaceDE w:val="0"/>
              <w:autoSpaceDN w:val="0"/>
              <w:adjustRightInd w:val="0"/>
              <w:rPr>
                <w:rFonts w:ascii="Tahoma" w:hAnsi="Tahoma" w:cs="Tahoma"/>
                <w:sz w:val="20"/>
                <w:szCs w:val="20"/>
              </w:rPr>
            </w:pPr>
            <w:r w:rsidRPr="0057260A">
              <w:rPr>
                <w:rFonts w:ascii="Tahoma" w:hAnsi="Tahoma" w:cs="Tahoma"/>
                <w:sz w:val="20"/>
                <w:szCs w:val="20"/>
              </w:rPr>
              <w:t>L34 1QL</w:t>
            </w:r>
          </w:p>
          <w:p w:rsidR="003A3FFD" w:rsidRPr="0057260A" w:rsidRDefault="003A3FFD" w:rsidP="003A3FFD">
            <w:pPr>
              <w:autoSpaceDE w:val="0"/>
              <w:autoSpaceDN w:val="0"/>
              <w:adjustRightInd w:val="0"/>
              <w:rPr>
                <w:rFonts w:ascii="Tahoma" w:hAnsi="Tahoma" w:cs="Tahoma"/>
                <w:sz w:val="20"/>
                <w:szCs w:val="20"/>
              </w:rPr>
            </w:pPr>
            <w:r w:rsidRPr="0057260A">
              <w:rPr>
                <w:rFonts w:ascii="Tahoma" w:hAnsi="Tahoma" w:cs="Tahoma"/>
                <w:sz w:val="20"/>
                <w:szCs w:val="20"/>
              </w:rPr>
              <w:t>Tel: 0151 493 0008</w:t>
            </w:r>
          </w:p>
          <w:p w:rsidR="003A3FFD" w:rsidRPr="0057260A" w:rsidRDefault="003A3FFD" w:rsidP="003A3FFD">
            <w:pPr>
              <w:rPr>
                <w:rFonts w:ascii="Tahoma" w:hAnsi="Tahoma" w:cs="Tahoma"/>
                <w:sz w:val="20"/>
                <w:szCs w:val="20"/>
              </w:rPr>
            </w:pPr>
            <w:r w:rsidRPr="0057260A">
              <w:rPr>
                <w:rFonts w:ascii="Tahoma" w:hAnsi="Tahoma" w:cs="Tahoma"/>
                <w:sz w:val="20"/>
                <w:szCs w:val="20"/>
              </w:rPr>
              <w:t xml:space="preserve">e-mail: </w:t>
            </w:r>
            <w:hyperlink r:id="rId9" w:history="1">
              <w:r w:rsidRPr="0057260A">
                <w:rPr>
                  <w:rStyle w:val="Hyperlink"/>
                  <w:rFonts w:ascii="Tahoma" w:hAnsi="Tahoma" w:cs="Tahoma"/>
                  <w:color w:val="auto"/>
                  <w:sz w:val="20"/>
                  <w:szCs w:val="20"/>
                </w:rPr>
                <w:t>craig@cphoodelectical.co.uk</w:t>
              </w:r>
            </w:hyperlink>
          </w:p>
          <w:p w:rsidR="003A3FFD" w:rsidRDefault="003A3FFD" w:rsidP="003A3FFD">
            <w:pPr>
              <w:rPr>
                <w:rFonts w:ascii="Tahoma" w:hAnsi="Tahoma" w:cs="Tahoma"/>
                <w:color w:val="1F497D"/>
                <w:sz w:val="20"/>
                <w:szCs w:val="20"/>
              </w:rPr>
            </w:pPr>
          </w:p>
          <w:p w:rsidR="002330D1" w:rsidRDefault="002330D1" w:rsidP="00C574BA">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EF1A30" w:rsidRPr="00FD4196" w:rsidRDefault="00EF1A30"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EF1A30" w:rsidRDefault="00EF1A30" w:rsidP="006B2662">
            <w:pPr>
              <w:jc w:val="right"/>
              <w:rPr>
                <w:rFonts w:ascii="Arial" w:hAnsi="Arial" w:cs="Arial"/>
                <w:b/>
                <w:sz w:val="20"/>
                <w:szCs w:val="20"/>
              </w:rPr>
            </w:pPr>
          </w:p>
          <w:p w:rsidR="003C10E3" w:rsidRDefault="003C10E3" w:rsidP="003C10E3">
            <w:pPr>
              <w:rPr>
                <w:rFonts w:ascii="Arial" w:hAnsi="Arial" w:cs="Arial"/>
                <w:b/>
                <w:sz w:val="20"/>
                <w:szCs w:val="20"/>
              </w:rPr>
            </w:pPr>
          </w:p>
          <w:p w:rsidR="003C10E3" w:rsidRDefault="003C10E3" w:rsidP="003C10E3">
            <w:pPr>
              <w:rPr>
                <w:rFonts w:ascii="Arial" w:hAnsi="Arial" w:cs="Arial"/>
                <w:b/>
                <w:sz w:val="20"/>
                <w:szCs w:val="20"/>
              </w:rPr>
            </w:pPr>
          </w:p>
          <w:p w:rsidR="003C10E3" w:rsidRDefault="003C10E3" w:rsidP="003C10E3">
            <w:pPr>
              <w:rPr>
                <w:rFonts w:ascii="Arial" w:hAnsi="Arial" w:cs="Arial"/>
                <w:b/>
                <w:sz w:val="20"/>
                <w:szCs w:val="20"/>
              </w:rPr>
            </w:pPr>
            <w:r>
              <w:rPr>
                <w:rFonts w:ascii="Arial" w:hAnsi="Arial" w:cs="Arial"/>
                <w:b/>
                <w:sz w:val="20"/>
                <w:szCs w:val="20"/>
              </w:rPr>
              <w:t>£</w:t>
            </w:r>
          </w:p>
        </w:tc>
      </w:tr>
      <w:tr w:rsidR="00C574BA" w:rsidRPr="00FD4196" w:rsidTr="00C574BA">
        <w:tc>
          <w:tcPr>
            <w:tcW w:w="675" w:type="dxa"/>
            <w:tcBorders>
              <w:top w:val="single" w:sz="4" w:space="0" w:color="auto"/>
              <w:left w:val="single" w:sz="4" w:space="0" w:color="auto"/>
              <w:bottom w:val="single" w:sz="4" w:space="0" w:color="auto"/>
              <w:right w:val="single" w:sz="4" w:space="0" w:color="auto"/>
            </w:tcBorders>
          </w:tcPr>
          <w:p w:rsidR="002317F6" w:rsidRDefault="002317F6" w:rsidP="006B2662">
            <w:pPr>
              <w:rPr>
                <w:rFonts w:ascii="Arial" w:hAnsi="Arial" w:cs="Arial"/>
                <w:sz w:val="20"/>
                <w:szCs w:val="20"/>
              </w:rPr>
            </w:pPr>
          </w:p>
          <w:p w:rsidR="00C574BA" w:rsidRPr="002317F6" w:rsidRDefault="00C574BA" w:rsidP="006B2662">
            <w:pPr>
              <w:rPr>
                <w:rFonts w:ascii="Arial" w:hAnsi="Arial" w:cs="Arial"/>
                <w:b/>
                <w:sz w:val="20"/>
                <w:szCs w:val="20"/>
              </w:rPr>
            </w:pPr>
            <w:r w:rsidRPr="002317F6">
              <w:rPr>
                <w:rFonts w:ascii="Arial" w:hAnsi="Arial" w:cs="Arial"/>
                <w:b/>
                <w:sz w:val="20"/>
                <w:szCs w:val="20"/>
              </w:rPr>
              <w:t>8.</w:t>
            </w:r>
          </w:p>
        </w:tc>
        <w:tc>
          <w:tcPr>
            <w:tcW w:w="6237" w:type="dxa"/>
            <w:tcBorders>
              <w:top w:val="single" w:sz="4" w:space="0" w:color="auto"/>
              <w:left w:val="single" w:sz="4" w:space="0" w:color="auto"/>
              <w:bottom w:val="single" w:sz="4" w:space="0" w:color="auto"/>
              <w:right w:val="single" w:sz="4" w:space="0" w:color="auto"/>
            </w:tcBorders>
          </w:tcPr>
          <w:p w:rsidR="002317F6" w:rsidRPr="00067D73" w:rsidRDefault="002317F6" w:rsidP="00C574BA">
            <w:pPr>
              <w:rPr>
                <w:rFonts w:ascii="Arial" w:hAnsi="Arial" w:cs="Arial"/>
                <w:b/>
                <w:sz w:val="20"/>
                <w:szCs w:val="20"/>
              </w:rPr>
            </w:pPr>
          </w:p>
          <w:p w:rsidR="00C574BA" w:rsidRPr="00067D73" w:rsidRDefault="002317F6" w:rsidP="00C574BA">
            <w:pPr>
              <w:rPr>
                <w:rFonts w:ascii="Arial" w:hAnsi="Arial" w:cs="Arial"/>
                <w:b/>
                <w:sz w:val="20"/>
                <w:szCs w:val="20"/>
              </w:rPr>
            </w:pPr>
            <w:r w:rsidRPr="00067D73">
              <w:rPr>
                <w:rFonts w:ascii="Arial" w:hAnsi="Arial" w:cs="Arial"/>
                <w:b/>
                <w:sz w:val="20"/>
                <w:szCs w:val="20"/>
              </w:rPr>
              <w:t>MECHANICAL STRIP-OUT WORKS</w:t>
            </w:r>
            <w:r w:rsidR="00C574BA" w:rsidRPr="00067D73">
              <w:rPr>
                <w:rFonts w:ascii="Arial" w:hAnsi="Arial" w:cs="Arial"/>
                <w:b/>
                <w:sz w:val="20"/>
                <w:szCs w:val="20"/>
              </w:rPr>
              <w:t>:</w:t>
            </w:r>
          </w:p>
          <w:p w:rsidR="00C574BA" w:rsidRPr="00067D73" w:rsidRDefault="00C574BA" w:rsidP="00C574BA">
            <w:pPr>
              <w:rPr>
                <w:rFonts w:ascii="Arial" w:hAnsi="Arial" w:cs="Arial"/>
                <w:b/>
                <w:sz w:val="20"/>
                <w:szCs w:val="20"/>
              </w:rPr>
            </w:pPr>
          </w:p>
          <w:p w:rsidR="00C574BA" w:rsidRPr="00067D73" w:rsidRDefault="00067D73" w:rsidP="00C574BA">
            <w:pPr>
              <w:rPr>
                <w:rFonts w:ascii="Arial" w:hAnsi="Arial" w:cs="Arial"/>
                <w:sz w:val="20"/>
                <w:szCs w:val="20"/>
              </w:rPr>
            </w:pPr>
            <w:r w:rsidRPr="00067D73">
              <w:rPr>
                <w:rFonts w:ascii="Arial" w:hAnsi="Arial" w:cs="Arial"/>
                <w:sz w:val="20"/>
                <w:szCs w:val="20"/>
              </w:rPr>
              <w:t>3</w:t>
            </w:r>
            <w:r w:rsidR="00C574BA" w:rsidRPr="00067D73">
              <w:rPr>
                <w:rFonts w:ascii="Arial" w:hAnsi="Arial" w:cs="Arial"/>
                <w:sz w:val="20"/>
                <w:szCs w:val="20"/>
              </w:rPr>
              <w:t xml:space="preserve">no. </w:t>
            </w:r>
            <w:r w:rsidRPr="00067D73">
              <w:rPr>
                <w:rFonts w:ascii="Arial" w:hAnsi="Arial" w:cs="Arial"/>
                <w:sz w:val="20"/>
                <w:szCs w:val="20"/>
              </w:rPr>
              <w:t>hard wired t</w:t>
            </w:r>
            <w:r w:rsidR="00C574BA" w:rsidRPr="00067D73">
              <w:rPr>
                <w:rFonts w:ascii="Arial" w:hAnsi="Arial" w:cs="Arial"/>
                <w:sz w:val="20"/>
                <w:szCs w:val="20"/>
              </w:rPr>
              <w:t xml:space="preserve">hermostats where brought forward and repositioned on the front of the exhibition </w:t>
            </w:r>
            <w:proofErr w:type="spellStart"/>
            <w:r w:rsidR="00C574BA" w:rsidRPr="00067D73">
              <w:rPr>
                <w:rFonts w:ascii="Arial" w:hAnsi="Arial" w:cs="Arial"/>
                <w:sz w:val="20"/>
                <w:szCs w:val="20"/>
              </w:rPr>
              <w:t>setwork</w:t>
            </w:r>
            <w:proofErr w:type="spellEnd"/>
            <w:r w:rsidR="00C574BA" w:rsidRPr="00067D73">
              <w:rPr>
                <w:rFonts w:ascii="Arial" w:hAnsi="Arial" w:cs="Arial"/>
                <w:sz w:val="20"/>
                <w:szCs w:val="20"/>
              </w:rPr>
              <w:t xml:space="preserve"> wall structures.  As and when wall structures are removed, Princip</w:t>
            </w:r>
            <w:r w:rsidRPr="00067D73">
              <w:rPr>
                <w:rFonts w:ascii="Arial" w:hAnsi="Arial" w:cs="Arial"/>
                <w:sz w:val="20"/>
                <w:szCs w:val="20"/>
              </w:rPr>
              <w:t>al</w:t>
            </w:r>
            <w:r w:rsidR="00C574BA" w:rsidRPr="00067D73">
              <w:rPr>
                <w:rFonts w:ascii="Arial" w:hAnsi="Arial" w:cs="Arial"/>
                <w:sz w:val="20"/>
                <w:szCs w:val="20"/>
              </w:rPr>
              <w:t xml:space="preserve"> contractor to coordinate</w:t>
            </w:r>
            <w:r w:rsidR="002317F6" w:rsidRPr="00067D73">
              <w:rPr>
                <w:rFonts w:ascii="Arial" w:hAnsi="Arial" w:cs="Arial"/>
                <w:sz w:val="20"/>
                <w:szCs w:val="20"/>
              </w:rPr>
              <w:t xml:space="preserve"> with </w:t>
            </w:r>
            <w:r w:rsidRPr="00067D73">
              <w:rPr>
                <w:rFonts w:ascii="Arial" w:hAnsi="Arial" w:cs="Arial"/>
                <w:sz w:val="20"/>
                <w:szCs w:val="20"/>
              </w:rPr>
              <w:t xml:space="preserve">NML Estates Department/NML </w:t>
            </w:r>
            <w:r w:rsidR="002317F6" w:rsidRPr="00067D73">
              <w:rPr>
                <w:rFonts w:ascii="Arial" w:hAnsi="Arial" w:cs="Arial"/>
                <w:sz w:val="20"/>
                <w:szCs w:val="20"/>
              </w:rPr>
              <w:t xml:space="preserve">HVAC </w:t>
            </w:r>
            <w:r w:rsidR="00C574BA" w:rsidRPr="00067D73">
              <w:rPr>
                <w:rFonts w:ascii="Arial" w:hAnsi="Arial" w:cs="Arial"/>
                <w:sz w:val="20"/>
                <w:szCs w:val="20"/>
              </w:rPr>
              <w:t xml:space="preserve">maintenance contractor </w:t>
            </w:r>
            <w:r w:rsidRPr="00067D73">
              <w:rPr>
                <w:rFonts w:ascii="Arial" w:hAnsi="Arial" w:cs="Arial"/>
                <w:sz w:val="20"/>
                <w:szCs w:val="20"/>
              </w:rPr>
              <w:t>(</w:t>
            </w:r>
            <w:r w:rsidR="00C574BA" w:rsidRPr="00067D73">
              <w:rPr>
                <w:rFonts w:ascii="Arial" w:hAnsi="Arial" w:cs="Arial"/>
                <w:sz w:val="20"/>
                <w:szCs w:val="20"/>
              </w:rPr>
              <w:t>CBRE</w:t>
            </w:r>
            <w:r w:rsidRPr="00067D73">
              <w:rPr>
                <w:rFonts w:ascii="Arial" w:hAnsi="Arial" w:cs="Arial"/>
                <w:sz w:val="20"/>
                <w:szCs w:val="20"/>
              </w:rPr>
              <w:t>)</w:t>
            </w:r>
            <w:r w:rsidR="00C574BA" w:rsidRPr="00067D73">
              <w:rPr>
                <w:rFonts w:ascii="Arial" w:hAnsi="Arial" w:cs="Arial"/>
                <w:sz w:val="20"/>
                <w:szCs w:val="20"/>
              </w:rPr>
              <w:t xml:space="preserve"> to remove</w:t>
            </w:r>
            <w:r w:rsidRPr="00067D73">
              <w:rPr>
                <w:rFonts w:ascii="Arial" w:hAnsi="Arial" w:cs="Arial"/>
                <w:sz w:val="20"/>
                <w:szCs w:val="20"/>
              </w:rPr>
              <w:t xml:space="preserve">, </w:t>
            </w:r>
            <w:r w:rsidR="00C574BA" w:rsidRPr="00067D73">
              <w:rPr>
                <w:rFonts w:ascii="Arial" w:hAnsi="Arial" w:cs="Arial"/>
                <w:sz w:val="20"/>
                <w:szCs w:val="20"/>
              </w:rPr>
              <w:t>reposition</w:t>
            </w:r>
            <w:r w:rsidRPr="00067D73">
              <w:rPr>
                <w:rFonts w:ascii="Arial" w:hAnsi="Arial" w:cs="Arial"/>
                <w:sz w:val="20"/>
                <w:szCs w:val="20"/>
              </w:rPr>
              <w:t xml:space="preserve"> and hard wire</w:t>
            </w:r>
            <w:r w:rsidR="00C574BA" w:rsidRPr="00067D73">
              <w:rPr>
                <w:rFonts w:ascii="Arial" w:hAnsi="Arial" w:cs="Arial"/>
                <w:sz w:val="20"/>
                <w:szCs w:val="20"/>
              </w:rPr>
              <w:t xml:space="preserve"> all th</w:t>
            </w:r>
            <w:r w:rsidRPr="00067D73">
              <w:rPr>
                <w:rFonts w:ascii="Arial" w:hAnsi="Arial" w:cs="Arial"/>
                <w:sz w:val="20"/>
                <w:szCs w:val="20"/>
              </w:rPr>
              <w:t xml:space="preserve">ermostats back to the permanent </w:t>
            </w:r>
            <w:r w:rsidR="00C574BA" w:rsidRPr="00067D73">
              <w:rPr>
                <w:rFonts w:ascii="Arial" w:hAnsi="Arial" w:cs="Arial"/>
                <w:sz w:val="20"/>
                <w:szCs w:val="20"/>
              </w:rPr>
              <w:t>gallery</w:t>
            </w:r>
            <w:r w:rsidRPr="00067D73">
              <w:rPr>
                <w:rFonts w:ascii="Arial" w:hAnsi="Arial" w:cs="Arial"/>
                <w:sz w:val="20"/>
                <w:szCs w:val="20"/>
              </w:rPr>
              <w:t xml:space="preserve"> wall</w:t>
            </w:r>
            <w:r w:rsidR="00C574BA" w:rsidRPr="00067D73">
              <w:rPr>
                <w:rFonts w:ascii="Arial" w:hAnsi="Arial" w:cs="Arial"/>
                <w:sz w:val="20"/>
                <w:szCs w:val="20"/>
              </w:rPr>
              <w:t xml:space="preserve">.  </w:t>
            </w:r>
          </w:p>
          <w:p w:rsidR="00C574BA" w:rsidRPr="00067D73" w:rsidRDefault="00C574BA" w:rsidP="00C574BA">
            <w:pPr>
              <w:rPr>
                <w:rFonts w:ascii="Arial" w:hAnsi="Arial" w:cs="Arial"/>
                <w:sz w:val="20"/>
                <w:szCs w:val="20"/>
              </w:rPr>
            </w:pPr>
          </w:p>
          <w:p w:rsidR="00C574BA" w:rsidRPr="00067D73" w:rsidRDefault="00067D73" w:rsidP="00C574BA">
            <w:pPr>
              <w:rPr>
                <w:rFonts w:ascii="Arial" w:hAnsi="Arial" w:cs="Arial"/>
                <w:sz w:val="20"/>
                <w:szCs w:val="20"/>
              </w:rPr>
            </w:pPr>
            <w:r w:rsidRPr="00067D73">
              <w:rPr>
                <w:rFonts w:ascii="Arial" w:hAnsi="Arial" w:cs="Arial"/>
                <w:sz w:val="20"/>
                <w:szCs w:val="20"/>
              </w:rPr>
              <w:t>17</w:t>
            </w:r>
            <w:r w:rsidR="00C574BA" w:rsidRPr="00067D73">
              <w:rPr>
                <w:rFonts w:ascii="Arial" w:hAnsi="Arial" w:cs="Arial"/>
                <w:sz w:val="20"/>
                <w:szCs w:val="20"/>
              </w:rPr>
              <w:t xml:space="preserve">no. </w:t>
            </w:r>
            <w:r>
              <w:rPr>
                <w:rFonts w:ascii="Arial" w:hAnsi="Arial" w:cs="Arial"/>
                <w:sz w:val="20"/>
                <w:szCs w:val="20"/>
              </w:rPr>
              <w:t>Fan coil units/v</w:t>
            </w:r>
            <w:r w:rsidR="00C574BA" w:rsidRPr="00067D73">
              <w:rPr>
                <w:rFonts w:ascii="Arial" w:hAnsi="Arial" w:cs="Arial"/>
                <w:sz w:val="20"/>
                <w:szCs w:val="20"/>
              </w:rPr>
              <w:t>ent grilles where installed and fitted off the existing system behind the perimeter wall, to provide heating and cooling to the exhibition.  As and when wa</w:t>
            </w:r>
            <w:r w:rsidR="002317F6" w:rsidRPr="00067D73">
              <w:rPr>
                <w:rFonts w:ascii="Arial" w:hAnsi="Arial" w:cs="Arial"/>
                <w:sz w:val="20"/>
                <w:szCs w:val="20"/>
              </w:rPr>
              <w:t xml:space="preserve">ll </w:t>
            </w:r>
            <w:r>
              <w:rPr>
                <w:rFonts w:ascii="Arial" w:hAnsi="Arial" w:cs="Arial"/>
                <w:sz w:val="20"/>
                <w:szCs w:val="20"/>
              </w:rPr>
              <w:t>structures are removed, Principal</w:t>
            </w:r>
            <w:r w:rsidR="002317F6" w:rsidRPr="00067D73">
              <w:rPr>
                <w:rFonts w:ascii="Arial" w:hAnsi="Arial" w:cs="Arial"/>
                <w:sz w:val="20"/>
                <w:szCs w:val="20"/>
              </w:rPr>
              <w:t xml:space="preserve"> </w:t>
            </w:r>
            <w:r w:rsidR="00C574BA" w:rsidRPr="00067D73">
              <w:rPr>
                <w:rFonts w:ascii="Arial" w:hAnsi="Arial" w:cs="Arial"/>
                <w:sz w:val="20"/>
                <w:szCs w:val="20"/>
              </w:rPr>
              <w:t>contractor to coordinate</w:t>
            </w:r>
            <w:r w:rsidR="002317F6" w:rsidRPr="00067D73">
              <w:rPr>
                <w:rFonts w:ascii="Arial" w:hAnsi="Arial" w:cs="Arial"/>
                <w:sz w:val="20"/>
                <w:szCs w:val="20"/>
              </w:rPr>
              <w:t xml:space="preserve"> with</w:t>
            </w:r>
            <w:r w:rsidR="00C574BA" w:rsidRPr="00067D73">
              <w:rPr>
                <w:rFonts w:ascii="Arial" w:hAnsi="Arial" w:cs="Arial"/>
                <w:sz w:val="20"/>
                <w:szCs w:val="20"/>
              </w:rPr>
              <w:t xml:space="preserve"> NML</w:t>
            </w:r>
            <w:r>
              <w:rPr>
                <w:rFonts w:ascii="Arial" w:hAnsi="Arial" w:cs="Arial"/>
                <w:sz w:val="20"/>
                <w:szCs w:val="20"/>
              </w:rPr>
              <w:t xml:space="preserve"> Estate Management Department/NML</w:t>
            </w:r>
            <w:r w:rsidR="00C574BA" w:rsidRPr="00067D73">
              <w:rPr>
                <w:rFonts w:ascii="Arial" w:hAnsi="Arial" w:cs="Arial"/>
                <w:sz w:val="20"/>
                <w:szCs w:val="20"/>
              </w:rPr>
              <w:t xml:space="preserve"> </w:t>
            </w:r>
            <w:r w:rsidR="002317F6" w:rsidRPr="00067D73">
              <w:rPr>
                <w:rFonts w:ascii="Arial" w:hAnsi="Arial" w:cs="Arial"/>
                <w:sz w:val="20"/>
                <w:szCs w:val="20"/>
              </w:rPr>
              <w:t>HVAC</w:t>
            </w:r>
            <w:r w:rsidR="00C574BA" w:rsidRPr="00067D73">
              <w:rPr>
                <w:rFonts w:ascii="Arial" w:hAnsi="Arial" w:cs="Arial"/>
                <w:sz w:val="20"/>
                <w:szCs w:val="20"/>
              </w:rPr>
              <w:t xml:space="preserve"> maintenance contractor </w:t>
            </w:r>
            <w:r>
              <w:rPr>
                <w:rFonts w:ascii="Arial" w:hAnsi="Arial" w:cs="Arial"/>
                <w:sz w:val="20"/>
                <w:szCs w:val="20"/>
              </w:rPr>
              <w:t>(</w:t>
            </w:r>
            <w:r w:rsidR="00C574BA" w:rsidRPr="00067D73">
              <w:rPr>
                <w:rFonts w:ascii="Arial" w:hAnsi="Arial" w:cs="Arial"/>
                <w:sz w:val="20"/>
                <w:szCs w:val="20"/>
              </w:rPr>
              <w:t>CBRE</w:t>
            </w:r>
            <w:r>
              <w:rPr>
                <w:rFonts w:ascii="Arial" w:hAnsi="Arial" w:cs="Arial"/>
                <w:sz w:val="20"/>
                <w:szCs w:val="20"/>
              </w:rPr>
              <w:t>) to remove fan coil units/vents</w:t>
            </w:r>
            <w:r w:rsidR="00C574BA" w:rsidRPr="00067D73">
              <w:rPr>
                <w:rFonts w:ascii="Arial" w:hAnsi="Arial" w:cs="Arial"/>
                <w:sz w:val="20"/>
                <w:szCs w:val="20"/>
              </w:rPr>
              <w:t xml:space="preserve">. </w:t>
            </w:r>
          </w:p>
          <w:p w:rsidR="00C574BA" w:rsidRPr="00067D73" w:rsidRDefault="00C574BA" w:rsidP="00C574BA">
            <w:pPr>
              <w:rPr>
                <w:rFonts w:ascii="Arial" w:hAnsi="Arial" w:cs="Arial"/>
                <w:sz w:val="20"/>
                <w:szCs w:val="20"/>
              </w:rPr>
            </w:pPr>
          </w:p>
          <w:p w:rsidR="00C574BA" w:rsidRPr="00067D73" w:rsidRDefault="00C574BA" w:rsidP="00C574BA">
            <w:pPr>
              <w:rPr>
                <w:rFonts w:ascii="Arial" w:hAnsi="Arial" w:cs="Arial"/>
                <w:sz w:val="20"/>
                <w:szCs w:val="20"/>
              </w:rPr>
            </w:pPr>
            <w:r w:rsidRPr="00067D73">
              <w:rPr>
                <w:rFonts w:ascii="Arial" w:hAnsi="Arial" w:cs="Arial"/>
                <w:sz w:val="20"/>
                <w:szCs w:val="20"/>
              </w:rPr>
              <w:t>All Mechanical relate</w:t>
            </w:r>
            <w:r w:rsidR="00067D73">
              <w:rPr>
                <w:rFonts w:ascii="Arial" w:hAnsi="Arial" w:cs="Arial"/>
                <w:sz w:val="20"/>
                <w:szCs w:val="20"/>
              </w:rPr>
              <w:t>d</w:t>
            </w:r>
            <w:r w:rsidRPr="00067D73">
              <w:rPr>
                <w:rFonts w:ascii="Arial" w:hAnsi="Arial" w:cs="Arial"/>
                <w:sz w:val="20"/>
                <w:szCs w:val="20"/>
              </w:rPr>
              <w:t xml:space="preserve"> works to be carried out by NML </w:t>
            </w:r>
            <w:r w:rsidR="002317F6" w:rsidRPr="00067D73">
              <w:rPr>
                <w:rFonts w:ascii="Arial" w:hAnsi="Arial" w:cs="Arial"/>
                <w:sz w:val="20"/>
                <w:szCs w:val="20"/>
              </w:rPr>
              <w:t>HVAC</w:t>
            </w:r>
            <w:r w:rsidR="00067D73">
              <w:rPr>
                <w:rFonts w:ascii="Arial" w:hAnsi="Arial" w:cs="Arial"/>
                <w:sz w:val="20"/>
                <w:szCs w:val="20"/>
              </w:rPr>
              <w:t xml:space="preserve"> Maintenance </w:t>
            </w:r>
            <w:r w:rsidR="00652CA9">
              <w:rPr>
                <w:rFonts w:ascii="Arial" w:hAnsi="Arial" w:cs="Arial"/>
                <w:sz w:val="20"/>
                <w:szCs w:val="20"/>
              </w:rPr>
              <w:t>contractor CBRE.</w:t>
            </w:r>
          </w:p>
          <w:p w:rsidR="00C574BA" w:rsidRPr="00067D73" w:rsidRDefault="00C574BA" w:rsidP="00C574BA">
            <w:pPr>
              <w:rPr>
                <w:rFonts w:ascii="Arial" w:hAnsi="Arial" w:cs="Arial"/>
                <w:sz w:val="20"/>
                <w:szCs w:val="20"/>
              </w:rPr>
            </w:pPr>
          </w:p>
          <w:p w:rsidR="00C574BA" w:rsidRPr="00067D73" w:rsidRDefault="00C574BA" w:rsidP="005A63A1">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C574BA" w:rsidRPr="00FD4196" w:rsidRDefault="00C574BA"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74BA" w:rsidRDefault="00C574BA" w:rsidP="006B2662">
            <w:pPr>
              <w:jc w:val="right"/>
              <w:rPr>
                <w:rFonts w:ascii="Arial" w:hAnsi="Arial" w:cs="Arial"/>
                <w:b/>
                <w:sz w:val="20"/>
                <w:szCs w:val="20"/>
              </w:rPr>
            </w:pPr>
          </w:p>
          <w:p w:rsidR="003C10E3" w:rsidRDefault="003C10E3" w:rsidP="006B2662">
            <w:pPr>
              <w:jc w:val="right"/>
              <w:rPr>
                <w:rFonts w:ascii="Arial" w:hAnsi="Arial" w:cs="Arial"/>
                <w:b/>
                <w:sz w:val="20"/>
                <w:szCs w:val="20"/>
              </w:rPr>
            </w:pPr>
          </w:p>
          <w:p w:rsidR="003C10E3" w:rsidRDefault="003C10E3" w:rsidP="006B2662">
            <w:pPr>
              <w:jc w:val="right"/>
              <w:rPr>
                <w:rFonts w:ascii="Arial" w:hAnsi="Arial" w:cs="Arial"/>
                <w:b/>
                <w:sz w:val="20"/>
                <w:szCs w:val="20"/>
              </w:rPr>
            </w:pPr>
          </w:p>
          <w:p w:rsidR="003C10E3" w:rsidRDefault="003C10E3" w:rsidP="003C10E3">
            <w:pPr>
              <w:rPr>
                <w:rFonts w:ascii="Arial" w:hAnsi="Arial" w:cs="Arial"/>
                <w:b/>
                <w:sz w:val="20"/>
                <w:szCs w:val="20"/>
              </w:rPr>
            </w:pPr>
          </w:p>
          <w:p w:rsidR="003C10E3" w:rsidRDefault="003C10E3" w:rsidP="003C10E3">
            <w:pPr>
              <w:rPr>
                <w:rFonts w:ascii="Arial" w:hAnsi="Arial" w:cs="Arial"/>
                <w:b/>
                <w:sz w:val="20"/>
                <w:szCs w:val="20"/>
              </w:rPr>
            </w:pPr>
          </w:p>
          <w:p w:rsidR="003C10E3" w:rsidRDefault="003C10E3" w:rsidP="003C10E3">
            <w:pPr>
              <w:rPr>
                <w:rFonts w:ascii="Arial" w:hAnsi="Arial" w:cs="Arial"/>
                <w:b/>
                <w:sz w:val="20"/>
                <w:szCs w:val="20"/>
              </w:rPr>
            </w:pPr>
          </w:p>
          <w:p w:rsidR="003C10E3" w:rsidRDefault="003C10E3" w:rsidP="003C10E3">
            <w:pPr>
              <w:rPr>
                <w:rFonts w:ascii="Arial" w:hAnsi="Arial" w:cs="Arial"/>
                <w:b/>
                <w:sz w:val="20"/>
                <w:szCs w:val="20"/>
              </w:rPr>
            </w:pPr>
          </w:p>
          <w:p w:rsidR="003C10E3" w:rsidRDefault="003C10E3" w:rsidP="003C10E3">
            <w:pPr>
              <w:rPr>
                <w:rFonts w:ascii="Arial" w:hAnsi="Arial" w:cs="Arial"/>
                <w:b/>
                <w:sz w:val="20"/>
                <w:szCs w:val="20"/>
              </w:rPr>
            </w:pPr>
          </w:p>
        </w:tc>
      </w:tr>
      <w:tr w:rsidR="00C574BA" w:rsidRPr="00FD4196" w:rsidTr="00C574BA">
        <w:tc>
          <w:tcPr>
            <w:tcW w:w="675" w:type="dxa"/>
            <w:tcBorders>
              <w:top w:val="single" w:sz="4" w:space="0" w:color="auto"/>
              <w:left w:val="single" w:sz="4" w:space="0" w:color="auto"/>
              <w:bottom w:val="single" w:sz="4" w:space="0" w:color="auto"/>
              <w:right w:val="single" w:sz="4" w:space="0" w:color="auto"/>
            </w:tcBorders>
          </w:tcPr>
          <w:p w:rsidR="00213E3F" w:rsidRDefault="00213E3F" w:rsidP="006B2662">
            <w:pPr>
              <w:rPr>
                <w:rFonts w:ascii="Arial" w:hAnsi="Arial" w:cs="Arial"/>
                <w:b/>
                <w:sz w:val="20"/>
                <w:szCs w:val="20"/>
              </w:rPr>
            </w:pPr>
          </w:p>
          <w:p w:rsidR="00C574BA" w:rsidRPr="00C574BA" w:rsidRDefault="00C574BA" w:rsidP="006B2662">
            <w:pPr>
              <w:rPr>
                <w:rFonts w:ascii="Arial" w:hAnsi="Arial" w:cs="Arial"/>
                <w:b/>
                <w:sz w:val="20"/>
                <w:szCs w:val="20"/>
              </w:rPr>
            </w:pPr>
            <w:r w:rsidRPr="00C574BA">
              <w:rPr>
                <w:rFonts w:ascii="Arial" w:hAnsi="Arial" w:cs="Arial"/>
                <w:b/>
                <w:sz w:val="20"/>
                <w:szCs w:val="20"/>
              </w:rPr>
              <w:t>9.</w:t>
            </w:r>
          </w:p>
        </w:tc>
        <w:tc>
          <w:tcPr>
            <w:tcW w:w="6237" w:type="dxa"/>
            <w:tcBorders>
              <w:top w:val="single" w:sz="4" w:space="0" w:color="auto"/>
              <w:left w:val="single" w:sz="4" w:space="0" w:color="auto"/>
              <w:bottom w:val="single" w:sz="4" w:space="0" w:color="auto"/>
              <w:right w:val="single" w:sz="4" w:space="0" w:color="auto"/>
            </w:tcBorders>
          </w:tcPr>
          <w:p w:rsidR="00213E3F" w:rsidRDefault="00213E3F" w:rsidP="00C574BA">
            <w:pPr>
              <w:rPr>
                <w:rFonts w:ascii="Arial" w:hAnsi="Arial" w:cs="Arial"/>
                <w:b/>
                <w:sz w:val="20"/>
                <w:szCs w:val="20"/>
              </w:rPr>
            </w:pPr>
          </w:p>
          <w:p w:rsidR="00C574BA" w:rsidRDefault="00C574BA" w:rsidP="00C574BA">
            <w:pPr>
              <w:rPr>
                <w:rFonts w:ascii="Arial" w:hAnsi="Arial" w:cs="Arial"/>
                <w:b/>
                <w:sz w:val="20"/>
                <w:szCs w:val="20"/>
              </w:rPr>
            </w:pPr>
            <w:r>
              <w:rPr>
                <w:rFonts w:ascii="Arial" w:hAnsi="Arial" w:cs="Arial"/>
                <w:b/>
                <w:sz w:val="20"/>
                <w:szCs w:val="20"/>
              </w:rPr>
              <w:t>D</w:t>
            </w:r>
            <w:r w:rsidR="00213E3F">
              <w:rPr>
                <w:rFonts w:ascii="Arial" w:hAnsi="Arial" w:cs="Arial"/>
                <w:b/>
                <w:sz w:val="20"/>
                <w:szCs w:val="20"/>
              </w:rPr>
              <w:t>ATA INFRASTRUCTURE</w:t>
            </w:r>
            <w:r w:rsidR="00C46963">
              <w:rPr>
                <w:rFonts w:ascii="Arial" w:hAnsi="Arial" w:cs="Arial"/>
                <w:b/>
                <w:sz w:val="20"/>
                <w:szCs w:val="20"/>
              </w:rPr>
              <w:t xml:space="preserve"> </w:t>
            </w:r>
            <w:r w:rsidR="00213E3F">
              <w:rPr>
                <w:rFonts w:ascii="Arial" w:hAnsi="Arial" w:cs="Arial"/>
                <w:b/>
                <w:sz w:val="20"/>
                <w:szCs w:val="20"/>
              </w:rPr>
              <w:t>STRIP-OUT</w:t>
            </w:r>
          </w:p>
          <w:p w:rsidR="00C574BA" w:rsidRPr="00C574BA" w:rsidRDefault="00C574BA" w:rsidP="00C574BA">
            <w:pPr>
              <w:rPr>
                <w:rFonts w:ascii="Arial" w:hAnsi="Arial" w:cs="Arial"/>
                <w:b/>
                <w:sz w:val="20"/>
                <w:szCs w:val="20"/>
              </w:rPr>
            </w:pPr>
          </w:p>
          <w:p w:rsidR="00C574BA" w:rsidRPr="0021448B" w:rsidRDefault="00C574BA" w:rsidP="00C574BA">
            <w:pPr>
              <w:rPr>
                <w:rFonts w:ascii="Arial" w:hAnsi="Arial" w:cs="Arial"/>
                <w:sz w:val="20"/>
                <w:szCs w:val="20"/>
              </w:rPr>
            </w:pPr>
            <w:r w:rsidRPr="0021448B">
              <w:rPr>
                <w:rFonts w:ascii="Arial" w:hAnsi="Arial" w:cs="Arial"/>
                <w:sz w:val="20"/>
                <w:szCs w:val="20"/>
              </w:rPr>
              <w:t xml:space="preserve">Data cables were installed during the Fit-out phase to provide data requirements for the different Multi-media and AV interactives within the exhibition.  The data cables are housed within </w:t>
            </w:r>
            <w:r w:rsidR="0021448B">
              <w:rPr>
                <w:rFonts w:ascii="Arial" w:hAnsi="Arial" w:cs="Arial"/>
                <w:sz w:val="20"/>
                <w:szCs w:val="20"/>
              </w:rPr>
              <w:t xml:space="preserve">tray </w:t>
            </w:r>
            <w:r w:rsidRPr="0021448B">
              <w:rPr>
                <w:rFonts w:ascii="Arial" w:hAnsi="Arial" w:cs="Arial"/>
                <w:sz w:val="20"/>
                <w:szCs w:val="20"/>
              </w:rPr>
              <w:t>containment which runs the length of the gallery</w:t>
            </w:r>
            <w:r w:rsidR="0021448B" w:rsidRPr="0021448B">
              <w:rPr>
                <w:rFonts w:ascii="Arial" w:hAnsi="Arial" w:cs="Arial"/>
                <w:sz w:val="20"/>
                <w:szCs w:val="20"/>
              </w:rPr>
              <w:t xml:space="preserve"> on both sides.  </w:t>
            </w:r>
            <w:r w:rsidR="00664E33" w:rsidRPr="0021448B">
              <w:rPr>
                <w:rFonts w:ascii="Arial" w:hAnsi="Arial" w:cs="Arial"/>
                <w:sz w:val="20"/>
                <w:szCs w:val="20"/>
              </w:rPr>
              <w:t>Stack are</w:t>
            </w:r>
            <w:r w:rsidR="0021448B" w:rsidRPr="0021448B">
              <w:rPr>
                <w:rFonts w:ascii="Arial" w:hAnsi="Arial" w:cs="Arial"/>
                <w:sz w:val="20"/>
                <w:szCs w:val="20"/>
              </w:rPr>
              <w:t xml:space="preserve"> NML D</w:t>
            </w:r>
            <w:r w:rsidRPr="0021448B">
              <w:rPr>
                <w:rFonts w:ascii="Arial" w:hAnsi="Arial" w:cs="Arial"/>
                <w:sz w:val="20"/>
                <w:szCs w:val="20"/>
              </w:rPr>
              <w:t xml:space="preserve">ata provider, </w:t>
            </w:r>
            <w:r w:rsidR="0021448B">
              <w:rPr>
                <w:rFonts w:ascii="Arial" w:hAnsi="Arial" w:cs="Arial"/>
                <w:sz w:val="20"/>
                <w:szCs w:val="20"/>
              </w:rPr>
              <w:t xml:space="preserve">the </w:t>
            </w:r>
            <w:r w:rsidR="0021448B" w:rsidRPr="0021448B">
              <w:rPr>
                <w:rFonts w:ascii="Arial" w:hAnsi="Arial" w:cs="Arial"/>
                <w:sz w:val="20"/>
                <w:szCs w:val="20"/>
              </w:rPr>
              <w:t>Principal</w:t>
            </w:r>
            <w:r w:rsidRPr="0021448B">
              <w:rPr>
                <w:rFonts w:ascii="Arial" w:hAnsi="Arial" w:cs="Arial"/>
                <w:sz w:val="20"/>
                <w:szCs w:val="20"/>
              </w:rPr>
              <w:t xml:space="preserve"> contractor</w:t>
            </w:r>
            <w:r w:rsidR="0021448B" w:rsidRPr="0021448B">
              <w:rPr>
                <w:rFonts w:ascii="Arial" w:hAnsi="Arial" w:cs="Arial"/>
                <w:sz w:val="20"/>
                <w:szCs w:val="20"/>
              </w:rPr>
              <w:t xml:space="preserve"> to coordinate with NML Estates Department/IS Department on date </w:t>
            </w:r>
            <w:r w:rsidR="0021448B">
              <w:rPr>
                <w:rFonts w:ascii="Arial" w:hAnsi="Arial" w:cs="Arial"/>
                <w:sz w:val="20"/>
                <w:szCs w:val="20"/>
              </w:rPr>
              <w:t xml:space="preserve">for Stack to visit </w:t>
            </w:r>
            <w:r w:rsidR="0021448B" w:rsidRPr="0021448B">
              <w:rPr>
                <w:rFonts w:ascii="Arial" w:hAnsi="Arial" w:cs="Arial"/>
                <w:sz w:val="20"/>
                <w:szCs w:val="20"/>
              </w:rPr>
              <w:t>site to remove and dispose of all data cabling throughout the gallery.</w:t>
            </w:r>
          </w:p>
          <w:p w:rsidR="00C574BA" w:rsidRDefault="00C574BA" w:rsidP="005A63A1">
            <w:pPr>
              <w:rPr>
                <w:rFonts w:ascii="Arial" w:hAnsi="Arial" w:cs="Arial"/>
                <w:b/>
                <w:sz w:val="20"/>
                <w:szCs w:val="20"/>
              </w:rPr>
            </w:pPr>
          </w:p>
          <w:p w:rsidR="00E02E40" w:rsidRDefault="00E02E40" w:rsidP="005A63A1">
            <w:pPr>
              <w:rPr>
                <w:rFonts w:ascii="Arial" w:hAnsi="Arial" w:cs="Arial"/>
                <w:b/>
                <w:sz w:val="20"/>
                <w:szCs w:val="20"/>
              </w:rPr>
            </w:pPr>
          </w:p>
          <w:p w:rsidR="00E02E40" w:rsidRDefault="00E02E40" w:rsidP="005A63A1">
            <w:pP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C574BA" w:rsidRPr="00FD4196" w:rsidRDefault="00C574BA"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74BA" w:rsidRDefault="00C574BA" w:rsidP="006B2662">
            <w:pPr>
              <w:jc w:val="right"/>
              <w:rPr>
                <w:rFonts w:ascii="Arial" w:hAnsi="Arial" w:cs="Arial"/>
                <w:b/>
                <w:sz w:val="20"/>
                <w:szCs w:val="20"/>
              </w:rPr>
            </w:pPr>
          </w:p>
          <w:p w:rsidR="003C10E3" w:rsidRDefault="003C10E3" w:rsidP="006B2662">
            <w:pPr>
              <w:jc w:val="right"/>
              <w:rPr>
                <w:rFonts w:ascii="Arial" w:hAnsi="Arial" w:cs="Arial"/>
                <w:b/>
                <w:sz w:val="20"/>
                <w:szCs w:val="20"/>
              </w:rPr>
            </w:pPr>
          </w:p>
          <w:p w:rsidR="003C10E3" w:rsidRDefault="003C10E3" w:rsidP="003C10E3">
            <w:pPr>
              <w:rPr>
                <w:rFonts w:ascii="Arial" w:hAnsi="Arial" w:cs="Arial"/>
                <w:b/>
                <w:sz w:val="20"/>
                <w:szCs w:val="20"/>
              </w:rPr>
            </w:pPr>
          </w:p>
          <w:p w:rsidR="003C10E3" w:rsidRDefault="003C10E3" w:rsidP="003C10E3">
            <w:pPr>
              <w:rPr>
                <w:rFonts w:ascii="Arial" w:hAnsi="Arial" w:cs="Arial"/>
                <w:b/>
                <w:sz w:val="20"/>
                <w:szCs w:val="20"/>
              </w:rPr>
            </w:pPr>
            <w:r>
              <w:rPr>
                <w:rFonts w:ascii="Arial" w:hAnsi="Arial" w:cs="Arial"/>
                <w:b/>
                <w:sz w:val="20"/>
                <w:szCs w:val="20"/>
              </w:rPr>
              <w:t>£</w:t>
            </w:r>
          </w:p>
        </w:tc>
      </w:tr>
      <w:tr w:rsidR="00C574BA" w:rsidRPr="00FD4196" w:rsidTr="00C574BA">
        <w:tc>
          <w:tcPr>
            <w:tcW w:w="675" w:type="dxa"/>
            <w:tcBorders>
              <w:top w:val="single" w:sz="4" w:space="0" w:color="auto"/>
              <w:left w:val="single" w:sz="4" w:space="0" w:color="auto"/>
              <w:bottom w:val="single" w:sz="4" w:space="0" w:color="auto"/>
              <w:right w:val="single" w:sz="4" w:space="0" w:color="auto"/>
            </w:tcBorders>
          </w:tcPr>
          <w:p w:rsidR="00C46963" w:rsidRDefault="00C46963" w:rsidP="006B2662">
            <w:pPr>
              <w:rPr>
                <w:rFonts w:ascii="Arial" w:hAnsi="Arial" w:cs="Arial"/>
                <w:b/>
                <w:sz w:val="20"/>
                <w:szCs w:val="20"/>
              </w:rPr>
            </w:pPr>
          </w:p>
          <w:p w:rsidR="00C574BA" w:rsidRPr="00C574BA" w:rsidRDefault="00C574BA" w:rsidP="006B2662">
            <w:pPr>
              <w:rPr>
                <w:rFonts w:ascii="Arial" w:hAnsi="Arial" w:cs="Arial"/>
                <w:b/>
                <w:sz w:val="20"/>
                <w:szCs w:val="20"/>
              </w:rPr>
            </w:pPr>
            <w:r w:rsidRPr="00C574BA">
              <w:rPr>
                <w:rFonts w:ascii="Arial" w:hAnsi="Arial" w:cs="Arial"/>
                <w:b/>
                <w:sz w:val="20"/>
                <w:szCs w:val="20"/>
              </w:rPr>
              <w:t>10.</w:t>
            </w:r>
          </w:p>
        </w:tc>
        <w:tc>
          <w:tcPr>
            <w:tcW w:w="6237" w:type="dxa"/>
            <w:tcBorders>
              <w:top w:val="single" w:sz="4" w:space="0" w:color="auto"/>
              <w:left w:val="single" w:sz="4" w:space="0" w:color="auto"/>
              <w:bottom w:val="single" w:sz="4" w:space="0" w:color="auto"/>
              <w:right w:val="single" w:sz="4" w:space="0" w:color="auto"/>
            </w:tcBorders>
          </w:tcPr>
          <w:p w:rsidR="00C46963" w:rsidRDefault="00C46963" w:rsidP="00C574BA">
            <w:pPr>
              <w:rPr>
                <w:rFonts w:ascii="Arial" w:hAnsi="Arial" w:cs="Arial"/>
                <w:b/>
                <w:sz w:val="20"/>
                <w:szCs w:val="20"/>
              </w:rPr>
            </w:pPr>
          </w:p>
          <w:p w:rsidR="00C574BA" w:rsidRDefault="00C46963" w:rsidP="00C574BA">
            <w:pPr>
              <w:rPr>
                <w:rFonts w:ascii="Arial" w:hAnsi="Arial" w:cs="Arial"/>
                <w:b/>
                <w:sz w:val="20"/>
                <w:szCs w:val="20"/>
              </w:rPr>
            </w:pPr>
            <w:r>
              <w:rPr>
                <w:rFonts w:ascii="Arial" w:hAnsi="Arial" w:cs="Arial"/>
                <w:b/>
                <w:sz w:val="20"/>
                <w:szCs w:val="20"/>
              </w:rPr>
              <w:t>FIRE ALARM/SOUNDER STRIP-OUT</w:t>
            </w:r>
          </w:p>
          <w:p w:rsidR="00C46963" w:rsidRPr="00C574BA" w:rsidRDefault="00C46963" w:rsidP="00C574BA">
            <w:pPr>
              <w:rPr>
                <w:rFonts w:ascii="Arial" w:hAnsi="Arial" w:cs="Arial"/>
                <w:b/>
                <w:sz w:val="20"/>
                <w:szCs w:val="20"/>
              </w:rPr>
            </w:pPr>
          </w:p>
          <w:p w:rsidR="002330D1" w:rsidRDefault="00D55B34" w:rsidP="00C574BA">
            <w:pPr>
              <w:rPr>
                <w:rFonts w:ascii="Arial" w:hAnsi="Arial" w:cs="Arial"/>
                <w:sz w:val="20"/>
                <w:szCs w:val="20"/>
              </w:rPr>
            </w:pPr>
            <w:r>
              <w:rPr>
                <w:rFonts w:ascii="Arial" w:hAnsi="Arial" w:cs="Arial"/>
                <w:sz w:val="20"/>
                <w:szCs w:val="20"/>
              </w:rPr>
              <w:t xml:space="preserve">Wireless </w:t>
            </w:r>
            <w:r w:rsidR="00C574BA" w:rsidRPr="00C574BA">
              <w:rPr>
                <w:rFonts w:ascii="Arial" w:hAnsi="Arial" w:cs="Arial"/>
                <w:sz w:val="20"/>
                <w:szCs w:val="20"/>
              </w:rPr>
              <w:t xml:space="preserve">Fire Alarm detection was installed behind the </w:t>
            </w:r>
            <w:proofErr w:type="spellStart"/>
            <w:r w:rsidR="00C574BA" w:rsidRPr="00C574BA">
              <w:rPr>
                <w:rFonts w:ascii="Arial" w:hAnsi="Arial" w:cs="Arial"/>
                <w:sz w:val="20"/>
                <w:szCs w:val="20"/>
              </w:rPr>
              <w:t>setwork</w:t>
            </w:r>
            <w:proofErr w:type="spellEnd"/>
            <w:r w:rsidR="00C574BA" w:rsidRPr="00C574BA">
              <w:rPr>
                <w:rFonts w:ascii="Arial" w:hAnsi="Arial" w:cs="Arial"/>
                <w:sz w:val="20"/>
                <w:szCs w:val="20"/>
              </w:rPr>
              <w:t xml:space="preserve"> perimeter wall structures at high level to provide fire detection during the exhibition.  As and when </w:t>
            </w:r>
            <w:proofErr w:type="spellStart"/>
            <w:r w:rsidR="00C574BA" w:rsidRPr="00C574BA">
              <w:rPr>
                <w:rFonts w:ascii="Arial" w:hAnsi="Arial" w:cs="Arial"/>
                <w:sz w:val="20"/>
                <w:szCs w:val="20"/>
              </w:rPr>
              <w:t>setwork</w:t>
            </w:r>
            <w:proofErr w:type="spellEnd"/>
            <w:r w:rsidR="00C574BA" w:rsidRPr="00C574BA">
              <w:rPr>
                <w:rFonts w:ascii="Arial" w:hAnsi="Arial" w:cs="Arial"/>
                <w:sz w:val="20"/>
                <w:szCs w:val="20"/>
              </w:rPr>
              <w:t xml:space="preserve"> wall structures are removed, </w:t>
            </w:r>
            <w:r>
              <w:rPr>
                <w:rFonts w:ascii="Arial" w:hAnsi="Arial" w:cs="Arial"/>
                <w:sz w:val="20"/>
                <w:szCs w:val="20"/>
              </w:rPr>
              <w:t>Principal</w:t>
            </w:r>
            <w:r w:rsidR="00C46963">
              <w:rPr>
                <w:rFonts w:ascii="Arial" w:hAnsi="Arial" w:cs="Arial"/>
                <w:sz w:val="20"/>
                <w:szCs w:val="20"/>
              </w:rPr>
              <w:t xml:space="preserve"> </w:t>
            </w:r>
            <w:r w:rsidR="00C574BA" w:rsidRPr="00C574BA">
              <w:rPr>
                <w:rFonts w:ascii="Arial" w:hAnsi="Arial" w:cs="Arial"/>
                <w:sz w:val="20"/>
                <w:szCs w:val="20"/>
              </w:rPr>
              <w:t>contractor to coordinate</w:t>
            </w:r>
            <w:r>
              <w:rPr>
                <w:rFonts w:ascii="Arial" w:hAnsi="Arial" w:cs="Arial"/>
                <w:sz w:val="20"/>
                <w:szCs w:val="20"/>
              </w:rPr>
              <w:t xml:space="preserve"> with NML Estate Management Team and NML </w:t>
            </w:r>
            <w:r w:rsidR="00C574BA" w:rsidRPr="00C574BA">
              <w:rPr>
                <w:rFonts w:ascii="Arial" w:hAnsi="Arial" w:cs="Arial"/>
                <w:sz w:val="20"/>
                <w:szCs w:val="20"/>
              </w:rPr>
              <w:t xml:space="preserve">Fire Alarm </w:t>
            </w:r>
            <w:r>
              <w:rPr>
                <w:rFonts w:ascii="Arial" w:hAnsi="Arial" w:cs="Arial"/>
                <w:sz w:val="20"/>
                <w:szCs w:val="20"/>
              </w:rPr>
              <w:t xml:space="preserve">Maintenance </w:t>
            </w:r>
            <w:r w:rsidR="00C574BA" w:rsidRPr="00C574BA">
              <w:rPr>
                <w:rFonts w:ascii="Arial" w:hAnsi="Arial" w:cs="Arial"/>
                <w:sz w:val="20"/>
                <w:szCs w:val="20"/>
              </w:rPr>
              <w:t>contractor</w:t>
            </w:r>
            <w:r>
              <w:rPr>
                <w:rFonts w:ascii="Arial" w:hAnsi="Arial" w:cs="Arial"/>
                <w:sz w:val="20"/>
                <w:szCs w:val="20"/>
              </w:rPr>
              <w:t xml:space="preserve"> (ADT)</w:t>
            </w:r>
            <w:r w:rsidR="00C574BA" w:rsidRPr="00C574BA">
              <w:rPr>
                <w:rFonts w:ascii="Arial" w:hAnsi="Arial" w:cs="Arial"/>
                <w:sz w:val="20"/>
                <w:szCs w:val="20"/>
              </w:rPr>
              <w:t xml:space="preserve"> to</w:t>
            </w:r>
            <w:r w:rsidR="002330D1">
              <w:rPr>
                <w:rFonts w:ascii="Arial" w:hAnsi="Arial" w:cs="Arial"/>
                <w:sz w:val="20"/>
                <w:szCs w:val="20"/>
              </w:rPr>
              <w:t xml:space="preserve"> remove all detection equipment.</w:t>
            </w:r>
          </w:p>
          <w:p w:rsidR="002330D1" w:rsidRDefault="002330D1" w:rsidP="00C574BA">
            <w:pPr>
              <w:rPr>
                <w:rFonts w:ascii="Arial" w:hAnsi="Arial" w:cs="Arial"/>
                <w:sz w:val="20"/>
                <w:szCs w:val="20"/>
              </w:rPr>
            </w:pPr>
          </w:p>
          <w:p w:rsidR="00510200" w:rsidRDefault="00510200" w:rsidP="00C574BA">
            <w:pPr>
              <w:rPr>
                <w:rFonts w:ascii="Arial" w:hAnsi="Arial" w:cs="Arial"/>
                <w:sz w:val="20"/>
                <w:szCs w:val="20"/>
              </w:rPr>
            </w:pPr>
          </w:p>
          <w:p w:rsidR="00C574BA" w:rsidRDefault="002330D1" w:rsidP="00C574BA">
            <w:pPr>
              <w:rPr>
                <w:rFonts w:ascii="Arial" w:hAnsi="Arial" w:cs="Arial"/>
                <w:sz w:val="20"/>
                <w:szCs w:val="20"/>
              </w:rPr>
            </w:pPr>
            <w:r>
              <w:rPr>
                <w:rFonts w:ascii="Arial" w:hAnsi="Arial" w:cs="Arial"/>
                <w:sz w:val="20"/>
                <w:szCs w:val="20"/>
              </w:rPr>
              <w:t xml:space="preserve">The existing gallery break glass call points where extended/brought forward and fitted to exhibition wall structures.  As and when </w:t>
            </w:r>
            <w:proofErr w:type="spellStart"/>
            <w:r>
              <w:rPr>
                <w:rFonts w:ascii="Arial" w:hAnsi="Arial" w:cs="Arial"/>
                <w:sz w:val="20"/>
                <w:szCs w:val="20"/>
              </w:rPr>
              <w:t>setwork</w:t>
            </w:r>
            <w:proofErr w:type="spellEnd"/>
            <w:r>
              <w:rPr>
                <w:rFonts w:ascii="Arial" w:hAnsi="Arial" w:cs="Arial"/>
                <w:sz w:val="20"/>
                <w:szCs w:val="20"/>
              </w:rPr>
              <w:t xml:space="preserve"> wall structures are removed, Principal contractor to coordinate with NML Estate Management Team/ NML Fire Alarm Maintenance contractor (ADT) the removal of all break glass points and refitting of all break glass points</w:t>
            </w:r>
            <w:r w:rsidR="00D55B34">
              <w:rPr>
                <w:rFonts w:ascii="Arial" w:hAnsi="Arial" w:cs="Arial"/>
                <w:sz w:val="20"/>
                <w:szCs w:val="20"/>
              </w:rPr>
              <w:t xml:space="preserve"> to permanent gallery walls.</w:t>
            </w:r>
            <w:r w:rsidR="00C574BA">
              <w:rPr>
                <w:rFonts w:ascii="Arial" w:hAnsi="Arial" w:cs="Arial"/>
                <w:sz w:val="20"/>
                <w:szCs w:val="20"/>
              </w:rPr>
              <w:t xml:space="preserve"> </w:t>
            </w:r>
          </w:p>
          <w:p w:rsidR="00C574BA" w:rsidRPr="00DB36B0" w:rsidRDefault="00C574BA" w:rsidP="00C574BA">
            <w:pPr>
              <w:rPr>
                <w:rFonts w:ascii="Arial" w:hAnsi="Arial" w:cs="Arial"/>
                <w:b/>
                <w:sz w:val="20"/>
                <w:szCs w:val="20"/>
                <w:highlight w:val="yellow"/>
              </w:rPr>
            </w:pPr>
          </w:p>
        </w:tc>
        <w:tc>
          <w:tcPr>
            <w:tcW w:w="1134" w:type="dxa"/>
            <w:tcBorders>
              <w:top w:val="single" w:sz="4" w:space="0" w:color="auto"/>
              <w:left w:val="single" w:sz="4" w:space="0" w:color="auto"/>
              <w:bottom w:val="single" w:sz="4" w:space="0" w:color="auto"/>
              <w:right w:val="single" w:sz="4" w:space="0" w:color="auto"/>
            </w:tcBorders>
          </w:tcPr>
          <w:p w:rsidR="00C574BA" w:rsidRPr="00FD4196" w:rsidRDefault="00C574BA"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C574BA" w:rsidRDefault="00C574BA" w:rsidP="006B2662">
            <w:pPr>
              <w:jc w:val="right"/>
              <w:rPr>
                <w:rFonts w:ascii="Arial" w:hAnsi="Arial" w:cs="Arial"/>
                <w:b/>
                <w:sz w:val="20"/>
                <w:szCs w:val="20"/>
              </w:rPr>
            </w:pPr>
          </w:p>
          <w:p w:rsidR="003C10E3" w:rsidRDefault="003C10E3" w:rsidP="003C10E3">
            <w:pPr>
              <w:rPr>
                <w:rFonts w:ascii="Arial" w:hAnsi="Arial" w:cs="Arial"/>
                <w:b/>
                <w:sz w:val="20"/>
                <w:szCs w:val="20"/>
              </w:rPr>
            </w:pPr>
          </w:p>
          <w:p w:rsidR="003C10E3" w:rsidRDefault="003C10E3" w:rsidP="003C10E3">
            <w:pPr>
              <w:rPr>
                <w:rFonts w:ascii="Arial" w:hAnsi="Arial" w:cs="Arial"/>
                <w:b/>
                <w:sz w:val="20"/>
                <w:szCs w:val="20"/>
              </w:rPr>
            </w:pPr>
          </w:p>
          <w:p w:rsidR="003C10E3" w:rsidRDefault="00D55B34" w:rsidP="003C10E3">
            <w:pPr>
              <w:rPr>
                <w:rFonts w:ascii="Arial" w:hAnsi="Arial" w:cs="Arial"/>
                <w:b/>
                <w:sz w:val="20"/>
                <w:szCs w:val="20"/>
              </w:rPr>
            </w:pPr>
            <w:r>
              <w:rPr>
                <w:rFonts w:ascii="Arial" w:hAnsi="Arial" w:cs="Arial"/>
                <w:b/>
                <w:sz w:val="20"/>
                <w:szCs w:val="20"/>
              </w:rPr>
              <w:t>£</w:t>
            </w:r>
          </w:p>
        </w:tc>
      </w:tr>
      <w:tr w:rsidR="00204360" w:rsidRPr="00FD4196" w:rsidTr="00C574BA">
        <w:tc>
          <w:tcPr>
            <w:tcW w:w="675" w:type="dxa"/>
            <w:tcBorders>
              <w:top w:val="single" w:sz="4" w:space="0" w:color="auto"/>
              <w:bottom w:val="single" w:sz="4" w:space="0" w:color="auto"/>
              <w:right w:val="single" w:sz="4" w:space="0" w:color="auto"/>
            </w:tcBorders>
          </w:tcPr>
          <w:p w:rsidR="00204360" w:rsidRPr="00C574BA" w:rsidRDefault="00204360" w:rsidP="006B2662">
            <w:pPr>
              <w:rPr>
                <w:rFonts w:ascii="Arial" w:hAnsi="Arial" w:cs="Arial"/>
                <w:b/>
                <w:sz w:val="20"/>
                <w:szCs w:val="20"/>
              </w:rPr>
            </w:pPr>
            <w:r w:rsidRPr="00C574BA">
              <w:rPr>
                <w:rFonts w:ascii="Arial" w:hAnsi="Arial" w:cs="Arial"/>
                <w:b/>
                <w:sz w:val="20"/>
                <w:szCs w:val="20"/>
              </w:rPr>
              <w:lastRenderedPageBreak/>
              <w:t xml:space="preserve">      </w:t>
            </w:r>
            <w:r w:rsidR="00C574BA">
              <w:rPr>
                <w:rFonts w:ascii="Arial" w:hAnsi="Arial" w:cs="Arial"/>
                <w:b/>
                <w:sz w:val="20"/>
                <w:szCs w:val="20"/>
              </w:rPr>
              <w:t>11</w:t>
            </w:r>
            <w:r w:rsidRPr="00C574BA">
              <w:rPr>
                <w:rFonts w:ascii="Arial" w:hAnsi="Arial" w:cs="Arial"/>
                <w:b/>
                <w:sz w:val="20"/>
                <w:szCs w:val="20"/>
              </w:rPr>
              <w:t>.</w:t>
            </w:r>
          </w:p>
        </w:tc>
        <w:tc>
          <w:tcPr>
            <w:tcW w:w="6237" w:type="dxa"/>
            <w:tcBorders>
              <w:top w:val="single" w:sz="4" w:space="0" w:color="auto"/>
              <w:left w:val="single" w:sz="4" w:space="0" w:color="auto"/>
              <w:bottom w:val="single" w:sz="4" w:space="0" w:color="auto"/>
              <w:right w:val="single" w:sz="4" w:space="0" w:color="auto"/>
            </w:tcBorders>
          </w:tcPr>
          <w:p w:rsidR="00213E3F" w:rsidRDefault="00213E3F" w:rsidP="006B2662">
            <w:pPr>
              <w:rPr>
                <w:rFonts w:ascii="Arial" w:hAnsi="Arial" w:cs="Arial"/>
                <w:sz w:val="20"/>
                <w:szCs w:val="20"/>
              </w:rPr>
            </w:pPr>
          </w:p>
          <w:p w:rsidR="00204360" w:rsidRPr="00204360" w:rsidRDefault="00204360" w:rsidP="006B2662">
            <w:pPr>
              <w:rPr>
                <w:rFonts w:ascii="Arial" w:hAnsi="Arial" w:cs="Arial"/>
                <w:b/>
                <w:sz w:val="20"/>
                <w:szCs w:val="20"/>
              </w:rPr>
            </w:pPr>
            <w:r w:rsidRPr="00204360">
              <w:rPr>
                <w:rFonts w:ascii="Arial" w:hAnsi="Arial" w:cs="Arial"/>
                <w:b/>
                <w:sz w:val="20"/>
                <w:szCs w:val="20"/>
              </w:rPr>
              <w:t>DECORATION WORKS</w:t>
            </w:r>
          </w:p>
          <w:p w:rsidR="00DB36B0" w:rsidRDefault="00DB36B0" w:rsidP="006B2662">
            <w:pPr>
              <w:rPr>
                <w:rFonts w:ascii="Arial" w:hAnsi="Arial" w:cs="Arial"/>
                <w:sz w:val="20"/>
                <w:szCs w:val="20"/>
              </w:rPr>
            </w:pPr>
          </w:p>
          <w:p w:rsidR="00DB36B0" w:rsidRDefault="00DD0107" w:rsidP="006B2662">
            <w:pPr>
              <w:rPr>
                <w:rFonts w:ascii="Arial" w:hAnsi="Arial" w:cs="Arial"/>
                <w:sz w:val="20"/>
                <w:szCs w:val="20"/>
              </w:rPr>
            </w:pPr>
            <w:r>
              <w:rPr>
                <w:rFonts w:ascii="Arial" w:hAnsi="Arial" w:cs="Arial"/>
                <w:sz w:val="20"/>
                <w:szCs w:val="20"/>
              </w:rPr>
              <w:t xml:space="preserve">Once all exhibition </w:t>
            </w:r>
            <w:proofErr w:type="spellStart"/>
            <w:r>
              <w:rPr>
                <w:rFonts w:ascii="Arial" w:hAnsi="Arial" w:cs="Arial"/>
                <w:sz w:val="20"/>
                <w:szCs w:val="20"/>
              </w:rPr>
              <w:t>setwork</w:t>
            </w:r>
            <w:proofErr w:type="spellEnd"/>
            <w:r>
              <w:rPr>
                <w:rFonts w:ascii="Arial" w:hAnsi="Arial" w:cs="Arial"/>
                <w:sz w:val="20"/>
                <w:szCs w:val="20"/>
              </w:rPr>
              <w:t xml:space="preserve"> wall structures</w:t>
            </w:r>
            <w:r w:rsidR="001A5504">
              <w:rPr>
                <w:rFonts w:ascii="Arial" w:hAnsi="Arial" w:cs="Arial"/>
                <w:sz w:val="20"/>
                <w:szCs w:val="20"/>
              </w:rPr>
              <w:t xml:space="preserve"> and containments </w:t>
            </w:r>
            <w:r w:rsidR="005E304F">
              <w:rPr>
                <w:rFonts w:ascii="Arial" w:hAnsi="Arial" w:cs="Arial"/>
                <w:sz w:val="20"/>
                <w:szCs w:val="20"/>
              </w:rPr>
              <w:t xml:space="preserve">have </w:t>
            </w:r>
            <w:r>
              <w:rPr>
                <w:rFonts w:ascii="Arial" w:hAnsi="Arial" w:cs="Arial"/>
                <w:sz w:val="20"/>
                <w:szCs w:val="20"/>
              </w:rPr>
              <w:t>been dismantled, removed and disposed of</w:t>
            </w:r>
            <w:r w:rsidR="00DB36B0">
              <w:rPr>
                <w:rFonts w:ascii="Arial" w:hAnsi="Arial" w:cs="Arial"/>
                <w:sz w:val="20"/>
                <w:szCs w:val="20"/>
              </w:rPr>
              <w:t xml:space="preserve">, </w:t>
            </w:r>
            <w:r>
              <w:rPr>
                <w:rFonts w:ascii="Arial" w:hAnsi="Arial" w:cs="Arial"/>
                <w:sz w:val="20"/>
                <w:szCs w:val="20"/>
              </w:rPr>
              <w:t>the existing gallery walls will</w:t>
            </w:r>
            <w:r w:rsidR="00DB36B0">
              <w:rPr>
                <w:rFonts w:ascii="Arial" w:hAnsi="Arial" w:cs="Arial"/>
                <w:sz w:val="20"/>
                <w:szCs w:val="20"/>
              </w:rPr>
              <w:t xml:space="preserve"> need to be </w:t>
            </w:r>
            <w:r w:rsidR="002317F6">
              <w:rPr>
                <w:rFonts w:ascii="Arial" w:hAnsi="Arial" w:cs="Arial"/>
                <w:sz w:val="20"/>
                <w:szCs w:val="20"/>
              </w:rPr>
              <w:t>filled/</w:t>
            </w:r>
            <w:r w:rsidR="00DB36B0">
              <w:rPr>
                <w:rFonts w:ascii="Arial" w:hAnsi="Arial" w:cs="Arial"/>
                <w:sz w:val="20"/>
                <w:szCs w:val="20"/>
              </w:rPr>
              <w:t>made go</w:t>
            </w:r>
            <w:r>
              <w:rPr>
                <w:rFonts w:ascii="Arial" w:hAnsi="Arial" w:cs="Arial"/>
                <w:sz w:val="20"/>
                <w:szCs w:val="20"/>
              </w:rPr>
              <w:t>od</w:t>
            </w:r>
            <w:r w:rsidR="00DB36B0">
              <w:rPr>
                <w:rFonts w:ascii="Arial" w:hAnsi="Arial" w:cs="Arial"/>
                <w:sz w:val="20"/>
                <w:szCs w:val="20"/>
              </w:rPr>
              <w:t xml:space="preserve"> prior to de</w:t>
            </w:r>
            <w:r w:rsidR="001A5504">
              <w:rPr>
                <w:rFonts w:ascii="Arial" w:hAnsi="Arial" w:cs="Arial"/>
                <w:sz w:val="20"/>
                <w:szCs w:val="20"/>
              </w:rPr>
              <w:t>coration works being carried out.</w:t>
            </w:r>
          </w:p>
          <w:p w:rsidR="002317F6" w:rsidRDefault="002317F6" w:rsidP="006B2662">
            <w:pPr>
              <w:rPr>
                <w:rFonts w:ascii="Arial" w:hAnsi="Arial" w:cs="Arial"/>
                <w:sz w:val="20"/>
                <w:szCs w:val="20"/>
              </w:rPr>
            </w:pPr>
          </w:p>
          <w:p w:rsidR="002317F6" w:rsidRDefault="002317F6" w:rsidP="006B2662">
            <w:pPr>
              <w:rPr>
                <w:rFonts w:ascii="Arial" w:hAnsi="Arial" w:cs="Arial"/>
                <w:sz w:val="20"/>
                <w:szCs w:val="20"/>
              </w:rPr>
            </w:pPr>
            <w:r>
              <w:rPr>
                <w:rFonts w:ascii="Arial" w:hAnsi="Arial" w:cs="Arial"/>
                <w:sz w:val="20"/>
                <w:szCs w:val="20"/>
              </w:rPr>
              <w:t>All wall</w:t>
            </w:r>
            <w:r w:rsidR="005E304F">
              <w:rPr>
                <w:rFonts w:ascii="Arial" w:hAnsi="Arial" w:cs="Arial"/>
                <w:sz w:val="20"/>
                <w:szCs w:val="20"/>
              </w:rPr>
              <w:t>s</w:t>
            </w:r>
            <w:r>
              <w:rPr>
                <w:rFonts w:ascii="Arial" w:hAnsi="Arial" w:cs="Arial"/>
                <w:sz w:val="20"/>
                <w:szCs w:val="20"/>
              </w:rPr>
              <w:t xml:space="preserve"> to be filled/made good following the removal of all exhibition structures. </w:t>
            </w:r>
          </w:p>
          <w:p w:rsidR="002317F6" w:rsidRDefault="002317F6" w:rsidP="006B2662">
            <w:pPr>
              <w:rPr>
                <w:rFonts w:ascii="Arial" w:hAnsi="Arial" w:cs="Arial"/>
                <w:sz w:val="20"/>
                <w:szCs w:val="20"/>
              </w:rPr>
            </w:pPr>
          </w:p>
          <w:p w:rsidR="002317F6" w:rsidRDefault="00512CFA" w:rsidP="002317F6">
            <w:pPr>
              <w:rPr>
                <w:rFonts w:ascii="Arial" w:hAnsi="Arial" w:cs="Arial"/>
                <w:sz w:val="20"/>
                <w:szCs w:val="20"/>
              </w:rPr>
            </w:pPr>
            <w:r>
              <w:rPr>
                <w:rFonts w:ascii="Arial" w:hAnsi="Arial" w:cs="Arial"/>
                <w:sz w:val="20"/>
                <w:szCs w:val="20"/>
              </w:rPr>
              <w:t xml:space="preserve">All wall to be painted as indicated on drawing </w:t>
            </w:r>
            <w:r w:rsidR="002330D1">
              <w:rPr>
                <w:rFonts w:ascii="Arial" w:hAnsi="Arial" w:cs="Arial"/>
                <w:sz w:val="20"/>
                <w:szCs w:val="20"/>
              </w:rPr>
              <w:t xml:space="preserve">ref </w:t>
            </w:r>
            <w:r w:rsidR="00510200">
              <w:rPr>
                <w:rFonts w:ascii="Arial" w:hAnsi="Arial" w:cs="Arial"/>
                <w:sz w:val="20"/>
                <w:szCs w:val="20"/>
              </w:rPr>
              <w:t xml:space="preserve">NML </w:t>
            </w:r>
            <w:proofErr w:type="spellStart"/>
            <w:r w:rsidR="00510200">
              <w:rPr>
                <w:rFonts w:ascii="Arial" w:hAnsi="Arial" w:cs="Arial"/>
                <w:sz w:val="20"/>
                <w:szCs w:val="20"/>
              </w:rPr>
              <w:t>Dwg</w:t>
            </w:r>
            <w:proofErr w:type="spellEnd"/>
            <w:r w:rsidR="00510200">
              <w:rPr>
                <w:rFonts w:ascii="Arial" w:hAnsi="Arial" w:cs="Arial"/>
                <w:sz w:val="20"/>
                <w:szCs w:val="20"/>
              </w:rPr>
              <w:t xml:space="preserve"> no. 1/01 (Terracotta Strip-Out Works).  </w:t>
            </w:r>
            <w:r w:rsidR="002317F6">
              <w:rPr>
                <w:rFonts w:ascii="Arial" w:hAnsi="Arial" w:cs="Arial"/>
                <w:sz w:val="20"/>
                <w:szCs w:val="20"/>
              </w:rPr>
              <w:t xml:space="preserve">Allow </w:t>
            </w:r>
            <w:r w:rsidR="002330D1">
              <w:rPr>
                <w:rFonts w:ascii="Arial" w:hAnsi="Arial" w:cs="Arial"/>
                <w:sz w:val="20"/>
                <w:szCs w:val="20"/>
              </w:rPr>
              <w:t>for the</w:t>
            </w:r>
            <w:r w:rsidR="00C023A7">
              <w:rPr>
                <w:rFonts w:ascii="Arial" w:hAnsi="Arial" w:cs="Arial"/>
                <w:sz w:val="20"/>
                <w:szCs w:val="20"/>
              </w:rPr>
              <w:t xml:space="preserve"> </w:t>
            </w:r>
            <w:r w:rsidR="002317F6">
              <w:rPr>
                <w:rFonts w:ascii="Arial" w:hAnsi="Arial" w:cs="Arial"/>
                <w:sz w:val="20"/>
                <w:szCs w:val="20"/>
              </w:rPr>
              <w:t>s</w:t>
            </w:r>
            <w:r w:rsidR="00C023A7">
              <w:rPr>
                <w:rFonts w:ascii="Arial" w:hAnsi="Arial" w:cs="Arial"/>
                <w:sz w:val="20"/>
                <w:szCs w:val="20"/>
              </w:rPr>
              <w:t xml:space="preserve">upply and installation of the new paint finish to the </w:t>
            </w:r>
            <w:r>
              <w:rPr>
                <w:rFonts w:ascii="Arial" w:hAnsi="Arial" w:cs="Arial"/>
                <w:sz w:val="20"/>
                <w:szCs w:val="20"/>
              </w:rPr>
              <w:t xml:space="preserve">existing </w:t>
            </w:r>
            <w:r w:rsidR="00DB36B0">
              <w:rPr>
                <w:rFonts w:ascii="Arial" w:hAnsi="Arial" w:cs="Arial"/>
                <w:sz w:val="20"/>
                <w:szCs w:val="20"/>
              </w:rPr>
              <w:t>p</w:t>
            </w:r>
            <w:r w:rsidR="0020129B">
              <w:rPr>
                <w:rFonts w:ascii="Arial" w:hAnsi="Arial" w:cs="Arial"/>
                <w:sz w:val="20"/>
                <w:szCs w:val="20"/>
              </w:rPr>
              <w:t>ermanent gallery wall</w:t>
            </w:r>
            <w:r w:rsidR="00DB36B0">
              <w:rPr>
                <w:rFonts w:ascii="Arial" w:hAnsi="Arial" w:cs="Arial"/>
                <w:sz w:val="20"/>
                <w:szCs w:val="20"/>
              </w:rPr>
              <w:t xml:space="preserve">s, all walls to have </w:t>
            </w:r>
            <w:r w:rsidR="002317F6">
              <w:rPr>
                <w:rFonts w:ascii="Arial" w:hAnsi="Arial" w:cs="Arial"/>
                <w:sz w:val="20"/>
                <w:szCs w:val="20"/>
              </w:rPr>
              <w:t>2no coats of</w:t>
            </w:r>
            <w:r w:rsidR="00DB36B0">
              <w:rPr>
                <w:rFonts w:ascii="Arial" w:hAnsi="Arial" w:cs="Arial"/>
                <w:sz w:val="20"/>
                <w:szCs w:val="20"/>
              </w:rPr>
              <w:t xml:space="preserve"> </w:t>
            </w:r>
            <w:r w:rsidR="00AC288C" w:rsidRPr="002330D1">
              <w:rPr>
                <w:rFonts w:ascii="Arial" w:hAnsi="Arial" w:cs="Arial"/>
                <w:sz w:val="20"/>
                <w:szCs w:val="20"/>
              </w:rPr>
              <w:t>paint;</w:t>
            </w:r>
            <w:r w:rsidR="002317F6" w:rsidRPr="002330D1">
              <w:rPr>
                <w:rFonts w:ascii="Arial" w:hAnsi="Arial" w:cs="Arial"/>
                <w:sz w:val="20"/>
                <w:szCs w:val="20"/>
              </w:rPr>
              <w:t xml:space="preserve"> colour</w:t>
            </w:r>
            <w:r w:rsidR="002330D1" w:rsidRPr="002330D1">
              <w:rPr>
                <w:rFonts w:ascii="Arial" w:hAnsi="Arial" w:cs="Arial"/>
                <w:sz w:val="20"/>
                <w:szCs w:val="20"/>
              </w:rPr>
              <w:t xml:space="preserve"> to be agreed with contractor in advance of works starting on site.  </w:t>
            </w:r>
            <w:proofErr w:type="spellStart"/>
            <w:r w:rsidR="002330D1" w:rsidRPr="002330D1">
              <w:rPr>
                <w:rFonts w:ascii="Arial" w:hAnsi="Arial" w:cs="Arial"/>
                <w:sz w:val="20"/>
                <w:szCs w:val="20"/>
              </w:rPr>
              <w:t>Sqm</w:t>
            </w:r>
            <w:proofErr w:type="spellEnd"/>
            <w:r w:rsidR="002330D1" w:rsidRPr="002330D1">
              <w:rPr>
                <w:rFonts w:ascii="Arial" w:hAnsi="Arial" w:cs="Arial"/>
                <w:sz w:val="20"/>
                <w:szCs w:val="20"/>
              </w:rPr>
              <w:t xml:space="preserve"> of Lower Horseshoe gallery </w:t>
            </w:r>
            <w:r w:rsidR="00AC288C" w:rsidRPr="002330D1">
              <w:rPr>
                <w:rFonts w:ascii="Arial" w:hAnsi="Arial" w:cs="Arial"/>
                <w:sz w:val="20"/>
                <w:szCs w:val="20"/>
              </w:rPr>
              <w:t>approx.</w:t>
            </w:r>
            <w:r w:rsidR="002330D1" w:rsidRPr="002330D1">
              <w:rPr>
                <w:rFonts w:ascii="Arial" w:hAnsi="Arial" w:cs="Arial"/>
                <w:sz w:val="20"/>
                <w:szCs w:val="20"/>
              </w:rPr>
              <w:t xml:space="preserve"> 980sqm.</w:t>
            </w:r>
          </w:p>
          <w:p w:rsidR="002317F6" w:rsidRDefault="002317F6" w:rsidP="006B2662">
            <w:pPr>
              <w:rPr>
                <w:rFonts w:ascii="Arial" w:hAnsi="Arial" w:cs="Arial"/>
                <w:sz w:val="20"/>
                <w:szCs w:val="20"/>
              </w:rPr>
            </w:pPr>
          </w:p>
          <w:p w:rsidR="00C023A7" w:rsidRDefault="00C023A7" w:rsidP="006B2662">
            <w:pPr>
              <w:rPr>
                <w:rFonts w:ascii="Arial" w:hAnsi="Arial" w:cs="Arial"/>
                <w:sz w:val="20"/>
                <w:szCs w:val="20"/>
              </w:rPr>
            </w:pPr>
          </w:p>
          <w:p w:rsidR="00512CFA" w:rsidRDefault="00512CFA" w:rsidP="00512CFA">
            <w:pPr>
              <w:pStyle w:val="Default"/>
              <w:rPr>
                <w:sz w:val="20"/>
                <w:szCs w:val="20"/>
              </w:rPr>
            </w:pPr>
            <w:r>
              <w:rPr>
                <w:sz w:val="20"/>
                <w:szCs w:val="20"/>
              </w:rPr>
              <w:t xml:space="preserve">Allow for the supply and installation of the new paint finish to the existing </w:t>
            </w:r>
            <w:r w:rsidR="00C023A7">
              <w:rPr>
                <w:sz w:val="20"/>
                <w:szCs w:val="20"/>
              </w:rPr>
              <w:t>d</w:t>
            </w:r>
            <w:r>
              <w:rPr>
                <w:sz w:val="20"/>
                <w:szCs w:val="20"/>
              </w:rPr>
              <w:t>oor</w:t>
            </w:r>
            <w:r w:rsidR="00C023A7">
              <w:rPr>
                <w:sz w:val="20"/>
                <w:szCs w:val="20"/>
              </w:rPr>
              <w:t>s</w:t>
            </w:r>
            <w:r w:rsidR="002317F6">
              <w:rPr>
                <w:sz w:val="20"/>
                <w:szCs w:val="20"/>
              </w:rPr>
              <w:t xml:space="preserve"> frames</w:t>
            </w:r>
            <w:r w:rsidR="00C023A7">
              <w:rPr>
                <w:sz w:val="20"/>
                <w:szCs w:val="20"/>
              </w:rPr>
              <w:t xml:space="preserve">, </w:t>
            </w:r>
            <w:r w:rsidR="00AC288C">
              <w:rPr>
                <w:sz w:val="20"/>
                <w:szCs w:val="20"/>
              </w:rPr>
              <w:t xml:space="preserve">windows, </w:t>
            </w:r>
            <w:r w:rsidR="005E304F">
              <w:rPr>
                <w:sz w:val="20"/>
                <w:szCs w:val="20"/>
              </w:rPr>
              <w:t>architraves and skirting’s</w:t>
            </w:r>
            <w:r w:rsidR="00C023A7">
              <w:rPr>
                <w:sz w:val="20"/>
                <w:szCs w:val="20"/>
              </w:rPr>
              <w:t xml:space="preserve"> as per</w:t>
            </w:r>
            <w:r>
              <w:rPr>
                <w:sz w:val="20"/>
                <w:szCs w:val="20"/>
              </w:rPr>
              <w:t xml:space="preserve"> drawing</w:t>
            </w:r>
            <w:r w:rsidR="00C023A7">
              <w:rPr>
                <w:sz w:val="20"/>
                <w:szCs w:val="20"/>
              </w:rPr>
              <w:t xml:space="preserve">.  </w:t>
            </w:r>
            <w:r w:rsidR="002317F6">
              <w:rPr>
                <w:sz w:val="20"/>
                <w:szCs w:val="20"/>
              </w:rPr>
              <w:t>Colour of paint to be white</w:t>
            </w:r>
            <w:r>
              <w:rPr>
                <w:sz w:val="20"/>
                <w:szCs w:val="20"/>
              </w:rPr>
              <w:t xml:space="preserve"> Acrylic Durable Matt Emulsion</w:t>
            </w:r>
          </w:p>
          <w:p w:rsidR="00C023A7" w:rsidRDefault="00C023A7" w:rsidP="00512CFA">
            <w:pPr>
              <w:pStyle w:val="Default"/>
              <w:rPr>
                <w:sz w:val="20"/>
                <w:szCs w:val="20"/>
              </w:rPr>
            </w:pPr>
          </w:p>
          <w:p w:rsidR="00512CFA" w:rsidRDefault="002317F6" w:rsidP="00512CFA">
            <w:pPr>
              <w:pStyle w:val="Default"/>
              <w:rPr>
                <w:sz w:val="20"/>
                <w:szCs w:val="20"/>
              </w:rPr>
            </w:pPr>
            <w:r>
              <w:rPr>
                <w:color w:val="auto"/>
                <w:sz w:val="20"/>
                <w:szCs w:val="20"/>
              </w:rPr>
              <w:t xml:space="preserve">If </w:t>
            </w:r>
            <w:r w:rsidR="00FE1D32">
              <w:rPr>
                <w:color w:val="auto"/>
                <w:sz w:val="20"/>
                <w:szCs w:val="20"/>
              </w:rPr>
              <w:t>c</w:t>
            </w:r>
            <w:r w:rsidR="00512CFA">
              <w:rPr>
                <w:sz w:val="20"/>
                <w:szCs w:val="20"/>
              </w:rPr>
              <w:t>ontractor is to spray apply any of the paint finishes then they must ensure that all vents</w:t>
            </w:r>
            <w:r>
              <w:rPr>
                <w:sz w:val="20"/>
                <w:szCs w:val="20"/>
              </w:rPr>
              <w:t>/smoke heads</w:t>
            </w:r>
            <w:r w:rsidR="00512CFA">
              <w:rPr>
                <w:sz w:val="20"/>
                <w:szCs w:val="20"/>
              </w:rPr>
              <w:t xml:space="preserve"> leading</w:t>
            </w:r>
            <w:r>
              <w:rPr>
                <w:sz w:val="20"/>
                <w:szCs w:val="20"/>
              </w:rPr>
              <w:t xml:space="preserve"> from the gallery space </w:t>
            </w:r>
            <w:r w:rsidR="00512CFA">
              <w:rPr>
                <w:sz w:val="20"/>
                <w:szCs w:val="20"/>
              </w:rPr>
              <w:t>or any other openings are suitably sealed prior to any painting works taking place. These works must not impede on the ventilation requirements to any other parts of the building.</w:t>
            </w:r>
          </w:p>
          <w:p w:rsidR="00EC7E5E" w:rsidRDefault="00EC7E5E" w:rsidP="00436CA5">
            <w:pPr>
              <w:rPr>
                <w:rFonts w:ascii="Arial" w:hAnsi="Arial" w:cs="Arial"/>
                <w:sz w:val="20"/>
                <w:szCs w:val="20"/>
              </w:rPr>
            </w:pPr>
          </w:p>
          <w:p w:rsidR="00E02E40" w:rsidRDefault="00E02E40" w:rsidP="00436CA5">
            <w:pPr>
              <w:rPr>
                <w:rFonts w:ascii="Arial" w:hAnsi="Arial" w:cs="Arial"/>
                <w:sz w:val="20"/>
                <w:szCs w:val="20"/>
              </w:rPr>
            </w:pPr>
          </w:p>
          <w:p w:rsidR="00E02E40" w:rsidRDefault="00E02E40" w:rsidP="00436CA5">
            <w:pPr>
              <w:rPr>
                <w:rFonts w:ascii="Arial" w:hAnsi="Arial" w:cs="Arial"/>
                <w:sz w:val="20"/>
                <w:szCs w:val="20"/>
              </w:rPr>
            </w:pPr>
          </w:p>
          <w:p w:rsidR="00E02E40" w:rsidRDefault="00E02E40" w:rsidP="00436CA5">
            <w:pPr>
              <w:rPr>
                <w:rFonts w:ascii="Arial" w:hAnsi="Arial" w:cs="Arial"/>
                <w:sz w:val="20"/>
                <w:szCs w:val="20"/>
              </w:rPr>
            </w:pPr>
          </w:p>
          <w:p w:rsidR="00E02E40" w:rsidRDefault="00E02E40" w:rsidP="00436CA5">
            <w:pPr>
              <w:rPr>
                <w:rFonts w:ascii="Arial" w:hAnsi="Arial" w:cs="Arial"/>
                <w:sz w:val="20"/>
                <w:szCs w:val="20"/>
              </w:rPr>
            </w:pPr>
          </w:p>
          <w:p w:rsidR="00E02E40" w:rsidRDefault="00E02E40" w:rsidP="00436CA5">
            <w:pPr>
              <w:rPr>
                <w:rFonts w:ascii="Arial" w:hAnsi="Arial" w:cs="Arial"/>
                <w:sz w:val="20"/>
                <w:szCs w:val="20"/>
              </w:rPr>
            </w:pPr>
          </w:p>
          <w:p w:rsidR="00E02E40" w:rsidRDefault="00E02E40" w:rsidP="00436CA5">
            <w:pPr>
              <w:rPr>
                <w:rFonts w:ascii="Arial" w:hAnsi="Arial" w:cs="Arial"/>
                <w:sz w:val="20"/>
                <w:szCs w:val="20"/>
              </w:rPr>
            </w:pPr>
          </w:p>
          <w:p w:rsidR="00E02E40" w:rsidRDefault="00E02E40" w:rsidP="00436CA5">
            <w:pPr>
              <w:rPr>
                <w:rFonts w:ascii="Arial" w:hAnsi="Arial" w:cs="Arial"/>
                <w:sz w:val="20"/>
                <w:szCs w:val="20"/>
              </w:rPr>
            </w:pPr>
          </w:p>
          <w:p w:rsidR="00E02E40" w:rsidRDefault="00E02E40" w:rsidP="00436CA5">
            <w:pPr>
              <w:rPr>
                <w:rFonts w:ascii="Arial" w:hAnsi="Arial" w:cs="Arial"/>
                <w:sz w:val="20"/>
                <w:szCs w:val="20"/>
              </w:rPr>
            </w:pPr>
          </w:p>
          <w:p w:rsidR="00E02E40" w:rsidRDefault="00E02E40" w:rsidP="00436CA5">
            <w:pPr>
              <w:rPr>
                <w:rFonts w:ascii="Arial" w:hAnsi="Arial" w:cs="Arial"/>
                <w:sz w:val="20"/>
                <w:szCs w:val="20"/>
              </w:rPr>
            </w:pPr>
          </w:p>
          <w:p w:rsidR="00E02E40" w:rsidRDefault="00E02E40" w:rsidP="00436CA5">
            <w:pPr>
              <w:rPr>
                <w:rFonts w:ascii="Arial" w:hAnsi="Arial" w:cs="Arial"/>
                <w:sz w:val="20"/>
                <w:szCs w:val="20"/>
              </w:rPr>
            </w:pPr>
          </w:p>
          <w:p w:rsidR="00E02E40" w:rsidRDefault="00E02E40" w:rsidP="00436CA5">
            <w:pPr>
              <w:rPr>
                <w:rFonts w:ascii="Arial" w:hAnsi="Arial" w:cs="Arial"/>
                <w:sz w:val="20"/>
                <w:szCs w:val="20"/>
              </w:rPr>
            </w:pPr>
          </w:p>
          <w:p w:rsidR="00E02E40" w:rsidRDefault="00E02E40" w:rsidP="00436CA5">
            <w:pPr>
              <w:rPr>
                <w:rFonts w:ascii="Arial" w:hAnsi="Arial" w:cs="Arial"/>
                <w:sz w:val="20"/>
                <w:szCs w:val="20"/>
              </w:rPr>
            </w:pPr>
          </w:p>
          <w:p w:rsidR="00E02E40" w:rsidRPr="00FD4196" w:rsidRDefault="00E02E40" w:rsidP="00436CA5">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04360" w:rsidRPr="00FD4196" w:rsidRDefault="00204360" w:rsidP="006B2662">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204360" w:rsidRDefault="00204360" w:rsidP="006B2662">
            <w:pPr>
              <w:jc w:val="right"/>
              <w:rPr>
                <w:rFonts w:ascii="Arial" w:hAnsi="Arial" w:cs="Arial"/>
                <w:b/>
                <w:sz w:val="20"/>
                <w:szCs w:val="20"/>
              </w:rPr>
            </w:pPr>
          </w:p>
          <w:p w:rsidR="00D53872" w:rsidRDefault="00D53872" w:rsidP="006B2662">
            <w:pPr>
              <w:jc w:val="right"/>
              <w:rPr>
                <w:rFonts w:ascii="Arial" w:hAnsi="Arial" w:cs="Arial"/>
                <w:b/>
                <w:sz w:val="20"/>
                <w:szCs w:val="20"/>
              </w:rPr>
            </w:pPr>
          </w:p>
          <w:p w:rsidR="00D53872" w:rsidRDefault="00D53872" w:rsidP="006B2662">
            <w:pPr>
              <w:jc w:val="right"/>
              <w:rPr>
                <w:rFonts w:ascii="Arial" w:hAnsi="Arial" w:cs="Arial"/>
                <w:b/>
                <w:sz w:val="20"/>
                <w:szCs w:val="20"/>
              </w:rPr>
            </w:pPr>
          </w:p>
          <w:p w:rsidR="00D53872" w:rsidRDefault="00D53872" w:rsidP="00D53872">
            <w:pPr>
              <w:rPr>
                <w:rFonts w:ascii="Arial" w:hAnsi="Arial" w:cs="Arial"/>
                <w:b/>
                <w:sz w:val="20"/>
                <w:szCs w:val="20"/>
              </w:rPr>
            </w:pPr>
            <w:r>
              <w:rPr>
                <w:rFonts w:ascii="Arial" w:hAnsi="Arial" w:cs="Arial"/>
                <w:b/>
                <w:sz w:val="20"/>
                <w:szCs w:val="20"/>
              </w:rPr>
              <w:t>£</w:t>
            </w:r>
          </w:p>
          <w:p w:rsidR="00D53872" w:rsidRDefault="00D53872" w:rsidP="00D53872">
            <w:pPr>
              <w:rPr>
                <w:rFonts w:ascii="Arial" w:hAnsi="Arial" w:cs="Arial"/>
                <w:b/>
                <w:sz w:val="20"/>
                <w:szCs w:val="20"/>
              </w:rPr>
            </w:pPr>
          </w:p>
          <w:p w:rsidR="00D53872" w:rsidRDefault="00D53872" w:rsidP="00D53872">
            <w:pPr>
              <w:rPr>
                <w:rFonts w:ascii="Arial" w:hAnsi="Arial" w:cs="Arial"/>
                <w:b/>
                <w:sz w:val="20"/>
                <w:szCs w:val="20"/>
              </w:rPr>
            </w:pPr>
          </w:p>
          <w:p w:rsidR="00D53872" w:rsidRPr="00266FA4" w:rsidRDefault="00D53872" w:rsidP="00D53872">
            <w:pPr>
              <w:rPr>
                <w:rFonts w:ascii="Arial" w:hAnsi="Arial" w:cs="Arial"/>
                <w:b/>
                <w:sz w:val="20"/>
                <w:szCs w:val="20"/>
              </w:rPr>
            </w:pPr>
          </w:p>
        </w:tc>
      </w:tr>
      <w:tr w:rsidR="00204360" w:rsidRPr="00D53872" w:rsidTr="00204360">
        <w:tc>
          <w:tcPr>
            <w:tcW w:w="675" w:type="dxa"/>
          </w:tcPr>
          <w:p w:rsidR="00E72F78" w:rsidRDefault="00E72F78" w:rsidP="00E72F78">
            <w:pPr>
              <w:rPr>
                <w:rFonts w:ascii="Arial" w:hAnsi="Arial" w:cs="Arial"/>
                <w:b/>
                <w:sz w:val="20"/>
                <w:szCs w:val="20"/>
              </w:rPr>
            </w:pPr>
            <w:r>
              <w:rPr>
                <w:rFonts w:ascii="Arial" w:hAnsi="Arial" w:cs="Arial"/>
                <w:b/>
                <w:sz w:val="20"/>
                <w:szCs w:val="20"/>
              </w:rPr>
              <w:t xml:space="preserve">    </w:t>
            </w:r>
          </w:p>
          <w:p w:rsidR="00204360" w:rsidRPr="00D53872" w:rsidRDefault="00C574BA" w:rsidP="00E72F78">
            <w:pPr>
              <w:rPr>
                <w:rFonts w:ascii="Arial" w:hAnsi="Arial" w:cs="Arial"/>
                <w:b/>
                <w:sz w:val="20"/>
                <w:szCs w:val="20"/>
              </w:rPr>
            </w:pPr>
            <w:r>
              <w:rPr>
                <w:rFonts w:ascii="Arial" w:hAnsi="Arial" w:cs="Arial"/>
                <w:b/>
                <w:sz w:val="20"/>
                <w:szCs w:val="20"/>
              </w:rPr>
              <w:t>12</w:t>
            </w:r>
            <w:r w:rsidR="002F5B82">
              <w:rPr>
                <w:rFonts w:ascii="Arial" w:hAnsi="Arial" w:cs="Arial"/>
                <w:b/>
                <w:sz w:val="20"/>
                <w:szCs w:val="20"/>
              </w:rPr>
              <w:t>.</w:t>
            </w:r>
          </w:p>
        </w:tc>
        <w:tc>
          <w:tcPr>
            <w:tcW w:w="6237" w:type="dxa"/>
          </w:tcPr>
          <w:p w:rsidR="00204360" w:rsidRPr="00D53872" w:rsidRDefault="00204360" w:rsidP="006B2662">
            <w:pPr>
              <w:rPr>
                <w:rFonts w:ascii="Arial" w:hAnsi="Arial" w:cs="Arial"/>
                <w:b/>
                <w:sz w:val="20"/>
                <w:szCs w:val="20"/>
              </w:rPr>
            </w:pPr>
          </w:p>
          <w:p w:rsidR="00436CA5" w:rsidRDefault="00436CA5" w:rsidP="006B2662">
            <w:pPr>
              <w:rPr>
                <w:rFonts w:ascii="Arial" w:hAnsi="Arial" w:cs="Arial"/>
                <w:b/>
                <w:sz w:val="20"/>
                <w:szCs w:val="20"/>
              </w:rPr>
            </w:pPr>
            <w:r>
              <w:rPr>
                <w:rFonts w:ascii="Arial" w:hAnsi="Arial" w:cs="Arial"/>
                <w:b/>
                <w:sz w:val="20"/>
                <w:szCs w:val="20"/>
              </w:rPr>
              <w:t>PROVISIONAL SUM</w:t>
            </w:r>
          </w:p>
          <w:p w:rsidR="00C46963" w:rsidRDefault="00C46963" w:rsidP="006B2662">
            <w:pPr>
              <w:rPr>
                <w:rFonts w:ascii="Arial" w:hAnsi="Arial" w:cs="Arial"/>
                <w:b/>
                <w:sz w:val="20"/>
                <w:szCs w:val="20"/>
              </w:rPr>
            </w:pPr>
          </w:p>
          <w:p w:rsidR="00512CFA" w:rsidRDefault="002317F6" w:rsidP="00512CFA">
            <w:pPr>
              <w:pStyle w:val="Default"/>
              <w:rPr>
                <w:sz w:val="20"/>
                <w:szCs w:val="20"/>
              </w:rPr>
            </w:pPr>
            <w:r>
              <w:rPr>
                <w:sz w:val="20"/>
                <w:szCs w:val="20"/>
              </w:rPr>
              <w:t xml:space="preserve">Allow for the </w:t>
            </w:r>
            <w:r w:rsidR="00512CFA">
              <w:rPr>
                <w:sz w:val="20"/>
                <w:szCs w:val="20"/>
              </w:rPr>
              <w:t xml:space="preserve">Provisional Sum of </w:t>
            </w:r>
            <w:r w:rsidR="00512CFA">
              <w:rPr>
                <w:b/>
                <w:bCs/>
                <w:sz w:val="20"/>
                <w:szCs w:val="20"/>
              </w:rPr>
              <w:t xml:space="preserve">£5,000.00 </w:t>
            </w:r>
            <w:r w:rsidR="00512CFA">
              <w:rPr>
                <w:sz w:val="20"/>
                <w:szCs w:val="20"/>
              </w:rPr>
              <w:t>(Five Thousand Pounds) for undertaking necessary Fire</w:t>
            </w:r>
            <w:r w:rsidR="00C46963">
              <w:rPr>
                <w:sz w:val="20"/>
                <w:szCs w:val="20"/>
              </w:rPr>
              <w:t xml:space="preserve"> </w:t>
            </w:r>
            <w:r w:rsidR="00512CFA">
              <w:rPr>
                <w:sz w:val="20"/>
                <w:szCs w:val="20"/>
              </w:rPr>
              <w:t xml:space="preserve">stopping works to various areas. Exact extent of works required to be reviewed on site with </w:t>
            </w:r>
            <w:r w:rsidR="00C46963">
              <w:rPr>
                <w:sz w:val="20"/>
                <w:szCs w:val="20"/>
              </w:rPr>
              <w:t>NML Estates Team.</w:t>
            </w:r>
          </w:p>
          <w:p w:rsidR="00436CA5" w:rsidRDefault="00436CA5" w:rsidP="006B2662">
            <w:pPr>
              <w:rPr>
                <w:rFonts w:ascii="Arial" w:hAnsi="Arial" w:cs="Arial"/>
                <w:b/>
                <w:sz w:val="20"/>
                <w:szCs w:val="20"/>
              </w:rPr>
            </w:pPr>
          </w:p>
          <w:p w:rsidR="00C46963" w:rsidRDefault="00C46963" w:rsidP="00C46963">
            <w:pPr>
              <w:pStyle w:val="Default"/>
              <w:rPr>
                <w:sz w:val="20"/>
                <w:szCs w:val="20"/>
              </w:rPr>
            </w:pPr>
            <w:r>
              <w:rPr>
                <w:sz w:val="20"/>
                <w:szCs w:val="20"/>
              </w:rPr>
              <w:t xml:space="preserve">Allow for the Provisional Sum of </w:t>
            </w:r>
            <w:r>
              <w:rPr>
                <w:b/>
                <w:bCs/>
                <w:sz w:val="20"/>
                <w:szCs w:val="20"/>
              </w:rPr>
              <w:t xml:space="preserve">£5,000.00 </w:t>
            </w:r>
            <w:r>
              <w:rPr>
                <w:sz w:val="20"/>
                <w:szCs w:val="20"/>
              </w:rPr>
              <w:t>(Five Thousand Pounds) for undertaking any necessary additional removal works which are over and above the details provide in the above schedule of works.</w:t>
            </w:r>
          </w:p>
          <w:p w:rsidR="00067D73" w:rsidRDefault="00067D73" w:rsidP="00C46963">
            <w:pPr>
              <w:pStyle w:val="Default"/>
              <w:rPr>
                <w:sz w:val="20"/>
                <w:szCs w:val="20"/>
              </w:rPr>
            </w:pPr>
          </w:p>
          <w:p w:rsidR="005A2B36" w:rsidRDefault="005A2B36" w:rsidP="00C46963">
            <w:pPr>
              <w:pStyle w:val="Default"/>
              <w:rPr>
                <w:sz w:val="20"/>
                <w:szCs w:val="20"/>
              </w:rPr>
            </w:pPr>
          </w:p>
          <w:p w:rsidR="00512CFA" w:rsidRDefault="00512CFA" w:rsidP="00512CFA">
            <w:pPr>
              <w:pStyle w:val="Default"/>
              <w:rPr>
                <w:sz w:val="20"/>
                <w:szCs w:val="20"/>
              </w:rPr>
            </w:pPr>
            <w:r>
              <w:rPr>
                <w:sz w:val="20"/>
                <w:szCs w:val="20"/>
              </w:rPr>
              <w:t xml:space="preserve">Allow a Contingency Sum of </w:t>
            </w:r>
            <w:r w:rsidRPr="00C46963">
              <w:rPr>
                <w:b/>
                <w:sz w:val="20"/>
                <w:szCs w:val="20"/>
              </w:rPr>
              <w:t>£</w:t>
            </w:r>
            <w:r w:rsidR="00C46963" w:rsidRPr="00C46963">
              <w:rPr>
                <w:b/>
                <w:sz w:val="20"/>
                <w:szCs w:val="20"/>
              </w:rPr>
              <w:t>5,000.00</w:t>
            </w:r>
            <w:r w:rsidR="00C46963">
              <w:rPr>
                <w:sz w:val="20"/>
                <w:szCs w:val="20"/>
              </w:rPr>
              <w:t xml:space="preserve"> (Five Thousand Pounds) </w:t>
            </w:r>
            <w:r>
              <w:rPr>
                <w:sz w:val="20"/>
                <w:szCs w:val="20"/>
              </w:rPr>
              <w:t xml:space="preserve">  for any unforeseen works that may found to be required once works are underway. This sum will be expended or deducted at the discretion of the Client </w:t>
            </w:r>
          </w:p>
          <w:p w:rsidR="002F5B82" w:rsidRDefault="002F5B82" w:rsidP="006B2662">
            <w:pPr>
              <w:rPr>
                <w:rFonts w:ascii="Arial" w:hAnsi="Arial" w:cs="Arial"/>
                <w:b/>
                <w:sz w:val="20"/>
                <w:szCs w:val="20"/>
              </w:rPr>
            </w:pPr>
          </w:p>
          <w:p w:rsidR="005A2B36" w:rsidRPr="00D53872" w:rsidRDefault="005A2B36" w:rsidP="006B2662">
            <w:pPr>
              <w:rPr>
                <w:rFonts w:ascii="Arial" w:hAnsi="Arial" w:cs="Arial"/>
                <w:b/>
                <w:sz w:val="20"/>
                <w:szCs w:val="20"/>
              </w:rPr>
            </w:pPr>
          </w:p>
        </w:tc>
        <w:tc>
          <w:tcPr>
            <w:tcW w:w="1134" w:type="dxa"/>
          </w:tcPr>
          <w:p w:rsidR="00204360" w:rsidRPr="00D53872" w:rsidRDefault="00204360" w:rsidP="006B2662">
            <w:pPr>
              <w:rPr>
                <w:rFonts w:ascii="Arial" w:hAnsi="Arial" w:cs="Arial"/>
                <w:b/>
                <w:sz w:val="20"/>
                <w:szCs w:val="20"/>
              </w:rPr>
            </w:pPr>
          </w:p>
        </w:tc>
        <w:tc>
          <w:tcPr>
            <w:tcW w:w="1276" w:type="dxa"/>
          </w:tcPr>
          <w:p w:rsidR="00D53872" w:rsidRPr="00D53872" w:rsidRDefault="00D53872" w:rsidP="00D53872">
            <w:pPr>
              <w:rPr>
                <w:rFonts w:ascii="Arial" w:hAnsi="Arial" w:cs="Arial"/>
                <w:b/>
                <w:sz w:val="20"/>
                <w:szCs w:val="20"/>
              </w:rPr>
            </w:pPr>
          </w:p>
          <w:p w:rsidR="00C46963" w:rsidRDefault="00C46963" w:rsidP="00D53872">
            <w:pPr>
              <w:rPr>
                <w:rFonts w:ascii="Arial" w:hAnsi="Arial" w:cs="Arial"/>
                <w:b/>
                <w:sz w:val="20"/>
                <w:szCs w:val="20"/>
              </w:rPr>
            </w:pPr>
          </w:p>
          <w:p w:rsidR="00C46963" w:rsidRDefault="00C46963" w:rsidP="00D53872">
            <w:pPr>
              <w:rPr>
                <w:rFonts w:ascii="Arial" w:hAnsi="Arial" w:cs="Arial"/>
                <w:b/>
                <w:sz w:val="20"/>
                <w:szCs w:val="20"/>
              </w:rPr>
            </w:pPr>
          </w:p>
          <w:p w:rsidR="00204360" w:rsidRDefault="00204360" w:rsidP="00D53872">
            <w:pPr>
              <w:rPr>
                <w:rFonts w:ascii="Arial" w:hAnsi="Arial" w:cs="Arial"/>
                <w:b/>
                <w:sz w:val="20"/>
                <w:szCs w:val="20"/>
              </w:rPr>
            </w:pPr>
            <w:r w:rsidRPr="00D53872">
              <w:rPr>
                <w:rFonts w:ascii="Arial" w:hAnsi="Arial" w:cs="Arial"/>
                <w:b/>
                <w:sz w:val="20"/>
                <w:szCs w:val="20"/>
              </w:rPr>
              <w:t>£</w:t>
            </w:r>
            <w:r w:rsidR="00C46963">
              <w:rPr>
                <w:rFonts w:ascii="Arial" w:hAnsi="Arial" w:cs="Arial"/>
                <w:b/>
                <w:sz w:val="20"/>
                <w:szCs w:val="20"/>
              </w:rPr>
              <w:t>5,000</w:t>
            </w:r>
          </w:p>
          <w:p w:rsidR="00C46963" w:rsidRDefault="00C46963" w:rsidP="00D53872">
            <w:pPr>
              <w:rPr>
                <w:rFonts w:ascii="Arial" w:hAnsi="Arial" w:cs="Arial"/>
                <w:b/>
                <w:sz w:val="20"/>
                <w:szCs w:val="20"/>
              </w:rPr>
            </w:pPr>
          </w:p>
          <w:p w:rsidR="00C46963" w:rsidRDefault="00C46963" w:rsidP="00D53872">
            <w:pPr>
              <w:rPr>
                <w:rFonts w:ascii="Arial" w:hAnsi="Arial" w:cs="Arial"/>
                <w:b/>
                <w:sz w:val="20"/>
                <w:szCs w:val="20"/>
              </w:rPr>
            </w:pPr>
          </w:p>
          <w:p w:rsidR="00C46963" w:rsidRDefault="00C46963" w:rsidP="00D53872">
            <w:pPr>
              <w:rPr>
                <w:rFonts w:ascii="Arial" w:hAnsi="Arial" w:cs="Arial"/>
                <w:b/>
                <w:sz w:val="20"/>
                <w:szCs w:val="20"/>
              </w:rPr>
            </w:pPr>
          </w:p>
          <w:p w:rsidR="00C46963" w:rsidRDefault="00C46963" w:rsidP="00D53872">
            <w:pPr>
              <w:rPr>
                <w:rFonts w:ascii="Arial" w:hAnsi="Arial" w:cs="Arial"/>
                <w:b/>
                <w:sz w:val="20"/>
                <w:szCs w:val="20"/>
              </w:rPr>
            </w:pPr>
          </w:p>
          <w:p w:rsidR="00C46963" w:rsidRDefault="00C46963" w:rsidP="00D53872">
            <w:pPr>
              <w:rPr>
                <w:rFonts w:ascii="Arial" w:hAnsi="Arial" w:cs="Arial"/>
                <w:b/>
                <w:sz w:val="20"/>
                <w:szCs w:val="20"/>
              </w:rPr>
            </w:pPr>
            <w:r w:rsidRPr="00D53872">
              <w:rPr>
                <w:rFonts w:ascii="Arial" w:hAnsi="Arial" w:cs="Arial"/>
                <w:b/>
                <w:sz w:val="20"/>
                <w:szCs w:val="20"/>
              </w:rPr>
              <w:t>£</w:t>
            </w:r>
            <w:r>
              <w:rPr>
                <w:rFonts w:ascii="Arial" w:hAnsi="Arial" w:cs="Arial"/>
                <w:b/>
                <w:sz w:val="20"/>
                <w:szCs w:val="20"/>
              </w:rPr>
              <w:t>5,000</w:t>
            </w:r>
          </w:p>
          <w:p w:rsidR="00C46963" w:rsidRDefault="00C46963" w:rsidP="00D53872">
            <w:pPr>
              <w:rPr>
                <w:rFonts w:ascii="Arial" w:hAnsi="Arial" w:cs="Arial"/>
                <w:b/>
                <w:sz w:val="20"/>
                <w:szCs w:val="20"/>
              </w:rPr>
            </w:pPr>
          </w:p>
          <w:p w:rsidR="00C46963" w:rsidRDefault="00C46963" w:rsidP="00D53872">
            <w:pPr>
              <w:rPr>
                <w:rFonts w:ascii="Arial" w:hAnsi="Arial" w:cs="Arial"/>
                <w:b/>
                <w:sz w:val="20"/>
                <w:szCs w:val="20"/>
              </w:rPr>
            </w:pPr>
          </w:p>
          <w:p w:rsidR="002330D1" w:rsidRDefault="002330D1" w:rsidP="00D53872">
            <w:pPr>
              <w:rPr>
                <w:rFonts w:ascii="Arial" w:hAnsi="Arial" w:cs="Arial"/>
                <w:b/>
                <w:sz w:val="20"/>
                <w:szCs w:val="20"/>
              </w:rPr>
            </w:pPr>
          </w:p>
          <w:p w:rsidR="005A2B36" w:rsidRDefault="005A2B36" w:rsidP="00D53872">
            <w:pPr>
              <w:rPr>
                <w:rFonts w:ascii="Arial" w:hAnsi="Arial" w:cs="Arial"/>
                <w:b/>
                <w:sz w:val="20"/>
                <w:szCs w:val="20"/>
              </w:rPr>
            </w:pPr>
          </w:p>
          <w:p w:rsidR="00C46963" w:rsidRPr="00D53872" w:rsidRDefault="00D55B34" w:rsidP="00D53872">
            <w:pPr>
              <w:rPr>
                <w:rFonts w:ascii="Arial" w:hAnsi="Arial" w:cs="Arial"/>
                <w:b/>
                <w:sz w:val="20"/>
                <w:szCs w:val="20"/>
              </w:rPr>
            </w:pPr>
            <w:r>
              <w:rPr>
                <w:rFonts w:ascii="Arial" w:hAnsi="Arial" w:cs="Arial"/>
                <w:b/>
                <w:sz w:val="20"/>
                <w:szCs w:val="20"/>
              </w:rPr>
              <w:t>£</w:t>
            </w:r>
            <w:r w:rsidR="00C46963">
              <w:rPr>
                <w:rFonts w:ascii="Arial" w:hAnsi="Arial" w:cs="Arial"/>
                <w:b/>
                <w:sz w:val="20"/>
                <w:szCs w:val="20"/>
              </w:rPr>
              <w:t>5,000</w:t>
            </w:r>
          </w:p>
        </w:tc>
      </w:tr>
      <w:tr w:rsidR="00C46963" w:rsidRPr="00D53872" w:rsidTr="00204360">
        <w:tc>
          <w:tcPr>
            <w:tcW w:w="675" w:type="dxa"/>
          </w:tcPr>
          <w:p w:rsidR="00C46963" w:rsidRDefault="00C46963" w:rsidP="00E72F78">
            <w:pPr>
              <w:rPr>
                <w:rFonts w:ascii="Arial" w:hAnsi="Arial" w:cs="Arial"/>
                <w:b/>
                <w:sz w:val="20"/>
                <w:szCs w:val="20"/>
              </w:rPr>
            </w:pPr>
          </w:p>
          <w:p w:rsidR="00C46963" w:rsidRDefault="00C46963" w:rsidP="00E72F78">
            <w:pPr>
              <w:rPr>
                <w:rFonts w:ascii="Arial" w:hAnsi="Arial" w:cs="Arial"/>
                <w:b/>
                <w:sz w:val="20"/>
                <w:szCs w:val="20"/>
              </w:rPr>
            </w:pPr>
          </w:p>
        </w:tc>
        <w:tc>
          <w:tcPr>
            <w:tcW w:w="6237" w:type="dxa"/>
          </w:tcPr>
          <w:p w:rsidR="00C46963" w:rsidRDefault="00C46963" w:rsidP="006B2662">
            <w:pPr>
              <w:rPr>
                <w:rFonts w:ascii="Arial" w:hAnsi="Arial" w:cs="Arial"/>
                <w:b/>
                <w:sz w:val="20"/>
                <w:szCs w:val="20"/>
              </w:rPr>
            </w:pPr>
          </w:p>
          <w:p w:rsidR="00C46963" w:rsidRDefault="00C46963" w:rsidP="006B2662">
            <w:pPr>
              <w:rPr>
                <w:rFonts w:ascii="Arial" w:hAnsi="Arial" w:cs="Arial"/>
                <w:b/>
                <w:sz w:val="20"/>
                <w:szCs w:val="20"/>
              </w:rPr>
            </w:pPr>
            <w:r w:rsidRPr="00D53872">
              <w:rPr>
                <w:rFonts w:ascii="Arial" w:hAnsi="Arial" w:cs="Arial"/>
                <w:b/>
                <w:sz w:val="20"/>
                <w:szCs w:val="20"/>
              </w:rPr>
              <w:t>TOTAL</w:t>
            </w:r>
          </w:p>
          <w:p w:rsidR="00C46963" w:rsidRPr="00D53872" w:rsidRDefault="00C46963" w:rsidP="006B2662">
            <w:pPr>
              <w:rPr>
                <w:rFonts w:ascii="Arial" w:hAnsi="Arial" w:cs="Arial"/>
                <w:b/>
                <w:sz w:val="20"/>
                <w:szCs w:val="20"/>
              </w:rPr>
            </w:pPr>
          </w:p>
        </w:tc>
        <w:tc>
          <w:tcPr>
            <w:tcW w:w="1134" w:type="dxa"/>
          </w:tcPr>
          <w:p w:rsidR="00C46963" w:rsidRPr="00D53872" w:rsidRDefault="00C46963" w:rsidP="006B2662">
            <w:pPr>
              <w:rPr>
                <w:rFonts w:ascii="Arial" w:hAnsi="Arial" w:cs="Arial"/>
                <w:b/>
                <w:sz w:val="20"/>
                <w:szCs w:val="20"/>
              </w:rPr>
            </w:pPr>
          </w:p>
        </w:tc>
        <w:tc>
          <w:tcPr>
            <w:tcW w:w="1276" w:type="dxa"/>
          </w:tcPr>
          <w:p w:rsidR="00C46963" w:rsidRDefault="00C46963" w:rsidP="00D53872">
            <w:pPr>
              <w:rPr>
                <w:rFonts w:ascii="Arial" w:hAnsi="Arial" w:cs="Arial"/>
                <w:b/>
                <w:sz w:val="20"/>
                <w:szCs w:val="20"/>
              </w:rPr>
            </w:pPr>
          </w:p>
          <w:p w:rsidR="00C46963" w:rsidRPr="00D53872" w:rsidRDefault="00C46963" w:rsidP="00D53872">
            <w:pPr>
              <w:rPr>
                <w:rFonts w:ascii="Arial" w:hAnsi="Arial" w:cs="Arial"/>
                <w:b/>
                <w:sz w:val="20"/>
                <w:szCs w:val="20"/>
              </w:rPr>
            </w:pPr>
            <w:r>
              <w:rPr>
                <w:rFonts w:ascii="Arial" w:hAnsi="Arial" w:cs="Arial"/>
                <w:b/>
                <w:sz w:val="20"/>
                <w:szCs w:val="20"/>
              </w:rPr>
              <w:t>£</w:t>
            </w:r>
          </w:p>
        </w:tc>
      </w:tr>
    </w:tbl>
    <w:p w:rsidR="005F432D" w:rsidRDefault="005F432D" w:rsidP="005F432D">
      <w:pPr>
        <w:spacing w:after="0"/>
        <w:jc w:val="center"/>
        <w:rPr>
          <w:rFonts w:ascii="Arial" w:hAnsi="Arial" w:cs="Arial"/>
          <w:b/>
          <w:sz w:val="24"/>
          <w:szCs w:val="24"/>
        </w:rPr>
      </w:pPr>
    </w:p>
    <w:p w:rsidR="00D51B43" w:rsidRDefault="00D51B43" w:rsidP="005F432D">
      <w:pPr>
        <w:spacing w:after="0"/>
        <w:jc w:val="center"/>
        <w:rPr>
          <w:rFonts w:ascii="Arial" w:hAnsi="Arial" w:cs="Arial"/>
          <w:b/>
          <w:sz w:val="24"/>
          <w:szCs w:val="24"/>
        </w:rPr>
      </w:pPr>
    </w:p>
    <w:p w:rsidR="00D51B43" w:rsidRDefault="00D51B43"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E02E40" w:rsidRDefault="00E02E40" w:rsidP="005F432D">
      <w:pPr>
        <w:spacing w:after="0"/>
        <w:jc w:val="center"/>
        <w:rPr>
          <w:rFonts w:ascii="Arial" w:hAnsi="Arial" w:cs="Arial"/>
          <w:b/>
          <w:sz w:val="24"/>
          <w:szCs w:val="24"/>
        </w:rPr>
      </w:pPr>
    </w:p>
    <w:p w:rsidR="005A2B36" w:rsidRDefault="005A2B36" w:rsidP="005F432D">
      <w:pPr>
        <w:spacing w:after="0"/>
        <w:jc w:val="center"/>
        <w:rPr>
          <w:rFonts w:ascii="Arial" w:hAnsi="Arial" w:cs="Arial"/>
          <w:b/>
          <w:sz w:val="24"/>
          <w:szCs w:val="24"/>
        </w:rPr>
      </w:pPr>
    </w:p>
    <w:p w:rsidR="005A2B36" w:rsidRDefault="005A2B36" w:rsidP="005F432D">
      <w:pPr>
        <w:spacing w:after="0"/>
        <w:jc w:val="center"/>
        <w:rPr>
          <w:rFonts w:ascii="Arial" w:hAnsi="Arial" w:cs="Arial"/>
          <w:b/>
          <w:sz w:val="24"/>
          <w:szCs w:val="24"/>
        </w:rPr>
      </w:pPr>
    </w:p>
    <w:p w:rsidR="0011254C" w:rsidRPr="0011254C" w:rsidRDefault="0011254C" w:rsidP="0011254C">
      <w:pPr>
        <w:keepNext/>
        <w:tabs>
          <w:tab w:val="left" w:pos="284"/>
          <w:tab w:val="left" w:pos="3119"/>
        </w:tabs>
        <w:spacing w:after="0" w:line="240" w:lineRule="auto"/>
        <w:jc w:val="center"/>
        <w:outlineLvl w:val="1"/>
        <w:rPr>
          <w:rFonts w:ascii="Arial" w:eastAsia="Times New Roman" w:hAnsi="Arial" w:cs="Arial"/>
          <w:b/>
          <w:sz w:val="24"/>
          <w:szCs w:val="20"/>
          <w:u w:val="single"/>
        </w:rPr>
      </w:pPr>
      <w:r w:rsidRPr="0011254C">
        <w:rPr>
          <w:rFonts w:ascii="Arial" w:eastAsia="Times New Roman" w:hAnsi="Arial" w:cs="Arial"/>
          <w:b/>
          <w:sz w:val="24"/>
          <w:szCs w:val="20"/>
          <w:u w:val="single"/>
        </w:rPr>
        <w:t>TENDER SUMMARY SHEET</w:t>
      </w:r>
    </w:p>
    <w:p w:rsidR="0011254C" w:rsidRDefault="0011254C" w:rsidP="0011254C">
      <w:pPr>
        <w:tabs>
          <w:tab w:val="left" w:pos="284"/>
          <w:tab w:val="left" w:pos="3119"/>
          <w:tab w:val="left" w:pos="6237"/>
        </w:tabs>
        <w:spacing w:after="0" w:line="240" w:lineRule="auto"/>
        <w:ind w:left="284" w:hanging="851"/>
        <w:rPr>
          <w:rFonts w:ascii="Arial" w:eastAsia="Times New Roman" w:hAnsi="Arial" w:cs="Arial"/>
          <w:b/>
          <w:sz w:val="24"/>
          <w:szCs w:val="20"/>
        </w:rPr>
      </w:pPr>
    </w:p>
    <w:p w:rsidR="008A32DE" w:rsidRPr="0011254C" w:rsidRDefault="008A32DE" w:rsidP="0011254C">
      <w:pPr>
        <w:tabs>
          <w:tab w:val="left" w:pos="284"/>
          <w:tab w:val="left" w:pos="3119"/>
          <w:tab w:val="left" w:pos="6237"/>
        </w:tabs>
        <w:spacing w:after="0" w:line="240" w:lineRule="auto"/>
        <w:ind w:left="284" w:hanging="851"/>
        <w:rPr>
          <w:rFonts w:ascii="Arial" w:eastAsia="Times New Roman" w:hAnsi="Arial" w:cs="Arial"/>
          <w:b/>
          <w:sz w:val="24"/>
          <w:szCs w:val="20"/>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819"/>
        <w:gridCol w:w="2188"/>
      </w:tblGrid>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1</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Preliminaries</w:t>
            </w:r>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2</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Area 1</w:t>
            </w:r>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3</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Area 2</w:t>
            </w:r>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4</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Area 3</w:t>
            </w:r>
            <w:bookmarkStart w:id="0" w:name="_GoBack"/>
            <w:bookmarkEnd w:id="0"/>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5</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Area 4</w:t>
            </w:r>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6</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Area 5</w:t>
            </w:r>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7</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Area 6</w:t>
            </w:r>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8</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Area 7</w:t>
            </w:r>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9</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Area 8</w:t>
            </w:r>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10</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Electrical works</w:t>
            </w:r>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11</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Decoration works</w:t>
            </w:r>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D832CA"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12</w:t>
            </w: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Provisional works</w:t>
            </w:r>
          </w:p>
        </w:tc>
        <w:tc>
          <w:tcPr>
            <w:tcW w:w="2188" w:type="dxa"/>
            <w:vAlign w:val="bottom"/>
          </w:tcPr>
          <w:p w:rsidR="00D832CA" w:rsidRPr="00E02E40" w:rsidRDefault="00D832CA"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£15,000</w:t>
            </w:r>
          </w:p>
        </w:tc>
      </w:tr>
      <w:tr w:rsidR="00D832CA" w:rsidRPr="00E02E40" w:rsidTr="008A32DE">
        <w:tc>
          <w:tcPr>
            <w:tcW w:w="993"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tc>
        <w:tc>
          <w:tcPr>
            <w:tcW w:w="4819" w:type="dxa"/>
            <w:vAlign w:val="bottom"/>
          </w:tcPr>
          <w:p w:rsidR="00D832CA" w:rsidRPr="00E02E40" w:rsidRDefault="00D832CA" w:rsidP="008A32DE">
            <w:pPr>
              <w:tabs>
                <w:tab w:val="left" w:pos="284"/>
                <w:tab w:val="left" w:pos="3119"/>
                <w:tab w:val="left" w:pos="6237"/>
              </w:tabs>
              <w:rPr>
                <w:rFonts w:ascii="Arial" w:eastAsia="Times New Roman" w:hAnsi="Arial" w:cs="Arial"/>
                <w:b/>
              </w:rPr>
            </w:pPr>
          </w:p>
          <w:p w:rsidR="008A32DE" w:rsidRPr="00E02E40" w:rsidRDefault="008A32DE"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TOTAL</w:t>
            </w:r>
          </w:p>
        </w:tc>
        <w:tc>
          <w:tcPr>
            <w:tcW w:w="2188" w:type="dxa"/>
            <w:tcBorders>
              <w:bottom w:val="single" w:sz="4" w:space="0" w:color="auto"/>
            </w:tcBorders>
            <w:vAlign w:val="bottom"/>
          </w:tcPr>
          <w:p w:rsidR="00D832CA" w:rsidRPr="00E02E40" w:rsidRDefault="00263499" w:rsidP="008A32DE">
            <w:pPr>
              <w:tabs>
                <w:tab w:val="left" w:pos="284"/>
                <w:tab w:val="left" w:pos="3119"/>
                <w:tab w:val="left" w:pos="6237"/>
              </w:tabs>
              <w:rPr>
                <w:rFonts w:ascii="Arial" w:eastAsia="Times New Roman" w:hAnsi="Arial" w:cs="Arial"/>
                <w:b/>
              </w:rPr>
            </w:pPr>
            <w:r w:rsidRPr="00E02E40">
              <w:rPr>
                <w:rFonts w:ascii="Arial" w:eastAsia="Times New Roman" w:hAnsi="Arial" w:cs="Arial"/>
                <w:b/>
              </w:rPr>
              <w:t>£</w:t>
            </w:r>
          </w:p>
        </w:tc>
      </w:tr>
    </w:tbl>
    <w:p w:rsidR="0011254C" w:rsidRPr="0011254C" w:rsidRDefault="0011254C" w:rsidP="0011254C">
      <w:pPr>
        <w:tabs>
          <w:tab w:val="left" w:pos="284"/>
          <w:tab w:val="left" w:pos="3119"/>
          <w:tab w:val="left" w:pos="6237"/>
        </w:tabs>
        <w:spacing w:after="0" w:line="240" w:lineRule="auto"/>
        <w:ind w:left="284" w:hanging="851"/>
        <w:rPr>
          <w:rFonts w:ascii="Arial" w:eastAsia="Times New Roman" w:hAnsi="Arial" w:cs="Arial"/>
          <w:b/>
          <w:sz w:val="24"/>
          <w:szCs w:val="20"/>
          <w:u w:val="single"/>
        </w:rPr>
      </w:pPr>
    </w:p>
    <w:p w:rsidR="0011254C" w:rsidRPr="0011254C" w:rsidRDefault="0011254C" w:rsidP="0011254C">
      <w:pPr>
        <w:tabs>
          <w:tab w:val="left" w:pos="284"/>
          <w:tab w:val="left" w:pos="3119"/>
          <w:tab w:val="left" w:pos="6237"/>
        </w:tabs>
        <w:spacing w:after="0" w:line="240" w:lineRule="auto"/>
        <w:ind w:left="284" w:hanging="851"/>
        <w:rPr>
          <w:rFonts w:ascii="Arial" w:eastAsia="Times New Roman" w:hAnsi="Arial" w:cs="Arial"/>
          <w:b/>
          <w:sz w:val="24"/>
          <w:szCs w:val="20"/>
          <w:u w:val="single"/>
        </w:rPr>
      </w:pPr>
    </w:p>
    <w:p w:rsidR="0011254C" w:rsidRPr="0011254C" w:rsidRDefault="0011254C" w:rsidP="0011254C">
      <w:pPr>
        <w:tabs>
          <w:tab w:val="left" w:pos="284"/>
          <w:tab w:val="left" w:pos="3119"/>
          <w:tab w:val="left" w:pos="6237"/>
        </w:tabs>
        <w:spacing w:after="0" w:line="240" w:lineRule="auto"/>
        <w:ind w:left="284" w:hanging="851"/>
        <w:rPr>
          <w:rFonts w:ascii="Arial" w:eastAsia="Times New Roman" w:hAnsi="Arial" w:cs="Arial"/>
          <w:b/>
          <w:sz w:val="24"/>
          <w:szCs w:val="20"/>
          <w:u w:val="single"/>
        </w:rPr>
      </w:pPr>
    </w:p>
    <w:p w:rsidR="0011254C" w:rsidRPr="0011254C" w:rsidRDefault="0011254C" w:rsidP="0011254C">
      <w:pPr>
        <w:tabs>
          <w:tab w:val="left" w:pos="4678"/>
          <w:tab w:val="left" w:pos="4820"/>
          <w:tab w:val="left" w:pos="6237"/>
        </w:tabs>
        <w:spacing w:after="0" w:line="240" w:lineRule="auto"/>
        <w:ind w:left="851" w:hanging="567"/>
        <w:rPr>
          <w:rFonts w:ascii="Arial" w:eastAsia="Times New Roman" w:hAnsi="Arial" w:cs="Arial"/>
          <w:sz w:val="24"/>
          <w:szCs w:val="20"/>
        </w:rPr>
      </w:pPr>
    </w:p>
    <w:p w:rsidR="0011254C" w:rsidRPr="0011254C" w:rsidRDefault="0011254C" w:rsidP="0011254C">
      <w:pPr>
        <w:tabs>
          <w:tab w:val="left" w:pos="4678"/>
          <w:tab w:val="left" w:pos="4820"/>
          <w:tab w:val="left" w:pos="6237"/>
        </w:tabs>
        <w:spacing w:after="0" w:line="240" w:lineRule="auto"/>
        <w:ind w:left="851" w:hanging="567"/>
        <w:rPr>
          <w:rFonts w:ascii="Arial" w:eastAsia="Times New Roman" w:hAnsi="Arial" w:cs="Arial"/>
          <w:sz w:val="24"/>
          <w:szCs w:val="20"/>
        </w:rPr>
      </w:pPr>
    </w:p>
    <w:p w:rsidR="0011254C" w:rsidRPr="0011254C" w:rsidRDefault="0011254C" w:rsidP="0011254C">
      <w:pPr>
        <w:tabs>
          <w:tab w:val="left" w:pos="4678"/>
          <w:tab w:val="left" w:pos="4820"/>
          <w:tab w:val="left" w:pos="6237"/>
        </w:tabs>
        <w:spacing w:after="0" w:line="240" w:lineRule="auto"/>
        <w:ind w:left="851" w:hanging="567"/>
        <w:rPr>
          <w:rFonts w:ascii="Arial" w:eastAsia="Times New Roman" w:hAnsi="Arial" w:cs="Arial"/>
          <w:sz w:val="24"/>
          <w:szCs w:val="20"/>
        </w:rPr>
      </w:pPr>
    </w:p>
    <w:p w:rsidR="0011254C" w:rsidRPr="0011254C" w:rsidRDefault="0011254C" w:rsidP="0011254C">
      <w:pPr>
        <w:tabs>
          <w:tab w:val="left" w:pos="4678"/>
          <w:tab w:val="left" w:pos="4820"/>
          <w:tab w:val="left" w:pos="6237"/>
        </w:tabs>
        <w:spacing w:after="0" w:line="240" w:lineRule="auto"/>
        <w:ind w:left="851" w:hanging="567"/>
        <w:rPr>
          <w:rFonts w:ascii="Arial" w:eastAsia="Times New Roman" w:hAnsi="Arial" w:cs="Arial"/>
          <w:sz w:val="24"/>
          <w:szCs w:val="20"/>
        </w:rPr>
      </w:pPr>
    </w:p>
    <w:p w:rsidR="0011254C" w:rsidRPr="0011254C" w:rsidRDefault="0011254C" w:rsidP="0011254C">
      <w:pPr>
        <w:tabs>
          <w:tab w:val="left" w:pos="4678"/>
          <w:tab w:val="left" w:pos="4820"/>
          <w:tab w:val="left" w:pos="6237"/>
        </w:tabs>
        <w:spacing w:after="0" w:line="240" w:lineRule="auto"/>
        <w:ind w:left="851" w:hanging="567"/>
        <w:rPr>
          <w:rFonts w:ascii="Arial" w:eastAsia="Times New Roman" w:hAnsi="Arial" w:cs="Arial"/>
          <w:sz w:val="24"/>
          <w:szCs w:val="20"/>
        </w:rPr>
      </w:pPr>
      <w:r w:rsidRPr="0011254C">
        <w:rPr>
          <w:rFonts w:ascii="Arial" w:eastAsia="Times New Roman" w:hAnsi="Arial" w:cs="Arial"/>
          <w:sz w:val="24"/>
          <w:szCs w:val="20"/>
        </w:rPr>
        <w:t xml:space="preserve"> </w:t>
      </w:r>
    </w:p>
    <w:p w:rsidR="0011254C" w:rsidRPr="0011254C" w:rsidRDefault="0011254C" w:rsidP="0011254C">
      <w:pPr>
        <w:tabs>
          <w:tab w:val="left" w:pos="4678"/>
          <w:tab w:val="left" w:pos="4820"/>
          <w:tab w:val="left" w:pos="6237"/>
        </w:tabs>
        <w:spacing w:after="0" w:line="240" w:lineRule="auto"/>
        <w:ind w:left="851" w:hanging="567"/>
        <w:rPr>
          <w:rFonts w:ascii="Arial" w:eastAsia="Times New Roman" w:hAnsi="Arial" w:cs="Arial"/>
          <w:sz w:val="24"/>
          <w:szCs w:val="20"/>
        </w:rPr>
      </w:pPr>
    </w:p>
    <w:p w:rsidR="00D51B43" w:rsidRDefault="0011254C" w:rsidP="00D51B43">
      <w:pPr>
        <w:keepNext/>
        <w:tabs>
          <w:tab w:val="left" w:pos="4678"/>
          <w:tab w:val="left" w:pos="4820"/>
          <w:tab w:val="left" w:pos="6237"/>
        </w:tabs>
        <w:spacing w:after="0" w:line="240" w:lineRule="auto"/>
        <w:ind w:left="851" w:hanging="567"/>
        <w:outlineLvl w:val="5"/>
        <w:rPr>
          <w:rFonts w:ascii="Arial" w:eastAsia="Times New Roman" w:hAnsi="Arial" w:cs="Arial"/>
          <w:b/>
        </w:rPr>
      </w:pPr>
      <w:r w:rsidRPr="00543144">
        <w:rPr>
          <w:rFonts w:ascii="Arial" w:eastAsia="Times New Roman" w:hAnsi="Arial" w:cs="Arial"/>
          <w:b/>
        </w:rPr>
        <w:t xml:space="preserve">THIS FORM MUST BE COMPLETED AND RETURNED TOGETHER </w:t>
      </w:r>
      <w:r w:rsidR="00D51B43">
        <w:rPr>
          <w:rFonts w:ascii="Arial" w:eastAsia="Times New Roman" w:hAnsi="Arial" w:cs="Arial"/>
          <w:b/>
        </w:rPr>
        <w:t xml:space="preserve"> WITH THE</w:t>
      </w:r>
    </w:p>
    <w:p w:rsidR="0011254C" w:rsidRPr="00543144" w:rsidRDefault="0011254C" w:rsidP="00D51B43">
      <w:pPr>
        <w:keepNext/>
        <w:tabs>
          <w:tab w:val="left" w:pos="4678"/>
          <w:tab w:val="left" w:pos="4820"/>
          <w:tab w:val="left" w:pos="6237"/>
        </w:tabs>
        <w:spacing w:after="0" w:line="240" w:lineRule="auto"/>
        <w:ind w:left="851" w:hanging="567"/>
        <w:outlineLvl w:val="5"/>
        <w:rPr>
          <w:rFonts w:ascii="Arial" w:eastAsia="Times New Roman" w:hAnsi="Arial" w:cs="Arial"/>
          <w:b/>
        </w:rPr>
      </w:pPr>
      <w:r w:rsidRPr="00543144">
        <w:rPr>
          <w:rFonts w:ascii="Arial" w:eastAsia="Times New Roman" w:hAnsi="Arial" w:cs="Arial"/>
          <w:b/>
        </w:rPr>
        <w:t>TENDER</w:t>
      </w:r>
    </w:p>
    <w:p w:rsidR="0011254C" w:rsidRPr="0011254C" w:rsidRDefault="0011254C" w:rsidP="0011254C">
      <w:pPr>
        <w:tabs>
          <w:tab w:val="left" w:pos="4678"/>
          <w:tab w:val="left" w:pos="4820"/>
          <w:tab w:val="left" w:pos="6237"/>
        </w:tabs>
        <w:spacing w:after="0" w:line="240" w:lineRule="auto"/>
        <w:ind w:left="851" w:hanging="567"/>
        <w:rPr>
          <w:rFonts w:ascii="Arial" w:eastAsia="Times New Roman" w:hAnsi="Arial" w:cs="Arial"/>
          <w:b/>
          <w:sz w:val="24"/>
          <w:szCs w:val="20"/>
        </w:rPr>
      </w:pPr>
    </w:p>
    <w:p w:rsidR="0011254C" w:rsidRDefault="0011254C" w:rsidP="005F432D">
      <w:pPr>
        <w:spacing w:after="0"/>
        <w:jc w:val="center"/>
        <w:rPr>
          <w:rFonts w:ascii="Arial" w:hAnsi="Arial" w:cs="Arial"/>
          <w:b/>
          <w:sz w:val="24"/>
          <w:szCs w:val="24"/>
        </w:rPr>
      </w:pPr>
    </w:p>
    <w:p w:rsidR="0011254C" w:rsidRPr="00D53872" w:rsidRDefault="0011254C" w:rsidP="005F432D">
      <w:pPr>
        <w:spacing w:after="0"/>
        <w:jc w:val="center"/>
        <w:rPr>
          <w:rFonts w:ascii="Arial" w:hAnsi="Arial" w:cs="Arial"/>
          <w:b/>
          <w:sz w:val="24"/>
          <w:szCs w:val="24"/>
        </w:rPr>
      </w:pPr>
    </w:p>
    <w:sectPr w:rsidR="0011254C" w:rsidRPr="00D53872" w:rsidSect="00742C0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662" w:rsidRDefault="006B2662" w:rsidP="008F6142">
      <w:pPr>
        <w:spacing w:after="0" w:line="240" w:lineRule="auto"/>
      </w:pPr>
      <w:r>
        <w:separator/>
      </w:r>
    </w:p>
  </w:endnote>
  <w:endnote w:type="continuationSeparator" w:id="0">
    <w:p w:rsidR="006B2662" w:rsidRDefault="006B2662" w:rsidP="008F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662" w:rsidRDefault="006B26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862943"/>
      <w:docPartObj>
        <w:docPartGallery w:val="Page Numbers (Bottom of Page)"/>
        <w:docPartUnique/>
      </w:docPartObj>
    </w:sdtPr>
    <w:sdtEndPr>
      <w:rPr>
        <w:noProof/>
      </w:rPr>
    </w:sdtEndPr>
    <w:sdtContent>
      <w:p w:rsidR="006B2662" w:rsidRDefault="006B2662">
        <w:pPr>
          <w:pStyle w:val="Footer"/>
          <w:jc w:val="center"/>
        </w:pPr>
        <w:r>
          <w:fldChar w:fldCharType="begin"/>
        </w:r>
        <w:r>
          <w:instrText xml:space="preserve"> PAGE   \* MERGEFORMAT </w:instrText>
        </w:r>
        <w:r>
          <w:fldChar w:fldCharType="separate"/>
        </w:r>
        <w:r w:rsidR="00E02E40">
          <w:rPr>
            <w:noProof/>
          </w:rPr>
          <w:t>12</w:t>
        </w:r>
        <w:r>
          <w:rPr>
            <w:noProof/>
          </w:rPr>
          <w:fldChar w:fldCharType="end"/>
        </w:r>
      </w:p>
    </w:sdtContent>
  </w:sdt>
  <w:p w:rsidR="006B2662" w:rsidRDefault="006B26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1635"/>
      <w:docPartObj>
        <w:docPartGallery w:val="Page Numbers (Bottom of Page)"/>
        <w:docPartUnique/>
      </w:docPartObj>
    </w:sdtPr>
    <w:sdtEndPr>
      <w:rPr>
        <w:noProof/>
      </w:rPr>
    </w:sdtEndPr>
    <w:sdtContent>
      <w:p w:rsidR="006B2662" w:rsidRDefault="006B2662">
        <w:pPr>
          <w:pStyle w:val="Footer"/>
          <w:jc w:val="center"/>
        </w:pPr>
        <w:r>
          <w:fldChar w:fldCharType="begin"/>
        </w:r>
        <w:r>
          <w:instrText xml:space="preserve"> PAGE   \* MERGEFORMAT </w:instrText>
        </w:r>
        <w:r>
          <w:fldChar w:fldCharType="separate"/>
        </w:r>
        <w:r w:rsidR="00E02E40">
          <w:rPr>
            <w:noProof/>
          </w:rPr>
          <w:t>1</w:t>
        </w:r>
        <w:r>
          <w:rPr>
            <w:noProof/>
          </w:rPr>
          <w:fldChar w:fldCharType="end"/>
        </w:r>
      </w:p>
    </w:sdtContent>
  </w:sdt>
  <w:p w:rsidR="006B2662" w:rsidRDefault="006B2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662" w:rsidRDefault="006B2662" w:rsidP="008F6142">
      <w:pPr>
        <w:spacing w:after="0" w:line="240" w:lineRule="auto"/>
      </w:pPr>
      <w:r>
        <w:separator/>
      </w:r>
    </w:p>
  </w:footnote>
  <w:footnote w:type="continuationSeparator" w:id="0">
    <w:p w:rsidR="006B2662" w:rsidRDefault="006B2662" w:rsidP="008F6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662" w:rsidRDefault="006B2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662" w:rsidRDefault="006B2662">
    <w:pPr>
      <w:pStyle w:val="Header"/>
    </w:pPr>
  </w:p>
  <w:p w:rsidR="006B2662" w:rsidRDefault="006B26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662" w:rsidRPr="00742C02" w:rsidRDefault="006B2662" w:rsidP="00742C02">
    <w:pPr>
      <w:pStyle w:val="Header"/>
    </w:pPr>
    <w:r>
      <w:rPr>
        <w:noProof/>
        <w:lang w:eastAsia="en-GB"/>
      </w:rPr>
      <w:drawing>
        <wp:inline distT="0" distB="0" distL="0" distR="0" wp14:anchorId="7EDD2AAD" wp14:editId="05BB1AF9">
          <wp:extent cx="1066800" cy="1428750"/>
          <wp:effectExtent l="0" t="0" r="0" b="0"/>
          <wp:docPr id="4"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4EA"/>
    <w:multiLevelType w:val="hybridMultilevel"/>
    <w:tmpl w:val="2A86A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A46B36"/>
    <w:multiLevelType w:val="hybridMultilevel"/>
    <w:tmpl w:val="6D78F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623889"/>
    <w:multiLevelType w:val="hybridMultilevel"/>
    <w:tmpl w:val="3C2CB2D2"/>
    <w:lvl w:ilvl="0" w:tplc="0740678E">
      <w:start w:val="7"/>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B615B2"/>
    <w:multiLevelType w:val="hybridMultilevel"/>
    <w:tmpl w:val="F142266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nsid w:val="2C8F1B64"/>
    <w:multiLevelType w:val="multilevel"/>
    <w:tmpl w:val="7772AF62"/>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nsid w:val="36BE607B"/>
    <w:multiLevelType w:val="hybridMultilevel"/>
    <w:tmpl w:val="A25C4B14"/>
    <w:lvl w:ilvl="0" w:tplc="BFDCD204">
      <w:start w:val="6"/>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
    <w:nsid w:val="37352CCC"/>
    <w:multiLevelType w:val="hybridMultilevel"/>
    <w:tmpl w:val="6FB25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28D65EF"/>
    <w:multiLevelType w:val="multilevel"/>
    <w:tmpl w:val="5AEC87D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792" w:hanging="432"/>
      </w:pPr>
      <w:rPr>
        <w:rFonts w:ascii="Wingdings" w:hAnsi="Wingdings" w:hint="default"/>
      </w:rPr>
    </w:lvl>
    <w:lvl w:ilvl="2">
      <w:start w:val="1"/>
      <w:numFmt w:val="bullet"/>
      <w:lvlText w:val=""/>
      <w:lvlJc w:val="left"/>
      <w:pPr>
        <w:tabs>
          <w:tab w:val="num" w:pos="1440"/>
        </w:tabs>
        <w:ind w:left="1224" w:hanging="504"/>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nsid w:val="432643E7"/>
    <w:multiLevelType w:val="hybridMultilevel"/>
    <w:tmpl w:val="61009FE0"/>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79448EB"/>
    <w:multiLevelType w:val="multilevel"/>
    <w:tmpl w:val="7772AF62"/>
    <w:lvl w:ilvl="0">
      <w:start w:val="1"/>
      <w:numFmt w:val="decimal"/>
      <w:lvlText w:val="%1"/>
      <w:lvlJc w:val="left"/>
      <w:pPr>
        <w:ind w:left="1800" w:hanging="360"/>
      </w:pPr>
      <w:rPr>
        <w:rFonts w:hint="default"/>
        <w:b/>
      </w:rPr>
    </w:lvl>
    <w:lvl w:ilvl="1">
      <w:start w:val="1"/>
      <w:numFmt w:val="decimal"/>
      <w:lvlText w:val="%1.%2"/>
      <w:lvlJc w:val="left"/>
      <w:pPr>
        <w:ind w:left="324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320" w:hanging="1800"/>
      </w:pPr>
      <w:rPr>
        <w:rFonts w:hint="default"/>
      </w:rPr>
    </w:lvl>
    <w:lvl w:ilvl="8">
      <w:start w:val="1"/>
      <w:numFmt w:val="decimal"/>
      <w:lvlText w:val="%1.%2.%3.%4.%5.%6.%7.%8.%9"/>
      <w:lvlJc w:val="left"/>
      <w:pPr>
        <w:ind w:left="14760" w:hanging="1800"/>
      </w:pPr>
      <w:rPr>
        <w:rFonts w:hint="default"/>
      </w:rPr>
    </w:lvl>
  </w:abstractNum>
  <w:abstractNum w:abstractNumId="11">
    <w:nsid w:val="51B71D66"/>
    <w:multiLevelType w:val="hybridMultilevel"/>
    <w:tmpl w:val="2C14770A"/>
    <w:lvl w:ilvl="0" w:tplc="0740678E">
      <w:start w:val="7"/>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087330"/>
    <w:multiLevelType w:val="hybridMultilevel"/>
    <w:tmpl w:val="A1BEA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E9A141D"/>
    <w:multiLevelType w:val="hybridMultilevel"/>
    <w:tmpl w:val="97981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74C176C"/>
    <w:multiLevelType w:val="hybridMultilevel"/>
    <w:tmpl w:val="7B3E67D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nsid w:val="6E225B0C"/>
    <w:multiLevelType w:val="multilevel"/>
    <w:tmpl w:val="2F7AD924"/>
    <w:lvl w:ilvl="0">
      <w:start w:val="6"/>
      <w:numFmt w:val="decimal"/>
      <w:lvlText w:val="%1"/>
      <w:lvlJc w:val="left"/>
      <w:pPr>
        <w:ind w:left="1800" w:hanging="360"/>
      </w:pPr>
      <w:rPr>
        <w:rFonts w:hint="default"/>
        <w:b/>
      </w:rPr>
    </w:lvl>
    <w:lvl w:ilvl="1">
      <w:start w:val="1"/>
      <w:numFmt w:val="decimal"/>
      <w:lvlText w:val="%1.%2"/>
      <w:lvlJc w:val="left"/>
      <w:pPr>
        <w:ind w:left="324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320" w:hanging="1800"/>
      </w:pPr>
      <w:rPr>
        <w:rFonts w:hint="default"/>
      </w:rPr>
    </w:lvl>
    <w:lvl w:ilvl="8">
      <w:start w:val="1"/>
      <w:numFmt w:val="decimal"/>
      <w:lvlText w:val="%1.%2.%3.%4.%5.%6.%7.%8.%9"/>
      <w:lvlJc w:val="left"/>
      <w:pPr>
        <w:ind w:left="14760" w:hanging="1800"/>
      </w:pPr>
      <w:rPr>
        <w:rFonts w:hint="default"/>
      </w:rPr>
    </w:lvl>
  </w:abstractNum>
  <w:abstractNum w:abstractNumId="16">
    <w:nsid w:val="72A62807"/>
    <w:multiLevelType w:val="hybridMultilevel"/>
    <w:tmpl w:val="A27CD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3555F46"/>
    <w:multiLevelType w:val="hybridMultilevel"/>
    <w:tmpl w:val="B036AB9E"/>
    <w:lvl w:ilvl="0" w:tplc="67ACC8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6A67E5E"/>
    <w:multiLevelType w:val="hybridMultilevel"/>
    <w:tmpl w:val="9AAAF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CBB5EF1"/>
    <w:multiLevelType w:val="hybridMultilevel"/>
    <w:tmpl w:val="60A650FE"/>
    <w:lvl w:ilvl="0" w:tplc="2DBE329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F35748D"/>
    <w:multiLevelType w:val="hybridMultilevel"/>
    <w:tmpl w:val="3DA6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
  </w:num>
  <w:num w:numId="4">
    <w:abstractNumId w:val="9"/>
  </w:num>
  <w:num w:numId="5">
    <w:abstractNumId w:val="7"/>
  </w:num>
  <w:num w:numId="6">
    <w:abstractNumId w:val="16"/>
  </w:num>
  <w:num w:numId="7">
    <w:abstractNumId w:val="18"/>
  </w:num>
  <w:num w:numId="8">
    <w:abstractNumId w:val="14"/>
  </w:num>
  <w:num w:numId="9">
    <w:abstractNumId w:val="10"/>
  </w:num>
  <w:num w:numId="10">
    <w:abstractNumId w:val="5"/>
  </w:num>
  <w:num w:numId="11">
    <w:abstractNumId w:val="8"/>
  </w:num>
  <w:num w:numId="12">
    <w:abstractNumId w:val="4"/>
  </w:num>
  <w:num w:numId="13">
    <w:abstractNumId w:val="15"/>
  </w:num>
  <w:num w:numId="14">
    <w:abstractNumId w:val="2"/>
  </w:num>
  <w:num w:numId="15">
    <w:abstractNumId w:val="11"/>
  </w:num>
  <w:num w:numId="16">
    <w:abstractNumId w:val="1"/>
  </w:num>
  <w:num w:numId="17">
    <w:abstractNumId w:val="0"/>
  </w:num>
  <w:num w:numId="18">
    <w:abstractNumId w:val="20"/>
  </w:num>
  <w:num w:numId="19">
    <w:abstractNumId w:val="6"/>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CC"/>
    <w:rsid w:val="00002491"/>
    <w:rsid w:val="00002E32"/>
    <w:rsid w:val="00022219"/>
    <w:rsid w:val="00023C14"/>
    <w:rsid w:val="00031A28"/>
    <w:rsid w:val="000329CF"/>
    <w:rsid w:val="000348D1"/>
    <w:rsid w:val="0005796A"/>
    <w:rsid w:val="00067D73"/>
    <w:rsid w:val="00073D8B"/>
    <w:rsid w:val="0008101E"/>
    <w:rsid w:val="0009771D"/>
    <w:rsid w:val="000A12E8"/>
    <w:rsid w:val="000A46FB"/>
    <w:rsid w:val="000D5A32"/>
    <w:rsid w:val="000E0599"/>
    <w:rsid w:val="000F6F99"/>
    <w:rsid w:val="00102FF0"/>
    <w:rsid w:val="0010798C"/>
    <w:rsid w:val="0011254C"/>
    <w:rsid w:val="00127887"/>
    <w:rsid w:val="00132452"/>
    <w:rsid w:val="001419A4"/>
    <w:rsid w:val="00143E7E"/>
    <w:rsid w:val="0016016C"/>
    <w:rsid w:val="00170293"/>
    <w:rsid w:val="00182B48"/>
    <w:rsid w:val="00184799"/>
    <w:rsid w:val="00193F31"/>
    <w:rsid w:val="001A5504"/>
    <w:rsid w:val="001A6223"/>
    <w:rsid w:val="001B4E91"/>
    <w:rsid w:val="001D3D4E"/>
    <w:rsid w:val="001E0A09"/>
    <w:rsid w:val="001E6CB6"/>
    <w:rsid w:val="0020129B"/>
    <w:rsid w:val="00204360"/>
    <w:rsid w:val="00204DF7"/>
    <w:rsid w:val="00205BCB"/>
    <w:rsid w:val="0021359A"/>
    <w:rsid w:val="00213E3F"/>
    <w:rsid w:val="0021448B"/>
    <w:rsid w:val="00225916"/>
    <w:rsid w:val="00227065"/>
    <w:rsid w:val="002317F6"/>
    <w:rsid w:val="002330D1"/>
    <w:rsid w:val="002341C9"/>
    <w:rsid w:val="00235CC5"/>
    <w:rsid w:val="002408BA"/>
    <w:rsid w:val="00263499"/>
    <w:rsid w:val="002901CB"/>
    <w:rsid w:val="00291880"/>
    <w:rsid w:val="00291C35"/>
    <w:rsid w:val="002B13C9"/>
    <w:rsid w:val="002D1B12"/>
    <w:rsid w:val="002D2E37"/>
    <w:rsid w:val="002D4199"/>
    <w:rsid w:val="002E299C"/>
    <w:rsid w:val="002E2C49"/>
    <w:rsid w:val="002E455C"/>
    <w:rsid w:val="002F5B82"/>
    <w:rsid w:val="002F6C6B"/>
    <w:rsid w:val="003141B9"/>
    <w:rsid w:val="00321F2C"/>
    <w:rsid w:val="003476CD"/>
    <w:rsid w:val="00355B26"/>
    <w:rsid w:val="00374B6C"/>
    <w:rsid w:val="00384C0F"/>
    <w:rsid w:val="00386411"/>
    <w:rsid w:val="003936C6"/>
    <w:rsid w:val="003948E4"/>
    <w:rsid w:val="003A3FFD"/>
    <w:rsid w:val="003B1CF5"/>
    <w:rsid w:val="003B27D0"/>
    <w:rsid w:val="003C0448"/>
    <w:rsid w:val="003C10E3"/>
    <w:rsid w:val="003C4BC3"/>
    <w:rsid w:val="003D504A"/>
    <w:rsid w:val="003E0046"/>
    <w:rsid w:val="003E5586"/>
    <w:rsid w:val="003F3CDA"/>
    <w:rsid w:val="00402296"/>
    <w:rsid w:val="00410B0E"/>
    <w:rsid w:val="004271C3"/>
    <w:rsid w:val="0043020F"/>
    <w:rsid w:val="00436CA5"/>
    <w:rsid w:val="00441311"/>
    <w:rsid w:val="00443433"/>
    <w:rsid w:val="00474D6B"/>
    <w:rsid w:val="00494CD1"/>
    <w:rsid w:val="00496C2A"/>
    <w:rsid w:val="004B6FAE"/>
    <w:rsid w:val="00503DEB"/>
    <w:rsid w:val="00510200"/>
    <w:rsid w:val="00512CFA"/>
    <w:rsid w:val="00517B08"/>
    <w:rsid w:val="005415F8"/>
    <w:rsid w:val="00543144"/>
    <w:rsid w:val="00571B48"/>
    <w:rsid w:val="0057260A"/>
    <w:rsid w:val="00593CB8"/>
    <w:rsid w:val="00597F53"/>
    <w:rsid w:val="005A2B36"/>
    <w:rsid w:val="005A63A1"/>
    <w:rsid w:val="005B41E4"/>
    <w:rsid w:val="005D7979"/>
    <w:rsid w:val="005E07EC"/>
    <w:rsid w:val="005E302B"/>
    <w:rsid w:val="005E304F"/>
    <w:rsid w:val="005F432D"/>
    <w:rsid w:val="00616C99"/>
    <w:rsid w:val="00623B77"/>
    <w:rsid w:val="006278F2"/>
    <w:rsid w:val="006350C5"/>
    <w:rsid w:val="006353B5"/>
    <w:rsid w:val="00652CA9"/>
    <w:rsid w:val="00656419"/>
    <w:rsid w:val="00656FED"/>
    <w:rsid w:val="00664E33"/>
    <w:rsid w:val="0066599D"/>
    <w:rsid w:val="006A0D57"/>
    <w:rsid w:val="006B2662"/>
    <w:rsid w:val="006C6274"/>
    <w:rsid w:val="006E2F1F"/>
    <w:rsid w:val="007001E8"/>
    <w:rsid w:val="00700423"/>
    <w:rsid w:val="0070067D"/>
    <w:rsid w:val="007056A7"/>
    <w:rsid w:val="00726134"/>
    <w:rsid w:val="00742C02"/>
    <w:rsid w:val="007523C1"/>
    <w:rsid w:val="00752A91"/>
    <w:rsid w:val="00755557"/>
    <w:rsid w:val="00755F2E"/>
    <w:rsid w:val="007562FB"/>
    <w:rsid w:val="00760AA5"/>
    <w:rsid w:val="0077312A"/>
    <w:rsid w:val="00787476"/>
    <w:rsid w:val="007957AD"/>
    <w:rsid w:val="00796F21"/>
    <w:rsid w:val="007D2368"/>
    <w:rsid w:val="007D2EE9"/>
    <w:rsid w:val="007E4B3B"/>
    <w:rsid w:val="007E5AF2"/>
    <w:rsid w:val="007E5F06"/>
    <w:rsid w:val="007F6F2F"/>
    <w:rsid w:val="00800E88"/>
    <w:rsid w:val="008032C0"/>
    <w:rsid w:val="008402A0"/>
    <w:rsid w:val="00867CF3"/>
    <w:rsid w:val="0087264E"/>
    <w:rsid w:val="00877942"/>
    <w:rsid w:val="00882B88"/>
    <w:rsid w:val="008864BB"/>
    <w:rsid w:val="008875E1"/>
    <w:rsid w:val="0089747E"/>
    <w:rsid w:val="008A0E7C"/>
    <w:rsid w:val="008A32DE"/>
    <w:rsid w:val="008A5018"/>
    <w:rsid w:val="008B54B0"/>
    <w:rsid w:val="008C1BFD"/>
    <w:rsid w:val="008E48A6"/>
    <w:rsid w:val="008F6142"/>
    <w:rsid w:val="00922F99"/>
    <w:rsid w:val="00923C31"/>
    <w:rsid w:val="009318D8"/>
    <w:rsid w:val="00931E96"/>
    <w:rsid w:val="009516E8"/>
    <w:rsid w:val="00952B69"/>
    <w:rsid w:val="009751BE"/>
    <w:rsid w:val="009A34BD"/>
    <w:rsid w:val="009A5CDE"/>
    <w:rsid w:val="009C7E4E"/>
    <w:rsid w:val="009D77C9"/>
    <w:rsid w:val="009D7A4A"/>
    <w:rsid w:val="009E79ED"/>
    <w:rsid w:val="00A02535"/>
    <w:rsid w:val="00A15770"/>
    <w:rsid w:val="00A30252"/>
    <w:rsid w:val="00A45A24"/>
    <w:rsid w:val="00A54817"/>
    <w:rsid w:val="00A73398"/>
    <w:rsid w:val="00A73C5A"/>
    <w:rsid w:val="00A83579"/>
    <w:rsid w:val="00AA4CF2"/>
    <w:rsid w:val="00AA763B"/>
    <w:rsid w:val="00AB1B75"/>
    <w:rsid w:val="00AB626D"/>
    <w:rsid w:val="00AB6E63"/>
    <w:rsid w:val="00AC288C"/>
    <w:rsid w:val="00AD5491"/>
    <w:rsid w:val="00AD6232"/>
    <w:rsid w:val="00AF13E1"/>
    <w:rsid w:val="00B01EE3"/>
    <w:rsid w:val="00B05DCD"/>
    <w:rsid w:val="00B20FCC"/>
    <w:rsid w:val="00B22628"/>
    <w:rsid w:val="00B254A7"/>
    <w:rsid w:val="00B30460"/>
    <w:rsid w:val="00B44A85"/>
    <w:rsid w:val="00B510B3"/>
    <w:rsid w:val="00B77554"/>
    <w:rsid w:val="00B830EE"/>
    <w:rsid w:val="00B84154"/>
    <w:rsid w:val="00B84CC8"/>
    <w:rsid w:val="00BF6F72"/>
    <w:rsid w:val="00C013B4"/>
    <w:rsid w:val="00C023A7"/>
    <w:rsid w:val="00C30613"/>
    <w:rsid w:val="00C4324F"/>
    <w:rsid w:val="00C46963"/>
    <w:rsid w:val="00C47596"/>
    <w:rsid w:val="00C574BA"/>
    <w:rsid w:val="00C92365"/>
    <w:rsid w:val="00C9623C"/>
    <w:rsid w:val="00CB2AFF"/>
    <w:rsid w:val="00CC4E17"/>
    <w:rsid w:val="00CD4293"/>
    <w:rsid w:val="00CE3B33"/>
    <w:rsid w:val="00CE511E"/>
    <w:rsid w:val="00CF747A"/>
    <w:rsid w:val="00D03E98"/>
    <w:rsid w:val="00D274C7"/>
    <w:rsid w:val="00D3195C"/>
    <w:rsid w:val="00D4712F"/>
    <w:rsid w:val="00D514EE"/>
    <w:rsid w:val="00D51B43"/>
    <w:rsid w:val="00D53872"/>
    <w:rsid w:val="00D55B34"/>
    <w:rsid w:val="00D8112C"/>
    <w:rsid w:val="00D832CA"/>
    <w:rsid w:val="00D861B6"/>
    <w:rsid w:val="00DB36B0"/>
    <w:rsid w:val="00DB6DEE"/>
    <w:rsid w:val="00DD0107"/>
    <w:rsid w:val="00DE5633"/>
    <w:rsid w:val="00E02E40"/>
    <w:rsid w:val="00E21057"/>
    <w:rsid w:val="00E40409"/>
    <w:rsid w:val="00E5603D"/>
    <w:rsid w:val="00E644CC"/>
    <w:rsid w:val="00E72444"/>
    <w:rsid w:val="00E72F78"/>
    <w:rsid w:val="00EC6BC7"/>
    <w:rsid w:val="00EC7E5E"/>
    <w:rsid w:val="00EE6CAF"/>
    <w:rsid w:val="00EF1A30"/>
    <w:rsid w:val="00F02302"/>
    <w:rsid w:val="00F0541C"/>
    <w:rsid w:val="00F11AFA"/>
    <w:rsid w:val="00F20A7E"/>
    <w:rsid w:val="00F2227D"/>
    <w:rsid w:val="00F22A84"/>
    <w:rsid w:val="00F22DC5"/>
    <w:rsid w:val="00F8029F"/>
    <w:rsid w:val="00F87676"/>
    <w:rsid w:val="00FC7854"/>
    <w:rsid w:val="00FE1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32D"/>
    <w:pPr>
      <w:ind w:left="720"/>
      <w:contextualSpacing/>
    </w:pPr>
  </w:style>
  <w:style w:type="paragraph" w:customStyle="1" w:styleId="CharChar2CharChar">
    <w:name w:val="Char Char2 Char Char"/>
    <w:basedOn w:val="Normal"/>
    <w:rsid w:val="00073D8B"/>
    <w:pPr>
      <w:spacing w:after="160" w:line="240" w:lineRule="exact"/>
    </w:pPr>
    <w:rPr>
      <w:rFonts w:ascii="Verdana" w:eastAsia="Times New Roman" w:hAnsi="Verdana" w:cs="Verdana"/>
      <w:sz w:val="20"/>
      <w:szCs w:val="20"/>
      <w:lang w:val="en-US"/>
    </w:rPr>
  </w:style>
  <w:style w:type="table" w:styleId="TableGrid">
    <w:name w:val="Table Grid"/>
    <w:basedOn w:val="TableNormal"/>
    <w:uiPriority w:val="59"/>
    <w:rsid w:val="00787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7476"/>
    <w:rPr>
      <w:color w:val="0000FF" w:themeColor="hyperlink"/>
      <w:u w:val="single"/>
    </w:rPr>
  </w:style>
  <w:style w:type="paragraph" w:styleId="Header">
    <w:name w:val="header"/>
    <w:basedOn w:val="Normal"/>
    <w:link w:val="HeaderChar"/>
    <w:uiPriority w:val="99"/>
    <w:unhideWhenUsed/>
    <w:rsid w:val="008F6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142"/>
  </w:style>
  <w:style w:type="paragraph" w:styleId="Footer">
    <w:name w:val="footer"/>
    <w:basedOn w:val="Normal"/>
    <w:link w:val="FooterChar"/>
    <w:uiPriority w:val="99"/>
    <w:unhideWhenUsed/>
    <w:rsid w:val="008F6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142"/>
  </w:style>
  <w:style w:type="paragraph" w:styleId="BalloonText">
    <w:name w:val="Balloon Text"/>
    <w:basedOn w:val="Normal"/>
    <w:link w:val="BalloonTextChar"/>
    <w:uiPriority w:val="99"/>
    <w:semiHidden/>
    <w:unhideWhenUsed/>
    <w:rsid w:val="00742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02"/>
    <w:rPr>
      <w:rFonts w:ascii="Tahoma" w:hAnsi="Tahoma" w:cs="Tahoma"/>
      <w:sz w:val="16"/>
      <w:szCs w:val="16"/>
    </w:rPr>
  </w:style>
  <w:style w:type="paragraph" w:customStyle="1" w:styleId="Default">
    <w:name w:val="Default"/>
    <w:rsid w:val="00512CF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32D"/>
    <w:pPr>
      <w:ind w:left="720"/>
      <w:contextualSpacing/>
    </w:pPr>
  </w:style>
  <w:style w:type="paragraph" w:customStyle="1" w:styleId="CharChar2CharChar">
    <w:name w:val="Char Char2 Char Char"/>
    <w:basedOn w:val="Normal"/>
    <w:rsid w:val="00073D8B"/>
    <w:pPr>
      <w:spacing w:after="160" w:line="240" w:lineRule="exact"/>
    </w:pPr>
    <w:rPr>
      <w:rFonts w:ascii="Verdana" w:eastAsia="Times New Roman" w:hAnsi="Verdana" w:cs="Verdana"/>
      <w:sz w:val="20"/>
      <w:szCs w:val="20"/>
      <w:lang w:val="en-US"/>
    </w:rPr>
  </w:style>
  <w:style w:type="table" w:styleId="TableGrid">
    <w:name w:val="Table Grid"/>
    <w:basedOn w:val="TableNormal"/>
    <w:uiPriority w:val="59"/>
    <w:rsid w:val="00787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7476"/>
    <w:rPr>
      <w:color w:val="0000FF" w:themeColor="hyperlink"/>
      <w:u w:val="single"/>
    </w:rPr>
  </w:style>
  <w:style w:type="paragraph" w:styleId="Header">
    <w:name w:val="header"/>
    <w:basedOn w:val="Normal"/>
    <w:link w:val="HeaderChar"/>
    <w:uiPriority w:val="99"/>
    <w:unhideWhenUsed/>
    <w:rsid w:val="008F6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142"/>
  </w:style>
  <w:style w:type="paragraph" w:styleId="Footer">
    <w:name w:val="footer"/>
    <w:basedOn w:val="Normal"/>
    <w:link w:val="FooterChar"/>
    <w:uiPriority w:val="99"/>
    <w:unhideWhenUsed/>
    <w:rsid w:val="008F6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142"/>
  </w:style>
  <w:style w:type="paragraph" w:styleId="BalloonText">
    <w:name w:val="Balloon Text"/>
    <w:basedOn w:val="Normal"/>
    <w:link w:val="BalloonTextChar"/>
    <w:uiPriority w:val="99"/>
    <w:semiHidden/>
    <w:unhideWhenUsed/>
    <w:rsid w:val="00742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02"/>
    <w:rPr>
      <w:rFonts w:ascii="Tahoma" w:hAnsi="Tahoma" w:cs="Tahoma"/>
      <w:sz w:val="16"/>
      <w:szCs w:val="16"/>
    </w:rPr>
  </w:style>
  <w:style w:type="paragraph" w:customStyle="1" w:styleId="Default">
    <w:name w:val="Default"/>
    <w:rsid w:val="00512CF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77164">
      <w:bodyDiv w:val="1"/>
      <w:marLeft w:val="0"/>
      <w:marRight w:val="0"/>
      <w:marTop w:val="0"/>
      <w:marBottom w:val="0"/>
      <w:divBdr>
        <w:top w:val="none" w:sz="0" w:space="0" w:color="auto"/>
        <w:left w:val="none" w:sz="0" w:space="0" w:color="auto"/>
        <w:bottom w:val="none" w:sz="0" w:space="0" w:color="auto"/>
        <w:right w:val="none" w:sz="0" w:space="0" w:color="auto"/>
      </w:divBdr>
    </w:div>
    <w:div w:id="19305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raig@cphoodelectical.co.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7251-A70D-41D0-8D74-8CAC7D61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12</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 Jenny</dc:creator>
  <cp:lastModifiedBy>Green, Jenny</cp:lastModifiedBy>
  <cp:revision>74</cp:revision>
  <cp:lastPrinted>2018-10-15T14:42:00Z</cp:lastPrinted>
  <dcterms:created xsi:type="dcterms:W3CDTF">2018-09-26T15:36:00Z</dcterms:created>
  <dcterms:modified xsi:type="dcterms:W3CDTF">2018-10-15T14:45:00Z</dcterms:modified>
</cp:coreProperties>
</file>