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342" w:rsidRPr="00D75342" w:rsidRDefault="00D75342" w:rsidP="007B4816">
      <w:pPr>
        <w:rPr>
          <w:b/>
        </w:rPr>
      </w:pPr>
      <w:bookmarkStart w:id="0" w:name="_GoBack"/>
      <w:bookmarkEnd w:id="0"/>
      <w:r w:rsidRPr="00D75342">
        <w:rPr>
          <w:b/>
        </w:rPr>
        <w:t>Questions about the Automation of the Extent of Physical Damage to Predominant and Special Habitats marine biodiversity indicator tender</w:t>
      </w:r>
    </w:p>
    <w:p w:rsidR="00D75342" w:rsidRDefault="00D75342" w:rsidP="007B4816"/>
    <w:p w:rsidR="007B4816" w:rsidRDefault="00DB30EE" w:rsidP="007B4816">
      <w:r>
        <w:t xml:space="preserve">Q: Has JNCC done </w:t>
      </w:r>
      <w:proofErr w:type="gramStart"/>
      <w:r>
        <w:t>all of</w:t>
      </w:r>
      <w:proofErr w:type="gramEnd"/>
      <w:r>
        <w:t xml:space="preserve"> the work so far</w:t>
      </w:r>
      <w:r w:rsidR="00D75342">
        <w:t>?</w:t>
      </w:r>
    </w:p>
    <w:p w:rsidR="00DB30EE" w:rsidRDefault="00DB30EE" w:rsidP="007B4816">
      <w:r>
        <w:t xml:space="preserve">A: JNCC has been involved in </w:t>
      </w:r>
      <w:proofErr w:type="gramStart"/>
      <w:r>
        <w:t>all of</w:t>
      </w:r>
      <w:proofErr w:type="gramEnd"/>
      <w:r>
        <w:t xml:space="preserve"> the work, but we have worked very much in collaboration with </w:t>
      </w:r>
      <w:r w:rsidR="00EC50DC">
        <w:t xml:space="preserve">UK and </w:t>
      </w:r>
      <w:r>
        <w:t>European partners.</w:t>
      </w:r>
    </w:p>
    <w:p w:rsidR="00DB30EE" w:rsidRDefault="00DB30EE" w:rsidP="007B4816"/>
    <w:p w:rsidR="00DB30EE" w:rsidRDefault="00DB30EE" w:rsidP="007B4816">
      <w:r>
        <w:t xml:space="preserve">Q: Would </w:t>
      </w:r>
      <w:r w:rsidR="00D75342">
        <w:t>you</w:t>
      </w:r>
      <w:r>
        <w:t xml:space="preserve"> be able to provide an example of the data?</w:t>
      </w:r>
    </w:p>
    <w:p w:rsidR="00DB30EE" w:rsidRDefault="00DB30EE" w:rsidP="007B4816">
      <w:r>
        <w:t xml:space="preserve">A: We have linked to the inputs required in the </w:t>
      </w:r>
      <w:r w:rsidR="007F5D83">
        <w:t>Annex A</w:t>
      </w:r>
      <w:r>
        <w:t xml:space="preserve"> and examples of the outputs are provided in the OSPAR assessment sheets</w:t>
      </w:r>
      <w:r w:rsidR="007F5D83">
        <w:t xml:space="preserve"> on the OSPAR website</w:t>
      </w:r>
      <w:r>
        <w:t xml:space="preserve"> (</w:t>
      </w:r>
      <w:r w:rsidR="007F5D83">
        <w:t>a link is provided in Annex A</w:t>
      </w:r>
      <w:r>
        <w:t>).</w:t>
      </w:r>
    </w:p>
    <w:p w:rsidR="00DB30EE" w:rsidRDefault="00DB30EE" w:rsidP="007B4816"/>
    <w:p w:rsidR="00DB30EE" w:rsidRDefault="007F5D83" w:rsidP="007B4816">
      <w:r>
        <w:t xml:space="preserve">Q: </w:t>
      </w:r>
      <w:r w:rsidR="00DB30EE">
        <w:t>Would all workshops be in Peterborough?</w:t>
      </w:r>
    </w:p>
    <w:p w:rsidR="00DB30EE" w:rsidRDefault="00DB30EE" w:rsidP="007B4816">
      <w:r>
        <w:t xml:space="preserve">A: Yes. It may be possible to </w:t>
      </w:r>
      <w:r w:rsidR="007F5D83">
        <w:t xml:space="preserve">have some interim meetings via a teleconference, but the main </w:t>
      </w:r>
      <w:r>
        <w:t>meetings</w:t>
      </w:r>
      <w:r w:rsidR="00134228">
        <w:t>/workshops</w:t>
      </w:r>
      <w:r>
        <w:t xml:space="preserve"> outlined in the </w:t>
      </w:r>
      <w:r w:rsidR="00134228">
        <w:t>Annex A</w:t>
      </w:r>
      <w:r>
        <w:t xml:space="preserve"> will be held in Peterborough.</w:t>
      </w:r>
    </w:p>
    <w:p w:rsidR="00DB30EE" w:rsidRDefault="00DB30EE" w:rsidP="007B4816"/>
    <w:p w:rsidR="00DB30EE" w:rsidRDefault="00EC50DC" w:rsidP="007B4816">
      <w:r>
        <w:t xml:space="preserve">Q: </w:t>
      </w:r>
      <w:r w:rsidR="00DB30EE">
        <w:t>W</w:t>
      </w:r>
      <w:r w:rsidR="005806D1">
        <w:t xml:space="preserve">hy has this only be advertised for such a short time? (the </w:t>
      </w:r>
      <w:r w:rsidR="007F5D83">
        <w:t xml:space="preserve">company </w:t>
      </w:r>
      <w:r w:rsidR="005806D1">
        <w:t>thought that the tender had only been advertised last Wednesday)</w:t>
      </w:r>
    </w:p>
    <w:p w:rsidR="005806D1" w:rsidRDefault="005806D1" w:rsidP="007B4816">
      <w:r>
        <w:t>A: The tender has been advertised for 3 weeks (which is standard for JNCC) and the deadline for tender submission was</w:t>
      </w:r>
      <w:r w:rsidR="007F5D83">
        <w:t xml:space="preserve"> </w:t>
      </w:r>
      <w:r>
        <w:t>extended from 9</w:t>
      </w:r>
      <w:r w:rsidRPr="005806D1">
        <w:rPr>
          <w:vertAlign w:val="superscript"/>
        </w:rPr>
        <w:t>th</w:t>
      </w:r>
      <w:r>
        <w:t xml:space="preserve"> November to the 15</w:t>
      </w:r>
      <w:r w:rsidRPr="005806D1">
        <w:rPr>
          <w:vertAlign w:val="superscript"/>
        </w:rPr>
        <w:t>th</w:t>
      </w:r>
      <w:r>
        <w:t xml:space="preserve"> November, making the time for which it will be advertised nearly 4 weeks.</w:t>
      </w:r>
    </w:p>
    <w:p w:rsidR="005806D1" w:rsidRDefault="005806D1" w:rsidP="007B4816"/>
    <w:p w:rsidR="005806D1" w:rsidRDefault="00477C04" w:rsidP="007B4816">
      <w:r>
        <w:t xml:space="preserve">Q: </w:t>
      </w:r>
      <w:r w:rsidR="00EC50DC">
        <w:t>Do you want the price to be fixed to meet the maximum budget or do you want it to be input driven?</w:t>
      </w:r>
    </w:p>
    <w:p w:rsidR="00EC50DC" w:rsidRDefault="00EC50DC" w:rsidP="007B4816">
      <w:r>
        <w:t xml:space="preserve">A: It is up to the </w:t>
      </w:r>
      <w:r w:rsidR="00477C04">
        <w:t>organisations submitting a tender</w:t>
      </w:r>
      <w:r>
        <w:t xml:space="preserve"> to </w:t>
      </w:r>
      <w:r w:rsidR="0028618D">
        <w:t>decide</w:t>
      </w:r>
      <w:r w:rsidR="00FC6C4B">
        <w:t xml:space="preserve">. The criteria </w:t>
      </w:r>
      <w:r>
        <w:t xml:space="preserve">which each tender submission will be evaluated against </w:t>
      </w:r>
      <w:r w:rsidR="00FC6C4B">
        <w:t>are</w:t>
      </w:r>
      <w:r>
        <w:t xml:space="preserve"> outlined in the </w:t>
      </w:r>
      <w:r w:rsidR="00477C04">
        <w:t>Annex A</w:t>
      </w:r>
      <w:r>
        <w:t>.</w:t>
      </w:r>
    </w:p>
    <w:p w:rsidR="00DB30EE" w:rsidRDefault="00DB30EE" w:rsidP="007B4816"/>
    <w:p w:rsidR="00DB30EE" w:rsidRDefault="00DB30EE" w:rsidP="007B4816"/>
    <w:p w:rsidR="00DB30EE" w:rsidRDefault="00DB30EE" w:rsidP="007B4816"/>
    <w:p w:rsidR="00DB30EE" w:rsidRPr="007B4816" w:rsidRDefault="00DB30EE" w:rsidP="007B4816"/>
    <w:sectPr w:rsidR="00DB30EE" w:rsidRPr="007B4816" w:rsidSect="008E5364"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2172E"/>
    <w:multiLevelType w:val="hybridMultilevel"/>
    <w:tmpl w:val="2DCC3B5A"/>
    <w:lvl w:ilvl="0" w:tplc="69E6074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25FC9"/>
    <w:multiLevelType w:val="multilevel"/>
    <w:tmpl w:val="0F52256A"/>
    <w:styleLink w:val="Style1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8D400A8"/>
    <w:multiLevelType w:val="multilevel"/>
    <w:tmpl w:val="0E02D1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CF73123"/>
    <w:multiLevelType w:val="hybridMultilevel"/>
    <w:tmpl w:val="A2C4D232"/>
    <w:lvl w:ilvl="0" w:tplc="3BF2051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27DAF"/>
    <w:multiLevelType w:val="multilevel"/>
    <w:tmpl w:val="11F68F8C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8210F76"/>
    <w:multiLevelType w:val="hybridMultilevel"/>
    <w:tmpl w:val="EF92678E"/>
    <w:lvl w:ilvl="0" w:tplc="167AC3C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0EE"/>
    <w:rsid w:val="00020A7C"/>
    <w:rsid w:val="000A3A75"/>
    <w:rsid w:val="000E2B12"/>
    <w:rsid w:val="00134228"/>
    <w:rsid w:val="001E492C"/>
    <w:rsid w:val="002049CC"/>
    <w:rsid w:val="00215887"/>
    <w:rsid w:val="0028618D"/>
    <w:rsid w:val="002D14BA"/>
    <w:rsid w:val="0034271E"/>
    <w:rsid w:val="003A1D42"/>
    <w:rsid w:val="003E2675"/>
    <w:rsid w:val="00435C30"/>
    <w:rsid w:val="00477C04"/>
    <w:rsid w:val="00493C7E"/>
    <w:rsid w:val="004A6868"/>
    <w:rsid w:val="00545298"/>
    <w:rsid w:val="00557701"/>
    <w:rsid w:val="005806D1"/>
    <w:rsid w:val="005A1324"/>
    <w:rsid w:val="005B3579"/>
    <w:rsid w:val="005C72F6"/>
    <w:rsid w:val="0062293A"/>
    <w:rsid w:val="006432C6"/>
    <w:rsid w:val="00647890"/>
    <w:rsid w:val="006560F2"/>
    <w:rsid w:val="006723D5"/>
    <w:rsid w:val="007505EA"/>
    <w:rsid w:val="00753AC6"/>
    <w:rsid w:val="007677A2"/>
    <w:rsid w:val="007B4816"/>
    <w:rsid w:val="007E132E"/>
    <w:rsid w:val="007F5D83"/>
    <w:rsid w:val="00837560"/>
    <w:rsid w:val="00871597"/>
    <w:rsid w:val="00893322"/>
    <w:rsid w:val="008B6EDF"/>
    <w:rsid w:val="008E5364"/>
    <w:rsid w:val="00930BAE"/>
    <w:rsid w:val="009735E3"/>
    <w:rsid w:val="0099488D"/>
    <w:rsid w:val="009B17A6"/>
    <w:rsid w:val="00AF6487"/>
    <w:rsid w:val="00B44BF5"/>
    <w:rsid w:val="00CB4F6D"/>
    <w:rsid w:val="00CF0BC5"/>
    <w:rsid w:val="00D75342"/>
    <w:rsid w:val="00DB30EE"/>
    <w:rsid w:val="00E442ED"/>
    <w:rsid w:val="00E85EF9"/>
    <w:rsid w:val="00EC50DC"/>
    <w:rsid w:val="00EC620F"/>
    <w:rsid w:val="00EF42A5"/>
    <w:rsid w:val="00F00F66"/>
    <w:rsid w:val="00F065B9"/>
    <w:rsid w:val="00F87C23"/>
    <w:rsid w:val="00FC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8A72E-A603-4C50-B5D0-B0F9CA83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1324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816"/>
    <w:pPr>
      <w:keepNext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816"/>
    <w:pPr>
      <w:keepNext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4816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B4816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B4816"/>
    <w:pPr>
      <w:keepNext/>
      <w:keepLines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B48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677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7677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7677A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72F6"/>
    <w:rPr>
      <w:rFonts w:eastAsiaTheme="majorEastAsia" w:cstheme="majorBidi"/>
      <w:b/>
      <w:bCs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C72F6"/>
    <w:rPr>
      <w:rFonts w:eastAsiaTheme="majorEastAsia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A3A75"/>
    <w:pPr>
      <w:keepNext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3A75"/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5C72F6"/>
    <w:rPr>
      <w:rFonts w:eastAsiaTheme="majorEastAsia" w:cstheme="majorBidi"/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5C72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72F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NoSpacing">
    <w:name w:val="No Spacing"/>
    <w:uiPriority w:val="1"/>
    <w:rsid w:val="005C72F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rsid w:val="001E492C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1E492C"/>
    <w:rPr>
      <w:i/>
      <w:iCs/>
    </w:rPr>
  </w:style>
  <w:style w:type="character" w:styleId="IntenseEmphasis">
    <w:name w:val="Intense Emphasis"/>
    <w:basedOn w:val="DefaultParagraphFont"/>
    <w:uiPriority w:val="21"/>
    <w:rsid w:val="001E492C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rsid w:val="001E492C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1E492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E492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1E49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92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1E492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1E492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1E492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rsid w:val="001E492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C620F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F6487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7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Style1">
    <w:name w:val="Style1"/>
    <w:uiPriority w:val="99"/>
    <w:rsid w:val="002049CC"/>
    <w:pPr>
      <w:numPr>
        <w:numId w:val="8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7B48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8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8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true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DC0BA893-304F-4CC3-8AF2-EA3D7B7AF1AF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Pettit</dc:creator>
  <cp:keywords>Word standard template</cp:keywords>
  <dc:description/>
  <cp:lastModifiedBy>Dora Iantosca</cp:lastModifiedBy>
  <cp:revision>2</cp:revision>
  <dcterms:created xsi:type="dcterms:W3CDTF">2018-11-14T11:40:00Z</dcterms:created>
  <dcterms:modified xsi:type="dcterms:W3CDTF">2018-11-14T11:40:00Z</dcterms:modified>
</cp:coreProperties>
</file>