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61C8" w14:textId="77777777" w:rsidR="00597333" w:rsidRPr="005F72F8" w:rsidRDefault="00597333" w:rsidP="00A86362">
      <w:pPr>
        <w:widowControl w:val="0"/>
        <w:tabs>
          <w:tab w:val="left" w:pos="851"/>
          <w:tab w:val="left" w:pos="1843"/>
          <w:tab w:val="left" w:pos="3119"/>
          <w:tab w:val="left" w:pos="4253"/>
        </w:tabs>
        <w:jc w:val="center"/>
        <w:rPr>
          <w:b/>
        </w:rPr>
      </w:pPr>
      <w:bookmarkStart w:id="0" w:name="_lexisNexis319"/>
      <w:r w:rsidRPr="005F72F8">
        <w:rPr>
          <w:b/>
        </w:rPr>
        <w:t>SCHEDULE 1</w:t>
      </w:r>
      <w:bookmarkEnd w:id="0"/>
      <w:r w:rsidRPr="005F72F8">
        <w:rPr>
          <w:b/>
        </w:rPr>
        <w:t xml:space="preserve"> </w:t>
      </w:r>
      <w:bookmarkStart w:id="1" w:name="_lexisNexis320"/>
      <w:r w:rsidRPr="005F72F8">
        <w:rPr>
          <w:b/>
        </w:rPr>
        <w:t>PART 3</w:t>
      </w:r>
      <w:bookmarkEnd w:id="1"/>
      <w:r w:rsidRPr="005F72F8">
        <w:rPr>
          <w:b/>
        </w:rPr>
        <w:t>:</w:t>
      </w:r>
    </w:p>
    <w:p w14:paraId="4288224D" w14:textId="77777777" w:rsidR="00597333" w:rsidRDefault="00597333" w:rsidP="00A86362">
      <w:pPr>
        <w:jc w:val="center"/>
        <w:rPr>
          <w:b/>
        </w:rPr>
      </w:pPr>
      <w:r w:rsidRPr="008E2D44">
        <w:rPr>
          <w:b/>
        </w:rPr>
        <w:t>PRISON INDUSTRIES</w:t>
      </w:r>
      <w:r>
        <w:rPr>
          <w:b/>
        </w:rPr>
        <w:t xml:space="preserve"> </w:t>
      </w:r>
    </w:p>
    <w:tbl>
      <w:tblPr>
        <w:tblW w:w="4812" w:type="pct"/>
        <w:jc w:val="center"/>
        <w:tblLook w:val="04A0" w:firstRow="1" w:lastRow="0" w:firstColumn="1" w:lastColumn="0" w:noHBand="0" w:noVBand="1"/>
      </w:tblPr>
      <w:tblGrid>
        <w:gridCol w:w="1634"/>
        <w:gridCol w:w="1753"/>
        <w:gridCol w:w="5469"/>
      </w:tblGrid>
      <w:tr w:rsidR="0024662E" w:rsidRPr="00EB0406" w14:paraId="2998D6AA"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139537CD" w14:textId="77777777" w:rsidR="0024662E" w:rsidRPr="00EB0406" w:rsidRDefault="0024662E" w:rsidP="00BC3EDD">
            <w:pPr>
              <w:adjustRightInd w:val="0"/>
              <w:spacing w:line="240" w:lineRule="auto"/>
              <w:jc w:val="center"/>
              <w:rPr>
                <w:rFonts w:ascii="Arial" w:hAnsi="Arial" w:cs="Arial"/>
                <w:b/>
                <w:bCs/>
                <w:sz w:val="20"/>
                <w:szCs w:val="22"/>
              </w:rPr>
            </w:pPr>
            <w:bookmarkStart w:id="2" w:name="_Hlk74130153"/>
            <w:r w:rsidRPr="00EB0406">
              <w:rPr>
                <w:rFonts w:ascii="Arial" w:eastAsia="Arial" w:hAnsi="Arial" w:cs="Arial"/>
                <w:b/>
                <w:bCs/>
                <w:sz w:val="20"/>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5E8A5D5B" w14:textId="77777777" w:rsidR="0024662E" w:rsidRPr="00EB0406" w:rsidRDefault="0024662E" w:rsidP="00BC3EDD">
            <w:pPr>
              <w:adjustRightInd w:val="0"/>
              <w:spacing w:line="240" w:lineRule="auto"/>
              <w:jc w:val="center"/>
              <w:rPr>
                <w:rFonts w:ascii="Arial" w:eastAsia="Arial" w:hAnsi="Arial" w:cs="Arial"/>
                <w:b/>
                <w:bCs/>
                <w:sz w:val="20"/>
                <w:szCs w:val="22"/>
              </w:rPr>
            </w:pPr>
            <w:r w:rsidRPr="00EB0406">
              <w:rPr>
                <w:rFonts w:ascii="Arial" w:eastAsia="Arial" w:hAnsi="Arial" w:cs="Arial"/>
                <w:b/>
                <w:bCs/>
                <w:sz w:val="20"/>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7D2C5A80" w14:textId="77777777" w:rsidR="0024662E" w:rsidRPr="00EB0406" w:rsidRDefault="0024662E" w:rsidP="00BC3EDD">
            <w:pPr>
              <w:adjustRightInd w:val="0"/>
              <w:spacing w:line="240" w:lineRule="auto"/>
              <w:jc w:val="center"/>
              <w:rPr>
                <w:rFonts w:ascii="Arial" w:eastAsia="Arial" w:hAnsi="Arial" w:cs="Arial"/>
                <w:b/>
                <w:bCs/>
                <w:sz w:val="20"/>
                <w:szCs w:val="22"/>
              </w:rPr>
            </w:pPr>
            <w:r w:rsidRPr="00EB0406">
              <w:rPr>
                <w:rFonts w:ascii="Arial" w:eastAsia="Arial" w:hAnsi="Arial" w:cs="Arial"/>
                <w:b/>
                <w:bCs/>
                <w:sz w:val="20"/>
                <w:szCs w:val="22"/>
              </w:rPr>
              <w:t>Comment</w:t>
            </w:r>
          </w:p>
        </w:tc>
      </w:tr>
      <w:tr w:rsidR="0024662E" w:rsidRPr="00EB0406" w14:paraId="7427C268"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676FFC77" w14:textId="77777777" w:rsidR="0024662E" w:rsidRPr="00EB0406" w:rsidRDefault="0024662E" w:rsidP="00BC3EDD">
            <w:pPr>
              <w:adjustRightInd w:val="0"/>
              <w:spacing w:line="240" w:lineRule="auto"/>
              <w:jc w:val="center"/>
              <w:rPr>
                <w:rFonts w:ascii="Arial" w:eastAsia="Arial" w:hAnsi="Arial"/>
                <w:sz w:val="20"/>
              </w:rPr>
            </w:pPr>
            <w:r w:rsidRPr="00EB0406">
              <w:rPr>
                <w:rFonts w:ascii="Arial" w:eastAsia="Arial" w:hAnsi="Arial" w:cs="Arial"/>
                <w:sz w:val="20"/>
              </w:rPr>
              <w:t>1.0</w:t>
            </w:r>
          </w:p>
        </w:tc>
        <w:tc>
          <w:tcPr>
            <w:tcW w:w="990" w:type="pct"/>
            <w:tcBorders>
              <w:top w:val="nil"/>
              <w:left w:val="nil"/>
              <w:bottom w:val="single" w:sz="4" w:space="0" w:color="auto"/>
              <w:right w:val="single" w:sz="4" w:space="0" w:color="auto"/>
            </w:tcBorders>
            <w:hideMark/>
          </w:tcPr>
          <w:p w14:paraId="4E3550B9" w14:textId="77777777" w:rsidR="0024662E" w:rsidRPr="00EB0406" w:rsidRDefault="0024662E" w:rsidP="00BC3EDD">
            <w:pPr>
              <w:adjustRightInd w:val="0"/>
              <w:spacing w:line="240" w:lineRule="auto"/>
              <w:jc w:val="center"/>
              <w:rPr>
                <w:rFonts w:ascii="Arial" w:eastAsia="Arial" w:hAnsi="Arial" w:cs="Arial"/>
                <w:sz w:val="20"/>
              </w:rPr>
            </w:pPr>
            <w:r>
              <w:rPr>
                <w:rFonts w:ascii="Arial" w:eastAsia="Arial" w:hAnsi="Arial" w:cs="Arial"/>
                <w:sz w:val="20"/>
              </w:rPr>
              <w:t xml:space="preserve">December </w:t>
            </w:r>
            <w:r w:rsidRPr="00EB0406">
              <w:rPr>
                <w:rFonts w:ascii="Arial" w:eastAsia="Arial" w:hAnsi="Arial" w:cs="Arial"/>
                <w:sz w:val="20"/>
              </w:rPr>
              <w:t>2022</w:t>
            </w:r>
          </w:p>
        </w:tc>
        <w:tc>
          <w:tcPr>
            <w:tcW w:w="3088" w:type="pct"/>
            <w:tcBorders>
              <w:top w:val="nil"/>
              <w:left w:val="nil"/>
              <w:bottom w:val="single" w:sz="4" w:space="0" w:color="auto"/>
              <w:right w:val="single" w:sz="4" w:space="0" w:color="auto"/>
            </w:tcBorders>
            <w:hideMark/>
          </w:tcPr>
          <w:p w14:paraId="6E66ADD5" w14:textId="77777777" w:rsidR="0024662E" w:rsidRPr="00EB0406" w:rsidRDefault="0024662E" w:rsidP="00BC3EDD">
            <w:pPr>
              <w:adjustRightInd w:val="0"/>
              <w:spacing w:line="240" w:lineRule="auto"/>
              <w:jc w:val="center"/>
              <w:rPr>
                <w:rFonts w:ascii="Arial" w:eastAsia="Arial" w:hAnsi="Arial" w:cs="Arial"/>
                <w:sz w:val="20"/>
              </w:rPr>
            </w:pPr>
            <w:r w:rsidRPr="00EB0406">
              <w:rPr>
                <w:rFonts w:ascii="Arial" w:eastAsia="Arial" w:hAnsi="Arial" w:cs="Arial"/>
                <w:sz w:val="20"/>
              </w:rPr>
              <w:t>Execution Version</w:t>
            </w:r>
          </w:p>
        </w:tc>
        <w:bookmarkEnd w:id="2"/>
      </w:tr>
    </w:tbl>
    <w:p w14:paraId="12998E01" w14:textId="77777777" w:rsidR="00597333" w:rsidRPr="009E132C" w:rsidRDefault="00597333" w:rsidP="00A86362">
      <w:pPr>
        <w:spacing w:after="0" w:line="256" w:lineRule="auto"/>
        <w:jc w:val="center"/>
        <w:rPr>
          <w:rFonts w:ascii="Arial" w:hAnsi="Arial" w:cs="Arial"/>
          <w:sz w:val="20"/>
          <w:lang w:eastAsia="en-US"/>
        </w:rPr>
      </w:pPr>
    </w:p>
    <w:p w14:paraId="27E96CC5" w14:textId="77777777" w:rsidR="00597333" w:rsidRPr="005F72F8" w:rsidRDefault="00597333" w:rsidP="00A86362">
      <w:pPr>
        <w:jc w:val="center"/>
        <w:rPr>
          <w:b/>
        </w:rPr>
      </w:pPr>
    </w:p>
    <w:p w14:paraId="702332F9" w14:textId="77777777" w:rsidR="008C28E6" w:rsidRDefault="008C28E6" w:rsidP="00A86362">
      <w:pPr>
        <w:jc w:val="left"/>
      </w:pPr>
    </w:p>
    <w:p w14:paraId="4835CA06" w14:textId="77777777" w:rsidR="008C28E6" w:rsidRPr="008C28E6" w:rsidRDefault="008C28E6" w:rsidP="008C28E6"/>
    <w:p w14:paraId="17125531" w14:textId="77777777" w:rsidR="008C28E6" w:rsidRPr="008C28E6" w:rsidRDefault="008C28E6" w:rsidP="008C28E6"/>
    <w:p w14:paraId="7C694E7D" w14:textId="77777777" w:rsidR="008C28E6" w:rsidRPr="008C28E6" w:rsidRDefault="008C28E6" w:rsidP="008C28E6"/>
    <w:p w14:paraId="47EB85A6" w14:textId="77777777" w:rsidR="008C28E6" w:rsidRPr="008C28E6" w:rsidRDefault="008C28E6" w:rsidP="008C28E6"/>
    <w:p w14:paraId="2881B975" w14:textId="77777777" w:rsidR="008C28E6" w:rsidRPr="008C28E6" w:rsidRDefault="008C28E6" w:rsidP="008C28E6"/>
    <w:p w14:paraId="0D8451AB" w14:textId="77777777" w:rsidR="008C28E6" w:rsidRPr="008C28E6" w:rsidRDefault="008C28E6" w:rsidP="008C28E6"/>
    <w:p w14:paraId="64407D2F" w14:textId="77777777" w:rsidR="008C28E6" w:rsidRPr="008C28E6" w:rsidRDefault="008C28E6" w:rsidP="008C28E6"/>
    <w:p w14:paraId="7CB989D4" w14:textId="77777777" w:rsidR="008C28E6" w:rsidRPr="008C28E6" w:rsidRDefault="008C28E6" w:rsidP="008C28E6"/>
    <w:p w14:paraId="3F59CD3A" w14:textId="77777777" w:rsidR="008C28E6" w:rsidRPr="008C28E6" w:rsidRDefault="008C28E6" w:rsidP="008C28E6"/>
    <w:p w14:paraId="2234497D" w14:textId="77777777" w:rsidR="008C28E6" w:rsidRPr="008C28E6" w:rsidRDefault="008C28E6" w:rsidP="008C28E6"/>
    <w:p w14:paraId="10A2E64E" w14:textId="77777777" w:rsidR="008C28E6" w:rsidRPr="008C28E6" w:rsidRDefault="008C28E6" w:rsidP="008C28E6"/>
    <w:p w14:paraId="01F82D03" w14:textId="77777777" w:rsidR="008C28E6" w:rsidRPr="008C28E6" w:rsidRDefault="008C28E6" w:rsidP="008C28E6"/>
    <w:p w14:paraId="38F8427E" w14:textId="77777777" w:rsidR="008C28E6" w:rsidRPr="008C28E6" w:rsidRDefault="008C28E6" w:rsidP="008C28E6"/>
    <w:p w14:paraId="6A1F1BB8" w14:textId="1EE87CD5" w:rsidR="008C28E6" w:rsidRDefault="008C28E6" w:rsidP="008C28E6">
      <w:pPr>
        <w:tabs>
          <w:tab w:val="left" w:pos="8040"/>
        </w:tabs>
        <w:jc w:val="left"/>
      </w:pPr>
      <w:r>
        <w:tab/>
      </w:r>
    </w:p>
    <w:p w14:paraId="689B0A56" w14:textId="77777777" w:rsidR="008C28E6" w:rsidRDefault="008C28E6" w:rsidP="00A86362">
      <w:pPr>
        <w:jc w:val="left"/>
      </w:pPr>
    </w:p>
    <w:p w14:paraId="40FE8214" w14:textId="467744E6" w:rsidR="00597333" w:rsidRDefault="00597333" w:rsidP="00A86362">
      <w:pPr>
        <w:jc w:val="left"/>
        <w:rPr>
          <w:b/>
        </w:rPr>
      </w:pPr>
      <w:r w:rsidRPr="008C28E6">
        <w:br w:type="page"/>
      </w:r>
      <w:r w:rsidRPr="005F72F8">
        <w:rPr>
          <w:b/>
        </w:rPr>
        <w:lastRenderedPageBreak/>
        <w:t>CONTENTS</w:t>
      </w:r>
      <w:r w:rsidRPr="007F0930">
        <w:rPr>
          <w:b/>
        </w:rPr>
        <w:t xml:space="preserve"> </w:t>
      </w:r>
    </w:p>
    <w:p w14:paraId="7ED12229" w14:textId="77777777" w:rsidR="00597333" w:rsidRPr="00DA33C2" w:rsidRDefault="00597333" w:rsidP="00A86362">
      <w:pPr>
        <w:pStyle w:val="TOC1"/>
        <w:rPr>
          <w:rFonts w:asciiTheme="minorHAnsi" w:eastAsiaTheme="minorEastAsia" w:hAnsiTheme="minorHAnsi" w:cstheme="minorBidi"/>
          <w:szCs w:val="22"/>
        </w:rPr>
      </w:pPr>
      <w:r w:rsidRPr="00DA33C2">
        <w:fldChar w:fldCharType="begin"/>
      </w:r>
      <w:r w:rsidRPr="00DA33C2">
        <w:instrText xml:space="preserve">  TOC \f  </w:instrText>
      </w:r>
      <w:r w:rsidRPr="00DA33C2">
        <w:fldChar w:fldCharType="separate"/>
      </w:r>
      <w:r w:rsidRPr="00DA33C2">
        <w:t>1</w:t>
      </w:r>
      <w:r w:rsidRPr="00DA33C2">
        <w:rPr>
          <w:rFonts w:asciiTheme="minorHAnsi" w:eastAsiaTheme="minorEastAsia" w:hAnsiTheme="minorHAnsi" w:cstheme="minorBidi"/>
          <w:szCs w:val="22"/>
        </w:rPr>
        <w:tab/>
      </w:r>
      <w:r w:rsidRPr="00DA33C2">
        <w:t>Definitions</w:t>
      </w:r>
      <w:r w:rsidRPr="00DA33C2">
        <w:tab/>
      </w:r>
      <w:r w:rsidRPr="00DA33C2">
        <w:fldChar w:fldCharType="begin"/>
      </w:r>
      <w:r w:rsidRPr="00DA33C2">
        <w:instrText xml:space="preserve"> PAGEREF _Toc89186063 \h </w:instrText>
      </w:r>
      <w:r w:rsidRPr="00DA33C2">
        <w:fldChar w:fldCharType="separate"/>
      </w:r>
      <w:r>
        <w:t>3</w:t>
      </w:r>
      <w:r w:rsidRPr="00DA33C2">
        <w:fldChar w:fldCharType="end"/>
      </w:r>
    </w:p>
    <w:p w14:paraId="38188A7D" w14:textId="77777777" w:rsidR="00597333" w:rsidRDefault="00597333" w:rsidP="00A86362">
      <w:pPr>
        <w:pStyle w:val="TOC1"/>
        <w:rPr>
          <w:rFonts w:asciiTheme="minorHAnsi" w:eastAsiaTheme="minorEastAsia" w:hAnsiTheme="minorHAnsi" w:cstheme="minorBidi"/>
          <w:caps w:val="0"/>
          <w:szCs w:val="22"/>
        </w:rPr>
      </w:pPr>
      <w:r>
        <w:t>2</w:t>
      </w:r>
      <w:r>
        <w:rPr>
          <w:rFonts w:asciiTheme="minorHAnsi" w:eastAsiaTheme="minorEastAsia" w:hAnsiTheme="minorHAnsi" w:cstheme="minorBidi"/>
          <w:caps w:val="0"/>
          <w:szCs w:val="22"/>
        </w:rPr>
        <w:tab/>
      </w:r>
      <w:r>
        <w:t>Aims &amp; Objectives of Work in Prisons</w:t>
      </w:r>
      <w:r>
        <w:tab/>
      </w:r>
      <w:r>
        <w:fldChar w:fldCharType="begin"/>
      </w:r>
      <w:r>
        <w:instrText xml:space="preserve"> PAGEREF _Toc89186064 \h </w:instrText>
      </w:r>
      <w:r>
        <w:fldChar w:fldCharType="separate"/>
      </w:r>
      <w:r>
        <w:t>6</w:t>
      </w:r>
      <w:r>
        <w:fldChar w:fldCharType="end"/>
      </w:r>
    </w:p>
    <w:p w14:paraId="2085A02C" w14:textId="77777777" w:rsidR="00597333" w:rsidRDefault="00597333" w:rsidP="00A86362">
      <w:pPr>
        <w:pStyle w:val="TOC1"/>
        <w:rPr>
          <w:rFonts w:asciiTheme="minorHAnsi" w:eastAsiaTheme="minorEastAsia" w:hAnsiTheme="minorHAnsi" w:cstheme="minorBidi"/>
          <w:caps w:val="0"/>
          <w:szCs w:val="22"/>
        </w:rPr>
      </w:pPr>
      <w:r>
        <w:t>3</w:t>
      </w:r>
      <w:r>
        <w:rPr>
          <w:rFonts w:asciiTheme="minorHAnsi" w:eastAsiaTheme="minorEastAsia" w:hAnsiTheme="minorHAnsi" w:cstheme="minorBidi"/>
          <w:caps w:val="0"/>
          <w:szCs w:val="22"/>
        </w:rPr>
        <w:tab/>
      </w:r>
      <w:r>
        <w:t>Mobilisation</w:t>
      </w:r>
      <w:r>
        <w:tab/>
      </w:r>
      <w:r>
        <w:fldChar w:fldCharType="begin"/>
      </w:r>
      <w:r>
        <w:instrText xml:space="preserve"> PAGEREF _Toc89186065 \h </w:instrText>
      </w:r>
      <w:r>
        <w:fldChar w:fldCharType="separate"/>
      </w:r>
      <w:r>
        <w:t>7</w:t>
      </w:r>
      <w:r>
        <w:fldChar w:fldCharType="end"/>
      </w:r>
    </w:p>
    <w:p w14:paraId="415E8BC1" w14:textId="77777777" w:rsidR="00597333" w:rsidRDefault="00597333" w:rsidP="00A86362">
      <w:pPr>
        <w:pStyle w:val="TOC1"/>
        <w:rPr>
          <w:rFonts w:asciiTheme="minorHAnsi" w:eastAsiaTheme="minorEastAsia" w:hAnsiTheme="minorHAnsi" w:cstheme="minorBidi"/>
          <w:caps w:val="0"/>
          <w:szCs w:val="22"/>
        </w:rPr>
      </w:pPr>
      <w:r>
        <w:t>4</w:t>
      </w:r>
      <w:r>
        <w:rPr>
          <w:rFonts w:asciiTheme="minorHAnsi" w:eastAsiaTheme="minorEastAsia" w:hAnsiTheme="minorHAnsi" w:cstheme="minorBidi"/>
          <w:caps w:val="0"/>
          <w:szCs w:val="22"/>
        </w:rPr>
        <w:tab/>
      </w:r>
      <w:r>
        <w:t>Prisoner Population</w:t>
      </w:r>
      <w:r>
        <w:tab/>
      </w:r>
      <w:r>
        <w:fldChar w:fldCharType="begin"/>
      </w:r>
      <w:r>
        <w:instrText xml:space="preserve"> PAGEREF _Toc89186066 \h </w:instrText>
      </w:r>
      <w:r>
        <w:fldChar w:fldCharType="separate"/>
      </w:r>
      <w:r>
        <w:t>8</w:t>
      </w:r>
      <w:r>
        <w:fldChar w:fldCharType="end"/>
      </w:r>
    </w:p>
    <w:p w14:paraId="632447CC" w14:textId="77777777" w:rsidR="00597333" w:rsidRDefault="00597333" w:rsidP="00A86362">
      <w:pPr>
        <w:pStyle w:val="TOC1"/>
        <w:rPr>
          <w:rFonts w:asciiTheme="minorHAnsi" w:eastAsiaTheme="minorEastAsia" w:hAnsiTheme="minorHAnsi" w:cstheme="minorBidi"/>
          <w:caps w:val="0"/>
          <w:szCs w:val="22"/>
        </w:rPr>
      </w:pPr>
      <w:r>
        <w:t>5</w:t>
      </w:r>
      <w:r>
        <w:rPr>
          <w:rFonts w:asciiTheme="minorHAnsi" w:eastAsiaTheme="minorEastAsia" w:hAnsiTheme="minorHAnsi" w:cstheme="minorBidi"/>
          <w:caps w:val="0"/>
          <w:szCs w:val="22"/>
        </w:rPr>
        <w:tab/>
      </w:r>
      <w:r>
        <w:t>Prisoner Work</w:t>
      </w:r>
      <w:r>
        <w:tab/>
      </w:r>
      <w:r>
        <w:fldChar w:fldCharType="begin"/>
      </w:r>
      <w:r>
        <w:instrText xml:space="preserve"> PAGEREF _Toc89186067 \h </w:instrText>
      </w:r>
      <w:r>
        <w:fldChar w:fldCharType="separate"/>
      </w:r>
      <w:r>
        <w:t>8</w:t>
      </w:r>
      <w:r>
        <w:fldChar w:fldCharType="end"/>
      </w:r>
    </w:p>
    <w:p w14:paraId="01E35167" w14:textId="77777777" w:rsidR="00597333" w:rsidRDefault="00597333" w:rsidP="00A86362">
      <w:pPr>
        <w:pStyle w:val="TOC1"/>
        <w:rPr>
          <w:rFonts w:asciiTheme="minorHAnsi" w:eastAsiaTheme="minorEastAsia" w:hAnsiTheme="minorHAnsi" w:cstheme="minorBidi"/>
          <w:caps w:val="0"/>
          <w:szCs w:val="22"/>
        </w:rPr>
      </w:pPr>
      <w:r>
        <w:t>6</w:t>
      </w:r>
      <w:r>
        <w:rPr>
          <w:rFonts w:asciiTheme="minorHAnsi" w:eastAsiaTheme="minorEastAsia" w:hAnsiTheme="minorHAnsi" w:cstheme="minorBidi"/>
          <w:caps w:val="0"/>
          <w:szCs w:val="22"/>
        </w:rPr>
        <w:tab/>
      </w:r>
      <w:r>
        <w:t>Performance Management and Incentivisation</w:t>
      </w:r>
      <w:r>
        <w:tab/>
      </w:r>
      <w:r>
        <w:fldChar w:fldCharType="begin"/>
      </w:r>
      <w:r>
        <w:instrText xml:space="preserve"> PAGEREF _Toc89186068 \h </w:instrText>
      </w:r>
      <w:r>
        <w:fldChar w:fldCharType="separate"/>
      </w:r>
      <w:r>
        <w:t>11</w:t>
      </w:r>
      <w:r>
        <w:fldChar w:fldCharType="end"/>
      </w:r>
    </w:p>
    <w:p w14:paraId="08B68C4D" w14:textId="77777777" w:rsidR="00597333" w:rsidRDefault="00597333" w:rsidP="00A86362">
      <w:pPr>
        <w:pStyle w:val="TOC1"/>
        <w:rPr>
          <w:rFonts w:asciiTheme="minorHAnsi" w:eastAsiaTheme="minorEastAsia" w:hAnsiTheme="minorHAnsi" w:cstheme="minorBidi"/>
          <w:caps w:val="0"/>
          <w:szCs w:val="22"/>
        </w:rPr>
      </w:pPr>
      <w:r>
        <w:t>7</w:t>
      </w:r>
      <w:r>
        <w:rPr>
          <w:rFonts w:asciiTheme="minorHAnsi" w:eastAsiaTheme="minorEastAsia" w:hAnsiTheme="minorHAnsi" w:cstheme="minorBidi"/>
          <w:caps w:val="0"/>
          <w:szCs w:val="22"/>
        </w:rPr>
        <w:tab/>
      </w:r>
      <w:r>
        <w:t>Work Related Training of Prisoners</w:t>
      </w:r>
      <w:r>
        <w:tab/>
      </w:r>
      <w:r>
        <w:fldChar w:fldCharType="begin"/>
      </w:r>
      <w:r>
        <w:instrText xml:space="preserve"> PAGEREF _Toc89186069 \h </w:instrText>
      </w:r>
      <w:r>
        <w:fldChar w:fldCharType="separate"/>
      </w:r>
      <w:r>
        <w:t>11</w:t>
      </w:r>
      <w:r>
        <w:fldChar w:fldCharType="end"/>
      </w:r>
    </w:p>
    <w:p w14:paraId="5E311C12" w14:textId="77777777" w:rsidR="00597333" w:rsidRDefault="00597333" w:rsidP="00A86362">
      <w:pPr>
        <w:pStyle w:val="TOC1"/>
        <w:rPr>
          <w:rFonts w:asciiTheme="minorHAnsi" w:eastAsiaTheme="minorEastAsia" w:hAnsiTheme="minorHAnsi" w:cstheme="minorBidi"/>
          <w:caps w:val="0"/>
          <w:szCs w:val="22"/>
        </w:rPr>
      </w:pPr>
      <w:r>
        <w:t>8</w:t>
      </w:r>
      <w:r>
        <w:rPr>
          <w:rFonts w:asciiTheme="minorHAnsi" w:eastAsiaTheme="minorEastAsia" w:hAnsiTheme="minorHAnsi" w:cstheme="minorBidi"/>
          <w:caps w:val="0"/>
          <w:szCs w:val="22"/>
        </w:rPr>
        <w:tab/>
      </w:r>
      <w:r>
        <w:t>Prisoner Development</w:t>
      </w:r>
      <w:r>
        <w:tab/>
      </w:r>
      <w:r>
        <w:fldChar w:fldCharType="begin"/>
      </w:r>
      <w:r>
        <w:instrText xml:space="preserve"> PAGEREF _Toc89186070 \h </w:instrText>
      </w:r>
      <w:r>
        <w:fldChar w:fldCharType="separate"/>
      </w:r>
      <w:r>
        <w:t>12</w:t>
      </w:r>
      <w:r>
        <w:fldChar w:fldCharType="end"/>
      </w:r>
    </w:p>
    <w:p w14:paraId="1D0ED4EB" w14:textId="77777777" w:rsidR="00597333" w:rsidRDefault="00597333" w:rsidP="00A86362">
      <w:pPr>
        <w:pStyle w:val="TOC1"/>
        <w:rPr>
          <w:rFonts w:asciiTheme="minorHAnsi" w:eastAsiaTheme="minorEastAsia" w:hAnsiTheme="minorHAnsi" w:cstheme="minorBidi"/>
          <w:caps w:val="0"/>
          <w:szCs w:val="22"/>
        </w:rPr>
      </w:pPr>
      <w:r w:rsidRPr="00F6565C">
        <w:rPr>
          <w:bCs/>
        </w:rPr>
        <w:t>9</w:t>
      </w:r>
      <w:r>
        <w:rPr>
          <w:rFonts w:asciiTheme="minorHAnsi" w:eastAsiaTheme="minorEastAsia" w:hAnsiTheme="minorHAnsi" w:cstheme="minorBidi"/>
          <w:caps w:val="0"/>
          <w:szCs w:val="22"/>
        </w:rPr>
        <w:tab/>
      </w:r>
      <w:r w:rsidRPr="00F6565C">
        <w:rPr>
          <w:bCs/>
        </w:rPr>
        <w:t>Security and Safety</w:t>
      </w:r>
      <w:r>
        <w:tab/>
      </w:r>
      <w:r>
        <w:fldChar w:fldCharType="begin"/>
      </w:r>
      <w:r>
        <w:instrText xml:space="preserve"> PAGEREF _Toc89186071 \h </w:instrText>
      </w:r>
      <w:r>
        <w:fldChar w:fldCharType="separate"/>
      </w:r>
      <w:r>
        <w:t>13</w:t>
      </w:r>
      <w:r>
        <w:fldChar w:fldCharType="end"/>
      </w:r>
    </w:p>
    <w:p w14:paraId="5D0B05A0" w14:textId="77777777" w:rsidR="00597333" w:rsidRDefault="00597333" w:rsidP="00A86362">
      <w:pPr>
        <w:pStyle w:val="TOC1"/>
        <w:rPr>
          <w:rFonts w:asciiTheme="minorHAnsi" w:eastAsiaTheme="minorEastAsia" w:hAnsiTheme="minorHAnsi" w:cstheme="minorBidi"/>
          <w:caps w:val="0"/>
          <w:szCs w:val="22"/>
        </w:rPr>
      </w:pPr>
      <w:r w:rsidRPr="00F6565C">
        <w:rPr>
          <w:bCs/>
        </w:rPr>
        <w:t>10</w:t>
      </w:r>
      <w:r>
        <w:rPr>
          <w:rFonts w:asciiTheme="minorHAnsi" w:eastAsiaTheme="minorEastAsia" w:hAnsiTheme="minorHAnsi" w:cstheme="minorBidi"/>
          <w:caps w:val="0"/>
          <w:szCs w:val="22"/>
        </w:rPr>
        <w:tab/>
      </w:r>
      <w:r w:rsidRPr="00F6565C">
        <w:rPr>
          <w:bCs/>
        </w:rPr>
        <w:t>Continuation of Industries' Operations Post Contract End or Termination</w:t>
      </w:r>
      <w:r>
        <w:tab/>
      </w:r>
      <w:r>
        <w:fldChar w:fldCharType="begin"/>
      </w:r>
      <w:r>
        <w:instrText xml:space="preserve"> PAGEREF _Toc89186072 \h </w:instrText>
      </w:r>
      <w:r>
        <w:fldChar w:fldCharType="separate"/>
      </w:r>
      <w:r>
        <w:t>13</w:t>
      </w:r>
      <w:r>
        <w:fldChar w:fldCharType="end"/>
      </w:r>
    </w:p>
    <w:p w14:paraId="0AE3A531" w14:textId="77777777" w:rsidR="00597333" w:rsidRDefault="00597333" w:rsidP="00A86362">
      <w:pPr>
        <w:pStyle w:val="TOC1"/>
        <w:rPr>
          <w:rFonts w:asciiTheme="minorHAnsi" w:eastAsiaTheme="minorEastAsia" w:hAnsiTheme="minorHAnsi" w:cstheme="minorBidi"/>
          <w:caps w:val="0"/>
          <w:szCs w:val="22"/>
        </w:rPr>
      </w:pPr>
      <w:r w:rsidRPr="00F6565C">
        <w:rPr>
          <w:bCs/>
        </w:rPr>
        <w:t>11</w:t>
      </w:r>
      <w:r>
        <w:rPr>
          <w:rFonts w:asciiTheme="minorHAnsi" w:eastAsiaTheme="minorEastAsia" w:hAnsiTheme="minorHAnsi" w:cstheme="minorBidi"/>
          <w:caps w:val="0"/>
          <w:szCs w:val="22"/>
        </w:rPr>
        <w:tab/>
      </w:r>
      <w:r w:rsidRPr="00F6565C">
        <w:rPr>
          <w:bCs/>
        </w:rPr>
        <w:t>Prisoner Payment and Reparation</w:t>
      </w:r>
      <w:r>
        <w:tab/>
      </w:r>
      <w:r>
        <w:fldChar w:fldCharType="begin"/>
      </w:r>
      <w:r>
        <w:instrText xml:space="preserve"> PAGEREF _Toc89186073 \h </w:instrText>
      </w:r>
      <w:r>
        <w:fldChar w:fldCharType="separate"/>
      </w:r>
      <w:r>
        <w:t>13</w:t>
      </w:r>
      <w:r>
        <w:fldChar w:fldCharType="end"/>
      </w:r>
    </w:p>
    <w:p w14:paraId="5A450903" w14:textId="77777777" w:rsidR="00597333" w:rsidRDefault="00597333" w:rsidP="00A86362">
      <w:pPr>
        <w:pStyle w:val="TOC1"/>
        <w:rPr>
          <w:rFonts w:asciiTheme="minorHAnsi" w:eastAsiaTheme="minorEastAsia" w:hAnsiTheme="minorHAnsi" w:cstheme="minorBidi"/>
          <w:caps w:val="0"/>
          <w:szCs w:val="22"/>
        </w:rPr>
      </w:pPr>
      <w:r w:rsidRPr="00F6565C">
        <w:rPr>
          <w:bCs/>
        </w:rPr>
        <w:t>12</w:t>
      </w:r>
      <w:r>
        <w:rPr>
          <w:rFonts w:asciiTheme="minorHAnsi" w:eastAsiaTheme="minorEastAsia" w:hAnsiTheme="minorHAnsi" w:cstheme="minorBidi"/>
          <w:caps w:val="0"/>
          <w:szCs w:val="22"/>
        </w:rPr>
        <w:tab/>
      </w:r>
      <w:r w:rsidRPr="00F6565C">
        <w:rPr>
          <w:bCs/>
        </w:rPr>
        <w:t>Full Financial Transparency</w:t>
      </w:r>
      <w:r>
        <w:tab/>
      </w:r>
      <w:r>
        <w:fldChar w:fldCharType="begin"/>
      </w:r>
      <w:r>
        <w:instrText xml:space="preserve"> PAGEREF _Toc89186074 \h </w:instrText>
      </w:r>
      <w:r>
        <w:fldChar w:fldCharType="separate"/>
      </w:r>
      <w:r>
        <w:t>14</w:t>
      </w:r>
      <w:r>
        <w:fldChar w:fldCharType="end"/>
      </w:r>
    </w:p>
    <w:p w14:paraId="2577AB7B" w14:textId="77777777" w:rsidR="00597333" w:rsidRDefault="00597333" w:rsidP="00A86362">
      <w:pPr>
        <w:pStyle w:val="TOC1"/>
        <w:rPr>
          <w:rFonts w:asciiTheme="minorHAnsi" w:eastAsiaTheme="minorEastAsia" w:hAnsiTheme="minorHAnsi" w:cstheme="minorBidi"/>
          <w:caps w:val="0"/>
          <w:szCs w:val="22"/>
        </w:rPr>
      </w:pPr>
      <w:r w:rsidRPr="00F6565C">
        <w:rPr>
          <w:bCs/>
        </w:rPr>
        <w:t>13</w:t>
      </w:r>
      <w:r>
        <w:rPr>
          <w:rFonts w:asciiTheme="minorHAnsi" w:eastAsiaTheme="minorEastAsia" w:hAnsiTheme="minorHAnsi" w:cstheme="minorBidi"/>
          <w:caps w:val="0"/>
          <w:szCs w:val="22"/>
        </w:rPr>
        <w:tab/>
      </w:r>
      <w:r w:rsidRPr="00F6565C">
        <w:rPr>
          <w:bCs/>
        </w:rPr>
        <w:t>Public Relations &amp; Media</w:t>
      </w:r>
      <w:r>
        <w:tab/>
      </w:r>
      <w:r>
        <w:fldChar w:fldCharType="begin"/>
      </w:r>
      <w:r>
        <w:instrText xml:space="preserve"> PAGEREF _Toc89186075 \h </w:instrText>
      </w:r>
      <w:r>
        <w:fldChar w:fldCharType="separate"/>
      </w:r>
      <w:r>
        <w:t>15</w:t>
      </w:r>
      <w:r>
        <w:fldChar w:fldCharType="end"/>
      </w:r>
    </w:p>
    <w:p w14:paraId="7AFA5D08" w14:textId="77777777" w:rsidR="00597333" w:rsidRPr="00DA33C2" w:rsidRDefault="00597333" w:rsidP="00A86362">
      <w:pPr>
        <w:tabs>
          <w:tab w:val="right" w:pos="9214"/>
        </w:tabs>
        <w:spacing w:after="0"/>
        <w:jc w:val="left"/>
        <w:rPr>
          <w:rFonts w:cs="Arial"/>
        </w:rPr>
      </w:pPr>
      <w:r w:rsidRPr="00DA33C2">
        <w:rPr>
          <w:rFonts w:cs="Arial"/>
        </w:rPr>
        <w:fldChar w:fldCharType="end"/>
      </w:r>
    </w:p>
    <w:p w14:paraId="71CFE374" w14:textId="77777777" w:rsidR="00597333" w:rsidRPr="0001205A" w:rsidRDefault="00597333" w:rsidP="00A86362">
      <w:pPr>
        <w:pStyle w:val="Level1"/>
        <w:keepNext/>
      </w:pPr>
      <w:r w:rsidRPr="0001205A">
        <w:rPr>
          <w:rStyle w:val="Level1asHeadingtext"/>
        </w:rPr>
        <w:br w:type="page"/>
      </w:r>
      <w:r>
        <w:rPr>
          <w:rStyle w:val="Level1asHeadingtext"/>
        </w:rPr>
        <w:lastRenderedPageBreak/>
        <w:fldChar w:fldCharType="begin"/>
      </w:r>
      <w:r w:rsidRPr="001F69F7">
        <w:instrText xml:space="preserve">  TC </w:instrText>
      </w:r>
      <w:r>
        <w:instrText>"</w:instrText>
      </w:r>
      <w:r>
        <w:fldChar w:fldCharType="begin"/>
      </w:r>
      <w:r w:rsidRPr="001F69F7">
        <w:instrText xml:space="preserve"> REF _Ref434306758 \r </w:instrText>
      </w:r>
      <w:r>
        <w:fldChar w:fldCharType="separate"/>
      </w:r>
      <w:bookmarkStart w:id="3" w:name="_Toc89186063"/>
      <w:r>
        <w:instrText>1</w:instrText>
      </w:r>
      <w:r>
        <w:fldChar w:fldCharType="end"/>
      </w:r>
      <w:r>
        <w:tab/>
        <w:instrText>Definitions</w:instrText>
      </w:r>
      <w:bookmarkEnd w:id="3"/>
      <w:r>
        <w:instrText>"</w:instrText>
      </w:r>
      <w:r w:rsidRPr="001F69F7">
        <w:instrText xml:space="preserve"> \l1 </w:instrText>
      </w:r>
      <w:r>
        <w:rPr>
          <w:rStyle w:val="Level1asHeadingtext"/>
        </w:rPr>
        <w:fldChar w:fldCharType="end"/>
      </w:r>
      <w:bookmarkStart w:id="4" w:name="_Ref434248437"/>
      <w:bookmarkStart w:id="5" w:name="_Ref434304461"/>
      <w:bookmarkStart w:id="6" w:name="_Ref434305193"/>
      <w:bookmarkStart w:id="7" w:name="_Ref434306758"/>
      <w:r w:rsidRPr="0001205A">
        <w:rPr>
          <w:rStyle w:val="Level1asHeadingtext"/>
        </w:rPr>
        <w:t>Definitions</w:t>
      </w:r>
      <w:bookmarkEnd w:id="4"/>
      <w:bookmarkEnd w:id="5"/>
      <w:bookmarkEnd w:id="6"/>
      <w:bookmarkEnd w:id="7"/>
    </w:p>
    <w:p w14:paraId="4F55DA8B" w14:textId="77777777" w:rsidR="00597333" w:rsidRPr="00564E0F" w:rsidRDefault="00597333" w:rsidP="00A86362">
      <w:pPr>
        <w:pStyle w:val="Level2"/>
        <w:rPr>
          <w:rStyle w:val="Level1asHeadingtext"/>
          <w:rFonts w:cs="Times New Roman"/>
          <w:b w:val="0"/>
          <w:bCs w:val="0"/>
          <w:caps/>
          <w:szCs w:val="22"/>
        </w:rPr>
      </w:pPr>
      <w:bookmarkStart w:id="8" w:name="_Hlk525400942"/>
      <w:proofErr w:type="gramStart"/>
      <w:r w:rsidRPr="00564E0F">
        <w:t>For the purpose of</w:t>
      </w:r>
      <w:proofErr w:type="gramEnd"/>
      <w:r w:rsidRPr="00564E0F">
        <w:t xml:space="preserve"> this </w:t>
      </w:r>
      <w:bookmarkStart w:id="9" w:name="_lexisNexis321"/>
      <w:r w:rsidRPr="003F047D">
        <w:rPr>
          <w:b/>
        </w:rPr>
        <w:t>Part 3</w:t>
      </w:r>
      <w:bookmarkEnd w:id="9"/>
      <w:r w:rsidRPr="003F047D">
        <w:rPr>
          <w:b/>
        </w:rPr>
        <w:t xml:space="preserve"> (Prison Industries)</w:t>
      </w:r>
      <w:r w:rsidRPr="00564E0F">
        <w:t xml:space="preserve"> </w:t>
      </w:r>
      <w:r>
        <w:t>of</w:t>
      </w:r>
      <w:r w:rsidRPr="00564E0F">
        <w:t xml:space="preserve"> </w:t>
      </w:r>
      <w:bookmarkStart w:id="10" w:name="_lexisNexis322"/>
      <w:r w:rsidRPr="003F047D">
        <w:rPr>
          <w:b/>
        </w:rPr>
        <w:t>Schedule 1</w:t>
      </w:r>
      <w:bookmarkEnd w:id="10"/>
      <w:r w:rsidRPr="003F047D">
        <w:rPr>
          <w:b/>
        </w:rPr>
        <w:t xml:space="preserve"> (Authority</w:t>
      </w:r>
      <w:r>
        <w:rPr>
          <w:b/>
        </w:rPr>
        <w:t>'</w:t>
      </w:r>
      <w:r w:rsidRPr="003F047D">
        <w:rPr>
          <w:b/>
        </w:rPr>
        <w:t>s Custodial Service Requirements)</w:t>
      </w:r>
      <w:r w:rsidRPr="00564E0F">
        <w:t>, unless the context otherwise requires:</w:t>
      </w:r>
    </w:p>
    <w:tbl>
      <w:tblPr>
        <w:tblW w:w="8506" w:type="dxa"/>
        <w:tblInd w:w="816" w:type="dxa"/>
        <w:tblLayout w:type="fixed"/>
        <w:tblLook w:val="04A0" w:firstRow="1" w:lastRow="0" w:firstColumn="1" w:lastColumn="0" w:noHBand="0" w:noVBand="1"/>
      </w:tblPr>
      <w:tblGrid>
        <w:gridCol w:w="2411"/>
        <w:gridCol w:w="6095"/>
      </w:tblGrid>
      <w:tr w:rsidR="00597333" w:rsidRPr="00DC5871" w14:paraId="5B3AA774" w14:textId="77777777" w:rsidTr="00C84D51">
        <w:tc>
          <w:tcPr>
            <w:tcW w:w="2411" w:type="dxa"/>
            <w:shd w:val="clear" w:color="auto" w:fill="auto"/>
          </w:tcPr>
          <w:p w14:paraId="2BADD4A6" w14:textId="77777777" w:rsidR="00597333" w:rsidRPr="00DC5871" w:rsidRDefault="00597333" w:rsidP="00C84D51">
            <w:pPr>
              <w:jc w:val="left"/>
              <w:rPr>
                <w:b/>
                <w:szCs w:val="22"/>
              </w:rPr>
            </w:pPr>
            <w:bookmarkStart w:id="11" w:name="_Hlk525400973"/>
            <w:bookmarkEnd w:id="8"/>
            <w:r>
              <w:rPr>
                <w:b/>
                <w:szCs w:val="22"/>
              </w:rPr>
              <w:t>"</w:t>
            </w:r>
            <w:r w:rsidRPr="00DC5871">
              <w:rPr>
                <w:b/>
                <w:szCs w:val="22"/>
              </w:rPr>
              <w:t>Annual Accounts</w:t>
            </w:r>
            <w:r>
              <w:rPr>
                <w:b/>
                <w:szCs w:val="22"/>
              </w:rPr>
              <w:t>"</w:t>
            </w:r>
          </w:p>
        </w:tc>
        <w:tc>
          <w:tcPr>
            <w:tcW w:w="6095" w:type="dxa"/>
            <w:shd w:val="clear" w:color="auto" w:fill="auto"/>
          </w:tcPr>
          <w:p w14:paraId="46C3A917" w14:textId="77777777" w:rsidR="00597333" w:rsidRPr="00DC5871" w:rsidRDefault="00597333" w:rsidP="00C84D51">
            <w:r w:rsidRPr="00DC5871">
              <w:t>means the complete set of</w:t>
            </w:r>
            <w:r>
              <w:t xml:space="preserve"> accounts </w:t>
            </w:r>
            <w:r w:rsidRPr="00DC5871">
              <w:t xml:space="preserve">produced by a business every year showing the results of trading during the year and the </w:t>
            </w:r>
            <w:r>
              <w:t>financial state of the company;</w:t>
            </w:r>
          </w:p>
        </w:tc>
      </w:tr>
      <w:tr w:rsidR="00597333" w:rsidRPr="00DC5871" w14:paraId="3037074B" w14:textId="77777777" w:rsidTr="00C84D51">
        <w:tc>
          <w:tcPr>
            <w:tcW w:w="2411" w:type="dxa"/>
            <w:shd w:val="clear" w:color="auto" w:fill="auto"/>
          </w:tcPr>
          <w:p w14:paraId="7436EDA5" w14:textId="77777777" w:rsidR="00597333" w:rsidRPr="00DC5871" w:rsidRDefault="00597333" w:rsidP="00C84D51">
            <w:pPr>
              <w:jc w:val="left"/>
              <w:rPr>
                <w:b/>
                <w:szCs w:val="22"/>
              </w:rPr>
            </w:pPr>
            <w:r>
              <w:rPr>
                <w:b/>
                <w:szCs w:val="22"/>
              </w:rPr>
              <w:t>"</w:t>
            </w:r>
            <w:r w:rsidRPr="00DC5871">
              <w:rPr>
                <w:b/>
                <w:szCs w:val="22"/>
              </w:rPr>
              <w:t>Annual ROTL Delivery Plan</w:t>
            </w:r>
            <w:r>
              <w:rPr>
                <w:b/>
                <w:szCs w:val="22"/>
              </w:rPr>
              <w:t>"</w:t>
            </w:r>
          </w:p>
        </w:tc>
        <w:tc>
          <w:tcPr>
            <w:tcW w:w="6095" w:type="dxa"/>
            <w:shd w:val="clear" w:color="auto" w:fill="auto"/>
          </w:tcPr>
          <w:p w14:paraId="7A47D158" w14:textId="77777777" w:rsidR="00597333" w:rsidRPr="00DC5871" w:rsidRDefault="00597333" w:rsidP="00C84D51">
            <w:r w:rsidRPr="00DC5871">
              <w:t>means the plan that sets out how ROTL will be used to support the purpose of the Priso</w:t>
            </w:r>
            <w:r>
              <w:t>n and i</w:t>
            </w:r>
            <w:r w:rsidRPr="00DC5871">
              <w:t>mprove reset</w:t>
            </w:r>
            <w:r>
              <w:t>tlement outcomes for Prisoners;</w:t>
            </w:r>
          </w:p>
        </w:tc>
      </w:tr>
      <w:tr w:rsidR="00597333" w:rsidRPr="00DC5871" w14:paraId="457FB76C" w14:textId="77777777" w:rsidTr="00C84D51">
        <w:tc>
          <w:tcPr>
            <w:tcW w:w="2411" w:type="dxa"/>
            <w:shd w:val="clear" w:color="auto" w:fill="auto"/>
          </w:tcPr>
          <w:p w14:paraId="4A1F987E" w14:textId="77777777" w:rsidR="00597333" w:rsidRDefault="00597333" w:rsidP="00C84D51">
            <w:pPr>
              <w:jc w:val="left"/>
              <w:rPr>
                <w:b/>
                <w:szCs w:val="22"/>
              </w:rPr>
            </w:pPr>
            <w:bookmarkStart w:id="12" w:name="_Hlk102041242"/>
            <w:r>
              <w:rPr>
                <w:b/>
                <w:szCs w:val="22"/>
              </w:rPr>
              <w:t>"Employment Advisory Board"</w:t>
            </w:r>
          </w:p>
        </w:tc>
        <w:tc>
          <w:tcPr>
            <w:tcW w:w="6095" w:type="dxa"/>
            <w:shd w:val="clear" w:color="auto" w:fill="auto"/>
          </w:tcPr>
          <w:p w14:paraId="392A0838" w14:textId="77777777" w:rsidR="00597333" w:rsidRDefault="00597333" w:rsidP="00C84D51">
            <w:r>
              <w:t>means the employment advisory board for the Prison, which shall include the Prison Director, Prison Employment Lead and other relevant members from the Prison as set out in the Employment Advisory Board's terms of reference (which shall be made available upon request and may be amended from time to time). It shall provide employment-related advice and support and connect the Prison to local employers with the aim of:</w:t>
            </w:r>
          </w:p>
          <w:p w14:paraId="1C8A1C25" w14:textId="77777777" w:rsidR="00597333" w:rsidRDefault="00597333" w:rsidP="00C84D51">
            <w:pPr>
              <w:pStyle w:val="ListParagraph"/>
              <w:numPr>
                <w:ilvl w:val="0"/>
                <w:numId w:val="12"/>
              </w:numPr>
              <w:contextualSpacing w:val="0"/>
            </w:pPr>
            <w:r>
              <w:t>developing a positive culture of employment within the Prison for the long term;</w:t>
            </w:r>
          </w:p>
          <w:p w14:paraId="79667C13" w14:textId="77777777" w:rsidR="00597333" w:rsidRDefault="00597333" w:rsidP="00C84D51">
            <w:pPr>
              <w:pStyle w:val="ListParagraph"/>
              <w:numPr>
                <w:ilvl w:val="0"/>
                <w:numId w:val="12"/>
              </w:numPr>
              <w:contextualSpacing w:val="0"/>
            </w:pPr>
            <w:r>
              <w:t>improving work readiness of Prisoners; and</w:t>
            </w:r>
          </w:p>
          <w:p w14:paraId="6BB2CD6D" w14:textId="77777777" w:rsidR="00597333" w:rsidRPr="005D0A52" w:rsidRDefault="00597333" w:rsidP="00C84D51">
            <w:pPr>
              <w:pStyle w:val="ListParagraph"/>
              <w:numPr>
                <w:ilvl w:val="0"/>
                <w:numId w:val="12"/>
              </w:numPr>
              <w:contextualSpacing w:val="0"/>
            </w:pPr>
            <w:r>
              <w:t xml:space="preserve">encouraging local businesses to engage with the Prison and offer their resources, </w:t>
            </w:r>
            <w:proofErr w:type="gramStart"/>
            <w:r>
              <w:t>connections</w:t>
            </w:r>
            <w:proofErr w:type="gramEnd"/>
            <w:r>
              <w:t xml:space="preserve"> and knowledge to support those living and working in the Prison to prepare for and find work upon release;</w:t>
            </w:r>
          </w:p>
        </w:tc>
      </w:tr>
      <w:bookmarkEnd w:id="12"/>
      <w:tr w:rsidR="00597333" w:rsidRPr="00DC5871" w14:paraId="76E24159" w14:textId="77777777" w:rsidTr="00C84D51">
        <w:tc>
          <w:tcPr>
            <w:tcW w:w="2411" w:type="dxa"/>
            <w:shd w:val="clear" w:color="auto" w:fill="auto"/>
          </w:tcPr>
          <w:p w14:paraId="4FAC8892" w14:textId="77777777" w:rsidR="00597333" w:rsidRDefault="00597333" w:rsidP="00C84D51">
            <w:pPr>
              <w:jc w:val="left"/>
              <w:rPr>
                <w:b/>
                <w:szCs w:val="22"/>
              </w:rPr>
            </w:pPr>
            <w:r>
              <w:rPr>
                <w:b/>
                <w:szCs w:val="22"/>
              </w:rPr>
              <w:t>"Employment Hub"</w:t>
            </w:r>
          </w:p>
        </w:tc>
        <w:tc>
          <w:tcPr>
            <w:tcW w:w="6095" w:type="dxa"/>
            <w:shd w:val="clear" w:color="auto" w:fill="auto"/>
          </w:tcPr>
          <w:p w14:paraId="290016D1" w14:textId="77777777" w:rsidR="00597333" w:rsidRDefault="00597333" w:rsidP="00C84D51">
            <w:r>
              <w:t>means a professional and welcoming physical space within the Prison that shall:</w:t>
            </w:r>
          </w:p>
          <w:p w14:paraId="0378183C" w14:textId="77777777" w:rsidR="00597333" w:rsidRDefault="00597333" w:rsidP="00C84D51">
            <w:pPr>
              <w:pStyle w:val="ListParagraph"/>
              <w:numPr>
                <w:ilvl w:val="0"/>
                <w:numId w:val="11"/>
              </w:numPr>
              <w:contextualSpacing w:val="0"/>
            </w:pPr>
            <w:r>
              <w:t xml:space="preserve">provide a location where Prisoners can easily access to find out about employment opportunities found by the </w:t>
            </w:r>
            <w:r>
              <w:lastRenderedPageBreak/>
              <w:t>Contractor, New Futures Network and other key partners, and access employment-related support; and</w:t>
            </w:r>
          </w:p>
          <w:p w14:paraId="31467423" w14:textId="77777777" w:rsidR="00597333" w:rsidRPr="005D0A52" w:rsidRDefault="00597333" w:rsidP="00C84D51">
            <w:pPr>
              <w:pStyle w:val="ListParagraph"/>
              <w:numPr>
                <w:ilvl w:val="0"/>
                <w:numId w:val="11"/>
              </w:numPr>
              <w:contextualSpacing w:val="0"/>
            </w:pPr>
            <w:r>
              <w:t>provide a centralised location for employment-related resources (including ICT and telephony equipment), Contractor's Staff and other service providers (including information advice and guidance providers) that support the commitment to improve Prisoner and Prison-leaver employment and employability;</w:t>
            </w:r>
          </w:p>
        </w:tc>
      </w:tr>
      <w:tr w:rsidR="00597333" w:rsidRPr="00DC5871" w14:paraId="4C0B2717" w14:textId="77777777" w:rsidTr="00C84D51">
        <w:tc>
          <w:tcPr>
            <w:tcW w:w="2411" w:type="dxa"/>
            <w:shd w:val="clear" w:color="auto" w:fill="auto"/>
          </w:tcPr>
          <w:p w14:paraId="60F1DCFB" w14:textId="77777777" w:rsidR="00597333" w:rsidRDefault="00597333" w:rsidP="00C84D51">
            <w:pPr>
              <w:jc w:val="left"/>
              <w:rPr>
                <w:b/>
                <w:szCs w:val="22"/>
              </w:rPr>
            </w:pPr>
            <w:r>
              <w:rPr>
                <w:b/>
                <w:szCs w:val="22"/>
              </w:rPr>
              <w:lastRenderedPageBreak/>
              <w:t>"</w:t>
            </w:r>
            <w:r w:rsidRPr="00DC5871">
              <w:rPr>
                <w:b/>
                <w:szCs w:val="22"/>
              </w:rPr>
              <w:t xml:space="preserve">Incentives </w:t>
            </w:r>
            <w:r>
              <w:rPr>
                <w:b/>
                <w:szCs w:val="22"/>
              </w:rPr>
              <w:t>Scheme"</w:t>
            </w:r>
          </w:p>
        </w:tc>
        <w:tc>
          <w:tcPr>
            <w:tcW w:w="6095" w:type="dxa"/>
            <w:shd w:val="clear" w:color="auto" w:fill="auto"/>
          </w:tcPr>
          <w:p w14:paraId="39B76785" w14:textId="77777777" w:rsidR="00597333" w:rsidRPr="00DC5871" w:rsidRDefault="00597333" w:rsidP="00C84D51">
            <w:r w:rsidRPr="005D0A52">
              <w:t>means a local incentives policy implemented in accordance with the requirements set out in the Incentives Policy Framework (as amended from time to time);</w:t>
            </w:r>
          </w:p>
        </w:tc>
      </w:tr>
      <w:tr w:rsidR="00597333" w:rsidRPr="00DC5871" w14:paraId="09560ABD" w14:textId="77777777" w:rsidTr="00C84D51">
        <w:tc>
          <w:tcPr>
            <w:tcW w:w="2411" w:type="dxa"/>
            <w:shd w:val="clear" w:color="auto" w:fill="auto"/>
          </w:tcPr>
          <w:p w14:paraId="62E78C06" w14:textId="77777777" w:rsidR="00597333" w:rsidRPr="00DC5871" w:rsidRDefault="00597333" w:rsidP="00C84D51">
            <w:pPr>
              <w:jc w:val="left"/>
              <w:rPr>
                <w:b/>
                <w:szCs w:val="22"/>
              </w:rPr>
            </w:pPr>
            <w:r>
              <w:rPr>
                <w:b/>
                <w:szCs w:val="22"/>
              </w:rPr>
              <w:t>"</w:t>
            </w:r>
            <w:r w:rsidRPr="00DC5871">
              <w:rPr>
                <w:b/>
                <w:szCs w:val="22"/>
              </w:rPr>
              <w:t>Local Code of Practice</w:t>
            </w:r>
            <w:r>
              <w:rPr>
                <w:b/>
                <w:szCs w:val="22"/>
              </w:rPr>
              <w:t>"</w:t>
            </w:r>
          </w:p>
        </w:tc>
        <w:tc>
          <w:tcPr>
            <w:tcW w:w="6095" w:type="dxa"/>
            <w:shd w:val="clear" w:color="auto" w:fill="auto"/>
          </w:tcPr>
          <w:p w14:paraId="67F3A6E2" w14:textId="77777777" w:rsidR="00597333" w:rsidRPr="00DC5871" w:rsidRDefault="00597333" w:rsidP="00C84D51">
            <w:pPr>
              <w:jc w:val="left"/>
            </w:pPr>
            <w:r w:rsidRPr="00DC5871">
              <w:t xml:space="preserve">means a code of practice developed by the Contractor in accordance with the requirements of </w:t>
            </w:r>
            <w:r w:rsidRPr="00317E20">
              <w:rPr>
                <w:b/>
                <w:bCs/>
              </w:rPr>
              <w:t xml:space="preserve">paragraphs </w:t>
            </w:r>
            <w:r w:rsidRPr="00317E20">
              <w:rPr>
                <w:b/>
                <w:bCs/>
              </w:rPr>
              <w:fldChar w:fldCharType="begin"/>
            </w:r>
            <w:r w:rsidRPr="00317E20">
              <w:rPr>
                <w:b/>
                <w:bCs/>
              </w:rPr>
              <w:instrText xml:space="preserve"> REF _Ref527726166 \r \h  \* MERGEFORMAT </w:instrText>
            </w:r>
            <w:r w:rsidRPr="00317E20">
              <w:rPr>
                <w:b/>
                <w:bCs/>
              </w:rPr>
            </w:r>
            <w:r w:rsidRPr="00317E20">
              <w:rPr>
                <w:b/>
                <w:bCs/>
              </w:rPr>
              <w:fldChar w:fldCharType="separate"/>
            </w:r>
            <w:bookmarkStart w:id="13" w:name="_lexisNexis360"/>
            <w:r>
              <w:rPr>
                <w:b/>
                <w:bCs/>
              </w:rPr>
              <w:t>5.12</w:t>
            </w:r>
            <w:bookmarkEnd w:id="13"/>
            <w:r w:rsidRPr="00317E20">
              <w:rPr>
                <w:b/>
                <w:bCs/>
              </w:rPr>
              <w:fldChar w:fldCharType="end"/>
            </w:r>
            <w:r w:rsidRPr="00317E20">
              <w:rPr>
                <w:b/>
                <w:bCs/>
              </w:rPr>
              <w:t xml:space="preserve"> and </w:t>
            </w:r>
            <w:r w:rsidRPr="00317E20">
              <w:rPr>
                <w:b/>
                <w:bCs/>
              </w:rPr>
              <w:fldChar w:fldCharType="begin"/>
            </w:r>
            <w:r w:rsidRPr="00317E20">
              <w:rPr>
                <w:b/>
                <w:bCs/>
              </w:rPr>
              <w:instrText xml:space="preserve"> REF _Ref527968927 \r \h  \* MERGEFORMAT </w:instrText>
            </w:r>
            <w:r w:rsidRPr="00317E20">
              <w:rPr>
                <w:b/>
                <w:bCs/>
              </w:rPr>
            </w:r>
            <w:r w:rsidRPr="00317E20">
              <w:rPr>
                <w:b/>
                <w:bCs/>
              </w:rPr>
              <w:fldChar w:fldCharType="separate"/>
            </w:r>
            <w:bookmarkStart w:id="14" w:name="_lexisNexis361"/>
            <w:r>
              <w:rPr>
                <w:b/>
                <w:bCs/>
              </w:rPr>
              <w:t>5.13</w:t>
            </w:r>
            <w:bookmarkEnd w:id="14"/>
            <w:r w:rsidRPr="00317E20">
              <w:rPr>
                <w:b/>
                <w:bCs/>
              </w:rPr>
              <w:fldChar w:fldCharType="end"/>
            </w:r>
            <w:r w:rsidRPr="00DC5871">
              <w:t xml:space="preserve"> </w:t>
            </w:r>
            <w:r w:rsidRPr="00DC5871">
              <w:rPr>
                <w:b/>
              </w:rPr>
              <w:t>(Prisoner Work)</w:t>
            </w:r>
            <w:r w:rsidRPr="00DC5871">
              <w:t xml:space="preserve"> of this </w:t>
            </w:r>
            <w:bookmarkStart w:id="15" w:name="_lexisNexis323"/>
            <w:r w:rsidRPr="00DC5871">
              <w:rPr>
                <w:b/>
              </w:rPr>
              <w:t>Part 3</w:t>
            </w:r>
            <w:bookmarkEnd w:id="15"/>
            <w:r w:rsidRPr="00DC5871">
              <w:rPr>
                <w:b/>
              </w:rPr>
              <w:t xml:space="preserve"> (Prison Industries)</w:t>
            </w:r>
            <w:r w:rsidRPr="00DC5871">
              <w:t xml:space="preserve"> of </w:t>
            </w:r>
            <w:bookmarkStart w:id="16" w:name="_lexisNexis324"/>
            <w:r w:rsidRPr="00DC5871">
              <w:rPr>
                <w:b/>
              </w:rPr>
              <w:t>Schedule 1</w:t>
            </w:r>
            <w:bookmarkEnd w:id="16"/>
            <w:r w:rsidRPr="00DC5871">
              <w:rPr>
                <w:b/>
              </w:rPr>
              <w:t xml:space="preserve"> (Authority</w:t>
            </w:r>
            <w:r>
              <w:rPr>
                <w:b/>
              </w:rPr>
              <w:t>'</w:t>
            </w:r>
            <w:r w:rsidRPr="00DC5871">
              <w:rPr>
                <w:b/>
              </w:rPr>
              <w:t>s Custodial Service Requirements)</w:t>
            </w:r>
            <w:r w:rsidRPr="00DC5871">
              <w:t xml:space="preserve"> and the </w:t>
            </w:r>
            <w:bookmarkStart w:id="17" w:name="_9kR3WTr46449GZJrsyAAGEwScII9tq7"/>
            <w:r w:rsidRPr="00DC5871">
              <w:t>Ministry of Justice</w:t>
            </w:r>
            <w:r>
              <w:t>'</w:t>
            </w:r>
            <w:r w:rsidRPr="00DC5871">
              <w:t>s</w:t>
            </w:r>
            <w:bookmarkEnd w:id="17"/>
            <w:r w:rsidRPr="00DC5871">
              <w:t xml:space="preserve"> code of practice </w:t>
            </w:r>
            <w:r>
              <w:t>"</w:t>
            </w:r>
            <w:r w:rsidRPr="00DC5871">
              <w:t>Ensuring Fairness: Code of Practice for Work in Prisons</w:t>
            </w:r>
            <w:r>
              <w:t>"</w:t>
            </w:r>
            <w:r w:rsidRPr="00DC5871">
              <w:t xml:space="preserve"> on Prison Industries (available via </w:t>
            </w:r>
            <w:hyperlink r:id="rId11" w:history="1">
              <w:r w:rsidRPr="002B4C24">
                <w:rPr>
                  <w:rStyle w:val="Hyperlink"/>
                </w:rPr>
                <w:t>http://one3one.justice.gov.uk/downloads/ONE3ONE_Code%20Of%20Practice_Web%20Final.</w:t>
              </w:r>
              <w:bookmarkStart w:id="18" w:name="_9kR3WTr4CA49H3ne"/>
              <w:r w:rsidRPr="002B4C24">
                <w:rPr>
                  <w:rStyle w:val="Hyperlink"/>
                </w:rPr>
                <w:t>pdf</w:t>
              </w:r>
              <w:bookmarkEnd w:id="18"/>
            </w:hyperlink>
            <w:r w:rsidRPr="00DC5871">
              <w:t xml:space="preserve"> and as amended from time to time);</w:t>
            </w:r>
          </w:p>
        </w:tc>
      </w:tr>
      <w:tr w:rsidR="00597333" w:rsidRPr="00DC5871" w14:paraId="3E36AE49" w14:textId="77777777" w:rsidTr="00C84D51">
        <w:tc>
          <w:tcPr>
            <w:tcW w:w="2411" w:type="dxa"/>
            <w:shd w:val="clear" w:color="auto" w:fill="auto"/>
          </w:tcPr>
          <w:p w14:paraId="44E6B7F2" w14:textId="77777777" w:rsidR="00597333" w:rsidRPr="00DC5871" w:rsidRDefault="00597333" w:rsidP="00C84D51">
            <w:pPr>
              <w:jc w:val="left"/>
              <w:rPr>
                <w:b/>
                <w:szCs w:val="22"/>
              </w:rPr>
            </w:pPr>
            <w:r>
              <w:rPr>
                <w:b/>
                <w:szCs w:val="22"/>
              </w:rPr>
              <w:t>"</w:t>
            </w:r>
            <w:r w:rsidRPr="00DC5871">
              <w:rPr>
                <w:b/>
                <w:szCs w:val="22"/>
              </w:rPr>
              <w:t>Monthly Management Accounts</w:t>
            </w:r>
            <w:r>
              <w:rPr>
                <w:b/>
                <w:szCs w:val="22"/>
              </w:rPr>
              <w:t>"</w:t>
            </w:r>
          </w:p>
        </w:tc>
        <w:tc>
          <w:tcPr>
            <w:tcW w:w="6095" w:type="dxa"/>
            <w:shd w:val="clear" w:color="auto" w:fill="auto"/>
          </w:tcPr>
          <w:p w14:paraId="622B9D19" w14:textId="77777777" w:rsidR="00597333" w:rsidRPr="00DC5871" w:rsidRDefault="00597333" w:rsidP="00C84D51">
            <w:r w:rsidRPr="00DC5871">
              <w:t xml:space="preserve">means the management accounts prepared by the Contractor for Prison Industries in accordance with </w:t>
            </w:r>
            <w:r w:rsidRPr="00DC5871">
              <w:rPr>
                <w:b/>
              </w:rPr>
              <w:t xml:space="preserve">paragraph </w:t>
            </w:r>
            <w:r w:rsidRPr="00DC5871">
              <w:rPr>
                <w:b/>
              </w:rPr>
              <w:fldChar w:fldCharType="begin"/>
            </w:r>
            <w:r w:rsidRPr="00DC5871">
              <w:rPr>
                <w:b/>
              </w:rPr>
              <w:instrText xml:space="preserve"> REF _Ref312248160 \r \h  \* MERGEFORMAT </w:instrText>
            </w:r>
            <w:r w:rsidRPr="00DC5871">
              <w:rPr>
                <w:b/>
              </w:rPr>
            </w:r>
            <w:r w:rsidRPr="00DC5871">
              <w:rPr>
                <w:b/>
              </w:rPr>
              <w:fldChar w:fldCharType="separate"/>
            </w:r>
            <w:bookmarkStart w:id="19" w:name="_lexisNexis362"/>
            <w:r>
              <w:rPr>
                <w:b/>
              </w:rPr>
              <w:t>12</w:t>
            </w:r>
            <w:bookmarkEnd w:id="19"/>
            <w:r w:rsidRPr="00DC5871">
              <w:rPr>
                <w:b/>
              </w:rPr>
              <w:fldChar w:fldCharType="end"/>
            </w:r>
            <w:r w:rsidRPr="00DC5871">
              <w:rPr>
                <w:b/>
              </w:rPr>
              <w:t xml:space="preserve"> (Full Financial Transparency)</w:t>
            </w:r>
            <w:r w:rsidRPr="00DC5871">
              <w:t>;</w:t>
            </w:r>
          </w:p>
        </w:tc>
      </w:tr>
      <w:tr w:rsidR="00597333" w:rsidRPr="00DC5871" w14:paraId="617276AA" w14:textId="77777777" w:rsidTr="00C84D51">
        <w:tc>
          <w:tcPr>
            <w:tcW w:w="2411" w:type="dxa"/>
            <w:shd w:val="clear" w:color="auto" w:fill="auto"/>
          </w:tcPr>
          <w:p w14:paraId="52C8F711" w14:textId="77777777" w:rsidR="00597333" w:rsidRDefault="00597333" w:rsidP="00C84D51">
            <w:pPr>
              <w:jc w:val="left"/>
              <w:rPr>
                <w:b/>
                <w:szCs w:val="22"/>
              </w:rPr>
            </w:pPr>
            <w:r>
              <w:rPr>
                <w:b/>
                <w:szCs w:val="22"/>
              </w:rPr>
              <w:t>"New Futures Network"</w:t>
            </w:r>
          </w:p>
        </w:tc>
        <w:tc>
          <w:tcPr>
            <w:tcW w:w="6095" w:type="dxa"/>
            <w:shd w:val="clear" w:color="auto" w:fill="auto"/>
          </w:tcPr>
          <w:p w14:paraId="02BB2B22" w14:textId="77777777" w:rsidR="00597333" w:rsidRPr="00DC5871" w:rsidRDefault="00597333" w:rsidP="00C84D51">
            <w:r>
              <w:t>means</w:t>
            </w:r>
            <w:r w:rsidRPr="00833F56">
              <w:t xml:space="preserve"> a specialist part of HMPPS that brokers partnerships between prisons and employers in England and Wales</w:t>
            </w:r>
            <w:r>
              <w:t>;</w:t>
            </w:r>
          </w:p>
        </w:tc>
      </w:tr>
      <w:tr w:rsidR="00597333" w:rsidRPr="00DC5871" w14:paraId="2A26EA3A" w14:textId="77777777" w:rsidTr="00C84D51">
        <w:tc>
          <w:tcPr>
            <w:tcW w:w="2411" w:type="dxa"/>
            <w:shd w:val="clear" w:color="auto" w:fill="auto"/>
          </w:tcPr>
          <w:p w14:paraId="7F3F4441" w14:textId="77777777" w:rsidR="00597333" w:rsidRPr="00DC5871" w:rsidRDefault="00597333" w:rsidP="00C84D51">
            <w:pPr>
              <w:jc w:val="left"/>
              <w:rPr>
                <w:b/>
                <w:szCs w:val="22"/>
              </w:rPr>
            </w:pPr>
            <w:r>
              <w:rPr>
                <w:b/>
                <w:szCs w:val="22"/>
              </w:rPr>
              <w:t>"</w:t>
            </w:r>
            <w:r w:rsidRPr="00DC5871">
              <w:rPr>
                <w:b/>
                <w:szCs w:val="22"/>
              </w:rPr>
              <w:t>Reparation Payments</w:t>
            </w:r>
            <w:r>
              <w:rPr>
                <w:b/>
                <w:szCs w:val="22"/>
              </w:rPr>
              <w:t>"</w:t>
            </w:r>
            <w:r w:rsidRPr="00DC5871">
              <w:rPr>
                <w:b/>
                <w:szCs w:val="22"/>
              </w:rPr>
              <w:t xml:space="preserve"> or </w:t>
            </w:r>
            <w:r>
              <w:rPr>
                <w:b/>
                <w:szCs w:val="22"/>
              </w:rPr>
              <w:t>"</w:t>
            </w:r>
            <w:r w:rsidRPr="00DC5871">
              <w:rPr>
                <w:b/>
                <w:szCs w:val="22"/>
              </w:rPr>
              <w:t>Reparation</w:t>
            </w:r>
            <w:r>
              <w:rPr>
                <w:b/>
                <w:szCs w:val="22"/>
              </w:rPr>
              <w:t>"</w:t>
            </w:r>
          </w:p>
        </w:tc>
        <w:tc>
          <w:tcPr>
            <w:tcW w:w="6095" w:type="dxa"/>
            <w:shd w:val="clear" w:color="auto" w:fill="auto"/>
          </w:tcPr>
          <w:p w14:paraId="392A630E" w14:textId="77777777" w:rsidR="00597333" w:rsidRPr="00DC5871" w:rsidRDefault="00597333" w:rsidP="00C84D51">
            <w:r w:rsidRPr="00DC5871">
              <w:t>means payments to victims or society made in accordance with PSI 76/2011 (as amended from time to time) and th</w:t>
            </w:r>
            <w:r>
              <w:t>e Prisoners' Earnings Act 1996; and</w:t>
            </w:r>
          </w:p>
        </w:tc>
      </w:tr>
      <w:tr w:rsidR="00597333" w:rsidRPr="00DC5871" w14:paraId="0739360B" w14:textId="77777777" w:rsidTr="00C84D51">
        <w:tc>
          <w:tcPr>
            <w:tcW w:w="2411" w:type="dxa"/>
            <w:shd w:val="clear" w:color="auto" w:fill="auto"/>
          </w:tcPr>
          <w:p w14:paraId="31F47A41" w14:textId="77777777" w:rsidR="00597333" w:rsidRPr="00DC5871" w:rsidRDefault="00597333" w:rsidP="00C84D51">
            <w:pPr>
              <w:jc w:val="left"/>
              <w:rPr>
                <w:b/>
                <w:szCs w:val="22"/>
              </w:rPr>
            </w:pPr>
            <w:r>
              <w:rPr>
                <w:b/>
                <w:szCs w:val="22"/>
              </w:rPr>
              <w:lastRenderedPageBreak/>
              <w:t>"</w:t>
            </w:r>
            <w:proofErr w:type="gramStart"/>
            <w:r w:rsidRPr="00DC5871">
              <w:rPr>
                <w:b/>
                <w:szCs w:val="22"/>
              </w:rPr>
              <w:t>Work Places</w:t>
            </w:r>
            <w:proofErr w:type="gramEnd"/>
            <w:r>
              <w:rPr>
                <w:b/>
                <w:szCs w:val="22"/>
              </w:rPr>
              <w:t>"</w:t>
            </w:r>
          </w:p>
        </w:tc>
        <w:tc>
          <w:tcPr>
            <w:tcW w:w="6095" w:type="dxa"/>
            <w:shd w:val="clear" w:color="auto" w:fill="auto"/>
          </w:tcPr>
          <w:p w14:paraId="0B02D886" w14:textId="77777777" w:rsidR="00597333" w:rsidRPr="005F72F8" w:rsidRDefault="00597333" w:rsidP="00C84D51">
            <w:pPr>
              <w:rPr>
                <w:rStyle w:val="Level1asHeadingtext"/>
                <w:b w:val="0"/>
                <w:bCs w:val="0"/>
                <w:caps/>
                <w:szCs w:val="22"/>
              </w:rPr>
            </w:pPr>
            <w:r w:rsidRPr="005F72F8">
              <w:rPr>
                <w:rStyle w:val="Level1asHeadingtext"/>
                <w:b w:val="0"/>
                <w:bCs w:val="0"/>
                <w:szCs w:val="22"/>
              </w:rPr>
              <w:t xml:space="preserve">means the job opportunities for </w:t>
            </w:r>
            <w:r>
              <w:rPr>
                <w:rStyle w:val="Level1asHeadingtext"/>
                <w:b w:val="0"/>
                <w:bCs w:val="0"/>
                <w:szCs w:val="22"/>
              </w:rPr>
              <w:t>P</w:t>
            </w:r>
            <w:r w:rsidRPr="005F72F8">
              <w:rPr>
                <w:rStyle w:val="Level1asHeadingtext"/>
                <w:b w:val="0"/>
                <w:bCs w:val="0"/>
                <w:szCs w:val="22"/>
              </w:rPr>
              <w:t xml:space="preserve">risoners to carry out </w:t>
            </w:r>
            <w:r>
              <w:rPr>
                <w:rStyle w:val="Level1asHeadingtext"/>
                <w:b w:val="0"/>
                <w:bCs w:val="0"/>
                <w:szCs w:val="22"/>
              </w:rPr>
              <w:t>P</w:t>
            </w:r>
            <w:r w:rsidRPr="005F72F8">
              <w:rPr>
                <w:rStyle w:val="Level1asHeadingtext"/>
                <w:b w:val="0"/>
                <w:bCs w:val="0"/>
                <w:szCs w:val="22"/>
              </w:rPr>
              <w:t xml:space="preserve">rison </w:t>
            </w:r>
            <w:r>
              <w:rPr>
                <w:rStyle w:val="Level1asHeadingtext"/>
                <w:b w:val="0"/>
                <w:bCs w:val="0"/>
                <w:szCs w:val="22"/>
              </w:rPr>
              <w:t>W</w:t>
            </w:r>
            <w:r w:rsidRPr="005F72F8">
              <w:rPr>
                <w:rStyle w:val="Level1asHeadingtext"/>
                <w:b w:val="0"/>
                <w:bCs w:val="0"/>
                <w:szCs w:val="22"/>
              </w:rPr>
              <w:t xml:space="preserve">ork and/or </w:t>
            </w:r>
            <w:r>
              <w:rPr>
                <w:rStyle w:val="Level1asHeadingtext"/>
                <w:b w:val="0"/>
                <w:bCs w:val="0"/>
                <w:szCs w:val="22"/>
              </w:rPr>
              <w:t>P</w:t>
            </w:r>
            <w:r w:rsidRPr="005F72F8">
              <w:rPr>
                <w:rStyle w:val="Level1asHeadingtext"/>
                <w:b w:val="0"/>
                <w:bCs w:val="0"/>
                <w:szCs w:val="22"/>
              </w:rPr>
              <w:t xml:space="preserve">rison </w:t>
            </w:r>
            <w:r>
              <w:rPr>
                <w:rStyle w:val="Level1asHeadingtext"/>
                <w:b w:val="0"/>
                <w:bCs w:val="0"/>
                <w:szCs w:val="22"/>
              </w:rPr>
              <w:t>I</w:t>
            </w:r>
            <w:r w:rsidRPr="005F72F8">
              <w:rPr>
                <w:rStyle w:val="Level1asHeadingtext"/>
                <w:b w:val="0"/>
                <w:bCs w:val="0"/>
                <w:szCs w:val="22"/>
              </w:rPr>
              <w:t>ndustries.</w:t>
            </w:r>
          </w:p>
        </w:tc>
      </w:tr>
      <w:bookmarkEnd w:id="11"/>
    </w:tbl>
    <w:p w14:paraId="38DB01AA" w14:textId="77777777" w:rsidR="00597333" w:rsidRPr="004C06CB" w:rsidRDefault="00597333" w:rsidP="00A86362">
      <w:pPr>
        <w:pStyle w:val="Level1"/>
        <w:keepNext/>
        <w:numPr>
          <w:ilvl w:val="0"/>
          <w:numId w:val="0"/>
        </w:numPr>
        <w:ind w:left="851" w:hanging="851"/>
        <w:rPr>
          <w:rStyle w:val="Level1asHeadingtext"/>
          <w:b w:val="0"/>
          <w:bCs w:val="0"/>
        </w:rPr>
      </w:pPr>
      <w:r>
        <w:rPr>
          <w:rStyle w:val="Level1asHeadingtext"/>
          <w:b w:val="0"/>
          <w:bCs w:val="0"/>
        </w:rPr>
        <w:br w:type="page"/>
      </w:r>
    </w:p>
    <w:p w14:paraId="44DB9D0A" w14:textId="77777777" w:rsidR="00597333" w:rsidRPr="00AF23D1" w:rsidRDefault="00597333" w:rsidP="00A86362">
      <w:pPr>
        <w:pStyle w:val="Level1"/>
        <w:keepNext/>
      </w:pPr>
      <w:r>
        <w:rPr>
          <w:rStyle w:val="Level1asHeadingtext"/>
        </w:rPr>
        <w:lastRenderedPageBreak/>
        <w:fldChar w:fldCharType="begin"/>
      </w:r>
      <w:r w:rsidRPr="008F21C4">
        <w:instrText xml:space="preserve">  TC </w:instrText>
      </w:r>
      <w:r>
        <w:instrText>"</w:instrText>
      </w:r>
      <w:r>
        <w:fldChar w:fldCharType="begin"/>
      </w:r>
      <w:r w:rsidRPr="008F21C4">
        <w:instrText xml:space="preserve"> REF _Ref434305755 \r </w:instrText>
      </w:r>
      <w:r>
        <w:fldChar w:fldCharType="separate"/>
      </w:r>
      <w:bookmarkStart w:id="20" w:name="_Toc89186064"/>
      <w:r>
        <w:instrText>2</w:instrText>
      </w:r>
      <w:r>
        <w:fldChar w:fldCharType="end"/>
      </w:r>
      <w:r>
        <w:tab/>
        <w:instrText>Aims &amp; Objectives of Work in Prisons</w:instrText>
      </w:r>
      <w:bookmarkEnd w:id="20"/>
      <w:r>
        <w:instrText>"</w:instrText>
      </w:r>
      <w:r w:rsidRPr="008F21C4">
        <w:instrText xml:space="preserve"> \l1 </w:instrText>
      </w:r>
      <w:r>
        <w:rPr>
          <w:rStyle w:val="Level1asHeadingtext"/>
        </w:rPr>
        <w:fldChar w:fldCharType="end"/>
      </w:r>
      <w:bookmarkStart w:id="21" w:name="_Ref408987087"/>
      <w:bookmarkStart w:id="22" w:name="_Ref409887550"/>
      <w:bookmarkStart w:id="23" w:name="_Ref409887585"/>
      <w:bookmarkStart w:id="24" w:name="_Ref434304711"/>
      <w:bookmarkStart w:id="25" w:name="_Ref434305411"/>
      <w:bookmarkStart w:id="26" w:name="_Ref434305755"/>
      <w:r w:rsidRPr="00AF23D1">
        <w:rPr>
          <w:rStyle w:val="Level1asHeadingtext"/>
        </w:rPr>
        <w:t>Aims &amp; Objectives of Work in Prison</w:t>
      </w:r>
      <w:bookmarkEnd w:id="21"/>
      <w:bookmarkEnd w:id="22"/>
      <w:bookmarkEnd w:id="23"/>
      <w:r w:rsidRPr="00AF23D1">
        <w:rPr>
          <w:rStyle w:val="Level1asHeadingtext"/>
        </w:rPr>
        <w:t>s</w:t>
      </w:r>
      <w:bookmarkEnd w:id="24"/>
      <w:bookmarkEnd w:id="25"/>
      <w:bookmarkEnd w:id="26"/>
    </w:p>
    <w:p w14:paraId="38247102" w14:textId="77777777" w:rsidR="00597333" w:rsidRPr="00626792" w:rsidRDefault="00597333" w:rsidP="00A86362">
      <w:pPr>
        <w:pStyle w:val="Level2"/>
        <w:rPr>
          <w:i/>
        </w:rPr>
      </w:pPr>
      <w:r w:rsidRPr="005F72F8">
        <w:t xml:space="preserve">The Contractor shall use all reasonable endeavours to ensure that Prisoners are provided with opportunities to carry out productive, </w:t>
      </w:r>
      <w:proofErr w:type="gramStart"/>
      <w:r w:rsidRPr="005F72F8">
        <w:t>meaningful</w:t>
      </w:r>
      <w:proofErr w:type="gramEnd"/>
      <w:r w:rsidRPr="005F72F8">
        <w:t xml:space="preserve"> and effective work, providing the discipline and challenge of regular work. By working, Prisoners will be able to raise funds for Reparation and have access to opportunities to gain work related qualifications, </w:t>
      </w:r>
      <w:proofErr w:type="gramStart"/>
      <w:r w:rsidRPr="005F72F8">
        <w:t>skills</w:t>
      </w:r>
      <w:proofErr w:type="gramEnd"/>
      <w:r w:rsidRPr="005F72F8">
        <w:t xml:space="preserve"> and experience in preparation for employment on release. To meet these aims and objectives, the Contractor shall use all reasonable endeavours to provide Prisoners with opportunities to un</w:t>
      </w:r>
      <w:r w:rsidRPr="008C25BE">
        <w:t>dertake Prison Work an</w:t>
      </w:r>
      <w:r w:rsidRPr="00626792">
        <w:t xml:space="preserve">d shall ensure that: </w:t>
      </w:r>
    </w:p>
    <w:p w14:paraId="6910348A" w14:textId="77777777" w:rsidR="00597333" w:rsidRPr="007F0930" w:rsidRDefault="00597333" w:rsidP="00A86362">
      <w:pPr>
        <w:pStyle w:val="Level3"/>
      </w:pPr>
      <w:r w:rsidRPr="00971D29">
        <w:t>employment is provided to Prisoners within Prison Industries pursuant to the Contractor</w:t>
      </w:r>
      <w:r>
        <w:t>'</w:t>
      </w:r>
      <w:r w:rsidRPr="00971D29">
        <w:t xml:space="preserve">s </w:t>
      </w:r>
      <w:r w:rsidRPr="00AC1497">
        <w:t>proposals in</w:t>
      </w:r>
      <w:r w:rsidRPr="00AC1497">
        <w:rPr>
          <w:b/>
          <w:color w:val="FF0000"/>
        </w:rPr>
        <w:t xml:space="preserve"> </w:t>
      </w:r>
      <w:bookmarkStart w:id="27" w:name="_lexisNexis325"/>
      <w:r w:rsidRPr="007F0930">
        <w:rPr>
          <w:b/>
        </w:rPr>
        <w:t>Schedule 7</w:t>
      </w:r>
      <w:bookmarkEnd w:id="27"/>
      <w:r w:rsidRPr="007F0930">
        <w:rPr>
          <w:b/>
        </w:rPr>
        <w:t xml:space="preserve"> (Contractor</w:t>
      </w:r>
      <w:r>
        <w:rPr>
          <w:b/>
        </w:rPr>
        <w:t>'s</w:t>
      </w:r>
      <w:r w:rsidRPr="007F0930">
        <w:rPr>
          <w:b/>
        </w:rPr>
        <w:t xml:space="preserve"> Proposal)</w:t>
      </w:r>
      <w:r w:rsidRPr="007F0930">
        <w:t xml:space="preserve">; and </w:t>
      </w:r>
    </w:p>
    <w:p w14:paraId="2DBC71AB" w14:textId="77777777" w:rsidR="00597333" w:rsidRPr="007F0930" w:rsidRDefault="00597333" w:rsidP="00A86362">
      <w:pPr>
        <w:pStyle w:val="Level3"/>
      </w:pPr>
      <w:r w:rsidRPr="00626792">
        <w:t xml:space="preserve">any other employment provided to Prisoners within the Prison (including that necessary for </w:t>
      </w:r>
      <w:r w:rsidRPr="00971D29">
        <w:t xml:space="preserve">the operation of the Prison) is provided subject to </w:t>
      </w:r>
      <w:r w:rsidRPr="002B5A5D">
        <w:rPr>
          <w:b/>
        </w:rPr>
        <w:t xml:space="preserve">paragraph </w:t>
      </w:r>
      <w:r w:rsidRPr="002B5A5D">
        <w:rPr>
          <w:b/>
        </w:rPr>
        <w:fldChar w:fldCharType="begin"/>
      </w:r>
      <w:r w:rsidRPr="002B5A5D">
        <w:rPr>
          <w:b/>
        </w:rPr>
        <w:instrText xml:space="preserve"> REF _Ref530559177 \r \h </w:instrText>
      </w:r>
      <w:r>
        <w:rPr>
          <w:b/>
        </w:rPr>
        <w:instrText xml:space="preserve"> \* MERGEFORMAT </w:instrText>
      </w:r>
      <w:r w:rsidRPr="002B5A5D">
        <w:rPr>
          <w:b/>
        </w:rPr>
      </w:r>
      <w:r w:rsidRPr="002B5A5D">
        <w:rPr>
          <w:b/>
        </w:rPr>
        <w:fldChar w:fldCharType="separate"/>
      </w:r>
      <w:bookmarkStart w:id="28" w:name="_lexisNexis363"/>
      <w:r>
        <w:rPr>
          <w:b/>
        </w:rPr>
        <w:t>5.11</w:t>
      </w:r>
      <w:bookmarkEnd w:id="28"/>
      <w:r w:rsidRPr="002B5A5D">
        <w:rPr>
          <w:b/>
        </w:rPr>
        <w:fldChar w:fldCharType="end"/>
      </w:r>
      <w:r w:rsidRPr="00FE2588">
        <w:t xml:space="preserve"> </w:t>
      </w:r>
      <w:r>
        <w:t>(</w:t>
      </w:r>
      <w:r w:rsidRPr="002B5A5D">
        <w:rPr>
          <w:b/>
        </w:rPr>
        <w:t>Prisoner Work</w:t>
      </w:r>
      <w:r>
        <w:t>)</w:t>
      </w:r>
      <w:r w:rsidRPr="007F0930">
        <w:t>.</w:t>
      </w:r>
    </w:p>
    <w:p w14:paraId="3161774D" w14:textId="77777777" w:rsidR="00597333" w:rsidRPr="001C58BE" w:rsidRDefault="00597333" w:rsidP="00A86362">
      <w:pPr>
        <w:pStyle w:val="Level2"/>
      </w:pPr>
      <w:bookmarkStart w:id="29" w:name="_Ref530559878"/>
      <w:bookmarkStart w:id="30" w:name="_Hlk526503945"/>
      <w:r w:rsidRPr="00626792">
        <w:t xml:space="preserve">To achieve this ambition, the Contractor shall use all reasonable endeavours to meet the same </w:t>
      </w:r>
      <w:r w:rsidRPr="001C58BE">
        <w:t>objectives in relation to Prison Work as placed upon the Authority, which are:</w:t>
      </w:r>
      <w:bookmarkEnd w:id="29"/>
      <w:r w:rsidRPr="001C58BE">
        <w:t xml:space="preserve"> </w:t>
      </w:r>
    </w:p>
    <w:p w14:paraId="032A9812" w14:textId="77777777" w:rsidR="00597333" w:rsidRPr="001C58BE" w:rsidRDefault="00597333" w:rsidP="00A86362">
      <w:pPr>
        <w:pStyle w:val="Level3"/>
      </w:pPr>
      <w:r w:rsidRPr="001C58BE">
        <w:rPr>
          <w:rFonts w:cs="Times New Roman"/>
        </w:rPr>
        <w:t>increasing</w:t>
      </w:r>
      <w:r w:rsidRPr="001C58BE">
        <w:t xml:space="preserve"> the number of Prisoners working in Prison;</w:t>
      </w:r>
    </w:p>
    <w:p w14:paraId="1418AEE0" w14:textId="77777777" w:rsidR="00597333" w:rsidRPr="001C58BE" w:rsidRDefault="00597333" w:rsidP="00A86362">
      <w:pPr>
        <w:pStyle w:val="Level3"/>
      </w:pPr>
      <w:r w:rsidRPr="001C58BE">
        <w:rPr>
          <w:rFonts w:cs="Times New Roman"/>
        </w:rPr>
        <w:t>increasing</w:t>
      </w:r>
      <w:r w:rsidRPr="001C58BE">
        <w:t xml:space="preserve"> the revenue generated by Prisoners working, ensuring that growth is at least cost neutral and that it delivers an increase in the Reparation paid by Prisoners; </w:t>
      </w:r>
    </w:p>
    <w:bookmarkEnd w:id="30"/>
    <w:p w14:paraId="11F99408" w14:textId="77777777" w:rsidR="00597333" w:rsidRPr="001C58BE" w:rsidRDefault="00597333" w:rsidP="00A86362">
      <w:pPr>
        <w:pStyle w:val="Level3"/>
      </w:pPr>
      <w:r w:rsidRPr="00BA4B45">
        <w:t xml:space="preserve">where the Prison </w:t>
      </w:r>
      <w:r>
        <w:t>has</w:t>
      </w:r>
      <w:r w:rsidRPr="00BA4B45">
        <w:t xml:space="preserve"> a </w:t>
      </w:r>
      <w:r w:rsidRPr="00CA340F">
        <w:rPr>
          <w:bCs/>
        </w:rPr>
        <w:t>'</w:t>
      </w:r>
      <w:r w:rsidRPr="00BA4B45">
        <w:t>Resettlement</w:t>
      </w:r>
      <w:bookmarkStart w:id="31" w:name="_Hlk105667497"/>
      <w:r w:rsidRPr="00CA340F">
        <w:rPr>
          <w:bCs/>
        </w:rPr>
        <w:t>'</w:t>
      </w:r>
      <w:bookmarkEnd w:id="31"/>
      <w:r w:rsidRPr="00BA4B45">
        <w:t xml:space="preserve"> Prison</w:t>
      </w:r>
      <w:r>
        <w:t xml:space="preserve"> Function</w:t>
      </w:r>
      <w:r w:rsidRPr="00BA4B45">
        <w:t xml:space="preserve">, increasing the number of employment places directly </w:t>
      </w:r>
      <w:r w:rsidRPr="000109C7">
        <w:t>relevant to local employment opportunities on release</w:t>
      </w:r>
      <w:r>
        <w:t xml:space="preserve">. To this end, </w:t>
      </w:r>
      <w:r w:rsidRPr="00BA4B45">
        <w:t>t</w:t>
      </w:r>
      <w:r w:rsidRPr="000109C7">
        <w:t>he Contractor shall include</w:t>
      </w:r>
      <w:r>
        <w:t>,</w:t>
      </w:r>
      <w:r w:rsidRPr="000109C7">
        <w:t xml:space="preserve"> as part of the </w:t>
      </w:r>
      <w:r>
        <w:t>Initial</w:t>
      </w:r>
      <w:r w:rsidRPr="000109C7">
        <w:t xml:space="preserve"> Custodial Service Delivery Plan</w:t>
      </w:r>
      <w:r>
        <w:t xml:space="preserve"> (and subsequently the Annual Custodial Service Delivery Plan),</w:t>
      </w:r>
      <w:r w:rsidRPr="000109C7">
        <w:t xml:space="preserve"> the Annual </w:t>
      </w:r>
      <w:r>
        <w:t>Employment on Release</w:t>
      </w:r>
      <w:r w:rsidRPr="000109C7">
        <w:t xml:space="preserve"> Plan</w:t>
      </w:r>
      <w:r>
        <w:t xml:space="preserve"> setting out how it will support and improve employment opportunities for Prisoners on release</w:t>
      </w:r>
      <w:r w:rsidRPr="000F6F32">
        <w:t>. The Contractor shall provide to the Authority</w:t>
      </w:r>
      <w:r>
        <w:t>'</w:t>
      </w:r>
      <w:r w:rsidRPr="000F6F32">
        <w:t xml:space="preserve">s Representative a draft Annual </w:t>
      </w:r>
      <w:r>
        <w:t>Employment on Release</w:t>
      </w:r>
      <w:r w:rsidRPr="000F6F32">
        <w:t xml:space="preserve"> Plan in accordance with </w:t>
      </w:r>
      <w:bookmarkStart w:id="32" w:name="_lexisNexis326"/>
      <w:r w:rsidRPr="000F6F32">
        <w:rPr>
          <w:b/>
          <w:bCs/>
        </w:rPr>
        <w:t>clause 24.1</w:t>
      </w:r>
      <w:bookmarkEnd w:id="32"/>
      <w:r w:rsidRPr="000F6F32">
        <w:rPr>
          <w:b/>
          <w:bCs/>
        </w:rPr>
        <w:t>.</w:t>
      </w:r>
      <w:r>
        <w:rPr>
          <w:b/>
          <w:bCs/>
        </w:rPr>
        <w:t>4</w:t>
      </w:r>
      <w:r w:rsidRPr="000F6F32">
        <w:rPr>
          <w:b/>
          <w:bCs/>
        </w:rPr>
        <w:t xml:space="preserve"> (Delivery of Annual Custodial Service Delivery Plan)</w:t>
      </w:r>
      <w:r w:rsidRPr="000F6F32">
        <w:t>;</w:t>
      </w:r>
    </w:p>
    <w:p w14:paraId="2EB0BA6B" w14:textId="77777777" w:rsidR="00597333" w:rsidRDefault="00597333" w:rsidP="00A86362">
      <w:pPr>
        <w:pStyle w:val="Level3"/>
      </w:pPr>
      <w:bookmarkStart w:id="33" w:name="_Ref530559872"/>
      <w:r>
        <w:t xml:space="preserve">where the Prison has a </w:t>
      </w:r>
      <w:r w:rsidRPr="00CA340F">
        <w:rPr>
          <w:bCs/>
        </w:rPr>
        <w:t>'</w:t>
      </w:r>
      <w:r>
        <w:rPr>
          <w:bCs/>
        </w:rPr>
        <w:t>Resettlement</w:t>
      </w:r>
      <w:r w:rsidRPr="00CA340F">
        <w:rPr>
          <w:bCs/>
        </w:rPr>
        <w:t>'</w:t>
      </w:r>
      <w:r>
        <w:rPr>
          <w:bCs/>
        </w:rPr>
        <w:t xml:space="preserve"> Prison Function, </w:t>
      </w:r>
      <w:r w:rsidRPr="00BA4B45">
        <w:t>increasing the number of ROTL work opportunities. To this end, t</w:t>
      </w:r>
      <w:r w:rsidRPr="000109C7">
        <w:t>he Contractor shall include</w:t>
      </w:r>
      <w:r>
        <w:t>,</w:t>
      </w:r>
      <w:r w:rsidRPr="000109C7">
        <w:t xml:space="preserve"> as part of the Annual </w:t>
      </w:r>
      <w:r w:rsidRPr="000109C7">
        <w:lastRenderedPageBreak/>
        <w:t>Custodial Service Delivery Plan</w:t>
      </w:r>
      <w:r>
        <w:t>,</w:t>
      </w:r>
      <w:r w:rsidRPr="000109C7">
        <w:t xml:space="preserve"> the Annual ROTL Delivery Plan</w:t>
      </w:r>
      <w:r w:rsidRPr="0077550F">
        <w:t xml:space="preserve"> to encourage, enable and provide appropriate employment opportunities for Prisoners to undertake work whilst on ROTL in accordance with the Authority Policies and the Contractor</w:t>
      </w:r>
      <w:r>
        <w:t>'</w:t>
      </w:r>
      <w:r w:rsidRPr="0077550F">
        <w:t xml:space="preserve">s obligations under </w:t>
      </w:r>
      <w:bookmarkStart w:id="34" w:name="_lexisNexis327"/>
      <w:r w:rsidRPr="0077550F">
        <w:rPr>
          <w:rFonts w:eastAsia="SimSun"/>
          <w:b/>
        </w:rPr>
        <w:t>Part 1</w:t>
      </w:r>
      <w:bookmarkEnd w:id="34"/>
      <w:r w:rsidRPr="0077550F">
        <w:rPr>
          <w:rFonts w:eastAsia="SimSun"/>
          <w:b/>
        </w:rPr>
        <w:t xml:space="preserve"> (Custodial Services)</w:t>
      </w:r>
      <w:r w:rsidRPr="0077550F">
        <w:rPr>
          <w:rFonts w:eastAsia="SimSun"/>
        </w:rPr>
        <w:t xml:space="preserve"> of </w:t>
      </w:r>
      <w:bookmarkStart w:id="35" w:name="_lexisNexis328"/>
      <w:r w:rsidRPr="0077550F">
        <w:rPr>
          <w:rFonts w:eastAsia="SimSun"/>
          <w:b/>
        </w:rPr>
        <w:t>Schedule 1</w:t>
      </w:r>
      <w:bookmarkEnd w:id="35"/>
      <w:r w:rsidRPr="0077550F">
        <w:rPr>
          <w:rFonts w:eastAsia="SimSun"/>
          <w:b/>
        </w:rPr>
        <w:t xml:space="preserve"> (Authority</w:t>
      </w:r>
      <w:r>
        <w:rPr>
          <w:rFonts w:eastAsia="SimSun"/>
          <w:b/>
        </w:rPr>
        <w:t>'</w:t>
      </w:r>
      <w:r w:rsidRPr="0077550F">
        <w:rPr>
          <w:rFonts w:eastAsia="SimSun"/>
          <w:b/>
        </w:rPr>
        <w:t>s Custodial Service Requirements)</w:t>
      </w:r>
      <w:r>
        <w:rPr>
          <w:rFonts w:eastAsia="SimSun"/>
          <w:b/>
        </w:rPr>
        <w:t xml:space="preserve"> </w:t>
      </w:r>
      <w:r w:rsidRPr="000F6F32">
        <w:t xml:space="preserve">and </w:t>
      </w:r>
      <w:bookmarkStart w:id="36" w:name="_lexisNexis329"/>
      <w:r w:rsidRPr="000F6F32">
        <w:rPr>
          <w:b/>
          <w:bCs/>
        </w:rPr>
        <w:t>Schedule 7</w:t>
      </w:r>
      <w:bookmarkEnd w:id="36"/>
      <w:r w:rsidRPr="000F6F32">
        <w:rPr>
          <w:b/>
          <w:bCs/>
        </w:rPr>
        <w:t xml:space="preserve"> (Contractor Proposals</w:t>
      </w:r>
      <w:r w:rsidRPr="000F6F32">
        <w:t>). The Contractor shall provide to the Authority</w:t>
      </w:r>
      <w:r>
        <w:t>'</w:t>
      </w:r>
      <w:r w:rsidRPr="000F6F32">
        <w:t xml:space="preserve">s Representative a draft Annual ROTL Delivery Plan in accordance with </w:t>
      </w:r>
      <w:bookmarkStart w:id="37" w:name="_lexisNexis330"/>
      <w:r w:rsidRPr="000F6F32">
        <w:rPr>
          <w:b/>
          <w:bCs/>
        </w:rPr>
        <w:t>clause 24.1</w:t>
      </w:r>
      <w:bookmarkEnd w:id="37"/>
      <w:r w:rsidRPr="000F6F32">
        <w:rPr>
          <w:b/>
          <w:bCs/>
        </w:rPr>
        <w:t>.</w:t>
      </w:r>
      <w:r>
        <w:rPr>
          <w:b/>
          <w:bCs/>
        </w:rPr>
        <w:t>4</w:t>
      </w:r>
      <w:r w:rsidRPr="000F6F32">
        <w:rPr>
          <w:b/>
          <w:bCs/>
        </w:rPr>
        <w:t xml:space="preserve"> (Delivery of Annual Custodial Service Delivery Plan)</w:t>
      </w:r>
      <w:r w:rsidRPr="000F6F32">
        <w:t xml:space="preserve">; </w:t>
      </w:r>
      <w:bookmarkEnd w:id="33"/>
    </w:p>
    <w:p w14:paraId="4CEC6799" w14:textId="77777777" w:rsidR="00597333" w:rsidRDefault="00597333" w:rsidP="00A86362">
      <w:pPr>
        <w:pStyle w:val="Level3"/>
      </w:pPr>
      <w:r w:rsidRPr="001C58BE">
        <w:t xml:space="preserve">supporting the delivery of goods and services to the internal </w:t>
      </w:r>
      <w:r>
        <w:t>P</w:t>
      </w:r>
      <w:r w:rsidRPr="001C58BE">
        <w:t>rison market including the internal markets of the Contractor</w:t>
      </w:r>
      <w:r>
        <w:t>; and</w:t>
      </w:r>
    </w:p>
    <w:p w14:paraId="244F326C" w14:textId="77777777" w:rsidR="00597333" w:rsidRPr="00566E40" w:rsidRDefault="00597333" w:rsidP="00A86362">
      <w:pPr>
        <w:pStyle w:val="Level3"/>
      </w:pPr>
      <w:r w:rsidRPr="000531D3">
        <w:t>where the Prison has a 'Resettlement' Prison Function,</w:t>
      </w:r>
      <w:r w:rsidRPr="000531D3">
        <w:rPr>
          <w:rFonts w:cs="Times New Roman"/>
        </w:rPr>
        <w:t xml:space="preserve"> </w:t>
      </w:r>
      <w:r w:rsidRPr="00566E40">
        <w:rPr>
          <w:rFonts w:cs="Times New Roman"/>
        </w:rPr>
        <w:t xml:space="preserve">prioritising actions and services </w:t>
      </w:r>
      <w:r>
        <w:rPr>
          <w:rFonts w:cs="Times New Roman"/>
        </w:rPr>
        <w:t xml:space="preserve">that contribute to improving </w:t>
      </w:r>
      <w:r w:rsidRPr="00566E40">
        <w:rPr>
          <w:rFonts w:cs="Times New Roman"/>
        </w:rPr>
        <w:t xml:space="preserve">work readiness </w:t>
      </w:r>
      <w:r>
        <w:rPr>
          <w:rFonts w:cs="Times New Roman"/>
        </w:rPr>
        <w:t>for Prisoners including but not limited to facilitating and engaging with the Employment Advisory Board and providing and maintaining the Employment Hub.</w:t>
      </w:r>
    </w:p>
    <w:p w14:paraId="0D4E2AE9" w14:textId="77777777" w:rsidR="00597333" w:rsidRDefault="00597333" w:rsidP="00A86362">
      <w:pPr>
        <w:pStyle w:val="Level2"/>
      </w:pPr>
      <w:bookmarkStart w:id="38" w:name="_Hlk525395248"/>
      <w:r>
        <w:t xml:space="preserve">The Contractor shall ensure that all profit generated from Prison Industries will be identified and held in a Prisoner Amenities Fund (as defined in </w:t>
      </w:r>
      <w:bookmarkStart w:id="39" w:name="_lexisNexis331"/>
      <w:r w:rsidRPr="00885BFE">
        <w:rPr>
          <w:b/>
        </w:rPr>
        <w:t>clause 15.6</w:t>
      </w:r>
      <w:bookmarkEnd w:id="39"/>
      <w:r w:rsidRPr="00885BFE">
        <w:rPr>
          <w:b/>
        </w:rPr>
        <w:t xml:space="preserve"> (Prisoner Amenities Fund)</w:t>
      </w:r>
      <w:r>
        <w:t>) for the purpose of reinvesting into the Prison for the betterment of the Prisoners (with the Authority's Representative's Approval).</w:t>
      </w:r>
    </w:p>
    <w:p w14:paraId="0AD0DFAD" w14:textId="77777777" w:rsidR="00597333" w:rsidRPr="00476F67" w:rsidRDefault="00597333" w:rsidP="00A86362">
      <w:pPr>
        <w:pStyle w:val="Level2"/>
        <w:jc w:val="left"/>
        <w:rPr>
          <w:rFonts w:cs="Times New Roman"/>
          <w:szCs w:val="22"/>
        </w:rPr>
      </w:pPr>
      <w:r w:rsidRPr="00476F67">
        <w:rPr>
          <w:rFonts w:cs="Times New Roman"/>
          <w:szCs w:val="22"/>
        </w:rPr>
        <w:t xml:space="preserve">The Contractor shall ensure that Prison Work complements and contributes towards the overall objectives of the Custodial Service pursuant to </w:t>
      </w:r>
      <w:bookmarkStart w:id="40" w:name="_lexisNexis332"/>
      <w:r w:rsidRPr="00476F67">
        <w:rPr>
          <w:rFonts w:eastAsia="SimSun" w:cs="Times New Roman"/>
          <w:b/>
          <w:szCs w:val="22"/>
        </w:rPr>
        <w:t>Part 1</w:t>
      </w:r>
      <w:bookmarkEnd w:id="40"/>
      <w:r w:rsidRPr="00476F67">
        <w:rPr>
          <w:rFonts w:eastAsia="SimSun" w:cs="Times New Roman"/>
          <w:b/>
          <w:szCs w:val="22"/>
        </w:rPr>
        <w:t xml:space="preserve"> (Custodial Services)</w:t>
      </w:r>
      <w:r w:rsidRPr="008F4DAE">
        <w:rPr>
          <w:rFonts w:eastAsia="SimSun" w:cs="Times New Roman"/>
          <w:szCs w:val="22"/>
        </w:rPr>
        <w:t xml:space="preserve"> of </w:t>
      </w:r>
      <w:bookmarkStart w:id="41" w:name="_lexisNexis333"/>
      <w:r w:rsidRPr="00476F67">
        <w:rPr>
          <w:rFonts w:eastAsia="SimSun" w:cs="Times New Roman"/>
          <w:b/>
          <w:szCs w:val="22"/>
        </w:rPr>
        <w:t>Schedule 1</w:t>
      </w:r>
      <w:bookmarkEnd w:id="41"/>
      <w:r w:rsidRPr="00476F67">
        <w:rPr>
          <w:rFonts w:eastAsia="SimSun" w:cs="Times New Roman"/>
          <w:b/>
          <w:szCs w:val="22"/>
        </w:rPr>
        <w:t xml:space="preserve"> (Authority</w:t>
      </w:r>
      <w:r>
        <w:rPr>
          <w:rFonts w:eastAsia="SimSun" w:cs="Times New Roman"/>
          <w:b/>
          <w:szCs w:val="22"/>
        </w:rPr>
        <w:t>'</w:t>
      </w:r>
      <w:r w:rsidRPr="00476F67">
        <w:rPr>
          <w:rFonts w:eastAsia="SimSun" w:cs="Times New Roman"/>
          <w:b/>
          <w:szCs w:val="22"/>
        </w:rPr>
        <w:t xml:space="preserve">s Custodial </w:t>
      </w:r>
      <w:r>
        <w:rPr>
          <w:rFonts w:eastAsia="SimSun" w:cs="Times New Roman"/>
          <w:b/>
          <w:szCs w:val="22"/>
        </w:rPr>
        <w:t xml:space="preserve">Service </w:t>
      </w:r>
      <w:r w:rsidRPr="00476F67">
        <w:rPr>
          <w:rFonts w:eastAsia="SimSun" w:cs="Times New Roman"/>
          <w:b/>
          <w:szCs w:val="22"/>
        </w:rPr>
        <w:t>Requirements)</w:t>
      </w:r>
      <w:r w:rsidRPr="00476F67">
        <w:rPr>
          <w:rFonts w:cs="Times New Roman"/>
          <w:szCs w:val="22"/>
        </w:rPr>
        <w:t xml:space="preserve"> which are to contribute to the: </w:t>
      </w:r>
    </w:p>
    <w:p w14:paraId="0A2197B7" w14:textId="77777777" w:rsidR="00597333" w:rsidRPr="008C25BE" w:rsidRDefault="00597333" w:rsidP="00A86362">
      <w:pPr>
        <w:pStyle w:val="Level3"/>
      </w:pPr>
      <w:r w:rsidRPr="008C25BE">
        <w:t xml:space="preserve">rehabilitation of Prisoners; </w:t>
      </w:r>
    </w:p>
    <w:p w14:paraId="45C5ECDF" w14:textId="77777777" w:rsidR="00597333" w:rsidRPr="008C25BE" w:rsidRDefault="00597333" w:rsidP="00A86362">
      <w:pPr>
        <w:pStyle w:val="Level3"/>
      </w:pPr>
      <w:r w:rsidRPr="008C25BE">
        <w:t>reduction and management of the risk of harm to the public and others; and</w:t>
      </w:r>
    </w:p>
    <w:p w14:paraId="551CF2FD" w14:textId="77777777" w:rsidR="00597333" w:rsidRPr="00FE2588" w:rsidRDefault="00597333" w:rsidP="00A86362">
      <w:pPr>
        <w:pStyle w:val="Level3"/>
      </w:pPr>
      <w:r w:rsidRPr="00FE2588">
        <w:t xml:space="preserve">successful resettlement and reintegration of Prisoners into the community. </w:t>
      </w:r>
    </w:p>
    <w:bookmarkEnd w:id="38"/>
    <w:p w14:paraId="52A2B4CB" w14:textId="77777777" w:rsidR="00597333" w:rsidRPr="00476F67" w:rsidRDefault="00597333" w:rsidP="00A86362">
      <w:pPr>
        <w:pStyle w:val="Level1"/>
        <w:keepNext/>
        <w:rPr>
          <w:rFonts w:cs="Times New Roman"/>
          <w:szCs w:val="22"/>
        </w:rPr>
      </w:pPr>
      <w:r>
        <w:rPr>
          <w:rStyle w:val="Level1asHeadingtext"/>
        </w:rPr>
        <w:fldChar w:fldCharType="begin"/>
      </w:r>
      <w:r w:rsidRPr="008F21C4">
        <w:instrText xml:space="preserve">  TC </w:instrText>
      </w:r>
      <w:r>
        <w:instrText>"</w:instrText>
      </w:r>
      <w:r>
        <w:fldChar w:fldCharType="begin"/>
      </w:r>
      <w:r w:rsidRPr="008F21C4">
        <w:instrText xml:space="preserve"> REF _Ref434306035 \r </w:instrText>
      </w:r>
      <w:r>
        <w:fldChar w:fldCharType="separate"/>
      </w:r>
      <w:bookmarkStart w:id="42" w:name="_Toc89186065"/>
      <w:r>
        <w:instrText>3</w:instrText>
      </w:r>
      <w:r>
        <w:fldChar w:fldCharType="end"/>
      </w:r>
      <w:r>
        <w:tab/>
        <w:instrText>Mobilisation</w:instrText>
      </w:r>
      <w:bookmarkEnd w:id="42"/>
      <w:r>
        <w:instrText>"</w:instrText>
      </w:r>
      <w:r w:rsidRPr="008F21C4">
        <w:instrText xml:space="preserve"> \l1 </w:instrText>
      </w:r>
      <w:r>
        <w:rPr>
          <w:rStyle w:val="Level1asHeadingtext"/>
        </w:rPr>
        <w:fldChar w:fldCharType="end"/>
      </w:r>
      <w:bookmarkStart w:id="43" w:name="_Ref434248561"/>
      <w:bookmarkStart w:id="44" w:name="_Ref312247757"/>
      <w:bookmarkStart w:id="45" w:name="_Ref434305101"/>
      <w:bookmarkStart w:id="46" w:name="_Ref434304520"/>
      <w:bookmarkStart w:id="47" w:name="_Ref434306035"/>
      <w:r w:rsidRPr="002A17E5">
        <w:rPr>
          <w:rStyle w:val="Level1asHeadingtext"/>
        </w:rPr>
        <w:t>Mobilisation</w:t>
      </w:r>
      <w:bookmarkEnd w:id="43"/>
      <w:bookmarkEnd w:id="44"/>
      <w:bookmarkEnd w:id="45"/>
      <w:bookmarkEnd w:id="46"/>
      <w:bookmarkEnd w:id="47"/>
    </w:p>
    <w:p w14:paraId="46FEA444" w14:textId="77777777" w:rsidR="00597333" w:rsidRPr="00FC341D" w:rsidRDefault="00597333" w:rsidP="00A86362">
      <w:pPr>
        <w:pStyle w:val="Level2"/>
      </w:pPr>
      <w:r>
        <w:t xml:space="preserve">From Services Commencement Date, the </w:t>
      </w:r>
      <w:r w:rsidRPr="00FC341D">
        <w:t xml:space="preserve">Contractor shall provide, as a minimum, the number of employment places in Prison as set out in the Initial Custodial Services Delivery Plan as </w:t>
      </w:r>
      <w:r>
        <w:lastRenderedPageBreak/>
        <w:t xml:space="preserve">further </w:t>
      </w:r>
      <w:r w:rsidRPr="00FC341D">
        <w:t xml:space="preserve">set out in </w:t>
      </w:r>
      <w:bookmarkStart w:id="48" w:name="_lexisNexis334"/>
      <w:r w:rsidRPr="00FC341D">
        <w:rPr>
          <w:b/>
        </w:rPr>
        <w:t>Schedule 5</w:t>
      </w:r>
      <w:bookmarkEnd w:id="48"/>
      <w:r w:rsidRPr="00FC341D">
        <w:rPr>
          <w:b/>
        </w:rPr>
        <w:t xml:space="preserve"> (Mobilisation)</w:t>
      </w:r>
      <w:r w:rsidRPr="00FC341D">
        <w:t xml:space="preserve"> and in line with </w:t>
      </w:r>
      <w:bookmarkStart w:id="49" w:name="_lexisNexis335"/>
      <w:r w:rsidRPr="00FC341D">
        <w:rPr>
          <w:b/>
        </w:rPr>
        <w:t>Schedule 7</w:t>
      </w:r>
      <w:bookmarkEnd w:id="49"/>
      <w:r w:rsidRPr="00FC341D">
        <w:rPr>
          <w:b/>
        </w:rPr>
        <w:t xml:space="preserve"> (Contractor</w:t>
      </w:r>
      <w:r>
        <w:rPr>
          <w:b/>
        </w:rPr>
        <w:t>'</w:t>
      </w:r>
      <w:r w:rsidRPr="00FC341D">
        <w:rPr>
          <w:b/>
        </w:rPr>
        <w:t xml:space="preserve">s </w:t>
      </w:r>
      <w:r w:rsidRPr="002B5A5D">
        <w:rPr>
          <w:b/>
        </w:rPr>
        <w:t>Proposal)</w:t>
      </w:r>
      <w:r w:rsidRPr="002B5A5D">
        <w:t>.</w:t>
      </w:r>
    </w:p>
    <w:p w14:paraId="31F09A59" w14:textId="77777777" w:rsidR="00597333" w:rsidRPr="00FC341D" w:rsidRDefault="00597333" w:rsidP="00A86362">
      <w:pPr>
        <w:pStyle w:val="Level1"/>
        <w:keepNext/>
      </w:pPr>
      <w:r>
        <w:rPr>
          <w:rStyle w:val="Level1asHeadingtext"/>
        </w:rPr>
        <w:fldChar w:fldCharType="begin"/>
      </w:r>
      <w:r w:rsidRPr="008F21C4">
        <w:instrText xml:space="preserve">  TC </w:instrText>
      </w:r>
      <w:r>
        <w:instrText>"</w:instrText>
      </w:r>
      <w:r>
        <w:fldChar w:fldCharType="begin"/>
      </w:r>
      <w:r w:rsidRPr="008F21C4">
        <w:instrText xml:space="preserve"> REF _Ref434306113 \r </w:instrText>
      </w:r>
      <w:r>
        <w:fldChar w:fldCharType="separate"/>
      </w:r>
      <w:bookmarkStart w:id="50" w:name="_Toc89186066"/>
      <w:r>
        <w:instrText>4</w:instrText>
      </w:r>
      <w:r>
        <w:fldChar w:fldCharType="end"/>
      </w:r>
      <w:r>
        <w:tab/>
        <w:instrText>Prisoner Population</w:instrText>
      </w:r>
      <w:bookmarkEnd w:id="50"/>
      <w:r>
        <w:instrText>"</w:instrText>
      </w:r>
      <w:r w:rsidRPr="008F21C4">
        <w:instrText xml:space="preserve"> \l1 </w:instrText>
      </w:r>
      <w:r>
        <w:rPr>
          <w:rStyle w:val="Level1asHeadingtext"/>
        </w:rPr>
        <w:fldChar w:fldCharType="end"/>
      </w:r>
      <w:bookmarkStart w:id="51" w:name="_Ref434249003"/>
      <w:bookmarkStart w:id="52" w:name="_Ref312247545"/>
      <w:bookmarkStart w:id="53" w:name="_Ref312247844"/>
      <w:bookmarkStart w:id="54" w:name="_Ref434305163"/>
      <w:bookmarkStart w:id="55" w:name="_Ref434304567"/>
      <w:bookmarkStart w:id="56" w:name="_Ref434306113"/>
      <w:r w:rsidRPr="002A17E5">
        <w:rPr>
          <w:rStyle w:val="Level1asHeadingtext"/>
        </w:rPr>
        <w:t>Prisoner Population</w:t>
      </w:r>
      <w:bookmarkEnd w:id="51"/>
      <w:bookmarkEnd w:id="52"/>
      <w:bookmarkEnd w:id="53"/>
      <w:bookmarkEnd w:id="54"/>
      <w:bookmarkEnd w:id="55"/>
      <w:bookmarkEnd w:id="56"/>
    </w:p>
    <w:p w14:paraId="765E1368" w14:textId="77777777" w:rsidR="00597333" w:rsidRPr="00FC341D" w:rsidRDefault="00597333" w:rsidP="00A86362">
      <w:pPr>
        <w:pStyle w:val="Level2"/>
        <w:rPr>
          <w:b/>
        </w:rPr>
      </w:pPr>
      <w:r w:rsidRPr="00FC341D">
        <w:t xml:space="preserve">The Authority shall determine which Prisoners will be sent to the Prison. </w:t>
      </w:r>
    </w:p>
    <w:p w14:paraId="121B7D23" w14:textId="77777777" w:rsidR="00597333" w:rsidRPr="00244BFE" w:rsidRDefault="00597333" w:rsidP="00A86362">
      <w:pPr>
        <w:pStyle w:val="Level2"/>
        <w:rPr>
          <w:b/>
        </w:rPr>
      </w:pPr>
      <w:r w:rsidRPr="00FC341D">
        <w:t xml:space="preserve">Where, to meet its obligations under this </w:t>
      </w:r>
      <w:bookmarkStart w:id="57" w:name="_lexisNexis336"/>
      <w:r w:rsidRPr="001142A6">
        <w:rPr>
          <w:rFonts w:eastAsia="SimSun"/>
          <w:b/>
        </w:rPr>
        <w:t>Part 3</w:t>
      </w:r>
      <w:bookmarkEnd w:id="57"/>
      <w:r w:rsidRPr="001142A6">
        <w:rPr>
          <w:rFonts w:eastAsia="SimSun"/>
          <w:b/>
        </w:rPr>
        <w:t xml:space="preserve"> (Prison Industries)</w:t>
      </w:r>
      <w:r w:rsidRPr="001142A6">
        <w:rPr>
          <w:rFonts w:eastAsia="SimSun"/>
        </w:rPr>
        <w:t xml:space="preserve"> of </w:t>
      </w:r>
      <w:bookmarkStart w:id="58" w:name="_lexisNexis337"/>
      <w:r w:rsidRPr="001142A6">
        <w:rPr>
          <w:rFonts w:eastAsia="SimSun"/>
          <w:b/>
        </w:rPr>
        <w:t>Schedule 1</w:t>
      </w:r>
      <w:bookmarkEnd w:id="58"/>
      <w:r w:rsidRPr="001142A6">
        <w:rPr>
          <w:rFonts w:eastAsia="SimSun"/>
          <w:b/>
        </w:rPr>
        <w:t xml:space="preserve"> (Authority</w:t>
      </w:r>
      <w:r>
        <w:rPr>
          <w:rFonts w:eastAsia="SimSun"/>
          <w:b/>
        </w:rPr>
        <w:t>'</w:t>
      </w:r>
      <w:r w:rsidRPr="001142A6">
        <w:rPr>
          <w:rFonts w:eastAsia="SimSun"/>
          <w:b/>
        </w:rPr>
        <w:t>s Custodial Service Requirements)</w:t>
      </w:r>
      <w:r w:rsidRPr="00FE2588">
        <w:t>,</w:t>
      </w:r>
      <w:r w:rsidRPr="00626792">
        <w:t xml:space="preserve"> the Contractor intends to employ Prisoners in roles necessary for the operation of the </w:t>
      </w:r>
      <w:r w:rsidRPr="00971D29">
        <w:t xml:space="preserve">Prison, the Contractor shall, subject to </w:t>
      </w:r>
      <w:r w:rsidRPr="001142A6">
        <w:rPr>
          <w:b/>
        </w:rPr>
        <w:t xml:space="preserve">paragraph </w:t>
      </w:r>
      <w:r w:rsidRPr="001142A6">
        <w:rPr>
          <w:b/>
        </w:rPr>
        <w:fldChar w:fldCharType="begin"/>
      </w:r>
      <w:r w:rsidRPr="001142A6">
        <w:rPr>
          <w:b/>
        </w:rPr>
        <w:instrText xml:space="preserve"> REF _Ref530559177 \r \h  \* MERGEFORMAT </w:instrText>
      </w:r>
      <w:r w:rsidRPr="001142A6">
        <w:rPr>
          <w:b/>
        </w:rPr>
      </w:r>
      <w:r w:rsidRPr="001142A6">
        <w:rPr>
          <w:b/>
        </w:rPr>
        <w:fldChar w:fldCharType="separate"/>
      </w:r>
      <w:bookmarkStart w:id="59" w:name="_lexisNexis364"/>
      <w:r>
        <w:rPr>
          <w:b/>
        </w:rPr>
        <w:t>5.11</w:t>
      </w:r>
      <w:bookmarkEnd w:id="59"/>
      <w:r w:rsidRPr="001142A6">
        <w:rPr>
          <w:b/>
        </w:rPr>
        <w:fldChar w:fldCharType="end"/>
      </w:r>
      <w:r w:rsidRPr="001142A6">
        <w:rPr>
          <w:b/>
        </w:rPr>
        <w:t xml:space="preserve"> (Prisoner Work)</w:t>
      </w:r>
      <w:r w:rsidRPr="00FC341D">
        <w:t>, use all reasonable endeavours to develop the capacity and expertise of Prisoners in the Prison to fulfil specific Prison Work roles through actions including (but not limited to)</w:t>
      </w:r>
      <w:r>
        <w:t xml:space="preserve">: </w:t>
      </w:r>
    </w:p>
    <w:p w14:paraId="439C6109" w14:textId="77777777" w:rsidR="00597333" w:rsidRPr="00244BFE" w:rsidRDefault="00597333" w:rsidP="00A86362">
      <w:pPr>
        <w:pStyle w:val="Level3"/>
        <w:rPr>
          <w:b/>
        </w:rPr>
      </w:pPr>
      <w:r w:rsidRPr="00FC341D">
        <w:t xml:space="preserve">the provision and support to access training for specific </w:t>
      </w:r>
      <w:r w:rsidRPr="00FE2588">
        <w:t xml:space="preserve">roles (as further set out in </w:t>
      </w:r>
      <w:r w:rsidRPr="001142A6">
        <w:rPr>
          <w:b/>
        </w:rPr>
        <w:t xml:space="preserve">paragraph </w:t>
      </w:r>
      <w:r w:rsidRPr="003B53B5">
        <w:rPr>
          <w:b/>
        </w:rPr>
        <w:fldChar w:fldCharType="begin"/>
      </w:r>
      <w:r w:rsidRPr="001142A6">
        <w:rPr>
          <w:b/>
        </w:rPr>
        <w:instrText xml:space="preserve"> REF _Ref312247897 \r \h  \* MERGEFORMAT </w:instrText>
      </w:r>
      <w:r w:rsidRPr="003B53B5">
        <w:rPr>
          <w:b/>
        </w:rPr>
      </w:r>
      <w:r w:rsidRPr="003B53B5">
        <w:rPr>
          <w:b/>
        </w:rPr>
        <w:fldChar w:fldCharType="separate"/>
      </w:r>
      <w:bookmarkStart w:id="60" w:name="_lexisNexis365"/>
      <w:r>
        <w:rPr>
          <w:b/>
        </w:rPr>
        <w:t>7</w:t>
      </w:r>
      <w:bookmarkEnd w:id="60"/>
      <w:r w:rsidRPr="003B53B5">
        <w:rPr>
          <w:b/>
        </w:rPr>
        <w:fldChar w:fldCharType="end"/>
      </w:r>
      <w:r w:rsidRPr="00626792">
        <w:t xml:space="preserve"> </w:t>
      </w:r>
      <w:r>
        <w:t>(</w:t>
      </w:r>
      <w:r w:rsidRPr="001142A6">
        <w:rPr>
          <w:b/>
        </w:rPr>
        <w:t>Work Related Training of Prisoners</w:t>
      </w:r>
      <w:r>
        <w:t>)</w:t>
      </w:r>
      <w:r w:rsidRPr="00626792">
        <w:t>)</w:t>
      </w:r>
      <w:r>
        <w:t>; and</w:t>
      </w:r>
    </w:p>
    <w:p w14:paraId="61436E62" w14:textId="77777777" w:rsidR="00597333" w:rsidRPr="001142A6" w:rsidRDefault="00597333" w:rsidP="00A86362">
      <w:pPr>
        <w:pStyle w:val="Level3"/>
        <w:rPr>
          <w:b/>
        </w:rPr>
      </w:pPr>
      <w:r>
        <w:t xml:space="preserve">the assessment and verification of skills and qualifications of those arriving </w:t>
      </w:r>
      <w:proofErr w:type="gramStart"/>
      <w:r>
        <w:t>into</w:t>
      </w:r>
      <w:proofErr w:type="gramEnd"/>
      <w:r>
        <w:t xml:space="preserve"> the Prison.</w:t>
      </w:r>
    </w:p>
    <w:p w14:paraId="72EE96D1" w14:textId="77777777" w:rsidR="00597333" w:rsidRPr="00FC341D" w:rsidRDefault="00597333" w:rsidP="00A86362">
      <w:pPr>
        <w:pStyle w:val="Level2"/>
        <w:rPr>
          <w:b/>
        </w:rPr>
      </w:pPr>
      <w:bookmarkStart w:id="61" w:name="_Ref527969696"/>
      <w:r w:rsidRPr="00FC341D">
        <w:t>Only where the Contractor can demonstrate to the reasonable satisfaction of the Authority that specific roles cannot adequately be fulfilled from its Prison population will the Authority allow the Contractor to advertise specific work roles to prisoners in other prisons</w:t>
      </w:r>
      <w:bookmarkEnd w:id="61"/>
      <w:r>
        <w:t xml:space="preserve">. </w:t>
      </w:r>
    </w:p>
    <w:p w14:paraId="461CBB5F" w14:textId="77777777" w:rsidR="00597333" w:rsidRPr="000F6F32" w:rsidRDefault="00597333" w:rsidP="00A86362">
      <w:pPr>
        <w:pStyle w:val="Level2"/>
        <w:rPr>
          <w:b/>
        </w:rPr>
      </w:pPr>
      <w:r w:rsidRPr="00FC341D">
        <w:t>All costs for training and/or recruitment of Prisoners and their selection for work within the Prison shall be borne by the Contractor.</w:t>
      </w:r>
      <w:bookmarkStart w:id="62" w:name="_Ref312247564"/>
    </w:p>
    <w:p w14:paraId="574D17A2" w14:textId="77777777" w:rsidR="00597333" w:rsidRPr="00FC341D" w:rsidRDefault="00597333" w:rsidP="00A86362">
      <w:pPr>
        <w:pStyle w:val="Level1"/>
        <w:keepNext/>
      </w:pPr>
      <w:r>
        <w:rPr>
          <w:rStyle w:val="Level1asHeadingtext"/>
        </w:rPr>
        <w:fldChar w:fldCharType="begin"/>
      </w:r>
      <w:r w:rsidRPr="008F21C4">
        <w:instrText xml:space="preserve">  TC </w:instrText>
      </w:r>
      <w:r>
        <w:instrText>"</w:instrText>
      </w:r>
      <w:r>
        <w:fldChar w:fldCharType="begin"/>
      </w:r>
      <w:r w:rsidRPr="008F21C4">
        <w:instrText xml:space="preserve"> REF _Ref434306238 \r </w:instrText>
      </w:r>
      <w:r>
        <w:fldChar w:fldCharType="separate"/>
      </w:r>
      <w:bookmarkStart w:id="63" w:name="_Toc89186067"/>
      <w:r>
        <w:instrText>5</w:instrText>
      </w:r>
      <w:r>
        <w:fldChar w:fldCharType="end"/>
      </w:r>
      <w:r>
        <w:tab/>
        <w:instrText>Prisoner Work</w:instrText>
      </w:r>
      <w:bookmarkEnd w:id="63"/>
      <w:r>
        <w:instrText>"</w:instrText>
      </w:r>
      <w:r w:rsidRPr="008F21C4">
        <w:instrText xml:space="preserve"> \l1 </w:instrText>
      </w:r>
      <w:r>
        <w:rPr>
          <w:rStyle w:val="Level1asHeadingtext"/>
        </w:rPr>
        <w:fldChar w:fldCharType="end"/>
      </w:r>
      <w:bookmarkStart w:id="64" w:name="_Ref434249116"/>
      <w:bookmarkStart w:id="65" w:name="_Ref312247849"/>
      <w:bookmarkStart w:id="66" w:name="_Ref434305257"/>
      <w:bookmarkStart w:id="67" w:name="_Ref434304645"/>
      <w:bookmarkStart w:id="68" w:name="_Ref434306238"/>
      <w:r w:rsidRPr="002A17E5">
        <w:rPr>
          <w:rStyle w:val="Level1asHeadingtext"/>
        </w:rPr>
        <w:t>Prisoner Work</w:t>
      </w:r>
      <w:bookmarkEnd w:id="62"/>
      <w:bookmarkEnd w:id="64"/>
      <w:bookmarkEnd w:id="65"/>
      <w:bookmarkEnd w:id="66"/>
      <w:bookmarkEnd w:id="67"/>
      <w:bookmarkEnd w:id="68"/>
    </w:p>
    <w:p w14:paraId="43907FD0" w14:textId="77777777" w:rsidR="00597333" w:rsidRPr="00564E0F" w:rsidRDefault="00597333" w:rsidP="00A86362">
      <w:pPr>
        <w:pStyle w:val="Level2"/>
        <w:rPr>
          <w:b/>
        </w:rPr>
      </w:pPr>
      <w:bookmarkStart w:id="69" w:name="_Hlk525395695"/>
      <w:r w:rsidRPr="00FC341D">
        <w:t xml:space="preserve">The Contractor shall include within the Annual Custodial Service Delivery Plan the minimum number of </w:t>
      </w:r>
      <w:proofErr w:type="gramStart"/>
      <w:r w:rsidRPr="00FC341D">
        <w:t>Work Places</w:t>
      </w:r>
      <w:proofErr w:type="gramEnd"/>
      <w:r w:rsidRPr="00FC341D">
        <w:t xml:space="preserve"> that the Contractor will provide to Prisoners (and, subject to </w:t>
      </w:r>
      <w:r w:rsidRPr="00FC341D">
        <w:rPr>
          <w:b/>
        </w:rPr>
        <w:t xml:space="preserve">paragraph </w:t>
      </w:r>
      <w:r w:rsidRPr="00FC341D">
        <w:rPr>
          <w:b/>
        </w:rPr>
        <w:fldChar w:fldCharType="begin"/>
      </w:r>
      <w:r w:rsidRPr="00FC341D">
        <w:rPr>
          <w:b/>
        </w:rPr>
        <w:instrText xml:space="preserve"> REF _Ref527969696 \r \h </w:instrText>
      </w:r>
      <w:r w:rsidRPr="005F72F8">
        <w:rPr>
          <w:b/>
        </w:rPr>
        <w:instrText xml:space="preserve"> \* MERGEFORMAT </w:instrText>
      </w:r>
      <w:r w:rsidRPr="00FC341D">
        <w:rPr>
          <w:b/>
        </w:rPr>
      </w:r>
      <w:r w:rsidRPr="00FC341D">
        <w:rPr>
          <w:b/>
        </w:rPr>
        <w:fldChar w:fldCharType="separate"/>
      </w:r>
      <w:bookmarkStart w:id="70" w:name="_lexisNexis366"/>
      <w:r>
        <w:rPr>
          <w:b/>
        </w:rPr>
        <w:t>4.3</w:t>
      </w:r>
      <w:bookmarkEnd w:id="70"/>
      <w:r w:rsidRPr="00FC341D">
        <w:rPr>
          <w:b/>
        </w:rPr>
        <w:fldChar w:fldCharType="end"/>
      </w:r>
      <w:r>
        <w:rPr>
          <w:b/>
        </w:rPr>
        <w:t xml:space="preserve"> (Prisoner Population)</w:t>
      </w:r>
      <w:r w:rsidRPr="00FC341D">
        <w:t xml:space="preserve">, prisoners at other </w:t>
      </w:r>
      <w:r w:rsidRPr="00564E0F">
        <w:t>establishments) at the Prison for that Year. This shall include:</w:t>
      </w:r>
    </w:p>
    <w:p w14:paraId="19841FDD" w14:textId="77777777" w:rsidR="00597333" w:rsidRPr="00564E0F" w:rsidRDefault="00597333" w:rsidP="00A86362">
      <w:pPr>
        <w:pStyle w:val="Level3"/>
        <w:rPr>
          <w:b/>
        </w:rPr>
      </w:pPr>
      <w:r w:rsidRPr="00564E0F">
        <w:t xml:space="preserve">employment numbers and hours </w:t>
      </w:r>
      <w:r>
        <w:t>within Prison Industries</w:t>
      </w:r>
      <w:r w:rsidRPr="00564E0F">
        <w:t xml:space="preserve"> pursuant to </w:t>
      </w:r>
      <w:bookmarkStart w:id="71" w:name="_lexisNexis338"/>
      <w:r w:rsidRPr="00564E0F">
        <w:rPr>
          <w:b/>
        </w:rPr>
        <w:t>Schedule 7</w:t>
      </w:r>
      <w:bookmarkEnd w:id="71"/>
      <w:r w:rsidRPr="00564E0F">
        <w:rPr>
          <w:b/>
        </w:rPr>
        <w:t xml:space="preserve"> (Contractor</w:t>
      </w:r>
      <w:r>
        <w:rPr>
          <w:b/>
        </w:rPr>
        <w:t>'s</w:t>
      </w:r>
      <w:r w:rsidRPr="00564E0F">
        <w:rPr>
          <w:b/>
        </w:rPr>
        <w:t xml:space="preserve"> Proposal)</w:t>
      </w:r>
      <w:r w:rsidRPr="00564E0F">
        <w:t>;</w:t>
      </w:r>
    </w:p>
    <w:p w14:paraId="7CC717D4" w14:textId="77777777" w:rsidR="00597333" w:rsidRPr="00564E0F" w:rsidRDefault="00597333" w:rsidP="00A86362">
      <w:pPr>
        <w:pStyle w:val="Level3"/>
        <w:rPr>
          <w:b/>
        </w:rPr>
      </w:pPr>
      <w:r w:rsidRPr="00564E0F">
        <w:lastRenderedPageBreak/>
        <w:t xml:space="preserve">employment numbers and hours in other Prison Work including that necessary for the operation of the Prison (subject to </w:t>
      </w:r>
      <w:r w:rsidRPr="002B5A5D">
        <w:rPr>
          <w:b/>
        </w:rPr>
        <w:t xml:space="preserve">paragraph </w:t>
      </w:r>
      <w:r>
        <w:rPr>
          <w:b/>
        </w:rPr>
        <w:fldChar w:fldCharType="begin"/>
      </w:r>
      <w:r>
        <w:rPr>
          <w:b/>
        </w:rPr>
        <w:instrText xml:space="preserve"> REF _Ref531003565 \r \h </w:instrText>
      </w:r>
      <w:r>
        <w:rPr>
          <w:b/>
        </w:rPr>
      </w:r>
      <w:r>
        <w:rPr>
          <w:b/>
        </w:rPr>
        <w:fldChar w:fldCharType="separate"/>
      </w:r>
      <w:bookmarkStart w:id="72" w:name="_lexisNexis367"/>
      <w:r>
        <w:rPr>
          <w:b/>
        </w:rPr>
        <w:t>5.4</w:t>
      </w:r>
      <w:bookmarkEnd w:id="72"/>
      <w:r>
        <w:rPr>
          <w:b/>
        </w:rPr>
        <w:fldChar w:fldCharType="end"/>
      </w:r>
      <w:r w:rsidRPr="002B5A5D">
        <w:rPr>
          <w:b/>
        </w:rPr>
        <w:t xml:space="preserve"> (Prisoner Work)</w:t>
      </w:r>
      <w:r w:rsidRPr="00564E0F">
        <w:t xml:space="preserve">); and </w:t>
      </w:r>
    </w:p>
    <w:p w14:paraId="7CEA2935" w14:textId="77777777" w:rsidR="00597333" w:rsidRPr="007C0AD3" w:rsidRDefault="00597333" w:rsidP="00A86362">
      <w:pPr>
        <w:pStyle w:val="Level3"/>
        <w:rPr>
          <w:b/>
        </w:rPr>
      </w:pPr>
      <w:r w:rsidRPr="00564E0F">
        <w:t xml:space="preserve">employment numbers to be undertaken on ROTL in accordance with Authority Policies and requirements pursuant to </w:t>
      </w:r>
      <w:bookmarkStart w:id="73" w:name="_lexisNexis339"/>
      <w:r w:rsidRPr="007C0AD3">
        <w:rPr>
          <w:b/>
        </w:rPr>
        <w:t>Schedule 4</w:t>
      </w:r>
      <w:bookmarkEnd w:id="73"/>
      <w:r w:rsidRPr="007C0AD3">
        <w:rPr>
          <w:b/>
        </w:rPr>
        <w:t xml:space="preserve"> (Authority Policies</w:t>
      </w:r>
      <w:r w:rsidRPr="00BD6AB2">
        <w:rPr>
          <w:b/>
        </w:rPr>
        <w:t>)</w:t>
      </w:r>
      <w:r w:rsidRPr="00BD6AB2">
        <w:rPr>
          <w:bCs/>
        </w:rPr>
        <w:t xml:space="preserve"> (applicable only where there is a 'Resettlement' Prison Function at the Prison)</w:t>
      </w:r>
      <w:r w:rsidRPr="00FC341D">
        <w:t xml:space="preserve">. </w:t>
      </w:r>
    </w:p>
    <w:p w14:paraId="3E3BC692" w14:textId="77777777" w:rsidR="00597333" w:rsidRPr="00FC341D" w:rsidRDefault="00597333" w:rsidP="00A86362">
      <w:pPr>
        <w:pStyle w:val="Level2"/>
        <w:rPr>
          <w:b/>
        </w:rPr>
      </w:pPr>
      <w:bookmarkStart w:id="74" w:name="_Hlk526413652"/>
      <w:r w:rsidRPr="00FC341D">
        <w:t xml:space="preserve">The Contractor shall ensure that the employment of prisoners in Prison Work is delivered in accordance with the requirements set out in the Competition Operator </w:t>
      </w:r>
      <w:r w:rsidRPr="007B34C4">
        <w:t>Requirements</w:t>
      </w:r>
      <w:r>
        <w:t>, and in accordance with relevant Authority Policies</w:t>
      </w:r>
      <w:r w:rsidRPr="000F6F32">
        <w:t>.</w:t>
      </w:r>
      <w:r>
        <w:t xml:space="preserve"> </w:t>
      </w:r>
      <w:bookmarkEnd w:id="69"/>
      <w:bookmarkEnd w:id="74"/>
    </w:p>
    <w:p w14:paraId="163DB3AC" w14:textId="77777777" w:rsidR="00597333" w:rsidRPr="00FC341D" w:rsidRDefault="00597333" w:rsidP="00A86362">
      <w:pPr>
        <w:pStyle w:val="Level2"/>
        <w:rPr>
          <w:b/>
        </w:rPr>
      </w:pPr>
      <w:r w:rsidRPr="00FE2588">
        <w:t xml:space="preserve">Pursuant to the Competition Operator Requirements, the Contractor shall ensure that each Prisoner shall experience a </w:t>
      </w:r>
      <w:r>
        <w:t>'</w:t>
      </w:r>
      <w:r w:rsidRPr="00FE2588">
        <w:t>normal working week</w:t>
      </w:r>
      <w:r>
        <w:t>'</w:t>
      </w:r>
      <w:r w:rsidRPr="00FE2588">
        <w:t xml:space="preserve"> through provision of up to 40 hours of activity each week of which Prison Work or Prison Industries shall form some or </w:t>
      </w:r>
      <w:proofErr w:type="gramStart"/>
      <w:r w:rsidRPr="00FE2588">
        <w:t>all of</w:t>
      </w:r>
      <w:proofErr w:type="gramEnd"/>
      <w:r w:rsidRPr="00FE2588">
        <w:t xml:space="preserve"> this activity time for most Prisoners.</w:t>
      </w:r>
      <w:r w:rsidRPr="00FC341D">
        <w:rPr>
          <w:color w:val="FF0000"/>
        </w:rPr>
        <w:t xml:space="preserve"> </w:t>
      </w:r>
      <w:r w:rsidRPr="00FC341D">
        <w:t xml:space="preserve">This does not exclude the Contractor </w:t>
      </w:r>
      <w:proofErr w:type="gramStart"/>
      <w:r w:rsidRPr="00FC341D">
        <w:t>making arrangements</w:t>
      </w:r>
      <w:proofErr w:type="gramEnd"/>
      <w:r w:rsidRPr="00FC341D">
        <w:t xml:space="preserve"> for paid overtime. </w:t>
      </w:r>
    </w:p>
    <w:p w14:paraId="58227EC9" w14:textId="77777777" w:rsidR="00597333" w:rsidRPr="00FC341D" w:rsidRDefault="00597333" w:rsidP="00A86362">
      <w:pPr>
        <w:pStyle w:val="Level2"/>
        <w:keepNext/>
      </w:pPr>
      <w:bookmarkStart w:id="75" w:name="_Ref531003565"/>
      <w:r w:rsidRPr="00FC341D">
        <w:t>The Contractor shall only use Prisoners to provide Prison Work where:</w:t>
      </w:r>
      <w:bookmarkEnd w:id="75"/>
    </w:p>
    <w:p w14:paraId="3E66D2CA" w14:textId="77777777" w:rsidR="00597333" w:rsidRPr="00FC341D" w:rsidRDefault="00597333" w:rsidP="00A86362">
      <w:pPr>
        <w:pStyle w:val="Level3"/>
      </w:pPr>
      <w:r w:rsidRPr="00FC341D">
        <w:t xml:space="preserve">the Authority agrees in writing that these activities </w:t>
      </w:r>
      <w:r>
        <w:t>are</w:t>
      </w:r>
      <w:r w:rsidRPr="00FC341D">
        <w:t xml:space="preserve"> appropriate for Prisoners to undertake</w:t>
      </w:r>
      <w:r>
        <w:t xml:space="preserve"> </w:t>
      </w:r>
      <w:r w:rsidRPr="00F16BF0">
        <w:t>and considers the volume of Prisoners engaged in these activities to be appropriate and meaningful</w:t>
      </w:r>
      <w:r w:rsidRPr="00FC341D">
        <w:t>;</w:t>
      </w:r>
    </w:p>
    <w:p w14:paraId="09B16D32" w14:textId="77777777" w:rsidR="00597333" w:rsidRPr="00FC341D" w:rsidRDefault="00597333" w:rsidP="00A86362">
      <w:pPr>
        <w:pStyle w:val="Level3"/>
      </w:pPr>
      <w:r w:rsidRPr="00FC341D">
        <w:t xml:space="preserve">there </w:t>
      </w:r>
      <w:proofErr w:type="gramStart"/>
      <w:r w:rsidRPr="00FC341D">
        <w:t>are</w:t>
      </w:r>
      <w:proofErr w:type="gramEnd"/>
      <w:r w:rsidRPr="00FC341D">
        <w:t xml:space="preserve"> no decency, safety and/or order or control issues resulting from a Prisoner undertaking such work;</w:t>
      </w:r>
    </w:p>
    <w:p w14:paraId="76B6DA86" w14:textId="77777777" w:rsidR="00597333" w:rsidRPr="00FC341D" w:rsidRDefault="00597333" w:rsidP="00A86362">
      <w:pPr>
        <w:pStyle w:val="Level3"/>
      </w:pPr>
      <w:r w:rsidRPr="00FC341D">
        <w:t>there is economic benefit to Prisoners undertaking such work activities (</w:t>
      </w:r>
      <w:proofErr w:type="gramStart"/>
      <w:r w:rsidRPr="00FC341D">
        <w:t>i.e.</w:t>
      </w:r>
      <w:proofErr w:type="gramEnd"/>
      <w:r w:rsidRPr="00FC341D">
        <w:t xml:space="preserve"> a reduction in operational costs of the Prison); and</w:t>
      </w:r>
    </w:p>
    <w:p w14:paraId="5FEA2BD5" w14:textId="77777777" w:rsidR="00597333" w:rsidRPr="00FC341D" w:rsidRDefault="00597333" w:rsidP="00A86362">
      <w:pPr>
        <w:pStyle w:val="Level3"/>
      </w:pPr>
      <w:r w:rsidRPr="00FC341D">
        <w:t>alternative productive work activity is not available for Prisoners to undertake.</w:t>
      </w:r>
    </w:p>
    <w:p w14:paraId="35A06C9C" w14:textId="77777777" w:rsidR="00597333" w:rsidRPr="00FC341D" w:rsidRDefault="00597333" w:rsidP="00A86362">
      <w:pPr>
        <w:pStyle w:val="Level2"/>
      </w:pPr>
      <w:bookmarkStart w:id="76" w:name="_Ref527970227"/>
      <w:r w:rsidRPr="00FC341D">
        <w:t>The Contractor shall manage Prison Work in such a way as to provide experience of an employment-like environment for Prisoners. This includes (but is not limited to):</w:t>
      </w:r>
      <w:bookmarkEnd w:id="76"/>
    </w:p>
    <w:p w14:paraId="66737B87" w14:textId="77777777" w:rsidR="00597333" w:rsidRPr="00FC341D" w:rsidRDefault="00597333" w:rsidP="00A86362">
      <w:pPr>
        <w:pStyle w:val="Level3"/>
      </w:pPr>
      <w:r w:rsidRPr="00FC341D">
        <w:t>recruitment of Prisoners into Prison Work through an application process;</w:t>
      </w:r>
    </w:p>
    <w:p w14:paraId="7756E898" w14:textId="77777777" w:rsidR="00597333" w:rsidRPr="00FC341D" w:rsidRDefault="00597333" w:rsidP="00A86362">
      <w:pPr>
        <w:pStyle w:val="Level3"/>
      </w:pPr>
      <w:r w:rsidRPr="00FC341D">
        <w:t>management of Prisoners in work in a disciplined and structured way;</w:t>
      </w:r>
    </w:p>
    <w:p w14:paraId="5C260767" w14:textId="77777777" w:rsidR="00597333" w:rsidRPr="00FC341D" w:rsidRDefault="00597333" w:rsidP="00A86362">
      <w:pPr>
        <w:pStyle w:val="Level3"/>
      </w:pPr>
      <w:r w:rsidRPr="00FC341D">
        <w:lastRenderedPageBreak/>
        <w:t>management of working hours and payment to Prisoners;</w:t>
      </w:r>
    </w:p>
    <w:p w14:paraId="39F6E1BF" w14:textId="77777777" w:rsidR="00597333" w:rsidRPr="00FC341D" w:rsidRDefault="00597333" w:rsidP="00A86362">
      <w:pPr>
        <w:pStyle w:val="Level3"/>
      </w:pPr>
      <w:bookmarkStart w:id="77" w:name="_Ref527970138"/>
      <w:r w:rsidRPr="00FC341D">
        <w:t>management of performance and promotion opportunities;</w:t>
      </w:r>
      <w:bookmarkEnd w:id="77"/>
    </w:p>
    <w:p w14:paraId="4F3F225F" w14:textId="77777777" w:rsidR="00597333" w:rsidRPr="00FC341D" w:rsidRDefault="00597333" w:rsidP="00A86362">
      <w:pPr>
        <w:pStyle w:val="Level3"/>
        <w:rPr>
          <w:rFonts w:eastAsia="Times New Roman" w:cs="Times New Roman"/>
          <w:szCs w:val="22"/>
        </w:rPr>
      </w:pPr>
      <w:r>
        <w:t xml:space="preserve">provision of </w:t>
      </w:r>
      <w:r w:rsidRPr="21743752">
        <w:rPr>
          <w:rFonts w:eastAsia="Times New Roman" w:cs="Times New Roman"/>
          <w:szCs w:val="22"/>
        </w:rPr>
        <w:t xml:space="preserve">appropriate, </w:t>
      </w:r>
      <w:proofErr w:type="gramStart"/>
      <w:r w:rsidRPr="21743752">
        <w:rPr>
          <w:rFonts w:eastAsia="Times New Roman" w:cs="Times New Roman"/>
          <w:szCs w:val="22"/>
        </w:rPr>
        <w:t>high quality,</w:t>
      </w:r>
      <w:r>
        <w:t xml:space="preserve"> work related</w:t>
      </w:r>
      <w:proofErr w:type="gramEnd"/>
      <w:r>
        <w:t xml:space="preserve"> training and/or academic or vocational qualifications where a role requires it or where it is available and it would likely enhance the delivery of the role and/or a Prisoner's resettlement outcomes upon release; and </w:t>
      </w:r>
    </w:p>
    <w:p w14:paraId="44166303" w14:textId="77777777" w:rsidR="00597333" w:rsidRPr="00FC341D" w:rsidRDefault="00597333" w:rsidP="00A86362">
      <w:pPr>
        <w:pStyle w:val="Level3"/>
      </w:pPr>
      <w:r>
        <w:t xml:space="preserve">where applicable, in accordance with the requirements of </w:t>
      </w:r>
      <w:bookmarkStart w:id="78" w:name="_lexisNexis340"/>
      <w:r w:rsidRPr="21743752">
        <w:rPr>
          <w:b/>
          <w:bCs/>
        </w:rPr>
        <w:t>Schedule 11</w:t>
      </w:r>
      <w:bookmarkEnd w:id="78"/>
      <w:r w:rsidRPr="21743752">
        <w:rPr>
          <w:b/>
          <w:bCs/>
        </w:rPr>
        <w:t xml:space="preserve"> (Property and Facilities Management Services)</w:t>
      </w:r>
      <w:r>
        <w:t xml:space="preserve"> and </w:t>
      </w:r>
      <w:bookmarkStart w:id="79" w:name="_lexisNexis341"/>
      <w:r w:rsidRPr="21743752">
        <w:rPr>
          <w:b/>
          <w:bCs/>
        </w:rPr>
        <w:t>Schedule 12</w:t>
      </w:r>
      <w:bookmarkEnd w:id="79"/>
      <w:r w:rsidRPr="21743752">
        <w:rPr>
          <w:b/>
          <w:bCs/>
        </w:rPr>
        <w:t xml:space="preserve"> (Sustainability)</w:t>
      </w:r>
      <w:r>
        <w:t>.</w:t>
      </w:r>
    </w:p>
    <w:p w14:paraId="29E15564" w14:textId="77777777" w:rsidR="00597333" w:rsidRPr="00FC341D" w:rsidRDefault="00597333" w:rsidP="00A86362">
      <w:pPr>
        <w:pStyle w:val="Level2"/>
      </w:pPr>
      <w:r w:rsidRPr="00FC341D">
        <w:t xml:space="preserve">The Contractor shall, wherever possible, ensure that Prisoner Work reflects and/or directly links to employment opportunities within the local communities to which Prisoners will return. </w:t>
      </w:r>
    </w:p>
    <w:p w14:paraId="44959500" w14:textId="77777777" w:rsidR="00597333" w:rsidRPr="00CB6B7F" w:rsidRDefault="00597333" w:rsidP="00A86362">
      <w:pPr>
        <w:pStyle w:val="Level2"/>
      </w:pPr>
      <w:r>
        <w:t xml:space="preserve">The Contractor shall provide and maintain the Employment Hub </w:t>
      </w:r>
      <w:r w:rsidRPr="00F839BE">
        <w:rPr>
          <w:u w:color="0000FF"/>
        </w:rPr>
        <w:t>(applicable only where there is a 'Resettlement' Prison Function at the Prison)</w:t>
      </w:r>
      <w:r w:rsidRPr="000531D3">
        <w:t>.</w:t>
      </w:r>
    </w:p>
    <w:p w14:paraId="3981F944" w14:textId="77777777" w:rsidR="00597333" w:rsidRDefault="00597333" w:rsidP="00A86362">
      <w:pPr>
        <w:pStyle w:val="Level2"/>
      </w:pPr>
      <w:r>
        <w:t xml:space="preserve">The Contractor shall facilitate and engage with the Employment Advisory Board and support any activity related to the Employment Advisory Board to ensure that the employment, education, </w:t>
      </w:r>
      <w:proofErr w:type="gramStart"/>
      <w:r>
        <w:t>training</w:t>
      </w:r>
      <w:proofErr w:type="gramEnd"/>
      <w:r>
        <w:t xml:space="preserve"> and skills offering in the Prison is responsive to the relevant labour market gaps and increases work-readiness and long-term employment opportunities for Prisoners </w:t>
      </w:r>
      <w:r w:rsidRPr="00F839BE">
        <w:rPr>
          <w:u w:color="0000FF"/>
        </w:rPr>
        <w:t>(applicable only where there is a 'Resettlement' Prison Function at the Prison)</w:t>
      </w:r>
      <w:r w:rsidRPr="000531D3">
        <w:t>.</w:t>
      </w:r>
    </w:p>
    <w:p w14:paraId="4A447E7E" w14:textId="77777777" w:rsidR="00597333" w:rsidRPr="00FC341D" w:rsidRDefault="00597333" w:rsidP="00A86362">
      <w:pPr>
        <w:pStyle w:val="Level2"/>
      </w:pPr>
      <w:r w:rsidRPr="00FC341D">
        <w:t>The Contractor shall, wherever permitted under and in accordance with the Authority Policies, use ROTL for the purposes of providing or supporting working opportunities for Prisoners in the community</w:t>
      </w:r>
      <w:r>
        <w:t xml:space="preserve"> (applicable only where there is a 'Resettlement' Prison Function at the Prison)</w:t>
      </w:r>
      <w:r w:rsidRPr="00FC341D">
        <w:t>.</w:t>
      </w:r>
    </w:p>
    <w:p w14:paraId="40B58AFB" w14:textId="77777777" w:rsidR="00597333" w:rsidRPr="00FC341D" w:rsidRDefault="00597333" w:rsidP="00A86362">
      <w:pPr>
        <w:pStyle w:val="Level2"/>
      </w:pPr>
      <w:r w:rsidRPr="00FC341D">
        <w:t>The Contractor shall ensure all Prison Work shall be appropriate for Prisoners to carry out and shall not be in breach of the Contractor</w:t>
      </w:r>
      <w:r>
        <w:t>'</w:t>
      </w:r>
      <w:r w:rsidRPr="00FC341D">
        <w:t>s obligations under this Contract, Legislation nor compromise the safety and security of the Prisoners or the Prison.</w:t>
      </w:r>
    </w:p>
    <w:p w14:paraId="0FA1858B" w14:textId="77777777" w:rsidR="00597333" w:rsidRPr="00FC341D" w:rsidRDefault="00597333" w:rsidP="00A86362">
      <w:pPr>
        <w:pStyle w:val="Level2"/>
      </w:pPr>
      <w:bookmarkStart w:id="80" w:name="_Ref530559177"/>
      <w:r w:rsidRPr="00FC341D">
        <w:t xml:space="preserve">The suitability of each Prisoner for Prison Work within the Prison shall be assessed by the Contractor prior to allocation of work activity, and subject to </w:t>
      </w:r>
      <w:r w:rsidRPr="7F20692D">
        <w:rPr>
          <w:b/>
          <w:bCs/>
        </w:rPr>
        <w:t xml:space="preserve">paragraph </w:t>
      </w:r>
      <w:r w:rsidRPr="7F20692D">
        <w:rPr>
          <w:b/>
          <w:bCs/>
        </w:rPr>
        <w:fldChar w:fldCharType="begin"/>
      </w:r>
      <w:r w:rsidRPr="7F20692D">
        <w:rPr>
          <w:b/>
          <w:bCs/>
        </w:rPr>
        <w:instrText xml:space="preserve"> REF _Ref531003565 \r \h </w:instrText>
      </w:r>
      <w:r w:rsidRPr="7F20692D">
        <w:rPr>
          <w:b/>
          <w:bCs/>
        </w:rPr>
      </w:r>
      <w:r w:rsidRPr="7F20692D">
        <w:rPr>
          <w:b/>
          <w:bCs/>
        </w:rPr>
        <w:fldChar w:fldCharType="separate"/>
      </w:r>
      <w:bookmarkStart w:id="81" w:name="_lexisNexis368"/>
      <w:r>
        <w:rPr>
          <w:b/>
          <w:bCs/>
        </w:rPr>
        <w:t>5.4</w:t>
      </w:r>
      <w:bookmarkEnd w:id="81"/>
      <w:r w:rsidRPr="7F20692D">
        <w:rPr>
          <w:b/>
          <w:bCs/>
        </w:rPr>
        <w:fldChar w:fldCharType="end"/>
      </w:r>
      <w:r w:rsidRPr="7F20692D">
        <w:rPr>
          <w:b/>
          <w:bCs/>
        </w:rPr>
        <w:t xml:space="preserve"> (Prisoner Work)</w:t>
      </w:r>
      <w:bookmarkStart w:id="82" w:name="_9kR3WTr5DA49D"/>
      <w:r w:rsidRPr="00FC341D">
        <w:t>.</w:t>
      </w:r>
      <w:bookmarkEnd w:id="82"/>
      <w:r>
        <w:t xml:space="preserve"> </w:t>
      </w:r>
      <w:r w:rsidRPr="00FC341D">
        <w:t xml:space="preserve">This suitability assessment should </w:t>
      </w:r>
      <w:r>
        <w:t xml:space="preserve">also </w:t>
      </w:r>
      <w:r w:rsidRPr="00FC341D">
        <w:t xml:space="preserve">take into consideration information </w:t>
      </w:r>
      <w:r>
        <w:t xml:space="preserve">provided </w:t>
      </w:r>
      <w:r w:rsidRPr="00FC341D">
        <w:t>from the Health</w:t>
      </w:r>
      <w:r>
        <w:t>care</w:t>
      </w:r>
      <w:r w:rsidRPr="00FC341D">
        <w:t xml:space="preserve"> </w:t>
      </w:r>
      <w:r>
        <w:t>P</w:t>
      </w:r>
      <w:r w:rsidRPr="00FC341D">
        <w:t>rovider. The Contractor shall only allocate Prisoners to work activities for which they have been assessed as suitable.</w:t>
      </w:r>
      <w:bookmarkEnd w:id="80"/>
    </w:p>
    <w:p w14:paraId="428CEE7A" w14:textId="77777777" w:rsidR="00597333" w:rsidRPr="00FC341D" w:rsidRDefault="00597333" w:rsidP="00A86362">
      <w:pPr>
        <w:pStyle w:val="Level2"/>
      </w:pPr>
      <w:bookmarkStart w:id="83" w:name="_Ref527726166"/>
      <w:r w:rsidRPr="00FC341D">
        <w:lastRenderedPageBreak/>
        <w:t xml:space="preserve">The Contractor shall provide the Authority within </w:t>
      </w:r>
      <w:r>
        <w:t>thirty (30) Days</w:t>
      </w:r>
      <w:r w:rsidRPr="00FC341D">
        <w:t xml:space="preserve"> of the Service Commencement Date, the Local Code of Practice under which its Prison Industries shall </w:t>
      </w:r>
      <w:proofErr w:type="gramStart"/>
      <w:r w:rsidRPr="00FC341D">
        <w:t>operate</w:t>
      </w:r>
      <w:proofErr w:type="gramEnd"/>
      <w:r w:rsidRPr="00FC341D">
        <w:t xml:space="preserve"> and the Contractor shall also provide this to relevant Third Parties.</w:t>
      </w:r>
      <w:bookmarkEnd w:id="83"/>
      <w:r w:rsidRPr="00FC341D">
        <w:t xml:space="preserve"> </w:t>
      </w:r>
    </w:p>
    <w:p w14:paraId="33A59503" w14:textId="77777777" w:rsidR="00597333" w:rsidRPr="00FC341D" w:rsidRDefault="00597333" w:rsidP="00A86362">
      <w:pPr>
        <w:pStyle w:val="Level2"/>
      </w:pPr>
      <w:bookmarkStart w:id="84" w:name="_Ref527968927"/>
      <w:r w:rsidRPr="00FC341D">
        <w:t>The Contractor shall ensure the Local Code of Practice includes a complaint and appeals process to ensure that any external Third Party can raise issues about how Prison Industries are operated a</w:t>
      </w:r>
      <w:r>
        <w:t>nd</w:t>
      </w:r>
      <w:r w:rsidRPr="00FC341D">
        <w:t xml:space="preserve"> provides a mechanism for their resolution in line with the Local Code of Practice.</w:t>
      </w:r>
      <w:bookmarkEnd w:id="84"/>
    </w:p>
    <w:p w14:paraId="725273FF" w14:textId="77777777" w:rsidR="00597333" w:rsidRPr="00FC341D" w:rsidRDefault="00597333" w:rsidP="00A86362">
      <w:pPr>
        <w:pStyle w:val="Level2"/>
      </w:pPr>
      <w:r w:rsidRPr="00FC341D">
        <w:t xml:space="preserve">If the Contractor updates the Local Code of Practice from time to </w:t>
      </w:r>
      <w:proofErr w:type="gramStart"/>
      <w:r w:rsidRPr="00FC341D">
        <w:t>time</w:t>
      </w:r>
      <w:proofErr w:type="gramEnd"/>
      <w:r w:rsidRPr="00FC341D">
        <w:t xml:space="preserve"> then the Contractor shall provide updated copies of the Local Code of Practice to the Authority not more than </w:t>
      </w:r>
      <w:r>
        <w:t>thirty (30) Days</w:t>
      </w:r>
      <w:r w:rsidRPr="00FC341D">
        <w:t xml:space="preserve"> after the date of the </w:t>
      </w:r>
      <w:bookmarkStart w:id="85" w:name="_Ref312247601"/>
      <w:r w:rsidRPr="00FC341D">
        <w:t>update.</w:t>
      </w:r>
    </w:p>
    <w:p w14:paraId="6038EAA8" w14:textId="77777777" w:rsidR="00597333" w:rsidRPr="00FC341D" w:rsidRDefault="00597333" w:rsidP="00A86362">
      <w:pPr>
        <w:pStyle w:val="Level1"/>
        <w:keepNext/>
      </w:pPr>
      <w:r>
        <w:rPr>
          <w:rStyle w:val="Level1asHeadingtext"/>
        </w:rPr>
        <w:fldChar w:fldCharType="begin"/>
      </w:r>
      <w:r w:rsidRPr="008F21C4">
        <w:instrText xml:space="preserve">  TC </w:instrText>
      </w:r>
      <w:r>
        <w:instrText>"</w:instrText>
      </w:r>
      <w:r>
        <w:fldChar w:fldCharType="begin"/>
      </w:r>
      <w:r w:rsidRPr="008F21C4">
        <w:instrText xml:space="preserve"> REF _Ref434306503 \r </w:instrText>
      </w:r>
      <w:r>
        <w:fldChar w:fldCharType="separate"/>
      </w:r>
      <w:bookmarkStart w:id="86" w:name="_Toc89186068"/>
      <w:r>
        <w:instrText>6</w:instrText>
      </w:r>
      <w:r>
        <w:fldChar w:fldCharType="end"/>
      </w:r>
      <w:r>
        <w:tab/>
        <w:instrText>Performance Management and Incentivisation</w:instrText>
      </w:r>
      <w:bookmarkEnd w:id="86"/>
      <w:r>
        <w:instrText>"</w:instrText>
      </w:r>
      <w:r w:rsidRPr="008F21C4">
        <w:instrText xml:space="preserve"> \l1 </w:instrText>
      </w:r>
      <w:r>
        <w:rPr>
          <w:rStyle w:val="Level1asHeadingtext"/>
        </w:rPr>
        <w:fldChar w:fldCharType="end"/>
      </w:r>
      <w:bookmarkStart w:id="87" w:name="_Ref434248683"/>
      <w:bookmarkStart w:id="88" w:name="_Ref312247890"/>
      <w:bookmarkStart w:id="89" w:name="_Ref434304491"/>
      <w:bookmarkStart w:id="90" w:name="_Ref434304926"/>
      <w:bookmarkStart w:id="91" w:name="_Ref434306503"/>
      <w:r w:rsidRPr="0066680F">
        <w:rPr>
          <w:rStyle w:val="Level1asHeadingtext"/>
        </w:rPr>
        <w:t>Performance Management and Incentivisation</w:t>
      </w:r>
      <w:bookmarkEnd w:id="85"/>
      <w:bookmarkEnd w:id="87"/>
      <w:bookmarkEnd w:id="88"/>
      <w:bookmarkEnd w:id="89"/>
      <w:bookmarkEnd w:id="90"/>
      <w:bookmarkEnd w:id="91"/>
    </w:p>
    <w:p w14:paraId="028F13F7" w14:textId="77777777" w:rsidR="00597333" w:rsidRPr="0066680F" w:rsidRDefault="00597333" w:rsidP="00A86362">
      <w:pPr>
        <w:pStyle w:val="Level2"/>
      </w:pPr>
      <w:r w:rsidRPr="0066680F">
        <w:t xml:space="preserve">The Contractor shall implement and operate a Prison Work performance management process (which may be incorporated into an </w:t>
      </w:r>
      <w:r>
        <w:t>Incentives</w:t>
      </w:r>
      <w:r w:rsidRPr="0066680F">
        <w:t xml:space="preserve"> Scheme as governed by the</w:t>
      </w:r>
      <w:r>
        <w:t xml:space="preserve"> Incentives Policy Framework</w:t>
      </w:r>
      <w:r w:rsidRPr="0066680F">
        <w:t xml:space="preserve"> and applicable Authority Policy) which covers behaviour and performance in relation to work activities and behaviour within the Prison. </w:t>
      </w:r>
    </w:p>
    <w:p w14:paraId="45FD918B" w14:textId="77777777" w:rsidR="00597333" w:rsidRPr="0066680F" w:rsidRDefault="00597333" w:rsidP="00A86362">
      <w:pPr>
        <w:pStyle w:val="Level2"/>
      </w:pPr>
      <w:r w:rsidRPr="0066680F">
        <w:t>If the Contractor</w:t>
      </w:r>
      <w:r>
        <w:t>'</w:t>
      </w:r>
      <w:r w:rsidRPr="0066680F">
        <w:t xml:space="preserve">s performance management process includes details of Prisoner pay, the Contractor shall ensure that this process is compliant with </w:t>
      </w:r>
      <w:bookmarkStart w:id="92" w:name="_lexisNexis342"/>
      <w:r w:rsidRPr="00994DE9">
        <w:rPr>
          <w:b/>
          <w:bCs/>
        </w:rPr>
        <w:t>Part 1</w:t>
      </w:r>
      <w:bookmarkEnd w:id="92"/>
      <w:r w:rsidRPr="00994DE9">
        <w:rPr>
          <w:b/>
          <w:bCs/>
        </w:rPr>
        <w:t xml:space="preserve"> (Custodial Services)</w:t>
      </w:r>
      <w:r w:rsidRPr="0066680F">
        <w:t xml:space="preserve"> of </w:t>
      </w:r>
      <w:bookmarkStart w:id="93" w:name="_lexisNexis343"/>
      <w:r w:rsidRPr="00994DE9">
        <w:rPr>
          <w:b/>
          <w:bCs/>
        </w:rPr>
        <w:t>Schedule 1</w:t>
      </w:r>
      <w:bookmarkEnd w:id="93"/>
      <w:r w:rsidRPr="00994DE9">
        <w:rPr>
          <w:b/>
          <w:bCs/>
        </w:rPr>
        <w:t xml:space="preserve"> (Authority</w:t>
      </w:r>
      <w:r>
        <w:rPr>
          <w:b/>
          <w:bCs/>
        </w:rPr>
        <w:t>'</w:t>
      </w:r>
      <w:r w:rsidRPr="00994DE9">
        <w:rPr>
          <w:b/>
          <w:bCs/>
        </w:rPr>
        <w:t>s Custodial Service Requirements)</w:t>
      </w:r>
      <w:r w:rsidRPr="0066680F">
        <w:t xml:space="preserve"> and the Authority Policies. </w:t>
      </w:r>
    </w:p>
    <w:p w14:paraId="2BC55EC9" w14:textId="77777777" w:rsidR="00597333" w:rsidRPr="0066680F" w:rsidRDefault="00597333" w:rsidP="00A86362">
      <w:pPr>
        <w:pStyle w:val="Level2"/>
      </w:pPr>
      <w:bookmarkStart w:id="94" w:name="_Ref527969337"/>
      <w:r w:rsidRPr="0066680F">
        <w:t xml:space="preserve">The Contractor </w:t>
      </w:r>
      <w:bookmarkStart w:id="95" w:name="_Ref312247657"/>
      <w:r w:rsidRPr="0066680F">
        <w:t xml:space="preserve">shall implement an </w:t>
      </w:r>
      <w:r>
        <w:t>Incentives Scheme</w:t>
      </w:r>
      <w:r w:rsidRPr="0066680F">
        <w:t xml:space="preserve"> in accordance with </w:t>
      </w:r>
      <w:r>
        <w:t>the Incentives Policy Framework</w:t>
      </w:r>
      <w:r w:rsidRPr="0066680F">
        <w:t xml:space="preserve"> (as amended from time to time). The </w:t>
      </w:r>
      <w:r>
        <w:t>Incentives Scheme</w:t>
      </w:r>
      <w:r w:rsidRPr="0066680F">
        <w:t xml:space="preserve"> shall form part of the Annual Custodial Service Delivery Plan.</w:t>
      </w:r>
      <w:bookmarkEnd w:id="94"/>
    </w:p>
    <w:p w14:paraId="4DD214F8" w14:textId="77777777" w:rsidR="00597333" w:rsidRPr="00FC341D" w:rsidRDefault="00597333" w:rsidP="00A86362">
      <w:pPr>
        <w:pStyle w:val="Level1"/>
        <w:keepNext/>
      </w:pPr>
      <w:r w:rsidRPr="21743752">
        <w:rPr>
          <w:rStyle w:val="Level1asHeadingtext"/>
          <w:b w:val="0"/>
          <w:bCs w:val="0"/>
        </w:rPr>
        <w:fldChar w:fldCharType="begin"/>
      </w:r>
      <w:r w:rsidRPr="21743752">
        <w:rPr>
          <w:rStyle w:val="Level1asHeadingtext"/>
          <w:b w:val="0"/>
          <w:bCs w:val="0"/>
        </w:rPr>
        <w:instrText xml:space="preserve">  TC </w:instrText>
      </w:r>
      <w:r>
        <w:rPr>
          <w:rStyle w:val="Level1asHeadingtext"/>
          <w:b w:val="0"/>
          <w:bCs w:val="0"/>
        </w:rPr>
        <w:instrText>"</w:instrText>
      </w:r>
      <w:r w:rsidRPr="21743752">
        <w:rPr>
          <w:rStyle w:val="Level1asHeadingtext"/>
          <w:b w:val="0"/>
          <w:bCs w:val="0"/>
        </w:rPr>
        <w:fldChar w:fldCharType="begin"/>
      </w:r>
      <w:r w:rsidRPr="21743752">
        <w:rPr>
          <w:rStyle w:val="Level1asHeadingtext"/>
          <w:b w:val="0"/>
          <w:bCs w:val="0"/>
        </w:rPr>
        <w:instrText xml:space="preserve"> REF _Ref434248656 \r  \* MERGEFORMAT </w:instrText>
      </w:r>
      <w:r w:rsidRPr="21743752">
        <w:rPr>
          <w:rStyle w:val="Level1asHeadingtext"/>
          <w:b w:val="0"/>
          <w:bCs w:val="0"/>
        </w:rPr>
        <w:fldChar w:fldCharType="separate"/>
      </w:r>
      <w:bookmarkStart w:id="96" w:name="_Toc89186069"/>
      <w:r>
        <w:rPr>
          <w:rStyle w:val="Level1asHeadingtext"/>
          <w:b w:val="0"/>
          <w:bCs w:val="0"/>
        </w:rPr>
        <w:instrText>7</w:instrText>
      </w:r>
      <w:r w:rsidRPr="21743752">
        <w:rPr>
          <w:rStyle w:val="Level1asHeadingtext"/>
          <w:b w:val="0"/>
          <w:bCs w:val="0"/>
        </w:rPr>
        <w:fldChar w:fldCharType="end"/>
      </w:r>
      <w:r>
        <w:tab/>
      </w:r>
      <w:r w:rsidRPr="21743752">
        <w:rPr>
          <w:rStyle w:val="Level1asHeadingtext"/>
          <w:b w:val="0"/>
          <w:bCs w:val="0"/>
        </w:rPr>
        <w:instrText>Work Related Training of Prisoners</w:instrText>
      </w:r>
      <w:bookmarkEnd w:id="96"/>
      <w:r>
        <w:rPr>
          <w:rStyle w:val="Level1asHeadingtext"/>
          <w:b w:val="0"/>
          <w:bCs w:val="0"/>
        </w:rPr>
        <w:instrText>"</w:instrText>
      </w:r>
      <w:r w:rsidRPr="21743752">
        <w:rPr>
          <w:rStyle w:val="Level1asHeadingtext"/>
          <w:b w:val="0"/>
          <w:bCs w:val="0"/>
        </w:rPr>
        <w:instrText xml:space="preserve"> \l1 </w:instrText>
      </w:r>
      <w:r w:rsidRPr="21743752">
        <w:rPr>
          <w:rStyle w:val="Level1asHeadingtext"/>
          <w:b w:val="0"/>
          <w:bCs w:val="0"/>
        </w:rPr>
        <w:fldChar w:fldCharType="end"/>
      </w:r>
      <w:bookmarkStart w:id="97" w:name="_Ref434248656"/>
      <w:bookmarkStart w:id="98" w:name="_Ref312247897"/>
      <w:r w:rsidRPr="21743752">
        <w:rPr>
          <w:rStyle w:val="Level1asHeadingtext"/>
        </w:rPr>
        <w:t>Work Related Training of Prisoners</w:t>
      </w:r>
      <w:bookmarkEnd w:id="95"/>
      <w:bookmarkEnd w:id="97"/>
      <w:bookmarkEnd w:id="98"/>
    </w:p>
    <w:p w14:paraId="0F7B40AB" w14:textId="77777777" w:rsidR="00597333" w:rsidRPr="00FC341D" w:rsidRDefault="00597333" w:rsidP="00A86362">
      <w:pPr>
        <w:pStyle w:val="Level2"/>
      </w:pPr>
      <w:bookmarkStart w:id="99" w:name="_Ref527969994"/>
      <w:r w:rsidRPr="00FC341D">
        <w:t>The Contractor shall ensure that Prisoners are appropriately trained to carry out the Prison Work to which they are allocated and to comply with relevant Legislation.</w:t>
      </w:r>
      <w:bookmarkEnd w:id="99"/>
      <w:r w:rsidRPr="00FC341D">
        <w:t xml:space="preserve"> </w:t>
      </w:r>
    </w:p>
    <w:p w14:paraId="066C9A0B" w14:textId="77777777" w:rsidR="00597333" w:rsidRPr="00FC341D" w:rsidRDefault="00597333" w:rsidP="00A86362">
      <w:pPr>
        <w:pStyle w:val="Level2"/>
      </w:pPr>
      <w:r w:rsidRPr="00FC341D">
        <w:t>The Contractor shall work with the</w:t>
      </w:r>
      <w:r>
        <w:t xml:space="preserve"> Education </w:t>
      </w:r>
      <w:r w:rsidRPr="00FC341D">
        <w:t xml:space="preserve">Provider to ensure education and training takes place to support and complement work-based training activities provided by the Contractor for the express purpose of improving the outcomes and opportunities for Prisoners both in the </w:t>
      </w:r>
      <w:r w:rsidRPr="00FC341D">
        <w:lastRenderedPageBreak/>
        <w:t>Prison and on release</w:t>
      </w:r>
      <w:r>
        <w:t xml:space="preserve"> </w:t>
      </w:r>
      <w:r w:rsidRPr="00FC341D">
        <w:t>and meeting the Contractor</w:t>
      </w:r>
      <w:r>
        <w:t>'</w:t>
      </w:r>
      <w:r w:rsidRPr="00FC341D">
        <w:t xml:space="preserve">s obligations under </w:t>
      </w:r>
      <w:r w:rsidRPr="00FE2588">
        <w:rPr>
          <w:b/>
        </w:rPr>
        <w:t xml:space="preserve">paragraph </w:t>
      </w:r>
      <w:r>
        <w:rPr>
          <w:b/>
        </w:rPr>
        <w:fldChar w:fldCharType="begin"/>
      </w:r>
      <w:r>
        <w:rPr>
          <w:b/>
        </w:rPr>
        <w:instrText xml:space="preserve"> REF _Ref434249116 \w \h </w:instrText>
      </w:r>
      <w:r>
        <w:rPr>
          <w:b/>
        </w:rPr>
      </w:r>
      <w:r>
        <w:rPr>
          <w:b/>
        </w:rPr>
        <w:fldChar w:fldCharType="separate"/>
      </w:r>
      <w:bookmarkStart w:id="100" w:name="_lexisNexis369"/>
      <w:r>
        <w:rPr>
          <w:b/>
        </w:rPr>
        <w:t>5</w:t>
      </w:r>
      <w:bookmarkEnd w:id="100"/>
      <w:r>
        <w:rPr>
          <w:b/>
        </w:rPr>
        <w:fldChar w:fldCharType="end"/>
      </w:r>
      <w:r w:rsidRPr="00FE2588">
        <w:rPr>
          <w:b/>
        </w:rPr>
        <w:t xml:space="preserve"> (Prisoner Work)</w:t>
      </w:r>
      <w:r w:rsidRPr="00FC341D">
        <w:t xml:space="preserve"> above.</w:t>
      </w:r>
    </w:p>
    <w:p w14:paraId="0F5E5B23" w14:textId="77777777" w:rsidR="00597333" w:rsidRPr="00FC341D" w:rsidRDefault="00597333" w:rsidP="00A86362">
      <w:pPr>
        <w:pStyle w:val="Level2"/>
      </w:pPr>
      <w:r w:rsidRPr="00FC341D">
        <w:t xml:space="preserve">The Contractor shall ensure that the training provided in accordance with </w:t>
      </w:r>
      <w:r w:rsidRPr="21743752">
        <w:rPr>
          <w:b/>
          <w:bCs/>
        </w:rPr>
        <w:t xml:space="preserve">paragraph </w:t>
      </w:r>
      <w:r w:rsidRPr="21743752">
        <w:rPr>
          <w:b/>
          <w:bCs/>
        </w:rPr>
        <w:fldChar w:fldCharType="begin"/>
      </w:r>
      <w:r w:rsidRPr="21743752">
        <w:rPr>
          <w:b/>
          <w:bCs/>
        </w:rPr>
        <w:instrText xml:space="preserve"> REF _Ref527969994 \r \h  \* MERGEFORMAT </w:instrText>
      </w:r>
      <w:r w:rsidRPr="21743752">
        <w:rPr>
          <w:b/>
          <w:bCs/>
        </w:rPr>
      </w:r>
      <w:r w:rsidRPr="21743752">
        <w:rPr>
          <w:b/>
          <w:bCs/>
        </w:rPr>
        <w:fldChar w:fldCharType="separate"/>
      </w:r>
      <w:bookmarkStart w:id="101" w:name="_lexisNexis370"/>
      <w:r>
        <w:rPr>
          <w:b/>
          <w:bCs/>
        </w:rPr>
        <w:t>7.1</w:t>
      </w:r>
      <w:bookmarkEnd w:id="101"/>
      <w:r w:rsidRPr="21743752">
        <w:rPr>
          <w:b/>
          <w:bCs/>
        </w:rPr>
        <w:fldChar w:fldCharType="end"/>
      </w:r>
      <w:r w:rsidRPr="21743752">
        <w:rPr>
          <w:b/>
          <w:bCs/>
        </w:rPr>
        <w:t xml:space="preserve"> (Work Related Training of Prisoners)</w:t>
      </w:r>
      <w:r w:rsidRPr="00FC341D">
        <w:t xml:space="preserve"> is coordinated with, and complementary to, the Authority</w:t>
      </w:r>
      <w:r>
        <w:t>'</w:t>
      </w:r>
      <w:r w:rsidRPr="00FC341D">
        <w:t xml:space="preserve">s requirements for Prisoner training, employment and skills and the resettlement under this Contract (including those set out in </w:t>
      </w:r>
      <w:r w:rsidRPr="00FE2588">
        <w:t xml:space="preserve">the </w:t>
      </w:r>
      <w:r>
        <w:t>Competition Operator</w:t>
      </w:r>
      <w:r w:rsidRPr="00FE2588">
        <w:t xml:space="preserve"> Requirements).</w:t>
      </w:r>
      <w:r w:rsidRPr="00FC341D">
        <w:t xml:space="preserve"> </w:t>
      </w:r>
    </w:p>
    <w:p w14:paraId="31DAF79A" w14:textId="77777777" w:rsidR="00597333" w:rsidRPr="00FC341D" w:rsidRDefault="00597333" w:rsidP="00A86362">
      <w:pPr>
        <w:pStyle w:val="Level2"/>
      </w:pPr>
      <w:bookmarkStart w:id="102" w:name="_Hlk77788781"/>
      <w:bookmarkStart w:id="103" w:name="_Hlk75274846"/>
      <w:bookmarkStart w:id="104" w:name="_Ref312247680"/>
      <w:r>
        <w:t xml:space="preserve">The Contractor shall support Prisoners to develop accurate and evidenced records of their accredited and </w:t>
      </w:r>
      <w:proofErr w:type="gramStart"/>
      <w:r>
        <w:t>work based</w:t>
      </w:r>
      <w:proofErr w:type="gramEnd"/>
      <w:r>
        <w:t xml:space="preserve"> achievements</w:t>
      </w:r>
      <w:bookmarkEnd w:id="102"/>
      <w:r>
        <w:t>.</w:t>
      </w:r>
    </w:p>
    <w:bookmarkEnd w:id="103"/>
    <w:p w14:paraId="38599707" w14:textId="77777777" w:rsidR="00597333" w:rsidRPr="00FC341D" w:rsidRDefault="00597333" w:rsidP="00A86362">
      <w:pPr>
        <w:pStyle w:val="Level1"/>
        <w:keepNext/>
        <w:rPr>
          <w:b/>
          <w:bCs/>
        </w:rPr>
      </w:pPr>
      <w:r w:rsidRPr="21743752">
        <w:rPr>
          <w:rStyle w:val="Level1asHeadingtext"/>
          <w:b w:val="0"/>
          <w:bCs w:val="0"/>
        </w:rPr>
        <w:fldChar w:fldCharType="begin"/>
      </w:r>
      <w:r w:rsidRPr="21743752">
        <w:rPr>
          <w:rStyle w:val="Level1asHeadingtext"/>
          <w:b w:val="0"/>
          <w:bCs w:val="0"/>
        </w:rPr>
        <w:instrText xml:space="preserve">  TC </w:instrText>
      </w:r>
      <w:r>
        <w:rPr>
          <w:rStyle w:val="Level1asHeadingtext"/>
          <w:b w:val="0"/>
          <w:bCs w:val="0"/>
        </w:rPr>
        <w:instrText>"</w:instrText>
      </w:r>
      <w:r w:rsidRPr="21743752">
        <w:rPr>
          <w:rStyle w:val="Level1asHeadingtext"/>
          <w:b w:val="0"/>
          <w:bCs w:val="0"/>
        </w:rPr>
        <w:fldChar w:fldCharType="begin"/>
      </w:r>
      <w:r w:rsidRPr="21743752">
        <w:rPr>
          <w:rStyle w:val="Level1asHeadingtext"/>
          <w:b w:val="0"/>
          <w:bCs w:val="0"/>
        </w:rPr>
        <w:instrText xml:space="preserve"> REF _Ref434249019 \r  \* MERGEFORMAT </w:instrText>
      </w:r>
      <w:r w:rsidRPr="21743752">
        <w:rPr>
          <w:rStyle w:val="Level1asHeadingtext"/>
          <w:b w:val="0"/>
          <w:bCs w:val="0"/>
        </w:rPr>
        <w:fldChar w:fldCharType="separate"/>
      </w:r>
      <w:bookmarkStart w:id="105" w:name="_Toc89186070"/>
      <w:r>
        <w:rPr>
          <w:rStyle w:val="Level1asHeadingtext"/>
          <w:b w:val="0"/>
          <w:bCs w:val="0"/>
        </w:rPr>
        <w:instrText>8</w:instrText>
      </w:r>
      <w:r w:rsidRPr="21743752">
        <w:rPr>
          <w:rStyle w:val="Level1asHeadingtext"/>
          <w:b w:val="0"/>
          <w:bCs w:val="0"/>
        </w:rPr>
        <w:fldChar w:fldCharType="end"/>
      </w:r>
      <w:r>
        <w:tab/>
      </w:r>
      <w:r w:rsidRPr="21743752">
        <w:rPr>
          <w:rStyle w:val="Level1asHeadingtext"/>
          <w:b w:val="0"/>
          <w:bCs w:val="0"/>
        </w:rPr>
        <w:instrText>Prisoner Development</w:instrText>
      </w:r>
      <w:bookmarkEnd w:id="105"/>
      <w:r>
        <w:rPr>
          <w:rStyle w:val="Level1asHeadingtext"/>
          <w:b w:val="0"/>
          <w:bCs w:val="0"/>
        </w:rPr>
        <w:instrText>"</w:instrText>
      </w:r>
      <w:r w:rsidRPr="21743752">
        <w:rPr>
          <w:rStyle w:val="Level1asHeadingtext"/>
          <w:b w:val="0"/>
          <w:bCs w:val="0"/>
        </w:rPr>
        <w:instrText xml:space="preserve"> \l1 </w:instrText>
      </w:r>
      <w:r w:rsidRPr="21743752">
        <w:rPr>
          <w:rStyle w:val="Level1asHeadingtext"/>
          <w:b w:val="0"/>
          <w:bCs w:val="0"/>
        </w:rPr>
        <w:fldChar w:fldCharType="end"/>
      </w:r>
      <w:bookmarkStart w:id="106" w:name="_Ref434249019"/>
      <w:bookmarkStart w:id="107" w:name="_Ref312248021"/>
      <w:r w:rsidRPr="21743752">
        <w:rPr>
          <w:rStyle w:val="Level1asHeadingtext"/>
        </w:rPr>
        <w:t>Prisoner Development</w:t>
      </w:r>
      <w:bookmarkEnd w:id="104"/>
      <w:bookmarkEnd w:id="106"/>
      <w:bookmarkEnd w:id="107"/>
    </w:p>
    <w:p w14:paraId="6003B757" w14:textId="77777777" w:rsidR="00597333" w:rsidRPr="00FC341D" w:rsidRDefault="00597333" w:rsidP="00A86362">
      <w:pPr>
        <w:pStyle w:val="Level2"/>
        <w:rPr>
          <w:b/>
          <w:bCs/>
        </w:rPr>
      </w:pPr>
      <w:r w:rsidRPr="00FC341D">
        <w:t xml:space="preserve">The Contractor shall provide Prisoners with the opportunity to progress within the Prison Work available within the Prison in accordance with </w:t>
      </w:r>
      <w:r w:rsidRPr="21743752">
        <w:rPr>
          <w:b/>
          <w:bCs/>
        </w:rPr>
        <w:t xml:space="preserve">paragraph </w:t>
      </w:r>
      <w:r w:rsidRPr="21743752">
        <w:rPr>
          <w:b/>
          <w:bCs/>
        </w:rPr>
        <w:fldChar w:fldCharType="begin"/>
      </w:r>
      <w:r w:rsidRPr="21743752">
        <w:rPr>
          <w:b/>
          <w:bCs/>
        </w:rPr>
        <w:instrText xml:space="preserve"> REF _Ref527970138 \r \h  \* MERGEFORMAT </w:instrText>
      </w:r>
      <w:r w:rsidRPr="21743752">
        <w:rPr>
          <w:b/>
          <w:bCs/>
        </w:rPr>
      </w:r>
      <w:r w:rsidRPr="21743752">
        <w:rPr>
          <w:b/>
          <w:bCs/>
        </w:rPr>
        <w:fldChar w:fldCharType="separate"/>
      </w:r>
      <w:bookmarkStart w:id="108" w:name="_lexisNexis371"/>
      <w:r>
        <w:rPr>
          <w:b/>
          <w:bCs/>
        </w:rPr>
        <w:t>5.5.4</w:t>
      </w:r>
      <w:bookmarkEnd w:id="108"/>
      <w:r w:rsidRPr="21743752">
        <w:rPr>
          <w:b/>
          <w:bCs/>
        </w:rPr>
        <w:fldChar w:fldCharType="end"/>
      </w:r>
      <w:r w:rsidRPr="21743752">
        <w:rPr>
          <w:b/>
          <w:bCs/>
        </w:rPr>
        <w:t xml:space="preserve"> (Prisoner Work)</w:t>
      </w:r>
      <w:r w:rsidRPr="00FC341D">
        <w:t xml:space="preserve"> above</w:t>
      </w:r>
      <w:r>
        <w:t xml:space="preserve">. </w:t>
      </w:r>
    </w:p>
    <w:p w14:paraId="099D6F9B" w14:textId="77777777" w:rsidR="00597333" w:rsidRPr="00FC341D" w:rsidRDefault="00597333" w:rsidP="00A86362">
      <w:pPr>
        <w:pStyle w:val="Level2"/>
        <w:rPr>
          <w:b/>
          <w:bCs/>
        </w:rPr>
      </w:pPr>
      <w:r w:rsidRPr="00FC341D">
        <w:t xml:space="preserve">The Contractor shall provide a process for Prisoners to apply for and move to different roles and work activities with greater responsibility within the Prison operation in accordance with </w:t>
      </w:r>
      <w:r w:rsidRPr="21743752">
        <w:rPr>
          <w:b/>
          <w:bCs/>
        </w:rPr>
        <w:t xml:space="preserve">paragraph </w:t>
      </w:r>
      <w:r w:rsidRPr="21743752">
        <w:rPr>
          <w:b/>
          <w:bCs/>
        </w:rPr>
        <w:fldChar w:fldCharType="begin"/>
      </w:r>
      <w:r w:rsidRPr="21743752">
        <w:rPr>
          <w:b/>
          <w:bCs/>
        </w:rPr>
        <w:instrText xml:space="preserve"> REF _Ref527970227 \r \h  \* MERGEFORMAT </w:instrText>
      </w:r>
      <w:r w:rsidRPr="21743752">
        <w:rPr>
          <w:b/>
          <w:bCs/>
        </w:rPr>
      </w:r>
      <w:r w:rsidRPr="21743752">
        <w:rPr>
          <w:b/>
          <w:bCs/>
        </w:rPr>
        <w:fldChar w:fldCharType="separate"/>
      </w:r>
      <w:bookmarkStart w:id="109" w:name="_lexisNexis372"/>
      <w:r>
        <w:rPr>
          <w:b/>
          <w:bCs/>
        </w:rPr>
        <w:t>5.5</w:t>
      </w:r>
      <w:bookmarkEnd w:id="109"/>
      <w:r w:rsidRPr="21743752">
        <w:rPr>
          <w:b/>
          <w:bCs/>
        </w:rPr>
        <w:fldChar w:fldCharType="end"/>
      </w:r>
      <w:r w:rsidRPr="21743752">
        <w:rPr>
          <w:b/>
          <w:bCs/>
        </w:rPr>
        <w:t xml:space="preserve"> (Prisoner Work)</w:t>
      </w:r>
      <w:r w:rsidRPr="00FE2588">
        <w:t xml:space="preserve"> above</w:t>
      </w:r>
      <w:r>
        <w:t xml:space="preserve">. </w:t>
      </w:r>
    </w:p>
    <w:p w14:paraId="77CF4F78" w14:textId="77777777" w:rsidR="00597333" w:rsidRPr="00FC341D" w:rsidRDefault="00597333" w:rsidP="00A86362">
      <w:pPr>
        <w:pStyle w:val="Level2"/>
        <w:rPr>
          <w:b/>
          <w:bCs/>
        </w:rPr>
      </w:pPr>
      <w:r>
        <w:t xml:space="preserve">The Contractor shall ensure that Prisoner progression in relation to their work activities is based on performance, experience and ability and the process for monitoring performance and managing Prisoner progression shall be agreed in writing with the Authority. </w:t>
      </w:r>
    </w:p>
    <w:p w14:paraId="67289757" w14:textId="77777777" w:rsidR="00597333" w:rsidRPr="00FC341D" w:rsidRDefault="00597333" w:rsidP="00A86362">
      <w:pPr>
        <w:pStyle w:val="Level2"/>
      </w:pPr>
      <w:r>
        <w:t>At the request of a former or current Prisoner, the Contractor shall act as a referee for Prisoners applying for further employment</w:t>
      </w:r>
      <w:bookmarkStart w:id="110" w:name="_9kMHG5YVt7FC6BF"/>
      <w:r>
        <w:t>.</w:t>
      </w:r>
      <w:bookmarkEnd w:id="110"/>
      <w:r>
        <w:t xml:space="preserve"> The Contractor shall ensure that all references it provides are based on its knowledge of the Prisoner's performance record in respect of their work in the Prison. </w:t>
      </w:r>
    </w:p>
    <w:p w14:paraId="1B42E26A" w14:textId="77777777" w:rsidR="00597333" w:rsidRPr="00FC341D" w:rsidRDefault="00597333" w:rsidP="00A86362">
      <w:pPr>
        <w:pStyle w:val="Level2"/>
      </w:pPr>
      <w:r>
        <w:t xml:space="preserve">The Contractor shall ensure all Prisoners being discharged from the Prison are aware of their right to request a reference from the Prison where the Prisoner has been employed in work within the Prison and that the Prisoner is aware of the Contractor's obligation to provide a reference following such a request. </w:t>
      </w:r>
    </w:p>
    <w:p w14:paraId="6FF4AF02" w14:textId="77777777" w:rsidR="00597333" w:rsidRPr="00FC341D" w:rsidRDefault="00597333" w:rsidP="00A86362">
      <w:pPr>
        <w:pStyle w:val="Level2"/>
      </w:pPr>
      <w:r>
        <w:t xml:space="preserve">The Contractor shall implement processes for maximising the opportunities for employment of Prisoners following release from Prison in accordance with </w:t>
      </w:r>
      <w:bookmarkStart w:id="111" w:name="_lexisNexis344"/>
      <w:r w:rsidRPr="21743752">
        <w:rPr>
          <w:b/>
          <w:bCs/>
        </w:rPr>
        <w:t>Schedule 7</w:t>
      </w:r>
      <w:bookmarkEnd w:id="111"/>
      <w:r w:rsidRPr="21743752">
        <w:rPr>
          <w:b/>
          <w:bCs/>
        </w:rPr>
        <w:t xml:space="preserve"> (Contractor</w:t>
      </w:r>
      <w:r>
        <w:rPr>
          <w:b/>
          <w:bCs/>
        </w:rPr>
        <w:t>'</w:t>
      </w:r>
      <w:r w:rsidRPr="21743752">
        <w:rPr>
          <w:b/>
          <w:bCs/>
        </w:rPr>
        <w:t>s Proposals)</w:t>
      </w:r>
      <w:r>
        <w:t>.</w:t>
      </w:r>
      <w:bookmarkStart w:id="112" w:name="_Ref312247700"/>
    </w:p>
    <w:p w14:paraId="18EAC9E7" w14:textId="77777777" w:rsidR="00597333" w:rsidRPr="00C725B2" w:rsidRDefault="00597333" w:rsidP="00A86362">
      <w:pPr>
        <w:pStyle w:val="Level1"/>
        <w:keepNext/>
      </w:pPr>
      <w:r w:rsidRPr="003F047D">
        <w:rPr>
          <w:rStyle w:val="Level1asHeadingtext"/>
          <w:b w:val="0"/>
        </w:rPr>
        <w:lastRenderedPageBreak/>
        <w:fldChar w:fldCharType="begin"/>
      </w:r>
      <w:r w:rsidRPr="003F047D">
        <w:rPr>
          <w:rStyle w:val="Level1asHeadingtext"/>
          <w:b w:val="0"/>
        </w:rPr>
        <w:instrText xml:space="preserve">  TC </w:instrText>
      </w:r>
      <w:r>
        <w:rPr>
          <w:rStyle w:val="Level1asHeadingtext"/>
          <w:b w:val="0"/>
        </w:rPr>
        <w:instrText>"</w:instrText>
      </w:r>
      <w:r w:rsidRPr="003F047D">
        <w:rPr>
          <w:rStyle w:val="Level1asHeadingtext"/>
          <w:b w:val="0"/>
        </w:rPr>
        <w:fldChar w:fldCharType="begin"/>
      </w:r>
      <w:r w:rsidRPr="003F047D">
        <w:rPr>
          <w:rStyle w:val="Level1asHeadingtext"/>
          <w:b w:val="0"/>
        </w:rPr>
        <w:instrText xml:space="preserve"> REF _Ref434248371 \r </w:instrText>
      </w:r>
      <w:r>
        <w:rPr>
          <w:rStyle w:val="Level1asHeadingtext"/>
          <w:b w:val="0"/>
        </w:rPr>
        <w:instrText xml:space="preserve"> \* MERGEFORMAT </w:instrText>
      </w:r>
      <w:r w:rsidRPr="003F047D">
        <w:rPr>
          <w:rStyle w:val="Level1asHeadingtext"/>
          <w:b w:val="0"/>
        </w:rPr>
        <w:fldChar w:fldCharType="separate"/>
      </w:r>
      <w:bookmarkStart w:id="113" w:name="_Toc89186071"/>
      <w:r>
        <w:rPr>
          <w:rStyle w:val="Level1asHeadingtext"/>
          <w:b w:val="0"/>
        </w:rPr>
        <w:instrText>9</w:instrText>
      </w:r>
      <w:r w:rsidRPr="003F047D">
        <w:rPr>
          <w:rStyle w:val="Level1asHeadingtext"/>
          <w:b w:val="0"/>
        </w:rPr>
        <w:fldChar w:fldCharType="end"/>
      </w:r>
      <w:r w:rsidRPr="003F047D">
        <w:rPr>
          <w:rStyle w:val="Level1asHeadingtext"/>
          <w:b w:val="0"/>
        </w:rPr>
        <w:tab/>
        <w:instrText>Security and Safety</w:instrText>
      </w:r>
      <w:bookmarkEnd w:id="113"/>
      <w:r>
        <w:rPr>
          <w:rStyle w:val="Level1asHeadingtext"/>
          <w:b w:val="0"/>
        </w:rPr>
        <w:instrText>"</w:instrText>
      </w:r>
      <w:r w:rsidRPr="003F047D">
        <w:rPr>
          <w:rStyle w:val="Level1asHeadingtext"/>
          <w:b w:val="0"/>
        </w:rPr>
        <w:instrText xml:space="preserve"> \l1 </w:instrText>
      </w:r>
      <w:r w:rsidRPr="003F047D">
        <w:rPr>
          <w:rStyle w:val="Level1asHeadingtext"/>
          <w:b w:val="0"/>
        </w:rPr>
        <w:fldChar w:fldCharType="end"/>
      </w:r>
      <w:bookmarkStart w:id="114" w:name="_Ref312248026"/>
      <w:bookmarkStart w:id="115" w:name="_Ref434248371"/>
      <w:r w:rsidRPr="00E453F0">
        <w:rPr>
          <w:rStyle w:val="Level1asHeadingtext"/>
        </w:rPr>
        <w:t>Security</w:t>
      </w:r>
      <w:bookmarkEnd w:id="112"/>
      <w:bookmarkEnd w:id="114"/>
      <w:r w:rsidRPr="00E453F0">
        <w:rPr>
          <w:rStyle w:val="Level1asHeadingtext"/>
        </w:rPr>
        <w:t xml:space="preserve"> and Safety</w:t>
      </w:r>
      <w:bookmarkEnd w:id="115"/>
    </w:p>
    <w:p w14:paraId="0250653C" w14:textId="77777777" w:rsidR="00597333" w:rsidRPr="00E453F0" w:rsidRDefault="00597333" w:rsidP="00A86362">
      <w:pPr>
        <w:pStyle w:val="Level2"/>
      </w:pPr>
      <w:r w:rsidRPr="00E453F0">
        <w:t>The Contractor shall comply with the Authority</w:t>
      </w:r>
      <w:r>
        <w:t>'</w:t>
      </w:r>
      <w:r w:rsidRPr="00E453F0">
        <w:t xml:space="preserve">s Requirements set out in set out in </w:t>
      </w:r>
      <w:bookmarkStart w:id="116" w:name="_lexisNexis345"/>
      <w:r w:rsidRPr="00F565AA">
        <w:rPr>
          <w:b/>
        </w:rPr>
        <w:t>Part 1</w:t>
      </w:r>
      <w:bookmarkEnd w:id="116"/>
      <w:r w:rsidRPr="00F565AA">
        <w:rPr>
          <w:b/>
        </w:rPr>
        <w:t xml:space="preserve"> (Custodial Services)</w:t>
      </w:r>
      <w:r w:rsidRPr="00E453F0">
        <w:t xml:space="preserve"> of </w:t>
      </w:r>
      <w:bookmarkStart w:id="117" w:name="_lexisNexis346"/>
      <w:r w:rsidRPr="00F565AA">
        <w:rPr>
          <w:b/>
        </w:rPr>
        <w:t>Schedule 1</w:t>
      </w:r>
      <w:bookmarkEnd w:id="117"/>
      <w:r w:rsidRPr="00F565AA">
        <w:rPr>
          <w:b/>
        </w:rPr>
        <w:t xml:space="preserve"> (Authority</w:t>
      </w:r>
      <w:r>
        <w:rPr>
          <w:b/>
        </w:rPr>
        <w:t>'</w:t>
      </w:r>
      <w:r w:rsidRPr="00F565AA">
        <w:rPr>
          <w:b/>
        </w:rPr>
        <w:t>s Custodial Service Requirements)</w:t>
      </w:r>
      <w:r w:rsidRPr="00E453F0">
        <w:t xml:space="preserve"> and </w:t>
      </w:r>
      <w:bookmarkStart w:id="118" w:name="_lexisNexis347"/>
      <w:r w:rsidRPr="00F565AA">
        <w:rPr>
          <w:b/>
        </w:rPr>
        <w:t>Schedule 11</w:t>
      </w:r>
      <w:bookmarkEnd w:id="118"/>
      <w:r w:rsidRPr="00F565AA">
        <w:rPr>
          <w:b/>
        </w:rPr>
        <w:t xml:space="preserve"> (Property and Facilities Management)</w:t>
      </w:r>
      <w:r w:rsidRPr="00E453F0">
        <w:t xml:space="preserve"> in respect of Prison security. </w:t>
      </w:r>
    </w:p>
    <w:p w14:paraId="614858C1" w14:textId="77777777" w:rsidR="00597333" w:rsidRPr="00E453F0" w:rsidRDefault="00597333" w:rsidP="00A86362">
      <w:pPr>
        <w:pStyle w:val="Level2"/>
      </w:pPr>
      <w:r w:rsidRPr="00E453F0">
        <w:t xml:space="preserve">Where the Contractor employs Prisoners to meet its obligation under </w:t>
      </w:r>
      <w:bookmarkStart w:id="119" w:name="_lexisNexis348"/>
      <w:r w:rsidRPr="00F565AA">
        <w:rPr>
          <w:b/>
        </w:rPr>
        <w:t>paragraph 5</w:t>
      </w:r>
      <w:bookmarkEnd w:id="119"/>
      <w:r w:rsidRPr="00F565AA">
        <w:rPr>
          <w:b/>
        </w:rPr>
        <w:t xml:space="preserve"> of </w:t>
      </w:r>
      <w:bookmarkStart w:id="120" w:name="_lexisNexis349"/>
      <w:r w:rsidRPr="00F565AA">
        <w:rPr>
          <w:b/>
        </w:rPr>
        <w:t>Schedule 11</w:t>
      </w:r>
      <w:bookmarkEnd w:id="120"/>
      <w:r w:rsidRPr="00F565AA">
        <w:rPr>
          <w:b/>
        </w:rPr>
        <w:t xml:space="preserve"> (Property and Facilities Management Services)</w:t>
      </w:r>
      <w:r w:rsidRPr="00E453F0">
        <w:t xml:space="preserve"> the Contractor shall ensure that its obligations in respect of the employment of Prisoners contained therein are met. </w:t>
      </w:r>
    </w:p>
    <w:p w14:paraId="2F81D988" w14:textId="77777777" w:rsidR="00597333" w:rsidRPr="00E453F0" w:rsidRDefault="00597333" w:rsidP="00A86362">
      <w:pPr>
        <w:pStyle w:val="Level2"/>
      </w:pPr>
      <w:bookmarkStart w:id="121" w:name="_lnParagraph131"/>
      <w:bookmarkEnd w:id="121"/>
      <w:r w:rsidRPr="00E453F0">
        <w:t xml:space="preserve">The Contractor shall comply with the Authority Policies in relation to the provision of a safe and secure Prison pursuant to </w:t>
      </w:r>
      <w:bookmarkStart w:id="122" w:name="_lexisNexis350"/>
      <w:r w:rsidRPr="00F565AA">
        <w:rPr>
          <w:b/>
        </w:rPr>
        <w:t>Part 1</w:t>
      </w:r>
      <w:bookmarkEnd w:id="122"/>
      <w:r w:rsidRPr="00F565AA">
        <w:rPr>
          <w:b/>
        </w:rPr>
        <w:t xml:space="preserve"> (Custodial Services) of </w:t>
      </w:r>
      <w:bookmarkStart w:id="123" w:name="_lexisNexis351"/>
      <w:r w:rsidRPr="00F565AA">
        <w:rPr>
          <w:b/>
        </w:rPr>
        <w:t>Schedule 1</w:t>
      </w:r>
      <w:bookmarkEnd w:id="123"/>
      <w:r w:rsidRPr="00F565AA">
        <w:rPr>
          <w:b/>
        </w:rPr>
        <w:t xml:space="preserve"> (Authority</w:t>
      </w:r>
      <w:r>
        <w:rPr>
          <w:b/>
        </w:rPr>
        <w:t>'</w:t>
      </w:r>
      <w:r w:rsidRPr="00F565AA">
        <w:rPr>
          <w:b/>
        </w:rPr>
        <w:t>s Custodial Service Requirements)</w:t>
      </w:r>
      <w:r w:rsidRPr="00E453F0">
        <w:t xml:space="preserve"> and </w:t>
      </w:r>
      <w:bookmarkStart w:id="124" w:name="_lexisNexis352"/>
      <w:r w:rsidRPr="00F565AA">
        <w:rPr>
          <w:b/>
        </w:rPr>
        <w:t>Schedule 4</w:t>
      </w:r>
      <w:bookmarkEnd w:id="124"/>
      <w:r w:rsidRPr="00F565AA">
        <w:rPr>
          <w:b/>
        </w:rPr>
        <w:t xml:space="preserve"> (Authority Policies)</w:t>
      </w:r>
      <w:r w:rsidRPr="00E453F0">
        <w:t xml:space="preserve"> including those specific to Prison Work, Prison Industries and other prisoner employment identified in the National Security Framework.</w:t>
      </w:r>
    </w:p>
    <w:p w14:paraId="2382F2BA" w14:textId="77777777" w:rsidR="00597333" w:rsidRPr="00C725B2" w:rsidRDefault="00597333" w:rsidP="00A86362">
      <w:pPr>
        <w:pStyle w:val="Level1"/>
        <w:keepNext/>
      </w:pPr>
      <w:r w:rsidRPr="003F047D">
        <w:rPr>
          <w:rStyle w:val="Level1asHeadingtext"/>
          <w:b w:val="0"/>
        </w:rPr>
        <w:fldChar w:fldCharType="begin"/>
      </w:r>
      <w:r w:rsidRPr="003F047D">
        <w:rPr>
          <w:rStyle w:val="Level1asHeadingtext"/>
          <w:b w:val="0"/>
        </w:rPr>
        <w:instrText xml:space="preserve">  TC </w:instrText>
      </w:r>
      <w:r>
        <w:rPr>
          <w:rStyle w:val="Level1asHeadingtext"/>
          <w:b w:val="0"/>
        </w:rPr>
        <w:instrText>"</w:instrText>
      </w:r>
      <w:r w:rsidRPr="003F047D">
        <w:rPr>
          <w:rStyle w:val="Level1asHeadingtext"/>
          <w:b w:val="0"/>
        </w:rPr>
        <w:fldChar w:fldCharType="begin"/>
      </w:r>
      <w:r w:rsidRPr="003F047D">
        <w:rPr>
          <w:rStyle w:val="Level1asHeadingtext"/>
          <w:b w:val="0"/>
        </w:rPr>
        <w:instrText xml:space="preserve"> REF _Ref409887316 \r  \* MERGEFORMAT </w:instrText>
      </w:r>
      <w:r w:rsidRPr="003F047D">
        <w:rPr>
          <w:rStyle w:val="Level1asHeadingtext"/>
          <w:b w:val="0"/>
        </w:rPr>
        <w:fldChar w:fldCharType="separate"/>
      </w:r>
      <w:bookmarkStart w:id="125" w:name="_Toc89186072"/>
      <w:r>
        <w:rPr>
          <w:rStyle w:val="Level1asHeadingtext"/>
          <w:b w:val="0"/>
        </w:rPr>
        <w:instrText>10</w:instrText>
      </w:r>
      <w:r w:rsidRPr="003F047D">
        <w:rPr>
          <w:rStyle w:val="Level1asHeadingtext"/>
          <w:b w:val="0"/>
        </w:rPr>
        <w:fldChar w:fldCharType="end"/>
      </w:r>
      <w:r w:rsidRPr="003F047D">
        <w:rPr>
          <w:rStyle w:val="Level1asHeadingtext"/>
          <w:b w:val="0"/>
        </w:rPr>
        <w:tab/>
        <w:instrText>Continuation of Industries</w:instrText>
      </w:r>
      <w:r>
        <w:rPr>
          <w:rStyle w:val="Level1asHeadingtext"/>
          <w:b w:val="0"/>
        </w:rPr>
        <w:instrText>'</w:instrText>
      </w:r>
      <w:r w:rsidRPr="003F047D">
        <w:rPr>
          <w:rStyle w:val="Level1asHeadingtext"/>
          <w:b w:val="0"/>
        </w:rPr>
        <w:instrText xml:space="preserve"> Operations Post Contract End or Termination</w:instrText>
      </w:r>
      <w:bookmarkEnd w:id="125"/>
      <w:r>
        <w:rPr>
          <w:rStyle w:val="Level1asHeadingtext"/>
          <w:b w:val="0"/>
        </w:rPr>
        <w:instrText>"</w:instrText>
      </w:r>
      <w:r w:rsidRPr="003F047D">
        <w:rPr>
          <w:rStyle w:val="Level1asHeadingtext"/>
          <w:b w:val="0"/>
        </w:rPr>
        <w:instrText xml:space="preserve"> \l1 </w:instrText>
      </w:r>
      <w:r w:rsidRPr="003F047D">
        <w:rPr>
          <w:rStyle w:val="Level1asHeadingtext"/>
          <w:b w:val="0"/>
        </w:rPr>
        <w:fldChar w:fldCharType="end"/>
      </w:r>
      <w:bookmarkStart w:id="126" w:name="_Ref312248059"/>
      <w:bookmarkStart w:id="127" w:name="_Ref409887316"/>
      <w:r w:rsidRPr="00E453F0">
        <w:rPr>
          <w:rStyle w:val="Level1asHeadingtext"/>
        </w:rPr>
        <w:t>Continuation of Industries</w:t>
      </w:r>
      <w:r>
        <w:rPr>
          <w:rStyle w:val="Level1asHeadingtext"/>
        </w:rPr>
        <w:t>'</w:t>
      </w:r>
      <w:r w:rsidRPr="00E453F0">
        <w:rPr>
          <w:rStyle w:val="Level1asHeadingtext"/>
        </w:rPr>
        <w:t xml:space="preserve"> Operations Post Contract End or Termination</w:t>
      </w:r>
      <w:bookmarkEnd w:id="126"/>
      <w:bookmarkEnd w:id="127"/>
    </w:p>
    <w:p w14:paraId="71A68583" w14:textId="77777777" w:rsidR="00597333" w:rsidRPr="00C725B2" w:rsidRDefault="00597333" w:rsidP="00A86362">
      <w:pPr>
        <w:pStyle w:val="Level2"/>
      </w:pPr>
      <w:r w:rsidRPr="00C725B2">
        <w:t xml:space="preserve">The Contractor shall ensure that all contracts (including Third Party contracts) relating to Prison Work and particularly Prison Industries, are capable of transferring and continuing upon and after a change in custodial provider upon expiry or termination (whole or part) of this Contract as Exit Legacy Contracts in accordance with </w:t>
      </w:r>
      <w:bookmarkStart w:id="128" w:name="_lexisNexis353"/>
      <w:r w:rsidRPr="00C725B2">
        <w:rPr>
          <w:b/>
        </w:rPr>
        <w:t>Schedule 24</w:t>
      </w:r>
      <w:bookmarkEnd w:id="128"/>
      <w:r w:rsidRPr="00C725B2">
        <w:rPr>
          <w:b/>
        </w:rPr>
        <w:t xml:space="preserve"> (Handover and Exit Management)</w:t>
      </w:r>
      <w:r w:rsidRPr="00C725B2">
        <w:t xml:space="preserve">. </w:t>
      </w:r>
    </w:p>
    <w:p w14:paraId="1C5CD86B" w14:textId="77777777" w:rsidR="00597333" w:rsidRPr="00C725B2" w:rsidRDefault="00597333" w:rsidP="00A86362">
      <w:pPr>
        <w:pStyle w:val="Level2"/>
      </w:pPr>
      <w:r w:rsidRPr="00C725B2">
        <w:t>The Contractor shall</w:t>
      </w:r>
      <w:r>
        <w:t>, in respect of its end of Contract obligations, include within</w:t>
      </w:r>
      <w:r w:rsidRPr="00C725B2">
        <w:t xml:space="preserve"> the Exit Plan detail </w:t>
      </w:r>
      <w:r>
        <w:t>of</w:t>
      </w:r>
      <w:r w:rsidRPr="00C725B2">
        <w:t xml:space="preserve"> the processes </w:t>
      </w:r>
      <w:r>
        <w:t>it will implement to</w:t>
      </w:r>
      <w:r w:rsidRPr="00C725B2">
        <w:t xml:space="preserve"> manage </w:t>
      </w:r>
      <w:r>
        <w:t xml:space="preserve">the successful </w:t>
      </w:r>
      <w:r w:rsidRPr="00C725B2">
        <w:t xml:space="preserve">handover of the Prison Industries operations and/or related Third Party contracts relating to the delivery of Prison Work to the Authority and/or a New Contractor pursuant </w:t>
      </w:r>
      <w:bookmarkStart w:id="129" w:name="_lexisNexis354"/>
      <w:r w:rsidRPr="00C725B2">
        <w:rPr>
          <w:b/>
        </w:rPr>
        <w:t>Schedule 24</w:t>
      </w:r>
      <w:bookmarkEnd w:id="129"/>
      <w:r w:rsidRPr="00C725B2">
        <w:rPr>
          <w:b/>
        </w:rPr>
        <w:t xml:space="preserve"> (Handover and Exit Management)</w:t>
      </w:r>
      <w:r w:rsidRPr="00C725B2">
        <w:t>.</w:t>
      </w:r>
    </w:p>
    <w:p w14:paraId="30E75504" w14:textId="77777777" w:rsidR="00597333" w:rsidRPr="00C725B2" w:rsidRDefault="00597333" w:rsidP="00A86362">
      <w:pPr>
        <w:pStyle w:val="Level2"/>
      </w:pPr>
      <w:r w:rsidRPr="00C725B2">
        <w:t xml:space="preserve">The Contractor shall ensure that all Contractor Assets and Sub-Contracts required to operate the Prison Industries and Prison Work shall be dealt with in accordance with the provisions of this Contract, including the requirements of </w:t>
      </w:r>
      <w:bookmarkStart w:id="130" w:name="_lexisNexis355"/>
      <w:r w:rsidRPr="00FE2588">
        <w:rPr>
          <w:b/>
        </w:rPr>
        <w:t>Schedule 24</w:t>
      </w:r>
      <w:bookmarkEnd w:id="130"/>
      <w:r w:rsidRPr="00FE2588">
        <w:rPr>
          <w:b/>
        </w:rPr>
        <w:t xml:space="preserve"> (Handover and Exit Management)</w:t>
      </w:r>
      <w:r w:rsidRPr="00FE2588">
        <w:t>.</w:t>
      </w:r>
    </w:p>
    <w:p w14:paraId="35B5539E" w14:textId="77777777" w:rsidR="00597333" w:rsidRPr="00FC341D" w:rsidRDefault="00597333" w:rsidP="00A86362">
      <w:pPr>
        <w:pStyle w:val="Level1"/>
        <w:keepNext/>
        <w:rPr>
          <w:b/>
        </w:rPr>
      </w:pPr>
      <w:r w:rsidRPr="003F047D">
        <w:rPr>
          <w:rStyle w:val="Level1asHeadingtext"/>
          <w:b w:val="0"/>
        </w:rPr>
        <w:lastRenderedPageBreak/>
        <w:fldChar w:fldCharType="begin"/>
      </w:r>
      <w:r w:rsidRPr="003F047D">
        <w:rPr>
          <w:rStyle w:val="Level1asHeadingtext"/>
          <w:b w:val="0"/>
        </w:rPr>
        <w:instrText xml:space="preserve">  TC </w:instrText>
      </w:r>
      <w:r>
        <w:rPr>
          <w:rStyle w:val="Level1asHeadingtext"/>
          <w:b w:val="0"/>
        </w:rPr>
        <w:instrText>"</w:instrText>
      </w:r>
      <w:r w:rsidRPr="003F047D">
        <w:rPr>
          <w:rStyle w:val="Level1asHeadingtext"/>
          <w:b w:val="0"/>
        </w:rPr>
        <w:fldChar w:fldCharType="begin"/>
      </w:r>
      <w:r w:rsidRPr="003F047D">
        <w:rPr>
          <w:rStyle w:val="Level1asHeadingtext"/>
          <w:b w:val="0"/>
        </w:rPr>
        <w:instrText xml:space="preserve"> REF _Ref434249329 \r </w:instrText>
      </w:r>
      <w:r>
        <w:rPr>
          <w:rStyle w:val="Level1asHeadingtext"/>
          <w:b w:val="0"/>
        </w:rPr>
        <w:instrText xml:space="preserve"> \* MERGEFORMAT </w:instrText>
      </w:r>
      <w:r w:rsidRPr="003F047D">
        <w:rPr>
          <w:rStyle w:val="Level1asHeadingtext"/>
          <w:b w:val="0"/>
        </w:rPr>
        <w:fldChar w:fldCharType="separate"/>
      </w:r>
      <w:bookmarkStart w:id="131" w:name="_Toc89186073"/>
      <w:r>
        <w:rPr>
          <w:rStyle w:val="Level1asHeadingtext"/>
          <w:b w:val="0"/>
        </w:rPr>
        <w:instrText>11</w:instrText>
      </w:r>
      <w:r w:rsidRPr="003F047D">
        <w:rPr>
          <w:rStyle w:val="Level1asHeadingtext"/>
          <w:b w:val="0"/>
        </w:rPr>
        <w:fldChar w:fldCharType="end"/>
      </w:r>
      <w:r w:rsidRPr="003F047D">
        <w:rPr>
          <w:rStyle w:val="Level1asHeadingtext"/>
          <w:b w:val="0"/>
        </w:rPr>
        <w:tab/>
        <w:instrText>Prisoner Payment and Reparation</w:instrText>
      </w:r>
      <w:bookmarkEnd w:id="131"/>
      <w:r>
        <w:rPr>
          <w:rStyle w:val="Level1asHeadingtext"/>
          <w:b w:val="0"/>
        </w:rPr>
        <w:instrText>"</w:instrText>
      </w:r>
      <w:r w:rsidRPr="003F047D">
        <w:rPr>
          <w:rStyle w:val="Level1asHeadingtext"/>
          <w:b w:val="0"/>
        </w:rPr>
        <w:instrText xml:space="preserve"> \l1 </w:instrText>
      </w:r>
      <w:r w:rsidRPr="003F047D">
        <w:rPr>
          <w:rStyle w:val="Level1asHeadingtext"/>
          <w:b w:val="0"/>
        </w:rPr>
        <w:fldChar w:fldCharType="end"/>
      </w:r>
      <w:bookmarkStart w:id="132" w:name="_Ref434249329"/>
      <w:r w:rsidRPr="00E453F0">
        <w:rPr>
          <w:rStyle w:val="Level1asHeadingtext"/>
        </w:rPr>
        <w:t xml:space="preserve">Prisoner Payment and </w:t>
      </w:r>
      <w:bookmarkStart w:id="133" w:name="_Ref312248157"/>
      <w:r w:rsidRPr="00E453F0">
        <w:rPr>
          <w:rStyle w:val="Level1asHeadingtext"/>
        </w:rPr>
        <w:t>Reparation</w:t>
      </w:r>
      <w:bookmarkEnd w:id="132"/>
      <w:bookmarkEnd w:id="133"/>
    </w:p>
    <w:p w14:paraId="0855B416" w14:textId="77777777" w:rsidR="00597333" w:rsidRPr="00FC341D" w:rsidRDefault="00597333" w:rsidP="00A86362">
      <w:pPr>
        <w:pStyle w:val="Level2"/>
        <w:rPr>
          <w:b/>
        </w:rPr>
      </w:pPr>
      <w:r w:rsidRPr="00FC341D">
        <w:t xml:space="preserve">The Contractor shall ensure that funds are established in accordance </w:t>
      </w:r>
      <w:r w:rsidRPr="007B34C4">
        <w:t xml:space="preserve">with </w:t>
      </w:r>
      <w:bookmarkStart w:id="134" w:name="_lexisNexis356"/>
      <w:r w:rsidRPr="007B34C4">
        <w:rPr>
          <w:b/>
        </w:rPr>
        <w:t>Schedule 7</w:t>
      </w:r>
      <w:bookmarkEnd w:id="134"/>
      <w:r w:rsidRPr="007B34C4">
        <w:rPr>
          <w:b/>
        </w:rPr>
        <w:t xml:space="preserve"> (Contractor</w:t>
      </w:r>
      <w:r>
        <w:rPr>
          <w:b/>
        </w:rPr>
        <w:t>'</w:t>
      </w:r>
      <w:r w:rsidRPr="007B34C4">
        <w:rPr>
          <w:b/>
        </w:rPr>
        <w:t>s Proposals)</w:t>
      </w:r>
      <w:r w:rsidRPr="007B34C4">
        <w:t xml:space="preserve"> for the purpose of making Reparation Payments and for </w:t>
      </w:r>
      <w:r w:rsidRPr="00FC341D">
        <w:t>rehabilitation of Prisoners</w:t>
      </w:r>
      <w:bookmarkStart w:id="135" w:name="_9kMIH5YVt7FC6BF"/>
      <w:r w:rsidRPr="00FC341D">
        <w:t>.</w:t>
      </w:r>
      <w:bookmarkEnd w:id="135"/>
      <w:r w:rsidRPr="00FC341D">
        <w:t xml:space="preserve"> As a minimum, the Contractor shall comply with all relevant Legislation including but not limited to:</w:t>
      </w:r>
    </w:p>
    <w:p w14:paraId="5AEA61BE" w14:textId="77777777" w:rsidR="00597333" w:rsidRPr="00FC341D" w:rsidRDefault="00597333" w:rsidP="00A86362">
      <w:pPr>
        <w:pStyle w:val="Level3"/>
        <w:rPr>
          <w:b/>
        </w:rPr>
      </w:pPr>
      <w:r w:rsidRPr="00FC341D">
        <w:t>the Prisoners</w:t>
      </w:r>
      <w:r>
        <w:t>'</w:t>
      </w:r>
      <w:r w:rsidRPr="00FC341D">
        <w:t xml:space="preserve"> Earnings Act 1996, where applicable; and</w:t>
      </w:r>
    </w:p>
    <w:p w14:paraId="6CB4A73D" w14:textId="77777777" w:rsidR="00597333" w:rsidRPr="00FC341D" w:rsidRDefault="00597333" w:rsidP="00A86362">
      <w:pPr>
        <w:pStyle w:val="Level3"/>
        <w:rPr>
          <w:b/>
        </w:rPr>
      </w:pPr>
      <w:r w:rsidRPr="00FC341D">
        <w:t>the Legal Aid, Sentencing and Punishment of Offenders Act 2012 (</w:t>
      </w:r>
      <w:proofErr w:type="gramStart"/>
      <w:r w:rsidRPr="00FC341D">
        <w:t>in particular section</w:t>
      </w:r>
      <w:proofErr w:type="gramEnd"/>
      <w:r w:rsidRPr="00FC341D">
        <w:t xml:space="preserve"> 129, and any rules that might be made pursuant to this section, when brought into force).</w:t>
      </w:r>
    </w:p>
    <w:p w14:paraId="6980BA9B" w14:textId="77777777" w:rsidR="00597333" w:rsidRPr="00FC341D" w:rsidRDefault="00597333" w:rsidP="00A86362">
      <w:pPr>
        <w:pStyle w:val="Level1"/>
        <w:keepNext/>
        <w:rPr>
          <w:b/>
        </w:rPr>
      </w:pPr>
      <w:r w:rsidRPr="003F047D">
        <w:rPr>
          <w:rStyle w:val="Level1asHeadingtext"/>
          <w:b w:val="0"/>
        </w:rPr>
        <w:fldChar w:fldCharType="begin"/>
      </w:r>
      <w:r w:rsidRPr="003F047D">
        <w:rPr>
          <w:rStyle w:val="Level1asHeadingtext"/>
          <w:b w:val="0"/>
        </w:rPr>
        <w:instrText xml:space="preserve">  TC </w:instrText>
      </w:r>
      <w:r>
        <w:rPr>
          <w:rStyle w:val="Level1asHeadingtext"/>
          <w:b w:val="0"/>
        </w:rPr>
        <w:instrText>"</w:instrText>
      </w:r>
      <w:r w:rsidRPr="003F047D">
        <w:rPr>
          <w:rStyle w:val="Level1asHeadingtext"/>
          <w:b w:val="0"/>
        </w:rPr>
        <w:fldChar w:fldCharType="begin"/>
      </w:r>
      <w:r w:rsidRPr="003F047D">
        <w:rPr>
          <w:rStyle w:val="Level1asHeadingtext"/>
          <w:b w:val="0"/>
        </w:rPr>
        <w:instrText xml:space="preserve"> REF _Ref434248400 \r </w:instrText>
      </w:r>
      <w:r>
        <w:rPr>
          <w:rStyle w:val="Level1asHeadingtext"/>
          <w:b w:val="0"/>
        </w:rPr>
        <w:instrText xml:space="preserve"> \* MERGEFORMAT </w:instrText>
      </w:r>
      <w:r w:rsidRPr="003F047D">
        <w:rPr>
          <w:rStyle w:val="Level1asHeadingtext"/>
          <w:b w:val="0"/>
        </w:rPr>
        <w:fldChar w:fldCharType="separate"/>
      </w:r>
      <w:bookmarkStart w:id="136" w:name="_Toc89186074"/>
      <w:r>
        <w:rPr>
          <w:rStyle w:val="Level1asHeadingtext"/>
          <w:b w:val="0"/>
        </w:rPr>
        <w:instrText>12</w:instrText>
      </w:r>
      <w:r w:rsidRPr="003F047D">
        <w:rPr>
          <w:rStyle w:val="Level1asHeadingtext"/>
          <w:b w:val="0"/>
        </w:rPr>
        <w:fldChar w:fldCharType="end"/>
      </w:r>
      <w:r w:rsidRPr="003F047D">
        <w:rPr>
          <w:rStyle w:val="Level1asHeadingtext"/>
          <w:b w:val="0"/>
        </w:rPr>
        <w:tab/>
        <w:instrText>Full Financial Transparency</w:instrText>
      </w:r>
      <w:bookmarkEnd w:id="136"/>
      <w:r>
        <w:rPr>
          <w:rStyle w:val="Level1asHeadingtext"/>
          <w:b w:val="0"/>
        </w:rPr>
        <w:instrText>"</w:instrText>
      </w:r>
      <w:r w:rsidRPr="003F047D">
        <w:rPr>
          <w:rStyle w:val="Level1asHeadingtext"/>
          <w:b w:val="0"/>
        </w:rPr>
        <w:instrText xml:space="preserve"> \l1 </w:instrText>
      </w:r>
      <w:r w:rsidRPr="003F047D">
        <w:rPr>
          <w:rStyle w:val="Level1asHeadingtext"/>
          <w:b w:val="0"/>
        </w:rPr>
        <w:fldChar w:fldCharType="end"/>
      </w:r>
      <w:bookmarkStart w:id="137" w:name="_Ref434248400"/>
      <w:bookmarkStart w:id="138" w:name="_Ref312248160"/>
      <w:r w:rsidRPr="00E453F0">
        <w:rPr>
          <w:rStyle w:val="Level1asHeadingtext"/>
        </w:rPr>
        <w:t>Full Financial Transparency</w:t>
      </w:r>
      <w:bookmarkEnd w:id="137"/>
      <w:bookmarkEnd w:id="138"/>
    </w:p>
    <w:p w14:paraId="0A83B86F" w14:textId="77777777" w:rsidR="00597333" w:rsidRPr="00FC341D" w:rsidRDefault="00597333" w:rsidP="00A86362">
      <w:pPr>
        <w:pStyle w:val="Level2"/>
        <w:rPr>
          <w:b/>
        </w:rPr>
      </w:pPr>
      <w:r w:rsidRPr="00FC341D">
        <w:t xml:space="preserve">In accordance with </w:t>
      </w:r>
      <w:bookmarkStart w:id="139" w:name="_lexisNexis357"/>
      <w:r w:rsidRPr="00FE2588">
        <w:rPr>
          <w:b/>
        </w:rPr>
        <w:t>clause 75</w:t>
      </w:r>
      <w:bookmarkEnd w:id="139"/>
      <w:r w:rsidRPr="00FE2588">
        <w:rPr>
          <w:b/>
        </w:rPr>
        <w:t xml:space="preserve"> (Audit Access)</w:t>
      </w:r>
      <w:r w:rsidRPr="00FE2588">
        <w:t>, and</w:t>
      </w:r>
      <w:r w:rsidRPr="00FC341D">
        <w:t xml:space="preserve"> without prejudice to the Contractor</w:t>
      </w:r>
      <w:r>
        <w:t>'</w:t>
      </w:r>
      <w:r w:rsidRPr="00FC341D">
        <w:t>s other obligations in respect of record keeping and provision of information pursuant to this Contract, the Contractor shall, at its own cost, provide the Authority with such information as the Authority may require from time to time in relation to the commercial aspects of the Prison Industries</w:t>
      </w:r>
      <w:bookmarkStart w:id="140" w:name="_9kMJI5YVt7FC6BF"/>
      <w:r w:rsidRPr="00FC341D">
        <w:t>.</w:t>
      </w:r>
      <w:bookmarkEnd w:id="140"/>
      <w:r w:rsidRPr="00FC341D">
        <w:t xml:space="preserve"> This shall include but is not limited to:</w:t>
      </w:r>
    </w:p>
    <w:p w14:paraId="7A4731EB" w14:textId="77777777" w:rsidR="00597333" w:rsidRPr="00FC341D" w:rsidRDefault="00597333" w:rsidP="00A86362">
      <w:pPr>
        <w:pStyle w:val="Level3"/>
        <w:rPr>
          <w:b/>
        </w:rPr>
      </w:pPr>
      <w:r w:rsidRPr="00FC341D">
        <w:t xml:space="preserve">Monthly Management Accounts and Annual Accounts for all Prison Industries commercial activities at the Prison and such accounts shall comply with all relevant accounting guidelines and which (in any event) shall be prepared </w:t>
      </w:r>
      <w:r>
        <w:t xml:space="preserve">and maintained </w:t>
      </w:r>
      <w:r w:rsidRPr="00FC341D">
        <w:t>in a manner consistent with the accounting policies of the Contractor</w:t>
      </w:r>
      <w:r>
        <w:t xml:space="preserve"> and </w:t>
      </w:r>
      <w:bookmarkStart w:id="141" w:name="_lexisNexis358"/>
      <w:r w:rsidRPr="00564E0F">
        <w:rPr>
          <w:b/>
        </w:rPr>
        <w:t>clause 64</w:t>
      </w:r>
      <w:bookmarkEnd w:id="141"/>
      <w:r>
        <w:t xml:space="preserve"> (</w:t>
      </w:r>
      <w:bookmarkStart w:id="142" w:name="_9kMJ6AN7aXvAB78DG"/>
      <w:bookmarkStart w:id="143" w:name="_Ref191800444"/>
      <w:bookmarkStart w:id="144" w:name="_Ref408826196"/>
      <w:r w:rsidRPr="008B1CDB">
        <w:rPr>
          <w:b/>
          <w:bCs/>
        </w:rPr>
        <w:t>Contractor</w:t>
      </w:r>
      <w:r>
        <w:rPr>
          <w:b/>
          <w:bCs/>
        </w:rPr>
        <w:t>'</w:t>
      </w:r>
      <w:r w:rsidRPr="008B1CDB">
        <w:rPr>
          <w:b/>
          <w:bCs/>
        </w:rPr>
        <w:t>s</w:t>
      </w:r>
      <w:bookmarkEnd w:id="142"/>
      <w:r w:rsidRPr="008B1CDB">
        <w:rPr>
          <w:b/>
          <w:bCs/>
        </w:rPr>
        <w:t xml:space="preserve"> Records </w:t>
      </w:r>
      <w:r>
        <w:rPr>
          <w:b/>
          <w:bCs/>
        </w:rPr>
        <w:t>and Provision o</w:t>
      </w:r>
      <w:r w:rsidRPr="008B1CDB">
        <w:rPr>
          <w:b/>
          <w:bCs/>
        </w:rPr>
        <w:t>f Information</w:t>
      </w:r>
      <w:bookmarkEnd w:id="143"/>
      <w:bookmarkEnd w:id="144"/>
      <w:r>
        <w:rPr>
          <w:b/>
          <w:bCs/>
        </w:rPr>
        <w:t>)</w:t>
      </w:r>
      <w:r w:rsidRPr="00FC341D">
        <w:t xml:space="preserve">; </w:t>
      </w:r>
    </w:p>
    <w:p w14:paraId="1852FC09" w14:textId="77777777" w:rsidR="00597333" w:rsidRPr="00FC341D" w:rsidRDefault="00597333" w:rsidP="00A86362">
      <w:pPr>
        <w:pStyle w:val="Level3"/>
        <w:rPr>
          <w:b/>
        </w:rPr>
      </w:pPr>
      <w:r w:rsidRPr="00FC341D">
        <w:t xml:space="preserve">identification of costs related to the operation of the Prison and the costs of Prison </w:t>
      </w:r>
      <w:r>
        <w:t>I</w:t>
      </w:r>
      <w:r w:rsidRPr="00FC341D">
        <w:t>ndustries shall be provided in a consistent and transparent manner. For the avoidance of doubt, the Contractor shall not double count costs related to the delivery of Prison Industries where such costs are already accounted for elsewhere;</w:t>
      </w:r>
    </w:p>
    <w:p w14:paraId="429B9BE4" w14:textId="77777777" w:rsidR="00597333" w:rsidRPr="00FC341D" w:rsidRDefault="00597333" w:rsidP="00A86362">
      <w:pPr>
        <w:pStyle w:val="Level3"/>
        <w:rPr>
          <w:b/>
        </w:rPr>
      </w:pPr>
      <w:r w:rsidRPr="00FC341D">
        <w:rPr>
          <w:iCs/>
        </w:rPr>
        <w:t>detailed financial projections for Prison Industries for the next three (3) Years to include details of income and expenditure, capital</w:t>
      </w:r>
      <w:r w:rsidRPr="00FC341D">
        <w:rPr>
          <w:b/>
        </w:rPr>
        <w:t xml:space="preserve"> </w:t>
      </w:r>
      <w:r w:rsidRPr="00FC341D">
        <w:rPr>
          <w:iCs/>
        </w:rPr>
        <w:t>investment and funding, rates of return and profit levels as well as how any such profits will be</w:t>
      </w:r>
      <w:r w:rsidRPr="00FC341D">
        <w:rPr>
          <w:b/>
        </w:rPr>
        <w:t xml:space="preserve"> </w:t>
      </w:r>
      <w:r w:rsidRPr="00FC341D">
        <w:rPr>
          <w:iCs/>
        </w:rPr>
        <w:t>reinvested into or transferred out of Prison Industries regardless of mechanism (e.g. management</w:t>
      </w:r>
      <w:r w:rsidRPr="00FC341D">
        <w:rPr>
          <w:b/>
        </w:rPr>
        <w:t xml:space="preserve"> </w:t>
      </w:r>
      <w:r w:rsidRPr="00FC341D">
        <w:rPr>
          <w:iCs/>
        </w:rPr>
        <w:lastRenderedPageBreak/>
        <w:t>charges, profit or overhead charged on costs reimbursed by Prison Industries to the Contractor, interest,</w:t>
      </w:r>
      <w:r w:rsidRPr="00FC341D">
        <w:rPr>
          <w:b/>
        </w:rPr>
        <w:t xml:space="preserve"> </w:t>
      </w:r>
      <w:r w:rsidRPr="00FC341D">
        <w:rPr>
          <w:iCs/>
        </w:rPr>
        <w:t>dividends etc.) and how any losses will be managed</w:t>
      </w:r>
      <w:r w:rsidRPr="00FC341D">
        <w:t>; and</w:t>
      </w:r>
    </w:p>
    <w:p w14:paraId="66B863A0" w14:textId="77777777" w:rsidR="00597333" w:rsidRPr="00FC341D" w:rsidRDefault="00597333" w:rsidP="00A86362">
      <w:pPr>
        <w:pStyle w:val="Level3"/>
        <w:rPr>
          <w:b/>
        </w:rPr>
      </w:pPr>
      <w:r w:rsidRPr="00FC341D">
        <w:t xml:space="preserve">Identification of the items listed in </w:t>
      </w:r>
      <w:r w:rsidRPr="00FC341D">
        <w:rPr>
          <w:b/>
        </w:rPr>
        <w:t>clauses 64.2.1 to 64.2.4 (Books of Account)</w:t>
      </w:r>
      <w:r w:rsidRPr="00FC341D">
        <w:t>.</w:t>
      </w:r>
    </w:p>
    <w:p w14:paraId="4AD2DD3F" w14:textId="77777777" w:rsidR="00597333" w:rsidRPr="00FC341D" w:rsidRDefault="00597333" w:rsidP="00A86362">
      <w:pPr>
        <w:pStyle w:val="Level1"/>
        <w:keepNext/>
        <w:rPr>
          <w:b/>
        </w:rPr>
      </w:pPr>
      <w:r w:rsidRPr="003F047D">
        <w:rPr>
          <w:rStyle w:val="Level1asHeadingtext"/>
          <w:b w:val="0"/>
        </w:rPr>
        <w:fldChar w:fldCharType="begin"/>
      </w:r>
      <w:r w:rsidRPr="003F047D">
        <w:rPr>
          <w:rStyle w:val="Level1asHeadingtext"/>
          <w:b w:val="0"/>
        </w:rPr>
        <w:instrText xml:space="preserve">  TC </w:instrText>
      </w:r>
      <w:r>
        <w:rPr>
          <w:rStyle w:val="Level1asHeadingtext"/>
          <w:b w:val="0"/>
        </w:rPr>
        <w:instrText>"</w:instrText>
      </w:r>
      <w:r w:rsidRPr="003F047D">
        <w:rPr>
          <w:rStyle w:val="Level1asHeadingtext"/>
          <w:b w:val="0"/>
        </w:rPr>
        <w:fldChar w:fldCharType="begin"/>
      </w:r>
      <w:r w:rsidRPr="003F047D">
        <w:rPr>
          <w:rStyle w:val="Level1asHeadingtext"/>
          <w:b w:val="0"/>
        </w:rPr>
        <w:instrText xml:space="preserve"> REF _Ref434249330 \r </w:instrText>
      </w:r>
      <w:r>
        <w:rPr>
          <w:rStyle w:val="Level1asHeadingtext"/>
          <w:b w:val="0"/>
        </w:rPr>
        <w:instrText xml:space="preserve"> \* MERGEFORMAT </w:instrText>
      </w:r>
      <w:r w:rsidRPr="003F047D">
        <w:rPr>
          <w:rStyle w:val="Level1asHeadingtext"/>
          <w:b w:val="0"/>
        </w:rPr>
        <w:fldChar w:fldCharType="separate"/>
      </w:r>
      <w:bookmarkStart w:id="145" w:name="_Toc89186075"/>
      <w:r>
        <w:rPr>
          <w:rStyle w:val="Level1asHeadingtext"/>
          <w:b w:val="0"/>
        </w:rPr>
        <w:instrText>13</w:instrText>
      </w:r>
      <w:r w:rsidRPr="003F047D">
        <w:rPr>
          <w:rStyle w:val="Level1asHeadingtext"/>
          <w:b w:val="0"/>
        </w:rPr>
        <w:fldChar w:fldCharType="end"/>
      </w:r>
      <w:r w:rsidRPr="003F047D">
        <w:rPr>
          <w:rStyle w:val="Level1asHeadingtext"/>
          <w:b w:val="0"/>
        </w:rPr>
        <w:tab/>
        <w:instrText>Public Relations &amp; Media</w:instrText>
      </w:r>
      <w:bookmarkEnd w:id="145"/>
      <w:r>
        <w:rPr>
          <w:rStyle w:val="Level1asHeadingtext"/>
          <w:b w:val="0"/>
        </w:rPr>
        <w:instrText>"</w:instrText>
      </w:r>
      <w:r w:rsidRPr="003F047D">
        <w:rPr>
          <w:rStyle w:val="Level1asHeadingtext"/>
          <w:b w:val="0"/>
        </w:rPr>
        <w:instrText xml:space="preserve"> \l1 </w:instrText>
      </w:r>
      <w:r w:rsidRPr="003F047D">
        <w:rPr>
          <w:rStyle w:val="Level1asHeadingtext"/>
          <w:b w:val="0"/>
        </w:rPr>
        <w:fldChar w:fldCharType="end"/>
      </w:r>
      <w:bookmarkStart w:id="146" w:name="_Ref434249330"/>
      <w:bookmarkStart w:id="147" w:name="_Ref312248217"/>
      <w:r w:rsidRPr="00E453F0">
        <w:rPr>
          <w:rStyle w:val="Level1asHeadingtext"/>
        </w:rPr>
        <w:t>Public Relations &amp; Media</w:t>
      </w:r>
      <w:bookmarkEnd w:id="146"/>
      <w:bookmarkEnd w:id="147"/>
    </w:p>
    <w:p w14:paraId="167E97DA" w14:textId="77777777" w:rsidR="00597333" w:rsidRPr="00A86362" w:rsidRDefault="00597333" w:rsidP="00A86362">
      <w:pPr>
        <w:pStyle w:val="Level2"/>
        <w:rPr>
          <w:b/>
        </w:rPr>
      </w:pPr>
      <w:r w:rsidRPr="00FC341D">
        <w:t xml:space="preserve">The Contractor shall comply with the requirements regarding public relations and publicity as set out in </w:t>
      </w:r>
      <w:bookmarkStart w:id="148" w:name="_lexisNexis359"/>
      <w:r w:rsidRPr="00F62875">
        <w:rPr>
          <w:b/>
        </w:rPr>
        <w:t>clause 62</w:t>
      </w:r>
      <w:bookmarkEnd w:id="148"/>
      <w:r w:rsidRPr="00F62875">
        <w:rPr>
          <w:b/>
        </w:rPr>
        <w:t xml:space="preserve"> (Public Relations and Publicity)</w:t>
      </w:r>
      <w:r w:rsidRPr="00F62875">
        <w:rPr>
          <w:color w:val="FF0000"/>
        </w:rPr>
        <w:t xml:space="preserve"> </w:t>
      </w:r>
      <w:r w:rsidRPr="00FC341D">
        <w:t>in respect of the Prison Industries and Prison Work.</w:t>
      </w:r>
      <w:bookmarkStart w:id="149" w:name="_Ref313539665"/>
      <w:bookmarkEnd w:id="149"/>
    </w:p>
    <w:sectPr w:rsidR="00597333" w:rsidRPr="00A86362" w:rsidSect="0001205A">
      <w:headerReference w:type="default" r:id="rId12"/>
      <w:footerReference w:type="default" r:id="rId13"/>
      <w:pgSz w:w="11906" w:h="16838" w:code="9"/>
      <w:pgMar w:top="1418" w:right="1276" w:bottom="34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C1AB" w14:textId="77777777" w:rsidR="00837C55" w:rsidRDefault="00837C55">
      <w:r>
        <w:separator/>
      </w:r>
    </w:p>
  </w:endnote>
  <w:endnote w:type="continuationSeparator" w:id="0">
    <w:p w14:paraId="4913D605" w14:textId="77777777" w:rsidR="00837C55" w:rsidRDefault="00837C55">
      <w:r>
        <w:continuationSeparator/>
      </w:r>
    </w:p>
  </w:endnote>
  <w:endnote w:type="continuationNotice" w:id="1">
    <w:p w14:paraId="229A2280" w14:textId="77777777" w:rsidR="00837C55" w:rsidRDefault="0083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257B" w14:textId="32A7EFC5" w:rsidR="007F69E1" w:rsidRDefault="007F69E1" w:rsidP="004C06CB">
    <w:pPr>
      <w:pStyle w:val="Footer"/>
      <w:pBdr>
        <w:top w:val="single" w:sz="18" w:space="0" w:color="auto"/>
      </w:pBdr>
      <w:tabs>
        <w:tab w:val="left" w:pos="0"/>
        <w:tab w:val="center" w:pos="4253"/>
        <w:tab w:val="right" w:pos="9071"/>
      </w:tabs>
      <w:spacing w:after="0"/>
      <w:ind w:right="-28"/>
      <w:rPr>
        <w:rStyle w:val="PageNumber"/>
        <w:rFonts w:ascii="Times New Roman" w:hAnsi="Times New Roman"/>
        <w:bCs/>
      </w:rPr>
    </w:pPr>
    <w:bookmarkStart w:id="151" w:name="_Hlk522564570"/>
    <w:r w:rsidRPr="005D1DBE">
      <w:rPr>
        <w:rStyle w:val="PageNumber"/>
        <w:rFonts w:ascii="Times New Roman" w:hAnsi="Times New Roman"/>
        <w:bCs/>
      </w:rPr>
      <w:t>Part 3 (Prison Industries) of Schedule 1 (Authority</w:t>
    </w:r>
    <w:r w:rsidR="00535E30">
      <w:rPr>
        <w:rStyle w:val="PageNumber"/>
        <w:rFonts w:ascii="Times New Roman" w:hAnsi="Times New Roman"/>
        <w:bCs/>
      </w:rPr>
      <w:t>'</w:t>
    </w:r>
    <w:r w:rsidRPr="005D1DBE">
      <w:rPr>
        <w:rStyle w:val="PageNumber"/>
        <w:rFonts w:ascii="Times New Roman" w:hAnsi="Times New Roman"/>
        <w:bCs/>
      </w:rPr>
      <w:t>s Custodial Service Requirements)</w:t>
    </w:r>
    <w:r>
      <w:rPr>
        <w:rStyle w:val="PageNumber"/>
        <w:rFonts w:ascii="Times New Roman" w:hAnsi="Times New Roman"/>
        <w:bCs/>
      </w:rPr>
      <w:t> </w:t>
    </w:r>
  </w:p>
  <w:p w14:paraId="636DA4C4" w14:textId="6C8F3289" w:rsidR="007F69E1" w:rsidRPr="005D1DBE" w:rsidRDefault="007F69E1" w:rsidP="004C06CB">
    <w:pPr>
      <w:pStyle w:val="Footer"/>
      <w:tabs>
        <w:tab w:val="left" w:pos="0"/>
        <w:tab w:val="center" w:pos="4253"/>
        <w:tab w:val="right" w:pos="9071"/>
      </w:tabs>
      <w:spacing w:after="0"/>
      <w:ind w:left="3600" w:right="-28"/>
      <w:rPr>
        <w:rStyle w:val="PageNumber"/>
        <w:rFonts w:ascii="Times New Roman" w:hAnsi="Times New Roman"/>
        <w:bCs/>
      </w:rPr>
    </w:pPr>
    <w:r w:rsidRPr="005D1DBE">
      <w:rPr>
        <w:rStyle w:val="PageNumber"/>
        <w:rFonts w:ascii="Times New Roman" w:hAnsi="Times New Roman"/>
        <w:bCs/>
      </w:rPr>
      <w:t xml:space="preserve">Page </w:t>
    </w:r>
    <w:r w:rsidRPr="005D1DBE">
      <w:rPr>
        <w:rStyle w:val="PageNumber"/>
        <w:rFonts w:ascii="Times New Roman" w:hAnsi="Times New Roman"/>
        <w:bCs/>
      </w:rPr>
      <w:fldChar w:fldCharType="begin"/>
    </w:r>
    <w:r w:rsidRPr="005D1DBE">
      <w:rPr>
        <w:rStyle w:val="PageNumber"/>
        <w:rFonts w:ascii="Times New Roman" w:hAnsi="Times New Roman"/>
        <w:bCs/>
      </w:rPr>
      <w:instrText xml:space="preserve"> PAGE </w:instrText>
    </w:r>
    <w:r w:rsidRPr="005D1DBE">
      <w:rPr>
        <w:rStyle w:val="PageNumber"/>
        <w:rFonts w:ascii="Times New Roman" w:hAnsi="Times New Roman"/>
        <w:bCs/>
      </w:rPr>
      <w:fldChar w:fldCharType="separate"/>
    </w:r>
    <w:r>
      <w:rPr>
        <w:rStyle w:val="PageNumber"/>
        <w:rFonts w:ascii="Times New Roman" w:hAnsi="Times New Roman"/>
        <w:bCs/>
        <w:noProof/>
      </w:rPr>
      <w:t>5</w:t>
    </w:r>
    <w:r w:rsidRPr="005D1DBE">
      <w:rPr>
        <w:rStyle w:val="PageNumber"/>
        <w:rFonts w:ascii="Times New Roman" w:hAnsi="Times New Roman"/>
        <w:bCs/>
      </w:rPr>
      <w:fldChar w:fldCharType="end"/>
    </w:r>
    <w:r w:rsidRPr="005D1DBE">
      <w:rPr>
        <w:rStyle w:val="PageNumber"/>
        <w:rFonts w:ascii="Times New Roman" w:hAnsi="Times New Roman"/>
        <w:bCs/>
      </w:rPr>
      <w:t xml:space="preserve"> of </w:t>
    </w:r>
    <w:r w:rsidRPr="005D1DBE">
      <w:rPr>
        <w:rStyle w:val="PageNumber"/>
        <w:rFonts w:ascii="Times New Roman" w:hAnsi="Times New Roman"/>
        <w:bCs/>
      </w:rPr>
      <w:fldChar w:fldCharType="begin"/>
    </w:r>
    <w:r w:rsidRPr="005D1DBE">
      <w:rPr>
        <w:rStyle w:val="PageNumber"/>
        <w:rFonts w:ascii="Times New Roman" w:hAnsi="Times New Roman"/>
        <w:bCs/>
      </w:rPr>
      <w:instrText xml:space="preserve"> NUMPAGES </w:instrText>
    </w:r>
    <w:r w:rsidRPr="005D1DBE">
      <w:rPr>
        <w:rStyle w:val="PageNumber"/>
        <w:rFonts w:ascii="Times New Roman" w:hAnsi="Times New Roman"/>
        <w:bCs/>
      </w:rPr>
      <w:fldChar w:fldCharType="separate"/>
    </w:r>
    <w:bookmarkStart w:id="152" w:name="_9kR3WTr7C749EK"/>
    <w:r>
      <w:rPr>
        <w:rStyle w:val="PageNumber"/>
        <w:rFonts w:ascii="Times New Roman" w:hAnsi="Times New Roman"/>
        <w:bCs/>
        <w:noProof/>
      </w:rPr>
      <w:t>13</w:t>
    </w:r>
    <w:bookmarkEnd w:id="152"/>
    <w:r w:rsidRPr="005D1DBE">
      <w:rPr>
        <w:rStyle w:val="PageNumber"/>
        <w:rFonts w:ascii="Times New Roman" w:hAnsi="Times New Roman"/>
        <w:bCs/>
      </w:rPr>
      <w:fldChar w:fldCharType="end"/>
    </w:r>
    <w:r>
      <w:rPr>
        <w:rStyle w:val="PageNumber"/>
        <w:rFonts w:ascii="Times New Roman" w:hAnsi="Times New Roman"/>
        <w:bCs/>
      </w:rPr>
      <w:t> </w:t>
    </w:r>
    <w:r>
      <w:rPr>
        <w:rStyle w:val="PageNumber"/>
        <w:rFonts w:ascii="Times New Roman" w:hAnsi="Times New Roman"/>
        <w:bCs/>
      </w:rPr>
      <w:tab/>
    </w:r>
    <w:bookmarkEnd w:id="151"/>
    <w:r w:rsidR="008C28E6">
      <w:rPr>
        <w:rStyle w:val="PageNumber"/>
        <w:rFonts w:ascii="Times New Roman" w:hAnsi="Times New Roman"/>
        <w:bCs/>
      </w:rPr>
      <w:t>December</w:t>
    </w:r>
    <w:r w:rsidR="000531D3">
      <w:rPr>
        <w:rStyle w:val="PageNumber"/>
        <w:rFonts w:ascii="Times New Roman" w:hAnsi="Times New Roman"/>
        <w:bCs/>
      </w:rPr>
      <w:t xml:space="preserve"> </w:t>
    </w:r>
    <w:r w:rsidR="0058186B">
      <w:rPr>
        <w:rStyle w:val="PageNumber"/>
        <w:rFonts w:ascii="Times New Roman" w:hAnsi="Times New Roman"/>
        <w:bC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2876" w14:textId="77777777" w:rsidR="00837C55" w:rsidRDefault="00837C55">
      <w:r>
        <w:separator/>
      </w:r>
    </w:p>
  </w:footnote>
  <w:footnote w:type="continuationSeparator" w:id="0">
    <w:p w14:paraId="31105388" w14:textId="77777777" w:rsidR="00837C55" w:rsidRDefault="00837C55">
      <w:r>
        <w:continuationSeparator/>
      </w:r>
    </w:p>
  </w:footnote>
  <w:footnote w:type="continuationNotice" w:id="1">
    <w:p w14:paraId="652B1ABF" w14:textId="77777777" w:rsidR="00837C55" w:rsidRDefault="00837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80E" w14:textId="3FA2C95E" w:rsidR="007F69E1" w:rsidRDefault="007F69E1" w:rsidP="00151BD4">
    <w:pPr>
      <w:pStyle w:val="Header"/>
      <w:rPr>
        <w:b/>
        <w:bCs/>
        <w:sz w:val="20"/>
      </w:rPr>
    </w:pPr>
    <w:r>
      <w:rPr>
        <w:noProof/>
      </w:rPr>
      <w:drawing>
        <wp:inline distT="0" distB="0" distL="0" distR="0" wp14:anchorId="2021C30E" wp14:editId="2EBC23DF">
          <wp:extent cx="20002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00250" cy="438150"/>
                  </a:xfrm>
                  <a:prstGeom prst="rect">
                    <a:avLst/>
                  </a:prstGeom>
                </pic:spPr>
              </pic:pic>
            </a:graphicData>
          </a:graphic>
        </wp:inline>
      </w:drawing>
    </w:r>
  </w:p>
  <w:p w14:paraId="38D9038B" w14:textId="22882D86" w:rsidR="007F69E1" w:rsidRPr="005D1DBE" w:rsidRDefault="007F69E1" w:rsidP="00443E60">
    <w:pPr>
      <w:pStyle w:val="Header"/>
      <w:tabs>
        <w:tab w:val="right" w:pos="8280"/>
      </w:tabs>
      <w:jc w:val="center"/>
      <w:rPr>
        <w:b/>
        <w:bCs/>
        <w:sz w:val="20"/>
      </w:rPr>
    </w:pPr>
    <w:bookmarkStart w:id="150" w:name="_Hlk522563952"/>
    <w:r w:rsidRPr="7F20692D">
      <w:rPr>
        <w:b/>
        <w:bCs/>
        <w:sz w:val="20"/>
      </w:rPr>
      <w:t>OFFICIAL</w:t>
    </w:r>
  </w:p>
  <w:p w14:paraId="7869B90B" w14:textId="4B2E8EDD" w:rsidR="007F69E1" w:rsidRPr="005D1DBE" w:rsidRDefault="007F69E1" w:rsidP="00443E60">
    <w:pPr>
      <w:pBdr>
        <w:bottom w:val="single" w:sz="18" w:space="1" w:color="auto"/>
      </w:pBdr>
      <w:tabs>
        <w:tab w:val="center" w:pos="4536"/>
        <w:tab w:val="right" w:pos="9072"/>
      </w:tabs>
      <w:rPr>
        <w:b/>
        <w:bCs/>
        <w:noProof/>
        <w:sz w:val="20"/>
      </w:rPr>
    </w:pPr>
    <w:r w:rsidRPr="005D1DBE">
      <w:rPr>
        <w:b/>
        <w:bCs/>
        <w:noProof/>
        <w:sz w:val="20"/>
      </w:rPr>
      <w:t>HMP</w:t>
    </w:r>
    <w:r w:rsidR="0058186B">
      <w:rPr>
        <w:b/>
        <w:bCs/>
        <w:noProof/>
        <w:sz w:val="20"/>
      </w:rPr>
      <w:t xml:space="preserve"> Altcourse</w:t>
    </w:r>
    <w:r w:rsidRPr="005D1DBE">
      <w:rPr>
        <w:b/>
        <w:bCs/>
        <w:noProof/>
        <w:sz w:val="20"/>
      </w:rPr>
      <w:tab/>
    </w:r>
    <w:r w:rsidRPr="005D1DBE">
      <w:rPr>
        <w:b/>
        <w:bCs/>
        <w:noProof/>
        <w:sz w:val="20"/>
      </w:rPr>
      <w:tab/>
      <w:t>Commercial and Contract Management Directorate</w:t>
    </w:r>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 w15:restartNumberingAfterBreak="0">
    <w:nsid w:val="B6523C67"/>
    <w:multiLevelType w:val="multilevel"/>
    <w:tmpl w:val="1E200B8C"/>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4"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166849C4"/>
    <w:multiLevelType w:val="multilevel"/>
    <w:tmpl w:val="CD4C98AE"/>
    <w:name w:val="PwCListBullets12"/>
    <w:numStyleLink w:val="PwCListBullets1"/>
  </w:abstractNum>
  <w:abstractNum w:abstractNumId="6" w15:restartNumberingAfterBreak="0">
    <w:nsid w:val="1E0849F5"/>
    <w:multiLevelType w:val="multilevel"/>
    <w:tmpl w:val="EE3860A0"/>
    <w:name w:val="PwCListNumbers12"/>
    <w:numStyleLink w:val="PwCListNumbers1"/>
  </w:abstractNum>
  <w:abstractNum w:abstractNumId="7" w15:restartNumberingAfterBreak="0">
    <w:nsid w:val="24DE121E"/>
    <w:multiLevelType w:val="multilevel"/>
    <w:tmpl w:val="8808281C"/>
    <w:lvl w:ilvl="0">
      <w:start w:val="1"/>
      <w:numFmt w:val="decimal"/>
      <w:pStyle w:val="Level1"/>
      <w:lvlText w:val="%1."/>
      <w:lvlJc w:val="left"/>
      <w:pPr>
        <w:tabs>
          <w:tab w:val="num" w:pos="851"/>
        </w:tabs>
        <w:ind w:left="851" w:hanging="851"/>
      </w:pPr>
      <w:rPr>
        <w:rFonts w:hint="default"/>
        <w:b w:val="0"/>
      </w:rPr>
    </w:lvl>
    <w:lvl w:ilvl="1">
      <w:start w:val="1"/>
      <w:numFmt w:val="decimal"/>
      <w:pStyle w:val="Level2"/>
      <w:lvlText w:val="%1.%2."/>
      <w:lvlJc w:val="left"/>
      <w:pPr>
        <w:tabs>
          <w:tab w:val="num" w:pos="851"/>
        </w:tabs>
        <w:ind w:left="851" w:hanging="851"/>
      </w:pPr>
      <w:rPr>
        <w:rFonts w:hint="default"/>
        <w:b w:val="0"/>
        <w:i w:val="0"/>
      </w:rPr>
    </w:lvl>
    <w:lvl w:ilvl="2">
      <w:start w:val="1"/>
      <w:numFmt w:val="decimal"/>
      <w:pStyle w:val="Level3"/>
      <w:lvlText w:val="%1.%2.%3."/>
      <w:lvlJc w:val="left"/>
      <w:pPr>
        <w:tabs>
          <w:tab w:val="num" w:pos="1701"/>
        </w:tabs>
        <w:ind w:left="1701" w:hanging="850"/>
      </w:pPr>
      <w:rPr>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 w15:restartNumberingAfterBreak="0">
    <w:nsid w:val="583E0BB8"/>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 w15:restartNumberingAfterBreak="0">
    <w:nsid w:val="73085247"/>
    <w:multiLevelType w:val="hybridMultilevel"/>
    <w:tmpl w:val="E95E82A4"/>
    <w:lvl w:ilvl="0" w:tplc="E1867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02306"/>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EF42CBB"/>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66818858">
    <w:abstractNumId w:val="10"/>
  </w:num>
  <w:num w:numId="2" w16cid:durableId="185557369">
    <w:abstractNumId w:val="4"/>
  </w:num>
  <w:num w:numId="3" w16cid:durableId="2003046608">
    <w:abstractNumId w:val="7"/>
  </w:num>
  <w:num w:numId="4" w16cid:durableId="303855377">
    <w:abstractNumId w:val="1"/>
  </w:num>
  <w:num w:numId="5" w16cid:durableId="1263731028">
    <w:abstractNumId w:val="2"/>
  </w:num>
  <w:num w:numId="6" w16cid:durableId="890651810">
    <w:abstractNumId w:val="0"/>
  </w:num>
  <w:num w:numId="7" w16cid:durableId="137189948">
    <w:abstractNumId w:val="8"/>
  </w:num>
  <w:num w:numId="8" w16cid:durableId="24524214">
    <w:abstractNumId w:val="3"/>
  </w:num>
  <w:num w:numId="9" w16cid:durableId="850610455">
    <w:abstractNumId w:val="11"/>
  </w:num>
  <w:num w:numId="10" w16cid:durableId="1108961415">
    <w:abstractNumId w:val="9"/>
  </w:num>
  <w:num w:numId="11" w16cid:durableId="84159170">
    <w:abstractNumId w:val="13"/>
  </w:num>
  <w:num w:numId="12" w16cid:durableId="8655595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39769D"/>
    <w:rsid w:val="000021FB"/>
    <w:rsid w:val="0000459C"/>
    <w:rsid w:val="0000582C"/>
    <w:rsid w:val="0000599C"/>
    <w:rsid w:val="000109C7"/>
    <w:rsid w:val="0001205A"/>
    <w:rsid w:val="00013DAD"/>
    <w:rsid w:val="000204D5"/>
    <w:rsid w:val="00023729"/>
    <w:rsid w:val="0002555E"/>
    <w:rsid w:val="00026A76"/>
    <w:rsid w:val="00027F1D"/>
    <w:rsid w:val="00041474"/>
    <w:rsid w:val="00042EFA"/>
    <w:rsid w:val="0004418A"/>
    <w:rsid w:val="00046D02"/>
    <w:rsid w:val="0004746E"/>
    <w:rsid w:val="00050C37"/>
    <w:rsid w:val="000511A1"/>
    <w:rsid w:val="000531D3"/>
    <w:rsid w:val="000560D5"/>
    <w:rsid w:val="0006202F"/>
    <w:rsid w:val="00062E21"/>
    <w:rsid w:val="000750A1"/>
    <w:rsid w:val="0008035E"/>
    <w:rsid w:val="0008417B"/>
    <w:rsid w:val="00090E96"/>
    <w:rsid w:val="00091853"/>
    <w:rsid w:val="00092E47"/>
    <w:rsid w:val="00096F31"/>
    <w:rsid w:val="000A11DF"/>
    <w:rsid w:val="000A5C36"/>
    <w:rsid w:val="000A66E2"/>
    <w:rsid w:val="000B16F7"/>
    <w:rsid w:val="000B1C8E"/>
    <w:rsid w:val="000B2E95"/>
    <w:rsid w:val="000B50DA"/>
    <w:rsid w:val="000B5A74"/>
    <w:rsid w:val="000B5B7C"/>
    <w:rsid w:val="000B6473"/>
    <w:rsid w:val="000B7AB1"/>
    <w:rsid w:val="000C33FA"/>
    <w:rsid w:val="000C491D"/>
    <w:rsid w:val="000C5956"/>
    <w:rsid w:val="000D01A6"/>
    <w:rsid w:val="000D0219"/>
    <w:rsid w:val="000D1D49"/>
    <w:rsid w:val="000D3D23"/>
    <w:rsid w:val="000E0C41"/>
    <w:rsid w:val="000E2FAF"/>
    <w:rsid w:val="000E5789"/>
    <w:rsid w:val="000F0772"/>
    <w:rsid w:val="000F4533"/>
    <w:rsid w:val="000F49C9"/>
    <w:rsid w:val="000F6F32"/>
    <w:rsid w:val="001009E1"/>
    <w:rsid w:val="00104585"/>
    <w:rsid w:val="00111143"/>
    <w:rsid w:val="0011162E"/>
    <w:rsid w:val="00113B60"/>
    <w:rsid w:val="001142A6"/>
    <w:rsid w:val="001148A8"/>
    <w:rsid w:val="00114D14"/>
    <w:rsid w:val="00117E9F"/>
    <w:rsid w:val="0012062B"/>
    <w:rsid w:val="00122213"/>
    <w:rsid w:val="00122558"/>
    <w:rsid w:val="0013234F"/>
    <w:rsid w:val="00134893"/>
    <w:rsid w:val="00134FF3"/>
    <w:rsid w:val="0013720F"/>
    <w:rsid w:val="00143828"/>
    <w:rsid w:val="00150EE7"/>
    <w:rsid w:val="00151BD4"/>
    <w:rsid w:val="0015507F"/>
    <w:rsid w:val="001554F7"/>
    <w:rsid w:val="001562DB"/>
    <w:rsid w:val="00157257"/>
    <w:rsid w:val="00161418"/>
    <w:rsid w:val="0016290F"/>
    <w:rsid w:val="00164A44"/>
    <w:rsid w:val="001666A0"/>
    <w:rsid w:val="00167DCC"/>
    <w:rsid w:val="001711D9"/>
    <w:rsid w:val="0017162D"/>
    <w:rsid w:val="001725AE"/>
    <w:rsid w:val="0017275B"/>
    <w:rsid w:val="00173989"/>
    <w:rsid w:val="00181023"/>
    <w:rsid w:val="001818B1"/>
    <w:rsid w:val="00182280"/>
    <w:rsid w:val="00182D9A"/>
    <w:rsid w:val="00183583"/>
    <w:rsid w:val="00195041"/>
    <w:rsid w:val="001967F0"/>
    <w:rsid w:val="001A0E16"/>
    <w:rsid w:val="001A6FAF"/>
    <w:rsid w:val="001B13E9"/>
    <w:rsid w:val="001B33C2"/>
    <w:rsid w:val="001B7D63"/>
    <w:rsid w:val="001C0435"/>
    <w:rsid w:val="001C5058"/>
    <w:rsid w:val="001C58BE"/>
    <w:rsid w:val="001C7586"/>
    <w:rsid w:val="001D2ABC"/>
    <w:rsid w:val="001D712B"/>
    <w:rsid w:val="001E0F1C"/>
    <w:rsid w:val="001E1ACC"/>
    <w:rsid w:val="001E1C35"/>
    <w:rsid w:val="001E53E5"/>
    <w:rsid w:val="001E7691"/>
    <w:rsid w:val="001F0DE0"/>
    <w:rsid w:val="001F21C0"/>
    <w:rsid w:val="001F266B"/>
    <w:rsid w:val="001F4E63"/>
    <w:rsid w:val="001F50FD"/>
    <w:rsid w:val="001F69F7"/>
    <w:rsid w:val="002047B8"/>
    <w:rsid w:val="00206F70"/>
    <w:rsid w:val="00213231"/>
    <w:rsid w:val="00214198"/>
    <w:rsid w:val="0022232B"/>
    <w:rsid w:val="00234FF4"/>
    <w:rsid w:val="00235081"/>
    <w:rsid w:val="00236794"/>
    <w:rsid w:val="002373C5"/>
    <w:rsid w:val="0023768F"/>
    <w:rsid w:val="00240488"/>
    <w:rsid w:val="00244BFE"/>
    <w:rsid w:val="0024662E"/>
    <w:rsid w:val="00246BB2"/>
    <w:rsid w:val="0025095C"/>
    <w:rsid w:val="00251328"/>
    <w:rsid w:val="00251AFC"/>
    <w:rsid w:val="002522C3"/>
    <w:rsid w:val="00253E83"/>
    <w:rsid w:val="00254C51"/>
    <w:rsid w:val="00255BDF"/>
    <w:rsid w:val="00261F52"/>
    <w:rsid w:val="00262A61"/>
    <w:rsid w:val="00263271"/>
    <w:rsid w:val="00265D15"/>
    <w:rsid w:val="002711F5"/>
    <w:rsid w:val="002718D0"/>
    <w:rsid w:val="00275187"/>
    <w:rsid w:val="00280A14"/>
    <w:rsid w:val="00282487"/>
    <w:rsid w:val="0028257A"/>
    <w:rsid w:val="00283771"/>
    <w:rsid w:val="002846D6"/>
    <w:rsid w:val="00285155"/>
    <w:rsid w:val="00285F4E"/>
    <w:rsid w:val="00290ACE"/>
    <w:rsid w:val="00291176"/>
    <w:rsid w:val="0029262D"/>
    <w:rsid w:val="00296AD1"/>
    <w:rsid w:val="00296B0B"/>
    <w:rsid w:val="002A1090"/>
    <w:rsid w:val="002A17E5"/>
    <w:rsid w:val="002A1EE0"/>
    <w:rsid w:val="002A6D30"/>
    <w:rsid w:val="002A732F"/>
    <w:rsid w:val="002B0054"/>
    <w:rsid w:val="002B14C5"/>
    <w:rsid w:val="002B428D"/>
    <w:rsid w:val="002B4C24"/>
    <w:rsid w:val="002B5A5D"/>
    <w:rsid w:val="002B67DB"/>
    <w:rsid w:val="002C05E4"/>
    <w:rsid w:val="002C7676"/>
    <w:rsid w:val="002D4F3A"/>
    <w:rsid w:val="002E0E41"/>
    <w:rsid w:val="002E1391"/>
    <w:rsid w:val="002E15F1"/>
    <w:rsid w:val="002E4C05"/>
    <w:rsid w:val="002E5FC5"/>
    <w:rsid w:val="002F0A4B"/>
    <w:rsid w:val="002F49B0"/>
    <w:rsid w:val="002F67AB"/>
    <w:rsid w:val="0030478E"/>
    <w:rsid w:val="00306B4F"/>
    <w:rsid w:val="0031454E"/>
    <w:rsid w:val="00317E20"/>
    <w:rsid w:val="00322A64"/>
    <w:rsid w:val="00326156"/>
    <w:rsid w:val="00333FAA"/>
    <w:rsid w:val="00334401"/>
    <w:rsid w:val="00334BA3"/>
    <w:rsid w:val="003374ED"/>
    <w:rsid w:val="00337E07"/>
    <w:rsid w:val="00342282"/>
    <w:rsid w:val="00343F17"/>
    <w:rsid w:val="00344767"/>
    <w:rsid w:val="00344839"/>
    <w:rsid w:val="00345AC9"/>
    <w:rsid w:val="00346998"/>
    <w:rsid w:val="00350CE8"/>
    <w:rsid w:val="0035387D"/>
    <w:rsid w:val="00353AB0"/>
    <w:rsid w:val="00353F9E"/>
    <w:rsid w:val="00357EBD"/>
    <w:rsid w:val="00362123"/>
    <w:rsid w:val="003742C4"/>
    <w:rsid w:val="00375A1C"/>
    <w:rsid w:val="00376200"/>
    <w:rsid w:val="00377013"/>
    <w:rsid w:val="003770CB"/>
    <w:rsid w:val="00381101"/>
    <w:rsid w:val="00386494"/>
    <w:rsid w:val="00386FEC"/>
    <w:rsid w:val="00387E4D"/>
    <w:rsid w:val="00390924"/>
    <w:rsid w:val="00391AE0"/>
    <w:rsid w:val="003923AA"/>
    <w:rsid w:val="00394278"/>
    <w:rsid w:val="0039462E"/>
    <w:rsid w:val="00396795"/>
    <w:rsid w:val="0039769D"/>
    <w:rsid w:val="003A3BBD"/>
    <w:rsid w:val="003A790E"/>
    <w:rsid w:val="003B0190"/>
    <w:rsid w:val="003B0429"/>
    <w:rsid w:val="003B09AA"/>
    <w:rsid w:val="003B0B21"/>
    <w:rsid w:val="003B4C96"/>
    <w:rsid w:val="003B53B5"/>
    <w:rsid w:val="003B5F02"/>
    <w:rsid w:val="003C39AF"/>
    <w:rsid w:val="003D0705"/>
    <w:rsid w:val="003D5426"/>
    <w:rsid w:val="003D62C9"/>
    <w:rsid w:val="003D643B"/>
    <w:rsid w:val="003E107E"/>
    <w:rsid w:val="003F047D"/>
    <w:rsid w:val="003F2CDF"/>
    <w:rsid w:val="003F438F"/>
    <w:rsid w:val="00405141"/>
    <w:rsid w:val="004056E4"/>
    <w:rsid w:val="00407313"/>
    <w:rsid w:val="004115C1"/>
    <w:rsid w:val="00411AEE"/>
    <w:rsid w:val="00413630"/>
    <w:rsid w:val="004147BA"/>
    <w:rsid w:val="0041596B"/>
    <w:rsid w:val="00416A83"/>
    <w:rsid w:val="00420A58"/>
    <w:rsid w:val="00422A98"/>
    <w:rsid w:val="00425521"/>
    <w:rsid w:val="004257F3"/>
    <w:rsid w:val="00430532"/>
    <w:rsid w:val="00434682"/>
    <w:rsid w:val="0043496D"/>
    <w:rsid w:val="00435EE5"/>
    <w:rsid w:val="0044217A"/>
    <w:rsid w:val="00442AFB"/>
    <w:rsid w:val="00442EEF"/>
    <w:rsid w:val="00443292"/>
    <w:rsid w:val="00443E60"/>
    <w:rsid w:val="004442B6"/>
    <w:rsid w:val="00444DD1"/>
    <w:rsid w:val="00450B32"/>
    <w:rsid w:val="00450D84"/>
    <w:rsid w:val="004526E2"/>
    <w:rsid w:val="004536ED"/>
    <w:rsid w:val="004547AE"/>
    <w:rsid w:val="004547C5"/>
    <w:rsid w:val="0045505A"/>
    <w:rsid w:val="00457880"/>
    <w:rsid w:val="00457CE4"/>
    <w:rsid w:val="004611A0"/>
    <w:rsid w:val="00467C59"/>
    <w:rsid w:val="00471D4B"/>
    <w:rsid w:val="0047421F"/>
    <w:rsid w:val="00476F67"/>
    <w:rsid w:val="00477D3C"/>
    <w:rsid w:val="00480146"/>
    <w:rsid w:val="00481EE3"/>
    <w:rsid w:val="00492E98"/>
    <w:rsid w:val="00492FE7"/>
    <w:rsid w:val="0049313F"/>
    <w:rsid w:val="00494B0D"/>
    <w:rsid w:val="00495696"/>
    <w:rsid w:val="00496F9B"/>
    <w:rsid w:val="00497C9C"/>
    <w:rsid w:val="004A0834"/>
    <w:rsid w:val="004A2926"/>
    <w:rsid w:val="004B1763"/>
    <w:rsid w:val="004B17AA"/>
    <w:rsid w:val="004B269F"/>
    <w:rsid w:val="004B5336"/>
    <w:rsid w:val="004B7EA4"/>
    <w:rsid w:val="004C06CB"/>
    <w:rsid w:val="004C104C"/>
    <w:rsid w:val="004C1324"/>
    <w:rsid w:val="004C1968"/>
    <w:rsid w:val="004C1EE4"/>
    <w:rsid w:val="004C37AF"/>
    <w:rsid w:val="004C3B54"/>
    <w:rsid w:val="004C6C52"/>
    <w:rsid w:val="004D00E8"/>
    <w:rsid w:val="004D0168"/>
    <w:rsid w:val="004D093A"/>
    <w:rsid w:val="004D1749"/>
    <w:rsid w:val="004D17DC"/>
    <w:rsid w:val="004D21AB"/>
    <w:rsid w:val="004D3844"/>
    <w:rsid w:val="004D3CBA"/>
    <w:rsid w:val="004D444D"/>
    <w:rsid w:val="004D4A0A"/>
    <w:rsid w:val="004D55B3"/>
    <w:rsid w:val="004D5BA4"/>
    <w:rsid w:val="004D6729"/>
    <w:rsid w:val="004D7298"/>
    <w:rsid w:val="004E163D"/>
    <w:rsid w:val="004E2204"/>
    <w:rsid w:val="004E31F6"/>
    <w:rsid w:val="004E46A2"/>
    <w:rsid w:val="004E5F11"/>
    <w:rsid w:val="004E601C"/>
    <w:rsid w:val="004F58D2"/>
    <w:rsid w:val="005007C9"/>
    <w:rsid w:val="00503E6C"/>
    <w:rsid w:val="00513BA6"/>
    <w:rsid w:val="00525352"/>
    <w:rsid w:val="005327D8"/>
    <w:rsid w:val="00533A5F"/>
    <w:rsid w:val="005346D4"/>
    <w:rsid w:val="00535E30"/>
    <w:rsid w:val="0054212C"/>
    <w:rsid w:val="00544626"/>
    <w:rsid w:val="005462CA"/>
    <w:rsid w:val="00552F30"/>
    <w:rsid w:val="00555A0E"/>
    <w:rsid w:val="00555C20"/>
    <w:rsid w:val="00557EC0"/>
    <w:rsid w:val="00564E0F"/>
    <w:rsid w:val="0056586E"/>
    <w:rsid w:val="00566FBD"/>
    <w:rsid w:val="005705D3"/>
    <w:rsid w:val="005713B9"/>
    <w:rsid w:val="0057299E"/>
    <w:rsid w:val="005741D6"/>
    <w:rsid w:val="005764BB"/>
    <w:rsid w:val="005769C0"/>
    <w:rsid w:val="0058186B"/>
    <w:rsid w:val="00584323"/>
    <w:rsid w:val="00584E00"/>
    <w:rsid w:val="00587005"/>
    <w:rsid w:val="005872D7"/>
    <w:rsid w:val="00592D19"/>
    <w:rsid w:val="00597333"/>
    <w:rsid w:val="0059740C"/>
    <w:rsid w:val="00597932"/>
    <w:rsid w:val="005A0124"/>
    <w:rsid w:val="005A027B"/>
    <w:rsid w:val="005A1847"/>
    <w:rsid w:val="005A78DB"/>
    <w:rsid w:val="005B6D30"/>
    <w:rsid w:val="005C16C8"/>
    <w:rsid w:val="005C5458"/>
    <w:rsid w:val="005D03AE"/>
    <w:rsid w:val="005D0A52"/>
    <w:rsid w:val="005D1DBE"/>
    <w:rsid w:val="005D2974"/>
    <w:rsid w:val="005D3436"/>
    <w:rsid w:val="005D439F"/>
    <w:rsid w:val="005E03B4"/>
    <w:rsid w:val="005E5F2A"/>
    <w:rsid w:val="005E6013"/>
    <w:rsid w:val="005F0CEE"/>
    <w:rsid w:val="005F1A49"/>
    <w:rsid w:val="005F3AF2"/>
    <w:rsid w:val="005F4E2F"/>
    <w:rsid w:val="005F72F8"/>
    <w:rsid w:val="00600062"/>
    <w:rsid w:val="00600565"/>
    <w:rsid w:val="006016F1"/>
    <w:rsid w:val="00603B43"/>
    <w:rsid w:val="00607F7A"/>
    <w:rsid w:val="00610DD2"/>
    <w:rsid w:val="00611760"/>
    <w:rsid w:val="00613420"/>
    <w:rsid w:val="00613F55"/>
    <w:rsid w:val="00617077"/>
    <w:rsid w:val="006170D6"/>
    <w:rsid w:val="00617C02"/>
    <w:rsid w:val="00617D3A"/>
    <w:rsid w:val="006216F1"/>
    <w:rsid w:val="006219D7"/>
    <w:rsid w:val="00626792"/>
    <w:rsid w:val="00630E01"/>
    <w:rsid w:val="006324F8"/>
    <w:rsid w:val="00633F04"/>
    <w:rsid w:val="00645308"/>
    <w:rsid w:val="00647DE7"/>
    <w:rsid w:val="006502C3"/>
    <w:rsid w:val="00650338"/>
    <w:rsid w:val="0065453A"/>
    <w:rsid w:val="00655F35"/>
    <w:rsid w:val="00664028"/>
    <w:rsid w:val="0066680F"/>
    <w:rsid w:val="00671FAB"/>
    <w:rsid w:val="0067209D"/>
    <w:rsid w:val="006722F7"/>
    <w:rsid w:val="00674BB7"/>
    <w:rsid w:val="00675DED"/>
    <w:rsid w:val="00677863"/>
    <w:rsid w:val="00680811"/>
    <w:rsid w:val="00681811"/>
    <w:rsid w:val="0068327F"/>
    <w:rsid w:val="00685D20"/>
    <w:rsid w:val="0068769D"/>
    <w:rsid w:val="00687A1B"/>
    <w:rsid w:val="00691A4A"/>
    <w:rsid w:val="00691FA0"/>
    <w:rsid w:val="00692020"/>
    <w:rsid w:val="00695FDD"/>
    <w:rsid w:val="0069681E"/>
    <w:rsid w:val="006A21F3"/>
    <w:rsid w:val="006A34E1"/>
    <w:rsid w:val="006A59F7"/>
    <w:rsid w:val="006B0E6B"/>
    <w:rsid w:val="006B201D"/>
    <w:rsid w:val="006B421D"/>
    <w:rsid w:val="006C0FCD"/>
    <w:rsid w:val="006C5D0F"/>
    <w:rsid w:val="006C79CA"/>
    <w:rsid w:val="006D0437"/>
    <w:rsid w:val="006D1084"/>
    <w:rsid w:val="006D121E"/>
    <w:rsid w:val="006D400D"/>
    <w:rsid w:val="006D53F5"/>
    <w:rsid w:val="006D745A"/>
    <w:rsid w:val="006E0121"/>
    <w:rsid w:val="006E44AB"/>
    <w:rsid w:val="006E45F5"/>
    <w:rsid w:val="006E58C5"/>
    <w:rsid w:val="006F0CAB"/>
    <w:rsid w:val="006F1B06"/>
    <w:rsid w:val="006F30DA"/>
    <w:rsid w:val="006F52E4"/>
    <w:rsid w:val="00706ABF"/>
    <w:rsid w:val="00713A7D"/>
    <w:rsid w:val="00716D9C"/>
    <w:rsid w:val="007177E5"/>
    <w:rsid w:val="0071789B"/>
    <w:rsid w:val="00721887"/>
    <w:rsid w:val="00721D78"/>
    <w:rsid w:val="00721EC3"/>
    <w:rsid w:val="007220A1"/>
    <w:rsid w:val="007260A9"/>
    <w:rsid w:val="00733C21"/>
    <w:rsid w:val="00735C76"/>
    <w:rsid w:val="00737508"/>
    <w:rsid w:val="0074065C"/>
    <w:rsid w:val="0074375E"/>
    <w:rsid w:val="007505F2"/>
    <w:rsid w:val="007506E4"/>
    <w:rsid w:val="00750FB2"/>
    <w:rsid w:val="00753DEF"/>
    <w:rsid w:val="00754FB9"/>
    <w:rsid w:val="00755667"/>
    <w:rsid w:val="00756F97"/>
    <w:rsid w:val="00757270"/>
    <w:rsid w:val="0076566C"/>
    <w:rsid w:val="007720B7"/>
    <w:rsid w:val="00772B1E"/>
    <w:rsid w:val="0077550F"/>
    <w:rsid w:val="007817FC"/>
    <w:rsid w:val="007835C7"/>
    <w:rsid w:val="0078365D"/>
    <w:rsid w:val="007839C5"/>
    <w:rsid w:val="007857D9"/>
    <w:rsid w:val="00785909"/>
    <w:rsid w:val="007925F3"/>
    <w:rsid w:val="00792BB1"/>
    <w:rsid w:val="007969EF"/>
    <w:rsid w:val="0079721B"/>
    <w:rsid w:val="007A7DB8"/>
    <w:rsid w:val="007B34C4"/>
    <w:rsid w:val="007B68EF"/>
    <w:rsid w:val="007C0AD3"/>
    <w:rsid w:val="007C1E58"/>
    <w:rsid w:val="007C2B1D"/>
    <w:rsid w:val="007C44DF"/>
    <w:rsid w:val="007C468B"/>
    <w:rsid w:val="007C5552"/>
    <w:rsid w:val="007C7D71"/>
    <w:rsid w:val="007C7E87"/>
    <w:rsid w:val="007D0550"/>
    <w:rsid w:val="007D0E72"/>
    <w:rsid w:val="007D3F07"/>
    <w:rsid w:val="007D6BB3"/>
    <w:rsid w:val="007D6C00"/>
    <w:rsid w:val="007E4DFB"/>
    <w:rsid w:val="007E4ECC"/>
    <w:rsid w:val="007E60EC"/>
    <w:rsid w:val="007E731F"/>
    <w:rsid w:val="007E7F79"/>
    <w:rsid w:val="007F0930"/>
    <w:rsid w:val="007F2688"/>
    <w:rsid w:val="007F3251"/>
    <w:rsid w:val="007F3C6E"/>
    <w:rsid w:val="007F4BC6"/>
    <w:rsid w:val="007F69E1"/>
    <w:rsid w:val="008008CC"/>
    <w:rsid w:val="00801753"/>
    <w:rsid w:val="00805628"/>
    <w:rsid w:val="0080581F"/>
    <w:rsid w:val="00807FA7"/>
    <w:rsid w:val="00810322"/>
    <w:rsid w:val="00813146"/>
    <w:rsid w:val="00815E09"/>
    <w:rsid w:val="00820905"/>
    <w:rsid w:val="00821812"/>
    <w:rsid w:val="008302B8"/>
    <w:rsid w:val="008314A8"/>
    <w:rsid w:val="008321A7"/>
    <w:rsid w:val="00832B42"/>
    <w:rsid w:val="00833F56"/>
    <w:rsid w:val="008350C4"/>
    <w:rsid w:val="00837B12"/>
    <w:rsid w:val="00837C55"/>
    <w:rsid w:val="00837E6A"/>
    <w:rsid w:val="008414D5"/>
    <w:rsid w:val="008423F2"/>
    <w:rsid w:val="00843296"/>
    <w:rsid w:val="00850BA1"/>
    <w:rsid w:val="0085185D"/>
    <w:rsid w:val="00851AC1"/>
    <w:rsid w:val="00852EC9"/>
    <w:rsid w:val="0085380B"/>
    <w:rsid w:val="008544F6"/>
    <w:rsid w:val="00856477"/>
    <w:rsid w:val="008570EF"/>
    <w:rsid w:val="00860A78"/>
    <w:rsid w:val="00861364"/>
    <w:rsid w:val="00861896"/>
    <w:rsid w:val="00864EED"/>
    <w:rsid w:val="00865876"/>
    <w:rsid w:val="00865DBE"/>
    <w:rsid w:val="00867CA2"/>
    <w:rsid w:val="00871622"/>
    <w:rsid w:val="00872F0F"/>
    <w:rsid w:val="00877E6E"/>
    <w:rsid w:val="00877FA7"/>
    <w:rsid w:val="00883635"/>
    <w:rsid w:val="008838E9"/>
    <w:rsid w:val="00883AA1"/>
    <w:rsid w:val="0088424E"/>
    <w:rsid w:val="008847F5"/>
    <w:rsid w:val="00885787"/>
    <w:rsid w:val="00885BFE"/>
    <w:rsid w:val="008866F5"/>
    <w:rsid w:val="00891E18"/>
    <w:rsid w:val="00893487"/>
    <w:rsid w:val="008A384D"/>
    <w:rsid w:val="008A6515"/>
    <w:rsid w:val="008B0B6C"/>
    <w:rsid w:val="008B588C"/>
    <w:rsid w:val="008B7A8A"/>
    <w:rsid w:val="008C1EB0"/>
    <w:rsid w:val="008C1F1B"/>
    <w:rsid w:val="008C21ED"/>
    <w:rsid w:val="008C2283"/>
    <w:rsid w:val="008C25BE"/>
    <w:rsid w:val="008C28E6"/>
    <w:rsid w:val="008C38CF"/>
    <w:rsid w:val="008C499E"/>
    <w:rsid w:val="008C7014"/>
    <w:rsid w:val="008D0B28"/>
    <w:rsid w:val="008D28F0"/>
    <w:rsid w:val="008D32C7"/>
    <w:rsid w:val="008D58D8"/>
    <w:rsid w:val="008D7A6A"/>
    <w:rsid w:val="008E2D44"/>
    <w:rsid w:val="008E3FD1"/>
    <w:rsid w:val="008F21C4"/>
    <w:rsid w:val="008F291E"/>
    <w:rsid w:val="008F354C"/>
    <w:rsid w:val="008F428E"/>
    <w:rsid w:val="008F4DAE"/>
    <w:rsid w:val="008F7A89"/>
    <w:rsid w:val="0090006C"/>
    <w:rsid w:val="0090210E"/>
    <w:rsid w:val="009028D2"/>
    <w:rsid w:val="00913AC1"/>
    <w:rsid w:val="00913D42"/>
    <w:rsid w:val="00916210"/>
    <w:rsid w:val="0091733B"/>
    <w:rsid w:val="00921F3B"/>
    <w:rsid w:val="00922229"/>
    <w:rsid w:val="00925757"/>
    <w:rsid w:val="00926F74"/>
    <w:rsid w:val="009303F9"/>
    <w:rsid w:val="00933880"/>
    <w:rsid w:val="00934F6F"/>
    <w:rsid w:val="0093521A"/>
    <w:rsid w:val="00937C00"/>
    <w:rsid w:val="00941D30"/>
    <w:rsid w:val="009468FB"/>
    <w:rsid w:val="00947670"/>
    <w:rsid w:val="00954FAE"/>
    <w:rsid w:val="00955BBE"/>
    <w:rsid w:val="00956032"/>
    <w:rsid w:val="009560B0"/>
    <w:rsid w:val="009564E3"/>
    <w:rsid w:val="0095678E"/>
    <w:rsid w:val="00956DD7"/>
    <w:rsid w:val="0095705D"/>
    <w:rsid w:val="00957379"/>
    <w:rsid w:val="0096439C"/>
    <w:rsid w:val="009647A3"/>
    <w:rsid w:val="00965AB5"/>
    <w:rsid w:val="009660AC"/>
    <w:rsid w:val="00970D8D"/>
    <w:rsid w:val="00971D29"/>
    <w:rsid w:val="00975520"/>
    <w:rsid w:val="00977E31"/>
    <w:rsid w:val="0098034E"/>
    <w:rsid w:val="00982CB4"/>
    <w:rsid w:val="009832B4"/>
    <w:rsid w:val="009853D3"/>
    <w:rsid w:val="009853EE"/>
    <w:rsid w:val="0098661F"/>
    <w:rsid w:val="00986E7B"/>
    <w:rsid w:val="00991B6E"/>
    <w:rsid w:val="00993811"/>
    <w:rsid w:val="00994DE9"/>
    <w:rsid w:val="009952DF"/>
    <w:rsid w:val="00995541"/>
    <w:rsid w:val="009967A2"/>
    <w:rsid w:val="009A0D74"/>
    <w:rsid w:val="009A0FC0"/>
    <w:rsid w:val="009A2E67"/>
    <w:rsid w:val="009A3A4F"/>
    <w:rsid w:val="009A6697"/>
    <w:rsid w:val="009A7F8E"/>
    <w:rsid w:val="009B12DD"/>
    <w:rsid w:val="009C22D1"/>
    <w:rsid w:val="009C4D07"/>
    <w:rsid w:val="009C66EB"/>
    <w:rsid w:val="009C7769"/>
    <w:rsid w:val="009D18FF"/>
    <w:rsid w:val="009D3297"/>
    <w:rsid w:val="009D786F"/>
    <w:rsid w:val="009E132C"/>
    <w:rsid w:val="009F0929"/>
    <w:rsid w:val="009F192F"/>
    <w:rsid w:val="009F1A33"/>
    <w:rsid w:val="009F1AD6"/>
    <w:rsid w:val="009F312C"/>
    <w:rsid w:val="009F7C33"/>
    <w:rsid w:val="00A0271F"/>
    <w:rsid w:val="00A02817"/>
    <w:rsid w:val="00A04871"/>
    <w:rsid w:val="00A12415"/>
    <w:rsid w:val="00A1380F"/>
    <w:rsid w:val="00A1685B"/>
    <w:rsid w:val="00A20AC9"/>
    <w:rsid w:val="00A247A5"/>
    <w:rsid w:val="00A2628D"/>
    <w:rsid w:val="00A27BF3"/>
    <w:rsid w:val="00A3107E"/>
    <w:rsid w:val="00A328E1"/>
    <w:rsid w:val="00A32CE3"/>
    <w:rsid w:val="00A42427"/>
    <w:rsid w:val="00A46815"/>
    <w:rsid w:val="00A46D91"/>
    <w:rsid w:val="00A47132"/>
    <w:rsid w:val="00A47DFF"/>
    <w:rsid w:val="00A517E0"/>
    <w:rsid w:val="00A527B7"/>
    <w:rsid w:val="00A53411"/>
    <w:rsid w:val="00A535FE"/>
    <w:rsid w:val="00A5436A"/>
    <w:rsid w:val="00A602DA"/>
    <w:rsid w:val="00A60804"/>
    <w:rsid w:val="00A63A98"/>
    <w:rsid w:val="00A645A4"/>
    <w:rsid w:val="00A679A9"/>
    <w:rsid w:val="00A709C9"/>
    <w:rsid w:val="00A73370"/>
    <w:rsid w:val="00A75E6D"/>
    <w:rsid w:val="00A761DF"/>
    <w:rsid w:val="00A76226"/>
    <w:rsid w:val="00A764EF"/>
    <w:rsid w:val="00A8137A"/>
    <w:rsid w:val="00A81BDA"/>
    <w:rsid w:val="00A825FB"/>
    <w:rsid w:val="00A836A9"/>
    <w:rsid w:val="00A90FB8"/>
    <w:rsid w:val="00A952E2"/>
    <w:rsid w:val="00AA01D2"/>
    <w:rsid w:val="00AA0BED"/>
    <w:rsid w:val="00AA1FCF"/>
    <w:rsid w:val="00AA4056"/>
    <w:rsid w:val="00AA444B"/>
    <w:rsid w:val="00AA5638"/>
    <w:rsid w:val="00AB42D6"/>
    <w:rsid w:val="00AB4A12"/>
    <w:rsid w:val="00AB4D2C"/>
    <w:rsid w:val="00AB5B3B"/>
    <w:rsid w:val="00AC11F4"/>
    <w:rsid w:val="00AC1497"/>
    <w:rsid w:val="00AC267B"/>
    <w:rsid w:val="00AC7876"/>
    <w:rsid w:val="00AC792B"/>
    <w:rsid w:val="00AD096D"/>
    <w:rsid w:val="00AD2E00"/>
    <w:rsid w:val="00AD606D"/>
    <w:rsid w:val="00AE24A9"/>
    <w:rsid w:val="00AE3E9B"/>
    <w:rsid w:val="00AF035A"/>
    <w:rsid w:val="00AF0B3F"/>
    <w:rsid w:val="00AF109B"/>
    <w:rsid w:val="00AF23D1"/>
    <w:rsid w:val="00AF419D"/>
    <w:rsid w:val="00AF69B0"/>
    <w:rsid w:val="00B002EE"/>
    <w:rsid w:val="00B049B6"/>
    <w:rsid w:val="00B05A28"/>
    <w:rsid w:val="00B11906"/>
    <w:rsid w:val="00B123F4"/>
    <w:rsid w:val="00B139EE"/>
    <w:rsid w:val="00B16DBB"/>
    <w:rsid w:val="00B22EF4"/>
    <w:rsid w:val="00B240F3"/>
    <w:rsid w:val="00B24769"/>
    <w:rsid w:val="00B26364"/>
    <w:rsid w:val="00B2740B"/>
    <w:rsid w:val="00B30613"/>
    <w:rsid w:val="00B34AE0"/>
    <w:rsid w:val="00B3554B"/>
    <w:rsid w:val="00B3562B"/>
    <w:rsid w:val="00B426D3"/>
    <w:rsid w:val="00B43203"/>
    <w:rsid w:val="00B458F5"/>
    <w:rsid w:val="00B45E3D"/>
    <w:rsid w:val="00B46976"/>
    <w:rsid w:val="00B511A3"/>
    <w:rsid w:val="00B52113"/>
    <w:rsid w:val="00B55742"/>
    <w:rsid w:val="00B564EA"/>
    <w:rsid w:val="00B570BC"/>
    <w:rsid w:val="00B61827"/>
    <w:rsid w:val="00B6221B"/>
    <w:rsid w:val="00B63F5B"/>
    <w:rsid w:val="00B6777A"/>
    <w:rsid w:val="00B677E1"/>
    <w:rsid w:val="00B70091"/>
    <w:rsid w:val="00B71191"/>
    <w:rsid w:val="00B73B53"/>
    <w:rsid w:val="00B7538E"/>
    <w:rsid w:val="00B76343"/>
    <w:rsid w:val="00B771DD"/>
    <w:rsid w:val="00B8481D"/>
    <w:rsid w:val="00B85057"/>
    <w:rsid w:val="00B9771A"/>
    <w:rsid w:val="00BA0371"/>
    <w:rsid w:val="00BA4B45"/>
    <w:rsid w:val="00BB0098"/>
    <w:rsid w:val="00BB08D1"/>
    <w:rsid w:val="00BB2925"/>
    <w:rsid w:val="00BB2DF0"/>
    <w:rsid w:val="00BB314D"/>
    <w:rsid w:val="00BB3B5F"/>
    <w:rsid w:val="00BC0E0D"/>
    <w:rsid w:val="00BC1F23"/>
    <w:rsid w:val="00BC2245"/>
    <w:rsid w:val="00BC2E5D"/>
    <w:rsid w:val="00BC37F7"/>
    <w:rsid w:val="00BD11DA"/>
    <w:rsid w:val="00BD1420"/>
    <w:rsid w:val="00BD2202"/>
    <w:rsid w:val="00BD3F50"/>
    <w:rsid w:val="00BD6548"/>
    <w:rsid w:val="00BD6AB2"/>
    <w:rsid w:val="00BE1889"/>
    <w:rsid w:val="00BE3DD4"/>
    <w:rsid w:val="00BE3F1A"/>
    <w:rsid w:val="00BE475A"/>
    <w:rsid w:val="00BE4DDD"/>
    <w:rsid w:val="00BE528E"/>
    <w:rsid w:val="00BE7477"/>
    <w:rsid w:val="00BF0579"/>
    <w:rsid w:val="00BF0828"/>
    <w:rsid w:val="00BF3FD1"/>
    <w:rsid w:val="00BF45D3"/>
    <w:rsid w:val="00C01297"/>
    <w:rsid w:val="00C01900"/>
    <w:rsid w:val="00C038A7"/>
    <w:rsid w:val="00C0434C"/>
    <w:rsid w:val="00C06DFB"/>
    <w:rsid w:val="00C14513"/>
    <w:rsid w:val="00C14653"/>
    <w:rsid w:val="00C1512A"/>
    <w:rsid w:val="00C174DA"/>
    <w:rsid w:val="00C222F3"/>
    <w:rsid w:val="00C257A2"/>
    <w:rsid w:val="00C34E7F"/>
    <w:rsid w:val="00C3588F"/>
    <w:rsid w:val="00C361D3"/>
    <w:rsid w:val="00C36AA6"/>
    <w:rsid w:val="00C370F3"/>
    <w:rsid w:val="00C40DE1"/>
    <w:rsid w:val="00C43F7F"/>
    <w:rsid w:val="00C51B09"/>
    <w:rsid w:val="00C53D71"/>
    <w:rsid w:val="00C556CF"/>
    <w:rsid w:val="00C56277"/>
    <w:rsid w:val="00C570DB"/>
    <w:rsid w:val="00C62F30"/>
    <w:rsid w:val="00C6372A"/>
    <w:rsid w:val="00C66440"/>
    <w:rsid w:val="00C71FD1"/>
    <w:rsid w:val="00C7231A"/>
    <w:rsid w:val="00C725B2"/>
    <w:rsid w:val="00C73D45"/>
    <w:rsid w:val="00C74693"/>
    <w:rsid w:val="00C81649"/>
    <w:rsid w:val="00C82B16"/>
    <w:rsid w:val="00C82F12"/>
    <w:rsid w:val="00C862A6"/>
    <w:rsid w:val="00C90AC7"/>
    <w:rsid w:val="00C92A09"/>
    <w:rsid w:val="00C94355"/>
    <w:rsid w:val="00C94DA5"/>
    <w:rsid w:val="00C95996"/>
    <w:rsid w:val="00CA340F"/>
    <w:rsid w:val="00CA72A2"/>
    <w:rsid w:val="00CB2491"/>
    <w:rsid w:val="00CB5045"/>
    <w:rsid w:val="00CB6B7F"/>
    <w:rsid w:val="00CB7740"/>
    <w:rsid w:val="00CC116E"/>
    <w:rsid w:val="00CC4897"/>
    <w:rsid w:val="00CC5431"/>
    <w:rsid w:val="00CC5438"/>
    <w:rsid w:val="00CC5DA3"/>
    <w:rsid w:val="00CC6C2F"/>
    <w:rsid w:val="00CC7D48"/>
    <w:rsid w:val="00CD1927"/>
    <w:rsid w:val="00CD1ED0"/>
    <w:rsid w:val="00CD2D0B"/>
    <w:rsid w:val="00CD3123"/>
    <w:rsid w:val="00CF2075"/>
    <w:rsid w:val="00CF5639"/>
    <w:rsid w:val="00CF62C5"/>
    <w:rsid w:val="00D01B3D"/>
    <w:rsid w:val="00D03329"/>
    <w:rsid w:val="00D0420F"/>
    <w:rsid w:val="00D052FB"/>
    <w:rsid w:val="00D058CF"/>
    <w:rsid w:val="00D109F5"/>
    <w:rsid w:val="00D127AF"/>
    <w:rsid w:val="00D12D4F"/>
    <w:rsid w:val="00D17694"/>
    <w:rsid w:val="00D21BB8"/>
    <w:rsid w:val="00D22787"/>
    <w:rsid w:val="00D2357A"/>
    <w:rsid w:val="00D2370B"/>
    <w:rsid w:val="00D26E97"/>
    <w:rsid w:val="00D270AE"/>
    <w:rsid w:val="00D30E7E"/>
    <w:rsid w:val="00D30F4B"/>
    <w:rsid w:val="00D32605"/>
    <w:rsid w:val="00D32E24"/>
    <w:rsid w:val="00D3569F"/>
    <w:rsid w:val="00D36397"/>
    <w:rsid w:val="00D40CCF"/>
    <w:rsid w:val="00D431AD"/>
    <w:rsid w:val="00D43C6B"/>
    <w:rsid w:val="00D44094"/>
    <w:rsid w:val="00D511C3"/>
    <w:rsid w:val="00D512E2"/>
    <w:rsid w:val="00D522AA"/>
    <w:rsid w:val="00D52C14"/>
    <w:rsid w:val="00D53871"/>
    <w:rsid w:val="00D54CD6"/>
    <w:rsid w:val="00D55797"/>
    <w:rsid w:val="00D6673E"/>
    <w:rsid w:val="00D66A36"/>
    <w:rsid w:val="00D67FB3"/>
    <w:rsid w:val="00D736D9"/>
    <w:rsid w:val="00D77029"/>
    <w:rsid w:val="00D8143F"/>
    <w:rsid w:val="00D87043"/>
    <w:rsid w:val="00D912F3"/>
    <w:rsid w:val="00D91DB7"/>
    <w:rsid w:val="00D92331"/>
    <w:rsid w:val="00D93291"/>
    <w:rsid w:val="00D96C5F"/>
    <w:rsid w:val="00D97D7D"/>
    <w:rsid w:val="00DA0921"/>
    <w:rsid w:val="00DA0CB2"/>
    <w:rsid w:val="00DA33C2"/>
    <w:rsid w:val="00DA5808"/>
    <w:rsid w:val="00DB091C"/>
    <w:rsid w:val="00DB45AB"/>
    <w:rsid w:val="00DB4740"/>
    <w:rsid w:val="00DB6BD7"/>
    <w:rsid w:val="00DB74A0"/>
    <w:rsid w:val="00DC28A6"/>
    <w:rsid w:val="00DC2EF8"/>
    <w:rsid w:val="00DC5871"/>
    <w:rsid w:val="00DC5F98"/>
    <w:rsid w:val="00DD0E81"/>
    <w:rsid w:val="00DD1162"/>
    <w:rsid w:val="00DD1C24"/>
    <w:rsid w:val="00DD4993"/>
    <w:rsid w:val="00DD7DE2"/>
    <w:rsid w:val="00DE6DBA"/>
    <w:rsid w:val="00DE7CF7"/>
    <w:rsid w:val="00DF0ACE"/>
    <w:rsid w:val="00DF6A32"/>
    <w:rsid w:val="00DF770D"/>
    <w:rsid w:val="00E007A5"/>
    <w:rsid w:val="00E054A9"/>
    <w:rsid w:val="00E121D7"/>
    <w:rsid w:val="00E14DC4"/>
    <w:rsid w:val="00E208D4"/>
    <w:rsid w:val="00E210D2"/>
    <w:rsid w:val="00E21A4B"/>
    <w:rsid w:val="00E21D17"/>
    <w:rsid w:val="00E22402"/>
    <w:rsid w:val="00E24951"/>
    <w:rsid w:val="00E30066"/>
    <w:rsid w:val="00E321C8"/>
    <w:rsid w:val="00E3228C"/>
    <w:rsid w:val="00E34593"/>
    <w:rsid w:val="00E345AC"/>
    <w:rsid w:val="00E374E4"/>
    <w:rsid w:val="00E41722"/>
    <w:rsid w:val="00E41C20"/>
    <w:rsid w:val="00E42864"/>
    <w:rsid w:val="00E451AE"/>
    <w:rsid w:val="00E453F0"/>
    <w:rsid w:val="00E45ECB"/>
    <w:rsid w:val="00E462DF"/>
    <w:rsid w:val="00E4643B"/>
    <w:rsid w:val="00E46563"/>
    <w:rsid w:val="00E46CC1"/>
    <w:rsid w:val="00E53892"/>
    <w:rsid w:val="00E644CF"/>
    <w:rsid w:val="00E71C4B"/>
    <w:rsid w:val="00E722FC"/>
    <w:rsid w:val="00E75BD7"/>
    <w:rsid w:val="00E87C00"/>
    <w:rsid w:val="00E91691"/>
    <w:rsid w:val="00E920D6"/>
    <w:rsid w:val="00E92A4C"/>
    <w:rsid w:val="00E95362"/>
    <w:rsid w:val="00EA1543"/>
    <w:rsid w:val="00EA1BB4"/>
    <w:rsid w:val="00EA204B"/>
    <w:rsid w:val="00EA2F3A"/>
    <w:rsid w:val="00EB13B9"/>
    <w:rsid w:val="00EB230A"/>
    <w:rsid w:val="00EB7D90"/>
    <w:rsid w:val="00EC0783"/>
    <w:rsid w:val="00EC3F40"/>
    <w:rsid w:val="00EC4156"/>
    <w:rsid w:val="00EC592C"/>
    <w:rsid w:val="00ED137C"/>
    <w:rsid w:val="00EE001E"/>
    <w:rsid w:val="00EE0092"/>
    <w:rsid w:val="00EE24C6"/>
    <w:rsid w:val="00EE4E5E"/>
    <w:rsid w:val="00EE5BF0"/>
    <w:rsid w:val="00EE5FF8"/>
    <w:rsid w:val="00EE66B8"/>
    <w:rsid w:val="00EE7906"/>
    <w:rsid w:val="00EE7A56"/>
    <w:rsid w:val="00EE7DDB"/>
    <w:rsid w:val="00EF0561"/>
    <w:rsid w:val="00EF0EAF"/>
    <w:rsid w:val="00EF3913"/>
    <w:rsid w:val="00EF58D3"/>
    <w:rsid w:val="00EF5C2F"/>
    <w:rsid w:val="00EF6A45"/>
    <w:rsid w:val="00EF7324"/>
    <w:rsid w:val="00F0133E"/>
    <w:rsid w:val="00F0384B"/>
    <w:rsid w:val="00F03C33"/>
    <w:rsid w:val="00F0564A"/>
    <w:rsid w:val="00F06F6C"/>
    <w:rsid w:val="00F11E09"/>
    <w:rsid w:val="00F12B43"/>
    <w:rsid w:val="00F12C23"/>
    <w:rsid w:val="00F16BF0"/>
    <w:rsid w:val="00F17D4C"/>
    <w:rsid w:val="00F22CA8"/>
    <w:rsid w:val="00F25E7F"/>
    <w:rsid w:val="00F26F4A"/>
    <w:rsid w:val="00F331A2"/>
    <w:rsid w:val="00F33B15"/>
    <w:rsid w:val="00F34EA3"/>
    <w:rsid w:val="00F34FF0"/>
    <w:rsid w:val="00F36454"/>
    <w:rsid w:val="00F4012F"/>
    <w:rsid w:val="00F4245D"/>
    <w:rsid w:val="00F42647"/>
    <w:rsid w:val="00F50B71"/>
    <w:rsid w:val="00F50CC1"/>
    <w:rsid w:val="00F51489"/>
    <w:rsid w:val="00F5387D"/>
    <w:rsid w:val="00F53DA3"/>
    <w:rsid w:val="00F55F62"/>
    <w:rsid w:val="00F56471"/>
    <w:rsid w:val="00F565AA"/>
    <w:rsid w:val="00F62875"/>
    <w:rsid w:val="00F63768"/>
    <w:rsid w:val="00F63E66"/>
    <w:rsid w:val="00F66460"/>
    <w:rsid w:val="00F67A80"/>
    <w:rsid w:val="00F7214D"/>
    <w:rsid w:val="00F778AD"/>
    <w:rsid w:val="00F8059D"/>
    <w:rsid w:val="00F82C0A"/>
    <w:rsid w:val="00F833E2"/>
    <w:rsid w:val="00F839BE"/>
    <w:rsid w:val="00F83E6B"/>
    <w:rsid w:val="00F8519D"/>
    <w:rsid w:val="00F8580E"/>
    <w:rsid w:val="00F87DD2"/>
    <w:rsid w:val="00F90FB4"/>
    <w:rsid w:val="00F92584"/>
    <w:rsid w:val="00F925D1"/>
    <w:rsid w:val="00F930F2"/>
    <w:rsid w:val="00F939CB"/>
    <w:rsid w:val="00F95A99"/>
    <w:rsid w:val="00FA27BA"/>
    <w:rsid w:val="00FA6511"/>
    <w:rsid w:val="00FA69C7"/>
    <w:rsid w:val="00FA74C4"/>
    <w:rsid w:val="00FB2F82"/>
    <w:rsid w:val="00FB7342"/>
    <w:rsid w:val="00FB7B19"/>
    <w:rsid w:val="00FC341D"/>
    <w:rsid w:val="00FC4AFC"/>
    <w:rsid w:val="00FC4CC0"/>
    <w:rsid w:val="00FD28BE"/>
    <w:rsid w:val="00FD2CE4"/>
    <w:rsid w:val="00FE1A24"/>
    <w:rsid w:val="00FE2588"/>
    <w:rsid w:val="00FE349C"/>
    <w:rsid w:val="00FE479B"/>
    <w:rsid w:val="00FF1277"/>
    <w:rsid w:val="00FF12B4"/>
    <w:rsid w:val="00FF1B6D"/>
    <w:rsid w:val="00FF2268"/>
    <w:rsid w:val="0454F0DE"/>
    <w:rsid w:val="0C6E40FA"/>
    <w:rsid w:val="0CEB42BE"/>
    <w:rsid w:val="0F25E999"/>
    <w:rsid w:val="21743752"/>
    <w:rsid w:val="276EF4AF"/>
    <w:rsid w:val="2A161BCE"/>
    <w:rsid w:val="2E417F83"/>
    <w:rsid w:val="31BF29F4"/>
    <w:rsid w:val="38985CBD"/>
    <w:rsid w:val="3D0DF970"/>
    <w:rsid w:val="4863F94A"/>
    <w:rsid w:val="5280026F"/>
    <w:rsid w:val="5478C32C"/>
    <w:rsid w:val="54CBCDC4"/>
    <w:rsid w:val="584F1B9D"/>
    <w:rsid w:val="59E306E6"/>
    <w:rsid w:val="5DC2B735"/>
    <w:rsid w:val="6140E90D"/>
    <w:rsid w:val="6525B98D"/>
    <w:rsid w:val="6828DC9D"/>
    <w:rsid w:val="698770C4"/>
    <w:rsid w:val="6AA925A4"/>
    <w:rsid w:val="6D9BCCCC"/>
    <w:rsid w:val="73890D6C"/>
    <w:rsid w:val="7436DF8D"/>
    <w:rsid w:val="76C672E1"/>
    <w:rsid w:val="7F206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4C63679"/>
  <w15:chartTrackingRefBased/>
  <w15:docId w15:val="{883D87FE-9B16-455E-95C2-8BB4ADA0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Arial" w:hAnsi="Georg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39"/>
    <w:lsdException w:name="toc 5" w:locked="1" w:uiPriority="0"/>
    <w:lsdException w:name="toc 6" w:locked="1" w:uiPriority="0"/>
    <w:lsdException w:name="toc 7" w:locked="1"/>
    <w:lsdException w:name="toc 8" w:locked="1"/>
    <w:lsdException w:name="toc 9" w:lock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53"/>
    <w:pPr>
      <w:spacing w:after="240" w:line="360" w:lineRule="auto"/>
      <w:jc w:val="both"/>
    </w:pPr>
    <w:rPr>
      <w:rFonts w:ascii="Times New Roman" w:eastAsia="Times New Roman" w:hAnsi="Times New Roman"/>
      <w:sz w:val="22"/>
    </w:rPr>
  </w:style>
  <w:style w:type="paragraph" w:styleId="Heading1">
    <w:name w:val="heading 1"/>
    <w:basedOn w:val="Normal"/>
    <w:next w:val="BodyText"/>
    <w:link w:val="Heading1Char"/>
    <w:uiPriority w:val="99"/>
    <w:qFormat/>
    <w:rsid w:val="0039769D"/>
    <w:pPr>
      <w:keepNext/>
      <w:keepLines/>
      <w:spacing w:after="40" w:line="240" w:lineRule="auto"/>
      <w:outlineLvl w:val="0"/>
    </w:pPr>
    <w:rPr>
      <w:rFonts w:ascii="Georgia" w:hAnsi="Georgia"/>
      <w:b/>
      <w:bCs/>
      <w:i/>
      <w:sz w:val="32"/>
      <w:szCs w:val="28"/>
    </w:rPr>
  </w:style>
  <w:style w:type="paragraph" w:styleId="Heading2">
    <w:name w:val="heading 2"/>
    <w:basedOn w:val="Normal"/>
    <w:next w:val="BodyText"/>
    <w:link w:val="Heading2Char"/>
    <w:uiPriority w:val="99"/>
    <w:qFormat/>
    <w:rsid w:val="0039769D"/>
    <w:pPr>
      <w:keepNext/>
      <w:keepLines/>
      <w:spacing w:after="40" w:line="240" w:lineRule="auto"/>
      <w:outlineLvl w:val="1"/>
    </w:pPr>
    <w:rPr>
      <w:rFonts w:ascii="Georgia" w:hAnsi="Georgia"/>
      <w:b/>
      <w:bCs/>
      <w:i/>
      <w:sz w:val="24"/>
      <w:szCs w:val="26"/>
    </w:rPr>
  </w:style>
  <w:style w:type="paragraph" w:styleId="Heading3">
    <w:name w:val="heading 3"/>
    <w:basedOn w:val="Normal"/>
    <w:next w:val="BodyText"/>
    <w:link w:val="Heading3Char"/>
    <w:uiPriority w:val="99"/>
    <w:qFormat/>
    <w:rsid w:val="0039769D"/>
    <w:pPr>
      <w:keepNext/>
      <w:keepLines/>
      <w:spacing w:after="40" w:line="240" w:lineRule="auto"/>
      <w:outlineLvl w:val="2"/>
    </w:pPr>
    <w:rPr>
      <w:rFonts w:ascii="Georgia" w:hAnsi="Georgia"/>
      <w:bCs/>
      <w:i/>
      <w:sz w:val="24"/>
    </w:rPr>
  </w:style>
  <w:style w:type="paragraph" w:styleId="Heading4">
    <w:name w:val="heading 4"/>
    <w:basedOn w:val="Normal"/>
    <w:next w:val="BodyText"/>
    <w:link w:val="Heading4Char"/>
    <w:uiPriority w:val="99"/>
    <w:qFormat/>
    <w:rsid w:val="0039769D"/>
    <w:pPr>
      <w:keepNext/>
      <w:keepLines/>
      <w:spacing w:after="40" w:line="240" w:lineRule="auto"/>
      <w:outlineLvl w:val="3"/>
    </w:pPr>
    <w:rPr>
      <w:rFonts w:ascii="Georgia" w:hAnsi="Georgia"/>
      <w:bCs/>
      <w:i/>
      <w:iCs/>
      <w:sz w:val="20"/>
    </w:rPr>
  </w:style>
  <w:style w:type="paragraph" w:styleId="Heading5">
    <w:name w:val="heading 5"/>
    <w:basedOn w:val="Normal"/>
    <w:next w:val="BodyText"/>
    <w:link w:val="Heading5Char"/>
    <w:uiPriority w:val="99"/>
    <w:qFormat/>
    <w:rsid w:val="0039769D"/>
    <w:pPr>
      <w:keepNext/>
      <w:keepLines/>
      <w:spacing w:after="40" w:line="240" w:lineRule="auto"/>
      <w:outlineLvl w:val="4"/>
    </w:pPr>
    <w:rPr>
      <w:rFonts w:ascii="Georgia" w:hAnsi="Georgia"/>
      <w:sz w:val="20"/>
    </w:rPr>
  </w:style>
  <w:style w:type="paragraph" w:styleId="Heading6">
    <w:name w:val="heading 6"/>
    <w:basedOn w:val="Normal"/>
    <w:next w:val="Normal"/>
    <w:link w:val="Heading6Char"/>
    <w:uiPriority w:val="99"/>
    <w:qFormat/>
    <w:rsid w:val="0039769D"/>
    <w:pPr>
      <w:keepNext/>
      <w:keepLines/>
      <w:spacing w:after="40" w:line="240" w:lineRule="auto"/>
      <w:outlineLvl w:val="5"/>
    </w:pPr>
    <w:rPr>
      <w:rFonts w:ascii="Georgia" w:hAnsi="Georgia"/>
      <w:iCs/>
      <w:sz w:val="20"/>
    </w:rPr>
  </w:style>
  <w:style w:type="paragraph" w:styleId="Heading7">
    <w:name w:val="heading 7"/>
    <w:basedOn w:val="Normal"/>
    <w:next w:val="Normal"/>
    <w:link w:val="Heading7Char"/>
    <w:uiPriority w:val="99"/>
    <w:qFormat/>
    <w:rsid w:val="0039769D"/>
    <w:pPr>
      <w:keepNext/>
      <w:keepLines/>
      <w:spacing w:after="40" w:line="240" w:lineRule="auto"/>
      <w:outlineLvl w:val="6"/>
    </w:pPr>
    <w:rPr>
      <w:rFonts w:ascii="Georgia" w:hAnsi="Georgia"/>
      <w:iCs/>
      <w:sz w:val="20"/>
    </w:rPr>
  </w:style>
  <w:style w:type="paragraph" w:styleId="Heading8">
    <w:name w:val="heading 8"/>
    <w:basedOn w:val="Normal"/>
    <w:next w:val="Normal"/>
    <w:link w:val="Heading8Char"/>
    <w:uiPriority w:val="99"/>
    <w:qFormat/>
    <w:rsid w:val="0039769D"/>
    <w:pPr>
      <w:keepNext/>
      <w:keepLines/>
      <w:spacing w:after="40" w:line="240" w:lineRule="auto"/>
      <w:outlineLvl w:val="7"/>
    </w:pPr>
    <w:rPr>
      <w:rFonts w:ascii="Georgia" w:hAnsi="Georgia"/>
      <w:sz w:val="20"/>
    </w:rPr>
  </w:style>
  <w:style w:type="paragraph" w:styleId="Heading9">
    <w:name w:val="heading 9"/>
    <w:basedOn w:val="Normal"/>
    <w:next w:val="Normal"/>
    <w:link w:val="Heading9Char"/>
    <w:uiPriority w:val="99"/>
    <w:qFormat/>
    <w:rsid w:val="0039769D"/>
    <w:pPr>
      <w:keepNext/>
      <w:keepLines/>
      <w:spacing w:after="40" w:line="240" w:lineRule="auto"/>
      <w:outlineLvl w:val="8"/>
    </w:pPr>
    <w:rPr>
      <w:rFonts w:ascii="Georgia" w:hAnsi="Georgia"/>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769D"/>
    <w:rPr>
      <w:rFonts w:ascii="Georgia" w:hAnsi="Georgia" w:cs="Times New Roman"/>
      <w:b/>
      <w:bCs/>
      <w:i/>
      <w:sz w:val="28"/>
      <w:szCs w:val="28"/>
    </w:rPr>
  </w:style>
  <w:style w:type="character" w:customStyle="1" w:styleId="Heading2Char">
    <w:name w:val="Heading 2 Char"/>
    <w:link w:val="Heading2"/>
    <w:uiPriority w:val="99"/>
    <w:locked/>
    <w:rsid w:val="0039769D"/>
    <w:rPr>
      <w:rFonts w:ascii="Georgia" w:hAnsi="Georgia" w:cs="Times New Roman"/>
      <w:b/>
      <w:bCs/>
      <w:i/>
      <w:sz w:val="26"/>
      <w:szCs w:val="26"/>
    </w:rPr>
  </w:style>
  <w:style w:type="character" w:customStyle="1" w:styleId="Heading3Char">
    <w:name w:val="Heading 3 Char"/>
    <w:link w:val="Heading3"/>
    <w:uiPriority w:val="99"/>
    <w:locked/>
    <w:rsid w:val="0039769D"/>
    <w:rPr>
      <w:rFonts w:ascii="Georgia" w:hAnsi="Georgia" w:cs="Times New Roman"/>
      <w:bCs/>
      <w:i/>
      <w:sz w:val="24"/>
    </w:rPr>
  </w:style>
  <w:style w:type="character" w:customStyle="1" w:styleId="Heading4Char">
    <w:name w:val="Heading 4 Char"/>
    <w:link w:val="Heading4"/>
    <w:uiPriority w:val="99"/>
    <w:locked/>
    <w:rsid w:val="0039769D"/>
    <w:rPr>
      <w:rFonts w:ascii="Georgia" w:hAnsi="Georgia" w:cs="Times New Roman"/>
      <w:bCs/>
      <w:i/>
      <w:iCs/>
    </w:rPr>
  </w:style>
  <w:style w:type="character" w:customStyle="1" w:styleId="Heading5Char">
    <w:name w:val="Heading 5 Char"/>
    <w:link w:val="Heading5"/>
    <w:uiPriority w:val="99"/>
    <w:locked/>
    <w:rsid w:val="0039769D"/>
    <w:rPr>
      <w:rFonts w:ascii="Georgia" w:hAnsi="Georgia" w:cs="Times New Roman"/>
    </w:rPr>
  </w:style>
  <w:style w:type="character" w:customStyle="1" w:styleId="Heading6Char">
    <w:name w:val="Heading 6 Char"/>
    <w:link w:val="Heading6"/>
    <w:uiPriority w:val="99"/>
    <w:semiHidden/>
    <w:locked/>
    <w:rsid w:val="0039769D"/>
    <w:rPr>
      <w:rFonts w:ascii="Georgia" w:hAnsi="Georgia" w:cs="Times New Roman"/>
      <w:iCs/>
    </w:rPr>
  </w:style>
  <w:style w:type="character" w:customStyle="1" w:styleId="Heading7Char">
    <w:name w:val="Heading 7 Char"/>
    <w:link w:val="Heading7"/>
    <w:uiPriority w:val="99"/>
    <w:semiHidden/>
    <w:locked/>
    <w:rsid w:val="0039769D"/>
    <w:rPr>
      <w:rFonts w:ascii="Georgia" w:hAnsi="Georgia" w:cs="Times New Roman"/>
      <w:iCs/>
    </w:rPr>
  </w:style>
  <w:style w:type="character" w:customStyle="1" w:styleId="Heading8Char">
    <w:name w:val="Heading 8 Char"/>
    <w:link w:val="Heading8"/>
    <w:uiPriority w:val="99"/>
    <w:semiHidden/>
    <w:locked/>
    <w:rsid w:val="0039769D"/>
    <w:rPr>
      <w:rFonts w:ascii="Georgia" w:hAnsi="Georgia" w:cs="Times New Roman"/>
    </w:rPr>
  </w:style>
  <w:style w:type="character" w:customStyle="1" w:styleId="Heading9Char">
    <w:name w:val="Heading 9 Char"/>
    <w:link w:val="Heading9"/>
    <w:uiPriority w:val="99"/>
    <w:semiHidden/>
    <w:locked/>
    <w:rsid w:val="0039769D"/>
    <w:rPr>
      <w:rFonts w:ascii="Georgia" w:hAnsi="Georgia" w:cs="Times New Roman"/>
      <w:iCs/>
    </w:rPr>
  </w:style>
  <w:style w:type="paragraph" w:styleId="BodyText">
    <w:name w:val="Body Text"/>
    <w:basedOn w:val="Normal"/>
    <w:link w:val="BodyTextChar"/>
    <w:uiPriority w:val="99"/>
    <w:rsid w:val="0039769D"/>
    <w:pPr>
      <w:spacing w:line="240" w:lineRule="atLeast"/>
    </w:pPr>
    <w:rPr>
      <w:rFonts w:ascii="Georgia" w:hAnsi="Georgia"/>
      <w:sz w:val="20"/>
    </w:rPr>
  </w:style>
  <w:style w:type="character" w:customStyle="1" w:styleId="BodyTextChar">
    <w:name w:val="Body Text Char"/>
    <w:link w:val="BodyText"/>
    <w:uiPriority w:val="99"/>
    <w:locked/>
    <w:rsid w:val="0039769D"/>
    <w:rPr>
      <w:rFonts w:cs="Times New Roman"/>
    </w:rPr>
  </w:style>
  <w:style w:type="paragraph" w:customStyle="1" w:styleId="BodySingle">
    <w:name w:val="Body Single"/>
    <w:basedOn w:val="BodyText"/>
    <w:link w:val="BodySingleChar"/>
    <w:uiPriority w:val="99"/>
    <w:rsid w:val="0039769D"/>
    <w:pPr>
      <w:spacing w:after="0"/>
    </w:pPr>
  </w:style>
  <w:style w:type="paragraph" w:styleId="Header">
    <w:name w:val="header"/>
    <w:aliases w:val="h"/>
    <w:basedOn w:val="Normal"/>
    <w:link w:val="HeaderChar"/>
    <w:rsid w:val="005D1DBE"/>
    <w:pPr>
      <w:tabs>
        <w:tab w:val="center" w:pos="4320"/>
        <w:tab w:val="right" w:pos="8640"/>
      </w:tabs>
    </w:pPr>
    <w:rPr>
      <w:rFonts w:cs="Arial"/>
      <w:sz w:val="16"/>
    </w:rPr>
  </w:style>
  <w:style w:type="character" w:customStyle="1" w:styleId="HeaderChar">
    <w:name w:val="Header Char"/>
    <w:aliases w:val="h Char"/>
    <w:link w:val="Header"/>
    <w:locked/>
    <w:rsid w:val="005D1DBE"/>
    <w:rPr>
      <w:rFonts w:ascii="Arial" w:eastAsia="Times New Roman" w:hAnsi="Arial" w:cs="Arial"/>
      <w:sz w:val="16"/>
    </w:rPr>
  </w:style>
  <w:style w:type="character" w:customStyle="1" w:styleId="BodySingleChar">
    <w:name w:val="Body Single Char"/>
    <w:basedOn w:val="BodyTextChar"/>
    <w:link w:val="BodySingle"/>
    <w:uiPriority w:val="99"/>
    <w:locked/>
    <w:rsid w:val="0039769D"/>
    <w:rPr>
      <w:rFonts w:cs="Times New Roman"/>
    </w:rPr>
  </w:style>
  <w:style w:type="paragraph" w:styleId="Footer">
    <w:name w:val="footer"/>
    <w:basedOn w:val="Normal"/>
    <w:link w:val="FooterChar"/>
    <w:rsid w:val="005D1DBE"/>
    <w:pPr>
      <w:tabs>
        <w:tab w:val="center" w:pos="4320"/>
        <w:tab w:val="right" w:pos="8640"/>
      </w:tabs>
    </w:pPr>
    <w:rPr>
      <w:rFonts w:cs="Arial"/>
      <w:sz w:val="16"/>
    </w:rPr>
  </w:style>
  <w:style w:type="character" w:customStyle="1" w:styleId="FooterChar">
    <w:name w:val="Footer Char"/>
    <w:link w:val="Footer"/>
    <w:locked/>
    <w:rsid w:val="005D1DBE"/>
    <w:rPr>
      <w:rFonts w:ascii="Arial" w:eastAsia="Times New Roman" w:hAnsi="Arial" w:cs="Arial"/>
      <w:sz w:val="16"/>
    </w:rPr>
  </w:style>
  <w:style w:type="paragraph" w:styleId="Title">
    <w:name w:val="Title"/>
    <w:basedOn w:val="Normal"/>
    <w:next w:val="Subtitle"/>
    <w:link w:val="TitleChar"/>
    <w:uiPriority w:val="99"/>
    <w:qFormat/>
    <w:rsid w:val="0039769D"/>
    <w:pPr>
      <w:spacing w:after="0" w:line="240" w:lineRule="auto"/>
    </w:pPr>
    <w:rPr>
      <w:rFonts w:ascii="Georgia" w:hAnsi="Georgia"/>
      <w:b/>
      <w:i/>
      <w:spacing w:val="5"/>
      <w:kern w:val="28"/>
      <w:sz w:val="56"/>
      <w:szCs w:val="52"/>
    </w:rPr>
  </w:style>
  <w:style w:type="character" w:customStyle="1" w:styleId="TitleChar">
    <w:name w:val="Title Char"/>
    <w:link w:val="Title"/>
    <w:uiPriority w:val="99"/>
    <w:locked/>
    <w:rsid w:val="0039769D"/>
    <w:rPr>
      <w:rFonts w:ascii="Georgia" w:hAnsi="Georgia" w:cs="Times New Roman"/>
      <w:b/>
      <w:i/>
      <w:spacing w:val="5"/>
      <w:kern w:val="28"/>
      <w:sz w:val="52"/>
      <w:szCs w:val="52"/>
    </w:rPr>
  </w:style>
  <w:style w:type="paragraph" w:styleId="TOCHeading">
    <w:name w:val="TOC Heading"/>
    <w:basedOn w:val="Heading1"/>
    <w:next w:val="BodyText"/>
    <w:uiPriority w:val="99"/>
    <w:qFormat/>
    <w:rsid w:val="0039769D"/>
    <w:pPr>
      <w:spacing w:before="480"/>
      <w:outlineLvl w:val="9"/>
    </w:pPr>
    <w:rPr>
      <w:lang w:val="en-US"/>
    </w:rPr>
  </w:style>
  <w:style w:type="paragraph" w:styleId="Subtitle">
    <w:name w:val="Subtitle"/>
    <w:basedOn w:val="Normal"/>
    <w:next w:val="BodyText"/>
    <w:link w:val="SubtitleChar"/>
    <w:uiPriority w:val="99"/>
    <w:qFormat/>
    <w:rsid w:val="0039769D"/>
    <w:pPr>
      <w:numPr>
        <w:ilvl w:val="1"/>
      </w:numPr>
      <w:spacing w:after="1200" w:line="240" w:lineRule="auto"/>
    </w:pPr>
    <w:rPr>
      <w:rFonts w:ascii="Georgia" w:hAnsi="Georgia"/>
      <w:iCs/>
      <w:spacing w:val="15"/>
      <w:sz w:val="40"/>
      <w:szCs w:val="24"/>
    </w:rPr>
  </w:style>
  <w:style w:type="character" w:customStyle="1" w:styleId="SubtitleChar">
    <w:name w:val="Subtitle Char"/>
    <w:link w:val="Subtitle"/>
    <w:uiPriority w:val="99"/>
    <w:locked/>
    <w:rsid w:val="0039769D"/>
    <w:rPr>
      <w:rFonts w:ascii="Georgia" w:hAnsi="Georgia" w:cs="Times New Roman"/>
      <w:iCs/>
      <w:spacing w:val="15"/>
      <w:sz w:val="24"/>
      <w:szCs w:val="24"/>
    </w:rPr>
  </w:style>
  <w:style w:type="paragraph" w:styleId="TOC1">
    <w:name w:val="toc 1"/>
    <w:basedOn w:val="Body"/>
    <w:next w:val="Normal"/>
    <w:uiPriority w:val="39"/>
    <w:rsid w:val="00214198"/>
    <w:pPr>
      <w:tabs>
        <w:tab w:val="left" w:pos="400"/>
        <w:tab w:val="right" w:leader="dot" w:pos="9203"/>
      </w:tabs>
      <w:spacing w:before="120" w:after="0" w:line="240" w:lineRule="auto"/>
      <w:ind w:left="284" w:hanging="284"/>
      <w:jc w:val="left"/>
    </w:pPr>
    <w:rPr>
      <w:caps/>
      <w:noProof/>
    </w:rPr>
  </w:style>
  <w:style w:type="paragraph" w:styleId="TOC2">
    <w:name w:val="toc 2"/>
    <w:basedOn w:val="TOC1"/>
    <w:next w:val="Normal"/>
    <w:rsid w:val="005D1DBE"/>
    <w:pPr>
      <w:ind w:left="1702"/>
    </w:pPr>
    <w:rPr>
      <w:caps w:val="0"/>
    </w:rPr>
  </w:style>
  <w:style w:type="paragraph" w:styleId="TOC3">
    <w:name w:val="toc 3"/>
    <w:basedOn w:val="TOC1"/>
    <w:next w:val="Normal"/>
    <w:rsid w:val="005D1DBE"/>
    <w:pPr>
      <w:ind w:left="2552"/>
    </w:pPr>
    <w:rPr>
      <w:caps w:val="0"/>
    </w:rPr>
  </w:style>
  <w:style w:type="character" w:styleId="Hyperlink">
    <w:name w:val="Hyperlink"/>
    <w:uiPriority w:val="99"/>
    <w:rsid w:val="005D1DBE"/>
    <w:rPr>
      <w:rFonts w:cs="Times New Roman"/>
      <w:color w:val="0000FF"/>
      <w:u w:val="single"/>
    </w:rPr>
  </w:style>
  <w:style w:type="paragraph" w:styleId="BalloonText">
    <w:name w:val="Balloon Text"/>
    <w:basedOn w:val="Normal"/>
    <w:link w:val="BalloonTextChar"/>
    <w:uiPriority w:val="99"/>
    <w:semiHidden/>
    <w:rsid w:val="003976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769D"/>
    <w:rPr>
      <w:rFonts w:ascii="Tahoma" w:hAnsi="Tahoma" w:cs="Tahoma"/>
      <w:sz w:val="16"/>
      <w:szCs w:val="16"/>
    </w:rPr>
  </w:style>
  <w:style w:type="paragraph" w:styleId="ListBullet">
    <w:name w:val="List Bullet"/>
    <w:basedOn w:val="Normal"/>
    <w:uiPriority w:val="99"/>
    <w:rsid w:val="0039769D"/>
    <w:pPr>
      <w:tabs>
        <w:tab w:val="num" w:pos="567"/>
      </w:tabs>
      <w:spacing w:line="240" w:lineRule="atLeast"/>
      <w:ind w:left="567" w:hanging="567"/>
      <w:contextualSpacing/>
    </w:pPr>
    <w:rPr>
      <w:rFonts w:ascii="Georgia" w:hAnsi="Georgia"/>
      <w:sz w:val="20"/>
    </w:rPr>
  </w:style>
  <w:style w:type="paragraph" w:styleId="ListNumber">
    <w:name w:val="List Number"/>
    <w:basedOn w:val="Normal"/>
    <w:uiPriority w:val="99"/>
    <w:rsid w:val="0039769D"/>
    <w:pPr>
      <w:tabs>
        <w:tab w:val="num" w:pos="567"/>
      </w:tabs>
      <w:spacing w:line="240" w:lineRule="atLeast"/>
      <w:ind w:left="567" w:hanging="567"/>
      <w:contextualSpacing/>
    </w:pPr>
    <w:rPr>
      <w:rFonts w:ascii="Georgia" w:hAnsi="Georgia"/>
      <w:sz w:val="20"/>
    </w:rPr>
  </w:style>
  <w:style w:type="paragraph" w:styleId="ListBullet2">
    <w:name w:val="List Bullet 2"/>
    <w:basedOn w:val="Normal"/>
    <w:uiPriority w:val="99"/>
    <w:rsid w:val="0039769D"/>
    <w:pPr>
      <w:tabs>
        <w:tab w:val="num" w:pos="1134"/>
      </w:tabs>
      <w:spacing w:line="240" w:lineRule="atLeast"/>
      <w:ind w:left="1134" w:hanging="567"/>
      <w:contextualSpacing/>
    </w:pPr>
    <w:rPr>
      <w:rFonts w:ascii="Georgia" w:hAnsi="Georgia"/>
      <w:sz w:val="20"/>
    </w:rPr>
  </w:style>
  <w:style w:type="paragraph" w:styleId="ListBullet3">
    <w:name w:val="List Bullet 3"/>
    <w:basedOn w:val="Normal"/>
    <w:uiPriority w:val="99"/>
    <w:rsid w:val="0039769D"/>
    <w:pPr>
      <w:tabs>
        <w:tab w:val="num" w:pos="1701"/>
      </w:tabs>
      <w:spacing w:line="240" w:lineRule="atLeast"/>
      <w:ind w:left="1701" w:hanging="567"/>
      <w:contextualSpacing/>
    </w:pPr>
    <w:rPr>
      <w:rFonts w:ascii="Georgia" w:hAnsi="Georgia"/>
      <w:sz w:val="20"/>
    </w:rPr>
  </w:style>
  <w:style w:type="paragraph" w:styleId="ListBullet4">
    <w:name w:val="List Bullet 4"/>
    <w:basedOn w:val="Normal"/>
    <w:uiPriority w:val="99"/>
    <w:rsid w:val="0039769D"/>
    <w:pPr>
      <w:tabs>
        <w:tab w:val="num" w:pos="2268"/>
      </w:tabs>
      <w:spacing w:line="240" w:lineRule="atLeast"/>
      <w:ind w:left="2268" w:hanging="567"/>
      <w:contextualSpacing/>
    </w:pPr>
    <w:rPr>
      <w:rFonts w:ascii="Georgia" w:hAnsi="Georgia"/>
      <w:sz w:val="20"/>
    </w:rPr>
  </w:style>
  <w:style w:type="paragraph" w:styleId="ListBullet5">
    <w:name w:val="List Bullet 5"/>
    <w:basedOn w:val="Normal"/>
    <w:uiPriority w:val="99"/>
    <w:rsid w:val="0039769D"/>
    <w:pPr>
      <w:tabs>
        <w:tab w:val="num" w:pos="2835"/>
      </w:tabs>
      <w:spacing w:line="240" w:lineRule="atLeast"/>
      <w:ind w:left="2835" w:hanging="567"/>
      <w:contextualSpacing/>
    </w:pPr>
    <w:rPr>
      <w:rFonts w:ascii="Georgia" w:hAnsi="Georgia"/>
      <w:sz w:val="20"/>
    </w:rPr>
  </w:style>
  <w:style w:type="paragraph" w:styleId="ListNumber2">
    <w:name w:val="List Number 2"/>
    <w:basedOn w:val="Normal"/>
    <w:uiPriority w:val="99"/>
    <w:rsid w:val="0039769D"/>
    <w:pPr>
      <w:tabs>
        <w:tab w:val="num" w:pos="1134"/>
      </w:tabs>
      <w:spacing w:line="240" w:lineRule="atLeast"/>
      <w:ind w:left="1134" w:hanging="567"/>
      <w:contextualSpacing/>
    </w:pPr>
    <w:rPr>
      <w:rFonts w:ascii="Georgia" w:hAnsi="Georgia"/>
      <w:sz w:val="20"/>
    </w:rPr>
  </w:style>
  <w:style w:type="paragraph" w:styleId="ListNumber3">
    <w:name w:val="List Number 3"/>
    <w:basedOn w:val="Normal"/>
    <w:uiPriority w:val="99"/>
    <w:rsid w:val="0039769D"/>
    <w:pPr>
      <w:tabs>
        <w:tab w:val="num" w:pos="1701"/>
      </w:tabs>
      <w:spacing w:line="240" w:lineRule="atLeast"/>
      <w:ind w:left="1701" w:hanging="567"/>
      <w:contextualSpacing/>
    </w:pPr>
    <w:rPr>
      <w:rFonts w:ascii="Georgia" w:hAnsi="Georgia"/>
      <w:sz w:val="20"/>
    </w:rPr>
  </w:style>
  <w:style w:type="paragraph" w:styleId="ListNumber4">
    <w:name w:val="List Number 4"/>
    <w:basedOn w:val="Normal"/>
    <w:uiPriority w:val="99"/>
    <w:rsid w:val="0039769D"/>
    <w:pPr>
      <w:tabs>
        <w:tab w:val="num" w:pos="2268"/>
      </w:tabs>
      <w:spacing w:line="240" w:lineRule="atLeast"/>
      <w:ind w:left="2268" w:hanging="567"/>
      <w:contextualSpacing/>
    </w:pPr>
    <w:rPr>
      <w:rFonts w:ascii="Georgia" w:hAnsi="Georgia"/>
      <w:sz w:val="20"/>
    </w:rPr>
  </w:style>
  <w:style w:type="paragraph" w:styleId="ListNumber5">
    <w:name w:val="List Number 5"/>
    <w:basedOn w:val="Normal"/>
    <w:uiPriority w:val="99"/>
    <w:rsid w:val="0039769D"/>
    <w:pPr>
      <w:tabs>
        <w:tab w:val="num" w:pos="2835"/>
      </w:tabs>
      <w:spacing w:line="240" w:lineRule="atLeast"/>
      <w:ind w:left="2835" w:hanging="567"/>
      <w:contextualSpacing/>
    </w:pPr>
    <w:rPr>
      <w:rFonts w:ascii="Georgia" w:hAnsi="Georgia"/>
      <w:sz w:val="20"/>
    </w:rPr>
  </w:style>
  <w:style w:type="paragraph" w:styleId="List">
    <w:name w:val="List"/>
    <w:basedOn w:val="Normal"/>
    <w:uiPriority w:val="99"/>
    <w:semiHidden/>
    <w:rsid w:val="0039769D"/>
    <w:pPr>
      <w:spacing w:line="240" w:lineRule="atLeast"/>
      <w:ind w:left="567" w:hanging="567"/>
      <w:contextualSpacing/>
    </w:pPr>
    <w:rPr>
      <w:rFonts w:ascii="Georgia" w:hAnsi="Georgia"/>
      <w:sz w:val="20"/>
    </w:rPr>
  </w:style>
  <w:style w:type="paragraph" w:styleId="List2">
    <w:name w:val="List 2"/>
    <w:basedOn w:val="Normal"/>
    <w:uiPriority w:val="99"/>
    <w:semiHidden/>
    <w:rsid w:val="0039769D"/>
    <w:pPr>
      <w:spacing w:line="240" w:lineRule="atLeast"/>
      <w:ind w:left="1134" w:hanging="567"/>
      <w:contextualSpacing/>
    </w:pPr>
    <w:rPr>
      <w:rFonts w:ascii="Georgia" w:hAnsi="Georgia"/>
      <w:sz w:val="20"/>
    </w:rPr>
  </w:style>
  <w:style w:type="paragraph" w:styleId="ListContinue">
    <w:name w:val="List Continue"/>
    <w:basedOn w:val="Normal"/>
    <w:uiPriority w:val="99"/>
    <w:rsid w:val="0039769D"/>
    <w:pPr>
      <w:spacing w:after="120" w:line="240" w:lineRule="atLeast"/>
      <w:ind w:left="567"/>
      <w:contextualSpacing/>
    </w:pPr>
    <w:rPr>
      <w:rFonts w:ascii="Georgia" w:hAnsi="Georgia"/>
      <w:sz w:val="20"/>
    </w:rPr>
  </w:style>
  <w:style w:type="paragraph" w:styleId="ListContinue2">
    <w:name w:val="List Continue 2"/>
    <w:basedOn w:val="Normal"/>
    <w:uiPriority w:val="99"/>
    <w:rsid w:val="0039769D"/>
    <w:pPr>
      <w:spacing w:after="120" w:line="240" w:lineRule="atLeast"/>
      <w:ind w:left="1134"/>
      <w:contextualSpacing/>
    </w:pPr>
    <w:rPr>
      <w:rFonts w:ascii="Georgia" w:hAnsi="Georgia"/>
      <w:sz w:val="20"/>
    </w:rPr>
  </w:style>
  <w:style w:type="paragraph" w:styleId="ListContinue3">
    <w:name w:val="List Continue 3"/>
    <w:basedOn w:val="Normal"/>
    <w:uiPriority w:val="99"/>
    <w:rsid w:val="0039769D"/>
    <w:pPr>
      <w:spacing w:after="120" w:line="240" w:lineRule="atLeast"/>
      <w:ind w:left="1701"/>
      <w:contextualSpacing/>
    </w:pPr>
    <w:rPr>
      <w:rFonts w:ascii="Georgia" w:hAnsi="Georgia"/>
      <w:sz w:val="20"/>
    </w:rPr>
  </w:style>
  <w:style w:type="paragraph" w:styleId="ListContinue4">
    <w:name w:val="List Continue 4"/>
    <w:basedOn w:val="Normal"/>
    <w:uiPriority w:val="99"/>
    <w:semiHidden/>
    <w:rsid w:val="0039769D"/>
    <w:pPr>
      <w:spacing w:after="120" w:line="240" w:lineRule="atLeast"/>
      <w:ind w:left="2268"/>
      <w:contextualSpacing/>
    </w:pPr>
    <w:rPr>
      <w:rFonts w:ascii="Georgia" w:hAnsi="Georgia"/>
      <w:sz w:val="20"/>
    </w:rPr>
  </w:style>
  <w:style w:type="paragraph" w:styleId="ListContinue5">
    <w:name w:val="List Continue 5"/>
    <w:basedOn w:val="Normal"/>
    <w:uiPriority w:val="99"/>
    <w:semiHidden/>
    <w:rsid w:val="0039769D"/>
    <w:pPr>
      <w:spacing w:after="120" w:line="240" w:lineRule="atLeast"/>
      <w:ind w:left="2835"/>
      <w:contextualSpacing/>
    </w:pPr>
    <w:rPr>
      <w:rFonts w:ascii="Georgia" w:hAnsi="Georgia"/>
      <w:sz w:val="20"/>
    </w:rPr>
  </w:style>
  <w:style w:type="paragraph" w:styleId="List3">
    <w:name w:val="List 3"/>
    <w:basedOn w:val="Normal"/>
    <w:uiPriority w:val="99"/>
    <w:semiHidden/>
    <w:rsid w:val="0039769D"/>
    <w:pPr>
      <w:spacing w:line="240" w:lineRule="atLeast"/>
      <w:ind w:left="1701" w:hanging="567"/>
      <w:contextualSpacing/>
    </w:pPr>
    <w:rPr>
      <w:rFonts w:ascii="Georgia" w:hAnsi="Georgia"/>
      <w:sz w:val="20"/>
    </w:rPr>
  </w:style>
  <w:style w:type="paragraph" w:styleId="List4">
    <w:name w:val="List 4"/>
    <w:basedOn w:val="Normal"/>
    <w:uiPriority w:val="99"/>
    <w:semiHidden/>
    <w:rsid w:val="0039769D"/>
    <w:pPr>
      <w:spacing w:line="240" w:lineRule="atLeast"/>
      <w:ind w:left="2268" w:hanging="567"/>
      <w:contextualSpacing/>
    </w:pPr>
    <w:rPr>
      <w:rFonts w:ascii="Georgia" w:hAnsi="Georgia"/>
      <w:sz w:val="20"/>
    </w:rPr>
  </w:style>
  <w:style w:type="paragraph" w:styleId="List5">
    <w:name w:val="List 5"/>
    <w:basedOn w:val="Normal"/>
    <w:uiPriority w:val="99"/>
    <w:semiHidden/>
    <w:rsid w:val="0039769D"/>
    <w:pPr>
      <w:spacing w:line="240" w:lineRule="atLeast"/>
      <w:ind w:left="2835" w:hanging="567"/>
      <w:contextualSpacing/>
    </w:pPr>
    <w:rPr>
      <w:rFonts w:ascii="Georgia" w:hAnsi="Georgia"/>
      <w:sz w:val="20"/>
    </w:rPr>
  </w:style>
  <w:style w:type="table" w:styleId="TableGrid">
    <w:name w:val="Table Grid"/>
    <w:basedOn w:val="TableNormal"/>
    <w:uiPriority w:val="59"/>
    <w:rsid w:val="005D1DBE"/>
    <w:pPr>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uiPriority w:val="99"/>
    <w:rsid w:val="0039769D"/>
    <w:pPr>
      <w:spacing w:before="60" w:after="60"/>
    </w:pPr>
    <w:tblPr>
      <w:tblStyleRowBandSize w:val="1"/>
      <w:tblInd w:w="0" w:type="dxa"/>
      <w:tblBorders>
        <w:insideH w:val="dotted" w:sz="4" w:space="0" w:color="968C6D"/>
      </w:tblBorders>
      <w:tblCellMar>
        <w:top w:w="0" w:type="dxa"/>
        <w:left w:w="108" w:type="dxa"/>
        <w:bottom w:w="0" w:type="dxa"/>
        <w:right w:w="108" w:type="dxa"/>
      </w:tblCellMar>
    </w:tblPr>
  </w:style>
  <w:style w:type="table" w:styleId="MediumShading2-Accent3">
    <w:name w:val="Medium Shading 2 Accent 3"/>
    <w:basedOn w:val="TableNormal"/>
    <w:uiPriority w:val="99"/>
    <w:rsid w:val="0039769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602320"/>
      </w:tcPr>
    </w:tblStylePr>
    <w:tblStylePr w:type="lastCol">
      <w:rPr>
        <w:rFonts w:cs="Times New Roman"/>
        <w:b/>
        <w:bCs/>
        <w:color w:val="FFFFFF"/>
      </w:rPr>
      <w:tblPr/>
      <w:tcPr>
        <w:tcBorders>
          <w:left w:val="nil"/>
          <w:right w:val="nil"/>
          <w:insideH w:val="nil"/>
          <w:insideV w:val="nil"/>
        </w:tcBorders>
        <w:shd w:val="clear" w:color="auto" w:fill="60232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39769D"/>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rFonts w:cs="Times New Roman"/>
        <w:b/>
        <w:bCs/>
        <w:color w:val="FFFFFF"/>
      </w:rPr>
      <w:tblPr/>
      <w:tcPr>
        <w:shd w:val="clear" w:color="auto" w:fill="E0301E"/>
      </w:tcPr>
    </w:tblStylePr>
    <w:tblStylePr w:type="lastRow">
      <w:pPr>
        <w:spacing w:before="0" w:after="0"/>
      </w:pPr>
      <w:rPr>
        <w:rFonts w:cs="Times New Roman"/>
        <w:b/>
        <w:bCs/>
      </w:rPr>
      <w:tblPr/>
      <w:tcPr>
        <w:tcBorders>
          <w:top w:val="double" w:sz="6" w:space="0" w:color="E0301E"/>
          <w:left w:val="single" w:sz="8" w:space="0" w:color="E0301E"/>
          <w:bottom w:val="single" w:sz="8" w:space="0" w:color="E0301E"/>
          <w:right w:val="single" w:sz="8" w:space="0" w:color="E0301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0301E"/>
          <w:left w:val="single" w:sz="8" w:space="0" w:color="E0301E"/>
          <w:bottom w:val="single" w:sz="8" w:space="0" w:color="E0301E"/>
          <w:right w:val="single" w:sz="8" w:space="0" w:color="E0301E"/>
        </w:tcBorders>
      </w:tcPr>
    </w:tblStylePr>
    <w:tblStylePr w:type="band1Horz">
      <w:rPr>
        <w:rFonts w:cs="Times New Roman"/>
      </w:rPr>
      <w:tblPr/>
      <w:tcPr>
        <w:tcBorders>
          <w:top w:val="single" w:sz="8" w:space="0" w:color="E0301E"/>
          <w:left w:val="single" w:sz="8" w:space="0" w:color="E0301E"/>
          <w:bottom w:val="single" w:sz="8" w:space="0" w:color="E0301E"/>
          <w:right w:val="single" w:sz="8" w:space="0" w:color="E0301E"/>
        </w:tcBorders>
      </w:tcPr>
    </w:tblStylePr>
  </w:style>
  <w:style w:type="paragraph" w:customStyle="1" w:styleId="Disclaimer">
    <w:name w:val="Disclaimer"/>
    <w:basedOn w:val="Normal"/>
    <w:link w:val="DisclaimerChar"/>
    <w:uiPriority w:val="99"/>
    <w:rsid w:val="0039769D"/>
    <w:pPr>
      <w:spacing w:after="0" w:line="140" w:lineRule="atLeast"/>
    </w:pPr>
    <w:rPr>
      <w:rFonts w:cs="Arial"/>
      <w:noProof/>
      <w:sz w:val="12"/>
    </w:rPr>
  </w:style>
  <w:style w:type="character" w:customStyle="1" w:styleId="DisclaimerChar">
    <w:name w:val="Disclaimer Char"/>
    <w:link w:val="Disclaimer"/>
    <w:uiPriority w:val="99"/>
    <w:locked/>
    <w:rsid w:val="0039769D"/>
    <w:rPr>
      <w:rFonts w:ascii="Arial" w:hAnsi="Arial" w:cs="Arial"/>
      <w:noProof/>
      <w:sz w:val="22"/>
      <w:szCs w:val="22"/>
      <w:lang w:eastAsia="en-GB"/>
    </w:rPr>
  </w:style>
  <w:style w:type="paragraph" w:customStyle="1" w:styleId="Address">
    <w:name w:val="Address"/>
    <w:basedOn w:val="Normal"/>
    <w:link w:val="AddressChar"/>
    <w:uiPriority w:val="99"/>
    <w:rsid w:val="0039769D"/>
    <w:pPr>
      <w:spacing w:after="0" w:line="200" w:lineRule="atLeast"/>
    </w:pPr>
    <w:rPr>
      <w:rFonts w:ascii="Georgia" w:hAnsi="Georgia"/>
      <w:i/>
      <w:noProof/>
      <w:sz w:val="18"/>
    </w:rPr>
  </w:style>
  <w:style w:type="character" w:customStyle="1" w:styleId="AddressChar">
    <w:name w:val="Address Char"/>
    <w:link w:val="Address"/>
    <w:uiPriority w:val="99"/>
    <w:locked/>
    <w:rsid w:val="0039769D"/>
    <w:rPr>
      <w:rFonts w:cs="Times New Roman"/>
      <w:i/>
      <w:noProof/>
      <w:sz w:val="22"/>
      <w:szCs w:val="22"/>
      <w:lang w:eastAsia="en-GB"/>
    </w:rPr>
  </w:style>
  <w:style w:type="paragraph" w:styleId="BlockText">
    <w:name w:val="Block Text"/>
    <w:basedOn w:val="Normal"/>
    <w:uiPriority w:val="99"/>
    <w:rsid w:val="0039769D"/>
    <w:pPr>
      <w:spacing w:line="240" w:lineRule="auto"/>
    </w:pPr>
    <w:rPr>
      <w:rFonts w:ascii="Georgia" w:hAnsi="Georgia"/>
      <w:b/>
      <w:i/>
      <w:color w:val="968C6D"/>
      <w:sz w:val="48"/>
      <w:szCs w:val="48"/>
    </w:rPr>
  </w:style>
  <w:style w:type="paragraph" w:styleId="BodyText3">
    <w:name w:val="Body Text 3"/>
    <w:basedOn w:val="Normal"/>
    <w:link w:val="BodyText3Char"/>
    <w:uiPriority w:val="99"/>
    <w:semiHidden/>
    <w:rsid w:val="0039769D"/>
    <w:pPr>
      <w:spacing w:after="120" w:line="240" w:lineRule="atLeast"/>
    </w:pPr>
    <w:rPr>
      <w:rFonts w:ascii="Georgia" w:hAnsi="Georgia"/>
      <w:sz w:val="16"/>
      <w:szCs w:val="16"/>
    </w:rPr>
  </w:style>
  <w:style w:type="character" w:customStyle="1" w:styleId="BodyText3Char">
    <w:name w:val="Body Text 3 Char"/>
    <w:link w:val="BodyText3"/>
    <w:uiPriority w:val="99"/>
    <w:semiHidden/>
    <w:locked/>
    <w:rsid w:val="0039769D"/>
    <w:rPr>
      <w:rFonts w:cs="Times New Roman"/>
      <w:sz w:val="16"/>
      <w:szCs w:val="16"/>
    </w:rPr>
  </w:style>
  <w:style w:type="paragraph" w:customStyle="1" w:styleId="BlockText2">
    <w:name w:val="Block Text 2"/>
    <w:basedOn w:val="Normal"/>
    <w:uiPriority w:val="99"/>
    <w:rsid w:val="0039769D"/>
    <w:pPr>
      <w:pBdr>
        <w:top w:val="single" w:sz="2" w:space="10" w:color="968C6D"/>
        <w:left w:val="single" w:sz="2" w:space="10" w:color="968C6D"/>
        <w:bottom w:val="single" w:sz="2" w:space="10" w:color="968C6D"/>
        <w:right w:val="single" w:sz="2" w:space="10" w:color="968C6D"/>
      </w:pBdr>
      <w:shd w:val="clear" w:color="auto" w:fill="968C6D"/>
      <w:spacing w:line="240" w:lineRule="auto"/>
      <w:ind w:left="227" w:right="227"/>
    </w:pPr>
    <w:rPr>
      <w:rFonts w:ascii="Georgia" w:hAnsi="Georgia"/>
      <w:i/>
      <w:color w:val="FFFFFF"/>
      <w:sz w:val="48"/>
      <w:szCs w:val="48"/>
    </w:rPr>
  </w:style>
  <w:style w:type="paragraph" w:customStyle="1" w:styleId="BlockText3">
    <w:name w:val="Block Text 3"/>
    <w:basedOn w:val="BlockText"/>
    <w:uiPriority w:val="99"/>
    <w:rsid w:val="0039769D"/>
    <w:pPr>
      <w:pBdr>
        <w:top w:val="single" w:sz="8" w:space="10" w:color="F2F2F2"/>
        <w:left w:val="single" w:sz="8" w:space="10" w:color="F2F2F2"/>
        <w:bottom w:val="single" w:sz="8" w:space="10" w:color="F2F2F2"/>
        <w:right w:val="single" w:sz="8" w:space="10" w:color="F2F2F2"/>
      </w:pBdr>
      <w:shd w:val="clear" w:color="auto" w:fill="F2F2F2"/>
      <w:ind w:left="227" w:right="227"/>
    </w:pPr>
    <w:rPr>
      <w:iCs/>
      <w:sz w:val="96"/>
      <w:szCs w:val="20"/>
    </w:rPr>
  </w:style>
  <w:style w:type="character" w:styleId="Emphasis">
    <w:name w:val="Emphasis"/>
    <w:uiPriority w:val="99"/>
    <w:qFormat/>
    <w:rsid w:val="0039769D"/>
    <w:rPr>
      <w:rFonts w:cs="Times New Roman"/>
      <w:i/>
      <w:iCs/>
    </w:rPr>
  </w:style>
  <w:style w:type="table" w:customStyle="1" w:styleId="PwCTableFigures">
    <w:name w:val="PwC Table Figures"/>
    <w:uiPriority w:val="99"/>
    <w:rsid w:val="0039769D"/>
    <w:pPr>
      <w:tabs>
        <w:tab w:val="decimal" w:pos="1134"/>
      </w:tabs>
      <w:spacing w:before="60" w:after="60"/>
    </w:pPr>
    <w:rPr>
      <w:rFonts w:ascii="Arial" w:hAnsi="Arial"/>
    </w:rPr>
    <w:tblPr>
      <w:tblInd w:w="0" w:type="dxa"/>
      <w:tblBorders>
        <w:insideH w:val="dotted" w:sz="4" w:space="0" w:color="968C6D"/>
      </w:tblBorders>
      <w:tblCellMar>
        <w:top w:w="0" w:type="dxa"/>
        <w:left w:w="108" w:type="dxa"/>
        <w:bottom w:w="0" w:type="dxa"/>
        <w:right w:w="108" w:type="dxa"/>
      </w:tblCellMar>
    </w:tblPr>
  </w:style>
  <w:style w:type="paragraph" w:styleId="Quote">
    <w:name w:val="Quote"/>
    <w:basedOn w:val="Normal"/>
    <w:next w:val="Normal"/>
    <w:link w:val="QuoteChar"/>
    <w:uiPriority w:val="99"/>
    <w:qFormat/>
    <w:rsid w:val="0039769D"/>
    <w:pPr>
      <w:spacing w:line="240" w:lineRule="atLeast"/>
    </w:pPr>
    <w:rPr>
      <w:rFonts w:ascii="Georgia" w:hAnsi="Georgia"/>
      <w:i/>
      <w:iCs/>
      <w:color w:val="000000"/>
      <w:sz w:val="20"/>
    </w:rPr>
  </w:style>
  <w:style w:type="character" w:customStyle="1" w:styleId="QuoteChar">
    <w:name w:val="Quote Char"/>
    <w:link w:val="Quote"/>
    <w:uiPriority w:val="99"/>
    <w:locked/>
    <w:rsid w:val="0039769D"/>
    <w:rPr>
      <w:rFonts w:cs="Times New Roman"/>
      <w:i/>
      <w:iCs/>
      <w:color w:val="000000"/>
    </w:rPr>
  </w:style>
  <w:style w:type="paragraph" w:styleId="TOC4">
    <w:name w:val="toc 4"/>
    <w:basedOn w:val="TOC1"/>
    <w:next w:val="Normal"/>
    <w:uiPriority w:val="39"/>
    <w:rsid w:val="005D1DBE"/>
    <w:pPr>
      <w:ind w:left="0" w:firstLine="0"/>
    </w:pPr>
  </w:style>
  <w:style w:type="paragraph" w:styleId="TOC5">
    <w:name w:val="toc 5"/>
    <w:basedOn w:val="TOC1"/>
    <w:next w:val="Normal"/>
    <w:rsid w:val="005D1DBE"/>
    <w:pPr>
      <w:ind w:firstLine="0"/>
    </w:pPr>
    <w:rPr>
      <w:caps w:val="0"/>
    </w:rPr>
  </w:style>
  <w:style w:type="paragraph" w:styleId="TOC6">
    <w:name w:val="toc 6"/>
    <w:basedOn w:val="TOC1"/>
    <w:next w:val="Normal"/>
    <w:rsid w:val="005D1DBE"/>
    <w:pPr>
      <w:ind w:left="1701" w:firstLine="0"/>
    </w:pPr>
    <w:rPr>
      <w:caps w:val="0"/>
    </w:rPr>
  </w:style>
  <w:style w:type="paragraph" w:styleId="TOC7">
    <w:name w:val="toc 7"/>
    <w:basedOn w:val="Normal"/>
    <w:next w:val="Normal"/>
    <w:autoRedefine/>
    <w:uiPriority w:val="99"/>
    <w:semiHidden/>
    <w:rsid w:val="0039769D"/>
    <w:pPr>
      <w:spacing w:after="120" w:line="240" w:lineRule="atLeast"/>
      <w:ind w:left="1702" w:hanging="284"/>
    </w:pPr>
    <w:rPr>
      <w:rFonts w:ascii="Georgia" w:hAnsi="Georgia"/>
      <w:sz w:val="20"/>
    </w:rPr>
  </w:style>
  <w:style w:type="paragraph" w:styleId="TOC8">
    <w:name w:val="toc 8"/>
    <w:basedOn w:val="Normal"/>
    <w:next w:val="Normal"/>
    <w:autoRedefine/>
    <w:uiPriority w:val="99"/>
    <w:semiHidden/>
    <w:rsid w:val="0039769D"/>
    <w:pPr>
      <w:spacing w:after="120" w:line="240" w:lineRule="atLeast"/>
      <w:ind w:left="1985" w:hanging="284"/>
    </w:pPr>
    <w:rPr>
      <w:rFonts w:ascii="Georgia" w:hAnsi="Georgia"/>
      <w:sz w:val="20"/>
    </w:rPr>
  </w:style>
  <w:style w:type="paragraph" w:styleId="TOC9">
    <w:name w:val="toc 9"/>
    <w:basedOn w:val="Normal"/>
    <w:next w:val="Normal"/>
    <w:autoRedefine/>
    <w:uiPriority w:val="99"/>
    <w:semiHidden/>
    <w:rsid w:val="0039769D"/>
    <w:pPr>
      <w:spacing w:after="120" w:line="240" w:lineRule="atLeast"/>
      <w:ind w:left="2269" w:hanging="284"/>
    </w:pPr>
    <w:rPr>
      <w:rFonts w:ascii="Georgia" w:hAnsi="Georgia"/>
      <w:sz w:val="20"/>
    </w:rPr>
  </w:style>
  <w:style w:type="paragraph" w:styleId="ListParagraph">
    <w:name w:val="List Paragraph"/>
    <w:basedOn w:val="Normal"/>
    <w:uiPriority w:val="34"/>
    <w:qFormat/>
    <w:rsid w:val="0039769D"/>
    <w:pPr>
      <w:ind w:left="720"/>
      <w:contextualSpacing/>
    </w:pPr>
  </w:style>
  <w:style w:type="character" w:styleId="CommentReference">
    <w:name w:val="annotation reference"/>
    <w:rsid w:val="0039769D"/>
    <w:rPr>
      <w:rFonts w:cs="Times New Roman"/>
      <w:sz w:val="16"/>
      <w:szCs w:val="16"/>
    </w:rPr>
  </w:style>
  <w:style w:type="paragraph" w:styleId="CommentText">
    <w:name w:val="annotation text"/>
    <w:basedOn w:val="Normal"/>
    <w:link w:val="CommentTextChar"/>
    <w:uiPriority w:val="99"/>
    <w:rsid w:val="005D1DBE"/>
  </w:style>
  <w:style w:type="character" w:customStyle="1" w:styleId="CommentTextChar">
    <w:name w:val="Comment Text Char"/>
    <w:link w:val="CommentText"/>
    <w:uiPriority w:val="99"/>
    <w:locked/>
    <w:rsid w:val="005D1DBE"/>
    <w:rPr>
      <w:rFonts w:ascii="Arial" w:eastAsia="Times New Roman" w:hAnsi="Arial" w:cs="Times New Roman"/>
    </w:rPr>
  </w:style>
  <w:style w:type="paragraph" w:styleId="CommentSubject">
    <w:name w:val="annotation subject"/>
    <w:basedOn w:val="CommentText"/>
    <w:next w:val="CommentText"/>
    <w:link w:val="CommentSubjectChar"/>
    <w:uiPriority w:val="99"/>
    <w:semiHidden/>
    <w:rsid w:val="0039769D"/>
    <w:rPr>
      <w:b/>
      <w:bCs/>
    </w:rPr>
  </w:style>
  <w:style w:type="character" w:customStyle="1" w:styleId="CommentSubjectChar">
    <w:name w:val="Comment Subject Char"/>
    <w:link w:val="CommentSubject"/>
    <w:uiPriority w:val="99"/>
    <w:semiHidden/>
    <w:locked/>
    <w:rsid w:val="0039769D"/>
    <w:rPr>
      <w:rFonts w:ascii="Arial" w:hAnsi="Arial" w:cs="Times New Roman"/>
      <w:b/>
      <w:bCs/>
    </w:rPr>
  </w:style>
  <w:style w:type="numbering" w:customStyle="1" w:styleId="PwCListNumbers1">
    <w:name w:val="PwC List Numbers 1"/>
    <w:rsid w:val="0045583E"/>
    <w:pPr>
      <w:numPr>
        <w:numId w:val="2"/>
      </w:numPr>
    </w:pPr>
  </w:style>
  <w:style w:type="numbering" w:customStyle="1" w:styleId="PwCListBullets1">
    <w:name w:val="PwC List Bullets 1"/>
    <w:rsid w:val="0045583E"/>
    <w:pPr>
      <w:numPr>
        <w:numId w:val="1"/>
      </w:numPr>
    </w:pPr>
  </w:style>
  <w:style w:type="paragraph" w:customStyle="1" w:styleId="Body">
    <w:name w:val="Body"/>
    <w:basedOn w:val="Normal"/>
    <w:link w:val="BodyChar"/>
    <w:uiPriority w:val="99"/>
    <w:qFormat/>
    <w:rsid w:val="005D1DBE"/>
    <w:pPr>
      <w:adjustRightInd w:val="0"/>
    </w:pPr>
    <w:rPr>
      <w:rFonts w:eastAsia="Arial" w:cs="Arial"/>
    </w:rPr>
  </w:style>
  <w:style w:type="character" w:customStyle="1" w:styleId="BodyChar">
    <w:name w:val="Body Char"/>
    <w:link w:val="Body"/>
    <w:uiPriority w:val="99"/>
    <w:rsid w:val="005D1DBE"/>
    <w:rPr>
      <w:rFonts w:ascii="Times New Roman" w:hAnsi="Times New Roman" w:cs="Arial"/>
      <w:sz w:val="22"/>
    </w:rPr>
  </w:style>
  <w:style w:type="character" w:styleId="PageNumber">
    <w:name w:val="page number"/>
    <w:uiPriority w:val="99"/>
    <w:rsid w:val="005D1DBE"/>
    <w:rPr>
      <w:rFonts w:ascii="Arial" w:hAnsi="Arial" w:cs="Arial"/>
      <w:sz w:val="20"/>
      <w:szCs w:val="20"/>
    </w:rPr>
  </w:style>
  <w:style w:type="paragraph" w:customStyle="1" w:styleId="Level1">
    <w:name w:val="Level 1"/>
    <w:basedOn w:val="Body1"/>
    <w:uiPriority w:val="99"/>
    <w:rsid w:val="005D1DBE"/>
    <w:pPr>
      <w:numPr>
        <w:numId w:val="3"/>
      </w:numPr>
    </w:pPr>
  </w:style>
  <w:style w:type="character" w:customStyle="1" w:styleId="Level1asHeadingtext">
    <w:name w:val="Level 1 as Heading (text)"/>
    <w:uiPriority w:val="99"/>
    <w:rsid w:val="00AF23D1"/>
    <w:rPr>
      <w:b/>
      <w:bCs/>
      <w:caps w:val="0"/>
    </w:rPr>
  </w:style>
  <w:style w:type="paragraph" w:customStyle="1" w:styleId="Level2">
    <w:name w:val="Level 2"/>
    <w:basedOn w:val="Body2"/>
    <w:uiPriority w:val="99"/>
    <w:rsid w:val="005D1DBE"/>
    <w:pPr>
      <w:numPr>
        <w:ilvl w:val="1"/>
        <w:numId w:val="3"/>
      </w:numPr>
    </w:pPr>
  </w:style>
  <w:style w:type="paragraph" w:customStyle="1" w:styleId="Level3">
    <w:name w:val="Level 3"/>
    <w:basedOn w:val="Body3"/>
    <w:uiPriority w:val="99"/>
    <w:rsid w:val="00AF23D1"/>
    <w:pPr>
      <w:numPr>
        <w:ilvl w:val="2"/>
        <w:numId w:val="3"/>
      </w:numPr>
    </w:pPr>
  </w:style>
  <w:style w:type="paragraph" w:customStyle="1" w:styleId="Level4">
    <w:name w:val="Level 4"/>
    <w:basedOn w:val="Body4"/>
    <w:uiPriority w:val="99"/>
    <w:rsid w:val="005D1DBE"/>
    <w:pPr>
      <w:numPr>
        <w:ilvl w:val="3"/>
        <w:numId w:val="5"/>
      </w:numPr>
    </w:pPr>
  </w:style>
  <w:style w:type="paragraph" w:customStyle="1" w:styleId="Level5">
    <w:name w:val="Level 5"/>
    <w:basedOn w:val="Body5"/>
    <w:uiPriority w:val="99"/>
    <w:rsid w:val="005D1DBE"/>
    <w:pPr>
      <w:numPr>
        <w:ilvl w:val="4"/>
        <w:numId w:val="5"/>
      </w:numPr>
    </w:pPr>
  </w:style>
  <w:style w:type="paragraph" w:customStyle="1" w:styleId="Level6">
    <w:name w:val="Level 6"/>
    <w:basedOn w:val="Body6"/>
    <w:uiPriority w:val="99"/>
    <w:rsid w:val="005D1DBE"/>
    <w:pPr>
      <w:numPr>
        <w:ilvl w:val="5"/>
        <w:numId w:val="5"/>
      </w:numPr>
    </w:pPr>
  </w:style>
  <w:style w:type="character" w:styleId="UnresolvedMention">
    <w:name w:val="Unresolved Mention"/>
    <w:uiPriority w:val="99"/>
    <w:unhideWhenUsed/>
    <w:rsid w:val="0079721B"/>
    <w:rPr>
      <w:color w:val="605E5C"/>
      <w:shd w:val="clear" w:color="auto" w:fill="E1DFDD"/>
    </w:rPr>
  </w:style>
  <w:style w:type="paragraph" w:customStyle="1" w:styleId="Appendix">
    <w:name w:val="Appendix #"/>
    <w:basedOn w:val="Body"/>
    <w:next w:val="Normal"/>
    <w:uiPriority w:val="99"/>
    <w:rsid w:val="005D1DBE"/>
    <w:pPr>
      <w:keepNext/>
      <w:keepLines/>
      <w:numPr>
        <w:ilvl w:val="1"/>
        <w:numId w:val="7"/>
      </w:numPr>
      <w:jc w:val="center"/>
    </w:pPr>
    <w:rPr>
      <w:b/>
      <w:bCs/>
    </w:rPr>
  </w:style>
  <w:style w:type="paragraph" w:customStyle="1" w:styleId="Body1">
    <w:name w:val="Body 1"/>
    <w:basedOn w:val="Body"/>
    <w:uiPriority w:val="99"/>
    <w:rsid w:val="005D1DBE"/>
    <w:pPr>
      <w:ind w:left="851"/>
    </w:pPr>
  </w:style>
  <w:style w:type="paragraph" w:customStyle="1" w:styleId="Body2">
    <w:name w:val="Body 2"/>
    <w:basedOn w:val="Body"/>
    <w:uiPriority w:val="99"/>
    <w:rsid w:val="005D1DBE"/>
    <w:pPr>
      <w:ind w:left="851"/>
    </w:pPr>
  </w:style>
  <w:style w:type="paragraph" w:customStyle="1" w:styleId="Body3">
    <w:name w:val="Body 3"/>
    <w:basedOn w:val="Body"/>
    <w:uiPriority w:val="99"/>
    <w:rsid w:val="005D1DBE"/>
    <w:pPr>
      <w:ind w:left="1702"/>
    </w:pPr>
  </w:style>
  <w:style w:type="paragraph" w:customStyle="1" w:styleId="Body4">
    <w:name w:val="Body 4"/>
    <w:basedOn w:val="Body"/>
    <w:uiPriority w:val="99"/>
    <w:rsid w:val="005D1DBE"/>
    <w:pPr>
      <w:ind w:left="2553"/>
    </w:pPr>
  </w:style>
  <w:style w:type="paragraph" w:customStyle="1" w:styleId="Body5">
    <w:name w:val="Body 5"/>
    <w:basedOn w:val="Body"/>
    <w:uiPriority w:val="99"/>
    <w:rsid w:val="005D1DBE"/>
    <w:pPr>
      <w:ind w:left="3404"/>
    </w:pPr>
  </w:style>
  <w:style w:type="paragraph" w:customStyle="1" w:styleId="Body6">
    <w:name w:val="Body 6"/>
    <w:basedOn w:val="Body"/>
    <w:uiPriority w:val="99"/>
    <w:rsid w:val="005D1DBE"/>
    <w:pPr>
      <w:ind w:left="4255"/>
    </w:pPr>
  </w:style>
  <w:style w:type="paragraph" w:customStyle="1" w:styleId="Bullet1">
    <w:name w:val="Bullet 1"/>
    <w:basedOn w:val="Body"/>
    <w:uiPriority w:val="99"/>
    <w:rsid w:val="005D1DBE"/>
    <w:pPr>
      <w:numPr>
        <w:numId w:val="4"/>
      </w:numPr>
    </w:pPr>
  </w:style>
  <w:style w:type="paragraph" w:customStyle="1" w:styleId="Bullet2">
    <w:name w:val="Bullet 2"/>
    <w:basedOn w:val="Body"/>
    <w:uiPriority w:val="99"/>
    <w:rsid w:val="005D1DBE"/>
    <w:pPr>
      <w:numPr>
        <w:ilvl w:val="1"/>
        <w:numId w:val="4"/>
      </w:numPr>
    </w:pPr>
  </w:style>
  <w:style w:type="paragraph" w:customStyle="1" w:styleId="Bullet3">
    <w:name w:val="Bullet 3"/>
    <w:basedOn w:val="Body"/>
    <w:uiPriority w:val="99"/>
    <w:rsid w:val="005D1DBE"/>
    <w:pPr>
      <w:numPr>
        <w:ilvl w:val="2"/>
        <w:numId w:val="4"/>
      </w:numPr>
    </w:pPr>
  </w:style>
  <w:style w:type="paragraph" w:customStyle="1" w:styleId="Bullet4">
    <w:name w:val="Bullet 4"/>
    <w:basedOn w:val="Body"/>
    <w:uiPriority w:val="99"/>
    <w:rsid w:val="005D1DBE"/>
    <w:pPr>
      <w:numPr>
        <w:ilvl w:val="3"/>
        <w:numId w:val="4"/>
      </w:numPr>
    </w:pPr>
  </w:style>
  <w:style w:type="character" w:styleId="EndnoteReference">
    <w:name w:val="endnote reference"/>
    <w:semiHidden/>
    <w:rsid w:val="005D1DBE"/>
    <w:rPr>
      <w:vertAlign w:val="superscript"/>
    </w:rPr>
  </w:style>
  <w:style w:type="paragraph" w:styleId="EndnoteText">
    <w:name w:val="endnote text"/>
    <w:basedOn w:val="Normal"/>
    <w:link w:val="EndnoteTextChar"/>
    <w:semiHidden/>
    <w:rsid w:val="005D1DBE"/>
    <w:rPr>
      <w:rFonts w:cs="Arial"/>
      <w:sz w:val="16"/>
    </w:rPr>
  </w:style>
  <w:style w:type="character" w:customStyle="1" w:styleId="EndnoteTextChar">
    <w:name w:val="Endnote Text Char"/>
    <w:link w:val="EndnoteText"/>
    <w:semiHidden/>
    <w:rsid w:val="005D1DBE"/>
    <w:rPr>
      <w:rFonts w:ascii="Arial" w:eastAsia="Times New Roman" w:hAnsi="Arial" w:cs="Arial"/>
      <w:sz w:val="16"/>
    </w:rPr>
  </w:style>
  <w:style w:type="character" w:styleId="FootnoteReference">
    <w:name w:val="footnote reference"/>
    <w:semiHidden/>
    <w:rsid w:val="005D1DBE"/>
    <w:rPr>
      <w:vertAlign w:val="superscript"/>
    </w:rPr>
  </w:style>
  <w:style w:type="paragraph" w:styleId="FootnoteText">
    <w:name w:val="footnote text"/>
    <w:basedOn w:val="Normal"/>
    <w:link w:val="FootnoteTextChar"/>
    <w:semiHidden/>
    <w:rsid w:val="005D1DBE"/>
    <w:rPr>
      <w:rFonts w:cs="Arial"/>
      <w:sz w:val="16"/>
    </w:rPr>
  </w:style>
  <w:style w:type="character" w:customStyle="1" w:styleId="FootnoteTextChar">
    <w:name w:val="Footnote Text Char"/>
    <w:link w:val="FootnoteText"/>
    <w:semiHidden/>
    <w:rsid w:val="005D1DBE"/>
    <w:rPr>
      <w:rFonts w:ascii="Arial" w:eastAsia="Times New Roman" w:hAnsi="Arial" w:cs="Arial"/>
      <w:sz w:val="16"/>
    </w:rPr>
  </w:style>
  <w:style w:type="character" w:customStyle="1" w:styleId="Level2asHeadingtext">
    <w:name w:val="Level 2 as Heading (text)"/>
    <w:uiPriority w:val="99"/>
    <w:rsid w:val="005D1DBE"/>
    <w:rPr>
      <w:b/>
      <w:bCs/>
    </w:rPr>
  </w:style>
  <w:style w:type="character" w:customStyle="1" w:styleId="Level3asHeadingtext">
    <w:name w:val="Level 3 as Heading (text)"/>
    <w:uiPriority w:val="99"/>
    <w:rsid w:val="005D1DBE"/>
    <w:rPr>
      <w:b/>
      <w:bCs/>
    </w:rPr>
  </w:style>
  <w:style w:type="paragraph" w:customStyle="1" w:styleId="MainHeading">
    <w:name w:val="Main Heading"/>
    <w:basedOn w:val="Body"/>
    <w:uiPriority w:val="99"/>
    <w:rsid w:val="005D1DBE"/>
    <w:pPr>
      <w:keepNext/>
      <w:keepLines/>
      <w:numPr>
        <w:numId w:val="6"/>
      </w:numPr>
      <w:jc w:val="center"/>
    </w:pPr>
    <w:rPr>
      <w:b/>
      <w:bCs/>
      <w:caps/>
      <w:sz w:val="24"/>
      <w:szCs w:val="24"/>
    </w:rPr>
  </w:style>
  <w:style w:type="paragraph" w:customStyle="1" w:styleId="Part">
    <w:name w:val="Part #"/>
    <w:basedOn w:val="Body"/>
    <w:next w:val="Normal"/>
    <w:uiPriority w:val="99"/>
    <w:rsid w:val="005D1DBE"/>
    <w:pPr>
      <w:keepNext/>
      <w:keepLines/>
      <w:numPr>
        <w:ilvl w:val="2"/>
        <w:numId w:val="7"/>
      </w:numPr>
      <w:jc w:val="center"/>
    </w:pPr>
  </w:style>
  <w:style w:type="paragraph" w:customStyle="1" w:styleId="Schedule">
    <w:name w:val="Schedule #"/>
    <w:basedOn w:val="Body"/>
    <w:next w:val="Normal"/>
    <w:uiPriority w:val="99"/>
    <w:rsid w:val="005D1DBE"/>
    <w:pPr>
      <w:keepNext/>
      <w:keepLines/>
      <w:numPr>
        <w:numId w:val="7"/>
      </w:numPr>
      <w:jc w:val="center"/>
    </w:pPr>
    <w:rPr>
      <w:b/>
      <w:bCs/>
    </w:rPr>
  </w:style>
  <w:style w:type="paragraph" w:customStyle="1" w:styleId="SubHeading">
    <w:name w:val="Sub Heading"/>
    <w:basedOn w:val="Body"/>
    <w:next w:val="Body"/>
    <w:uiPriority w:val="99"/>
    <w:rsid w:val="005D1DBE"/>
    <w:pPr>
      <w:keepNext/>
      <w:keepLines/>
      <w:numPr>
        <w:numId w:val="8"/>
      </w:numPr>
      <w:jc w:val="center"/>
    </w:pPr>
    <w:rPr>
      <w:b/>
      <w:bCs/>
      <w:caps/>
    </w:rPr>
  </w:style>
  <w:style w:type="character" w:styleId="Mention">
    <w:name w:val="Mention"/>
    <w:basedOn w:val="DefaultParagraphFont"/>
    <w:uiPriority w:val="99"/>
    <w:unhideWhenUsed/>
    <w:rsid w:val="005F4E2F"/>
    <w:rPr>
      <w:color w:val="2B579A"/>
      <w:shd w:val="clear" w:color="auto" w:fill="E1DFDD"/>
    </w:rPr>
  </w:style>
  <w:style w:type="paragraph" w:styleId="Revision">
    <w:name w:val="Revision"/>
    <w:hidden/>
    <w:uiPriority w:val="99"/>
    <w:semiHidden/>
    <w:rsid w:val="00391AE0"/>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2044">
      <w:bodyDiv w:val="1"/>
      <w:marLeft w:val="0"/>
      <w:marRight w:val="0"/>
      <w:marTop w:val="0"/>
      <w:marBottom w:val="0"/>
      <w:divBdr>
        <w:top w:val="none" w:sz="0" w:space="0" w:color="auto"/>
        <w:left w:val="none" w:sz="0" w:space="0" w:color="auto"/>
        <w:bottom w:val="none" w:sz="0" w:space="0" w:color="auto"/>
        <w:right w:val="none" w:sz="0" w:space="0" w:color="auto"/>
      </w:divBdr>
    </w:div>
    <w:div w:id="67846070">
      <w:bodyDiv w:val="1"/>
      <w:marLeft w:val="0"/>
      <w:marRight w:val="0"/>
      <w:marTop w:val="0"/>
      <w:marBottom w:val="0"/>
      <w:divBdr>
        <w:top w:val="none" w:sz="0" w:space="0" w:color="auto"/>
        <w:left w:val="none" w:sz="0" w:space="0" w:color="auto"/>
        <w:bottom w:val="none" w:sz="0" w:space="0" w:color="auto"/>
        <w:right w:val="none" w:sz="0" w:space="0" w:color="auto"/>
      </w:divBdr>
    </w:div>
    <w:div w:id="84040346">
      <w:bodyDiv w:val="1"/>
      <w:marLeft w:val="0"/>
      <w:marRight w:val="0"/>
      <w:marTop w:val="0"/>
      <w:marBottom w:val="0"/>
      <w:divBdr>
        <w:top w:val="none" w:sz="0" w:space="0" w:color="auto"/>
        <w:left w:val="none" w:sz="0" w:space="0" w:color="auto"/>
        <w:bottom w:val="none" w:sz="0" w:space="0" w:color="auto"/>
        <w:right w:val="none" w:sz="0" w:space="0" w:color="auto"/>
      </w:divBdr>
    </w:div>
    <w:div w:id="124156974">
      <w:bodyDiv w:val="1"/>
      <w:marLeft w:val="0"/>
      <w:marRight w:val="0"/>
      <w:marTop w:val="0"/>
      <w:marBottom w:val="0"/>
      <w:divBdr>
        <w:top w:val="none" w:sz="0" w:space="0" w:color="auto"/>
        <w:left w:val="none" w:sz="0" w:space="0" w:color="auto"/>
        <w:bottom w:val="none" w:sz="0" w:space="0" w:color="auto"/>
        <w:right w:val="none" w:sz="0" w:space="0" w:color="auto"/>
      </w:divBdr>
    </w:div>
    <w:div w:id="981084934">
      <w:bodyDiv w:val="1"/>
      <w:marLeft w:val="0"/>
      <w:marRight w:val="0"/>
      <w:marTop w:val="0"/>
      <w:marBottom w:val="0"/>
      <w:divBdr>
        <w:top w:val="none" w:sz="0" w:space="0" w:color="auto"/>
        <w:left w:val="none" w:sz="0" w:space="0" w:color="auto"/>
        <w:bottom w:val="none" w:sz="0" w:space="0" w:color="auto"/>
        <w:right w:val="none" w:sz="0" w:space="0" w:color="auto"/>
      </w:divBdr>
    </w:div>
    <w:div w:id="1022979904">
      <w:bodyDiv w:val="1"/>
      <w:marLeft w:val="0"/>
      <w:marRight w:val="0"/>
      <w:marTop w:val="0"/>
      <w:marBottom w:val="0"/>
      <w:divBdr>
        <w:top w:val="none" w:sz="0" w:space="0" w:color="auto"/>
        <w:left w:val="none" w:sz="0" w:space="0" w:color="auto"/>
        <w:bottom w:val="none" w:sz="0" w:space="0" w:color="auto"/>
        <w:right w:val="none" w:sz="0" w:space="0" w:color="auto"/>
      </w:divBdr>
    </w:div>
    <w:div w:id="1081021751">
      <w:bodyDiv w:val="1"/>
      <w:marLeft w:val="0"/>
      <w:marRight w:val="0"/>
      <w:marTop w:val="0"/>
      <w:marBottom w:val="0"/>
      <w:divBdr>
        <w:top w:val="none" w:sz="0" w:space="0" w:color="auto"/>
        <w:left w:val="none" w:sz="0" w:space="0" w:color="auto"/>
        <w:bottom w:val="none" w:sz="0" w:space="0" w:color="auto"/>
        <w:right w:val="none" w:sz="0" w:space="0" w:color="auto"/>
      </w:divBdr>
    </w:div>
    <w:div w:id="1086607205">
      <w:bodyDiv w:val="1"/>
      <w:marLeft w:val="0"/>
      <w:marRight w:val="0"/>
      <w:marTop w:val="0"/>
      <w:marBottom w:val="0"/>
      <w:divBdr>
        <w:top w:val="none" w:sz="0" w:space="0" w:color="auto"/>
        <w:left w:val="none" w:sz="0" w:space="0" w:color="auto"/>
        <w:bottom w:val="none" w:sz="0" w:space="0" w:color="auto"/>
        <w:right w:val="none" w:sz="0" w:space="0" w:color="auto"/>
      </w:divBdr>
    </w:div>
    <w:div w:id="1202355327">
      <w:bodyDiv w:val="1"/>
      <w:marLeft w:val="0"/>
      <w:marRight w:val="0"/>
      <w:marTop w:val="0"/>
      <w:marBottom w:val="0"/>
      <w:divBdr>
        <w:top w:val="none" w:sz="0" w:space="0" w:color="auto"/>
        <w:left w:val="none" w:sz="0" w:space="0" w:color="auto"/>
        <w:bottom w:val="none" w:sz="0" w:space="0" w:color="auto"/>
        <w:right w:val="none" w:sz="0" w:space="0" w:color="auto"/>
      </w:divBdr>
    </w:div>
    <w:div w:id="1220826544">
      <w:bodyDiv w:val="1"/>
      <w:marLeft w:val="0"/>
      <w:marRight w:val="0"/>
      <w:marTop w:val="0"/>
      <w:marBottom w:val="0"/>
      <w:divBdr>
        <w:top w:val="none" w:sz="0" w:space="0" w:color="auto"/>
        <w:left w:val="none" w:sz="0" w:space="0" w:color="auto"/>
        <w:bottom w:val="none" w:sz="0" w:space="0" w:color="auto"/>
        <w:right w:val="none" w:sz="0" w:space="0" w:color="auto"/>
      </w:divBdr>
    </w:div>
    <w:div w:id="1294368071">
      <w:bodyDiv w:val="1"/>
      <w:marLeft w:val="0"/>
      <w:marRight w:val="0"/>
      <w:marTop w:val="0"/>
      <w:marBottom w:val="0"/>
      <w:divBdr>
        <w:top w:val="none" w:sz="0" w:space="0" w:color="auto"/>
        <w:left w:val="none" w:sz="0" w:space="0" w:color="auto"/>
        <w:bottom w:val="none" w:sz="0" w:space="0" w:color="auto"/>
        <w:right w:val="none" w:sz="0" w:space="0" w:color="auto"/>
      </w:divBdr>
    </w:div>
    <w:div w:id="1431314176">
      <w:bodyDiv w:val="1"/>
      <w:marLeft w:val="0"/>
      <w:marRight w:val="0"/>
      <w:marTop w:val="0"/>
      <w:marBottom w:val="0"/>
      <w:divBdr>
        <w:top w:val="none" w:sz="0" w:space="0" w:color="auto"/>
        <w:left w:val="none" w:sz="0" w:space="0" w:color="auto"/>
        <w:bottom w:val="none" w:sz="0" w:space="0" w:color="auto"/>
        <w:right w:val="none" w:sz="0" w:space="0" w:color="auto"/>
      </w:divBdr>
    </w:div>
    <w:div w:id="1687830620">
      <w:bodyDiv w:val="1"/>
      <w:marLeft w:val="0"/>
      <w:marRight w:val="0"/>
      <w:marTop w:val="0"/>
      <w:marBottom w:val="0"/>
      <w:divBdr>
        <w:top w:val="none" w:sz="0" w:space="0" w:color="auto"/>
        <w:left w:val="none" w:sz="0" w:space="0" w:color="auto"/>
        <w:bottom w:val="none" w:sz="0" w:space="0" w:color="auto"/>
        <w:right w:val="none" w:sz="0" w:space="0" w:color="auto"/>
      </w:divBdr>
    </w:div>
    <w:div w:id="1787458392">
      <w:bodyDiv w:val="1"/>
      <w:marLeft w:val="0"/>
      <w:marRight w:val="0"/>
      <w:marTop w:val="0"/>
      <w:marBottom w:val="0"/>
      <w:divBdr>
        <w:top w:val="none" w:sz="0" w:space="0" w:color="auto"/>
        <w:left w:val="none" w:sz="0" w:space="0" w:color="auto"/>
        <w:bottom w:val="none" w:sz="0" w:space="0" w:color="auto"/>
        <w:right w:val="none" w:sz="0" w:space="0" w:color="auto"/>
      </w:divBdr>
    </w:div>
    <w:div w:id="1808548890">
      <w:bodyDiv w:val="1"/>
      <w:marLeft w:val="0"/>
      <w:marRight w:val="0"/>
      <w:marTop w:val="0"/>
      <w:marBottom w:val="0"/>
      <w:divBdr>
        <w:top w:val="none" w:sz="0" w:space="0" w:color="auto"/>
        <w:left w:val="none" w:sz="0" w:space="0" w:color="auto"/>
        <w:bottom w:val="none" w:sz="0" w:space="0" w:color="auto"/>
        <w:right w:val="none" w:sz="0" w:space="0" w:color="auto"/>
      </w:divBdr>
    </w:div>
    <w:div w:id="1885873918">
      <w:bodyDiv w:val="1"/>
      <w:marLeft w:val="0"/>
      <w:marRight w:val="0"/>
      <w:marTop w:val="0"/>
      <w:marBottom w:val="0"/>
      <w:divBdr>
        <w:top w:val="none" w:sz="0" w:space="0" w:color="auto"/>
        <w:left w:val="none" w:sz="0" w:space="0" w:color="auto"/>
        <w:bottom w:val="none" w:sz="0" w:space="0" w:color="auto"/>
        <w:right w:val="none" w:sz="0" w:space="0" w:color="auto"/>
      </w:divBdr>
    </w:div>
    <w:div w:id="20787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ne3one.justice.gov.uk/downloads/ONE3ONE_Code%20Of%20Practice_Web%20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884296\Application%20Data\Microsoft\Document%20Building%20Blocks\1033\Building%20Blo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8E766-2C93-4203-B9D6-AD4EDBDE5A76}">
  <ds:schemaRefs>
    <ds:schemaRef ds:uri="http://schemas.openxmlformats.org/officeDocument/2006/bibliography"/>
  </ds:schemaRefs>
</ds:datastoreItem>
</file>

<file path=customXml/itemProps2.xml><?xml version="1.0" encoding="utf-8"?>
<ds:datastoreItem xmlns:ds="http://schemas.openxmlformats.org/officeDocument/2006/customXml" ds:itemID="{069E90E4-C4A1-4B44-82AA-950F2906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2A62C-CB3A-4BB1-A321-06DEBA29B3B3}">
  <ds:schemaRefs>
    <ds:schemaRef ds:uri="http://schemas.microsoft.com/sharepoint/v3/contenttype/forms"/>
  </ds:schemaRefs>
</ds:datastoreItem>
</file>

<file path=customXml/itemProps4.xml><?xml version="1.0" encoding="utf-8"?>
<ds:datastoreItem xmlns:ds="http://schemas.openxmlformats.org/officeDocument/2006/customXml" ds:itemID="{AB6A962F-B1CB-43CB-9820-7E0175049418}">
  <ds:schemaRefs>
    <ds:schemaRef ds:uri="http://purl.org/dc/terms/"/>
    <ds:schemaRef ds:uri="http://schemas.microsoft.com/office/2006/documentManagement/types"/>
    <ds:schemaRef ds:uri="http://schemas.openxmlformats.org/package/2006/metadata/core-properties"/>
    <ds:schemaRef ds:uri="e9ce88bb-396a-42ab-864a-aceeef02d8f4"/>
    <ds:schemaRef ds:uri="http://www.w3.org/XML/1998/namespace"/>
    <ds:schemaRef ds:uri="http://purl.org/dc/elements/1.1/"/>
    <ds:schemaRef ds:uri="http://schemas.microsoft.com/office/2006/metadata/properties"/>
    <ds:schemaRef ds:uri="http://schemas.microsoft.com/office/infopath/2007/PartnerControls"/>
    <ds:schemaRef ds:uri="f86aff50-0045-4753-920b-27ff62d8c8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Building Blocks</Template>
  <TotalTime>4</TotalTime>
  <Pages>16</Pages>
  <Words>3423</Words>
  <Characters>21061</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MINISTRY OF JUSTICE: PCP2 COMPETITION</vt:lpstr>
    </vt:vector>
  </TitlesOfParts>
  <Company>PricewaterhouseCoopers</Company>
  <LinksUpToDate>false</LinksUpToDate>
  <CharactersWithSpaces>24436</CharactersWithSpaces>
  <SharedDoc>false</SharedDoc>
  <HLinks>
    <vt:vector size="96" baseType="variant">
      <vt:variant>
        <vt:i4>196608</vt:i4>
      </vt:variant>
      <vt:variant>
        <vt:i4>51</vt:i4>
      </vt:variant>
      <vt:variant>
        <vt:i4>0</vt:i4>
      </vt:variant>
      <vt:variant>
        <vt:i4>5</vt:i4>
      </vt:variant>
      <vt:variant>
        <vt:lpwstr>http://one3one.justice.gov.uk/downloads/ONE3ONE_Code Of Practice_Web Final.pdf</vt:lpwstr>
      </vt:variant>
      <vt:variant>
        <vt:lpwstr/>
      </vt:variant>
      <vt:variant>
        <vt:i4>524406</vt:i4>
      </vt:variant>
      <vt:variant>
        <vt:i4>42</vt:i4>
      </vt:variant>
      <vt:variant>
        <vt:i4>0</vt:i4>
      </vt:variant>
      <vt:variant>
        <vt:i4>5</vt:i4>
      </vt:variant>
      <vt:variant>
        <vt:lpwstr>mailto:Thomas.Doherty1@justice.gov.uk</vt:lpwstr>
      </vt:variant>
      <vt:variant>
        <vt:lpwstr/>
      </vt:variant>
      <vt:variant>
        <vt:i4>327791</vt:i4>
      </vt:variant>
      <vt:variant>
        <vt:i4>39</vt:i4>
      </vt:variant>
      <vt:variant>
        <vt:i4>0</vt:i4>
      </vt:variant>
      <vt:variant>
        <vt:i4>5</vt:i4>
      </vt:variant>
      <vt:variant>
        <vt:lpwstr>mailto:Katy.Playle1@justice.gov.uk</vt:lpwstr>
      </vt:variant>
      <vt:variant>
        <vt:lpwstr/>
      </vt:variant>
      <vt:variant>
        <vt:i4>327791</vt:i4>
      </vt:variant>
      <vt:variant>
        <vt:i4>36</vt:i4>
      </vt:variant>
      <vt:variant>
        <vt:i4>0</vt:i4>
      </vt:variant>
      <vt:variant>
        <vt:i4>5</vt:i4>
      </vt:variant>
      <vt:variant>
        <vt:lpwstr>mailto:Katy.Playle1@justice.gov.uk</vt:lpwstr>
      </vt:variant>
      <vt:variant>
        <vt:lpwstr/>
      </vt:variant>
      <vt:variant>
        <vt:i4>327791</vt:i4>
      </vt:variant>
      <vt:variant>
        <vt:i4>33</vt:i4>
      </vt:variant>
      <vt:variant>
        <vt:i4>0</vt:i4>
      </vt:variant>
      <vt:variant>
        <vt:i4>5</vt:i4>
      </vt:variant>
      <vt:variant>
        <vt:lpwstr>mailto:Katy.Playle1@justice.gov.uk</vt:lpwstr>
      </vt:variant>
      <vt:variant>
        <vt:lpwstr/>
      </vt:variant>
      <vt:variant>
        <vt:i4>327791</vt:i4>
      </vt:variant>
      <vt:variant>
        <vt:i4>30</vt:i4>
      </vt:variant>
      <vt:variant>
        <vt:i4>0</vt:i4>
      </vt:variant>
      <vt:variant>
        <vt:i4>5</vt:i4>
      </vt:variant>
      <vt:variant>
        <vt:lpwstr>mailto:Katy.Playle1@justice.gov.uk</vt:lpwstr>
      </vt:variant>
      <vt:variant>
        <vt:lpwstr/>
      </vt:variant>
      <vt:variant>
        <vt:i4>327791</vt:i4>
      </vt:variant>
      <vt:variant>
        <vt:i4>27</vt:i4>
      </vt:variant>
      <vt:variant>
        <vt:i4>0</vt:i4>
      </vt:variant>
      <vt:variant>
        <vt:i4>5</vt:i4>
      </vt:variant>
      <vt:variant>
        <vt:lpwstr>mailto:Katy.Playle1@justice.gov.uk</vt:lpwstr>
      </vt:variant>
      <vt:variant>
        <vt:lpwstr/>
      </vt:variant>
      <vt:variant>
        <vt:i4>524406</vt:i4>
      </vt:variant>
      <vt:variant>
        <vt:i4>24</vt:i4>
      </vt:variant>
      <vt:variant>
        <vt:i4>0</vt:i4>
      </vt:variant>
      <vt:variant>
        <vt:i4>5</vt:i4>
      </vt:variant>
      <vt:variant>
        <vt:lpwstr>mailto:Thomas.Doherty1@justice.gov.uk</vt:lpwstr>
      </vt:variant>
      <vt:variant>
        <vt:lpwstr/>
      </vt:variant>
      <vt:variant>
        <vt:i4>5046315</vt:i4>
      </vt:variant>
      <vt:variant>
        <vt:i4>21</vt:i4>
      </vt:variant>
      <vt:variant>
        <vt:i4>0</vt:i4>
      </vt:variant>
      <vt:variant>
        <vt:i4>5</vt:i4>
      </vt:variant>
      <vt:variant>
        <vt:lpwstr>mailto:Catherine.Evans3@justice.gov.uk</vt:lpwstr>
      </vt:variant>
      <vt:variant>
        <vt:lpwstr/>
      </vt:variant>
      <vt:variant>
        <vt:i4>6029428</vt:i4>
      </vt:variant>
      <vt:variant>
        <vt:i4>18</vt:i4>
      </vt:variant>
      <vt:variant>
        <vt:i4>0</vt:i4>
      </vt:variant>
      <vt:variant>
        <vt:i4>5</vt:i4>
      </vt:variant>
      <vt:variant>
        <vt:lpwstr>mailto:christopher.meredith@justice.gov.uk</vt:lpwstr>
      </vt:variant>
      <vt:variant>
        <vt:lpwstr/>
      </vt:variant>
      <vt:variant>
        <vt:i4>5046315</vt:i4>
      </vt:variant>
      <vt:variant>
        <vt:i4>15</vt:i4>
      </vt:variant>
      <vt:variant>
        <vt:i4>0</vt:i4>
      </vt:variant>
      <vt:variant>
        <vt:i4>5</vt:i4>
      </vt:variant>
      <vt:variant>
        <vt:lpwstr>mailto:Catherine.Evans3@justice.gov.uk</vt:lpwstr>
      </vt:variant>
      <vt:variant>
        <vt:lpwstr/>
      </vt:variant>
      <vt:variant>
        <vt:i4>6029428</vt:i4>
      </vt:variant>
      <vt:variant>
        <vt:i4>12</vt:i4>
      </vt:variant>
      <vt:variant>
        <vt:i4>0</vt:i4>
      </vt:variant>
      <vt:variant>
        <vt:i4>5</vt:i4>
      </vt:variant>
      <vt:variant>
        <vt:lpwstr>mailto:christopher.meredith@justice.gov.uk</vt:lpwstr>
      </vt:variant>
      <vt:variant>
        <vt:lpwstr/>
      </vt:variant>
      <vt:variant>
        <vt:i4>5898296</vt:i4>
      </vt:variant>
      <vt:variant>
        <vt:i4>9</vt:i4>
      </vt:variant>
      <vt:variant>
        <vt:i4>0</vt:i4>
      </vt:variant>
      <vt:variant>
        <vt:i4>5</vt:i4>
      </vt:variant>
      <vt:variant>
        <vt:lpwstr>mailto:Sarah.Evans5@justice.gov.uk</vt:lpwstr>
      </vt:variant>
      <vt:variant>
        <vt:lpwstr/>
      </vt:variant>
      <vt:variant>
        <vt:i4>6094958</vt:i4>
      </vt:variant>
      <vt:variant>
        <vt:i4>6</vt:i4>
      </vt:variant>
      <vt:variant>
        <vt:i4>0</vt:i4>
      </vt:variant>
      <vt:variant>
        <vt:i4>5</vt:i4>
      </vt:variant>
      <vt:variant>
        <vt:lpwstr>mailto:debbie.woodgate@justice.gov.uk</vt:lpwstr>
      </vt:variant>
      <vt:variant>
        <vt:lpwstr/>
      </vt:variant>
      <vt:variant>
        <vt:i4>524406</vt:i4>
      </vt:variant>
      <vt:variant>
        <vt:i4>3</vt:i4>
      </vt:variant>
      <vt:variant>
        <vt:i4>0</vt:i4>
      </vt:variant>
      <vt:variant>
        <vt:i4>5</vt:i4>
      </vt:variant>
      <vt:variant>
        <vt:lpwstr>mailto:Thomas.Doherty1@justice.gov.uk</vt:lpwstr>
      </vt:variant>
      <vt:variant>
        <vt:lpwstr/>
      </vt:variant>
      <vt:variant>
        <vt:i4>6029428</vt:i4>
      </vt:variant>
      <vt:variant>
        <vt:i4>0</vt:i4>
      </vt:variant>
      <vt:variant>
        <vt:i4>0</vt:i4>
      </vt:variant>
      <vt:variant>
        <vt:i4>5</vt:i4>
      </vt:variant>
      <vt:variant>
        <vt:lpwstr>mailto:christopher.meredith@justice.gov.uk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JUSTICE: PCP2 COMPETITION</dc:title>
  <dc:subject/>
  <dc:creator>Simon Tanner</dc:creator>
  <cp:keywords/>
  <dc:description/>
  <cp:lastModifiedBy>Elizabeth Williams</cp:lastModifiedBy>
  <cp:revision>8</cp:revision>
  <cp:lastPrinted>2018-11-21T12:12:00Z</cp:lastPrinted>
  <dcterms:created xsi:type="dcterms:W3CDTF">2022-11-07T10:18:00Z</dcterms:created>
  <dcterms:modified xsi:type="dcterms:W3CDTF">2022-12-05T12:10:00Z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PwC_Letter</vt:lpwstr>
  </property>
  <property fmtid="{D5CDD505-2E9C-101B-9397-08002B2CF9AE}" pid="3" name="DialogName">
    <vt:lpwstr>frmLetter</vt:lpwstr>
  </property>
  <property fmtid="{D5CDD505-2E9C-101B-9397-08002B2CF9AE}" pid="4" name="ContentTypeId">
    <vt:lpwstr>0x0101006B4161740CA36A469276A271F569DACC</vt:lpwstr>
  </property>
  <property fmtid="{D5CDD505-2E9C-101B-9397-08002B2CF9AE}" pid="5" name="SD_TIM_Ran">
    <vt:lpwstr>True</vt:lpwstr>
  </property>
  <property fmtid="{D5CDD505-2E9C-101B-9397-08002B2CF9AE}" pid="6" name="Reference">
    <vt:lpwstr>135547136.2\634883</vt:lpwstr>
  </property>
  <property fmtid="{D5CDD505-2E9C-101B-9397-08002B2CF9AE}" pid="7" name="Order">
    <vt:r8>118700</vt:r8>
  </property>
  <property fmtid="{D5CDD505-2E9C-101B-9397-08002B2CF9AE}" pid="8" name="ComplianceAssetId">
    <vt:lpwstr/>
  </property>
  <property fmtid="{D5CDD505-2E9C-101B-9397-08002B2CF9AE}" pid="9" name="_ExtendedDescription">
    <vt:lpwstr/>
  </property>
  <property fmtid="{D5CDD505-2E9C-101B-9397-08002B2CF9AE}" pid="10" name="Reference_src">
    <vt:lpwstr>{IMan.Number}.{IMan.Version}\{IMan.imProfileCustom1}</vt:lpwstr>
  </property>
  <property fmtid="{D5CDD505-2E9C-101B-9397-08002B2CF9AE}" pid="11" name="LN_Create_DocumentId">
    <vt:lpwstr>c9fd7bd8-bb7b-4410-8fee-7d5bdaa6e04f</vt:lpwstr>
  </property>
  <property fmtid="{D5CDD505-2E9C-101B-9397-08002B2CF9AE}" pid="12" name="IsRedacted">
    <vt:bool>false</vt:bool>
  </property>
</Properties>
</file>