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E7EED" w14:textId="6E5D4570" w:rsidR="00C16CC8" w:rsidRDefault="00C16CC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Browne Jacobson LLP</w:t>
      </w:r>
    </w:p>
    <w:p w14:paraId="3A122F66" w14:textId="21B5D3E3" w:rsidR="00C16CC8" w:rsidRDefault="00C16CC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19FB074C" w14:textId="07649E1B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C16CC8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C16CC8">
        <w:rPr>
          <w:rFonts w:ascii="Arial" w:hAnsi="Arial" w:cs="Arial"/>
          <w:color w:val="0B0C0C"/>
        </w:rPr>
        <w:t>.</w:t>
      </w:r>
    </w:p>
    <w:p w14:paraId="07BEF4E9" w14:textId="16E31DC0" w:rsidR="00C16CC8" w:rsidRPr="00C16CC8" w:rsidRDefault="00C16CC8" w:rsidP="00C16CC8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  <w:bookmarkStart w:id="1" w:name="date"/>
      <w:bookmarkStart w:id="2" w:name="Title"/>
      <w:bookmarkEnd w:id="1"/>
      <w:bookmarkEnd w:id="2"/>
    </w:p>
    <w:p w14:paraId="4E53B5CA" w14:textId="17613871" w:rsidR="0084655D" w:rsidRPr="00B72F43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060667" w:rsidRPr="00B72F43">
        <w:rPr>
          <w:rFonts w:ascii="Arial" w:eastAsia="Times New Roman" w:hAnsi="Arial" w:cs="Arial"/>
          <w:b/>
          <w:lang w:eastAsia="en-GB"/>
        </w:rPr>
        <w:t>7th July 2022</w:t>
      </w:r>
      <w:r w:rsidRPr="00B72F43">
        <w:rPr>
          <w:rFonts w:ascii="Arial" w:eastAsia="Times New Roman" w:hAnsi="Arial" w:cs="Arial"/>
        </w:rPr>
        <w:t xml:space="preserve"> </w:t>
      </w:r>
    </w:p>
    <w:p w14:paraId="56DDD3B9" w14:textId="59F25061" w:rsidR="00672D6B" w:rsidRDefault="00AE4134" w:rsidP="005919A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B72F43">
        <w:rPr>
          <w:rFonts w:ascii="Arial" w:eastAsia="Times New Roman" w:hAnsi="Arial" w:cs="Arial"/>
        </w:rPr>
        <w:t>Contract</w:t>
      </w:r>
      <w:r w:rsidR="007669E5" w:rsidRPr="00B72F43">
        <w:rPr>
          <w:rFonts w:ascii="Arial" w:eastAsia="Times New Roman" w:hAnsi="Arial" w:cs="Arial"/>
        </w:rPr>
        <w:t xml:space="preserve"> </w:t>
      </w:r>
      <w:r w:rsidR="0084655D" w:rsidRPr="00B72F43">
        <w:rPr>
          <w:rFonts w:ascii="Arial" w:eastAsia="Times New Roman" w:hAnsi="Arial" w:cs="Arial"/>
        </w:rPr>
        <w:t xml:space="preserve">ref: </w:t>
      </w:r>
      <w:r w:rsidR="00060667" w:rsidRPr="00B72F43">
        <w:rPr>
          <w:rFonts w:ascii="Arial" w:eastAsia="Times New Roman" w:hAnsi="Arial" w:cs="Arial"/>
          <w:b/>
          <w:lang w:eastAsia="en-GB"/>
        </w:rPr>
        <w:t>CCLL22A06</w:t>
      </w:r>
    </w:p>
    <w:p w14:paraId="3AE9D764" w14:textId="110CF9F3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C16CC8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86F6369" w14:textId="78E107BD" w:rsidR="00672D6B" w:rsidRDefault="0084655D" w:rsidP="003652FE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3652FE" w:rsidRPr="003652F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Legal Support Services</w:t>
      </w:r>
    </w:p>
    <w:p w14:paraId="1797163A" w14:textId="2A4B9100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C894082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3652FE">
        <w:rPr>
          <w:rFonts w:ascii="Arial" w:hAnsi="Arial" w:cs="Arial"/>
          <w:color w:val="auto"/>
          <w:sz w:val="22"/>
          <w:szCs w:val="22"/>
        </w:rPr>
        <w:t>The</w:t>
      </w:r>
      <w:r w:rsidR="003652FE" w:rsidRPr="003652FE">
        <w:rPr>
          <w:rFonts w:ascii="Arial" w:hAnsi="Arial" w:cs="Arial"/>
          <w:color w:val="auto"/>
          <w:sz w:val="22"/>
          <w:szCs w:val="22"/>
        </w:rPr>
        <w:t xml:space="preserve"> Cabinet Office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3652FE">
        <w:rPr>
          <w:rFonts w:ascii="Arial" w:hAnsi="Arial" w:cs="Arial"/>
          <w:color w:val="auto"/>
          <w:sz w:val="22"/>
          <w:szCs w:val="22"/>
        </w:rPr>
        <w:t>“</w:t>
      </w:r>
      <w:r w:rsidR="00CC15AD" w:rsidRPr="003652FE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3652FE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3652FE">
        <w:rPr>
          <w:rFonts w:ascii="Arial" w:hAnsi="Arial" w:cs="Arial"/>
          <w:color w:val="auto"/>
          <w:sz w:val="22"/>
          <w:szCs w:val="22"/>
        </w:rPr>
        <w:t>I</w:t>
      </w:r>
      <w:r w:rsidR="00F25935" w:rsidRPr="00AE4134">
        <w:rPr>
          <w:rFonts w:ascii="Arial" w:hAnsi="Arial" w:cs="Arial"/>
          <w:sz w:val="22"/>
          <w:szCs w:val="22"/>
        </w:rPr>
        <w:t xml:space="preserve">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3F92C9A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3652FE" w:rsidRPr="003652FE">
        <w:rPr>
          <w:rFonts w:ascii="Arial" w:eastAsiaTheme="minorEastAsia" w:hAnsi="Arial" w:cs="Arial"/>
        </w:rPr>
        <w:t>11th</w:t>
      </w:r>
      <w:r w:rsidR="00EF70D5">
        <w:rPr>
          <w:rFonts w:ascii="Arial" w:eastAsiaTheme="minorEastAsia" w:hAnsi="Arial" w:cs="Arial"/>
        </w:rPr>
        <w:t xml:space="preserve"> day of </w:t>
      </w:r>
      <w:r w:rsidR="003652FE" w:rsidRPr="003652FE">
        <w:rPr>
          <w:rFonts w:ascii="Arial" w:eastAsiaTheme="minorEastAsia" w:hAnsi="Arial" w:cs="Arial"/>
        </w:rPr>
        <w:t xml:space="preserve">July </w:t>
      </w:r>
      <w:r w:rsidR="00EF70D5">
        <w:rPr>
          <w:rFonts w:ascii="Arial" w:eastAsiaTheme="minorEastAsia" w:hAnsi="Arial" w:cs="Arial"/>
        </w:rPr>
        <w:t>20</w:t>
      </w:r>
      <w:r w:rsidR="003652FE" w:rsidRPr="003652FE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3652FE" w:rsidRPr="003652FE">
        <w:rPr>
          <w:rFonts w:ascii="Arial" w:eastAsiaTheme="minorEastAsia" w:hAnsi="Arial" w:cs="Arial"/>
        </w:rPr>
        <w:t xml:space="preserve">19th </w:t>
      </w:r>
      <w:r w:rsidR="00EF70D5">
        <w:rPr>
          <w:rFonts w:ascii="Arial" w:eastAsiaTheme="minorEastAsia" w:hAnsi="Arial" w:cs="Arial"/>
        </w:rPr>
        <w:t xml:space="preserve">day of </w:t>
      </w:r>
      <w:r w:rsidR="003652FE" w:rsidRPr="003652FE">
        <w:rPr>
          <w:rFonts w:ascii="Arial" w:eastAsiaTheme="minorEastAsia" w:hAnsi="Arial" w:cs="Arial"/>
        </w:rPr>
        <w:t>August</w:t>
      </w:r>
      <w:r w:rsidR="00EF70D5">
        <w:rPr>
          <w:rFonts w:ascii="Arial" w:eastAsiaTheme="minorEastAsia" w:hAnsi="Arial" w:cs="Arial"/>
        </w:rPr>
        <w:t xml:space="preserve"> 20</w:t>
      </w:r>
      <w:r w:rsidR="003652FE" w:rsidRPr="003652FE">
        <w:rPr>
          <w:rFonts w:ascii="Arial" w:eastAsiaTheme="minorEastAsia" w:hAnsi="Arial" w:cs="Arial"/>
        </w:rPr>
        <w:t>22</w:t>
      </w:r>
      <w:r w:rsidR="005A3515">
        <w:rPr>
          <w:rFonts w:ascii="Arial" w:eastAsiaTheme="minorEastAsia" w:hAnsi="Arial" w:cs="Arial"/>
        </w:rPr>
        <w:t xml:space="preserve">. </w:t>
      </w:r>
      <w:r w:rsidR="003652FE" w:rsidRPr="003652FE">
        <w:rPr>
          <w:rFonts w:ascii="Arial" w:eastAsiaTheme="minorEastAsia" w:hAnsi="Arial" w:cs="Arial"/>
        </w:rPr>
        <w:t>There will be no option to extend</w:t>
      </w:r>
      <w:r w:rsidR="008527C4" w:rsidRPr="003652FE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3652FE">
        <w:rPr>
          <w:rFonts w:ascii="Arial" w:eastAsiaTheme="minorEastAsia" w:hAnsi="Arial" w:cs="Arial"/>
        </w:rPr>
        <w:t>£11,137.00 Ex VAT.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213283C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3652FE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3652FE" w:rsidRPr="003652FE">
        <w:rPr>
          <w:rFonts w:ascii="Arial" w:eastAsiaTheme="minorEastAsia" w:hAnsi="Arial" w:cs="Arial"/>
        </w:rPr>
        <w:t>RM6179</w:t>
      </w:r>
      <w:r w:rsidR="00EF70D5" w:rsidRPr="003652FE">
        <w:rPr>
          <w:rFonts w:ascii="Arial" w:eastAsiaTheme="minorEastAsia" w:hAnsi="Arial" w:cs="Arial"/>
        </w:rPr>
        <w:t xml:space="preserve">, </w:t>
      </w:r>
      <w:r w:rsidR="003652FE" w:rsidRPr="003652FE">
        <w:rPr>
          <w:rFonts w:ascii="Arial" w:eastAsiaTheme="minorEastAsia" w:hAnsi="Arial" w:cs="Arial"/>
        </w:rPr>
        <w:t xml:space="preserve">Legal Services Panel, Lot 1, General Legal Advice Services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9FA0C9C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5919A5" w:rsidRPr="005919A5">
        <w:rPr>
          <w:rFonts w:ascii="Arial" w:eastAsiaTheme="minorEastAsia" w:hAnsi="Arial" w:cs="Arial"/>
        </w:rPr>
        <w:t>Friday 8th July 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5919A5">
        <w:rPr>
          <w:rFonts w:ascii="Arial" w:eastAsiaTheme="minorEastAsia" w:hAnsi="Arial" w:cs="Arial"/>
        </w:rPr>
        <w:t xml:space="preserve">You are reminded that no engagement with the Contracting Authority is permitted until a copy of </w:t>
      </w:r>
      <w:r w:rsidR="005919A5">
        <w:rPr>
          <w:rFonts w:ascii="Arial" w:eastAsiaTheme="minorEastAsia" w:hAnsi="Arial" w:cs="Arial"/>
        </w:rPr>
        <w:t>the signed contract is received</w:t>
      </w:r>
      <w:r w:rsidR="00AE4134" w:rsidRPr="005919A5">
        <w:rPr>
          <w:rFonts w:ascii="Arial" w:eastAsiaTheme="minorEastAsia" w:hAnsi="Arial" w:cs="Arial"/>
        </w:rPr>
        <w:t>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6F877476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060667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10199" w:type="dxa"/>
        <w:tblInd w:w="108" w:type="dxa"/>
        <w:tblLook w:val="0000" w:firstRow="0" w:lastRow="0" w:firstColumn="0" w:lastColumn="0" w:noHBand="0" w:noVBand="0"/>
      </w:tblPr>
      <w:tblGrid>
        <w:gridCol w:w="7263"/>
        <w:gridCol w:w="2936"/>
      </w:tblGrid>
      <w:tr w:rsidR="0084655D" w:rsidRPr="0084655D" w14:paraId="54AB368E" w14:textId="77777777" w:rsidTr="00C16CC8">
        <w:trPr>
          <w:cantSplit/>
        </w:trPr>
        <w:tc>
          <w:tcPr>
            <w:tcW w:w="10199" w:type="dxa"/>
            <w:gridSpan w:val="2"/>
          </w:tcPr>
          <w:p w14:paraId="3FDE77EB" w14:textId="2E2BC27D" w:rsidR="0084655D" w:rsidRPr="0084655D" w:rsidRDefault="0084655D" w:rsidP="00060667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Pr="00060667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="00060667" w:rsidRPr="00060667">
              <w:rPr>
                <w:rFonts w:ascii="Arial" w:eastAsia="Times New Roman" w:hAnsi="Arial" w:cs="Arial"/>
                <w:b/>
                <w:i/>
              </w:rPr>
              <w:t>The Cabinet Office</w:t>
            </w:r>
          </w:p>
        </w:tc>
      </w:tr>
      <w:tr w:rsidR="0084655D" w:rsidRPr="0084655D" w14:paraId="706B5E0D" w14:textId="77777777" w:rsidTr="00C16CC8">
        <w:tc>
          <w:tcPr>
            <w:tcW w:w="7263" w:type="dxa"/>
          </w:tcPr>
          <w:p w14:paraId="4758CAAA" w14:textId="3937C2A9" w:rsidR="0084655D" w:rsidRPr="0084655D" w:rsidRDefault="0084655D" w:rsidP="00C16CC8">
            <w:pPr>
              <w:spacing w:after="120" w:line="240" w:lineRule="atLeast"/>
              <w:ind w:right="-170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C16CC8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C16CC8">
              <w:rPr>
                <w:rFonts w:ascii="Arial" w:hAnsi="Arial" w:cs="Arial"/>
                <w:color w:val="0B0C0C"/>
              </w:rPr>
              <w:t>.</w:t>
            </w:r>
            <w:r w:rsidRPr="00060667">
              <w:rPr>
                <w:rFonts w:ascii="Arial" w:eastAsia="Times New Roman" w:hAnsi="Arial" w:cs="Arial"/>
                <w:b/>
                <w:i/>
              </w:rPr>
              <w:br/>
            </w:r>
            <w:r w:rsidR="00060667">
              <w:rPr>
                <w:rFonts w:ascii="Arial" w:eastAsia="Times New Roman" w:hAnsi="Arial" w:cs="Arial"/>
                <w:b/>
                <w:i/>
              </w:rPr>
              <w:t>Customer Service Manager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C16CC8">
        <w:tc>
          <w:tcPr>
            <w:tcW w:w="7263" w:type="dxa"/>
          </w:tcPr>
          <w:p w14:paraId="532BA32F" w14:textId="0A04C18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660FE4">
              <w:rPr>
                <w:rFonts w:ascii="Arial" w:hAnsi="Arial" w:cs="Arial"/>
                <w:b/>
                <w:bCs/>
                <w:color w:val="FF0000"/>
              </w:rPr>
              <w:t xml:space="preserve"> REDACTED TEXT under FOIA Section 40, Personal Information</w:t>
            </w:r>
            <w:r w:rsidR="00660FE4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C16CC8">
        <w:tc>
          <w:tcPr>
            <w:tcW w:w="7263" w:type="dxa"/>
          </w:tcPr>
          <w:p w14:paraId="44927738" w14:textId="5415718E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Date:</w:t>
            </w:r>
            <w:r w:rsidR="00060667">
              <w:rPr>
                <w:rFonts w:ascii="Arial" w:eastAsia="Times New Roman" w:hAnsi="Arial" w:cs="Arial"/>
              </w:rPr>
              <w:t xml:space="preserve"> </w:t>
            </w:r>
            <w:r w:rsidR="00060667" w:rsidRPr="00B72F43">
              <w:rPr>
                <w:rFonts w:ascii="Arial" w:eastAsia="Times New Roman" w:hAnsi="Arial" w:cs="Arial"/>
              </w:rPr>
              <w:t>7</w:t>
            </w:r>
            <w:r w:rsidR="00060667" w:rsidRPr="00B72F43">
              <w:rPr>
                <w:rFonts w:ascii="Arial" w:eastAsia="Times New Roman" w:hAnsi="Arial" w:cs="Arial"/>
                <w:vertAlign w:val="superscript"/>
              </w:rPr>
              <w:t>th</w:t>
            </w:r>
            <w:r w:rsidR="00060667" w:rsidRPr="00B72F43">
              <w:rPr>
                <w:rFonts w:ascii="Arial" w:eastAsia="Times New Roman" w:hAnsi="Arial" w:cs="Arial"/>
              </w:rPr>
              <w:t xml:space="preserve"> July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B81A" w14:textId="77777777" w:rsidR="004B0BAA" w:rsidRDefault="004B0BAA" w:rsidP="0071513A">
      <w:pPr>
        <w:spacing w:after="0" w:line="240" w:lineRule="auto"/>
      </w:pPr>
      <w:r>
        <w:separator/>
      </w:r>
    </w:p>
  </w:endnote>
  <w:endnote w:type="continuationSeparator" w:id="0">
    <w:p w14:paraId="30DBA578" w14:textId="77777777" w:rsidR="004B0BAA" w:rsidRDefault="004B0BAA" w:rsidP="0071513A">
      <w:pPr>
        <w:spacing w:after="0" w:line="240" w:lineRule="auto"/>
      </w:pPr>
      <w:r>
        <w:continuationSeparator/>
      </w:r>
    </w:p>
  </w:endnote>
  <w:endnote w:type="continuationNotice" w:id="1">
    <w:p w14:paraId="2870EACB" w14:textId="77777777" w:rsidR="004B0BAA" w:rsidRDefault="004B0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8DF7E" w14:textId="77777777" w:rsidR="00B72F43" w:rsidRDefault="00B72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93BA707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  <w:shd w:val="clear" w:color="auto" w:fill="FFFF99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</w:p>
  <w:p w14:paraId="3083991A" w14:textId="3E640209" w:rsidR="00060667" w:rsidRDefault="00060667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B72F43">
      <w:rPr>
        <w:rFonts w:ascii="Arial" w:hAnsi="Arial" w:cs="Arial"/>
        <w:sz w:val="20"/>
        <w:szCs w:val="20"/>
      </w:rPr>
      <w:t>7th July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5FCED3C4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2D7F9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17401" w14:textId="77777777" w:rsidR="00B72F43" w:rsidRDefault="00B72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ACDFE" w14:textId="77777777" w:rsidR="004B0BAA" w:rsidRDefault="004B0BAA" w:rsidP="0071513A">
      <w:pPr>
        <w:spacing w:after="0" w:line="240" w:lineRule="auto"/>
      </w:pPr>
      <w:r>
        <w:separator/>
      </w:r>
    </w:p>
  </w:footnote>
  <w:footnote w:type="continuationSeparator" w:id="0">
    <w:p w14:paraId="27900C67" w14:textId="77777777" w:rsidR="004B0BAA" w:rsidRDefault="004B0BAA" w:rsidP="0071513A">
      <w:pPr>
        <w:spacing w:after="0" w:line="240" w:lineRule="auto"/>
      </w:pPr>
      <w:r>
        <w:continuationSeparator/>
      </w:r>
    </w:p>
  </w:footnote>
  <w:footnote w:type="continuationNotice" w:id="1">
    <w:p w14:paraId="03652F72" w14:textId="77777777" w:rsidR="004B0BAA" w:rsidRDefault="004B0B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E9FA" w14:textId="77777777" w:rsidR="00B72F43" w:rsidRDefault="00B72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4B0BA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F5DF" w14:textId="77777777" w:rsidR="00B72F43" w:rsidRDefault="00B72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60667"/>
    <w:rsid w:val="00064C72"/>
    <w:rsid w:val="00075B59"/>
    <w:rsid w:val="000A2B62"/>
    <w:rsid w:val="000D5B1A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D7F92"/>
    <w:rsid w:val="00300071"/>
    <w:rsid w:val="003047BD"/>
    <w:rsid w:val="003206F0"/>
    <w:rsid w:val="003264C1"/>
    <w:rsid w:val="00341053"/>
    <w:rsid w:val="003541BD"/>
    <w:rsid w:val="003625FB"/>
    <w:rsid w:val="003652FE"/>
    <w:rsid w:val="00374723"/>
    <w:rsid w:val="003C7A27"/>
    <w:rsid w:val="003D17EC"/>
    <w:rsid w:val="003D5D32"/>
    <w:rsid w:val="004A5B2C"/>
    <w:rsid w:val="004B03A5"/>
    <w:rsid w:val="004B0BAA"/>
    <w:rsid w:val="004C23C7"/>
    <w:rsid w:val="004C2DD7"/>
    <w:rsid w:val="004F52D0"/>
    <w:rsid w:val="004F5DD5"/>
    <w:rsid w:val="00532593"/>
    <w:rsid w:val="00535492"/>
    <w:rsid w:val="005919A5"/>
    <w:rsid w:val="005A01C3"/>
    <w:rsid w:val="005A3515"/>
    <w:rsid w:val="005C2023"/>
    <w:rsid w:val="005C6AEA"/>
    <w:rsid w:val="005D1BA6"/>
    <w:rsid w:val="005D21F8"/>
    <w:rsid w:val="005D7552"/>
    <w:rsid w:val="006035D2"/>
    <w:rsid w:val="00660FE4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62B3A"/>
    <w:rsid w:val="00880B11"/>
    <w:rsid w:val="008E0E46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72F43"/>
    <w:rsid w:val="00BA3DF1"/>
    <w:rsid w:val="00BD6766"/>
    <w:rsid w:val="00BF35C2"/>
    <w:rsid w:val="00C14975"/>
    <w:rsid w:val="00C16CC8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CD6048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A11F7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2</cp:revision>
  <dcterms:created xsi:type="dcterms:W3CDTF">2022-07-07T15:43:00Z</dcterms:created>
  <dcterms:modified xsi:type="dcterms:W3CDTF">2022-07-07T15:43:00Z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