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69467" w14:textId="70046130" w:rsidR="00D025ED" w:rsidRDefault="00173132" w:rsidP="00D025ED">
      <w:pPr>
        <w:ind w:firstLine="720"/>
        <w:jc w:val="center"/>
        <w:rPr>
          <w:b/>
          <w:sz w:val="32"/>
          <w:szCs w:val="32"/>
        </w:rPr>
      </w:pPr>
      <w:r w:rsidRPr="00173132">
        <w:rPr>
          <w:b/>
          <w:bCs/>
          <w:sz w:val="32"/>
          <w:szCs w:val="32"/>
        </w:rPr>
        <w:t>Community Physiotherapy Service</w:t>
      </w:r>
      <w:r w:rsidR="00D025ED" w:rsidRPr="00C0435E">
        <w:rPr>
          <w:b/>
          <w:sz w:val="32"/>
          <w:szCs w:val="32"/>
        </w:rPr>
        <w:t xml:space="preserve">, </w:t>
      </w:r>
      <w:r>
        <w:rPr>
          <w:b/>
          <w:sz w:val="32"/>
          <w:szCs w:val="32"/>
        </w:rPr>
        <w:t>NHS Harrow CCG</w:t>
      </w:r>
    </w:p>
    <w:p w14:paraId="1713556A" w14:textId="30427166" w:rsidR="00C5232A" w:rsidRPr="00D025ED" w:rsidRDefault="00D025ED" w:rsidP="00D025ED">
      <w:pPr>
        <w:ind w:firstLine="720"/>
        <w:jc w:val="center"/>
        <w:rPr>
          <w:b/>
          <w:caps/>
          <w:sz w:val="28"/>
          <w:szCs w:val="28"/>
        </w:rPr>
      </w:pPr>
      <w:r>
        <w:rPr>
          <w:b/>
          <w:sz w:val="32"/>
          <w:szCs w:val="32"/>
        </w:rPr>
        <w:t>Early Market Engagement - Request for Information</w:t>
      </w:r>
    </w:p>
    <w:p w14:paraId="5BC08CDC" w14:textId="77777777" w:rsidR="000D712A" w:rsidRPr="000E5031" w:rsidRDefault="000D712A" w:rsidP="006F08BC">
      <w:pPr>
        <w:pStyle w:val="Heading1"/>
      </w:pPr>
      <w:r w:rsidRPr="000E5031">
        <w:t>Disclaimers</w:t>
      </w:r>
    </w:p>
    <w:p w14:paraId="04E8CD76" w14:textId="77777777" w:rsidR="000D712A" w:rsidRDefault="005024A7" w:rsidP="003E5117">
      <w:pPr>
        <w:spacing w:after="0" w:line="240" w:lineRule="auto"/>
        <w:jc w:val="both"/>
        <w:rPr>
          <w:rFonts w:cs="Arial"/>
          <w:color w:val="000000"/>
          <w:sz w:val="24"/>
          <w:szCs w:val="20"/>
        </w:rPr>
      </w:pPr>
      <w:r w:rsidRPr="00E813BC">
        <w:rPr>
          <w:rFonts w:cs="Arial"/>
          <w:color w:val="000000"/>
          <w:sz w:val="24"/>
          <w:szCs w:val="20"/>
        </w:rPr>
        <w:t xml:space="preserve">Organisations </w:t>
      </w:r>
      <w:r w:rsidR="000D712A">
        <w:rPr>
          <w:rFonts w:cs="Arial"/>
          <w:color w:val="000000"/>
          <w:sz w:val="24"/>
          <w:szCs w:val="20"/>
        </w:rPr>
        <w:t>considering whether to respond to th</w:t>
      </w:r>
      <w:r w:rsidR="003E5117">
        <w:rPr>
          <w:rFonts w:cs="Arial"/>
          <w:color w:val="000000"/>
          <w:sz w:val="24"/>
          <w:szCs w:val="20"/>
        </w:rPr>
        <w:t>is</w:t>
      </w:r>
      <w:r w:rsidR="000D712A">
        <w:rPr>
          <w:rFonts w:cs="Arial"/>
          <w:color w:val="000000"/>
          <w:sz w:val="24"/>
          <w:szCs w:val="20"/>
        </w:rPr>
        <w:t xml:space="preserve"> </w:t>
      </w:r>
      <w:r w:rsidR="00571B9C">
        <w:rPr>
          <w:rFonts w:cs="Arial"/>
          <w:color w:val="000000"/>
          <w:sz w:val="24"/>
          <w:szCs w:val="20"/>
        </w:rPr>
        <w:t>information request</w:t>
      </w:r>
      <w:r w:rsidR="000D712A">
        <w:rPr>
          <w:rFonts w:cs="Arial"/>
          <w:color w:val="000000"/>
          <w:sz w:val="24"/>
          <w:szCs w:val="20"/>
        </w:rPr>
        <w:t xml:space="preserve"> </w:t>
      </w:r>
      <w:r w:rsidR="003E5117">
        <w:rPr>
          <w:rFonts w:cs="Arial"/>
          <w:color w:val="000000"/>
          <w:sz w:val="24"/>
          <w:szCs w:val="20"/>
        </w:rPr>
        <w:t xml:space="preserve">should </w:t>
      </w:r>
      <w:r w:rsidRPr="00E813BC">
        <w:rPr>
          <w:rFonts w:cs="Arial"/>
          <w:color w:val="000000"/>
          <w:sz w:val="24"/>
          <w:szCs w:val="20"/>
        </w:rPr>
        <w:t>note the following:</w:t>
      </w:r>
    </w:p>
    <w:p w14:paraId="721ECCCE" w14:textId="77777777" w:rsidR="00931A3B" w:rsidRPr="000D712A" w:rsidRDefault="00931A3B" w:rsidP="003E5117">
      <w:pPr>
        <w:spacing w:after="0" w:line="240" w:lineRule="auto"/>
        <w:jc w:val="both"/>
      </w:pPr>
    </w:p>
    <w:p w14:paraId="22A3E9BB" w14:textId="18B8E0DB" w:rsidR="000D712A" w:rsidRDefault="00C5232A" w:rsidP="00D254EB">
      <w:pPr>
        <w:pStyle w:val="ListParagraph"/>
        <w:numPr>
          <w:ilvl w:val="0"/>
          <w:numId w:val="4"/>
        </w:numPr>
      </w:pPr>
      <w:r>
        <w:t xml:space="preserve">NHS </w:t>
      </w:r>
      <w:r w:rsidR="00D254EB">
        <w:t>Harrow</w:t>
      </w:r>
      <w:r>
        <w:t xml:space="preserve"> </w:t>
      </w:r>
      <w:r w:rsidR="00571B9C">
        <w:t xml:space="preserve">Clinical Commissioning Group </w:t>
      </w:r>
      <w:r w:rsidR="003E5117">
        <w:t xml:space="preserve">(the Commissioner) </w:t>
      </w:r>
      <w:r w:rsidR="000D712A" w:rsidRPr="000D712A">
        <w:t xml:space="preserve">is </w:t>
      </w:r>
      <w:r w:rsidR="005D1D65">
        <w:t>curren</w:t>
      </w:r>
      <w:r w:rsidR="000D712A" w:rsidRPr="000D712A">
        <w:t xml:space="preserve">tly finalising its </w:t>
      </w:r>
      <w:r w:rsidR="00872852">
        <w:t>service specification and financial model</w:t>
      </w:r>
      <w:r>
        <w:t xml:space="preserve"> </w:t>
      </w:r>
      <w:r w:rsidR="00812CAD">
        <w:t xml:space="preserve">for a </w:t>
      </w:r>
      <w:r w:rsidR="00D254EB" w:rsidRPr="00D254EB">
        <w:t>Community Physiotherapy Service</w:t>
      </w:r>
      <w:r w:rsidR="00511B34">
        <w:t>. The Commissioner</w:t>
      </w:r>
      <w:r w:rsidR="00386774">
        <w:t xml:space="preserve"> </w:t>
      </w:r>
      <w:r w:rsidR="00511B34">
        <w:t>is</w:t>
      </w:r>
      <w:r w:rsidR="00386774">
        <w:t xml:space="preserve"> </w:t>
      </w:r>
      <w:r w:rsidR="000D712A">
        <w:t xml:space="preserve">undertaking </w:t>
      </w:r>
      <w:r w:rsidR="00D45ED5">
        <w:t>market engagement</w:t>
      </w:r>
      <w:r w:rsidR="000D712A" w:rsidRPr="00E813BC">
        <w:t xml:space="preserve"> </w:t>
      </w:r>
      <w:r w:rsidR="000D712A" w:rsidRPr="000D712A">
        <w:t xml:space="preserve">in order to seek the views and opinions of those organisations that may be interested in </w:t>
      </w:r>
      <w:r w:rsidR="00727120">
        <w:t>helping to deliver</w:t>
      </w:r>
      <w:r>
        <w:t xml:space="preserve"> </w:t>
      </w:r>
      <w:r w:rsidR="005D1D65">
        <w:t>the service</w:t>
      </w:r>
      <w:r w:rsidR="009C299E">
        <w:t>;</w:t>
      </w:r>
    </w:p>
    <w:p w14:paraId="054A7E2F" w14:textId="77777777" w:rsidR="00F50878" w:rsidRPr="003E3E16" w:rsidRDefault="00C5232A" w:rsidP="006F08BC">
      <w:pPr>
        <w:pStyle w:val="ListParagraph"/>
        <w:numPr>
          <w:ilvl w:val="0"/>
          <w:numId w:val="4"/>
        </w:numPr>
      </w:pPr>
      <w:r w:rsidRPr="003E3E16">
        <w:t>T</w:t>
      </w:r>
      <w:r w:rsidR="00571B9C" w:rsidRPr="003E3E16">
        <w:t>his</w:t>
      </w:r>
      <w:r w:rsidR="005024A7" w:rsidRPr="003E3E16">
        <w:t xml:space="preserve"> </w:t>
      </w:r>
      <w:r w:rsidR="00931A3B">
        <w:t>R</w:t>
      </w:r>
      <w:r w:rsidR="00AB1A10" w:rsidRPr="003E3E16">
        <w:t xml:space="preserve">equest </w:t>
      </w:r>
      <w:r w:rsidR="00931A3B">
        <w:t>For I</w:t>
      </w:r>
      <w:r w:rsidR="00AB1A10" w:rsidRPr="003E3E16">
        <w:t>nformation</w:t>
      </w:r>
      <w:r w:rsidR="00931A3B">
        <w:t xml:space="preserve"> (RFI)</w:t>
      </w:r>
      <w:r w:rsidR="00AB1A10" w:rsidRPr="003E3E16">
        <w:t xml:space="preserve">, </w:t>
      </w:r>
      <w:r w:rsidR="005024A7" w:rsidRPr="003E3E16">
        <w:t xml:space="preserve">and </w:t>
      </w:r>
      <w:r w:rsidR="00571B9C" w:rsidRPr="003E3E16">
        <w:t xml:space="preserve">any </w:t>
      </w:r>
      <w:r w:rsidR="00AB1A10" w:rsidRPr="003E3E16">
        <w:t xml:space="preserve">subsequent </w:t>
      </w:r>
      <w:r w:rsidR="005024A7" w:rsidRPr="003E3E16">
        <w:t xml:space="preserve">information provided </w:t>
      </w:r>
      <w:r w:rsidR="00571B9C" w:rsidRPr="003E3E16">
        <w:t>in response</w:t>
      </w:r>
      <w:r w:rsidR="000D712A" w:rsidRPr="003E3E16">
        <w:t xml:space="preserve"> </w:t>
      </w:r>
      <w:r w:rsidRPr="003E3E16">
        <w:t>to it</w:t>
      </w:r>
      <w:r w:rsidR="00AB1A10" w:rsidRPr="003E3E16">
        <w:t>,</w:t>
      </w:r>
      <w:r w:rsidRPr="003E3E16">
        <w:t xml:space="preserve"> </w:t>
      </w:r>
      <w:r w:rsidR="000D712A" w:rsidRPr="003E3E16">
        <w:t>does not form a</w:t>
      </w:r>
      <w:r w:rsidR="009C299E" w:rsidRPr="003E3E16">
        <w:t>n integral</w:t>
      </w:r>
      <w:r w:rsidR="000D712A" w:rsidRPr="003E3E16">
        <w:t xml:space="preserve"> part of any </w:t>
      </w:r>
      <w:r w:rsidR="003E3E16">
        <w:t xml:space="preserve">potential </w:t>
      </w:r>
      <w:r w:rsidR="000D712A" w:rsidRPr="003E3E16">
        <w:t xml:space="preserve">future procurement </w:t>
      </w:r>
      <w:r w:rsidRPr="003E3E16">
        <w:t xml:space="preserve">exercise </w:t>
      </w:r>
      <w:r w:rsidR="000D712A" w:rsidRPr="003E3E16">
        <w:t xml:space="preserve">that may be </w:t>
      </w:r>
      <w:r w:rsidR="00AB1A10" w:rsidRPr="003E3E16">
        <w:t>undertaken</w:t>
      </w:r>
      <w:r w:rsidR="000D712A" w:rsidRPr="003E3E16">
        <w:t xml:space="preserve"> by </w:t>
      </w:r>
      <w:r w:rsidRPr="003E3E16">
        <w:t>the C</w:t>
      </w:r>
      <w:r w:rsidR="003E5117" w:rsidRPr="003E3E16">
        <w:t>ommissioner</w:t>
      </w:r>
      <w:r w:rsidRPr="003E3E16">
        <w:t xml:space="preserve"> </w:t>
      </w:r>
      <w:r w:rsidR="009C299E" w:rsidRPr="003E3E16">
        <w:t>(for one or more of the services)</w:t>
      </w:r>
      <w:r w:rsidR="00511B34">
        <w:t>.</w:t>
      </w:r>
      <w:r w:rsidR="00386774">
        <w:t xml:space="preserve"> </w:t>
      </w:r>
      <w:r w:rsidR="00511B34">
        <w:t xml:space="preserve">It </w:t>
      </w:r>
      <w:r w:rsidRPr="003E3E16">
        <w:t xml:space="preserve">should be considered as an attempt by </w:t>
      </w:r>
      <w:r w:rsidR="003E5117" w:rsidRPr="003E3E16">
        <w:t>the Commissioner</w:t>
      </w:r>
      <w:r w:rsidRPr="003E3E16">
        <w:t xml:space="preserve"> to engage </w:t>
      </w:r>
      <w:r w:rsidR="004D7E1B" w:rsidRPr="003E3E16">
        <w:t xml:space="preserve">early on </w:t>
      </w:r>
      <w:r w:rsidRPr="003E3E16">
        <w:t>with the potential market for delivering services</w:t>
      </w:r>
      <w:r w:rsidR="00571B9C" w:rsidRPr="003E3E16">
        <w:t>;</w:t>
      </w:r>
    </w:p>
    <w:p w14:paraId="15D77CFC" w14:textId="77777777" w:rsidR="000D712A" w:rsidRPr="004C3B36" w:rsidRDefault="00C5232A" w:rsidP="006F08BC">
      <w:pPr>
        <w:pStyle w:val="ListParagraph"/>
        <w:numPr>
          <w:ilvl w:val="0"/>
          <w:numId w:val="4"/>
        </w:numPr>
      </w:pPr>
      <w:r>
        <w:t>T</w:t>
      </w:r>
      <w:r w:rsidR="000D712A" w:rsidRPr="004C3B36">
        <w:t xml:space="preserve">his </w:t>
      </w:r>
      <w:r w:rsidR="00931A3B">
        <w:t>RFI</w:t>
      </w:r>
      <w:r>
        <w:t>, the accompanying draft documentation a</w:t>
      </w:r>
      <w:r w:rsidR="000D712A">
        <w:t xml:space="preserve">nd </w:t>
      </w:r>
      <w:r>
        <w:t xml:space="preserve">the </w:t>
      </w:r>
      <w:r w:rsidR="000D712A">
        <w:t xml:space="preserve">responses </w:t>
      </w:r>
      <w:r>
        <w:t xml:space="preserve">received </w:t>
      </w:r>
      <w:r w:rsidR="000D712A">
        <w:t xml:space="preserve">arising </w:t>
      </w:r>
      <w:r>
        <w:t xml:space="preserve">from it </w:t>
      </w:r>
      <w:r w:rsidR="000D712A">
        <w:t xml:space="preserve">are in no way legally binding on any party; </w:t>
      </w:r>
    </w:p>
    <w:p w14:paraId="1019F81A" w14:textId="77777777" w:rsidR="003C7BDB" w:rsidRPr="000D056B" w:rsidRDefault="003C7BDB" w:rsidP="003C7BDB">
      <w:pPr>
        <w:pStyle w:val="ListParagraph"/>
        <w:numPr>
          <w:ilvl w:val="0"/>
          <w:numId w:val="4"/>
        </w:numPr>
        <w:rPr>
          <w:b/>
        </w:rPr>
      </w:pPr>
      <w:r w:rsidRPr="000D056B">
        <w:t xml:space="preserve">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undertake a competitive procurement.  </w:t>
      </w:r>
      <w:r w:rsidRPr="000D056B">
        <w:rPr>
          <w:b/>
        </w:rPr>
        <w:t>CONFIRMATION OF YOUR EXPRESSION OF INTEREST IS THEREFORE IMPORTANT.</w:t>
      </w:r>
    </w:p>
    <w:p w14:paraId="320C55E0" w14:textId="77777777" w:rsidR="00883703" w:rsidRPr="003E4CEC" w:rsidRDefault="00883703" w:rsidP="006F08BC">
      <w:pPr>
        <w:pStyle w:val="Heading1"/>
      </w:pPr>
      <w:r>
        <w:t>Instructions for Responding to th</w:t>
      </w:r>
      <w:r w:rsidR="001557CC">
        <w:t>is RFI</w:t>
      </w:r>
    </w:p>
    <w:p w14:paraId="1E47488B" w14:textId="000510BA" w:rsidR="007611F6" w:rsidRDefault="00883703" w:rsidP="003E4CEC">
      <w:pPr>
        <w:spacing w:after="240" w:line="240" w:lineRule="auto"/>
        <w:jc w:val="both"/>
        <w:rPr>
          <w:rFonts w:cs="Arial"/>
          <w:color w:val="000000"/>
          <w:sz w:val="24"/>
          <w:szCs w:val="20"/>
        </w:rPr>
      </w:pPr>
      <w:r>
        <w:rPr>
          <w:rFonts w:cs="Arial"/>
          <w:color w:val="000000"/>
          <w:sz w:val="24"/>
          <w:szCs w:val="20"/>
        </w:rPr>
        <w:t xml:space="preserve">Organisations should ensure that they have read the </w:t>
      </w:r>
      <w:r w:rsidR="00571B9C">
        <w:rPr>
          <w:rFonts w:cs="Arial"/>
          <w:color w:val="000000"/>
          <w:sz w:val="24"/>
          <w:szCs w:val="20"/>
        </w:rPr>
        <w:t>supporting i</w:t>
      </w:r>
      <w:r>
        <w:rPr>
          <w:rFonts w:cs="Arial"/>
          <w:color w:val="000000"/>
          <w:sz w:val="24"/>
          <w:szCs w:val="20"/>
        </w:rPr>
        <w:t xml:space="preserve">nformation </w:t>
      </w:r>
      <w:r w:rsidR="001C3B9E">
        <w:rPr>
          <w:rFonts w:cs="Arial"/>
          <w:color w:val="000000"/>
          <w:sz w:val="24"/>
          <w:szCs w:val="20"/>
        </w:rPr>
        <w:t xml:space="preserve">provided with this RFI </w:t>
      </w:r>
      <w:r>
        <w:rPr>
          <w:rFonts w:cs="Arial"/>
          <w:color w:val="000000"/>
          <w:sz w:val="24"/>
          <w:szCs w:val="20"/>
        </w:rPr>
        <w:t>prior to responding</w:t>
      </w:r>
      <w:r w:rsidR="00C5232A">
        <w:rPr>
          <w:rFonts w:cs="Arial"/>
          <w:color w:val="000000"/>
          <w:sz w:val="24"/>
          <w:szCs w:val="20"/>
        </w:rPr>
        <w:t>.  I</w:t>
      </w:r>
      <w:r>
        <w:rPr>
          <w:rFonts w:cs="Arial"/>
          <w:color w:val="000000"/>
          <w:sz w:val="24"/>
          <w:szCs w:val="20"/>
        </w:rPr>
        <w:t xml:space="preserve">n particular, organisations should have reviewed and understood the information contained in </w:t>
      </w:r>
      <w:r w:rsidR="007611F6">
        <w:rPr>
          <w:rFonts w:cs="Arial"/>
          <w:color w:val="000000"/>
          <w:sz w:val="24"/>
          <w:szCs w:val="20"/>
        </w:rPr>
        <w:t xml:space="preserve">the </w:t>
      </w:r>
      <w:r w:rsidR="003C7BDB">
        <w:rPr>
          <w:rFonts w:cs="Arial"/>
          <w:color w:val="000000"/>
          <w:sz w:val="24"/>
          <w:szCs w:val="20"/>
        </w:rPr>
        <w:t>Service Requirements Document</w:t>
      </w:r>
      <w:r w:rsidR="007611F6">
        <w:rPr>
          <w:rFonts w:cs="Arial"/>
          <w:color w:val="000000"/>
          <w:sz w:val="24"/>
          <w:szCs w:val="20"/>
        </w:rPr>
        <w:t xml:space="preserve">, noting that </w:t>
      </w:r>
      <w:r w:rsidR="00C5232A">
        <w:rPr>
          <w:rFonts w:cs="Arial"/>
          <w:color w:val="000000"/>
          <w:sz w:val="24"/>
          <w:szCs w:val="20"/>
        </w:rPr>
        <w:t>th</w:t>
      </w:r>
      <w:r w:rsidR="006C5660">
        <w:rPr>
          <w:rFonts w:cs="Arial"/>
          <w:color w:val="000000"/>
          <w:sz w:val="24"/>
          <w:szCs w:val="20"/>
        </w:rPr>
        <w:t>is detail</w:t>
      </w:r>
      <w:r w:rsidR="00AB1A10">
        <w:rPr>
          <w:rFonts w:cs="Arial"/>
          <w:color w:val="000000"/>
          <w:sz w:val="24"/>
          <w:szCs w:val="20"/>
        </w:rPr>
        <w:t xml:space="preserve"> </w:t>
      </w:r>
      <w:r w:rsidR="007611F6">
        <w:rPr>
          <w:rFonts w:cs="Arial"/>
          <w:color w:val="000000"/>
          <w:sz w:val="24"/>
          <w:szCs w:val="20"/>
        </w:rPr>
        <w:t xml:space="preserve">may be </w:t>
      </w:r>
      <w:r w:rsidR="00C5232A">
        <w:rPr>
          <w:rFonts w:cs="Arial"/>
          <w:color w:val="000000"/>
          <w:sz w:val="24"/>
          <w:szCs w:val="20"/>
        </w:rPr>
        <w:t xml:space="preserve">subject to change (in </w:t>
      </w:r>
      <w:r w:rsidR="009C299E">
        <w:rPr>
          <w:rFonts w:cs="Arial"/>
          <w:color w:val="000000"/>
          <w:sz w:val="24"/>
          <w:szCs w:val="20"/>
        </w:rPr>
        <w:t xml:space="preserve">both </w:t>
      </w:r>
      <w:r w:rsidR="00C5232A">
        <w:rPr>
          <w:rFonts w:cs="Arial"/>
          <w:color w:val="000000"/>
          <w:sz w:val="24"/>
          <w:szCs w:val="20"/>
        </w:rPr>
        <w:t>form and content)</w:t>
      </w:r>
      <w:r>
        <w:rPr>
          <w:rFonts w:cs="Arial"/>
          <w:color w:val="000000"/>
          <w:sz w:val="24"/>
          <w:szCs w:val="20"/>
        </w:rPr>
        <w:t xml:space="preserve">. </w:t>
      </w:r>
      <w:r w:rsidR="003E5117">
        <w:rPr>
          <w:rFonts w:cs="Arial"/>
          <w:color w:val="000000"/>
          <w:sz w:val="24"/>
          <w:szCs w:val="20"/>
        </w:rPr>
        <w:t xml:space="preserve"> </w:t>
      </w:r>
    </w:p>
    <w:p w14:paraId="2FB6D1FE" w14:textId="66E2B533" w:rsidR="00D815C8" w:rsidRDefault="00883703" w:rsidP="003E4CEC">
      <w:pPr>
        <w:spacing w:after="240" w:line="240" w:lineRule="auto"/>
        <w:jc w:val="both"/>
        <w:rPr>
          <w:rFonts w:cs="Arial"/>
          <w:color w:val="000000"/>
          <w:sz w:val="24"/>
          <w:szCs w:val="20"/>
        </w:rPr>
      </w:pPr>
      <w:r>
        <w:rPr>
          <w:rFonts w:cs="Arial"/>
          <w:color w:val="000000"/>
          <w:sz w:val="24"/>
          <w:szCs w:val="20"/>
        </w:rPr>
        <w:t>Responses</w:t>
      </w:r>
      <w:r w:rsidR="00571B9C">
        <w:rPr>
          <w:rFonts w:cs="Arial"/>
          <w:color w:val="000000"/>
          <w:sz w:val="24"/>
          <w:szCs w:val="20"/>
        </w:rPr>
        <w:t xml:space="preserve"> to this </w:t>
      </w:r>
      <w:r w:rsidR="00931A3B">
        <w:rPr>
          <w:rFonts w:cs="Arial"/>
          <w:color w:val="000000"/>
          <w:sz w:val="24"/>
          <w:szCs w:val="20"/>
        </w:rPr>
        <w:t xml:space="preserve">RFI </w:t>
      </w:r>
      <w:r>
        <w:rPr>
          <w:rFonts w:cs="Arial"/>
          <w:color w:val="000000"/>
          <w:sz w:val="24"/>
          <w:szCs w:val="20"/>
        </w:rPr>
        <w:t xml:space="preserve">should be provided </w:t>
      </w:r>
      <w:r w:rsidR="00B73222">
        <w:rPr>
          <w:rFonts w:cs="Arial"/>
          <w:color w:val="000000"/>
          <w:sz w:val="24"/>
          <w:szCs w:val="20"/>
        </w:rPr>
        <w:t>as a single</w:t>
      </w:r>
      <w:r w:rsidR="00931A3B">
        <w:rPr>
          <w:rFonts w:cs="Arial"/>
          <w:color w:val="000000"/>
          <w:sz w:val="24"/>
          <w:szCs w:val="20"/>
        </w:rPr>
        <w:t xml:space="preserve"> document</w:t>
      </w:r>
      <w:r>
        <w:rPr>
          <w:rFonts w:cs="Arial"/>
          <w:color w:val="000000"/>
          <w:sz w:val="24"/>
          <w:szCs w:val="20"/>
        </w:rPr>
        <w:t xml:space="preserve"> and be </w:t>
      </w:r>
      <w:r w:rsidR="00B73222">
        <w:rPr>
          <w:rFonts w:cs="Arial"/>
          <w:color w:val="000000"/>
          <w:sz w:val="24"/>
          <w:szCs w:val="20"/>
        </w:rPr>
        <w:t>limited to a maximum of 1</w:t>
      </w:r>
      <w:r w:rsidR="003D1EB1">
        <w:rPr>
          <w:rFonts w:cs="Arial"/>
          <w:color w:val="000000"/>
          <w:sz w:val="24"/>
          <w:szCs w:val="20"/>
        </w:rPr>
        <w:t>5</w:t>
      </w:r>
      <w:r>
        <w:rPr>
          <w:rFonts w:cs="Arial"/>
          <w:color w:val="000000"/>
          <w:sz w:val="24"/>
          <w:szCs w:val="20"/>
        </w:rPr>
        <w:t xml:space="preserve"> sides of A4 paper. </w:t>
      </w:r>
      <w:r w:rsidR="00A063B9">
        <w:rPr>
          <w:rFonts w:cs="Arial"/>
          <w:color w:val="000000"/>
          <w:sz w:val="24"/>
          <w:szCs w:val="20"/>
        </w:rPr>
        <w:t xml:space="preserve">Please send your completed response to </w:t>
      </w:r>
      <w:r w:rsidR="00D254EB" w:rsidRPr="00D254EB">
        <w:rPr>
          <w:rFonts w:cs="Arial"/>
          <w:color w:val="000000"/>
          <w:sz w:val="24"/>
          <w:szCs w:val="20"/>
        </w:rPr>
        <w:t xml:space="preserve">Eva Amalathas - </w:t>
      </w:r>
      <w:hyperlink r:id="rId12" w:history="1">
        <w:r w:rsidR="00D254EB" w:rsidRPr="00D254EB">
          <w:rPr>
            <w:rStyle w:val="Hyperlink"/>
            <w:rFonts w:cs="Arial"/>
            <w:sz w:val="24"/>
            <w:szCs w:val="20"/>
          </w:rPr>
          <w:t>e.amalathas@nhs.net</w:t>
        </w:r>
      </w:hyperlink>
      <w:r w:rsidR="00A063B9">
        <w:rPr>
          <w:rFonts w:cs="Arial"/>
          <w:color w:val="000000"/>
          <w:sz w:val="24"/>
          <w:szCs w:val="20"/>
        </w:rPr>
        <w:t xml:space="preserve"> by </w:t>
      </w:r>
      <w:r w:rsidR="00D254EB">
        <w:rPr>
          <w:rFonts w:cs="Arial"/>
          <w:color w:val="000000"/>
          <w:sz w:val="24"/>
          <w:szCs w:val="20"/>
        </w:rPr>
        <w:t>5pm, Monday 21</w:t>
      </w:r>
      <w:r w:rsidR="003C7BDB" w:rsidRPr="00D254EB">
        <w:rPr>
          <w:rFonts w:cs="Arial"/>
          <w:color w:val="000000"/>
          <w:sz w:val="24"/>
          <w:szCs w:val="20"/>
        </w:rPr>
        <w:t>st</w:t>
      </w:r>
      <w:r w:rsidR="00D254EB">
        <w:rPr>
          <w:rFonts w:cs="Arial"/>
          <w:color w:val="000000"/>
          <w:sz w:val="24"/>
          <w:szCs w:val="20"/>
        </w:rPr>
        <w:t xml:space="preserve"> April</w:t>
      </w:r>
      <w:r w:rsidR="003C7BDB">
        <w:rPr>
          <w:rFonts w:cs="Arial"/>
          <w:color w:val="000000"/>
          <w:sz w:val="24"/>
          <w:szCs w:val="20"/>
        </w:rPr>
        <w:t xml:space="preserve"> 2017</w:t>
      </w:r>
      <w:r w:rsidR="00D254EB">
        <w:rPr>
          <w:rFonts w:cs="Arial"/>
          <w:color w:val="000000"/>
          <w:sz w:val="24"/>
          <w:szCs w:val="20"/>
        </w:rPr>
        <w:t>.</w:t>
      </w:r>
    </w:p>
    <w:p w14:paraId="45F828BF" w14:textId="77777777" w:rsidR="00D254EB" w:rsidRDefault="00D254EB" w:rsidP="003E4CEC">
      <w:pPr>
        <w:spacing w:after="240" w:line="240" w:lineRule="auto"/>
        <w:jc w:val="both"/>
        <w:rPr>
          <w:rFonts w:cs="Arial"/>
          <w:color w:val="000000"/>
          <w:sz w:val="24"/>
          <w:szCs w:val="20"/>
        </w:rPr>
      </w:pPr>
    </w:p>
    <w:p w14:paraId="7FA973AD" w14:textId="77777777" w:rsidR="00D254EB" w:rsidRDefault="00D254EB" w:rsidP="003E4CEC">
      <w:pPr>
        <w:spacing w:after="240" w:line="240" w:lineRule="auto"/>
        <w:jc w:val="both"/>
        <w:rPr>
          <w:rFonts w:cs="Arial"/>
          <w:color w:val="000000"/>
          <w:sz w:val="24"/>
          <w:szCs w:val="20"/>
        </w:rPr>
      </w:pPr>
    </w:p>
    <w:p w14:paraId="22C7AC69" w14:textId="77777777" w:rsidR="00D254EB" w:rsidRDefault="00D254EB" w:rsidP="003E4CEC">
      <w:pPr>
        <w:spacing w:after="240" w:line="240" w:lineRule="auto"/>
        <w:jc w:val="both"/>
        <w:rPr>
          <w:rFonts w:cs="Arial"/>
          <w:color w:val="000000"/>
          <w:sz w:val="24"/>
          <w:szCs w:val="20"/>
        </w:rPr>
      </w:pPr>
    </w:p>
    <w:p w14:paraId="612DF5A9" w14:textId="77777777" w:rsidR="00D254EB" w:rsidRDefault="00D254EB" w:rsidP="003E4CEC">
      <w:pPr>
        <w:spacing w:after="240" w:line="240" w:lineRule="auto"/>
        <w:jc w:val="both"/>
        <w:rPr>
          <w:rFonts w:cs="Arial"/>
          <w:color w:val="000000"/>
          <w:sz w:val="24"/>
          <w:szCs w:val="20"/>
        </w:rPr>
      </w:pPr>
    </w:p>
    <w:p w14:paraId="142F5FF4" w14:textId="77777777" w:rsidR="00D254EB" w:rsidRDefault="00D254EB" w:rsidP="00D254EB">
      <w:pPr>
        <w:spacing w:after="240" w:line="240" w:lineRule="auto"/>
        <w:jc w:val="both"/>
        <w:rPr>
          <w:rFonts w:cs="Arial"/>
          <w:color w:val="000000"/>
          <w:sz w:val="24"/>
          <w:szCs w:val="20"/>
        </w:rPr>
      </w:pPr>
    </w:p>
    <w:p w14:paraId="7880E0BD" w14:textId="7D658008" w:rsidR="00D254EB" w:rsidRPr="00D254EB" w:rsidRDefault="00D254EB" w:rsidP="00D254EB">
      <w:pPr>
        <w:pStyle w:val="Heading1"/>
      </w:pPr>
      <w:r w:rsidRPr="00D254EB">
        <w:t>Prior Information:</w:t>
      </w:r>
    </w:p>
    <w:p w14:paraId="2C6D524B" w14:textId="74E1E0F7" w:rsidR="00D254EB" w:rsidRPr="00D254EB" w:rsidRDefault="00D254EB" w:rsidP="00D254EB">
      <w:pPr>
        <w:spacing w:after="240" w:line="240" w:lineRule="auto"/>
        <w:jc w:val="both"/>
        <w:rPr>
          <w:rFonts w:cs="Arial"/>
          <w:color w:val="000000"/>
          <w:sz w:val="24"/>
          <w:szCs w:val="20"/>
        </w:rPr>
      </w:pPr>
      <w:r>
        <w:rPr>
          <w:rFonts w:cs="Arial"/>
          <w:color w:val="000000"/>
          <w:sz w:val="24"/>
          <w:szCs w:val="20"/>
        </w:rPr>
        <w:t>N</w:t>
      </w:r>
      <w:r w:rsidRPr="00D254EB">
        <w:rPr>
          <w:rFonts w:cs="Arial"/>
          <w:color w:val="000000"/>
          <w:sz w:val="24"/>
          <w:szCs w:val="20"/>
        </w:rPr>
        <w:t>HS Harrow Clinical Commissioning Group (</w:t>
      </w:r>
      <w:r w:rsidR="008759FB">
        <w:rPr>
          <w:rFonts w:cs="Arial"/>
          <w:color w:val="000000"/>
          <w:sz w:val="24"/>
          <w:szCs w:val="20"/>
        </w:rPr>
        <w:t>CCG) is currently commissioning</w:t>
      </w:r>
      <w:r w:rsidRPr="00D254EB">
        <w:rPr>
          <w:rFonts w:cs="Arial"/>
          <w:color w:val="000000"/>
          <w:sz w:val="24"/>
          <w:szCs w:val="20"/>
        </w:rPr>
        <w:t xml:space="preserve"> a Community Physiotherapy Service for Harrow patients. The CCG is undertaking market testing to explore how the service specification and commissioning model could be improved and reshaped so that it is more patient focused and cost-effective. We would, in particular, like your views on the following: </w:t>
      </w:r>
    </w:p>
    <w:p w14:paraId="78FAC668" w14:textId="77777777" w:rsidR="00D254EB" w:rsidRPr="00C04AB7" w:rsidRDefault="00D254EB" w:rsidP="00D254EB">
      <w:pPr>
        <w:spacing w:after="240" w:line="240" w:lineRule="auto"/>
        <w:jc w:val="both"/>
        <w:rPr>
          <w:rFonts w:cs="Arial"/>
          <w:sz w:val="24"/>
          <w:szCs w:val="20"/>
        </w:rPr>
      </w:pPr>
      <w:r w:rsidRPr="00D254EB">
        <w:rPr>
          <w:rFonts w:cs="Arial"/>
          <w:color w:val="000000"/>
          <w:sz w:val="24"/>
          <w:szCs w:val="20"/>
        </w:rPr>
        <w:t>•</w:t>
      </w:r>
      <w:r w:rsidRPr="00D254EB">
        <w:rPr>
          <w:rFonts w:cs="Arial"/>
          <w:color w:val="000000"/>
          <w:sz w:val="24"/>
          <w:szCs w:val="20"/>
        </w:rPr>
        <w:tab/>
      </w:r>
      <w:r w:rsidRPr="00C04AB7">
        <w:rPr>
          <w:rFonts w:cs="Arial"/>
          <w:sz w:val="24"/>
          <w:szCs w:val="20"/>
        </w:rPr>
        <w:t xml:space="preserve">Treatments </w:t>
      </w:r>
    </w:p>
    <w:p w14:paraId="479A88B4" w14:textId="43A5BF69" w:rsidR="00D254EB" w:rsidRPr="00C04AB7" w:rsidRDefault="00D254EB" w:rsidP="00D254EB">
      <w:pPr>
        <w:spacing w:after="240" w:line="240" w:lineRule="auto"/>
        <w:jc w:val="both"/>
        <w:rPr>
          <w:rFonts w:cs="Arial"/>
          <w:sz w:val="24"/>
          <w:szCs w:val="20"/>
        </w:rPr>
      </w:pPr>
      <w:r w:rsidRPr="00C04AB7">
        <w:rPr>
          <w:rFonts w:cs="Arial"/>
          <w:sz w:val="24"/>
          <w:szCs w:val="20"/>
        </w:rPr>
        <w:t>•</w:t>
      </w:r>
      <w:r w:rsidRPr="00C04AB7">
        <w:rPr>
          <w:rFonts w:cs="Arial"/>
          <w:sz w:val="24"/>
          <w:szCs w:val="20"/>
        </w:rPr>
        <w:tab/>
        <w:t xml:space="preserve">Approaches for </w:t>
      </w:r>
      <w:r w:rsidR="00787683" w:rsidRPr="00C04AB7">
        <w:rPr>
          <w:rFonts w:cs="Arial"/>
          <w:sz w:val="24"/>
          <w:szCs w:val="20"/>
        </w:rPr>
        <w:t>patients</w:t>
      </w:r>
      <w:r w:rsidRPr="00C04AB7">
        <w:rPr>
          <w:rFonts w:cs="Arial"/>
          <w:sz w:val="24"/>
          <w:szCs w:val="20"/>
        </w:rPr>
        <w:t xml:space="preserve"> that may require additional support </w:t>
      </w:r>
    </w:p>
    <w:p w14:paraId="0E7B4413" w14:textId="77777777" w:rsidR="00D254EB" w:rsidRPr="00C04AB7" w:rsidRDefault="00D254EB" w:rsidP="00D254EB">
      <w:pPr>
        <w:spacing w:after="240" w:line="240" w:lineRule="auto"/>
        <w:jc w:val="both"/>
        <w:rPr>
          <w:rFonts w:cs="Arial"/>
          <w:sz w:val="24"/>
          <w:szCs w:val="20"/>
        </w:rPr>
      </w:pPr>
      <w:r w:rsidRPr="00C04AB7">
        <w:rPr>
          <w:rFonts w:cs="Arial"/>
          <w:sz w:val="24"/>
          <w:szCs w:val="20"/>
        </w:rPr>
        <w:t>•</w:t>
      </w:r>
      <w:r w:rsidRPr="00C04AB7">
        <w:rPr>
          <w:rFonts w:cs="Arial"/>
          <w:sz w:val="24"/>
          <w:szCs w:val="20"/>
        </w:rPr>
        <w:tab/>
        <w:t xml:space="preserve">Self-management approaches </w:t>
      </w:r>
    </w:p>
    <w:p w14:paraId="29EF48D9" w14:textId="77777777" w:rsidR="00D254EB" w:rsidRPr="00C04AB7" w:rsidRDefault="00D254EB" w:rsidP="00D254EB">
      <w:pPr>
        <w:spacing w:after="240" w:line="240" w:lineRule="auto"/>
        <w:jc w:val="both"/>
        <w:rPr>
          <w:rFonts w:cs="Arial"/>
          <w:sz w:val="24"/>
          <w:szCs w:val="20"/>
        </w:rPr>
      </w:pPr>
      <w:r w:rsidRPr="00C04AB7">
        <w:rPr>
          <w:rFonts w:cs="Arial"/>
          <w:sz w:val="24"/>
          <w:szCs w:val="20"/>
        </w:rPr>
        <w:t>•</w:t>
      </w:r>
      <w:r w:rsidRPr="00C04AB7">
        <w:rPr>
          <w:rFonts w:cs="Arial"/>
          <w:sz w:val="24"/>
          <w:szCs w:val="20"/>
        </w:rPr>
        <w:tab/>
        <w:t xml:space="preserve">Commissioning model </w:t>
      </w:r>
    </w:p>
    <w:p w14:paraId="5C4007D1" w14:textId="6EFCE480" w:rsidR="00D254EB" w:rsidRPr="00C04AB7" w:rsidRDefault="00D254EB" w:rsidP="00D254EB">
      <w:pPr>
        <w:spacing w:after="240" w:line="240" w:lineRule="auto"/>
        <w:jc w:val="both"/>
        <w:rPr>
          <w:rFonts w:cs="Arial"/>
          <w:sz w:val="24"/>
          <w:szCs w:val="20"/>
        </w:rPr>
      </w:pPr>
      <w:r w:rsidRPr="00C04AB7">
        <w:rPr>
          <w:rFonts w:cs="Arial"/>
          <w:sz w:val="24"/>
          <w:szCs w:val="20"/>
        </w:rPr>
        <w:t>•</w:t>
      </w:r>
      <w:r w:rsidRPr="00C04AB7">
        <w:rPr>
          <w:rFonts w:cs="Arial"/>
          <w:sz w:val="24"/>
          <w:szCs w:val="20"/>
        </w:rPr>
        <w:tab/>
        <w:t>Outco</w:t>
      </w:r>
      <w:r w:rsidR="00DC0118" w:rsidRPr="00C04AB7">
        <w:rPr>
          <w:rFonts w:cs="Arial"/>
          <w:sz w:val="24"/>
          <w:szCs w:val="20"/>
        </w:rPr>
        <w:t>mes based commissioning</w:t>
      </w:r>
    </w:p>
    <w:p w14:paraId="76D6F609" w14:textId="2356E957" w:rsidR="00DC0118" w:rsidRPr="00C04AB7" w:rsidRDefault="00DC0118" w:rsidP="00DC0118">
      <w:pPr>
        <w:pStyle w:val="ListParagraph"/>
        <w:numPr>
          <w:ilvl w:val="0"/>
          <w:numId w:val="37"/>
        </w:numPr>
        <w:spacing w:after="240" w:line="240" w:lineRule="auto"/>
        <w:jc w:val="both"/>
        <w:rPr>
          <w:rFonts w:cs="Arial"/>
          <w:szCs w:val="20"/>
        </w:rPr>
      </w:pPr>
      <w:r w:rsidRPr="00C04AB7">
        <w:rPr>
          <w:rFonts w:cs="Arial"/>
          <w:szCs w:val="20"/>
        </w:rPr>
        <w:t xml:space="preserve">       Physiotherapy as part of an integrated </w:t>
      </w:r>
      <w:r w:rsidR="00AF528D" w:rsidRPr="00C04AB7">
        <w:rPr>
          <w:rFonts w:cs="Arial"/>
          <w:szCs w:val="20"/>
        </w:rPr>
        <w:t xml:space="preserve">MSK </w:t>
      </w:r>
      <w:r w:rsidRPr="00C04AB7">
        <w:rPr>
          <w:rFonts w:cs="Arial"/>
          <w:szCs w:val="20"/>
        </w:rPr>
        <w:t xml:space="preserve">pathway. </w:t>
      </w:r>
    </w:p>
    <w:p w14:paraId="13A2BA6B"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4D656BD" w14:textId="20716212" w:rsidR="00931A3B" w:rsidRDefault="008D4CCC" w:rsidP="00AC5C8C">
      <w:pPr>
        <w:pStyle w:val="Heading1"/>
        <w:jc w:val="center"/>
      </w:pPr>
      <w:r>
        <w:lastRenderedPageBreak/>
        <w:t>Market</w:t>
      </w:r>
      <w:r w:rsidR="004D7E1B">
        <w:t xml:space="preserve"> Engagement </w:t>
      </w:r>
      <w:r w:rsidR="00AB1A10">
        <w:t>Questionnaire</w:t>
      </w:r>
    </w:p>
    <w:p w14:paraId="0DCA6F86" w14:textId="77777777" w:rsidR="00465EF1" w:rsidRPr="00A525BB" w:rsidRDefault="00465EF1" w:rsidP="00465EF1">
      <w:pPr>
        <w:spacing w:after="0" w:line="240" w:lineRule="auto"/>
        <w:jc w:val="both"/>
        <w:rPr>
          <w:rFonts w:ascii="Calibri" w:eastAsia="ヒラギノ角ゴ Pro W3" w:hAnsi="Calibri" w:cs="Times New Roman"/>
          <w:color w:val="000000"/>
        </w:rPr>
      </w:pPr>
    </w:p>
    <w:p w14:paraId="2A251982" w14:textId="77777777" w:rsidR="00465EF1" w:rsidRDefault="00465EF1" w:rsidP="00465EF1">
      <w:pPr>
        <w:spacing w:after="0" w:line="240" w:lineRule="auto"/>
        <w:jc w:val="both"/>
        <w:rPr>
          <w:rFonts w:ascii="Calibri" w:eastAsia="ヒラギノ角ゴ Pro W3" w:hAnsi="Calibri" w:cs="Times New Roman"/>
          <w:b/>
          <w:color w:val="000000"/>
          <w:sz w:val="24"/>
          <w:szCs w:val="24"/>
        </w:rPr>
      </w:pPr>
      <w:r w:rsidRPr="00A525BB">
        <w:rPr>
          <w:rFonts w:ascii="Calibri" w:eastAsia="ヒラギノ角ゴ Pro W3" w:hAnsi="Calibri" w:cs="Times New Roman"/>
          <w:b/>
          <w:color w:val="000000"/>
          <w:sz w:val="24"/>
          <w:szCs w:val="24"/>
        </w:rPr>
        <w:t>Organisation details and point of contact</w:t>
      </w:r>
    </w:p>
    <w:p w14:paraId="6C50620C" w14:textId="77777777" w:rsidR="00465EF1" w:rsidRPr="00A525BB" w:rsidRDefault="00465EF1" w:rsidP="00465EF1">
      <w:pPr>
        <w:spacing w:after="0" w:line="240" w:lineRule="auto"/>
        <w:jc w:val="both"/>
        <w:rPr>
          <w:rFonts w:ascii="Calibri" w:eastAsia="ヒラギノ角ゴ Pro W3" w:hAnsi="Calibri" w:cs="Times New Roman"/>
          <w:b/>
          <w:color w:val="000000"/>
          <w:sz w:val="24"/>
          <w:szCs w:val="24"/>
        </w:rPr>
      </w:pPr>
    </w:p>
    <w:p w14:paraId="62CE4DAF" w14:textId="77777777" w:rsidR="00465EF1" w:rsidRDefault="00465EF1" w:rsidP="006E5041">
      <w:pPr>
        <w:spacing w:before="240" w:after="120" w:line="240" w:lineRule="auto"/>
        <w:contextualSpacing/>
        <w:rPr>
          <w:rFonts w:ascii="Calibri" w:eastAsia="Times New Roman" w:hAnsi="Calibri" w:cs="Calibri"/>
          <w:color w:val="000000"/>
          <w:szCs w:val="20"/>
          <w:lang w:val="en-US" w:eastAsia="en-GB"/>
        </w:rPr>
      </w:pPr>
      <w:r w:rsidRPr="006E5041">
        <w:rPr>
          <w:rFonts w:ascii="Calibri" w:eastAsia="Times New Roman" w:hAnsi="Calibri" w:cs="Calibri"/>
          <w:color w:val="000000"/>
          <w:sz w:val="24"/>
          <w:szCs w:val="20"/>
          <w:lang w:val="en-US" w:eastAsia="en-GB"/>
        </w:rPr>
        <w:t>Full name, address and website of the Organisation:</w:t>
      </w:r>
    </w:p>
    <w:p w14:paraId="1F871EFF" w14:textId="77777777" w:rsidR="00465EF1" w:rsidRPr="00A525BB" w:rsidRDefault="00465EF1" w:rsidP="00465EF1">
      <w:pPr>
        <w:spacing w:before="240" w:after="120" w:line="240" w:lineRule="auto"/>
        <w:ind w:left="709"/>
        <w:contextualSpacing/>
        <w:rPr>
          <w:rFonts w:ascii="Calibri" w:eastAsia="Times New Roman" w:hAnsi="Calibri" w:cs="Calibr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14:paraId="5ACEFBF5"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DBCF01C" w14:textId="77777777" w:rsidR="00465EF1" w:rsidRPr="001C7361" w:rsidRDefault="00465EF1" w:rsidP="00173132">
            <w:pPr>
              <w:keepNext/>
              <w:spacing w:before="60" w:after="60" w:line="240" w:lineRule="auto"/>
              <w:outlineLvl w:val="2"/>
              <w:rPr>
                <w:rFonts w:eastAsia="Arial" w:cstheme="minorHAnsi"/>
                <w:b/>
                <w:color w:val="FFFFFF"/>
                <w:szCs w:val="24"/>
                <w:lang w:val="en" w:eastAsia="x-none"/>
              </w:rPr>
            </w:pPr>
            <w:bookmarkStart w:id="0" w:name="_Toc191284735"/>
            <w:bookmarkStart w:id="1" w:name="_Toc192582847"/>
            <w:r w:rsidRPr="001C7361">
              <w:rPr>
                <w:rFonts w:eastAsia="Arial" w:cstheme="minorHAnsi"/>
                <w:b/>
                <w:color w:val="FFFFFF"/>
                <w:szCs w:val="24"/>
                <w:lang w:val="en" w:eastAsia="x-none"/>
              </w:rPr>
              <w:t>Company Name</w:t>
            </w:r>
            <w:bookmarkEnd w:id="0"/>
            <w:bookmarkEnd w:id="1"/>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45422FB"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214584E8"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1A4BABF"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Address</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379D1BF0"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716A6A56"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3086D09"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Town/City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54BA0F2"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56AAE736"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A7E50EB"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Postcode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AF2FB98"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2588D2B3"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574D928"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Country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1EBBCBDE"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0DFD19D9"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D07E8B5"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Website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03772CC4" w14:textId="77777777" w:rsidR="00465EF1" w:rsidRPr="001C7361" w:rsidRDefault="00465EF1" w:rsidP="00173132">
            <w:pPr>
              <w:spacing w:before="60" w:after="60" w:line="240" w:lineRule="auto"/>
              <w:rPr>
                <w:rFonts w:eastAsia="Arial" w:cstheme="minorHAnsi"/>
                <w:color w:val="0070C0"/>
                <w:szCs w:val="24"/>
                <w:lang w:val="en-US" w:eastAsia="en-GB"/>
              </w:rPr>
            </w:pPr>
          </w:p>
        </w:tc>
      </w:tr>
    </w:tbl>
    <w:p w14:paraId="41D5479D" w14:textId="77777777" w:rsidR="00465EF1" w:rsidRDefault="00465EF1" w:rsidP="00465EF1">
      <w:pPr>
        <w:spacing w:before="240" w:after="120" w:line="240" w:lineRule="auto"/>
        <w:ind w:left="709"/>
        <w:contextualSpacing/>
        <w:rPr>
          <w:rFonts w:eastAsia="Arial" w:cstheme="minorHAnsi"/>
          <w:color w:val="000000"/>
          <w:szCs w:val="20"/>
          <w:lang w:val="en-US" w:eastAsia="en-GB"/>
        </w:rPr>
      </w:pPr>
    </w:p>
    <w:p w14:paraId="2E292B34" w14:textId="77777777" w:rsidR="00465EF1" w:rsidRPr="006E5041" w:rsidRDefault="00465EF1" w:rsidP="006E5041">
      <w:pPr>
        <w:spacing w:before="240" w:after="120" w:line="240" w:lineRule="auto"/>
        <w:contextualSpacing/>
        <w:rPr>
          <w:rFonts w:eastAsia="Arial" w:cstheme="minorHAnsi"/>
          <w:color w:val="000000"/>
          <w:sz w:val="24"/>
          <w:szCs w:val="20"/>
          <w:lang w:val="en-US" w:eastAsia="en-GB"/>
        </w:rPr>
      </w:pPr>
      <w:r w:rsidRPr="006E5041">
        <w:rPr>
          <w:rFonts w:eastAsia="Arial" w:cstheme="minorHAnsi"/>
          <w:color w:val="000000"/>
          <w:sz w:val="24"/>
          <w:szCs w:val="20"/>
          <w:lang w:val="en-US" w:eastAsia="en-GB"/>
        </w:rPr>
        <w:t xml:space="preserve">Name, position, telephone number and e-mail address of main contact for this submission. </w:t>
      </w:r>
    </w:p>
    <w:p w14:paraId="7C6B2335" w14:textId="77777777" w:rsidR="00465EF1" w:rsidRPr="001C7361" w:rsidRDefault="00465EF1" w:rsidP="00465EF1">
      <w:pPr>
        <w:spacing w:before="240" w:after="120" w:line="240" w:lineRule="auto"/>
        <w:ind w:left="709"/>
        <w:contextualSpacing/>
        <w:rPr>
          <w:rFonts w:eastAsia="Arial" w:cstheme="minorHAns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14:paraId="10F0AE41"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532A6BC" w14:textId="77777777" w:rsidR="00465EF1" w:rsidRPr="001C7361" w:rsidRDefault="00465EF1" w:rsidP="00173132">
            <w:pPr>
              <w:keepNext/>
              <w:spacing w:before="60" w:after="60" w:line="240" w:lineRule="auto"/>
              <w:outlineLvl w:val="2"/>
              <w:rPr>
                <w:rFonts w:eastAsia="Arial" w:cstheme="minorHAnsi"/>
                <w:b/>
                <w:color w:val="FFFFFF"/>
                <w:szCs w:val="24"/>
                <w:lang w:val="en" w:eastAsia="x-none"/>
              </w:rPr>
            </w:pPr>
            <w:bookmarkStart w:id="2" w:name="_Toc191284736"/>
            <w:bookmarkStart w:id="3" w:name="_Toc192582848"/>
            <w:r w:rsidRPr="001C7361">
              <w:rPr>
                <w:rFonts w:eastAsia="Arial" w:cstheme="minorHAnsi"/>
                <w:b/>
                <w:color w:val="FFFFFF"/>
                <w:szCs w:val="24"/>
                <w:lang w:val="en" w:eastAsia="x-none"/>
              </w:rPr>
              <w:t>Name</w:t>
            </w:r>
            <w:bookmarkEnd w:id="2"/>
            <w:bookmarkEnd w:id="3"/>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3334526"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60DAA667"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C59B95E"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Position</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19294F79"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43C2EEE0"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F2EA844"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BFA134A"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561BC8DE"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2852DDEB"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Fax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0E185259"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2849590B"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2F5D0C2"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2B56495E" w14:textId="77777777" w:rsidR="00465EF1" w:rsidRPr="001C7361" w:rsidRDefault="00465EF1" w:rsidP="00173132">
            <w:pPr>
              <w:spacing w:before="60" w:after="60" w:line="240" w:lineRule="auto"/>
              <w:rPr>
                <w:rFonts w:eastAsia="Arial" w:cstheme="minorHAnsi"/>
                <w:color w:val="0070C0"/>
                <w:szCs w:val="24"/>
                <w:lang w:val="en-US" w:eastAsia="en-GB"/>
              </w:rPr>
            </w:pPr>
          </w:p>
        </w:tc>
      </w:tr>
    </w:tbl>
    <w:p w14:paraId="20E9C6D3" w14:textId="77777777" w:rsidR="00465EF1" w:rsidRDefault="00465EF1" w:rsidP="00465EF1"/>
    <w:p w14:paraId="2E5684D2" w14:textId="77777777" w:rsidR="00D254EB" w:rsidRDefault="00D254EB" w:rsidP="00465EF1"/>
    <w:p w14:paraId="3C3C76CF" w14:textId="40E1DC19" w:rsidR="008759FB" w:rsidRDefault="008759FB" w:rsidP="008759FB">
      <w:pPr>
        <w:pStyle w:val="ListParagraph"/>
        <w:numPr>
          <w:ilvl w:val="0"/>
          <w:numId w:val="36"/>
        </w:numPr>
        <w:jc w:val="both"/>
      </w:pPr>
      <w:r w:rsidRPr="006C6E28">
        <w:rPr>
          <w:szCs w:val="24"/>
        </w:rPr>
        <w:t xml:space="preserve">Please provide some brief feedback on the service requirements, highlighting any areas that you think may pose a barrier to the successful delivery of the service aims.  </w:t>
      </w:r>
    </w:p>
    <w:tbl>
      <w:tblPr>
        <w:tblStyle w:val="TableGrid"/>
        <w:tblW w:w="0" w:type="auto"/>
        <w:tblInd w:w="108" w:type="dxa"/>
        <w:tblLook w:val="04A0" w:firstRow="1" w:lastRow="0" w:firstColumn="1" w:lastColumn="0" w:noHBand="0" w:noVBand="1"/>
      </w:tblPr>
      <w:tblGrid>
        <w:gridCol w:w="10490"/>
      </w:tblGrid>
      <w:tr w:rsidR="008759FB" w14:paraId="728A1E83" w14:textId="77777777" w:rsidTr="00D13A84">
        <w:tc>
          <w:tcPr>
            <w:tcW w:w="10490" w:type="dxa"/>
            <w:shd w:val="clear" w:color="auto" w:fill="365F91" w:themeFill="accent1" w:themeFillShade="BF"/>
          </w:tcPr>
          <w:p w14:paraId="76A6A80E" w14:textId="77777777" w:rsidR="008759FB" w:rsidRDefault="008759FB" w:rsidP="00D13A84">
            <w:pPr>
              <w:pStyle w:val="StyleTableHeadBodyCalibriBackground1NotSmallcapsL"/>
            </w:pPr>
            <w:r>
              <w:t>response:</w:t>
            </w:r>
          </w:p>
        </w:tc>
      </w:tr>
      <w:tr w:rsidR="008759FB" w14:paraId="4767CE32" w14:textId="77777777" w:rsidTr="00D13A84">
        <w:tc>
          <w:tcPr>
            <w:tcW w:w="10490" w:type="dxa"/>
            <w:shd w:val="clear" w:color="auto" w:fill="FFFFCC"/>
          </w:tcPr>
          <w:p w14:paraId="37C18A7E" w14:textId="77777777" w:rsidR="008759FB" w:rsidRPr="006F08BC" w:rsidRDefault="008759FB" w:rsidP="00D13A84">
            <w:pPr>
              <w:pStyle w:val="Table"/>
              <w:rPr>
                <w:color w:val="365F91" w:themeColor="accent1" w:themeShade="BF"/>
                <w:sz w:val="20"/>
              </w:rPr>
            </w:pPr>
          </w:p>
          <w:p w14:paraId="16EAC3D7" w14:textId="77777777" w:rsidR="008759FB" w:rsidRPr="00FE7465" w:rsidRDefault="008759FB" w:rsidP="00D13A84">
            <w:pPr>
              <w:pStyle w:val="Table"/>
              <w:rPr>
                <w:sz w:val="20"/>
              </w:rPr>
            </w:pPr>
          </w:p>
        </w:tc>
      </w:tr>
    </w:tbl>
    <w:p w14:paraId="19556A10" w14:textId="77777777" w:rsidR="008759FB" w:rsidRDefault="008759FB" w:rsidP="008759FB"/>
    <w:p w14:paraId="5676A2E1" w14:textId="77777777" w:rsidR="00C04AB7" w:rsidRDefault="00C04AB7" w:rsidP="008759FB"/>
    <w:p w14:paraId="20537CF7" w14:textId="77777777" w:rsidR="00C04AB7" w:rsidRDefault="00C04AB7" w:rsidP="008759FB"/>
    <w:p w14:paraId="65A5787B" w14:textId="7715A5BD" w:rsidR="00D254EB" w:rsidRPr="006F08BC" w:rsidRDefault="00D254EB" w:rsidP="008759FB">
      <w:pPr>
        <w:pStyle w:val="ListParagraph"/>
        <w:numPr>
          <w:ilvl w:val="0"/>
          <w:numId w:val="36"/>
        </w:numPr>
      </w:pPr>
      <w:r w:rsidRPr="00D254EB">
        <w:lastRenderedPageBreak/>
        <w:t>With regards to the draft service specification, please provide any suggestions of how treatments on offer could be improved (as mentioned on page 4) including any additional evidence-based treatments that could</w:t>
      </w:r>
      <w:r>
        <w:t xml:space="preserve"> be provided in the community. </w:t>
      </w:r>
      <w:r w:rsidRPr="00D254EB">
        <w:t>Please include what treatments could be off</w:t>
      </w:r>
      <w:r>
        <w:t>ered for particular body areas.</w:t>
      </w:r>
    </w:p>
    <w:tbl>
      <w:tblPr>
        <w:tblStyle w:val="TableGrid"/>
        <w:tblW w:w="0" w:type="auto"/>
        <w:tblInd w:w="108" w:type="dxa"/>
        <w:tblLook w:val="04A0" w:firstRow="1" w:lastRow="0" w:firstColumn="1" w:lastColumn="0" w:noHBand="0" w:noVBand="1"/>
      </w:tblPr>
      <w:tblGrid>
        <w:gridCol w:w="10490"/>
      </w:tblGrid>
      <w:tr w:rsidR="00D254EB" w14:paraId="1EA518D5" w14:textId="77777777" w:rsidTr="00926DB2">
        <w:tc>
          <w:tcPr>
            <w:tcW w:w="10490" w:type="dxa"/>
            <w:shd w:val="clear" w:color="auto" w:fill="365F91" w:themeFill="accent1" w:themeFillShade="BF"/>
          </w:tcPr>
          <w:p w14:paraId="180BFAE6" w14:textId="77777777" w:rsidR="00D254EB" w:rsidRDefault="00D254EB" w:rsidP="00926DB2">
            <w:pPr>
              <w:pStyle w:val="StyleTableHeadBodyCalibriBackground1NotSmallcapsL"/>
            </w:pPr>
            <w:r>
              <w:t xml:space="preserve">response: </w:t>
            </w:r>
          </w:p>
        </w:tc>
      </w:tr>
      <w:tr w:rsidR="00D254EB" w14:paraId="0A44A7FD" w14:textId="77777777" w:rsidTr="00926DB2">
        <w:tc>
          <w:tcPr>
            <w:tcW w:w="10490" w:type="dxa"/>
            <w:shd w:val="clear" w:color="auto" w:fill="FFFFCC"/>
          </w:tcPr>
          <w:p w14:paraId="3EB65D99" w14:textId="77777777" w:rsidR="00D254EB" w:rsidRPr="006F08BC" w:rsidRDefault="00D254EB" w:rsidP="00926DB2">
            <w:pPr>
              <w:pStyle w:val="Table"/>
              <w:rPr>
                <w:color w:val="365F91" w:themeColor="accent1" w:themeShade="BF"/>
                <w:sz w:val="20"/>
              </w:rPr>
            </w:pPr>
          </w:p>
          <w:p w14:paraId="75319597" w14:textId="77777777" w:rsidR="00D254EB" w:rsidRPr="00FE7465" w:rsidRDefault="00D254EB" w:rsidP="00926DB2">
            <w:pPr>
              <w:pStyle w:val="Table"/>
              <w:rPr>
                <w:sz w:val="20"/>
              </w:rPr>
            </w:pPr>
          </w:p>
        </w:tc>
      </w:tr>
    </w:tbl>
    <w:p w14:paraId="6E84545D" w14:textId="77777777" w:rsidR="00D254EB" w:rsidRDefault="00D254EB" w:rsidP="00D254EB">
      <w:pPr>
        <w:jc w:val="both"/>
      </w:pPr>
    </w:p>
    <w:p w14:paraId="1BE3EF0F" w14:textId="0492CF43" w:rsidR="00A92CFF" w:rsidRPr="00C04AB7" w:rsidRDefault="00D254EB" w:rsidP="00A92CFF">
      <w:pPr>
        <w:pStyle w:val="ListParagraph"/>
        <w:numPr>
          <w:ilvl w:val="0"/>
          <w:numId w:val="36"/>
        </w:numPr>
      </w:pPr>
      <w:r w:rsidRPr="00C04AB7">
        <w:t xml:space="preserve">The Contracting Authority’s intention is to commission a service with one assessment/ first and two follow-up sessions for each service user. </w:t>
      </w:r>
      <w:r w:rsidR="00A92CFF" w:rsidRPr="00C04AB7">
        <w:t xml:space="preserve">Are there any particular groups </w:t>
      </w:r>
      <w:r w:rsidR="00F45D0F" w:rsidRPr="00C04AB7">
        <w:t xml:space="preserve">or body areas/conditions that </w:t>
      </w:r>
      <w:r w:rsidR="00A92CFF" w:rsidRPr="00C04AB7">
        <w:t>would require more than one assessment/first and two follow-up</w:t>
      </w:r>
      <w:r w:rsidR="00F45D0F" w:rsidRPr="00C04AB7">
        <w:t xml:space="preserve"> sessions? If so, what additional resour</w:t>
      </w:r>
      <w:r w:rsidR="00AD3567" w:rsidRPr="00C04AB7">
        <w:t xml:space="preserve">ces and support do these patients </w:t>
      </w:r>
      <w:r w:rsidR="00F45D0F" w:rsidRPr="00C04AB7">
        <w:t>require?</w:t>
      </w:r>
    </w:p>
    <w:tbl>
      <w:tblPr>
        <w:tblStyle w:val="TableGrid"/>
        <w:tblW w:w="0" w:type="auto"/>
        <w:tblInd w:w="108" w:type="dxa"/>
        <w:tblLook w:val="04A0" w:firstRow="1" w:lastRow="0" w:firstColumn="1" w:lastColumn="0" w:noHBand="0" w:noVBand="1"/>
      </w:tblPr>
      <w:tblGrid>
        <w:gridCol w:w="10490"/>
      </w:tblGrid>
      <w:tr w:rsidR="00D254EB" w14:paraId="12ABEE5E" w14:textId="77777777" w:rsidTr="00926DB2">
        <w:tc>
          <w:tcPr>
            <w:tcW w:w="10490" w:type="dxa"/>
            <w:shd w:val="clear" w:color="auto" w:fill="365F91" w:themeFill="accent1" w:themeFillShade="BF"/>
          </w:tcPr>
          <w:p w14:paraId="4A03E66E" w14:textId="77777777" w:rsidR="00D254EB" w:rsidRDefault="00D254EB" w:rsidP="00926DB2">
            <w:pPr>
              <w:pStyle w:val="StyleTableHeadBodyCalibriBackground1NotSmallcapsL"/>
            </w:pPr>
            <w:r>
              <w:t xml:space="preserve">response: </w:t>
            </w:r>
          </w:p>
        </w:tc>
      </w:tr>
      <w:tr w:rsidR="00D254EB" w14:paraId="2C800332" w14:textId="77777777" w:rsidTr="00926DB2">
        <w:tc>
          <w:tcPr>
            <w:tcW w:w="10490" w:type="dxa"/>
            <w:shd w:val="clear" w:color="auto" w:fill="FFFFCC"/>
          </w:tcPr>
          <w:p w14:paraId="68E44EE8" w14:textId="77777777" w:rsidR="00D254EB" w:rsidRPr="006F08BC" w:rsidRDefault="00D254EB" w:rsidP="00926DB2">
            <w:pPr>
              <w:pStyle w:val="Table"/>
              <w:rPr>
                <w:color w:val="365F91" w:themeColor="accent1" w:themeShade="BF"/>
                <w:sz w:val="20"/>
              </w:rPr>
            </w:pPr>
          </w:p>
          <w:p w14:paraId="19B4146B" w14:textId="77777777" w:rsidR="00D254EB" w:rsidRPr="00FE7465" w:rsidRDefault="00D254EB" w:rsidP="00926DB2">
            <w:pPr>
              <w:pStyle w:val="Table"/>
              <w:rPr>
                <w:sz w:val="20"/>
              </w:rPr>
            </w:pPr>
          </w:p>
        </w:tc>
      </w:tr>
    </w:tbl>
    <w:p w14:paraId="46076317" w14:textId="77777777" w:rsidR="00D254EB" w:rsidRDefault="00D254EB" w:rsidP="00D254EB">
      <w:pPr>
        <w:jc w:val="both"/>
      </w:pPr>
    </w:p>
    <w:p w14:paraId="0368A0CA" w14:textId="3977F688" w:rsidR="00C14085" w:rsidRPr="006F08BC" w:rsidRDefault="00C14085" w:rsidP="008759FB">
      <w:pPr>
        <w:pStyle w:val="ListParagraph"/>
        <w:numPr>
          <w:ilvl w:val="0"/>
          <w:numId w:val="36"/>
        </w:numPr>
      </w:pPr>
      <w:r>
        <w:t>Please tell us what self-management approaches could be offered for service users, including how collaborative working with other organisations (e.g. voluntary sector organisations) could be utilised to support service users? (Please include methods to deliver these approaches).</w:t>
      </w:r>
    </w:p>
    <w:tbl>
      <w:tblPr>
        <w:tblStyle w:val="TableGrid"/>
        <w:tblW w:w="0" w:type="auto"/>
        <w:tblInd w:w="108" w:type="dxa"/>
        <w:tblLook w:val="04A0" w:firstRow="1" w:lastRow="0" w:firstColumn="1" w:lastColumn="0" w:noHBand="0" w:noVBand="1"/>
      </w:tblPr>
      <w:tblGrid>
        <w:gridCol w:w="10490"/>
      </w:tblGrid>
      <w:tr w:rsidR="00C14085" w14:paraId="22E8A3BD" w14:textId="77777777" w:rsidTr="00926DB2">
        <w:tc>
          <w:tcPr>
            <w:tcW w:w="10490" w:type="dxa"/>
            <w:shd w:val="clear" w:color="auto" w:fill="365F91" w:themeFill="accent1" w:themeFillShade="BF"/>
          </w:tcPr>
          <w:p w14:paraId="5FED0513" w14:textId="77777777" w:rsidR="00C14085" w:rsidRDefault="00C14085" w:rsidP="00926DB2">
            <w:pPr>
              <w:pStyle w:val="StyleTableHeadBodyCalibriBackground1NotSmallcapsL"/>
            </w:pPr>
            <w:r>
              <w:t xml:space="preserve">response: </w:t>
            </w:r>
          </w:p>
        </w:tc>
      </w:tr>
      <w:tr w:rsidR="00C14085" w14:paraId="298804E5" w14:textId="77777777" w:rsidTr="00926DB2">
        <w:tc>
          <w:tcPr>
            <w:tcW w:w="10490" w:type="dxa"/>
            <w:shd w:val="clear" w:color="auto" w:fill="FFFFCC"/>
          </w:tcPr>
          <w:p w14:paraId="51DE4A79" w14:textId="77777777" w:rsidR="00C14085" w:rsidRPr="006F08BC" w:rsidRDefault="00C14085" w:rsidP="00926DB2">
            <w:pPr>
              <w:pStyle w:val="Table"/>
              <w:rPr>
                <w:color w:val="365F91" w:themeColor="accent1" w:themeShade="BF"/>
                <w:sz w:val="20"/>
              </w:rPr>
            </w:pPr>
          </w:p>
          <w:p w14:paraId="57DBE25E" w14:textId="77777777" w:rsidR="00C14085" w:rsidRPr="00FE7465" w:rsidRDefault="00C14085" w:rsidP="00926DB2">
            <w:pPr>
              <w:pStyle w:val="Table"/>
              <w:rPr>
                <w:sz w:val="20"/>
              </w:rPr>
            </w:pPr>
          </w:p>
        </w:tc>
      </w:tr>
    </w:tbl>
    <w:p w14:paraId="3D41879F" w14:textId="77777777" w:rsidR="00D254EB" w:rsidRDefault="00D254EB" w:rsidP="00C14085">
      <w:pPr>
        <w:jc w:val="both"/>
      </w:pPr>
    </w:p>
    <w:p w14:paraId="0DEA4EC0" w14:textId="04E5317D" w:rsidR="00C14085" w:rsidRPr="006F08BC" w:rsidRDefault="006C6E28" w:rsidP="008759FB">
      <w:pPr>
        <w:pStyle w:val="ListParagraph"/>
        <w:numPr>
          <w:ilvl w:val="0"/>
          <w:numId w:val="36"/>
        </w:numPr>
      </w:pPr>
      <w:r>
        <w:t>The CCG is exploring how to implement outcomes-based commissioning. Can you share any ideas for outcomes based commissioning? (Please tell us what outcomes criteria could be captured, what tools could be used, and how outcomes could be monitored and captured).</w:t>
      </w:r>
    </w:p>
    <w:tbl>
      <w:tblPr>
        <w:tblStyle w:val="TableGrid"/>
        <w:tblW w:w="0" w:type="auto"/>
        <w:tblInd w:w="108" w:type="dxa"/>
        <w:tblLook w:val="04A0" w:firstRow="1" w:lastRow="0" w:firstColumn="1" w:lastColumn="0" w:noHBand="0" w:noVBand="1"/>
      </w:tblPr>
      <w:tblGrid>
        <w:gridCol w:w="10490"/>
      </w:tblGrid>
      <w:tr w:rsidR="00C14085" w14:paraId="3AC3C017" w14:textId="77777777" w:rsidTr="00926DB2">
        <w:tc>
          <w:tcPr>
            <w:tcW w:w="10490" w:type="dxa"/>
            <w:shd w:val="clear" w:color="auto" w:fill="365F91" w:themeFill="accent1" w:themeFillShade="BF"/>
          </w:tcPr>
          <w:p w14:paraId="70DBC93B" w14:textId="77777777" w:rsidR="00C14085" w:rsidRDefault="00C14085" w:rsidP="00926DB2">
            <w:pPr>
              <w:pStyle w:val="StyleTableHeadBodyCalibriBackground1NotSmallcapsL"/>
            </w:pPr>
            <w:r>
              <w:t xml:space="preserve">response: </w:t>
            </w:r>
          </w:p>
        </w:tc>
      </w:tr>
      <w:tr w:rsidR="00C14085" w14:paraId="16258589" w14:textId="77777777" w:rsidTr="00926DB2">
        <w:tc>
          <w:tcPr>
            <w:tcW w:w="10490" w:type="dxa"/>
            <w:shd w:val="clear" w:color="auto" w:fill="FFFFCC"/>
          </w:tcPr>
          <w:p w14:paraId="02ACFC2A" w14:textId="77777777" w:rsidR="00C14085" w:rsidRPr="006F08BC" w:rsidRDefault="00C14085" w:rsidP="00926DB2">
            <w:pPr>
              <w:pStyle w:val="Table"/>
              <w:rPr>
                <w:color w:val="365F91" w:themeColor="accent1" w:themeShade="BF"/>
                <w:sz w:val="20"/>
              </w:rPr>
            </w:pPr>
          </w:p>
          <w:p w14:paraId="41528783" w14:textId="77777777" w:rsidR="00C14085" w:rsidRPr="00FE7465" w:rsidRDefault="00C14085" w:rsidP="00926DB2">
            <w:pPr>
              <w:pStyle w:val="Table"/>
              <w:rPr>
                <w:sz w:val="20"/>
              </w:rPr>
            </w:pPr>
          </w:p>
        </w:tc>
      </w:tr>
    </w:tbl>
    <w:p w14:paraId="22C29BBB" w14:textId="77777777" w:rsidR="00D254EB" w:rsidRDefault="00D254EB" w:rsidP="006F08BC"/>
    <w:p w14:paraId="3DEDC06F" w14:textId="77777777" w:rsidR="00C04AB7" w:rsidRDefault="00C04AB7" w:rsidP="006F08BC"/>
    <w:p w14:paraId="3BFEA488" w14:textId="77777777" w:rsidR="00C04AB7" w:rsidRPr="006F08BC" w:rsidRDefault="00C04AB7" w:rsidP="006F08BC"/>
    <w:p w14:paraId="06D11A74" w14:textId="2D088DD9" w:rsidR="006C6E28" w:rsidRPr="006C6E28" w:rsidRDefault="006C6E28" w:rsidP="008759FB">
      <w:pPr>
        <w:pStyle w:val="ListParagraph"/>
        <w:numPr>
          <w:ilvl w:val="0"/>
          <w:numId w:val="36"/>
        </w:numPr>
      </w:pPr>
      <w:r w:rsidRPr="006C6E28">
        <w:lastRenderedPageBreak/>
        <w:t xml:space="preserve">Would you consider bidding for the services in collaboration with another provider(s)? Or would your preference be to directly provide the entire service? </w:t>
      </w:r>
    </w:p>
    <w:p w14:paraId="1EF08585" w14:textId="5AB40FCB" w:rsidR="006C6E28" w:rsidRPr="006C6E28" w:rsidRDefault="006C6E28" w:rsidP="006C6E28">
      <w:r w:rsidRPr="006C6E28">
        <w:t xml:space="preserve"> </w:t>
      </w:r>
      <w:r>
        <w:tab/>
      </w:r>
      <w:r w:rsidRPr="006C6E28">
        <w:t xml:space="preserve">Please state ‘Yes’ or ‘No’ in the boxes below. </w:t>
      </w:r>
    </w:p>
    <w:p w14:paraId="0C3F0DB2" w14:textId="77777777" w:rsidR="006C6E28" w:rsidRPr="006C6E28" w:rsidRDefault="006C6E28" w:rsidP="006C6E28">
      <w:pPr>
        <w:rPr>
          <w:b/>
          <w:u w:val="single"/>
        </w:rPr>
      </w:pPr>
    </w:p>
    <w:tbl>
      <w:tblPr>
        <w:tblW w:w="0" w:type="auto"/>
        <w:jc w:val="center"/>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3699"/>
      </w:tblGrid>
      <w:tr w:rsidR="006C6E28" w:rsidRPr="006C6E28" w14:paraId="05D638E7" w14:textId="77777777" w:rsidTr="00926DB2">
        <w:trPr>
          <w:jc w:val="center"/>
        </w:trPr>
        <w:tc>
          <w:tcPr>
            <w:tcW w:w="3624" w:type="dxa"/>
            <w:tcBorders>
              <w:top w:val="single" w:sz="4" w:space="0" w:color="auto"/>
              <w:left w:val="single" w:sz="4" w:space="0" w:color="auto"/>
              <w:bottom w:val="single" w:sz="4" w:space="0" w:color="auto"/>
              <w:right w:val="single" w:sz="4" w:space="0" w:color="auto"/>
            </w:tcBorders>
            <w:shd w:val="clear" w:color="auto" w:fill="365F91"/>
            <w:hideMark/>
          </w:tcPr>
          <w:p w14:paraId="69FD18FD" w14:textId="77777777" w:rsidR="006C6E28" w:rsidRPr="006C6E28" w:rsidRDefault="006C6E28" w:rsidP="006C6E28">
            <w:pPr>
              <w:numPr>
                <w:ilvl w:val="0"/>
                <w:numId w:val="10"/>
              </w:numPr>
              <w:spacing w:before="60" w:after="60" w:line="240" w:lineRule="auto"/>
              <w:ind w:left="74" w:firstLine="0"/>
              <w:rPr>
                <w:rFonts w:ascii="Calibri" w:eastAsia="Times New Roman" w:hAnsi="Calibri" w:cs="Times New Roman"/>
                <w:b/>
                <w:bCs/>
                <w:smallCaps/>
                <w:color w:val="FFFFFF" w:themeColor="background1"/>
                <w:szCs w:val="20"/>
              </w:rPr>
            </w:pPr>
            <w:r w:rsidRPr="006C6E28">
              <w:rPr>
                <w:rFonts w:ascii="Calibri" w:eastAsia="Times New Roman" w:hAnsi="Calibri" w:cs="Times New Roman"/>
                <w:b/>
                <w:bCs/>
                <w:smallCaps/>
                <w:color w:val="FFFFFF" w:themeColor="background1"/>
                <w:szCs w:val="20"/>
              </w:rPr>
              <w:t>Collaborative model</w:t>
            </w:r>
          </w:p>
        </w:tc>
        <w:tc>
          <w:tcPr>
            <w:tcW w:w="3699" w:type="dxa"/>
            <w:tcBorders>
              <w:top w:val="single" w:sz="4" w:space="0" w:color="auto"/>
              <w:left w:val="single" w:sz="4" w:space="0" w:color="auto"/>
              <w:bottom w:val="single" w:sz="4" w:space="0" w:color="auto"/>
              <w:right w:val="single" w:sz="4" w:space="0" w:color="auto"/>
            </w:tcBorders>
            <w:shd w:val="clear" w:color="auto" w:fill="365F91"/>
            <w:hideMark/>
          </w:tcPr>
          <w:p w14:paraId="2DB48C03" w14:textId="77777777" w:rsidR="006C6E28" w:rsidRPr="006C6E28" w:rsidRDefault="006C6E28" w:rsidP="006C6E28">
            <w:pPr>
              <w:numPr>
                <w:ilvl w:val="0"/>
                <w:numId w:val="10"/>
              </w:numPr>
              <w:spacing w:before="60" w:after="60" w:line="240" w:lineRule="auto"/>
              <w:ind w:left="74" w:firstLine="0"/>
              <w:rPr>
                <w:rFonts w:ascii="Calibri" w:eastAsia="Times New Roman" w:hAnsi="Calibri" w:cs="Times New Roman"/>
                <w:b/>
                <w:bCs/>
                <w:smallCaps/>
                <w:color w:val="FFFFFF" w:themeColor="background1"/>
                <w:szCs w:val="20"/>
              </w:rPr>
            </w:pPr>
            <w:r w:rsidRPr="006C6E28">
              <w:rPr>
                <w:rFonts w:ascii="Calibri" w:eastAsia="Times New Roman" w:hAnsi="Calibri" w:cs="Times New Roman"/>
                <w:b/>
                <w:bCs/>
                <w:smallCaps/>
                <w:color w:val="FFFFFF" w:themeColor="background1"/>
                <w:szCs w:val="20"/>
              </w:rPr>
              <w:t xml:space="preserve">Direct Provision </w:t>
            </w:r>
          </w:p>
          <w:p w14:paraId="026C0A5D" w14:textId="77777777" w:rsidR="006C6E28" w:rsidRPr="006C6E28" w:rsidRDefault="006C6E28" w:rsidP="006C6E28">
            <w:pPr>
              <w:numPr>
                <w:ilvl w:val="0"/>
                <w:numId w:val="10"/>
              </w:numPr>
              <w:spacing w:before="60" w:after="60" w:line="240" w:lineRule="auto"/>
              <w:ind w:left="74" w:firstLine="0"/>
              <w:rPr>
                <w:rFonts w:ascii="Calibri" w:eastAsia="Times New Roman" w:hAnsi="Calibri" w:cs="Times New Roman"/>
                <w:b/>
                <w:bCs/>
                <w:smallCaps/>
                <w:color w:val="FFFFFF" w:themeColor="background1"/>
                <w:szCs w:val="20"/>
              </w:rPr>
            </w:pPr>
            <w:r w:rsidRPr="006C6E28">
              <w:rPr>
                <w:rFonts w:ascii="Calibri" w:eastAsia="Times New Roman" w:hAnsi="Calibri" w:cs="Times New Roman"/>
                <w:b/>
                <w:bCs/>
                <w:smallCaps/>
                <w:color w:val="FFFFFF" w:themeColor="background1"/>
                <w:szCs w:val="20"/>
              </w:rPr>
              <w:t>(sole provider)</w:t>
            </w:r>
          </w:p>
        </w:tc>
      </w:tr>
      <w:tr w:rsidR="006C6E28" w:rsidRPr="006C6E28" w14:paraId="76F486C1" w14:textId="77777777" w:rsidTr="00926DB2">
        <w:trPr>
          <w:jc w:val="center"/>
        </w:trPr>
        <w:tc>
          <w:tcPr>
            <w:tcW w:w="3624" w:type="dxa"/>
            <w:tcBorders>
              <w:top w:val="single" w:sz="4" w:space="0" w:color="auto"/>
              <w:left w:val="single" w:sz="4" w:space="0" w:color="auto"/>
              <w:bottom w:val="single" w:sz="4" w:space="0" w:color="auto"/>
              <w:right w:val="single" w:sz="4" w:space="0" w:color="auto"/>
            </w:tcBorders>
            <w:shd w:val="clear" w:color="auto" w:fill="FFFFCC"/>
            <w:hideMark/>
          </w:tcPr>
          <w:p w14:paraId="0651A25B" w14:textId="77777777" w:rsidR="006C6E28" w:rsidRPr="006C6E28" w:rsidRDefault="006C6E28" w:rsidP="006C6E28"/>
        </w:tc>
        <w:tc>
          <w:tcPr>
            <w:tcW w:w="3699" w:type="dxa"/>
            <w:tcBorders>
              <w:top w:val="single" w:sz="4" w:space="0" w:color="auto"/>
              <w:left w:val="single" w:sz="4" w:space="0" w:color="auto"/>
              <w:bottom w:val="single" w:sz="4" w:space="0" w:color="auto"/>
              <w:right w:val="single" w:sz="4" w:space="0" w:color="auto"/>
            </w:tcBorders>
            <w:shd w:val="clear" w:color="auto" w:fill="FFFFCC"/>
          </w:tcPr>
          <w:p w14:paraId="04CE3C86" w14:textId="77777777" w:rsidR="006C6E28" w:rsidRPr="006C6E28" w:rsidRDefault="006C6E28" w:rsidP="006C6E28"/>
        </w:tc>
      </w:tr>
      <w:tr w:rsidR="006C6E28" w:rsidRPr="006C6E28" w14:paraId="188791A8" w14:textId="77777777" w:rsidTr="00926DB2">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DE29555" w14:textId="77777777" w:rsidR="006C6E28" w:rsidRPr="006C6E28" w:rsidRDefault="006C6E28" w:rsidP="006C6E28">
            <w:pPr>
              <w:numPr>
                <w:ilvl w:val="0"/>
                <w:numId w:val="10"/>
              </w:numPr>
              <w:spacing w:before="60" w:after="60" w:line="240" w:lineRule="auto"/>
              <w:ind w:left="74" w:firstLine="0"/>
              <w:rPr>
                <w:rFonts w:ascii="Calibri" w:eastAsia="Calibri" w:hAnsi="Calibri" w:cs="Times New Roman"/>
                <w:b/>
                <w:bCs/>
                <w:smallCaps/>
                <w:color w:val="FFFFFF" w:themeColor="background1"/>
                <w:szCs w:val="20"/>
              </w:rPr>
            </w:pPr>
            <w:r w:rsidRPr="006C6E28">
              <w:rPr>
                <w:rFonts w:ascii="Calibri" w:eastAsia="Times New Roman" w:hAnsi="Calibri" w:cs="Times New Roman"/>
                <w:b/>
                <w:bCs/>
                <w:smallCaps/>
                <w:color w:val="FFFFFF" w:themeColor="background1"/>
                <w:szCs w:val="20"/>
              </w:rPr>
              <w:t>Please explain your reasoning below for your preference</w:t>
            </w:r>
          </w:p>
        </w:tc>
      </w:tr>
      <w:tr w:rsidR="006C6E28" w:rsidRPr="006C6E28" w14:paraId="59946B30" w14:textId="77777777" w:rsidTr="00926DB2">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FFFFCC"/>
          </w:tcPr>
          <w:p w14:paraId="23EBA137" w14:textId="77777777" w:rsidR="006C6E28" w:rsidRPr="006C6E28" w:rsidRDefault="006C6E28" w:rsidP="006C6E28"/>
          <w:p w14:paraId="219483E3" w14:textId="77777777" w:rsidR="006C6E28" w:rsidRPr="006C6E28" w:rsidRDefault="006C6E28" w:rsidP="006C6E28"/>
        </w:tc>
      </w:tr>
    </w:tbl>
    <w:p w14:paraId="3D6C8596" w14:textId="77777777" w:rsidR="006C6E28" w:rsidRPr="000E5031" w:rsidRDefault="006C6E28" w:rsidP="000E5031"/>
    <w:p w14:paraId="18F3E15D" w14:textId="32FADC22" w:rsidR="00DC0118" w:rsidRPr="00C04AB7" w:rsidRDefault="00DC0118" w:rsidP="008759FB">
      <w:pPr>
        <w:pStyle w:val="ListParagraph"/>
        <w:numPr>
          <w:ilvl w:val="0"/>
          <w:numId w:val="36"/>
        </w:numPr>
        <w:spacing w:after="0" w:line="240" w:lineRule="auto"/>
      </w:pPr>
      <w:r w:rsidRPr="00C04AB7">
        <w:t>Do you have any ideas</w:t>
      </w:r>
      <w:r w:rsidR="00C04AB7">
        <w:t xml:space="preserve"> or proposals</w:t>
      </w:r>
      <w:r w:rsidRPr="00C04AB7">
        <w:t xml:space="preserve"> for physiotherapy as part of an integrated </w:t>
      </w:r>
      <w:r w:rsidR="00AF528D" w:rsidRPr="00C04AB7">
        <w:t xml:space="preserve">MSK </w:t>
      </w:r>
      <w:r w:rsidRPr="00C04AB7">
        <w:t>pathway?</w:t>
      </w:r>
    </w:p>
    <w:p w14:paraId="3BE5859E" w14:textId="77777777" w:rsidR="00DC0118" w:rsidRDefault="00DC0118" w:rsidP="00DC0118">
      <w:pPr>
        <w:pStyle w:val="ListParagraph"/>
        <w:numPr>
          <w:ilvl w:val="0"/>
          <w:numId w:val="0"/>
        </w:numPr>
        <w:spacing w:after="0" w:line="240" w:lineRule="auto"/>
        <w:ind w:left="720"/>
      </w:pPr>
    </w:p>
    <w:tbl>
      <w:tblPr>
        <w:tblStyle w:val="TableGrid"/>
        <w:tblW w:w="0" w:type="auto"/>
        <w:tblInd w:w="108" w:type="dxa"/>
        <w:tblLook w:val="04A0" w:firstRow="1" w:lastRow="0" w:firstColumn="1" w:lastColumn="0" w:noHBand="0" w:noVBand="1"/>
      </w:tblPr>
      <w:tblGrid>
        <w:gridCol w:w="10490"/>
      </w:tblGrid>
      <w:tr w:rsidR="00DC0118" w14:paraId="690D0121" w14:textId="77777777" w:rsidTr="000019E7">
        <w:tc>
          <w:tcPr>
            <w:tcW w:w="10490" w:type="dxa"/>
            <w:shd w:val="clear" w:color="auto" w:fill="365F91" w:themeFill="accent1" w:themeFillShade="BF"/>
          </w:tcPr>
          <w:p w14:paraId="1E02B601" w14:textId="77777777" w:rsidR="00DC0118" w:rsidRDefault="00DC0118" w:rsidP="000019E7">
            <w:pPr>
              <w:pStyle w:val="StyleTableHeadBodyCalibriBackground1NotSmallcapsL"/>
            </w:pPr>
            <w:r>
              <w:t>response:</w:t>
            </w:r>
          </w:p>
        </w:tc>
      </w:tr>
      <w:tr w:rsidR="00DC0118" w14:paraId="7839E3F0" w14:textId="77777777" w:rsidTr="000019E7">
        <w:tc>
          <w:tcPr>
            <w:tcW w:w="10490" w:type="dxa"/>
            <w:shd w:val="clear" w:color="auto" w:fill="FFFFCC"/>
          </w:tcPr>
          <w:p w14:paraId="32F134BE" w14:textId="77777777" w:rsidR="00DC0118" w:rsidRPr="006F08BC" w:rsidRDefault="00DC0118" w:rsidP="000019E7">
            <w:pPr>
              <w:pStyle w:val="Table"/>
              <w:rPr>
                <w:color w:val="365F91" w:themeColor="accent1" w:themeShade="BF"/>
                <w:sz w:val="20"/>
              </w:rPr>
            </w:pPr>
          </w:p>
          <w:p w14:paraId="6A812A1F" w14:textId="77777777" w:rsidR="00DC0118" w:rsidRPr="00FE7465" w:rsidRDefault="00DC0118" w:rsidP="000019E7">
            <w:pPr>
              <w:pStyle w:val="Table"/>
              <w:rPr>
                <w:sz w:val="20"/>
              </w:rPr>
            </w:pPr>
          </w:p>
        </w:tc>
      </w:tr>
    </w:tbl>
    <w:p w14:paraId="76C08C7A" w14:textId="77777777" w:rsidR="00DC0118" w:rsidRDefault="00DC0118" w:rsidP="00DC0118">
      <w:pPr>
        <w:spacing w:after="0" w:line="240" w:lineRule="auto"/>
      </w:pPr>
    </w:p>
    <w:p w14:paraId="03E56F60" w14:textId="5BFA9692" w:rsidR="0039604E" w:rsidRDefault="0039604E" w:rsidP="008759FB">
      <w:pPr>
        <w:pStyle w:val="ListParagraph"/>
        <w:numPr>
          <w:ilvl w:val="0"/>
          <w:numId w:val="36"/>
        </w:numPr>
        <w:spacing w:after="0" w:line="240" w:lineRule="auto"/>
      </w:pPr>
      <w:r>
        <w:t>The intended budget for delivery of this service is £</w:t>
      </w:r>
      <w:r w:rsidR="006C6E28">
        <w:t>889,000 per year</w:t>
      </w:r>
      <w:r>
        <w:t xml:space="preserve">. Can you foresee any issues with </w:t>
      </w:r>
      <w:r w:rsidR="000D056B">
        <w:t xml:space="preserve">delivering the service in a sustainable manner within </w:t>
      </w:r>
      <w:r>
        <w:t>this</w:t>
      </w:r>
      <w:r w:rsidR="000D056B">
        <w:t xml:space="preserve"> budget</w:t>
      </w:r>
      <w:r>
        <w:t xml:space="preserve">? </w:t>
      </w:r>
    </w:p>
    <w:p w14:paraId="3C769D36" w14:textId="77777777" w:rsidR="000D056B" w:rsidRDefault="000D056B" w:rsidP="000D056B">
      <w:pPr>
        <w:spacing w:after="0" w:line="240" w:lineRule="auto"/>
      </w:pPr>
    </w:p>
    <w:tbl>
      <w:tblPr>
        <w:tblStyle w:val="TableGrid"/>
        <w:tblW w:w="0" w:type="auto"/>
        <w:tblInd w:w="108" w:type="dxa"/>
        <w:tblLook w:val="04A0" w:firstRow="1" w:lastRow="0" w:firstColumn="1" w:lastColumn="0" w:noHBand="0" w:noVBand="1"/>
      </w:tblPr>
      <w:tblGrid>
        <w:gridCol w:w="10490"/>
      </w:tblGrid>
      <w:tr w:rsidR="006F08BC" w14:paraId="3C0A5658" w14:textId="77777777" w:rsidTr="006E5041">
        <w:tc>
          <w:tcPr>
            <w:tcW w:w="10490" w:type="dxa"/>
            <w:shd w:val="clear" w:color="auto" w:fill="365F91" w:themeFill="accent1" w:themeFillShade="BF"/>
          </w:tcPr>
          <w:p w14:paraId="13EE67A1" w14:textId="77777777" w:rsidR="006F08BC" w:rsidRDefault="006F08BC" w:rsidP="004E7409">
            <w:pPr>
              <w:pStyle w:val="StyleTableHeadBodyCalibriBackground1NotSmallcapsL"/>
            </w:pPr>
            <w:r>
              <w:t>response</w:t>
            </w:r>
            <w:r w:rsidR="004E7409">
              <w:t>:</w:t>
            </w:r>
          </w:p>
        </w:tc>
      </w:tr>
      <w:tr w:rsidR="006F08BC" w14:paraId="02282DC4" w14:textId="77777777" w:rsidTr="006E5041">
        <w:tc>
          <w:tcPr>
            <w:tcW w:w="10490" w:type="dxa"/>
            <w:shd w:val="clear" w:color="auto" w:fill="FFFFCC"/>
          </w:tcPr>
          <w:p w14:paraId="739F330D" w14:textId="77777777" w:rsidR="006F08BC" w:rsidRPr="006F08BC" w:rsidRDefault="006F08BC" w:rsidP="006F08BC">
            <w:pPr>
              <w:pStyle w:val="Table"/>
              <w:rPr>
                <w:color w:val="365F91" w:themeColor="accent1" w:themeShade="BF"/>
                <w:sz w:val="20"/>
              </w:rPr>
            </w:pPr>
          </w:p>
          <w:p w14:paraId="3D7665B2" w14:textId="77777777" w:rsidR="006F08BC" w:rsidRPr="00FE7465" w:rsidRDefault="006F08BC" w:rsidP="006F08BC">
            <w:pPr>
              <w:pStyle w:val="Table"/>
              <w:rPr>
                <w:sz w:val="20"/>
              </w:rPr>
            </w:pPr>
          </w:p>
        </w:tc>
      </w:tr>
    </w:tbl>
    <w:p w14:paraId="5A707259" w14:textId="77777777" w:rsidR="0039604E" w:rsidRDefault="0039604E" w:rsidP="0039604E">
      <w:pPr>
        <w:spacing w:after="0" w:line="240" w:lineRule="auto"/>
      </w:pPr>
    </w:p>
    <w:p w14:paraId="5CDBDF50" w14:textId="77777777" w:rsidR="00C04AB7" w:rsidRDefault="00C04AB7" w:rsidP="0039604E">
      <w:pPr>
        <w:spacing w:after="0" w:line="240" w:lineRule="auto"/>
      </w:pPr>
    </w:p>
    <w:p w14:paraId="7A12ED88" w14:textId="77777777" w:rsidR="00C04AB7" w:rsidRDefault="00C04AB7" w:rsidP="0039604E">
      <w:pPr>
        <w:spacing w:after="0" w:line="240" w:lineRule="auto"/>
      </w:pPr>
    </w:p>
    <w:p w14:paraId="432F62B5" w14:textId="77777777" w:rsidR="00C04AB7" w:rsidRDefault="00C04AB7" w:rsidP="0039604E">
      <w:pPr>
        <w:spacing w:after="0" w:line="240" w:lineRule="auto"/>
      </w:pPr>
    </w:p>
    <w:p w14:paraId="0BEA8D9A" w14:textId="77777777" w:rsidR="00C04AB7" w:rsidRDefault="00C04AB7" w:rsidP="0039604E">
      <w:pPr>
        <w:spacing w:after="0" w:line="240" w:lineRule="auto"/>
      </w:pPr>
    </w:p>
    <w:p w14:paraId="40470A3D" w14:textId="77777777" w:rsidR="00C04AB7" w:rsidRDefault="00C04AB7" w:rsidP="0039604E">
      <w:pPr>
        <w:spacing w:after="0" w:line="240" w:lineRule="auto"/>
      </w:pPr>
    </w:p>
    <w:p w14:paraId="00608FF8" w14:textId="77777777" w:rsidR="00C04AB7" w:rsidRDefault="00C04AB7" w:rsidP="0039604E">
      <w:pPr>
        <w:spacing w:after="0" w:line="240" w:lineRule="auto"/>
      </w:pPr>
    </w:p>
    <w:p w14:paraId="137FCD5A" w14:textId="77777777" w:rsidR="00C04AB7" w:rsidRDefault="00C04AB7" w:rsidP="0039604E">
      <w:pPr>
        <w:spacing w:after="0" w:line="240" w:lineRule="auto"/>
      </w:pPr>
    </w:p>
    <w:p w14:paraId="28F5A846" w14:textId="77777777" w:rsidR="00C04AB7" w:rsidRDefault="00C04AB7" w:rsidP="0039604E">
      <w:pPr>
        <w:spacing w:after="0" w:line="240" w:lineRule="auto"/>
      </w:pPr>
    </w:p>
    <w:p w14:paraId="73455E93" w14:textId="77777777" w:rsidR="00C04AB7" w:rsidRDefault="00C04AB7" w:rsidP="0039604E">
      <w:pPr>
        <w:spacing w:after="0" w:line="240" w:lineRule="auto"/>
      </w:pPr>
    </w:p>
    <w:p w14:paraId="474A14F4" w14:textId="77777777" w:rsidR="00C04AB7" w:rsidRDefault="00C04AB7" w:rsidP="0039604E">
      <w:pPr>
        <w:spacing w:after="0" w:line="240" w:lineRule="auto"/>
      </w:pPr>
    </w:p>
    <w:p w14:paraId="0012AF88" w14:textId="77777777" w:rsidR="00C04AB7" w:rsidRDefault="00C04AB7" w:rsidP="0039604E">
      <w:pPr>
        <w:spacing w:after="0" w:line="240" w:lineRule="auto"/>
      </w:pPr>
    </w:p>
    <w:p w14:paraId="67E4B48B" w14:textId="77777777" w:rsidR="00C04AB7" w:rsidRDefault="00C04AB7" w:rsidP="0039604E">
      <w:pPr>
        <w:spacing w:after="0" w:line="240" w:lineRule="auto"/>
      </w:pPr>
    </w:p>
    <w:p w14:paraId="4BEF24EB" w14:textId="77777777" w:rsidR="00C04AB7" w:rsidRDefault="00C04AB7" w:rsidP="0039604E">
      <w:pPr>
        <w:spacing w:after="0" w:line="240" w:lineRule="auto"/>
      </w:pPr>
    </w:p>
    <w:p w14:paraId="30682C7B" w14:textId="77777777" w:rsidR="00C04AB7" w:rsidRDefault="00C04AB7" w:rsidP="0039604E">
      <w:pPr>
        <w:spacing w:after="0" w:line="240" w:lineRule="auto"/>
      </w:pPr>
    </w:p>
    <w:p w14:paraId="25B8C885" w14:textId="77777777" w:rsidR="00D815C8" w:rsidRPr="008E1509" w:rsidRDefault="004D7E1B" w:rsidP="003E4CEC">
      <w:pPr>
        <w:spacing w:after="240" w:line="240" w:lineRule="auto"/>
        <w:jc w:val="both"/>
        <w:rPr>
          <w:rFonts w:cstheme="minorHAnsi"/>
          <w:b/>
          <w:color w:val="000000"/>
          <w:sz w:val="24"/>
          <w:szCs w:val="24"/>
          <w:u w:val="single"/>
        </w:rPr>
      </w:pPr>
      <w:r>
        <w:rPr>
          <w:rFonts w:cs="Arial"/>
          <w:b/>
          <w:color w:val="000000"/>
          <w:sz w:val="24"/>
          <w:szCs w:val="20"/>
          <w:u w:val="single"/>
        </w:rPr>
        <w:lastRenderedPageBreak/>
        <w:t xml:space="preserve">Further </w:t>
      </w:r>
      <w:r w:rsidR="00DD51A0">
        <w:rPr>
          <w:rFonts w:cs="Arial"/>
          <w:b/>
          <w:color w:val="000000"/>
          <w:sz w:val="24"/>
          <w:szCs w:val="20"/>
          <w:u w:val="single"/>
        </w:rPr>
        <w:t>Engagement</w:t>
      </w:r>
    </w:p>
    <w:p w14:paraId="3CF14CDD" w14:textId="1200353F" w:rsidR="00D815C8" w:rsidRDefault="006F08BC" w:rsidP="003E4CEC">
      <w:pPr>
        <w:spacing w:after="240" w:line="240" w:lineRule="auto"/>
        <w:jc w:val="both"/>
        <w:rPr>
          <w:rFonts w:cstheme="minorHAnsi"/>
          <w:color w:val="000000"/>
          <w:sz w:val="24"/>
          <w:szCs w:val="24"/>
        </w:rPr>
      </w:pPr>
      <w:r>
        <w:rPr>
          <w:rFonts w:cstheme="minorHAnsi"/>
          <w:color w:val="000000"/>
          <w:sz w:val="24"/>
          <w:szCs w:val="24"/>
        </w:rPr>
        <w:t xml:space="preserve">Should there be interest, NHS </w:t>
      </w:r>
      <w:r w:rsidR="00E41878">
        <w:rPr>
          <w:rFonts w:cstheme="minorHAnsi"/>
          <w:color w:val="000000"/>
          <w:sz w:val="24"/>
          <w:szCs w:val="24"/>
        </w:rPr>
        <w:t>H</w:t>
      </w:r>
      <w:r w:rsidR="006C6E28">
        <w:rPr>
          <w:rFonts w:cstheme="minorHAnsi"/>
          <w:color w:val="000000"/>
          <w:sz w:val="24"/>
          <w:szCs w:val="24"/>
        </w:rPr>
        <w:t>arrow</w:t>
      </w:r>
      <w:r>
        <w:rPr>
          <w:rFonts w:cstheme="minorHAnsi"/>
          <w:color w:val="000000"/>
          <w:sz w:val="24"/>
          <w:szCs w:val="24"/>
        </w:rPr>
        <w:t xml:space="preserve"> CCG </w:t>
      </w:r>
      <w:r w:rsidR="008020D7">
        <w:rPr>
          <w:rFonts w:cstheme="minorHAnsi"/>
          <w:color w:val="000000"/>
          <w:sz w:val="24"/>
          <w:szCs w:val="24"/>
        </w:rPr>
        <w:t xml:space="preserve">may decide to </w:t>
      </w:r>
      <w:r w:rsidR="00D815C8">
        <w:rPr>
          <w:rFonts w:cstheme="minorHAnsi"/>
          <w:color w:val="000000"/>
          <w:sz w:val="24"/>
          <w:szCs w:val="24"/>
        </w:rPr>
        <w:t xml:space="preserve">host a series of 1:1 </w:t>
      </w:r>
      <w:r w:rsidR="00CF4301">
        <w:rPr>
          <w:rFonts w:cstheme="minorHAnsi"/>
          <w:color w:val="000000"/>
          <w:sz w:val="24"/>
          <w:szCs w:val="24"/>
        </w:rPr>
        <w:t>m</w:t>
      </w:r>
      <w:r w:rsidR="00D815C8">
        <w:rPr>
          <w:rFonts w:cstheme="minorHAnsi"/>
          <w:color w:val="000000"/>
          <w:sz w:val="24"/>
          <w:szCs w:val="24"/>
        </w:rPr>
        <w:t xml:space="preserve">eetings with interested </w:t>
      </w:r>
      <w:r w:rsidR="004D7E1B">
        <w:rPr>
          <w:rFonts w:cstheme="minorHAnsi"/>
          <w:color w:val="000000"/>
          <w:sz w:val="24"/>
          <w:szCs w:val="24"/>
        </w:rPr>
        <w:t>organisations</w:t>
      </w:r>
      <w:r w:rsidR="00D815C8">
        <w:rPr>
          <w:rFonts w:cstheme="minorHAnsi"/>
          <w:color w:val="000000"/>
          <w:sz w:val="24"/>
          <w:szCs w:val="24"/>
        </w:rPr>
        <w:t xml:space="preserve"> as a part of </w:t>
      </w:r>
      <w:r w:rsidR="00D45ED5">
        <w:rPr>
          <w:rFonts w:cstheme="minorHAnsi"/>
          <w:color w:val="000000"/>
          <w:sz w:val="24"/>
          <w:szCs w:val="24"/>
        </w:rPr>
        <w:t>market engagement</w:t>
      </w:r>
      <w:r w:rsidR="008020D7">
        <w:rPr>
          <w:rFonts w:cstheme="minorHAnsi"/>
          <w:color w:val="000000"/>
          <w:sz w:val="24"/>
          <w:szCs w:val="24"/>
        </w:rPr>
        <w:t>,</w:t>
      </w:r>
      <w:r>
        <w:rPr>
          <w:rFonts w:cstheme="minorHAnsi"/>
          <w:color w:val="000000"/>
          <w:sz w:val="24"/>
          <w:szCs w:val="24"/>
        </w:rPr>
        <w:t xml:space="preserve"> </w:t>
      </w:r>
      <w:r w:rsidR="00DD51A0">
        <w:rPr>
          <w:rFonts w:cstheme="minorHAnsi"/>
          <w:color w:val="000000"/>
          <w:sz w:val="24"/>
          <w:szCs w:val="24"/>
        </w:rPr>
        <w:t>and/</w:t>
      </w:r>
      <w:r>
        <w:rPr>
          <w:rFonts w:cstheme="minorHAnsi"/>
          <w:color w:val="000000"/>
          <w:sz w:val="24"/>
          <w:szCs w:val="24"/>
        </w:rPr>
        <w:t xml:space="preserve">or invite all </w:t>
      </w:r>
      <w:r w:rsidR="008020D7">
        <w:rPr>
          <w:rFonts w:cstheme="minorHAnsi"/>
          <w:color w:val="000000"/>
          <w:sz w:val="24"/>
          <w:szCs w:val="24"/>
        </w:rPr>
        <w:t>organisations</w:t>
      </w:r>
      <w:r>
        <w:rPr>
          <w:rFonts w:cstheme="minorHAnsi"/>
          <w:color w:val="000000"/>
          <w:sz w:val="24"/>
          <w:szCs w:val="24"/>
        </w:rPr>
        <w:t xml:space="preserve"> to a market engagement event</w:t>
      </w:r>
      <w:r w:rsidR="00DD51A0">
        <w:rPr>
          <w:rFonts w:cstheme="minorHAnsi"/>
          <w:color w:val="000000"/>
          <w:sz w:val="24"/>
          <w:szCs w:val="24"/>
        </w:rPr>
        <w:t>.</w:t>
      </w:r>
    </w:p>
    <w:p w14:paraId="101E9D1E" w14:textId="77777777" w:rsidR="00D815C8" w:rsidRDefault="008020D7" w:rsidP="003E4CEC">
      <w:pPr>
        <w:spacing w:after="240" w:line="240" w:lineRule="auto"/>
        <w:jc w:val="both"/>
        <w:rPr>
          <w:rFonts w:cstheme="minorHAnsi"/>
          <w:color w:val="000000"/>
          <w:sz w:val="24"/>
          <w:szCs w:val="24"/>
        </w:rPr>
      </w:pPr>
      <w:r>
        <w:rPr>
          <w:rFonts w:cstheme="minorHAnsi"/>
          <w:color w:val="000000"/>
          <w:sz w:val="24"/>
          <w:szCs w:val="24"/>
        </w:rPr>
        <w:t xml:space="preserve">Please state whether you would be </w:t>
      </w:r>
      <w:r w:rsidR="00D815C8">
        <w:rPr>
          <w:rFonts w:cstheme="minorHAnsi"/>
          <w:color w:val="000000"/>
          <w:sz w:val="24"/>
          <w:szCs w:val="24"/>
        </w:rPr>
        <w:t xml:space="preserve">interested in </w:t>
      </w:r>
      <w:r w:rsidR="00DD51A0">
        <w:rPr>
          <w:rFonts w:cstheme="minorHAnsi"/>
          <w:color w:val="000000"/>
          <w:sz w:val="24"/>
          <w:szCs w:val="24"/>
        </w:rPr>
        <w:t xml:space="preserve">meeting with Commissioners and/or </w:t>
      </w:r>
      <w:r w:rsidR="00D815C8">
        <w:rPr>
          <w:rFonts w:cstheme="minorHAnsi"/>
          <w:color w:val="000000"/>
          <w:sz w:val="24"/>
          <w:szCs w:val="24"/>
        </w:rPr>
        <w:t xml:space="preserve">attending </w:t>
      </w:r>
      <w:r w:rsidR="00DD51A0">
        <w:rPr>
          <w:rFonts w:cstheme="minorHAnsi"/>
          <w:color w:val="000000"/>
          <w:sz w:val="24"/>
          <w:szCs w:val="24"/>
        </w:rPr>
        <w:t xml:space="preserve">a </w:t>
      </w:r>
      <w:r>
        <w:rPr>
          <w:rFonts w:cstheme="minorHAnsi"/>
          <w:color w:val="000000"/>
          <w:sz w:val="24"/>
          <w:szCs w:val="24"/>
        </w:rPr>
        <w:t xml:space="preserve">market </w:t>
      </w:r>
      <w:r w:rsidR="00DD51A0">
        <w:rPr>
          <w:rFonts w:cstheme="minorHAnsi"/>
          <w:color w:val="000000"/>
          <w:sz w:val="24"/>
          <w:szCs w:val="24"/>
        </w:rPr>
        <w:t xml:space="preserve">engagement event </w:t>
      </w:r>
      <w:r>
        <w:rPr>
          <w:rFonts w:cstheme="minorHAnsi"/>
          <w:color w:val="000000"/>
          <w:sz w:val="24"/>
          <w:szCs w:val="24"/>
        </w:rPr>
        <w:t>by completing the table below:</w:t>
      </w:r>
    </w:p>
    <w:p w14:paraId="69A5EF01" w14:textId="77777777" w:rsidR="00D025ED" w:rsidRPr="003E4CEC" w:rsidRDefault="00D025ED" w:rsidP="003E4CEC">
      <w:pPr>
        <w:spacing w:after="240" w:line="240" w:lineRule="auto"/>
        <w:jc w:val="both"/>
        <w:rPr>
          <w:rFonts w:cstheme="minorHAnsi"/>
          <w:b/>
          <w:color w:val="000000"/>
          <w:sz w:val="24"/>
          <w:szCs w:val="24"/>
          <w:u w:val="single"/>
        </w:rPr>
      </w:pPr>
    </w:p>
    <w:tbl>
      <w:tblPr>
        <w:tblStyle w:val="TableGrid"/>
        <w:tblW w:w="0" w:type="auto"/>
        <w:jc w:val="center"/>
        <w:tblInd w:w="1038" w:type="dxa"/>
        <w:tblLook w:val="04A0" w:firstRow="1" w:lastRow="0" w:firstColumn="1" w:lastColumn="0" w:noHBand="0" w:noVBand="1"/>
      </w:tblPr>
      <w:tblGrid>
        <w:gridCol w:w="1900"/>
        <w:gridCol w:w="1901"/>
      </w:tblGrid>
      <w:tr w:rsidR="008020D7" w:rsidRPr="000E5031" w14:paraId="2CA4B88F" w14:textId="77777777" w:rsidTr="00173132">
        <w:trPr>
          <w:jc w:val="center"/>
        </w:trPr>
        <w:tc>
          <w:tcPr>
            <w:tcW w:w="1900" w:type="dxa"/>
            <w:tcBorders>
              <w:bottom w:val="single" w:sz="4" w:space="0" w:color="auto"/>
            </w:tcBorders>
            <w:shd w:val="clear" w:color="auto" w:fill="365F91" w:themeFill="accent1" w:themeFillShade="BF"/>
          </w:tcPr>
          <w:p w14:paraId="017E51C8" w14:textId="77777777" w:rsidR="008020D7" w:rsidRPr="00676ADA" w:rsidRDefault="004A0BCD" w:rsidP="00173132">
            <w:pPr>
              <w:pStyle w:val="StyleTableHeadBodyCalibriBackground1NotSmallcapsL"/>
              <w:jc w:val="center"/>
            </w:pPr>
            <w:r>
              <w:t xml:space="preserve">YES- </w:t>
            </w:r>
            <w:r w:rsidR="008020D7">
              <w:t xml:space="preserve"> WOULD BE INTERSTED PARTICIPATING IN FUTURE ENGAGEMENT</w:t>
            </w:r>
          </w:p>
        </w:tc>
        <w:tc>
          <w:tcPr>
            <w:tcW w:w="1901" w:type="dxa"/>
            <w:tcBorders>
              <w:bottom w:val="single" w:sz="4" w:space="0" w:color="auto"/>
            </w:tcBorders>
            <w:shd w:val="clear" w:color="auto" w:fill="365F91" w:themeFill="accent1" w:themeFillShade="BF"/>
          </w:tcPr>
          <w:p w14:paraId="66141CE0" w14:textId="77777777" w:rsidR="008020D7" w:rsidRPr="00676ADA" w:rsidRDefault="008020D7" w:rsidP="00173132">
            <w:pPr>
              <w:pStyle w:val="StyleTableHeadBodyCalibriBackground1NotSmallcapsL"/>
              <w:jc w:val="center"/>
            </w:pPr>
            <w:r>
              <w:t>NO-  WOULD NOT BE INTERSTED PARTICIPATING IN FUTURE ENGAGEMENT</w:t>
            </w:r>
          </w:p>
        </w:tc>
      </w:tr>
      <w:tr w:rsidR="008020D7" w:rsidRPr="000E5031" w14:paraId="2598DB2E" w14:textId="77777777" w:rsidTr="00173132">
        <w:trPr>
          <w:jc w:val="center"/>
        </w:trPr>
        <w:tc>
          <w:tcPr>
            <w:tcW w:w="1900" w:type="dxa"/>
            <w:shd w:val="clear" w:color="auto" w:fill="FFFFCC"/>
          </w:tcPr>
          <w:p w14:paraId="46491C91" w14:textId="77777777" w:rsidR="008020D7" w:rsidRPr="000E5031" w:rsidRDefault="008020D7" w:rsidP="00173132">
            <w:pPr>
              <w:pStyle w:val="Table"/>
              <w:rPr>
                <w:sz w:val="20"/>
                <w:szCs w:val="20"/>
              </w:rPr>
            </w:pPr>
          </w:p>
        </w:tc>
        <w:tc>
          <w:tcPr>
            <w:tcW w:w="1901" w:type="dxa"/>
            <w:shd w:val="clear" w:color="auto" w:fill="FFFFCC"/>
          </w:tcPr>
          <w:p w14:paraId="7DD9BF9D" w14:textId="77777777" w:rsidR="008020D7" w:rsidRPr="000E5031" w:rsidRDefault="008020D7" w:rsidP="00173132">
            <w:pPr>
              <w:pStyle w:val="Table"/>
              <w:rPr>
                <w:sz w:val="20"/>
                <w:szCs w:val="20"/>
              </w:rPr>
            </w:pPr>
          </w:p>
        </w:tc>
      </w:tr>
    </w:tbl>
    <w:p w14:paraId="741D31F9" w14:textId="77777777" w:rsidR="003F0216" w:rsidRDefault="003F0216">
      <w:pPr>
        <w:rPr>
          <w:sz w:val="24"/>
          <w:szCs w:val="24"/>
        </w:rPr>
      </w:pPr>
    </w:p>
    <w:p w14:paraId="585F4926" w14:textId="62283B44" w:rsidR="000D056B" w:rsidRPr="003E4CEC" w:rsidRDefault="000D056B" w:rsidP="000D056B">
      <w:pPr>
        <w:spacing w:after="240" w:line="240" w:lineRule="auto"/>
        <w:jc w:val="both"/>
        <w:rPr>
          <w:rFonts w:cstheme="minorHAnsi"/>
          <w:b/>
          <w:color w:val="000000"/>
          <w:sz w:val="24"/>
          <w:szCs w:val="24"/>
          <w:u w:val="single"/>
        </w:rPr>
      </w:pPr>
      <w:bookmarkStart w:id="4" w:name="_GoBack"/>
      <w:bookmarkEnd w:id="4"/>
      <w:r>
        <w:rPr>
          <w:rFonts w:cstheme="minorHAnsi"/>
          <w:color w:val="000000"/>
          <w:sz w:val="24"/>
          <w:szCs w:val="24"/>
        </w:rPr>
        <w:t>Please state whether you would give your consent to your contact details being shared with other interested providers from the market engagement to support with collaboration and networking by completing the table below:</w:t>
      </w:r>
    </w:p>
    <w:tbl>
      <w:tblPr>
        <w:tblStyle w:val="TableGrid"/>
        <w:tblW w:w="0" w:type="auto"/>
        <w:jc w:val="center"/>
        <w:tblInd w:w="1038" w:type="dxa"/>
        <w:tblLook w:val="04A0" w:firstRow="1" w:lastRow="0" w:firstColumn="1" w:lastColumn="0" w:noHBand="0" w:noVBand="1"/>
      </w:tblPr>
      <w:tblGrid>
        <w:gridCol w:w="1900"/>
        <w:gridCol w:w="1901"/>
      </w:tblGrid>
      <w:tr w:rsidR="000D056B" w:rsidRPr="000E5031" w14:paraId="62225F24" w14:textId="77777777" w:rsidTr="00173132">
        <w:trPr>
          <w:jc w:val="center"/>
        </w:trPr>
        <w:tc>
          <w:tcPr>
            <w:tcW w:w="1900" w:type="dxa"/>
            <w:tcBorders>
              <w:bottom w:val="single" w:sz="4" w:space="0" w:color="auto"/>
            </w:tcBorders>
            <w:shd w:val="clear" w:color="auto" w:fill="365F91" w:themeFill="accent1" w:themeFillShade="BF"/>
          </w:tcPr>
          <w:p w14:paraId="5A860E18" w14:textId="22FBC537" w:rsidR="000D056B" w:rsidRPr="000D056B" w:rsidRDefault="000D056B" w:rsidP="000D056B">
            <w:pPr>
              <w:pStyle w:val="StyleTableHeadBodyCalibriBackground1NotSmallcapsL"/>
              <w:jc w:val="center"/>
              <w:rPr>
                <w:rFonts w:asciiTheme="minorHAnsi" w:hAnsiTheme="minorHAnsi"/>
                <w:szCs w:val="22"/>
              </w:rPr>
            </w:pPr>
            <w:r w:rsidRPr="000D056B">
              <w:rPr>
                <w:rFonts w:asciiTheme="minorHAnsi" w:hAnsiTheme="minorHAnsi"/>
                <w:szCs w:val="22"/>
              </w:rPr>
              <w:t xml:space="preserve">YES-  grants permission for contact details to be shared with other providers </w:t>
            </w:r>
            <w:r>
              <w:rPr>
                <w:rFonts w:asciiTheme="minorHAnsi" w:hAnsiTheme="minorHAnsi"/>
                <w:szCs w:val="22"/>
              </w:rPr>
              <w:t xml:space="preserve">participating in </w:t>
            </w:r>
            <w:r w:rsidRPr="000D056B">
              <w:rPr>
                <w:rFonts w:asciiTheme="minorHAnsi" w:hAnsiTheme="minorHAnsi"/>
                <w:szCs w:val="22"/>
              </w:rPr>
              <w:t>the market</w:t>
            </w:r>
            <w:r>
              <w:rPr>
                <w:rFonts w:asciiTheme="minorHAnsi" w:hAnsiTheme="minorHAnsi"/>
                <w:szCs w:val="22"/>
              </w:rPr>
              <w:t xml:space="preserve"> engagement</w:t>
            </w:r>
          </w:p>
        </w:tc>
        <w:tc>
          <w:tcPr>
            <w:tcW w:w="1901" w:type="dxa"/>
            <w:tcBorders>
              <w:bottom w:val="single" w:sz="4" w:space="0" w:color="auto"/>
            </w:tcBorders>
            <w:shd w:val="clear" w:color="auto" w:fill="365F91" w:themeFill="accent1" w:themeFillShade="BF"/>
          </w:tcPr>
          <w:p w14:paraId="63D7A002" w14:textId="635634E1" w:rsidR="000D056B" w:rsidRPr="00676ADA" w:rsidRDefault="000D056B" w:rsidP="000D056B">
            <w:pPr>
              <w:pStyle w:val="StyleTableHeadBodyCalibriBackground1NotSmallcapsL"/>
              <w:jc w:val="center"/>
            </w:pPr>
            <w:r>
              <w:t xml:space="preserve">NO-  does not grant </w:t>
            </w:r>
            <w:r w:rsidRPr="000D056B">
              <w:rPr>
                <w:rFonts w:asciiTheme="minorHAnsi" w:hAnsiTheme="minorHAnsi"/>
                <w:szCs w:val="22"/>
              </w:rPr>
              <w:t xml:space="preserve">permission for contact details to be shared with other providers </w:t>
            </w:r>
            <w:r>
              <w:rPr>
                <w:rFonts w:asciiTheme="minorHAnsi" w:hAnsiTheme="minorHAnsi"/>
                <w:szCs w:val="22"/>
              </w:rPr>
              <w:t xml:space="preserve">participating in </w:t>
            </w:r>
            <w:r w:rsidRPr="000D056B">
              <w:rPr>
                <w:rFonts w:asciiTheme="minorHAnsi" w:hAnsiTheme="minorHAnsi"/>
                <w:szCs w:val="22"/>
              </w:rPr>
              <w:t>the market</w:t>
            </w:r>
            <w:r>
              <w:rPr>
                <w:rFonts w:asciiTheme="minorHAnsi" w:hAnsiTheme="minorHAnsi"/>
                <w:szCs w:val="22"/>
              </w:rPr>
              <w:t xml:space="preserve"> engagement</w:t>
            </w:r>
          </w:p>
        </w:tc>
      </w:tr>
      <w:tr w:rsidR="000D056B" w:rsidRPr="000E5031" w14:paraId="3743A6F1" w14:textId="77777777" w:rsidTr="00173132">
        <w:trPr>
          <w:jc w:val="center"/>
        </w:trPr>
        <w:tc>
          <w:tcPr>
            <w:tcW w:w="1900" w:type="dxa"/>
            <w:shd w:val="clear" w:color="auto" w:fill="FFFFCC"/>
          </w:tcPr>
          <w:p w14:paraId="5BA8CFED" w14:textId="77777777" w:rsidR="000D056B" w:rsidRPr="000E5031" w:rsidRDefault="000D056B" w:rsidP="00173132">
            <w:pPr>
              <w:pStyle w:val="Table"/>
              <w:rPr>
                <w:sz w:val="20"/>
                <w:szCs w:val="20"/>
              </w:rPr>
            </w:pPr>
          </w:p>
        </w:tc>
        <w:tc>
          <w:tcPr>
            <w:tcW w:w="1901" w:type="dxa"/>
            <w:shd w:val="clear" w:color="auto" w:fill="FFFFCC"/>
          </w:tcPr>
          <w:p w14:paraId="763DADDB" w14:textId="77777777" w:rsidR="000D056B" w:rsidRPr="000E5031" w:rsidRDefault="000D056B" w:rsidP="00173132">
            <w:pPr>
              <w:pStyle w:val="Table"/>
              <w:rPr>
                <w:sz w:val="20"/>
                <w:szCs w:val="20"/>
              </w:rPr>
            </w:pPr>
          </w:p>
        </w:tc>
      </w:tr>
    </w:tbl>
    <w:p w14:paraId="1F131B7D" w14:textId="77777777" w:rsidR="00505E59" w:rsidRDefault="00505E59" w:rsidP="00AC5C8C"/>
    <w:sectPr w:rsidR="00505E59" w:rsidSect="00AC5C8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AC5CD" w14:textId="77777777" w:rsidR="008D0425" w:rsidRDefault="008D0425" w:rsidP="00F31342">
      <w:pPr>
        <w:spacing w:after="0" w:line="240" w:lineRule="auto"/>
      </w:pPr>
      <w:r>
        <w:separator/>
      </w:r>
    </w:p>
  </w:endnote>
  <w:endnote w:type="continuationSeparator" w:id="0">
    <w:p w14:paraId="0ADBC0D3" w14:textId="77777777" w:rsidR="008D0425" w:rsidRDefault="008D0425"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54680" w14:textId="77777777"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C04AB7">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C04AB7">
      <w:rPr>
        <w:noProof/>
        <w:sz w:val="18"/>
      </w:rPr>
      <w:t>6</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76A61" w14:textId="77777777" w:rsidR="008D0425" w:rsidRDefault="008D0425" w:rsidP="00F31342">
      <w:pPr>
        <w:spacing w:after="0" w:line="240" w:lineRule="auto"/>
      </w:pPr>
      <w:r>
        <w:separator/>
      </w:r>
    </w:p>
  </w:footnote>
  <w:footnote w:type="continuationSeparator" w:id="0">
    <w:p w14:paraId="452B0A28" w14:textId="77777777" w:rsidR="008D0425" w:rsidRDefault="008D0425"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9A9DF" w14:textId="58FB78E3" w:rsidR="006F08BC" w:rsidRDefault="00D254EB" w:rsidP="00C5232A">
    <w:pPr>
      <w:pStyle w:val="Header"/>
      <w:jc w:val="right"/>
    </w:pPr>
    <w:r>
      <w:rPr>
        <w:b/>
        <w:noProof/>
        <w:sz w:val="28"/>
        <w:lang w:eastAsia="en-GB"/>
      </w:rPr>
      <w:drawing>
        <wp:inline distT="0" distB="0" distL="0" distR="0" wp14:anchorId="42598883" wp14:editId="5563B51E">
          <wp:extent cx="2636872" cy="10738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rowccg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2664" cy="1076248"/>
                  </a:xfrm>
                  <a:prstGeom prst="rect">
                    <a:avLst/>
                  </a:prstGeom>
                </pic:spPr>
              </pic:pic>
            </a:graphicData>
          </a:graphic>
        </wp:inline>
      </w:drawing>
    </w:r>
  </w:p>
  <w:p w14:paraId="7126CDD0"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ED262E"/>
    <w:multiLevelType w:val="hybridMultilevel"/>
    <w:tmpl w:val="BECE62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7027A1"/>
    <w:multiLevelType w:val="hybridMultilevel"/>
    <w:tmpl w:val="667ACFF2"/>
    <w:lvl w:ilvl="0" w:tplc="A09C10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E23375"/>
    <w:multiLevelType w:val="hybridMultilevel"/>
    <w:tmpl w:val="BF92BE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FA91D7A"/>
    <w:multiLevelType w:val="hybridMultilevel"/>
    <w:tmpl w:val="F80C9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B19EF"/>
    <w:multiLevelType w:val="hybridMultilevel"/>
    <w:tmpl w:val="5E24E234"/>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7C12175"/>
    <w:multiLevelType w:val="hybridMultilevel"/>
    <w:tmpl w:val="F09AEB6A"/>
    <w:lvl w:ilvl="0" w:tplc="BA4CA1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AF5D9F"/>
    <w:multiLevelType w:val="hybridMultilevel"/>
    <w:tmpl w:val="18CEEA02"/>
    <w:lvl w:ilvl="0" w:tplc="BCD03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DDE0993"/>
    <w:multiLevelType w:val="hybridMultilevel"/>
    <w:tmpl w:val="770C6A3C"/>
    <w:lvl w:ilvl="0" w:tplc="43EE50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C0273B"/>
    <w:multiLevelType w:val="hybridMultilevel"/>
    <w:tmpl w:val="770C6A3C"/>
    <w:lvl w:ilvl="0" w:tplc="43EE50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73B0CE9"/>
    <w:multiLevelType w:val="hybridMultilevel"/>
    <w:tmpl w:val="5E24E234"/>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EFE4485"/>
    <w:multiLevelType w:val="hybridMultilevel"/>
    <w:tmpl w:val="E754408E"/>
    <w:lvl w:ilvl="0" w:tplc="DACEA6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441F39"/>
    <w:multiLevelType w:val="hybridMultilevel"/>
    <w:tmpl w:val="07324E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nsid w:val="73705F4A"/>
    <w:multiLevelType w:val="hybridMultilevel"/>
    <w:tmpl w:val="8DBCDF2A"/>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B1224E4"/>
    <w:multiLevelType w:val="hybridMultilevel"/>
    <w:tmpl w:val="E092E47E"/>
    <w:lvl w:ilvl="0" w:tplc="C7D824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872CA6"/>
    <w:multiLevelType w:val="hybridMultilevel"/>
    <w:tmpl w:val="BF6C4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7"/>
  </w:num>
  <w:num w:numId="2">
    <w:abstractNumId w:val="9"/>
  </w:num>
  <w:num w:numId="3">
    <w:abstractNumId w:val="0"/>
  </w:num>
  <w:num w:numId="4">
    <w:abstractNumId w:val="22"/>
  </w:num>
  <w:num w:numId="5">
    <w:abstractNumId w:val="6"/>
  </w:num>
  <w:num w:numId="6">
    <w:abstractNumId w:val="21"/>
  </w:num>
  <w:num w:numId="7">
    <w:abstractNumId w:val="15"/>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num>
  <w:num w:numId="12">
    <w:abstractNumId w:val="19"/>
  </w:num>
  <w:num w:numId="13">
    <w:abstractNumId w:val="23"/>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7"/>
  </w:num>
  <w:num w:numId="26">
    <w:abstractNumId w:val="18"/>
  </w:num>
  <w:num w:numId="27">
    <w:abstractNumId w:val="4"/>
  </w:num>
  <w:num w:numId="28">
    <w:abstractNumId w:val="14"/>
  </w:num>
  <w:num w:numId="29">
    <w:abstractNumId w:val="2"/>
  </w:num>
  <w:num w:numId="30">
    <w:abstractNumId w:val="11"/>
  </w:num>
  <w:num w:numId="31">
    <w:abstractNumId w:val="16"/>
  </w:num>
  <w:num w:numId="32">
    <w:abstractNumId w:val="3"/>
  </w:num>
  <w:num w:numId="33">
    <w:abstractNumId w:val="20"/>
  </w:num>
  <w:num w:numId="34">
    <w:abstractNumId w:val="8"/>
  </w:num>
  <w:num w:numId="35">
    <w:abstractNumId w:val="10"/>
  </w:num>
  <w:num w:numId="36">
    <w:abstractNumId w:val="1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2N7I0MzW1MDa0MDFW0lEKTi0uzszPAykwqgUA7OZIkywAAAA="/>
  </w:docVars>
  <w:rsids>
    <w:rsidRoot w:val="00371313"/>
    <w:rsid w:val="00003129"/>
    <w:rsid w:val="00032CFF"/>
    <w:rsid w:val="00036799"/>
    <w:rsid w:val="000855AE"/>
    <w:rsid w:val="000A6022"/>
    <w:rsid w:val="000D056B"/>
    <w:rsid w:val="000D712A"/>
    <w:rsid w:val="000E5031"/>
    <w:rsid w:val="000F56D4"/>
    <w:rsid w:val="0014066B"/>
    <w:rsid w:val="001557CC"/>
    <w:rsid w:val="00173132"/>
    <w:rsid w:val="001B1E02"/>
    <w:rsid w:val="001C3B9E"/>
    <w:rsid w:val="001D4861"/>
    <w:rsid w:val="00244D3C"/>
    <w:rsid w:val="00260313"/>
    <w:rsid w:val="00273A62"/>
    <w:rsid w:val="002B5C12"/>
    <w:rsid w:val="002B6450"/>
    <w:rsid w:val="002C43A4"/>
    <w:rsid w:val="00304F92"/>
    <w:rsid w:val="00327764"/>
    <w:rsid w:val="003421D8"/>
    <w:rsid w:val="00345C4D"/>
    <w:rsid w:val="00371313"/>
    <w:rsid w:val="00375AD1"/>
    <w:rsid w:val="00386774"/>
    <w:rsid w:val="0039426A"/>
    <w:rsid w:val="0039604E"/>
    <w:rsid w:val="003A11C1"/>
    <w:rsid w:val="003C7BDB"/>
    <w:rsid w:val="003D1EB1"/>
    <w:rsid w:val="003E3E16"/>
    <w:rsid w:val="003E4CEC"/>
    <w:rsid w:val="003E5117"/>
    <w:rsid w:val="003F0216"/>
    <w:rsid w:val="00402285"/>
    <w:rsid w:val="00465EF1"/>
    <w:rsid w:val="00482587"/>
    <w:rsid w:val="004A0BCD"/>
    <w:rsid w:val="004A1714"/>
    <w:rsid w:val="004B4146"/>
    <w:rsid w:val="004D7E1B"/>
    <w:rsid w:val="004E5033"/>
    <w:rsid w:val="004E7409"/>
    <w:rsid w:val="005024A7"/>
    <w:rsid w:val="00505038"/>
    <w:rsid w:val="00505E59"/>
    <w:rsid w:val="005103C0"/>
    <w:rsid w:val="00511B34"/>
    <w:rsid w:val="005514ED"/>
    <w:rsid w:val="00571B9C"/>
    <w:rsid w:val="00572FD7"/>
    <w:rsid w:val="005B3A75"/>
    <w:rsid w:val="005C69C0"/>
    <w:rsid w:val="005D1D65"/>
    <w:rsid w:val="00605FAD"/>
    <w:rsid w:val="0062535A"/>
    <w:rsid w:val="00666385"/>
    <w:rsid w:val="00676ADA"/>
    <w:rsid w:val="00680E4C"/>
    <w:rsid w:val="006950F7"/>
    <w:rsid w:val="006A38E0"/>
    <w:rsid w:val="006C5660"/>
    <w:rsid w:val="006C6E28"/>
    <w:rsid w:val="006E2205"/>
    <w:rsid w:val="006E5041"/>
    <w:rsid w:val="006F08BC"/>
    <w:rsid w:val="006F5F3A"/>
    <w:rsid w:val="006F7381"/>
    <w:rsid w:val="00702D0D"/>
    <w:rsid w:val="007171F0"/>
    <w:rsid w:val="0072077C"/>
    <w:rsid w:val="007255A1"/>
    <w:rsid w:val="00727120"/>
    <w:rsid w:val="00733FD3"/>
    <w:rsid w:val="007611F6"/>
    <w:rsid w:val="00780441"/>
    <w:rsid w:val="00787683"/>
    <w:rsid w:val="00794F36"/>
    <w:rsid w:val="007975FC"/>
    <w:rsid w:val="007A63BF"/>
    <w:rsid w:val="007C6394"/>
    <w:rsid w:val="008020D7"/>
    <w:rsid w:val="00812CAD"/>
    <w:rsid w:val="0084417F"/>
    <w:rsid w:val="00872852"/>
    <w:rsid w:val="008759FB"/>
    <w:rsid w:val="00883703"/>
    <w:rsid w:val="008852FB"/>
    <w:rsid w:val="008A350E"/>
    <w:rsid w:val="008D0425"/>
    <w:rsid w:val="008D1481"/>
    <w:rsid w:val="008D4CCC"/>
    <w:rsid w:val="008E1509"/>
    <w:rsid w:val="008F5A2C"/>
    <w:rsid w:val="00931A3B"/>
    <w:rsid w:val="00937195"/>
    <w:rsid w:val="00946EAC"/>
    <w:rsid w:val="009647CE"/>
    <w:rsid w:val="00981EA3"/>
    <w:rsid w:val="00991924"/>
    <w:rsid w:val="009C299E"/>
    <w:rsid w:val="00A063B9"/>
    <w:rsid w:val="00A266BF"/>
    <w:rsid w:val="00A30500"/>
    <w:rsid w:val="00A5141D"/>
    <w:rsid w:val="00A61CED"/>
    <w:rsid w:val="00A92CFF"/>
    <w:rsid w:val="00AA5E8F"/>
    <w:rsid w:val="00AB1A10"/>
    <w:rsid w:val="00AB6814"/>
    <w:rsid w:val="00AC5C8C"/>
    <w:rsid w:val="00AD3567"/>
    <w:rsid w:val="00AF528D"/>
    <w:rsid w:val="00AF6259"/>
    <w:rsid w:val="00B0653E"/>
    <w:rsid w:val="00B14F2C"/>
    <w:rsid w:val="00B46E84"/>
    <w:rsid w:val="00B47869"/>
    <w:rsid w:val="00B53641"/>
    <w:rsid w:val="00B73222"/>
    <w:rsid w:val="00B81038"/>
    <w:rsid w:val="00B9163B"/>
    <w:rsid w:val="00BA1A2B"/>
    <w:rsid w:val="00BE1227"/>
    <w:rsid w:val="00BE1E5D"/>
    <w:rsid w:val="00C0241F"/>
    <w:rsid w:val="00C04AB7"/>
    <w:rsid w:val="00C14085"/>
    <w:rsid w:val="00C25A59"/>
    <w:rsid w:val="00C30551"/>
    <w:rsid w:val="00C5232A"/>
    <w:rsid w:val="00C76707"/>
    <w:rsid w:val="00C76FC7"/>
    <w:rsid w:val="00C80088"/>
    <w:rsid w:val="00C90F79"/>
    <w:rsid w:val="00CA631E"/>
    <w:rsid w:val="00CC2DBC"/>
    <w:rsid w:val="00CC7BF9"/>
    <w:rsid w:val="00CF35B9"/>
    <w:rsid w:val="00CF4301"/>
    <w:rsid w:val="00D025ED"/>
    <w:rsid w:val="00D254EB"/>
    <w:rsid w:val="00D440F8"/>
    <w:rsid w:val="00D45ED5"/>
    <w:rsid w:val="00D6339E"/>
    <w:rsid w:val="00D641A2"/>
    <w:rsid w:val="00D728C1"/>
    <w:rsid w:val="00D72C21"/>
    <w:rsid w:val="00D815C8"/>
    <w:rsid w:val="00D81866"/>
    <w:rsid w:val="00DC0118"/>
    <w:rsid w:val="00DC6260"/>
    <w:rsid w:val="00DC75E8"/>
    <w:rsid w:val="00DD51A0"/>
    <w:rsid w:val="00DF0CAD"/>
    <w:rsid w:val="00E20488"/>
    <w:rsid w:val="00E41878"/>
    <w:rsid w:val="00E51453"/>
    <w:rsid w:val="00E7018F"/>
    <w:rsid w:val="00E813BC"/>
    <w:rsid w:val="00E86A3B"/>
    <w:rsid w:val="00F31342"/>
    <w:rsid w:val="00F33D93"/>
    <w:rsid w:val="00F41675"/>
    <w:rsid w:val="00F44154"/>
    <w:rsid w:val="00F45D0F"/>
    <w:rsid w:val="00F50878"/>
    <w:rsid w:val="00F609DB"/>
    <w:rsid w:val="00F63CAF"/>
    <w:rsid w:val="00F715C4"/>
    <w:rsid w:val="00F80E9A"/>
    <w:rsid w:val="00F93455"/>
    <w:rsid w:val="00FC697F"/>
    <w:rsid w:val="00FC74AB"/>
    <w:rsid w:val="00FE74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CF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28"/>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28"/>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5889">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phil.gouldbourn\AppData\Roaming\Microsoft\Word\e.amalathas@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44720-6B85-425E-8495-5808C6C1C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C30AB7D5-BFB3-4156-82A0-456F0F47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2014-08-14T14:32:00Z</cp:lastPrinted>
  <dcterms:created xsi:type="dcterms:W3CDTF">2017-04-11T16:22:00Z</dcterms:created>
  <dcterms:modified xsi:type="dcterms:W3CDTF">2017-04-11T16:22:00Z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