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3290" w14:textId="77777777" w:rsidR="002E57C4" w:rsidRDefault="002E57C4"/>
    <w:p w14:paraId="297F5F27" w14:textId="3349435A" w:rsidR="002E57C4" w:rsidRDefault="002E57C4" w:rsidP="002E57C4">
      <w:pPr>
        <w:jc w:val="center"/>
        <w:rPr>
          <w:b/>
          <w:bCs/>
          <w:u w:val="single"/>
        </w:rPr>
      </w:pPr>
      <w:r w:rsidRPr="002E57C4">
        <w:rPr>
          <w:noProof/>
        </w:rPr>
        <w:drawing>
          <wp:inline distT="0" distB="0" distL="0" distR="0" wp14:anchorId="1CA9A7D8" wp14:editId="1F6B1EC2">
            <wp:extent cx="989215" cy="943495"/>
            <wp:effectExtent l="0" t="0" r="1905" b="9525"/>
            <wp:docPr id="2000831813" name="Picture 3"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31813" name="Picture 3" descr="A logo for a communit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89215" cy="943495"/>
                    </a:xfrm>
                    <a:prstGeom prst="rect">
                      <a:avLst/>
                    </a:prstGeom>
                  </pic:spPr>
                </pic:pic>
              </a:graphicData>
            </a:graphic>
          </wp:inline>
        </w:drawing>
      </w:r>
    </w:p>
    <w:p w14:paraId="77727AF1" w14:textId="69F9C56D" w:rsidR="00DA72CD" w:rsidRPr="009B0B83" w:rsidRDefault="00EF5B8F">
      <w:pPr>
        <w:rPr>
          <w:rFonts w:ascii="Arial" w:hAnsi="Arial" w:cs="Arial"/>
          <w:b/>
          <w:bCs/>
          <w:sz w:val="28"/>
          <w:szCs w:val="28"/>
          <w:u w:val="single"/>
        </w:rPr>
      </w:pPr>
      <w:r w:rsidRPr="009B0B83">
        <w:rPr>
          <w:rFonts w:ascii="Arial" w:hAnsi="Arial" w:cs="Arial"/>
          <w:b/>
          <w:bCs/>
          <w:sz w:val="28"/>
          <w:szCs w:val="28"/>
          <w:u w:val="single"/>
        </w:rPr>
        <w:t>Tender return document</w:t>
      </w:r>
    </w:p>
    <w:p w14:paraId="17602697" w14:textId="1A82755A" w:rsidR="00DA72CD" w:rsidRPr="009B0B83" w:rsidRDefault="00DA72CD">
      <w:pPr>
        <w:rPr>
          <w:rFonts w:ascii="Arial" w:hAnsi="Arial" w:cs="Arial"/>
          <w:sz w:val="28"/>
          <w:szCs w:val="28"/>
        </w:rPr>
      </w:pPr>
      <w:r w:rsidRPr="009B0B83">
        <w:rPr>
          <w:rFonts w:ascii="Arial" w:hAnsi="Arial" w:cs="Arial"/>
          <w:sz w:val="28"/>
          <w:szCs w:val="28"/>
        </w:rPr>
        <w:t xml:space="preserve">To: Gamlingay </w:t>
      </w:r>
      <w:r w:rsidR="009B0B83">
        <w:rPr>
          <w:rFonts w:ascii="Arial" w:hAnsi="Arial" w:cs="Arial"/>
          <w:sz w:val="28"/>
          <w:szCs w:val="28"/>
        </w:rPr>
        <w:t>P</w:t>
      </w:r>
      <w:r w:rsidRPr="009B0B83">
        <w:rPr>
          <w:rFonts w:ascii="Arial" w:hAnsi="Arial" w:cs="Arial"/>
          <w:sz w:val="28"/>
          <w:szCs w:val="28"/>
        </w:rPr>
        <w:t>arish Council</w:t>
      </w:r>
    </w:p>
    <w:p w14:paraId="027929FC" w14:textId="45293844" w:rsidR="00DA72CD" w:rsidRPr="009B0B83" w:rsidRDefault="00DA72CD">
      <w:pPr>
        <w:rPr>
          <w:rFonts w:ascii="Arial" w:hAnsi="Arial" w:cs="Arial"/>
          <w:sz w:val="28"/>
          <w:szCs w:val="28"/>
        </w:rPr>
      </w:pPr>
      <w:r w:rsidRPr="009B0B83">
        <w:rPr>
          <w:rFonts w:ascii="Arial" w:hAnsi="Arial" w:cs="Arial"/>
          <w:sz w:val="28"/>
          <w:szCs w:val="28"/>
        </w:rPr>
        <w:t xml:space="preserve">The </w:t>
      </w:r>
      <w:r w:rsidR="009B0B83">
        <w:rPr>
          <w:rFonts w:ascii="Arial" w:hAnsi="Arial" w:cs="Arial"/>
          <w:sz w:val="28"/>
          <w:szCs w:val="28"/>
        </w:rPr>
        <w:t>P</w:t>
      </w:r>
      <w:r w:rsidRPr="009B0B83">
        <w:rPr>
          <w:rFonts w:ascii="Arial" w:hAnsi="Arial" w:cs="Arial"/>
          <w:sz w:val="28"/>
          <w:szCs w:val="28"/>
        </w:rPr>
        <w:t>arish Council office,</w:t>
      </w:r>
      <w:r w:rsidR="002E57C4" w:rsidRPr="009B0B83">
        <w:rPr>
          <w:rFonts w:ascii="Arial" w:hAnsi="Arial" w:cs="Arial"/>
          <w:sz w:val="28"/>
          <w:szCs w:val="28"/>
        </w:rPr>
        <w:t xml:space="preserve"> </w:t>
      </w:r>
      <w:r w:rsidRPr="009B0B83">
        <w:rPr>
          <w:rFonts w:ascii="Arial" w:hAnsi="Arial" w:cs="Arial"/>
          <w:sz w:val="28"/>
          <w:szCs w:val="28"/>
        </w:rPr>
        <w:t>The Eco Hub,</w:t>
      </w:r>
      <w:r w:rsidR="00305ACB" w:rsidRPr="009B0B83">
        <w:rPr>
          <w:rFonts w:ascii="Arial" w:hAnsi="Arial" w:cs="Arial"/>
          <w:sz w:val="28"/>
          <w:szCs w:val="28"/>
        </w:rPr>
        <w:t xml:space="preserve"> </w:t>
      </w:r>
      <w:r w:rsidRPr="009B0B83">
        <w:rPr>
          <w:rFonts w:ascii="Arial" w:hAnsi="Arial" w:cs="Arial"/>
          <w:sz w:val="28"/>
          <w:szCs w:val="28"/>
        </w:rPr>
        <w:t>Stocks Lane</w:t>
      </w:r>
      <w:r w:rsidR="00305ACB" w:rsidRPr="009B0B83">
        <w:rPr>
          <w:rFonts w:ascii="Arial" w:hAnsi="Arial" w:cs="Arial"/>
          <w:sz w:val="28"/>
          <w:szCs w:val="28"/>
        </w:rPr>
        <w:t xml:space="preserve">, </w:t>
      </w:r>
      <w:r w:rsidRPr="009B0B83">
        <w:rPr>
          <w:rFonts w:ascii="Arial" w:hAnsi="Arial" w:cs="Arial"/>
          <w:sz w:val="28"/>
          <w:szCs w:val="28"/>
        </w:rPr>
        <w:t>Gamlingay</w:t>
      </w:r>
      <w:r w:rsidR="00305ACB" w:rsidRPr="009B0B83">
        <w:rPr>
          <w:rFonts w:ascii="Arial" w:hAnsi="Arial" w:cs="Arial"/>
          <w:sz w:val="28"/>
          <w:szCs w:val="28"/>
        </w:rPr>
        <w:t xml:space="preserve">, </w:t>
      </w:r>
      <w:r w:rsidRPr="009B0B83">
        <w:rPr>
          <w:rFonts w:ascii="Arial" w:hAnsi="Arial" w:cs="Arial"/>
          <w:sz w:val="28"/>
          <w:szCs w:val="28"/>
        </w:rPr>
        <w:t>Sandy</w:t>
      </w:r>
      <w:r w:rsidR="00305ACB" w:rsidRPr="009B0B83">
        <w:rPr>
          <w:rFonts w:ascii="Arial" w:hAnsi="Arial" w:cs="Arial"/>
          <w:sz w:val="28"/>
          <w:szCs w:val="28"/>
        </w:rPr>
        <w:t xml:space="preserve">, </w:t>
      </w:r>
      <w:r w:rsidRPr="009B0B83">
        <w:rPr>
          <w:rFonts w:ascii="Arial" w:hAnsi="Arial" w:cs="Arial"/>
          <w:sz w:val="28"/>
          <w:szCs w:val="28"/>
        </w:rPr>
        <w:t>Beds</w:t>
      </w:r>
      <w:r w:rsidR="00305ACB" w:rsidRPr="009B0B83">
        <w:rPr>
          <w:rFonts w:ascii="Arial" w:hAnsi="Arial" w:cs="Arial"/>
          <w:sz w:val="28"/>
          <w:szCs w:val="28"/>
        </w:rPr>
        <w:t xml:space="preserve">, </w:t>
      </w:r>
      <w:r w:rsidRPr="009B0B83">
        <w:rPr>
          <w:rFonts w:ascii="Arial" w:hAnsi="Arial" w:cs="Arial"/>
          <w:sz w:val="28"/>
          <w:szCs w:val="28"/>
        </w:rPr>
        <w:t>SG19 3JR</w:t>
      </w:r>
    </w:p>
    <w:p w14:paraId="7464F002" w14:textId="4BE69746" w:rsidR="00DA72CD" w:rsidRPr="009B0B83" w:rsidRDefault="00DA72CD">
      <w:pPr>
        <w:rPr>
          <w:rFonts w:ascii="Arial" w:hAnsi="Arial" w:cs="Arial"/>
          <w:sz w:val="28"/>
          <w:szCs w:val="28"/>
        </w:rPr>
      </w:pPr>
      <w:r w:rsidRPr="009B0B83">
        <w:rPr>
          <w:rFonts w:ascii="Arial" w:hAnsi="Arial" w:cs="Arial"/>
          <w:sz w:val="28"/>
          <w:szCs w:val="28"/>
        </w:rPr>
        <w:t>From : ………………………………………………………………………………………………………………………………………………………………………………………………………………………………………………………………</w:t>
      </w:r>
    </w:p>
    <w:p w14:paraId="46DE5F12" w14:textId="6A048BCE" w:rsidR="00DA72CD" w:rsidRPr="009B0B83" w:rsidRDefault="00DA72CD" w:rsidP="00DA72CD">
      <w:pPr>
        <w:rPr>
          <w:rFonts w:ascii="Arial" w:hAnsi="Arial" w:cs="Arial"/>
          <w:b/>
          <w:bCs/>
          <w:sz w:val="28"/>
          <w:szCs w:val="28"/>
          <w:u w:val="single"/>
        </w:rPr>
      </w:pPr>
      <w:r w:rsidRPr="009B0B83">
        <w:rPr>
          <w:rFonts w:ascii="Arial" w:hAnsi="Arial" w:cs="Arial"/>
          <w:sz w:val="28"/>
          <w:szCs w:val="28"/>
        </w:rPr>
        <w:t>Re</w:t>
      </w:r>
      <w:r w:rsidR="002E57C4" w:rsidRPr="009B0B83">
        <w:rPr>
          <w:rFonts w:ascii="Arial" w:hAnsi="Arial" w:cs="Arial"/>
          <w:sz w:val="28"/>
          <w:szCs w:val="28"/>
        </w:rPr>
        <w:t xml:space="preserve">: </w:t>
      </w:r>
      <w:r w:rsidRPr="009B0B83">
        <w:rPr>
          <w:rFonts w:ascii="Arial" w:hAnsi="Arial" w:cs="Arial"/>
          <w:sz w:val="28"/>
          <w:szCs w:val="28"/>
        </w:rPr>
        <w:t xml:space="preserve">  </w:t>
      </w:r>
      <w:r w:rsidRPr="009B0B83">
        <w:rPr>
          <w:rFonts w:ascii="Arial" w:hAnsi="Arial" w:cs="Arial"/>
          <w:b/>
          <w:bCs/>
          <w:sz w:val="28"/>
          <w:szCs w:val="28"/>
          <w:u w:val="single"/>
        </w:rPr>
        <w:t xml:space="preserve">Building works on the Old Methodist chapel, 14, Green End, Gamlingay SG19 3LF for the refurbishment of the roof for Gamlingay parish Council.  </w:t>
      </w:r>
    </w:p>
    <w:p w14:paraId="687C8396" w14:textId="2F7D77F4" w:rsidR="00DA72CD" w:rsidRPr="009B0B83" w:rsidRDefault="00DA72CD" w:rsidP="00DA72CD">
      <w:pPr>
        <w:rPr>
          <w:rFonts w:ascii="Arial" w:hAnsi="Arial" w:cs="Arial"/>
          <w:sz w:val="28"/>
          <w:szCs w:val="28"/>
        </w:rPr>
      </w:pPr>
      <w:r w:rsidRPr="009B0B83">
        <w:rPr>
          <w:rFonts w:ascii="Arial" w:hAnsi="Arial" w:cs="Arial"/>
          <w:sz w:val="28"/>
          <w:szCs w:val="28"/>
        </w:rPr>
        <w:t>We note the information set out in the contract particulars and have examined the documents referred to in them. We return this tender with one signed or initialled copy with one of each of the documents as requested in the Invitation to tender.</w:t>
      </w:r>
    </w:p>
    <w:p w14:paraId="01EA96DD" w14:textId="7EB9CB95" w:rsidR="00DA72CD" w:rsidRPr="009B0B83" w:rsidRDefault="00DA72CD" w:rsidP="00DA72CD">
      <w:pPr>
        <w:rPr>
          <w:rFonts w:ascii="Arial" w:hAnsi="Arial" w:cs="Arial"/>
          <w:b/>
          <w:bCs/>
          <w:sz w:val="28"/>
          <w:szCs w:val="28"/>
        </w:rPr>
      </w:pPr>
      <w:r w:rsidRPr="009B0B83">
        <w:rPr>
          <w:rFonts w:ascii="Arial" w:hAnsi="Arial" w:cs="Arial"/>
          <w:b/>
          <w:bCs/>
          <w:sz w:val="28"/>
          <w:szCs w:val="28"/>
        </w:rPr>
        <w:t>Contract price</w:t>
      </w:r>
    </w:p>
    <w:p w14:paraId="57BE5AD9" w14:textId="61946AF8" w:rsidR="00DA72CD" w:rsidRPr="009B0B83" w:rsidRDefault="00DA72CD" w:rsidP="00DA72CD">
      <w:pPr>
        <w:rPr>
          <w:rFonts w:ascii="Arial" w:hAnsi="Arial" w:cs="Arial"/>
          <w:sz w:val="28"/>
          <w:szCs w:val="28"/>
        </w:rPr>
      </w:pPr>
      <w:proofErr w:type="gramStart"/>
      <w:r w:rsidRPr="009B0B83">
        <w:rPr>
          <w:rFonts w:ascii="Arial" w:hAnsi="Arial" w:cs="Arial"/>
          <w:sz w:val="28"/>
          <w:szCs w:val="28"/>
        </w:rPr>
        <w:t>On the basis of</w:t>
      </w:r>
      <w:proofErr w:type="gramEnd"/>
      <w:r w:rsidRPr="009B0B83">
        <w:rPr>
          <w:rFonts w:ascii="Arial" w:hAnsi="Arial" w:cs="Arial"/>
          <w:sz w:val="28"/>
          <w:szCs w:val="28"/>
        </w:rPr>
        <w:t xml:space="preserve"> that information and those documents we offer to carry out the works in accordance with the Conditions for </w:t>
      </w:r>
    </w:p>
    <w:p w14:paraId="4D4EFE27" w14:textId="0063781A" w:rsidR="00DA72CD" w:rsidRPr="009B0B83" w:rsidRDefault="00DA72CD" w:rsidP="00DA72CD">
      <w:pPr>
        <w:rPr>
          <w:rFonts w:ascii="Arial" w:hAnsi="Arial" w:cs="Arial"/>
          <w:sz w:val="28"/>
          <w:szCs w:val="28"/>
        </w:rPr>
      </w:pPr>
      <w:r w:rsidRPr="009B0B83">
        <w:rPr>
          <w:rFonts w:ascii="Arial" w:hAnsi="Arial" w:cs="Arial"/>
          <w:sz w:val="28"/>
          <w:szCs w:val="28"/>
        </w:rPr>
        <w:t xml:space="preserve">A fixed </w:t>
      </w:r>
      <w:r w:rsidR="009B0B83">
        <w:rPr>
          <w:rFonts w:ascii="Arial" w:hAnsi="Arial" w:cs="Arial"/>
          <w:sz w:val="28"/>
          <w:szCs w:val="28"/>
        </w:rPr>
        <w:t>price of £</w:t>
      </w:r>
      <w:r w:rsidRPr="009B0B83">
        <w:rPr>
          <w:rFonts w:ascii="Arial" w:hAnsi="Arial" w:cs="Arial"/>
          <w:sz w:val="28"/>
          <w:szCs w:val="28"/>
        </w:rPr>
        <w:t>…………………………………</w:t>
      </w:r>
    </w:p>
    <w:p w14:paraId="1F34E7C7" w14:textId="5A098B9F" w:rsidR="00DA72CD" w:rsidRPr="009B0B83" w:rsidRDefault="00DA72CD" w:rsidP="00DA72CD">
      <w:pPr>
        <w:rPr>
          <w:rFonts w:ascii="Arial" w:hAnsi="Arial" w:cs="Arial"/>
          <w:sz w:val="28"/>
          <w:szCs w:val="28"/>
        </w:rPr>
      </w:pPr>
      <w:r w:rsidRPr="009B0B83">
        <w:rPr>
          <w:rFonts w:ascii="Arial" w:hAnsi="Arial" w:cs="Arial"/>
          <w:sz w:val="28"/>
          <w:szCs w:val="28"/>
        </w:rPr>
        <w:t xml:space="preserve">For the Works as a whole </w:t>
      </w:r>
    </w:p>
    <w:p w14:paraId="5B58E095" w14:textId="57E25629" w:rsidR="00DA72CD" w:rsidRPr="009B0B83" w:rsidRDefault="00DA72CD" w:rsidP="00DA72CD">
      <w:pPr>
        <w:rPr>
          <w:rFonts w:ascii="Arial" w:hAnsi="Arial" w:cs="Arial"/>
          <w:sz w:val="28"/>
          <w:szCs w:val="28"/>
        </w:rPr>
      </w:pPr>
      <w:r w:rsidRPr="009B0B83">
        <w:rPr>
          <w:rFonts w:ascii="Arial" w:hAnsi="Arial" w:cs="Arial"/>
          <w:sz w:val="28"/>
          <w:szCs w:val="28"/>
        </w:rPr>
        <w:t xml:space="preserve">The price, or any rates given,  are exclusive of VAT and the price is subject to adjustment in accordance with the Conditions. </w:t>
      </w:r>
    </w:p>
    <w:p w14:paraId="0A83211B" w14:textId="09D16AFB" w:rsidR="00DA72CD" w:rsidRPr="009B0B83" w:rsidRDefault="00DA72CD" w:rsidP="00DA72CD">
      <w:pPr>
        <w:rPr>
          <w:rFonts w:ascii="Arial" w:hAnsi="Arial" w:cs="Arial"/>
          <w:sz w:val="28"/>
          <w:szCs w:val="28"/>
        </w:rPr>
      </w:pPr>
      <w:r w:rsidRPr="009B0B83">
        <w:rPr>
          <w:rFonts w:ascii="Arial" w:hAnsi="Arial" w:cs="Arial"/>
          <w:sz w:val="28"/>
          <w:szCs w:val="28"/>
        </w:rPr>
        <w:t xml:space="preserve">We are  (please underline which applies and strike through what </w:t>
      </w:r>
      <w:r w:rsidR="00305ACB" w:rsidRPr="009B0B83">
        <w:rPr>
          <w:rFonts w:ascii="Arial" w:hAnsi="Arial" w:cs="Arial"/>
          <w:sz w:val="28"/>
          <w:szCs w:val="28"/>
        </w:rPr>
        <w:t>does not apply)</w:t>
      </w:r>
    </w:p>
    <w:p w14:paraId="3A3634A0" w14:textId="4C25B601" w:rsidR="00DA72CD" w:rsidRPr="009B0B83" w:rsidRDefault="00DA72CD" w:rsidP="00DA72CD">
      <w:pPr>
        <w:rPr>
          <w:rFonts w:ascii="Arial" w:hAnsi="Arial" w:cs="Arial"/>
          <w:sz w:val="28"/>
          <w:szCs w:val="28"/>
        </w:rPr>
      </w:pPr>
      <w:r w:rsidRPr="009B0B83">
        <w:rPr>
          <w:rFonts w:ascii="Arial" w:hAnsi="Arial" w:cs="Arial"/>
          <w:sz w:val="28"/>
          <w:szCs w:val="28"/>
        </w:rPr>
        <w:t>Registered for VAT</w:t>
      </w:r>
    </w:p>
    <w:p w14:paraId="5B8848BA" w14:textId="15D88DCE" w:rsidR="00305ACB" w:rsidRPr="009B0B83" w:rsidRDefault="00DA72CD" w:rsidP="00DA72CD">
      <w:pPr>
        <w:rPr>
          <w:rFonts w:ascii="Arial" w:hAnsi="Arial" w:cs="Arial"/>
          <w:sz w:val="28"/>
          <w:szCs w:val="28"/>
        </w:rPr>
      </w:pPr>
      <w:r w:rsidRPr="009B0B83">
        <w:rPr>
          <w:rFonts w:ascii="Arial" w:hAnsi="Arial" w:cs="Arial"/>
          <w:sz w:val="28"/>
          <w:szCs w:val="28"/>
        </w:rPr>
        <w:t xml:space="preserve">Not Registered for VAT </w:t>
      </w:r>
    </w:p>
    <w:p w14:paraId="3BB0BAD6" w14:textId="5E4A758F" w:rsidR="00305ACB" w:rsidRPr="009B0B83" w:rsidRDefault="00305ACB" w:rsidP="00DA72CD">
      <w:pPr>
        <w:rPr>
          <w:rFonts w:ascii="Arial" w:hAnsi="Arial" w:cs="Arial"/>
          <w:sz w:val="28"/>
          <w:szCs w:val="28"/>
        </w:rPr>
      </w:pPr>
      <w:r w:rsidRPr="009B0B83">
        <w:rPr>
          <w:rFonts w:ascii="Arial" w:hAnsi="Arial" w:cs="Arial"/>
          <w:sz w:val="28"/>
          <w:szCs w:val="28"/>
        </w:rPr>
        <w:t>VAT registration number: ………………………………………………….</w:t>
      </w:r>
    </w:p>
    <w:p w14:paraId="5DC28838" w14:textId="5DA33D3C" w:rsidR="00305ACB" w:rsidRPr="009B0B83" w:rsidRDefault="00305ACB" w:rsidP="00DA72CD">
      <w:pPr>
        <w:rPr>
          <w:rFonts w:ascii="Arial" w:hAnsi="Arial" w:cs="Arial"/>
          <w:sz w:val="28"/>
          <w:szCs w:val="28"/>
        </w:rPr>
      </w:pPr>
      <w:r w:rsidRPr="009B0B83">
        <w:rPr>
          <w:rFonts w:ascii="Arial" w:hAnsi="Arial" w:cs="Arial"/>
          <w:sz w:val="28"/>
          <w:szCs w:val="28"/>
        </w:rPr>
        <w:lastRenderedPageBreak/>
        <w:t xml:space="preserve">This tender remains open for the period of acceptance stated in the invitation to tender, or for such a longer period that we may agree. </w:t>
      </w:r>
    </w:p>
    <w:p w14:paraId="3D463279" w14:textId="77777777" w:rsidR="00305ACB" w:rsidRPr="009B0B83" w:rsidRDefault="00305ACB" w:rsidP="00DA72CD">
      <w:pPr>
        <w:rPr>
          <w:rFonts w:ascii="Arial" w:hAnsi="Arial" w:cs="Arial"/>
          <w:sz w:val="28"/>
          <w:szCs w:val="28"/>
        </w:rPr>
      </w:pPr>
    </w:p>
    <w:p w14:paraId="37783ABA" w14:textId="77777777" w:rsidR="009B0B83" w:rsidRDefault="00305ACB" w:rsidP="00DA72CD">
      <w:pPr>
        <w:rPr>
          <w:rFonts w:ascii="Arial" w:hAnsi="Arial" w:cs="Arial"/>
          <w:sz w:val="28"/>
          <w:szCs w:val="28"/>
        </w:rPr>
      </w:pPr>
      <w:r w:rsidRPr="009B0B83">
        <w:rPr>
          <w:rFonts w:ascii="Arial" w:hAnsi="Arial" w:cs="Arial"/>
          <w:sz w:val="28"/>
          <w:szCs w:val="28"/>
        </w:rPr>
        <w:t>Signed by (or on behalf of) ……………………………………………………………………………………Signature………………………………………………………………………</w:t>
      </w:r>
    </w:p>
    <w:p w14:paraId="49D8AA40" w14:textId="1A71B592" w:rsidR="00305ACB" w:rsidRPr="009B0B83" w:rsidRDefault="00305ACB" w:rsidP="00DA72CD">
      <w:pPr>
        <w:rPr>
          <w:rFonts w:ascii="Arial" w:hAnsi="Arial" w:cs="Arial"/>
          <w:sz w:val="28"/>
          <w:szCs w:val="28"/>
        </w:rPr>
      </w:pPr>
      <w:r w:rsidRPr="009B0B83">
        <w:rPr>
          <w:rFonts w:ascii="Arial" w:hAnsi="Arial" w:cs="Arial"/>
          <w:sz w:val="28"/>
          <w:szCs w:val="28"/>
        </w:rPr>
        <w:t>Position…………………………………………………………………………Date…………………………</w:t>
      </w:r>
    </w:p>
    <w:p w14:paraId="3A6D51EA" w14:textId="000C5140" w:rsidR="00305ACB" w:rsidRPr="009B0B83" w:rsidRDefault="00305ACB" w:rsidP="00DA72CD">
      <w:pPr>
        <w:rPr>
          <w:rFonts w:ascii="Arial" w:hAnsi="Arial" w:cs="Arial"/>
          <w:sz w:val="28"/>
          <w:szCs w:val="28"/>
        </w:rPr>
      </w:pPr>
      <w:r w:rsidRPr="009B0B83">
        <w:rPr>
          <w:rFonts w:ascii="Arial" w:hAnsi="Arial" w:cs="Arial"/>
          <w:sz w:val="28"/>
          <w:szCs w:val="28"/>
        </w:rPr>
        <w:t>Address:-…………………………………………………………………………………………………………………………………………………………………………………………………………………………………………………………………………</w:t>
      </w:r>
    </w:p>
    <w:p w14:paraId="01F5D65C" w14:textId="174F627B" w:rsidR="00305ACB" w:rsidRPr="009B0B83" w:rsidRDefault="00305ACB" w:rsidP="00DA72CD">
      <w:pPr>
        <w:rPr>
          <w:rFonts w:ascii="Arial" w:hAnsi="Arial" w:cs="Arial"/>
          <w:sz w:val="28"/>
          <w:szCs w:val="28"/>
        </w:rPr>
      </w:pPr>
      <w:r w:rsidRPr="009B0B83">
        <w:rPr>
          <w:rFonts w:ascii="Arial" w:hAnsi="Arial" w:cs="Arial"/>
          <w:sz w:val="28"/>
          <w:szCs w:val="28"/>
        </w:rPr>
        <w:t>Contact Email……………………………………………………………………………</w:t>
      </w:r>
    </w:p>
    <w:p w14:paraId="10CB5F3C" w14:textId="1B75EF52" w:rsidR="009B0B83" w:rsidRPr="009B0B83" w:rsidRDefault="00305ACB" w:rsidP="009B0B83">
      <w:pPr>
        <w:rPr>
          <w:rFonts w:ascii="Arial" w:hAnsi="Arial" w:cs="Arial"/>
          <w:sz w:val="28"/>
          <w:szCs w:val="28"/>
        </w:rPr>
      </w:pPr>
      <w:r w:rsidRPr="009B0B83">
        <w:rPr>
          <w:rFonts w:ascii="Arial" w:hAnsi="Arial" w:cs="Arial"/>
          <w:sz w:val="28"/>
          <w:szCs w:val="28"/>
        </w:rPr>
        <w:t>Contact telephone number………………………………………………………………………….</w:t>
      </w:r>
    </w:p>
    <w:p w14:paraId="4CE05199" w14:textId="5A6CD00A" w:rsidR="009B0B83" w:rsidRPr="009B0B83" w:rsidRDefault="009B0B83" w:rsidP="009B0B83">
      <w:pPr>
        <w:rPr>
          <w:rFonts w:ascii="Arial" w:hAnsi="Arial" w:cs="Arial"/>
          <w:b/>
          <w:bCs/>
          <w:sz w:val="28"/>
          <w:szCs w:val="28"/>
        </w:rPr>
      </w:pPr>
      <w:r w:rsidRPr="009B0B83">
        <w:rPr>
          <w:rFonts w:ascii="Arial" w:hAnsi="Arial" w:cs="Arial"/>
          <w:b/>
          <w:bCs/>
          <w:sz w:val="28"/>
          <w:szCs w:val="28"/>
        </w:rPr>
        <w:t>Contract awarding criteria</w:t>
      </w:r>
    </w:p>
    <w:p w14:paraId="71E663FB" w14:textId="77777777" w:rsidR="009B0B83" w:rsidRPr="009B0B83" w:rsidRDefault="009B0B83" w:rsidP="009B0B83">
      <w:pPr>
        <w:pStyle w:val="ListParagraph"/>
        <w:numPr>
          <w:ilvl w:val="0"/>
          <w:numId w:val="1"/>
        </w:numPr>
        <w:rPr>
          <w:rFonts w:ascii="Arial" w:hAnsi="Arial" w:cs="Arial"/>
          <w:sz w:val="28"/>
          <w:szCs w:val="28"/>
        </w:rPr>
      </w:pPr>
      <w:r w:rsidRPr="009B0B83">
        <w:rPr>
          <w:rFonts w:ascii="Arial" w:hAnsi="Arial" w:cs="Arial"/>
          <w:sz w:val="28"/>
          <w:szCs w:val="28"/>
        </w:rPr>
        <w:t>Contract price.</w:t>
      </w:r>
    </w:p>
    <w:p w14:paraId="2E9691D7" w14:textId="77777777" w:rsidR="009B0B83" w:rsidRPr="009B0B83" w:rsidRDefault="009B0B83" w:rsidP="009B0B83">
      <w:pPr>
        <w:pStyle w:val="ListParagraph"/>
        <w:numPr>
          <w:ilvl w:val="0"/>
          <w:numId w:val="1"/>
        </w:numPr>
        <w:rPr>
          <w:rFonts w:ascii="Arial" w:hAnsi="Arial" w:cs="Arial"/>
          <w:sz w:val="28"/>
          <w:szCs w:val="28"/>
        </w:rPr>
      </w:pPr>
      <w:r w:rsidRPr="009B0B83">
        <w:rPr>
          <w:rFonts w:ascii="Arial" w:hAnsi="Arial" w:cs="Arial"/>
          <w:sz w:val="28"/>
          <w:szCs w:val="28"/>
        </w:rPr>
        <w:t>Service history.</w:t>
      </w:r>
    </w:p>
    <w:p w14:paraId="1521F532" w14:textId="19D6A461" w:rsidR="009B0B83" w:rsidRPr="009B0B83" w:rsidRDefault="009B0B83" w:rsidP="009B0B83">
      <w:pPr>
        <w:pStyle w:val="ListParagraph"/>
        <w:numPr>
          <w:ilvl w:val="0"/>
          <w:numId w:val="1"/>
        </w:numPr>
        <w:rPr>
          <w:rFonts w:ascii="Arial" w:hAnsi="Arial" w:cs="Arial"/>
          <w:sz w:val="28"/>
          <w:szCs w:val="28"/>
        </w:rPr>
      </w:pPr>
      <w:r w:rsidRPr="009B0B83">
        <w:rPr>
          <w:rFonts w:ascii="Arial" w:hAnsi="Arial" w:cs="Arial"/>
          <w:sz w:val="28"/>
          <w:szCs w:val="28"/>
        </w:rPr>
        <w:t>Green credentials</w:t>
      </w:r>
    </w:p>
    <w:p w14:paraId="52C83C88" w14:textId="77777777" w:rsidR="009B0B83" w:rsidRPr="009B0B83" w:rsidRDefault="009B0B83" w:rsidP="009B0B83">
      <w:pPr>
        <w:rPr>
          <w:rFonts w:ascii="Arial" w:hAnsi="Arial" w:cs="Arial"/>
          <w:sz w:val="28"/>
          <w:szCs w:val="28"/>
        </w:rPr>
      </w:pPr>
      <w:r w:rsidRPr="009B0B83">
        <w:rPr>
          <w:rFonts w:ascii="Arial" w:hAnsi="Arial" w:cs="Arial"/>
          <w:sz w:val="28"/>
          <w:szCs w:val="28"/>
        </w:rPr>
        <w:t xml:space="preserve">The Council’s overall objective is to secure best value for money. The Council will try, where possible to support the most local suppliers. </w:t>
      </w:r>
    </w:p>
    <w:p w14:paraId="2228C672" w14:textId="43CCCDF0" w:rsidR="009B0B83" w:rsidRPr="009B0B83" w:rsidRDefault="009B0B83" w:rsidP="009B0B83">
      <w:pPr>
        <w:rPr>
          <w:rFonts w:ascii="Arial" w:hAnsi="Arial" w:cs="Arial"/>
          <w:sz w:val="28"/>
          <w:szCs w:val="28"/>
        </w:rPr>
      </w:pPr>
      <w:r w:rsidRPr="009B0B83">
        <w:rPr>
          <w:rFonts w:ascii="Arial" w:hAnsi="Arial" w:cs="Arial"/>
          <w:sz w:val="28"/>
          <w:szCs w:val="28"/>
        </w:rPr>
        <w:t xml:space="preserve">The Council shall not be obliged to accept the lowest or any tender, quote or estimate. Past performance may be considered in selecting a supplier. It will be acceptable to join with other Parish Councils or bona fide organisations to place joint orders </w:t>
      </w:r>
      <w:proofErr w:type="gramStart"/>
      <w:r w:rsidRPr="009B0B83">
        <w:rPr>
          <w:rFonts w:ascii="Arial" w:hAnsi="Arial" w:cs="Arial"/>
          <w:sz w:val="28"/>
          <w:szCs w:val="28"/>
        </w:rPr>
        <w:t>in order to</w:t>
      </w:r>
      <w:proofErr w:type="gramEnd"/>
      <w:r w:rsidRPr="009B0B83">
        <w:rPr>
          <w:rFonts w:ascii="Arial" w:hAnsi="Arial" w:cs="Arial"/>
          <w:sz w:val="28"/>
          <w:szCs w:val="28"/>
        </w:rPr>
        <w:t xml:space="preserve"> secure economy of scale.</w:t>
      </w:r>
    </w:p>
    <w:p w14:paraId="24154A35" w14:textId="723C59C0" w:rsidR="00D8233D" w:rsidRPr="00CD5946" w:rsidRDefault="009B0B83">
      <w:pPr>
        <w:rPr>
          <w:rFonts w:ascii="Arial" w:hAnsi="Arial" w:cs="Arial"/>
          <w:sz w:val="28"/>
          <w:szCs w:val="28"/>
        </w:rPr>
      </w:pPr>
      <w:r w:rsidRPr="009B0B83">
        <w:rPr>
          <w:rFonts w:ascii="Arial" w:hAnsi="Arial" w:cs="Arial"/>
          <w:sz w:val="28"/>
          <w:szCs w:val="28"/>
        </w:rPr>
        <w:t xml:space="preserve">If you would like to provide additional information regarding how your company can reduce carbon emissions and undertake efficiency measures about travel /trip frequency and distances travelled, and any other carbon reduction policies/ performance measures that you have, please provide a separate covering letter (not to be included in the sealed envelope). </w:t>
      </w:r>
    </w:p>
    <w:sectPr w:rsidR="00D8233D" w:rsidRPr="00CD594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3E672" w14:textId="77777777" w:rsidR="00CE26B6" w:rsidRDefault="00CE26B6" w:rsidP="000A631D">
      <w:pPr>
        <w:spacing w:after="0" w:line="240" w:lineRule="auto"/>
      </w:pPr>
      <w:r>
        <w:separator/>
      </w:r>
    </w:p>
  </w:endnote>
  <w:endnote w:type="continuationSeparator" w:id="0">
    <w:p w14:paraId="29E402D2" w14:textId="77777777" w:rsidR="00CE26B6" w:rsidRDefault="00CE26B6" w:rsidP="000A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272625"/>
      <w:docPartObj>
        <w:docPartGallery w:val="Page Numbers (Bottom of Page)"/>
        <w:docPartUnique/>
      </w:docPartObj>
    </w:sdtPr>
    <w:sdtEndPr>
      <w:rPr>
        <w:color w:val="7F7F7F" w:themeColor="background1" w:themeShade="7F"/>
        <w:spacing w:val="60"/>
      </w:rPr>
    </w:sdtEndPr>
    <w:sdtContent>
      <w:p w14:paraId="123FE8C5" w14:textId="5C4CC6C1" w:rsidR="000A631D" w:rsidRDefault="000A631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821D4ED" w14:textId="77777777" w:rsidR="000A631D" w:rsidRDefault="000A6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4E95" w14:textId="77777777" w:rsidR="00CE26B6" w:rsidRDefault="00CE26B6" w:rsidP="000A631D">
      <w:pPr>
        <w:spacing w:after="0" w:line="240" w:lineRule="auto"/>
      </w:pPr>
      <w:r>
        <w:separator/>
      </w:r>
    </w:p>
  </w:footnote>
  <w:footnote w:type="continuationSeparator" w:id="0">
    <w:p w14:paraId="40FD59CE" w14:textId="77777777" w:rsidR="00CE26B6" w:rsidRDefault="00CE26B6" w:rsidP="000A6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76DC"/>
    <w:multiLevelType w:val="hybridMultilevel"/>
    <w:tmpl w:val="52E2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33D"/>
    <w:rsid w:val="000A631D"/>
    <w:rsid w:val="000C71BB"/>
    <w:rsid w:val="001A04EC"/>
    <w:rsid w:val="002E57C4"/>
    <w:rsid w:val="002F11C2"/>
    <w:rsid w:val="002F16C6"/>
    <w:rsid w:val="00305ACB"/>
    <w:rsid w:val="00323158"/>
    <w:rsid w:val="004369E1"/>
    <w:rsid w:val="004A5138"/>
    <w:rsid w:val="005B71E0"/>
    <w:rsid w:val="00624B30"/>
    <w:rsid w:val="007254BB"/>
    <w:rsid w:val="009B0B83"/>
    <w:rsid w:val="00A32EE0"/>
    <w:rsid w:val="00B105FB"/>
    <w:rsid w:val="00CD5946"/>
    <w:rsid w:val="00CE26B6"/>
    <w:rsid w:val="00CF4A90"/>
    <w:rsid w:val="00D8233D"/>
    <w:rsid w:val="00DA72CD"/>
    <w:rsid w:val="00EF5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8E48"/>
  <w15:chartTrackingRefBased/>
  <w15:docId w15:val="{7162B1E0-A453-465B-9740-B956AEB4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CD"/>
  </w:style>
  <w:style w:type="paragraph" w:styleId="Heading1">
    <w:name w:val="heading 1"/>
    <w:basedOn w:val="Normal"/>
    <w:next w:val="Normal"/>
    <w:link w:val="Heading1Char"/>
    <w:uiPriority w:val="9"/>
    <w:qFormat/>
    <w:rsid w:val="00D82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33D"/>
    <w:rPr>
      <w:rFonts w:eastAsiaTheme="majorEastAsia" w:cstheme="majorBidi"/>
      <w:color w:val="272727" w:themeColor="text1" w:themeTint="D8"/>
    </w:rPr>
  </w:style>
  <w:style w:type="paragraph" w:styleId="Title">
    <w:name w:val="Title"/>
    <w:basedOn w:val="Normal"/>
    <w:next w:val="Normal"/>
    <w:link w:val="TitleChar"/>
    <w:uiPriority w:val="10"/>
    <w:qFormat/>
    <w:rsid w:val="00D82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33D"/>
    <w:pPr>
      <w:spacing w:before="160"/>
      <w:jc w:val="center"/>
    </w:pPr>
    <w:rPr>
      <w:i/>
      <w:iCs/>
      <w:color w:val="404040" w:themeColor="text1" w:themeTint="BF"/>
    </w:rPr>
  </w:style>
  <w:style w:type="character" w:customStyle="1" w:styleId="QuoteChar">
    <w:name w:val="Quote Char"/>
    <w:basedOn w:val="DefaultParagraphFont"/>
    <w:link w:val="Quote"/>
    <w:uiPriority w:val="29"/>
    <w:rsid w:val="00D8233D"/>
    <w:rPr>
      <w:i/>
      <w:iCs/>
      <w:color w:val="404040" w:themeColor="text1" w:themeTint="BF"/>
    </w:rPr>
  </w:style>
  <w:style w:type="paragraph" w:styleId="ListParagraph">
    <w:name w:val="List Paragraph"/>
    <w:basedOn w:val="Normal"/>
    <w:uiPriority w:val="34"/>
    <w:qFormat/>
    <w:rsid w:val="00D8233D"/>
    <w:pPr>
      <w:ind w:left="720"/>
      <w:contextualSpacing/>
    </w:pPr>
  </w:style>
  <w:style w:type="character" w:styleId="IntenseEmphasis">
    <w:name w:val="Intense Emphasis"/>
    <w:basedOn w:val="DefaultParagraphFont"/>
    <w:uiPriority w:val="21"/>
    <w:qFormat/>
    <w:rsid w:val="00D8233D"/>
    <w:rPr>
      <w:i/>
      <w:iCs/>
      <w:color w:val="0F4761" w:themeColor="accent1" w:themeShade="BF"/>
    </w:rPr>
  </w:style>
  <w:style w:type="paragraph" w:styleId="IntenseQuote">
    <w:name w:val="Intense Quote"/>
    <w:basedOn w:val="Normal"/>
    <w:next w:val="Normal"/>
    <w:link w:val="IntenseQuoteChar"/>
    <w:uiPriority w:val="30"/>
    <w:qFormat/>
    <w:rsid w:val="00D82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33D"/>
    <w:rPr>
      <w:i/>
      <w:iCs/>
      <w:color w:val="0F4761" w:themeColor="accent1" w:themeShade="BF"/>
    </w:rPr>
  </w:style>
  <w:style w:type="character" w:styleId="IntenseReference">
    <w:name w:val="Intense Reference"/>
    <w:basedOn w:val="DefaultParagraphFont"/>
    <w:uiPriority w:val="32"/>
    <w:qFormat/>
    <w:rsid w:val="00D8233D"/>
    <w:rPr>
      <w:b/>
      <w:bCs/>
      <w:smallCaps/>
      <w:color w:val="0F4761" w:themeColor="accent1" w:themeShade="BF"/>
      <w:spacing w:val="5"/>
    </w:rPr>
  </w:style>
  <w:style w:type="paragraph" w:styleId="Header">
    <w:name w:val="header"/>
    <w:basedOn w:val="Normal"/>
    <w:link w:val="HeaderChar"/>
    <w:uiPriority w:val="99"/>
    <w:unhideWhenUsed/>
    <w:rsid w:val="000A6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31D"/>
  </w:style>
  <w:style w:type="paragraph" w:styleId="Footer">
    <w:name w:val="footer"/>
    <w:basedOn w:val="Normal"/>
    <w:link w:val="FooterChar"/>
    <w:uiPriority w:val="99"/>
    <w:unhideWhenUsed/>
    <w:rsid w:val="000A6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Bacon</dc:creator>
  <cp:keywords/>
  <dc:description/>
  <cp:lastModifiedBy>Leanne Bacon</cp:lastModifiedBy>
  <cp:revision>3</cp:revision>
  <dcterms:created xsi:type="dcterms:W3CDTF">2025-03-24T10:07:00Z</dcterms:created>
  <dcterms:modified xsi:type="dcterms:W3CDTF">2025-03-24T10:16:00Z</dcterms:modified>
</cp:coreProperties>
</file>