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13259" w14:textId="62A75579" w:rsidR="00484866" w:rsidRPr="00B81010" w:rsidRDefault="005223C7"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w:t>
      </w:r>
      <w:r w:rsidR="007A43D3" w:rsidRPr="00B81010">
        <w:rPr>
          <w:rFonts w:ascii="Verdana" w:hAnsi="Verdana" w:cs="Arial"/>
          <w:szCs w:val="22"/>
          <w:u w:val="none"/>
        </w:rPr>
        <w:t xml:space="preserve"> – form of contract and c</w:t>
      </w:r>
      <w:r w:rsidR="00A06708" w:rsidRPr="00B81010">
        <w:rPr>
          <w:rFonts w:ascii="Verdana" w:hAnsi="Verdana" w:cs="Arial"/>
          <w:szCs w:val="22"/>
          <w:u w:val="none"/>
        </w:rPr>
        <w:t xml:space="preserve">ALL-OFF </w:t>
      </w:r>
      <w:r w:rsidR="007A43D3" w:rsidRPr="00B81010">
        <w:rPr>
          <w:rFonts w:ascii="Verdana" w:hAnsi="Verdana" w:cs="Arial"/>
          <w:szCs w:val="22"/>
          <w:u w:val="none"/>
        </w:rPr>
        <w:t>terms</w:t>
      </w:r>
      <w:bookmarkEnd w:id="0"/>
    </w:p>
    <w:p w14:paraId="7FB54004" w14:textId="77777777" w:rsidR="00A06708" w:rsidRPr="00B81010" w:rsidRDefault="00A06708" w:rsidP="00A06708">
      <w:pPr>
        <w:tabs>
          <w:tab w:val="left" w:pos="450"/>
        </w:tabs>
        <w:jc w:val="center"/>
        <w:rPr>
          <w:rFonts w:ascii="Verdana" w:hAnsi="Verdana" w:cs="Arial"/>
          <w:b/>
          <w:szCs w:val="22"/>
          <w:lang w:val="en-US"/>
        </w:rPr>
      </w:pPr>
    </w:p>
    <w:p w14:paraId="6765E8CA"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4BA079A7" w14:textId="0E445FE4"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This contract is made on the .......................day of......………........................................</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77777777" w:rsidR="00A06708" w:rsidRPr="00B81010" w:rsidRDefault="008A3B52" w:rsidP="000415AA">
      <w:pPr>
        <w:numPr>
          <w:ilvl w:val="0"/>
          <w:numId w:val="34"/>
        </w:numPr>
        <w:overflowPunct/>
        <w:autoSpaceDE/>
        <w:autoSpaceDN/>
        <w:adjustRightInd/>
        <w:jc w:val="left"/>
        <w:textAlignment w:val="auto"/>
        <w:rPr>
          <w:rFonts w:ascii="Verdana" w:hAnsi="Verdana" w:cs="Arial"/>
          <w:szCs w:val="22"/>
          <w:lang w:val="en-US"/>
        </w:rPr>
      </w:pPr>
      <w:r>
        <w:rPr>
          <w:rFonts w:ascii="Verdana" w:hAnsi="Verdana" w:cs="Arial"/>
          <w:szCs w:val="22"/>
          <w:highlight w:val="yellow"/>
          <w:lang w:val="en-US"/>
        </w:rPr>
        <w:t>[insert the C</w:t>
      </w:r>
      <w:r w:rsidR="00A06708" w:rsidRPr="00B81010">
        <w:rPr>
          <w:rFonts w:ascii="Verdana" w:hAnsi="Verdana" w:cs="Arial"/>
          <w:szCs w:val="22"/>
          <w:highlight w:val="yellow"/>
          <w:lang w:val="en-US"/>
        </w:rPr>
        <w:t>ustomer’s name]</w:t>
      </w:r>
      <w:r w:rsidR="00A06708" w:rsidRPr="00B81010">
        <w:rPr>
          <w:rFonts w:ascii="Verdana" w:hAnsi="Verdana" w:cs="Arial"/>
          <w:szCs w:val="22"/>
          <w:lang w:val="en-US"/>
        </w:rPr>
        <w:t xml:space="preserve"> of [</w:t>
      </w:r>
      <w:r w:rsidR="00A06708" w:rsidRPr="00B81010">
        <w:rPr>
          <w:rFonts w:ascii="Verdana" w:hAnsi="Verdana" w:cs="Arial"/>
          <w:szCs w:val="22"/>
          <w:highlight w:val="yellow"/>
          <w:lang w:val="en-US"/>
        </w:rPr>
        <w:t>insert customer’s address]</w:t>
      </w:r>
      <w:r w:rsidR="00A06708" w:rsidRPr="00B81010">
        <w:rPr>
          <w:rFonts w:ascii="Verdana" w:hAnsi="Verdana" w:cs="Arial"/>
          <w:szCs w:val="22"/>
          <w:lang w:val="en-US"/>
        </w:rPr>
        <w:t xml:space="preserve"> (the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0C43D999" w14:textId="11CB9DBF" w:rsidR="00A06708" w:rsidRPr="00B81010" w:rsidRDefault="00A06708" w:rsidP="00A06708">
      <w:pPr>
        <w:ind w:left="360"/>
        <w:rPr>
          <w:rFonts w:ascii="Verdana" w:hAnsi="Verdana" w:cs="Arial"/>
          <w:color w:val="FF0000"/>
          <w:szCs w:val="22"/>
          <w:lang w:val="en-US"/>
        </w:rPr>
      </w:pPr>
      <w:r w:rsidRPr="00B81010">
        <w:rPr>
          <w:rFonts w:ascii="Verdana" w:hAnsi="Verdana" w:cs="Arial"/>
          <w:color w:val="FF0000"/>
          <w:szCs w:val="22"/>
        </w:rPr>
        <w:t xml:space="preserve">If the </w:t>
      </w:r>
      <w:r w:rsidR="00317784">
        <w:rPr>
          <w:rFonts w:ascii="Verdana" w:hAnsi="Verdana" w:cs="Arial"/>
          <w:color w:val="FF0000"/>
          <w:szCs w:val="22"/>
        </w:rPr>
        <w:t>Service Provider</w:t>
      </w:r>
      <w:r w:rsidRPr="00B81010">
        <w:rPr>
          <w:rFonts w:ascii="Verdana" w:hAnsi="Verdana" w:cs="Arial"/>
          <w:color w:val="FF0000"/>
          <w:szCs w:val="22"/>
        </w:rPr>
        <w:t xml:space="preserve"> is not a company registered at Companies House then the Customer will need to amend this wording to reflect the details of the organisation that it will be entering into the call-off contract with.  </w:t>
      </w:r>
    </w:p>
    <w:p w14:paraId="21FF7802" w14:textId="391E861E" w:rsidR="00A06708" w:rsidRPr="00B81010" w:rsidRDefault="00A06708" w:rsidP="000415AA">
      <w:pPr>
        <w:numPr>
          <w:ilvl w:val="0"/>
          <w:numId w:val="34"/>
        </w:numPr>
        <w:overflowPunct/>
        <w:autoSpaceDE/>
        <w:autoSpaceDN/>
        <w:adjustRightInd/>
        <w:jc w:val="left"/>
        <w:textAlignment w:val="auto"/>
        <w:rPr>
          <w:rFonts w:ascii="Verdana" w:hAnsi="Verdana" w:cs="Arial"/>
          <w:szCs w:val="22"/>
          <w:lang w:val="en-US"/>
        </w:rPr>
      </w:pPr>
      <w:r w:rsidRPr="00B81010">
        <w:rPr>
          <w:rFonts w:ascii="Verdana" w:hAnsi="Verdana" w:cs="Arial"/>
          <w:szCs w:val="22"/>
          <w:highlight w:val="yellow"/>
          <w:lang w:val="en-US"/>
        </w:rPr>
        <w:t xml:space="preserve">[insert the </w:t>
      </w:r>
      <w:r w:rsidR="00317784">
        <w:rPr>
          <w:rFonts w:ascii="Verdana" w:hAnsi="Verdana" w:cs="Arial"/>
          <w:szCs w:val="22"/>
          <w:highlight w:val="yellow"/>
          <w:lang w:val="en-US"/>
        </w:rPr>
        <w:t>Service Provider</w:t>
      </w:r>
      <w:r w:rsidRPr="00B81010">
        <w:rPr>
          <w:rFonts w:ascii="Verdana" w:hAnsi="Verdana" w:cs="Arial"/>
          <w:szCs w:val="22"/>
          <w:highlight w:val="yellow"/>
          <w:lang w:val="en-US"/>
        </w:rPr>
        <w:t>’s name]</w:t>
      </w:r>
      <w:r w:rsidRPr="00B81010">
        <w:rPr>
          <w:rFonts w:ascii="Verdana" w:hAnsi="Verdana" w:cs="Arial"/>
          <w:szCs w:val="22"/>
          <w:lang w:val="en-US"/>
        </w:rPr>
        <w:t xml:space="preserve"> whose registered office is </w:t>
      </w:r>
      <w:r w:rsidRPr="00B81010">
        <w:rPr>
          <w:rFonts w:ascii="Verdana" w:hAnsi="Verdana" w:cs="Arial"/>
          <w:szCs w:val="22"/>
          <w:highlight w:val="yellow"/>
          <w:lang w:val="en-US"/>
        </w:rPr>
        <w:t xml:space="preserve">[insert the </w:t>
      </w:r>
      <w:r w:rsidR="00317784">
        <w:rPr>
          <w:rFonts w:ascii="Verdana" w:hAnsi="Verdana" w:cs="Arial"/>
          <w:szCs w:val="22"/>
          <w:highlight w:val="yellow"/>
          <w:lang w:val="en-US"/>
        </w:rPr>
        <w:t>Service Provider</w:t>
      </w:r>
      <w:r w:rsidRPr="00B81010">
        <w:rPr>
          <w:rFonts w:ascii="Verdana" w:hAnsi="Verdana" w:cs="Arial"/>
          <w:szCs w:val="22"/>
          <w:highlight w:val="yellow"/>
          <w:lang w:val="en-US"/>
        </w:rPr>
        <w:t>’s registered office address]</w:t>
      </w:r>
      <w:r w:rsidRPr="00B81010">
        <w:rPr>
          <w:rFonts w:ascii="Verdana" w:hAnsi="Verdana" w:cs="Arial"/>
          <w:szCs w:val="22"/>
          <w:lang w:val="en-US"/>
        </w:rPr>
        <w:t xml:space="preserve"> whose company number is </w:t>
      </w:r>
      <w:r w:rsidRPr="00B81010">
        <w:rPr>
          <w:rFonts w:ascii="Verdana" w:hAnsi="Verdana" w:cs="Arial"/>
          <w:szCs w:val="22"/>
          <w:highlight w:val="yellow"/>
          <w:lang w:val="en-US"/>
        </w:rPr>
        <w:t xml:space="preserve">([insert the </w:t>
      </w:r>
      <w:r w:rsidR="00317784">
        <w:rPr>
          <w:rFonts w:ascii="Verdana" w:hAnsi="Verdana" w:cs="Arial"/>
          <w:szCs w:val="22"/>
          <w:highlight w:val="yellow"/>
          <w:lang w:val="en-US"/>
        </w:rPr>
        <w:t>Service Provider</w:t>
      </w:r>
      <w:r w:rsidRPr="00B81010">
        <w:rPr>
          <w:rFonts w:ascii="Verdana" w:hAnsi="Verdana" w:cs="Arial"/>
          <w:szCs w:val="22"/>
          <w:highlight w:val="yellow"/>
          <w:lang w:val="en-US"/>
        </w:rPr>
        <w:t>’s company number if a private limited company]</w:t>
      </w:r>
      <w:r w:rsidRPr="00B81010">
        <w:rPr>
          <w:rFonts w:ascii="Verdana" w:hAnsi="Verdana" w:cs="Arial"/>
          <w:szCs w:val="22"/>
          <w:lang w:val="en-US"/>
        </w:rPr>
        <w:t xml:space="preserve">) </w:t>
      </w:r>
      <w:r w:rsidRPr="00B81010">
        <w:rPr>
          <w:rFonts w:ascii="Verdana" w:hAnsi="Verdana" w:cs="Arial"/>
          <w:szCs w:val="22"/>
        </w:rPr>
        <w:t xml:space="preserve">(the </w:t>
      </w:r>
      <w:r w:rsidRPr="00B81010">
        <w:rPr>
          <w:rFonts w:ascii="Verdana" w:hAnsi="Verdana" w:cs="Arial"/>
          <w:b/>
          <w:szCs w:val="22"/>
        </w:rPr>
        <w:t>“</w:t>
      </w:r>
      <w:r w:rsidR="00317784">
        <w:rPr>
          <w:rFonts w:ascii="Verdana" w:hAnsi="Verdana" w:cs="Arial"/>
          <w:b/>
          <w:szCs w:val="22"/>
        </w:rPr>
        <w:t>Service Provider</w:t>
      </w:r>
      <w:r w:rsidRPr="00B81010">
        <w:rPr>
          <w:rFonts w:ascii="Verdana" w:hAnsi="Verdana" w:cs="Arial"/>
          <w:b/>
          <w:szCs w:val="22"/>
        </w:rPr>
        <w:t>”</w:t>
      </w:r>
      <w:r w:rsidRPr="00B81010">
        <w:rPr>
          <w:rFonts w:ascii="Verdana" w:hAnsi="Verdana" w:cs="Arial"/>
          <w:szCs w:val="22"/>
        </w:rPr>
        <w:t>)</w:t>
      </w:r>
    </w:p>
    <w:p w14:paraId="60ABABC2" w14:textId="77777777" w:rsidR="00A06708" w:rsidRPr="00B81010" w:rsidRDefault="00A06708" w:rsidP="00A06708">
      <w:pPr>
        <w:pStyle w:val="NormalWeb5"/>
        <w:spacing w:after="240"/>
        <w:rPr>
          <w:rFonts w:ascii="Verdana" w:hAnsi="Verdana"/>
          <w:sz w:val="22"/>
          <w:szCs w:val="22"/>
        </w:rPr>
      </w:pPr>
      <w:r w:rsidRPr="00B81010">
        <w:rPr>
          <w:rFonts w:ascii="Verdana" w:hAnsi="Verdana"/>
          <w:sz w:val="22"/>
          <w:szCs w:val="22"/>
        </w:rPr>
        <w:t xml:space="preserve">WHEREAS the Customer wishes to have provided the following goods and/or services namely </w:t>
      </w:r>
      <w:r w:rsidRPr="00B81010">
        <w:rPr>
          <w:rFonts w:ascii="Verdana" w:hAnsi="Verdana"/>
          <w:sz w:val="22"/>
          <w:szCs w:val="22"/>
          <w:highlight w:val="yellow"/>
        </w:rPr>
        <w:t>[insert a description of the goods and/or services to be provided]</w:t>
      </w:r>
      <w:r w:rsidRPr="00B81010">
        <w:rPr>
          <w:rFonts w:ascii="Verdana" w:hAnsi="Verdana"/>
          <w:sz w:val="22"/>
          <w:szCs w:val="22"/>
        </w:rPr>
        <w:t xml:space="preserve"> pursuant to the ESPO Framework Agreement (reference </w:t>
      </w:r>
      <w:r w:rsidRPr="00B81010">
        <w:rPr>
          <w:rFonts w:ascii="Verdana" w:hAnsi="Verdana"/>
          <w:sz w:val="22"/>
          <w:szCs w:val="22"/>
          <w:highlight w:val="yellow"/>
        </w:rPr>
        <w:t>[insert framework reference number].</w:t>
      </w:r>
      <w:r w:rsidRPr="00B81010">
        <w:rPr>
          <w:rFonts w:ascii="Verdana" w:hAnsi="Verdana"/>
          <w:sz w:val="22"/>
          <w:szCs w:val="22"/>
        </w:rPr>
        <w:t xml:space="preserve"> </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630BF401" w:rsidR="00A06708" w:rsidRPr="00B81010" w:rsidRDefault="00A06708" w:rsidP="000415AA">
      <w:pPr>
        <w:numPr>
          <w:ilvl w:val="0"/>
          <w:numId w:val="3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w:t>
      </w:r>
      <w:r w:rsidRPr="00B81010">
        <w:rPr>
          <w:rFonts w:ascii="Verdana" w:hAnsi="Verdana" w:cs="Arial"/>
          <w:szCs w:val="22"/>
          <w:lang w:val="en-US"/>
        </w:rPr>
        <w:tab/>
        <w:t xml:space="preserve">the call-off contract (reference number </w:t>
      </w:r>
      <w:r w:rsidRPr="00B81010">
        <w:rPr>
          <w:rFonts w:ascii="Verdana" w:hAnsi="Verdana" w:cs="Arial"/>
          <w:szCs w:val="22"/>
          <w:highlight w:val="yellow"/>
          <w:lang w:val="en-US"/>
        </w:rPr>
        <w:t>[insert call-off terms reference number]</w:t>
      </w:r>
      <w:r w:rsidRPr="00B81010">
        <w:rPr>
          <w:rFonts w:ascii="Verdana" w:hAnsi="Verdana" w:cs="Arial"/>
          <w:szCs w:val="22"/>
          <w:lang w:val="en-US"/>
        </w:rPr>
        <w:t xml:space="preserve"> and Contract Documents.</w:t>
      </w:r>
    </w:p>
    <w:p w14:paraId="0819998B" w14:textId="5C9CB2A9" w:rsidR="00A06708" w:rsidRPr="00B81010" w:rsidRDefault="00A06708" w:rsidP="000415AA">
      <w:pPr>
        <w:numPr>
          <w:ilvl w:val="0"/>
          <w:numId w:val="3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 xml:space="preserve">the amount due in accordance with the terms </w:t>
      </w:r>
      <w:r w:rsidRPr="00B81010">
        <w:rPr>
          <w:rFonts w:ascii="Verdana" w:hAnsi="Verdana" w:cs="Arial"/>
          <w:szCs w:val="22"/>
          <w:lang w:val="en-US"/>
        </w:rPr>
        <w:tab/>
        <w:t xml:space="preserve">of the </w:t>
      </w:r>
      <w:r w:rsidRPr="00B81010">
        <w:rPr>
          <w:rFonts w:ascii="Verdana" w:hAnsi="Verdana" w:cs="Arial"/>
          <w:szCs w:val="22"/>
          <w:lang w:val="en-US"/>
        </w:rPr>
        <w:tab/>
        <w:t>call off agreement and the Contract Documents.</w:t>
      </w:r>
    </w:p>
    <w:p w14:paraId="59241088" w14:textId="77777777" w:rsidR="00A06708" w:rsidRPr="00B81010" w:rsidRDefault="00A06708" w:rsidP="000415AA">
      <w:pPr>
        <w:numPr>
          <w:ilvl w:val="0"/>
          <w:numId w:val="3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t xml:space="preserve">to </w:t>
      </w:r>
      <w:r w:rsidRPr="00B81010">
        <w:rPr>
          <w:rFonts w:ascii="Verdana" w:hAnsi="Verdana" w:cs="Arial"/>
          <w:szCs w:val="22"/>
          <w:lang w:val="en-US"/>
        </w:rPr>
        <w:tab/>
        <w:t>form and be read and construed as part of this agreement:</w:t>
      </w:r>
    </w:p>
    <w:p w14:paraId="579B2399" w14:textId="77777777" w:rsidR="00A06708" w:rsidRPr="00B81010"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75B17786" w14:textId="77777777" w:rsidR="00A06708" w:rsidRPr="00B81010"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344352CE" w14:textId="77777777" w:rsidR="00A06708" w:rsidRPr="008C1B3C"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highlight w:val="yellow"/>
          <w:lang w:val="en-US"/>
        </w:rPr>
      </w:pPr>
      <w:r w:rsidRPr="00B81010">
        <w:rPr>
          <w:rFonts w:ascii="Verdana" w:hAnsi="Verdana" w:cs="Arial"/>
          <w:szCs w:val="22"/>
          <w:lang w:val="en-US"/>
        </w:rPr>
        <w:t xml:space="preserve">The documents as listed </w:t>
      </w:r>
      <w:r w:rsidR="001F4D1E" w:rsidRPr="001F4D1E">
        <w:rPr>
          <w:rFonts w:ascii="Verdana" w:hAnsi="Verdana" w:cs="Arial"/>
          <w:color w:val="FF0000"/>
          <w:szCs w:val="22"/>
          <w:lang w:val="en-US"/>
        </w:rPr>
        <w:t>delete whichever is not applicable</w:t>
      </w:r>
      <w:r w:rsidR="001F4D1E">
        <w:rPr>
          <w:rFonts w:ascii="Verdana" w:hAnsi="Verdana" w:cs="Arial"/>
          <w:szCs w:val="22"/>
          <w:lang w:val="en-US"/>
        </w:rPr>
        <w:t xml:space="preserve"> </w:t>
      </w:r>
      <w:r w:rsidRPr="008C1B3C">
        <w:rPr>
          <w:rFonts w:ascii="Verdana" w:hAnsi="Verdana" w:cs="Arial"/>
          <w:szCs w:val="22"/>
          <w:highlight w:val="yellow"/>
          <w:lang w:val="en-US"/>
        </w:rPr>
        <w:t>[below</w:t>
      </w:r>
      <w:r w:rsidR="008C1B3C" w:rsidRPr="008C1B3C">
        <w:rPr>
          <w:rFonts w:ascii="Verdana" w:hAnsi="Verdana" w:cs="Arial"/>
          <w:szCs w:val="22"/>
          <w:highlight w:val="yellow"/>
          <w:lang w:val="en-US"/>
        </w:rPr>
        <w:t>]</w:t>
      </w:r>
      <w:r w:rsidRPr="008C1B3C">
        <w:rPr>
          <w:rFonts w:ascii="Verdana" w:hAnsi="Verdana" w:cs="Arial"/>
          <w:szCs w:val="22"/>
          <w:lang w:val="en-US"/>
        </w:rPr>
        <w:t xml:space="preserve"> </w:t>
      </w:r>
      <w:r w:rsidR="008C1B3C" w:rsidRPr="008C1B3C">
        <w:rPr>
          <w:rFonts w:ascii="Verdana" w:hAnsi="Verdana" w:cs="Arial"/>
          <w:szCs w:val="22"/>
          <w:highlight w:val="yellow"/>
          <w:lang w:val="en-US"/>
        </w:rPr>
        <w:t>[</w:t>
      </w:r>
      <w:r w:rsidRPr="008C1B3C">
        <w:rPr>
          <w:rFonts w:ascii="Verdana" w:hAnsi="Verdana" w:cs="Arial"/>
          <w:szCs w:val="22"/>
          <w:highlight w:val="yellow"/>
          <w:lang w:val="en-US"/>
        </w:rPr>
        <w:t xml:space="preserve">in the Contract Document Schedule reference [insert reference number]] </w:t>
      </w:r>
    </w:p>
    <w:p w14:paraId="15CC7DBC" w14:textId="77777777" w:rsidR="00A06708" w:rsidRPr="00B81010" w:rsidRDefault="00A06708" w:rsidP="00A06708">
      <w:pPr>
        <w:spacing w:before="120" w:line="360" w:lineRule="auto"/>
        <w:rPr>
          <w:rFonts w:ascii="Verdana" w:hAnsi="Verdana" w:cs="Arial"/>
          <w:b/>
          <w:szCs w:val="22"/>
        </w:rPr>
      </w:pPr>
    </w:p>
    <w:p w14:paraId="6100410E" w14:textId="77777777" w:rsidR="00A06708" w:rsidRPr="00B81010" w:rsidRDefault="00A06708" w:rsidP="00A06708">
      <w:pPr>
        <w:spacing w:before="120" w:line="360" w:lineRule="auto"/>
        <w:rPr>
          <w:rFonts w:ascii="Verdana" w:hAnsi="Verdana" w:cs="Arial"/>
          <w:b/>
          <w:szCs w:val="22"/>
        </w:rPr>
      </w:pPr>
    </w:p>
    <w:p w14:paraId="61CC92EC" w14:textId="77777777" w:rsidR="00A06708" w:rsidRPr="00B81010" w:rsidRDefault="00A06708" w:rsidP="00A06708">
      <w:pPr>
        <w:spacing w:before="120" w:line="360" w:lineRule="auto"/>
        <w:rPr>
          <w:rFonts w:ascii="Verdana" w:hAnsi="Verdana" w:cs="Arial"/>
          <w:b/>
          <w:szCs w:val="22"/>
        </w:rPr>
      </w:pPr>
    </w:p>
    <w:p w14:paraId="002D439A"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lastRenderedPageBreak/>
        <w:t>IN WITNESS OF</w:t>
      </w:r>
      <w:r w:rsidRPr="00B81010">
        <w:rPr>
          <w:rFonts w:ascii="Verdana" w:hAnsi="Verdana" w:cs="Arial"/>
          <w:szCs w:val="22"/>
        </w:rPr>
        <w:t xml:space="preserve"> the hands of the Parties or their duly authorised representatives:</w:t>
      </w:r>
    </w:p>
    <w:p w14:paraId="63871295" w14:textId="1F513334" w:rsidR="00A06708" w:rsidRPr="00B81010" w:rsidRDefault="00474E13" w:rsidP="00A06708">
      <w:pPr>
        <w:spacing w:before="120"/>
        <w:rPr>
          <w:rFonts w:ascii="Verdana" w:hAnsi="Verdana" w:cs="Arial"/>
          <w:bCs/>
          <w:color w:val="FF0000"/>
          <w:szCs w:val="22"/>
        </w:rPr>
      </w:pPr>
      <w:r>
        <w:rPr>
          <w:rFonts w:ascii="Verdana" w:hAnsi="Verdana" w:cs="Arial"/>
          <w:bCs/>
          <w:color w:val="FF0000"/>
          <w:szCs w:val="22"/>
        </w:rPr>
        <w:t xml:space="preserve">CUSTOMER DRAFTING NOTE: </w:t>
      </w:r>
      <w:r w:rsidR="00A06708" w:rsidRPr="00B81010">
        <w:rPr>
          <w:rFonts w:ascii="Verdana" w:hAnsi="Verdana" w:cs="Arial"/>
          <w:bCs/>
          <w:color w:val="FF0000"/>
          <w:szCs w:val="22"/>
        </w:rPr>
        <w:t>If the call-off contract is being ex</w:t>
      </w:r>
      <w:r w:rsidR="001F4D1E">
        <w:rPr>
          <w:rFonts w:ascii="Verdana" w:hAnsi="Verdana" w:cs="Arial"/>
          <w:bCs/>
          <w:color w:val="FF0000"/>
          <w:szCs w:val="22"/>
        </w:rPr>
        <w:t>e</w:t>
      </w:r>
      <w:r w:rsidR="00A06708" w:rsidRPr="00B81010">
        <w:rPr>
          <w:rFonts w:ascii="Verdana" w:hAnsi="Verdana" w:cs="Arial"/>
          <w:bCs/>
          <w:color w:val="FF0000"/>
          <w:szCs w:val="22"/>
        </w:rPr>
        <w:t>cu</w:t>
      </w:r>
      <w:r w:rsidR="001F4D1E">
        <w:rPr>
          <w:rFonts w:ascii="Verdana" w:hAnsi="Verdana" w:cs="Arial"/>
          <w:bCs/>
          <w:color w:val="FF0000"/>
          <w:szCs w:val="22"/>
        </w:rPr>
        <w:t>t</w:t>
      </w:r>
      <w:r w:rsidR="00A06708" w:rsidRPr="00B81010">
        <w:rPr>
          <w:rFonts w:ascii="Verdana" w:hAnsi="Verdana" w:cs="Arial"/>
          <w:bCs/>
          <w:color w:val="FF0000"/>
          <w:szCs w:val="22"/>
        </w:rPr>
        <w:t xml:space="preserve">ed under hand then use the following wording  </w:t>
      </w: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for and on behalf of</w:t>
            </w:r>
          </w:p>
          <w:p w14:paraId="7B7FDF54" w14:textId="77777777" w:rsidR="00A06708" w:rsidRPr="00B81010" w:rsidRDefault="00A06708" w:rsidP="00704419">
            <w:pPr>
              <w:spacing w:before="120"/>
              <w:rPr>
                <w:rFonts w:ascii="Verdana" w:hAnsi="Verdana" w:cs="Arial"/>
                <w:b/>
                <w:szCs w:val="22"/>
              </w:rPr>
            </w:pPr>
            <w:r w:rsidRPr="00B81010">
              <w:rPr>
                <w:rFonts w:ascii="Verdana" w:hAnsi="Verdana" w:cs="Arial"/>
                <w:b/>
                <w:caps/>
                <w:szCs w:val="22"/>
                <w:highlight w:val="yellow"/>
              </w:rPr>
              <w:t>[INSERT CUSTOMER’S NAME]</w:t>
            </w:r>
          </w:p>
          <w:p w14:paraId="73A79AD7" w14:textId="77777777" w:rsidR="00A06708" w:rsidRPr="00B81010" w:rsidRDefault="00A06708" w:rsidP="00704419">
            <w:pPr>
              <w:spacing w:before="120"/>
              <w:rPr>
                <w:rFonts w:ascii="Verdana" w:hAnsi="Verdana" w:cs="Arial"/>
                <w:szCs w:val="22"/>
              </w:rPr>
            </w:pPr>
            <w:r w:rsidRPr="00B81010">
              <w:rPr>
                <w:rFonts w:ascii="Verdana" w:hAnsi="Verdana" w:cs="Arial"/>
                <w:szCs w:val="22"/>
              </w:rPr>
              <w:t xml:space="preserve">by </w:t>
            </w:r>
            <w:r w:rsidRPr="00B81010">
              <w:rPr>
                <w:rFonts w:ascii="Verdana" w:hAnsi="Verdana" w:cs="Arial"/>
                <w:szCs w:val="22"/>
                <w:highlight w:val="yellow"/>
              </w:rPr>
              <w:t xml:space="preserve">[                             </w:t>
            </w:r>
            <w:proofErr w:type="gramStart"/>
            <w:r w:rsidRPr="00B81010">
              <w:rPr>
                <w:rFonts w:ascii="Verdana" w:hAnsi="Verdana" w:cs="Arial"/>
                <w:szCs w:val="22"/>
                <w:highlight w:val="yellow"/>
              </w:rPr>
              <w:t xml:space="preserve">  ]</w:t>
            </w:r>
            <w:proofErr w:type="gramEnd"/>
            <w:r w:rsidRPr="00B81010">
              <w:rPr>
                <w:rFonts w:ascii="Verdana" w:hAnsi="Verdana" w:cs="Arial"/>
                <w:szCs w:val="22"/>
                <w:highlight w:val="yellow"/>
              </w:rPr>
              <w:t>,</w:t>
            </w:r>
            <w:r w:rsidRPr="00B81010">
              <w:rPr>
                <w:rFonts w:ascii="Verdana" w:hAnsi="Verdana" w:cs="Arial"/>
                <w:szCs w:val="22"/>
              </w:rPr>
              <w:t xml:space="preserve">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77777777" w:rsidR="00A06708" w:rsidRPr="00B81010" w:rsidRDefault="00A06708" w:rsidP="00704419">
            <w:pPr>
              <w:spacing w:before="120"/>
              <w:rPr>
                <w:rFonts w:ascii="Verdana" w:hAnsi="Verdana" w:cs="Arial"/>
                <w:szCs w:val="22"/>
              </w:rPr>
            </w:pPr>
          </w:p>
          <w:p w14:paraId="5FF9C931" w14:textId="77777777" w:rsidR="00A06708" w:rsidRPr="00B81010" w:rsidRDefault="00A06708" w:rsidP="00704419">
            <w:pPr>
              <w:spacing w:before="120"/>
              <w:rPr>
                <w:rFonts w:ascii="Verdana" w:hAnsi="Verdana" w:cs="Arial"/>
                <w:szCs w:val="22"/>
              </w:rPr>
            </w:pP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77777777"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r w:rsidR="00A06708" w:rsidRPr="00B81010" w14:paraId="26C67C4F" w14:textId="77777777" w:rsidTr="00704419">
        <w:trPr>
          <w:trHeight w:val="1889"/>
        </w:trPr>
        <w:tc>
          <w:tcPr>
            <w:tcW w:w="6418" w:type="dxa"/>
            <w:gridSpan w:val="2"/>
          </w:tcPr>
          <w:p w14:paraId="74D15540"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by</w:t>
            </w:r>
          </w:p>
          <w:p w14:paraId="1DC07D1A" w14:textId="027EF79B" w:rsidR="00A06708" w:rsidRPr="00B81010" w:rsidRDefault="00A06708" w:rsidP="00704419">
            <w:pPr>
              <w:spacing w:before="120"/>
              <w:rPr>
                <w:rFonts w:ascii="Verdana" w:hAnsi="Verdana" w:cs="Arial"/>
                <w:b/>
                <w:szCs w:val="22"/>
              </w:rPr>
            </w:pPr>
            <w:r w:rsidRPr="00B81010">
              <w:rPr>
                <w:rFonts w:ascii="Verdana" w:hAnsi="Verdana" w:cs="Arial"/>
                <w:b/>
                <w:szCs w:val="22"/>
                <w:highlight w:val="yellow"/>
              </w:rPr>
              <w:t xml:space="preserve">[INSERT NAME OF </w:t>
            </w:r>
            <w:r w:rsidR="00317784">
              <w:rPr>
                <w:rFonts w:ascii="Verdana" w:hAnsi="Verdana" w:cs="Arial"/>
                <w:b/>
                <w:szCs w:val="22"/>
                <w:highlight w:val="yellow"/>
              </w:rPr>
              <w:t>SERVICE PROVIDER</w:t>
            </w:r>
            <w:r w:rsidRPr="00B81010">
              <w:rPr>
                <w:rFonts w:ascii="Verdana" w:hAnsi="Verdana" w:cs="Arial"/>
                <w:b/>
                <w:szCs w:val="22"/>
                <w:highlight w:val="yellow"/>
              </w:rPr>
              <w:t>]</w:t>
            </w:r>
            <w:r w:rsidRPr="00B81010">
              <w:rPr>
                <w:rFonts w:ascii="Verdana" w:hAnsi="Verdana" w:cs="Arial"/>
                <w:b/>
                <w:szCs w:val="22"/>
              </w:rPr>
              <w:t xml:space="preserve">  </w:t>
            </w:r>
          </w:p>
          <w:p w14:paraId="7C8C03DE" w14:textId="77777777" w:rsidR="00A06708" w:rsidRPr="00B81010" w:rsidRDefault="00A06708" w:rsidP="00704419">
            <w:pPr>
              <w:spacing w:before="120"/>
              <w:rPr>
                <w:rFonts w:ascii="Verdana" w:hAnsi="Verdana" w:cs="Arial"/>
                <w:szCs w:val="22"/>
              </w:rPr>
            </w:pPr>
          </w:p>
        </w:tc>
        <w:tc>
          <w:tcPr>
            <w:tcW w:w="545" w:type="dxa"/>
          </w:tcPr>
          <w:p w14:paraId="227D490C" w14:textId="77777777" w:rsidR="00A06708" w:rsidRPr="00B81010" w:rsidRDefault="00A06708" w:rsidP="00704419">
            <w:pPr>
              <w:spacing w:before="120"/>
              <w:rPr>
                <w:rFonts w:ascii="Verdana" w:hAnsi="Verdana" w:cs="Arial"/>
                <w:szCs w:val="22"/>
              </w:rPr>
            </w:pPr>
          </w:p>
          <w:p w14:paraId="3B680C54"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1ADCA7C"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33DB3F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112DD80F" w14:textId="77777777" w:rsidR="00A06708" w:rsidRPr="00B81010" w:rsidRDefault="00A06708" w:rsidP="00704419">
            <w:pPr>
              <w:spacing w:before="120"/>
              <w:rPr>
                <w:rFonts w:ascii="Verdana" w:hAnsi="Verdana" w:cs="Arial"/>
                <w:szCs w:val="22"/>
              </w:rPr>
            </w:pPr>
          </w:p>
        </w:tc>
      </w:tr>
      <w:tr w:rsidR="00A06708" w:rsidRPr="00B81010" w14:paraId="68E3FA95" w14:textId="77777777" w:rsidTr="00704419">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AF645F9" w14:textId="77777777" w:rsidR="00A06708" w:rsidRDefault="00A06708" w:rsidP="00704419">
            <w:pPr>
              <w:spacing w:before="120"/>
              <w:rPr>
                <w:rFonts w:ascii="Verdana" w:hAnsi="Verdana" w:cs="Arial"/>
                <w:b/>
                <w:color w:val="0070C0"/>
                <w:szCs w:val="22"/>
              </w:rPr>
            </w:pPr>
          </w:p>
          <w:p w14:paraId="29167F09" w14:textId="77777777" w:rsidR="00A1429B" w:rsidRDefault="00A1429B" w:rsidP="00704419">
            <w:pPr>
              <w:spacing w:before="120"/>
              <w:rPr>
                <w:rFonts w:ascii="Verdana" w:hAnsi="Verdana" w:cs="Arial"/>
                <w:b/>
                <w:color w:val="0070C0"/>
                <w:szCs w:val="22"/>
              </w:rPr>
            </w:pPr>
          </w:p>
          <w:p w14:paraId="2A82FE7C" w14:textId="77777777" w:rsidR="00A1429B" w:rsidRDefault="00A1429B" w:rsidP="00704419">
            <w:pPr>
              <w:spacing w:before="120"/>
              <w:rPr>
                <w:rFonts w:ascii="Verdana" w:hAnsi="Verdana" w:cs="Arial"/>
                <w:b/>
                <w:color w:val="0070C0"/>
                <w:szCs w:val="22"/>
              </w:rPr>
            </w:pPr>
          </w:p>
          <w:p w14:paraId="33ACEF6C" w14:textId="77777777" w:rsidR="00A1429B" w:rsidRDefault="00A1429B" w:rsidP="00704419">
            <w:pPr>
              <w:spacing w:before="120"/>
              <w:rPr>
                <w:rFonts w:ascii="Verdana" w:hAnsi="Verdana" w:cs="Arial"/>
                <w:b/>
                <w:color w:val="0070C0"/>
                <w:szCs w:val="22"/>
              </w:rPr>
            </w:pPr>
          </w:p>
          <w:p w14:paraId="4FDCC83C" w14:textId="77777777" w:rsidR="00A1429B" w:rsidRDefault="00A1429B" w:rsidP="00704419">
            <w:pPr>
              <w:spacing w:before="120"/>
              <w:rPr>
                <w:rFonts w:ascii="Verdana" w:hAnsi="Verdana" w:cs="Arial"/>
                <w:b/>
                <w:color w:val="0070C0"/>
                <w:szCs w:val="22"/>
              </w:rPr>
            </w:pPr>
          </w:p>
          <w:p w14:paraId="1D5E121D" w14:textId="77777777" w:rsidR="00A1429B" w:rsidRDefault="00A1429B" w:rsidP="00704419">
            <w:pPr>
              <w:spacing w:before="120"/>
              <w:rPr>
                <w:rFonts w:ascii="Verdana" w:hAnsi="Verdana" w:cs="Arial"/>
                <w:b/>
                <w:color w:val="0070C0"/>
                <w:szCs w:val="22"/>
              </w:rPr>
            </w:pPr>
          </w:p>
          <w:p w14:paraId="67804A85" w14:textId="77777777" w:rsidR="00A1429B" w:rsidRDefault="00A1429B" w:rsidP="00704419">
            <w:pPr>
              <w:spacing w:before="120"/>
              <w:rPr>
                <w:rFonts w:ascii="Verdana" w:hAnsi="Verdana" w:cs="Arial"/>
                <w:b/>
                <w:color w:val="0070C0"/>
                <w:szCs w:val="22"/>
              </w:rPr>
            </w:pPr>
          </w:p>
          <w:p w14:paraId="0685B57F" w14:textId="77777777" w:rsidR="00A1429B" w:rsidRDefault="00A1429B" w:rsidP="00704419">
            <w:pPr>
              <w:spacing w:before="120"/>
              <w:rPr>
                <w:rFonts w:ascii="Verdana" w:hAnsi="Verdana" w:cs="Arial"/>
                <w:b/>
                <w:color w:val="0070C0"/>
                <w:szCs w:val="22"/>
              </w:rPr>
            </w:pPr>
          </w:p>
          <w:p w14:paraId="0CD85B66" w14:textId="77777777" w:rsidR="00A1429B" w:rsidRDefault="00A1429B" w:rsidP="00704419">
            <w:pPr>
              <w:spacing w:before="120"/>
              <w:rPr>
                <w:rFonts w:ascii="Verdana" w:hAnsi="Verdana" w:cs="Arial"/>
                <w:b/>
                <w:color w:val="0070C0"/>
                <w:szCs w:val="22"/>
              </w:rPr>
            </w:pPr>
          </w:p>
          <w:p w14:paraId="56162945" w14:textId="52908202" w:rsidR="00A1429B" w:rsidRPr="00B81010" w:rsidRDefault="00A1429B"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89" w:type="dxa"/>
            <w:gridSpan w:val="2"/>
          </w:tcPr>
          <w:p w14:paraId="34EACC15" w14:textId="5BEDB299" w:rsidR="00A06708" w:rsidRPr="00B81010" w:rsidRDefault="00317784" w:rsidP="00704419">
            <w:pPr>
              <w:spacing w:before="120"/>
              <w:rPr>
                <w:rFonts w:ascii="Verdana" w:hAnsi="Verdana" w:cs="Arial"/>
                <w:szCs w:val="22"/>
              </w:rPr>
            </w:pPr>
            <w:r>
              <w:rPr>
                <w:rFonts w:ascii="Verdana" w:hAnsi="Verdana" w:cs="Arial"/>
                <w:szCs w:val="22"/>
              </w:rPr>
              <w:t>Service Provider</w:t>
            </w:r>
            <w:r w:rsidR="00A06708" w:rsidRPr="00B81010">
              <w:rPr>
                <w:rFonts w:ascii="Verdana" w:hAnsi="Verdana" w:cs="Arial"/>
                <w:szCs w:val="22"/>
              </w:rPr>
              <w:t xml:space="preserve"> </w:t>
            </w:r>
          </w:p>
          <w:p w14:paraId="2EA41C72" w14:textId="77777777"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bl>
    <w:p w14:paraId="0D1116AD" w14:textId="467C0803" w:rsidR="00A06708" w:rsidRPr="00B81010" w:rsidRDefault="00A1429B" w:rsidP="00A06708">
      <w:pPr>
        <w:tabs>
          <w:tab w:val="left" w:pos="576"/>
          <w:tab w:val="left" w:pos="1296"/>
          <w:tab w:val="left" w:pos="2016"/>
          <w:tab w:val="left" w:pos="2736"/>
          <w:tab w:val="left" w:pos="3456"/>
          <w:tab w:val="left" w:pos="7488"/>
          <w:tab w:val="left" w:pos="9648"/>
        </w:tabs>
        <w:spacing w:line="240" w:lineRule="exact"/>
        <w:rPr>
          <w:rFonts w:ascii="Verdana" w:hAnsi="Verdana" w:cs="Arial"/>
          <w:bCs/>
          <w:color w:val="FF0000"/>
          <w:szCs w:val="22"/>
        </w:rPr>
      </w:pPr>
      <w:r>
        <w:rPr>
          <w:rFonts w:ascii="Verdana" w:hAnsi="Verdana" w:cs="Arial"/>
          <w:bCs/>
          <w:color w:val="FF0000"/>
          <w:szCs w:val="22"/>
        </w:rPr>
        <w:lastRenderedPageBreak/>
        <w:t xml:space="preserve">CUSTOMER DRAFTING NOTE: </w:t>
      </w:r>
      <w:r w:rsidR="00A06708" w:rsidRPr="00B81010">
        <w:rPr>
          <w:rFonts w:ascii="Verdana" w:hAnsi="Verdana" w:cs="Arial"/>
          <w:bCs/>
          <w:color w:val="FF0000"/>
          <w:szCs w:val="22"/>
        </w:rPr>
        <w:t xml:space="preserve">If the call-off contract is being executed as a deed then use the following wording  </w:t>
      </w:r>
    </w:p>
    <w:p w14:paraId="639F9794"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EXECUTED AS A DEED BY THE CUSTOMER</w:t>
      </w:r>
    </w:p>
    <w:p w14:paraId="7C86F376"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by affixing the common seal of </w:t>
      </w:r>
    </w:p>
    <w:p w14:paraId="6036E8E1"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[INSERT NAME OF CUSTOMER]</w:t>
      </w:r>
    </w:p>
    <w:p w14:paraId="3590F90C" w14:textId="54143520" w:rsidR="00747926" w:rsidRPr="00B81010" w:rsidRDefault="00A06708" w:rsidP="00747926">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in the presence </w:t>
      </w:r>
      <w:proofErr w:type="gramStart"/>
      <w:r w:rsidR="00C64779" w:rsidRPr="00B81010">
        <w:rPr>
          <w:rFonts w:ascii="Verdana" w:hAnsi="Verdana" w:cs="Arial"/>
          <w:b/>
          <w:szCs w:val="22"/>
        </w:rPr>
        <w:t>of:</w:t>
      </w:r>
      <w:r w:rsidRPr="00B81010">
        <w:rPr>
          <w:rFonts w:ascii="Verdana" w:hAnsi="Verdana" w:cs="Arial"/>
          <w:b/>
          <w:szCs w:val="22"/>
        </w:rPr>
        <w:t>-</w:t>
      </w:r>
      <w:proofErr w:type="gramEnd"/>
      <w:r w:rsidRPr="00B81010">
        <w:rPr>
          <w:rFonts w:ascii="Verdana" w:hAnsi="Verdana" w:cs="Arial"/>
          <w:b/>
          <w:szCs w:val="22"/>
        </w:rPr>
        <w:t xml:space="preserve"> </w:t>
      </w:r>
    </w:p>
    <w:p w14:paraId="15AF1E20"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 xml:space="preserve">                                                                   </w:t>
      </w:r>
      <w:r w:rsidRPr="00B81010">
        <w:rPr>
          <w:rFonts w:ascii="Verdana" w:hAnsi="Verdana" w:cs="Arial"/>
          <w:szCs w:val="22"/>
        </w:rPr>
        <w:t>Authorised Officer</w:t>
      </w:r>
    </w:p>
    <w:p w14:paraId="7A236027"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r w:rsidRPr="00B81010">
        <w:rPr>
          <w:rFonts w:ascii="Verdana" w:hAnsi="Verdana" w:cs="Arial"/>
          <w:b/>
          <w:szCs w:val="22"/>
        </w:rPr>
        <w:tab/>
      </w:r>
    </w:p>
    <w:p w14:paraId="3A2CB0A7" w14:textId="48E987C0" w:rsidR="00A06708" w:rsidRPr="00B81010" w:rsidRDefault="00A06708" w:rsidP="000F33B5">
      <w:pPr>
        <w:keepNext/>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EXECUTED AS A DEED BY THE </w:t>
      </w:r>
      <w:r w:rsidR="00317784">
        <w:rPr>
          <w:rFonts w:ascii="Verdana" w:hAnsi="Verdana" w:cs="Arial"/>
          <w:b/>
          <w:szCs w:val="22"/>
        </w:rPr>
        <w:t>SERVICE PROVIDER</w:t>
      </w:r>
    </w:p>
    <w:p w14:paraId="5F81D381"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by affixing the common seal of</w:t>
      </w:r>
    </w:p>
    <w:p w14:paraId="129BD7BA" w14:textId="4209BE5F"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highlight w:val="yellow"/>
        </w:rPr>
        <w:t xml:space="preserve">[INSERT NAME OF </w:t>
      </w:r>
      <w:r w:rsidR="00317784">
        <w:rPr>
          <w:rFonts w:ascii="Verdana" w:hAnsi="Verdana" w:cs="Arial"/>
          <w:b/>
          <w:szCs w:val="22"/>
          <w:highlight w:val="yellow"/>
        </w:rPr>
        <w:t>SERVICE PROVIDER</w:t>
      </w:r>
      <w:r w:rsidRPr="00B81010">
        <w:rPr>
          <w:rFonts w:ascii="Verdana" w:hAnsi="Verdana" w:cs="Arial"/>
          <w:b/>
          <w:szCs w:val="22"/>
          <w:highlight w:val="yellow"/>
        </w:rPr>
        <w:t>]</w:t>
      </w:r>
    </w:p>
    <w:p w14:paraId="15AE6641" w14:textId="59F44399"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b/>
          <w:szCs w:val="22"/>
        </w:rPr>
        <w:t xml:space="preserve">in the presence of: -  </w:t>
      </w:r>
      <w:r w:rsidRPr="00B81010">
        <w:rPr>
          <w:rFonts w:ascii="Verdana" w:hAnsi="Verdana" w:cs="Arial"/>
          <w:b/>
          <w:szCs w:val="22"/>
        </w:rPr>
        <w:tab/>
      </w:r>
      <w:r w:rsidRPr="00B81010">
        <w:rPr>
          <w:rFonts w:ascii="Verdana" w:hAnsi="Verdana" w:cs="Arial"/>
          <w:szCs w:val="22"/>
        </w:rPr>
        <w:tab/>
      </w:r>
      <w:r w:rsidRPr="00B81010">
        <w:rPr>
          <w:rFonts w:ascii="Verdana" w:hAnsi="Verdana" w:cs="Arial"/>
          <w:szCs w:val="22"/>
        </w:rPr>
        <w:tab/>
      </w:r>
      <w:r w:rsidRPr="00B81010">
        <w:rPr>
          <w:rFonts w:ascii="Verdana" w:hAnsi="Verdana" w:cs="Arial"/>
          <w:szCs w:val="22"/>
        </w:rPr>
        <w:tab/>
      </w:r>
    </w:p>
    <w:tbl>
      <w:tblPr>
        <w:tblW w:w="2311" w:type="pct"/>
        <w:tblCellSpacing w:w="0" w:type="dxa"/>
        <w:tblInd w:w="5617" w:type="dxa"/>
        <w:tblCellMar>
          <w:top w:w="75" w:type="dxa"/>
          <w:left w:w="75" w:type="dxa"/>
          <w:bottom w:w="75" w:type="dxa"/>
          <w:right w:w="75" w:type="dxa"/>
        </w:tblCellMar>
        <w:tblLook w:val="04A0" w:firstRow="1" w:lastRow="0" w:firstColumn="1" w:lastColumn="0" w:noHBand="0" w:noVBand="1"/>
      </w:tblPr>
      <w:tblGrid>
        <w:gridCol w:w="4839"/>
      </w:tblGrid>
      <w:tr w:rsidR="00A06708" w:rsidRPr="00B81010" w14:paraId="1FB20B1F" w14:textId="77777777" w:rsidTr="00704419">
        <w:trPr>
          <w:trHeight w:val="1115"/>
          <w:tblCellSpacing w:w="0" w:type="dxa"/>
        </w:trPr>
        <w:tc>
          <w:tcPr>
            <w:tcW w:w="0" w:type="auto"/>
          </w:tcPr>
          <w:p w14:paraId="5E957D97"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w:t>
            </w:r>
          </w:p>
          <w:p w14:paraId="27FFE99E"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Director</w:t>
            </w:r>
          </w:p>
        </w:tc>
      </w:tr>
      <w:tr w:rsidR="00A06708" w:rsidRPr="00B81010" w14:paraId="47BC472B" w14:textId="77777777" w:rsidTr="00704419">
        <w:trPr>
          <w:trHeight w:val="1115"/>
          <w:tblCellSpacing w:w="0" w:type="dxa"/>
        </w:trPr>
        <w:tc>
          <w:tcPr>
            <w:tcW w:w="0" w:type="auto"/>
          </w:tcPr>
          <w:p w14:paraId="0C616AFF"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w:t>
            </w:r>
          </w:p>
          <w:p w14:paraId="10527E19"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highlight w:val="yellow"/>
                <w:lang w:eastAsia="en-GB"/>
              </w:rPr>
              <w:t xml:space="preserve">[Director </w:t>
            </w:r>
            <w:r w:rsidRPr="00B81010">
              <w:rPr>
                <w:rFonts w:ascii="Verdana" w:hAnsi="Verdana" w:cs="Arial"/>
                <w:b/>
                <w:bCs/>
                <w:color w:val="000000"/>
                <w:szCs w:val="22"/>
                <w:highlight w:val="yellow"/>
                <w:lang w:eastAsia="en-GB"/>
              </w:rPr>
              <w:t>OR</w:t>
            </w:r>
            <w:r w:rsidRPr="00B81010">
              <w:rPr>
                <w:rFonts w:ascii="Verdana" w:hAnsi="Verdana" w:cs="Arial"/>
                <w:color w:val="000000"/>
                <w:szCs w:val="22"/>
                <w:highlight w:val="yellow"/>
                <w:lang w:eastAsia="en-GB"/>
              </w:rPr>
              <w:t xml:space="preserve"> Secretary]</w:t>
            </w:r>
          </w:p>
        </w:tc>
      </w:tr>
    </w:tbl>
    <w:p w14:paraId="1BB230D5" w14:textId="4A711D2F" w:rsidR="008A3B52" w:rsidRDefault="008A3B52"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Pr>
          <w:rFonts w:ascii="Verdana" w:hAnsi="Verdana" w:cs="Arial"/>
          <w:b/>
          <w:szCs w:val="22"/>
        </w:rPr>
        <w:t>OR</w:t>
      </w:r>
    </w:p>
    <w:p w14:paraId="1E0825E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b/>
          <w:szCs w:val="22"/>
        </w:rPr>
      </w:pPr>
      <w:r w:rsidRPr="00B81010">
        <w:rPr>
          <w:rFonts w:ascii="Verdana" w:hAnsi="Verdana" w:cs="Arial"/>
          <w:b/>
          <w:szCs w:val="22"/>
        </w:rPr>
        <w:t xml:space="preserve">EXECUTED AS A DEED BY </w:t>
      </w:r>
    </w:p>
    <w:p w14:paraId="39A41166" w14:textId="0AD91264"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szCs w:val="22"/>
          <w:highlight w:val="yellow"/>
        </w:rPr>
        <w:t xml:space="preserve">[INSERT </w:t>
      </w:r>
      <w:r w:rsidR="00317784">
        <w:rPr>
          <w:rFonts w:ascii="Verdana" w:hAnsi="Verdana" w:cs="Arial"/>
          <w:szCs w:val="22"/>
          <w:highlight w:val="yellow"/>
        </w:rPr>
        <w:t>SERVICE PROVIDER</w:t>
      </w:r>
      <w:r w:rsidRPr="00B81010">
        <w:rPr>
          <w:rFonts w:ascii="Verdana" w:hAnsi="Verdana" w:cs="Arial"/>
          <w:szCs w:val="22"/>
          <w:highlight w:val="yellow"/>
        </w:rPr>
        <w:t>’S NAME]</w:t>
      </w:r>
      <w:r w:rsidRPr="00B81010">
        <w:rPr>
          <w:rFonts w:ascii="Verdana" w:hAnsi="Verdana" w:cs="Arial"/>
          <w:szCs w:val="22"/>
        </w:rPr>
        <w:t xml:space="preserve"> </w:t>
      </w:r>
      <w:r w:rsidRPr="00B81010">
        <w:rPr>
          <w:rFonts w:ascii="Verdana" w:hAnsi="Verdana" w:cs="Arial"/>
          <w:b/>
          <w:szCs w:val="22"/>
        </w:rPr>
        <w:t>acting by</w:t>
      </w:r>
      <w:r w:rsidRPr="00B81010">
        <w:rPr>
          <w:rFonts w:ascii="Verdana" w:hAnsi="Verdana" w:cs="Arial"/>
          <w:szCs w:val="22"/>
        </w:rPr>
        <w:t xml:space="preserve"> </w:t>
      </w:r>
    </w:p>
    <w:p w14:paraId="663C4C25"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szCs w:val="22"/>
          <w:highlight w:val="yellow"/>
        </w:rPr>
        <w:t>[INSERT NAME OF FIRST DIRECTOR]</w:t>
      </w:r>
      <w:r w:rsidRPr="00B81010">
        <w:rPr>
          <w:rFonts w:ascii="Verdana" w:hAnsi="Verdana" w:cs="Arial"/>
          <w:b/>
          <w:szCs w:val="22"/>
          <w:highlight w:val="yellow"/>
        </w:rPr>
        <w:t>,</w:t>
      </w:r>
      <w:r w:rsidRPr="00B81010">
        <w:rPr>
          <w:rFonts w:ascii="Verdana" w:hAnsi="Verdana" w:cs="Arial"/>
          <w:b/>
          <w:szCs w:val="22"/>
        </w:rPr>
        <w:t xml:space="preserve"> a director and</w:t>
      </w:r>
    </w:p>
    <w:p w14:paraId="2D45AA25" w14:textId="3DE84049"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rPr>
      </w:pPr>
      <w:r w:rsidRPr="00B81010">
        <w:rPr>
          <w:rFonts w:ascii="Verdana" w:hAnsi="Verdana" w:cs="Arial"/>
          <w:szCs w:val="22"/>
          <w:highlight w:val="yellow"/>
        </w:rPr>
        <w:t>[INSERT NAME OF SECOND DIRECTOR/SECRETARY],</w:t>
      </w:r>
    </w:p>
    <w:tbl>
      <w:tblPr>
        <w:tblW w:w="4943" w:type="pct"/>
        <w:tblCellSpacing w:w="0" w:type="dxa"/>
        <w:tblCellMar>
          <w:top w:w="75" w:type="dxa"/>
          <w:left w:w="75" w:type="dxa"/>
          <w:bottom w:w="75" w:type="dxa"/>
          <w:right w:w="75" w:type="dxa"/>
        </w:tblCellMar>
        <w:tblLook w:val="04A0" w:firstRow="1" w:lastRow="0" w:firstColumn="1" w:lastColumn="0" w:noHBand="0" w:noVBand="1"/>
      </w:tblPr>
      <w:tblGrid>
        <w:gridCol w:w="4670"/>
        <w:gridCol w:w="5680"/>
      </w:tblGrid>
      <w:tr w:rsidR="00A06708" w:rsidRPr="00B81010" w14:paraId="1C8C5DE3" w14:textId="77777777" w:rsidTr="00704419">
        <w:trPr>
          <w:trHeight w:val="840"/>
          <w:tblCellSpacing w:w="0" w:type="dxa"/>
        </w:trPr>
        <w:tc>
          <w:tcPr>
            <w:tcW w:w="0" w:type="auto"/>
          </w:tcPr>
          <w:p w14:paraId="649D08EF" w14:textId="77777777" w:rsidR="00A06708" w:rsidRPr="00B81010" w:rsidRDefault="00A06708" w:rsidP="00704419">
            <w:pPr>
              <w:rPr>
                <w:rFonts w:ascii="Verdana" w:hAnsi="Verdana" w:cs="Arial"/>
                <w:color w:val="000000"/>
                <w:szCs w:val="22"/>
                <w:lang w:eastAsia="en-GB"/>
              </w:rPr>
            </w:pPr>
            <w:r w:rsidRPr="00B81010">
              <w:rPr>
                <w:rFonts w:ascii="Verdana" w:hAnsi="Verdana" w:cs="Arial"/>
                <w:szCs w:val="22"/>
                <w:highlight w:val="yellow"/>
              </w:rPr>
              <w:t>[a director OR its secretary]</w:t>
            </w:r>
            <w:r w:rsidRPr="00B81010">
              <w:rPr>
                <w:rFonts w:ascii="Verdana" w:hAnsi="Verdana" w:cs="Arial"/>
                <w:szCs w:val="22"/>
              </w:rPr>
              <w:t xml:space="preserve">  </w:t>
            </w:r>
          </w:p>
        </w:tc>
        <w:tc>
          <w:tcPr>
            <w:tcW w:w="2744" w:type="pct"/>
          </w:tcPr>
          <w:p w14:paraId="776C9B34"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 xml:space="preserve">         ............................</w:t>
            </w:r>
          </w:p>
          <w:p w14:paraId="1C8B06B0"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 xml:space="preserve">          Director </w:t>
            </w:r>
          </w:p>
        </w:tc>
      </w:tr>
      <w:tr w:rsidR="00A06708" w:rsidRPr="00B81010" w14:paraId="06270C76" w14:textId="77777777" w:rsidTr="00704419">
        <w:trPr>
          <w:trHeight w:val="557"/>
          <w:tblCellSpacing w:w="0" w:type="dxa"/>
        </w:trPr>
        <w:tc>
          <w:tcPr>
            <w:tcW w:w="0" w:type="auto"/>
          </w:tcPr>
          <w:p w14:paraId="4FFAA009" w14:textId="77777777" w:rsidR="00A06708" w:rsidRPr="00B81010" w:rsidRDefault="00A06708" w:rsidP="00704419">
            <w:pPr>
              <w:rPr>
                <w:rFonts w:ascii="Verdana" w:hAnsi="Verdana" w:cs="Arial"/>
                <w:color w:val="000000"/>
                <w:szCs w:val="22"/>
                <w:lang w:eastAsia="en-GB"/>
              </w:rPr>
            </w:pPr>
          </w:p>
        </w:tc>
        <w:tc>
          <w:tcPr>
            <w:tcW w:w="2744" w:type="pct"/>
          </w:tcPr>
          <w:p w14:paraId="5CDA598D" w14:textId="77777777" w:rsidR="00A06708" w:rsidRPr="00B81010" w:rsidRDefault="00A06708" w:rsidP="00704419">
            <w:pPr>
              <w:spacing w:line="384" w:lineRule="atLeast"/>
              <w:rPr>
                <w:rFonts w:ascii="Verdana" w:hAnsi="Verdana" w:cs="Arial"/>
                <w:color w:val="000000"/>
                <w:szCs w:val="22"/>
                <w:lang w:eastAsia="en-GB"/>
              </w:rPr>
            </w:pPr>
            <w:r w:rsidRPr="00B81010">
              <w:rPr>
                <w:rFonts w:ascii="Verdana" w:hAnsi="Verdana" w:cs="Arial"/>
                <w:color w:val="000000"/>
                <w:szCs w:val="22"/>
                <w:lang w:eastAsia="en-GB"/>
              </w:rPr>
              <w:t xml:space="preserve">          …..........................</w:t>
            </w:r>
          </w:p>
          <w:p w14:paraId="3FAA5FB9" w14:textId="77777777" w:rsidR="00A06708" w:rsidRPr="00B81010" w:rsidRDefault="00A06708" w:rsidP="00704419">
            <w:pPr>
              <w:rPr>
                <w:rFonts w:ascii="Verdana" w:hAnsi="Verdana" w:cs="Arial"/>
                <w:color w:val="000000"/>
                <w:szCs w:val="22"/>
                <w:lang w:eastAsia="en-GB"/>
              </w:rPr>
            </w:pPr>
            <w:r w:rsidRPr="00B81010">
              <w:rPr>
                <w:rFonts w:ascii="Verdana" w:hAnsi="Verdana" w:cs="Arial"/>
                <w:color w:val="000000"/>
                <w:szCs w:val="22"/>
                <w:lang w:eastAsia="en-GB"/>
              </w:rPr>
              <w:t xml:space="preserve">         [Director </w:t>
            </w:r>
            <w:r w:rsidRPr="00B81010">
              <w:rPr>
                <w:rFonts w:ascii="Verdana" w:hAnsi="Verdana" w:cs="Arial"/>
                <w:b/>
                <w:color w:val="000000"/>
                <w:szCs w:val="22"/>
                <w:lang w:eastAsia="en-GB"/>
              </w:rPr>
              <w:t>OR</w:t>
            </w:r>
            <w:r w:rsidRPr="00B81010">
              <w:rPr>
                <w:rFonts w:ascii="Verdana" w:hAnsi="Verdana" w:cs="Arial"/>
                <w:color w:val="000000"/>
                <w:szCs w:val="22"/>
                <w:lang w:eastAsia="en-GB"/>
              </w:rPr>
              <w:t xml:space="preserve"> Secretary]</w:t>
            </w:r>
          </w:p>
        </w:tc>
      </w:tr>
    </w:tbl>
    <w:p w14:paraId="2315AC96" w14:textId="77777777" w:rsidR="00A06708" w:rsidRPr="00B81010" w:rsidRDefault="00A06708" w:rsidP="00A06708">
      <w:pPr>
        <w:rPr>
          <w:rFonts w:ascii="Verdana" w:hAnsi="Verdana" w:cs="Arial"/>
          <w:szCs w:val="22"/>
        </w:rPr>
      </w:pPr>
      <w:r w:rsidRPr="00B81010">
        <w:rPr>
          <w:rFonts w:ascii="Verdana" w:hAnsi="Verdana" w:cs="Arial"/>
          <w:szCs w:val="22"/>
        </w:rPr>
        <w:lastRenderedPageBreak/>
        <w:t xml:space="preserve"> </w:t>
      </w:r>
    </w:p>
    <w:p w14:paraId="118AC64B" w14:textId="77777777" w:rsidR="00A06708" w:rsidRPr="00B81010" w:rsidRDefault="00A06708" w:rsidP="00A06708">
      <w:pPr>
        <w:jc w:val="center"/>
        <w:rPr>
          <w:rFonts w:ascii="Verdana" w:hAnsi="Verdana" w:cs="Arial"/>
          <w:szCs w:val="22"/>
        </w:rPr>
      </w:pPr>
    </w:p>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77307343" w14:textId="01E32B33"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5640B6">
        <w:rPr>
          <w:rFonts w:ascii="Verdana" w:hAnsi="Verdana"/>
          <w:b/>
          <w:szCs w:val="22"/>
        </w:rPr>
        <w:t>664-21</w:t>
      </w:r>
      <w:r w:rsidRPr="005640B6">
        <w:rPr>
          <w:rFonts w:ascii="Verdana" w:hAnsi="Verdana"/>
          <w:b/>
          <w:szCs w:val="22"/>
        </w:rPr>
        <w:t>)</w:t>
      </w:r>
    </w:p>
    <w:p w14:paraId="18C2BA18" w14:textId="77777777" w:rsidR="00A06708" w:rsidRPr="00B81010" w:rsidRDefault="00A06708" w:rsidP="00A06708">
      <w:pPr>
        <w:jc w:val="center"/>
        <w:rPr>
          <w:rFonts w:ascii="Verdana" w:hAnsi="Verdana"/>
          <w:b/>
          <w:szCs w:val="22"/>
        </w:rPr>
      </w:pPr>
      <w:r w:rsidRPr="00B81010">
        <w:rPr>
          <w:rFonts w:ascii="Verdana" w:hAnsi="Verdana"/>
          <w:b/>
          <w:szCs w:val="22"/>
        </w:rPr>
        <w:t>MASTER CONTRACT SCHEDULE</w:t>
      </w:r>
    </w:p>
    <w:p w14:paraId="0169DBA7" w14:textId="5C56C049" w:rsidR="00A06708" w:rsidRPr="00B81010" w:rsidRDefault="00A06708" w:rsidP="00A06708">
      <w:pPr>
        <w:jc w:val="center"/>
        <w:rPr>
          <w:rFonts w:ascii="Verdana" w:hAnsi="Verdana"/>
          <w:b/>
          <w:szCs w:val="22"/>
        </w:rPr>
      </w:pPr>
      <w:r w:rsidRPr="00B81010">
        <w:rPr>
          <w:rFonts w:ascii="Verdana" w:hAnsi="Verdana"/>
          <w:b/>
          <w:szCs w:val="22"/>
        </w:rPr>
        <w:t>(ESPO Framework Reference</w:t>
      </w:r>
      <w:r w:rsidR="00A1429B">
        <w:rPr>
          <w:rFonts w:ascii="Verdana" w:hAnsi="Verdana"/>
          <w:b/>
          <w:szCs w:val="22"/>
        </w:rPr>
        <w:t>664-21 Consultancy Services</w:t>
      </w:r>
      <w:r w:rsidRPr="00B81010">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77777777" w:rsidR="00A06708" w:rsidRPr="005A44D5" w:rsidRDefault="000F33B5" w:rsidP="00704419">
            <w:pPr>
              <w:rPr>
                <w:rFonts w:ascii="Verdana" w:hAnsi="Verdana"/>
                <w:szCs w:val="22"/>
              </w:rPr>
            </w:pPr>
            <w:r w:rsidRPr="005A44D5">
              <w:rPr>
                <w:rFonts w:ascii="Verdana" w:hAnsi="Verdana"/>
                <w:szCs w:val="22"/>
                <w:highlight w:val="yellow"/>
              </w:rPr>
              <w:t xml:space="preserve">[                   </w:t>
            </w:r>
            <w:proofErr w:type="gramStart"/>
            <w:r w:rsidRPr="005A44D5">
              <w:rPr>
                <w:rFonts w:ascii="Verdana" w:hAnsi="Verdana"/>
                <w:szCs w:val="22"/>
                <w:highlight w:val="yellow"/>
              </w:rPr>
              <w:t xml:space="preserve">20  </w:t>
            </w:r>
            <w:r w:rsidR="00A06708" w:rsidRPr="005A44D5">
              <w:rPr>
                <w:rFonts w:ascii="Verdana" w:hAnsi="Verdana"/>
                <w:szCs w:val="22"/>
                <w:highlight w:val="yellow"/>
              </w:rPr>
              <w:t>]</w:t>
            </w:r>
            <w:proofErr w:type="gramEnd"/>
            <w:r w:rsidR="00A06708" w:rsidRPr="005A44D5">
              <w:rPr>
                <w:rFonts w:ascii="Verdana" w:hAnsi="Verdana"/>
                <w:szCs w:val="22"/>
              </w:rPr>
              <w:t xml:space="preserve"> </w:t>
            </w:r>
          </w:p>
          <w:p w14:paraId="6E07C7BE" w14:textId="6EF2A726" w:rsidR="00A06708" w:rsidRPr="005A44D5" w:rsidRDefault="00A1429B" w:rsidP="00704419">
            <w:pPr>
              <w:rPr>
                <w:rFonts w:ascii="Verdana" w:hAnsi="Verdana"/>
                <w:bCs/>
                <w:color w:val="FF0000"/>
                <w:szCs w:val="22"/>
              </w:rPr>
            </w:pPr>
            <w:r>
              <w:rPr>
                <w:rFonts w:ascii="Verdana" w:hAnsi="Verdana"/>
                <w:bCs/>
                <w:color w:val="FF0000"/>
                <w:szCs w:val="22"/>
              </w:rPr>
              <w:t xml:space="preserve">CUSTOMER DRAFTING NOTE: </w:t>
            </w:r>
            <w:r w:rsidR="00A06708" w:rsidRPr="005A44D5">
              <w:rPr>
                <w:rFonts w:ascii="Verdana" w:hAnsi="Verdana"/>
                <w:bCs/>
                <w:color w:val="FF0000"/>
                <w:szCs w:val="22"/>
              </w:rPr>
              <w:t>Insert the date on which the agreement for the supply of the Goods and/or Services is to commence.</w:t>
            </w:r>
          </w:p>
          <w:p w14:paraId="3B86C4E7" w14:textId="77777777" w:rsidR="00E44021" w:rsidRPr="005A44D5" w:rsidRDefault="00E44021" w:rsidP="00E44021">
            <w:pPr>
              <w:rPr>
                <w:rFonts w:ascii="Verdana" w:hAnsi="Verdana"/>
                <w:b/>
                <w:bCs/>
                <w:szCs w:val="22"/>
              </w:rPr>
            </w:pPr>
            <w:r w:rsidRPr="005A44D5">
              <w:rPr>
                <w:rFonts w:ascii="Verdana" w:hAnsi="Verdana"/>
                <w:b/>
                <w:bCs/>
                <w:szCs w:val="22"/>
              </w:rPr>
              <w:t xml:space="preserve">Expiry Date </w:t>
            </w:r>
          </w:p>
          <w:p w14:paraId="3C3C9594" w14:textId="77777777" w:rsidR="00E44021" w:rsidRPr="00025DC0" w:rsidRDefault="00E44021" w:rsidP="00E44021">
            <w:pPr>
              <w:rPr>
                <w:rFonts w:ascii="Verdana" w:hAnsi="Verdana"/>
                <w:szCs w:val="22"/>
              </w:rPr>
            </w:pPr>
            <w:r w:rsidRPr="00AF08B9">
              <w:rPr>
                <w:rFonts w:ascii="Verdana" w:hAnsi="Verdana"/>
                <w:szCs w:val="22"/>
                <w:highlight w:val="yellow"/>
              </w:rPr>
              <w:t xml:space="preserve">[                   </w:t>
            </w:r>
            <w:proofErr w:type="gramStart"/>
            <w:r w:rsidRPr="00AF08B9">
              <w:rPr>
                <w:rFonts w:ascii="Verdana" w:hAnsi="Verdana"/>
                <w:szCs w:val="22"/>
                <w:highlight w:val="yellow"/>
              </w:rPr>
              <w:t>20  ]</w:t>
            </w:r>
            <w:proofErr w:type="gramEnd"/>
            <w:r w:rsidRPr="00AF08B9">
              <w:rPr>
                <w:rFonts w:ascii="Verdana" w:hAnsi="Verdana"/>
                <w:szCs w:val="22"/>
              </w:rPr>
              <w:t xml:space="preserve"> </w:t>
            </w:r>
          </w:p>
          <w:p w14:paraId="7B43296D" w14:textId="5FCC0047" w:rsidR="00E44021" w:rsidRPr="00A234FD" w:rsidRDefault="00A1429B" w:rsidP="00E44021">
            <w:pPr>
              <w:rPr>
                <w:rFonts w:ascii="Verdana" w:hAnsi="Verdana"/>
                <w:bCs/>
                <w:color w:val="FF0000"/>
                <w:szCs w:val="22"/>
              </w:rPr>
            </w:pPr>
            <w:r>
              <w:rPr>
                <w:rFonts w:ascii="Verdana" w:hAnsi="Verdana"/>
                <w:bCs/>
                <w:color w:val="FF0000"/>
                <w:szCs w:val="22"/>
              </w:rPr>
              <w:t xml:space="preserve">CUSTOMER DRAFTING NOTE: </w:t>
            </w:r>
            <w:r w:rsidR="00E44021" w:rsidRPr="00A234FD">
              <w:rPr>
                <w:rFonts w:ascii="Verdana" w:hAnsi="Verdana"/>
                <w:bCs/>
                <w:color w:val="FF0000"/>
                <w:szCs w:val="22"/>
              </w:rPr>
              <w:t xml:space="preserve">Insert the date on which the </w:t>
            </w:r>
            <w:r w:rsidR="001658EC" w:rsidRPr="00A234FD">
              <w:rPr>
                <w:rFonts w:ascii="Verdana" w:hAnsi="Verdana"/>
                <w:bCs/>
                <w:color w:val="FF0000"/>
                <w:szCs w:val="22"/>
              </w:rPr>
              <w:t xml:space="preserve">Initial Term of the </w:t>
            </w:r>
            <w:r w:rsidR="00E44021" w:rsidRPr="00A234FD">
              <w:rPr>
                <w:rFonts w:ascii="Verdana" w:hAnsi="Verdana"/>
                <w:bCs/>
                <w:color w:val="FF0000"/>
                <w:szCs w:val="22"/>
              </w:rPr>
              <w:t>Contract is to expire.</w:t>
            </w:r>
          </w:p>
          <w:p w14:paraId="5A99328E" w14:textId="77777777" w:rsidR="00E44021" w:rsidRPr="005A44D5" w:rsidRDefault="00E44021" w:rsidP="00704419">
            <w:pPr>
              <w:rPr>
                <w:rFonts w:ascii="Verdana" w:hAnsi="Verdana"/>
                <w:b/>
                <w:bCs/>
                <w:szCs w:val="22"/>
              </w:rPr>
            </w:pPr>
            <w:r w:rsidRPr="005A44D5">
              <w:rPr>
                <w:rFonts w:ascii="Verdana" w:hAnsi="Verdana"/>
                <w:b/>
                <w:bCs/>
                <w:szCs w:val="22"/>
              </w:rPr>
              <w:t>Extension Period</w:t>
            </w:r>
          </w:p>
          <w:p w14:paraId="42356A72" w14:textId="77777777" w:rsidR="00167E23" w:rsidRPr="00025DC0" w:rsidRDefault="00167E23" w:rsidP="00167E23">
            <w:pPr>
              <w:rPr>
                <w:rFonts w:ascii="Verdana" w:hAnsi="Verdana"/>
                <w:b/>
                <w:szCs w:val="22"/>
              </w:rPr>
            </w:pPr>
            <w:r w:rsidRPr="00AF08B9">
              <w:rPr>
                <w:rFonts w:ascii="Verdana" w:hAnsi="Verdana"/>
                <w:b/>
                <w:szCs w:val="22"/>
                <w:highlight w:val="yellow"/>
              </w:rPr>
              <w:t>[                                    ]</w:t>
            </w:r>
          </w:p>
          <w:p w14:paraId="164170BB" w14:textId="30339C0E" w:rsidR="00E01F8D" w:rsidRPr="00B81010" w:rsidRDefault="00A1429B" w:rsidP="005A44D5">
            <w:pPr>
              <w:rPr>
                <w:rFonts w:ascii="Verdana" w:hAnsi="Verdana"/>
                <w:bCs/>
                <w:color w:val="FF0000"/>
                <w:szCs w:val="22"/>
              </w:rPr>
            </w:pPr>
            <w:r>
              <w:rPr>
                <w:rFonts w:ascii="Verdana" w:hAnsi="Verdana"/>
                <w:bCs/>
                <w:color w:val="FF0000"/>
                <w:szCs w:val="22"/>
              </w:rPr>
              <w:t xml:space="preserve">CUSTOMER DRAFTING NOTE: </w:t>
            </w:r>
            <w:r w:rsidR="00E44021" w:rsidRPr="00A234FD">
              <w:rPr>
                <w:rFonts w:ascii="Verdana" w:hAnsi="Verdana"/>
                <w:bCs/>
                <w:color w:val="FF0000"/>
                <w:szCs w:val="22"/>
              </w:rPr>
              <w:t>Insert details of the extension period</w:t>
            </w:r>
            <w:r w:rsidR="00E01F8D" w:rsidRPr="00A234FD">
              <w:rPr>
                <w:rFonts w:ascii="Verdana" w:hAnsi="Verdana"/>
                <w:bCs/>
                <w:color w:val="FF0000"/>
                <w:szCs w:val="22"/>
              </w:rPr>
              <w:t xml:space="preserve"> (</w:t>
            </w:r>
            <w:r w:rsidR="001658EC" w:rsidRPr="00A234FD">
              <w:rPr>
                <w:rFonts w:ascii="Verdana" w:hAnsi="Verdana"/>
                <w:bCs/>
                <w:color w:val="FF0000"/>
                <w:szCs w:val="22"/>
              </w:rPr>
              <w:t>e.g.</w:t>
            </w:r>
            <w:r w:rsidR="00E01F8D" w:rsidRPr="003914E7">
              <w:rPr>
                <w:rFonts w:ascii="Verdana" w:hAnsi="Verdana"/>
                <w:bCs/>
                <w:color w:val="FF0000"/>
                <w:szCs w:val="22"/>
              </w:rPr>
              <w:t xml:space="preserve"> 12 months, 24 months)</w:t>
            </w:r>
            <w:r w:rsidR="00E44021" w:rsidRPr="003914E7">
              <w:rPr>
                <w:rFonts w:ascii="Verdana" w:hAnsi="Verdana"/>
                <w:bCs/>
                <w:color w:val="FF0000"/>
                <w:szCs w:val="22"/>
              </w:rPr>
              <w:t xml:space="preserve">. </w:t>
            </w:r>
            <w:r w:rsidR="00E01F8D" w:rsidRPr="003914E7">
              <w:rPr>
                <w:rFonts w:ascii="Verdana" w:hAnsi="Verdana"/>
                <w:bCs/>
                <w:color w:val="FF0000"/>
                <w:szCs w:val="22"/>
              </w:rPr>
              <w:t xml:space="preserve"> </w:t>
            </w:r>
          </w:p>
        </w:tc>
      </w:tr>
      <w:tr w:rsidR="00A06708" w:rsidRPr="00B81010" w14:paraId="336C0874" w14:textId="77777777" w:rsidTr="00704419">
        <w:tc>
          <w:tcPr>
            <w:tcW w:w="10728" w:type="dxa"/>
            <w:shd w:val="clear" w:color="auto" w:fill="E6E6E6"/>
          </w:tcPr>
          <w:p w14:paraId="606590AC"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3F2C0274" w14:textId="77777777" w:rsidTr="00704419">
        <w:tc>
          <w:tcPr>
            <w:tcW w:w="10728" w:type="dxa"/>
          </w:tcPr>
          <w:p w14:paraId="528D082E" w14:textId="77777777" w:rsidR="00A06708" w:rsidRPr="00B81010" w:rsidRDefault="00A06708" w:rsidP="00704419">
            <w:pPr>
              <w:rPr>
                <w:rFonts w:ascii="Verdana" w:hAnsi="Verdana"/>
                <w:b/>
                <w:szCs w:val="22"/>
              </w:rPr>
            </w:pPr>
            <w:r w:rsidRPr="00B81010">
              <w:rPr>
                <w:rFonts w:ascii="Verdana" w:hAnsi="Verdana"/>
                <w:b/>
                <w:szCs w:val="22"/>
              </w:rPr>
              <w:t>Goods required</w:t>
            </w:r>
          </w:p>
          <w:p w14:paraId="077FB5D7" w14:textId="77777777" w:rsidR="00A06708" w:rsidRPr="00B81010" w:rsidRDefault="00A06708" w:rsidP="00704419">
            <w:pPr>
              <w:rPr>
                <w:rFonts w:ascii="Verdana" w:hAnsi="Verdana"/>
                <w:b/>
                <w:szCs w:val="22"/>
              </w:rPr>
            </w:pPr>
            <w:r w:rsidRPr="00B81010">
              <w:rPr>
                <w:rFonts w:ascii="Verdana" w:hAnsi="Verdana"/>
                <w:b/>
                <w:szCs w:val="22"/>
                <w:highlight w:val="yellow"/>
              </w:rPr>
              <w:t>[         ]</w:t>
            </w:r>
          </w:p>
          <w:p w14:paraId="496FA683" w14:textId="77777777" w:rsidR="00A06708" w:rsidRPr="00B81010" w:rsidRDefault="00A06708" w:rsidP="00704419">
            <w:pPr>
              <w:rPr>
                <w:rFonts w:ascii="Verdana" w:hAnsi="Verdana"/>
                <w:b/>
                <w:szCs w:val="22"/>
              </w:rPr>
            </w:pPr>
            <w:r w:rsidRPr="00B81010">
              <w:rPr>
                <w:rFonts w:ascii="Verdana" w:hAnsi="Verdana"/>
                <w:b/>
                <w:szCs w:val="22"/>
              </w:rPr>
              <w:t>Services and Deliverables required</w:t>
            </w:r>
          </w:p>
          <w:p w14:paraId="5B53CC46" w14:textId="77777777" w:rsidR="00A06708" w:rsidRPr="00B81010" w:rsidRDefault="00A06708" w:rsidP="00704419">
            <w:pPr>
              <w:rPr>
                <w:rFonts w:ascii="Verdana" w:hAnsi="Verdana"/>
                <w:b/>
                <w:szCs w:val="22"/>
              </w:rPr>
            </w:pPr>
            <w:r w:rsidRPr="00B81010">
              <w:rPr>
                <w:rFonts w:ascii="Verdana" w:hAnsi="Verdana"/>
                <w:b/>
                <w:szCs w:val="22"/>
                <w:highlight w:val="yellow"/>
              </w:rPr>
              <w:t>[         ]</w:t>
            </w:r>
          </w:p>
          <w:p w14:paraId="38D08DB8" w14:textId="77777777" w:rsidR="00A06708" w:rsidRPr="00B81010" w:rsidRDefault="00A06708" w:rsidP="00704419">
            <w:pPr>
              <w:rPr>
                <w:rFonts w:ascii="Verdana" w:hAnsi="Verdana"/>
                <w:b/>
                <w:bCs/>
                <w:szCs w:val="22"/>
              </w:rPr>
            </w:pPr>
            <w:r w:rsidRPr="00B81010">
              <w:rPr>
                <w:rFonts w:ascii="Verdana" w:hAnsi="Verdana"/>
                <w:b/>
                <w:bCs/>
                <w:szCs w:val="22"/>
              </w:rPr>
              <w:t>Optional Services required</w:t>
            </w:r>
          </w:p>
          <w:p w14:paraId="33D9A216" w14:textId="46F68D04" w:rsidR="00A06708" w:rsidRPr="00B81010" w:rsidRDefault="00A1429B" w:rsidP="00A83DBD">
            <w:pPr>
              <w:tabs>
                <w:tab w:val="left" w:pos="3390"/>
              </w:tabs>
              <w:rPr>
                <w:rFonts w:ascii="Verdana" w:hAnsi="Verdana"/>
                <w:szCs w:val="22"/>
              </w:rPr>
            </w:pPr>
            <w:r>
              <w:rPr>
                <w:rFonts w:ascii="Verdana" w:hAnsi="Verdana"/>
                <w:bCs/>
                <w:color w:val="FF0000"/>
                <w:szCs w:val="22"/>
              </w:rPr>
              <w:t xml:space="preserve">CUSTOMER DRAFTING NOTE: </w:t>
            </w:r>
            <w:r w:rsidR="00A06708" w:rsidRPr="00B81010">
              <w:rPr>
                <w:rFonts w:ascii="Verdana" w:hAnsi="Verdana"/>
                <w:bCs/>
                <w:color w:val="FF0000"/>
                <w:szCs w:val="22"/>
              </w:rPr>
              <w:t>Include a description of the Services together with any Deliverables and if available include reference to a specification which can be attached to this Master Contract Schedule.  In the event that the Services specification or requirements are particularly detailed or complex, consider setting out this information in a separate schedule. Details of the Services listed above can be found in schedule 1 of the Framework Agreement.</w:t>
            </w:r>
          </w:p>
        </w:tc>
      </w:tr>
      <w:tr w:rsidR="00A06708" w:rsidRPr="00B81010" w14:paraId="2C4C5082" w14:textId="77777777" w:rsidTr="00704419">
        <w:tc>
          <w:tcPr>
            <w:tcW w:w="10728" w:type="dxa"/>
          </w:tcPr>
          <w:p w14:paraId="1666FB87" w14:textId="77777777" w:rsidR="00A06708" w:rsidRPr="00B81010" w:rsidRDefault="00A06708"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07CC264A" w14:textId="77777777" w:rsidR="00A06708" w:rsidRPr="00B81010" w:rsidRDefault="00A06708" w:rsidP="00704419">
            <w:pPr>
              <w:rPr>
                <w:rFonts w:ascii="Verdana" w:hAnsi="Verdana"/>
                <w:szCs w:val="22"/>
              </w:rPr>
            </w:pPr>
            <w:r w:rsidRPr="00B81010">
              <w:rPr>
                <w:rFonts w:ascii="Verdana" w:hAnsi="Verdana"/>
                <w:szCs w:val="22"/>
                <w:highlight w:val="yellow"/>
              </w:rPr>
              <w:lastRenderedPageBreak/>
              <w:t>[           ]</w:t>
            </w:r>
          </w:p>
          <w:p w14:paraId="3DE599DC" w14:textId="7B8CBAAD" w:rsidR="00A06708" w:rsidRPr="00B81010" w:rsidRDefault="00A1429B" w:rsidP="00704419">
            <w:pPr>
              <w:rPr>
                <w:rFonts w:ascii="Verdana" w:hAnsi="Verdana"/>
                <w:bCs/>
                <w:color w:val="FF0000"/>
                <w:szCs w:val="22"/>
              </w:rPr>
            </w:pPr>
            <w:r>
              <w:rPr>
                <w:rFonts w:ascii="Verdana" w:hAnsi="Verdana"/>
                <w:bCs/>
                <w:color w:val="FF0000"/>
                <w:szCs w:val="22"/>
              </w:rPr>
              <w:t xml:space="preserve">CUSTOMER DRAFTING NOTE: </w:t>
            </w:r>
            <w:r w:rsidR="00A06708" w:rsidRPr="00B81010">
              <w:rPr>
                <w:rFonts w:ascii="Verdana" w:hAnsi="Verdana"/>
                <w:bCs/>
                <w:color w:val="FF0000"/>
                <w:szCs w:val="22"/>
              </w:rPr>
              <w:t>Include details of where the Goods will be installed/Services performed. Include details of any access conditions and site restrictions include a site plan if necessary if not covered already in a specification or any other Contract Document.</w:t>
            </w:r>
          </w:p>
        </w:tc>
      </w:tr>
      <w:tr w:rsidR="00A06708" w:rsidRPr="003F1563" w14:paraId="173B2A3E" w14:textId="77777777" w:rsidTr="00704419">
        <w:tc>
          <w:tcPr>
            <w:tcW w:w="10728" w:type="dxa"/>
          </w:tcPr>
          <w:p w14:paraId="06B95EED" w14:textId="77777777" w:rsidR="00A06708" w:rsidRPr="003F1563" w:rsidRDefault="00A06708" w:rsidP="00704419">
            <w:pPr>
              <w:rPr>
                <w:rFonts w:ascii="Verdana" w:hAnsi="Verdana"/>
                <w:b/>
                <w:szCs w:val="22"/>
              </w:rPr>
            </w:pPr>
            <w:r w:rsidRPr="003F1563">
              <w:rPr>
                <w:rFonts w:ascii="Verdana" w:hAnsi="Verdana"/>
                <w:b/>
                <w:szCs w:val="22"/>
              </w:rPr>
              <w:lastRenderedPageBreak/>
              <w:t>Standards</w:t>
            </w:r>
          </w:p>
          <w:p w14:paraId="107B5975" w14:textId="77777777" w:rsidR="00A06708" w:rsidRPr="003F1563" w:rsidRDefault="00A06708" w:rsidP="00704419">
            <w:pPr>
              <w:rPr>
                <w:rFonts w:ascii="Verdana" w:hAnsi="Verdana"/>
                <w:b/>
                <w:szCs w:val="22"/>
              </w:rPr>
            </w:pPr>
            <w:r w:rsidRPr="003F1563">
              <w:rPr>
                <w:rFonts w:ascii="Verdana" w:hAnsi="Verdana"/>
                <w:b/>
                <w:szCs w:val="22"/>
              </w:rPr>
              <w:t>Quality Standards</w:t>
            </w:r>
          </w:p>
          <w:p w14:paraId="6723892F" w14:textId="77777777" w:rsidR="00A06708" w:rsidRPr="003F1563" w:rsidRDefault="00A06708" w:rsidP="00704419">
            <w:pPr>
              <w:rPr>
                <w:rFonts w:ascii="Verdana" w:hAnsi="Verdana"/>
                <w:szCs w:val="22"/>
              </w:rPr>
            </w:pPr>
            <w:r w:rsidRPr="003F1563">
              <w:rPr>
                <w:rFonts w:ascii="Verdana" w:hAnsi="Verdana"/>
                <w:szCs w:val="22"/>
                <w:highlight w:val="yellow"/>
              </w:rPr>
              <w:t>[          ]</w:t>
            </w:r>
            <w:r w:rsidRPr="003F1563">
              <w:rPr>
                <w:rFonts w:ascii="Verdana" w:hAnsi="Verdana"/>
                <w:szCs w:val="22"/>
              </w:rPr>
              <w:t>               </w:t>
            </w:r>
          </w:p>
          <w:p w14:paraId="5952CC4E" w14:textId="77777777" w:rsidR="00A06708" w:rsidRPr="003F1563" w:rsidRDefault="00A06708" w:rsidP="00704419">
            <w:pPr>
              <w:rPr>
                <w:rFonts w:ascii="Verdana" w:hAnsi="Verdana"/>
                <w:b/>
                <w:szCs w:val="22"/>
              </w:rPr>
            </w:pPr>
            <w:r w:rsidRPr="003F1563">
              <w:rPr>
                <w:rFonts w:ascii="Verdana" w:hAnsi="Verdana"/>
                <w:b/>
                <w:szCs w:val="22"/>
              </w:rPr>
              <w:t>Technical Standards</w:t>
            </w:r>
          </w:p>
          <w:p w14:paraId="5874AC51" w14:textId="77777777" w:rsidR="00A06708" w:rsidRPr="003F1563" w:rsidRDefault="00A06708" w:rsidP="00704419">
            <w:pPr>
              <w:rPr>
                <w:rFonts w:ascii="Verdana" w:hAnsi="Verdana"/>
                <w:szCs w:val="22"/>
              </w:rPr>
            </w:pPr>
            <w:r w:rsidRPr="003F1563">
              <w:rPr>
                <w:rFonts w:ascii="Verdana" w:hAnsi="Verdana"/>
                <w:szCs w:val="22"/>
                <w:highlight w:val="yellow"/>
              </w:rPr>
              <w:t>[          ]</w:t>
            </w:r>
            <w:r w:rsidRPr="003F1563">
              <w:rPr>
                <w:rFonts w:ascii="Verdana" w:hAnsi="Verdana"/>
                <w:szCs w:val="22"/>
              </w:rPr>
              <w:t>                  </w:t>
            </w:r>
          </w:p>
          <w:p w14:paraId="0F03936B" w14:textId="60E27216" w:rsidR="00A06708" w:rsidRPr="003F1563" w:rsidRDefault="00A1429B" w:rsidP="00AC0654">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Insert the appropriate standards above that the Goods and/or Services will be required to comply with. Details of techn</w:t>
            </w:r>
            <w:r w:rsidR="00AC0654">
              <w:rPr>
                <w:rFonts w:ascii="Verdana" w:hAnsi="Verdana"/>
                <w:bCs/>
                <w:color w:val="FF0000"/>
                <w:szCs w:val="22"/>
              </w:rPr>
              <w:t>ical standards can be found in clause</w:t>
            </w:r>
            <w:r w:rsidR="00A06708" w:rsidRPr="003F1563">
              <w:rPr>
                <w:rFonts w:ascii="Verdana" w:hAnsi="Verdana"/>
                <w:bCs/>
                <w:color w:val="FF0000"/>
                <w:szCs w:val="22"/>
              </w:rPr>
              <w:t> 13 of the Framework Agreement.  Any specific quality standards should also be set out above unless already incorporated in any specification or other Contract Document.</w:t>
            </w:r>
          </w:p>
        </w:tc>
      </w:tr>
      <w:tr w:rsidR="00A06708" w:rsidRPr="003F1563" w14:paraId="34425F4E" w14:textId="77777777" w:rsidTr="00704419">
        <w:tc>
          <w:tcPr>
            <w:tcW w:w="10728" w:type="dxa"/>
          </w:tcPr>
          <w:p w14:paraId="53D0531B" w14:textId="77777777" w:rsidR="00A06708" w:rsidRPr="003F1563" w:rsidRDefault="00A06708" w:rsidP="00704419">
            <w:pPr>
              <w:rPr>
                <w:rFonts w:ascii="Verdana" w:hAnsi="Verdana"/>
                <w:b/>
                <w:szCs w:val="22"/>
              </w:rPr>
            </w:pPr>
            <w:r w:rsidRPr="003F1563">
              <w:rPr>
                <w:rFonts w:ascii="Verdana" w:hAnsi="Verdana"/>
                <w:b/>
                <w:szCs w:val="22"/>
              </w:rPr>
              <w:t>Disaster Recovery and Business Continuity</w:t>
            </w:r>
          </w:p>
          <w:p w14:paraId="7A1110B1"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7BBA46FD" w14:textId="6A3F9DEA" w:rsidR="00A06708" w:rsidRPr="003F1563" w:rsidRDefault="00A1429B" w:rsidP="008A3B52">
            <w:pPr>
              <w:rPr>
                <w:rFonts w:ascii="Verdana" w:hAnsi="Verdana"/>
                <w:szCs w:val="22"/>
              </w:rPr>
            </w:pPr>
            <w:r>
              <w:rPr>
                <w:rFonts w:ascii="Verdana" w:hAnsi="Verdana"/>
                <w:bCs/>
                <w:color w:val="FF0000"/>
                <w:szCs w:val="22"/>
              </w:rPr>
              <w:t xml:space="preserve">CUSTOMER DRAFTING NOTE: </w:t>
            </w:r>
            <w:proofErr w:type="gramStart"/>
            <w:r w:rsidR="00A06708" w:rsidRPr="003F1563">
              <w:rPr>
                <w:rFonts w:ascii="Verdana" w:hAnsi="Verdana"/>
                <w:bCs/>
                <w:color w:val="FF0000"/>
                <w:szCs w:val="22"/>
              </w:rPr>
              <w:t>Additionally</w:t>
            </w:r>
            <w:proofErr w:type="gramEnd"/>
            <w:r w:rsidR="00A06708" w:rsidRPr="003F1563">
              <w:rPr>
                <w:rFonts w:ascii="Verdana" w:hAnsi="Verdana"/>
                <w:bCs/>
                <w:color w:val="FF0000"/>
                <w:szCs w:val="22"/>
              </w:rPr>
              <w:t xml:space="preserve"> consider the impact on goods and/or services should </w:t>
            </w:r>
            <w:r w:rsidR="008A3B52">
              <w:rPr>
                <w:rFonts w:ascii="Verdana" w:hAnsi="Verdana"/>
                <w:bCs/>
                <w:color w:val="FF0000"/>
                <w:szCs w:val="22"/>
              </w:rPr>
              <w:t xml:space="preserve">you </w:t>
            </w:r>
            <w:r w:rsidR="00A06708" w:rsidRPr="003F1563">
              <w:rPr>
                <w:rFonts w:ascii="Verdana" w:hAnsi="Verdana"/>
                <w:bCs/>
                <w:color w:val="FF0000"/>
                <w:szCs w:val="22"/>
              </w:rPr>
              <w:t xml:space="preserve">invoke </w:t>
            </w:r>
            <w:r w:rsidR="008A3B52">
              <w:rPr>
                <w:rFonts w:ascii="Verdana" w:hAnsi="Verdana"/>
                <w:bCs/>
                <w:color w:val="FF0000"/>
                <w:szCs w:val="22"/>
              </w:rPr>
              <w:t>your</w:t>
            </w:r>
            <w:r w:rsidR="00A06708" w:rsidRPr="003F1563">
              <w:rPr>
                <w:rFonts w:ascii="Verdana" w:hAnsi="Verdana"/>
                <w:bCs/>
                <w:color w:val="FF0000"/>
                <w:szCs w:val="22"/>
              </w:rPr>
              <w:t xml:space="preserve"> own Disaster Recovery and Business Continuity Plan. Details should be provided if appropriate. </w:t>
            </w:r>
            <w:r w:rsidR="008A3B52">
              <w:rPr>
                <w:rFonts w:ascii="Verdana" w:hAnsi="Verdana"/>
                <w:bCs/>
                <w:color w:val="FF0000"/>
                <w:szCs w:val="22"/>
              </w:rPr>
              <w:t xml:space="preserve">You should satisfy yourself that </w:t>
            </w:r>
            <w:r w:rsidR="00A06708" w:rsidRPr="003F1563">
              <w:rPr>
                <w:rFonts w:ascii="Verdana" w:hAnsi="Verdana"/>
                <w:bCs/>
                <w:color w:val="FF0000"/>
                <w:szCs w:val="22"/>
              </w:rPr>
              <w:t xml:space="preserve">the content of clause 6 is sufficient. If not then include any additional requirements here. </w:t>
            </w:r>
          </w:p>
        </w:tc>
      </w:tr>
      <w:tr w:rsidR="00A06708" w:rsidRPr="003F1563" w14:paraId="0206BA06" w14:textId="77777777" w:rsidTr="00704419">
        <w:tc>
          <w:tcPr>
            <w:tcW w:w="10728" w:type="dxa"/>
            <w:tcBorders>
              <w:bottom w:val="single" w:sz="4" w:space="0" w:color="auto"/>
            </w:tcBorders>
            <w:shd w:val="pct15" w:color="auto" w:fill="auto"/>
          </w:tcPr>
          <w:p w14:paraId="714F15DD" w14:textId="44A32B91" w:rsidR="00A06708" w:rsidRPr="003F1563" w:rsidRDefault="00317784" w:rsidP="000415AA">
            <w:pPr>
              <w:numPr>
                <w:ilvl w:val="0"/>
                <w:numId w:val="37"/>
              </w:numPr>
              <w:overflowPunct/>
              <w:autoSpaceDE/>
              <w:autoSpaceDN/>
              <w:adjustRightInd/>
              <w:textAlignment w:val="auto"/>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tc>
      </w:tr>
      <w:tr w:rsidR="00A06708" w:rsidRPr="003F1563" w14:paraId="0496FD1D" w14:textId="77777777" w:rsidTr="00704419">
        <w:tc>
          <w:tcPr>
            <w:tcW w:w="10728" w:type="dxa"/>
          </w:tcPr>
          <w:p w14:paraId="571B1986" w14:textId="42CB3E1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p w14:paraId="45AEFD01"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652CD93E" w14:textId="1CDF310F" w:rsidR="00A06708" w:rsidRPr="003F1563" w:rsidRDefault="00A1429B" w:rsidP="00704419">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Insert details of the </w:t>
            </w:r>
            <w:r w:rsidR="00317784">
              <w:rPr>
                <w:rFonts w:ascii="Verdana" w:hAnsi="Verdana"/>
                <w:bCs/>
                <w:color w:val="FF0000"/>
                <w:szCs w:val="22"/>
              </w:rPr>
              <w:t>Service Provider</w:t>
            </w:r>
            <w:r w:rsidR="00A06708" w:rsidRPr="003F1563">
              <w:rPr>
                <w:rFonts w:ascii="Verdana" w:hAnsi="Verdana"/>
                <w:bCs/>
                <w:color w:val="FF0000"/>
                <w:szCs w:val="22"/>
              </w:rPr>
              <w:t xml:space="preserve">'s response.  If this is not described </w:t>
            </w:r>
            <w:proofErr w:type="gramStart"/>
            <w:r w:rsidR="00A06708" w:rsidRPr="003F1563">
              <w:rPr>
                <w:rFonts w:ascii="Verdana" w:hAnsi="Verdana"/>
                <w:bCs/>
                <w:color w:val="FF0000"/>
                <w:szCs w:val="22"/>
              </w:rPr>
              <w:t>here</w:t>
            </w:r>
            <w:proofErr w:type="gramEnd"/>
            <w:r w:rsidR="00A06708" w:rsidRPr="003F1563">
              <w:rPr>
                <w:rFonts w:ascii="Verdana" w:hAnsi="Verdana"/>
                <w:bCs/>
                <w:color w:val="FF0000"/>
                <w:szCs w:val="22"/>
              </w:rPr>
              <w:t xml:space="preserve"> then it needs to be include in another Contract Document listed in the Form of Contract</w:t>
            </w:r>
          </w:p>
        </w:tc>
      </w:tr>
    </w:tbl>
    <w:p w14:paraId="2F78EFFE"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3A702D6D" w14:textId="77777777" w:rsidTr="00704419">
        <w:tc>
          <w:tcPr>
            <w:tcW w:w="10728" w:type="dxa"/>
          </w:tcPr>
          <w:p w14:paraId="4D9BAE6D" w14:textId="0CACC61A" w:rsidR="00A06708" w:rsidRPr="003F1563" w:rsidRDefault="00A06708" w:rsidP="00704419">
            <w:pPr>
              <w:rPr>
                <w:rFonts w:ascii="Verdana" w:hAnsi="Verdana"/>
                <w:b/>
                <w:szCs w:val="22"/>
              </w:rPr>
            </w:pPr>
            <w:r w:rsidRPr="003F1563">
              <w:rPr>
                <w:rFonts w:ascii="Verdana" w:hAnsi="Verdana"/>
                <w:b/>
                <w:szCs w:val="22"/>
              </w:rPr>
              <w:lastRenderedPageBreak/>
              <w:t xml:space="preserve">Key Personnel of the </w:t>
            </w:r>
            <w:r w:rsidR="00317784">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687F6C8D"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7B745F12" w14:textId="3969D55B" w:rsidR="00A06708" w:rsidRPr="003F1563" w:rsidRDefault="00A1429B" w:rsidP="00704419">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Insert details of the </w:t>
            </w:r>
            <w:r w:rsidR="00317784">
              <w:rPr>
                <w:rFonts w:ascii="Verdana" w:hAnsi="Verdana"/>
                <w:bCs/>
                <w:color w:val="FF0000"/>
                <w:szCs w:val="22"/>
              </w:rPr>
              <w:t>Service Provider</w:t>
            </w:r>
            <w:r w:rsidR="00A06708" w:rsidRPr="003F1563">
              <w:rPr>
                <w:rFonts w:ascii="Verdana" w:hAnsi="Verdana"/>
                <w:bCs/>
                <w:color w:val="FF0000"/>
                <w:szCs w:val="22"/>
              </w:rPr>
              <w:t xml:space="preserve">'s project or account manager and any other key members of the </w:t>
            </w:r>
            <w:r w:rsidR="00317784">
              <w:rPr>
                <w:rFonts w:ascii="Verdana" w:hAnsi="Verdana"/>
                <w:bCs/>
                <w:color w:val="FF0000"/>
                <w:szCs w:val="22"/>
              </w:rPr>
              <w:t>Service Provider</w:t>
            </w:r>
            <w:r w:rsidR="00A06708" w:rsidRPr="003F1563">
              <w:rPr>
                <w:rFonts w:ascii="Verdana" w:hAnsi="Verdana"/>
                <w:bCs/>
                <w:color w:val="FF0000"/>
                <w:szCs w:val="22"/>
              </w:rPr>
              <w:t>'s team.</w:t>
            </w:r>
          </w:p>
        </w:tc>
      </w:tr>
      <w:tr w:rsidR="00A06708" w:rsidRPr="003F1563" w14:paraId="02923EDC" w14:textId="77777777" w:rsidTr="00704419">
        <w:tc>
          <w:tcPr>
            <w:tcW w:w="10728" w:type="dxa"/>
          </w:tcPr>
          <w:p w14:paraId="7C8B7A0C" w14:textId="555A700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's inspection of the Premises and Infrastructure (where relevant)</w:t>
            </w:r>
          </w:p>
          <w:p w14:paraId="0DD61B31"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69DDF1CD" w14:textId="2C2AD3C9" w:rsidR="00A06708" w:rsidRPr="003F1563" w:rsidRDefault="00A1429B" w:rsidP="00704419">
            <w:pPr>
              <w:rPr>
                <w:rFonts w:ascii="Verdana" w:hAnsi="Verdana"/>
                <w:b/>
                <w:color w:val="0070C0"/>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If clause 10 has not been included within the Call-Off terms (because it is not appropriate for the Goods and/or Services being provided under the Contract) then this section must be deleted. If clause 10 has been left in the Call-Off terms then insert any issues raised by the </w:t>
            </w:r>
            <w:r w:rsidR="00317784">
              <w:rPr>
                <w:rFonts w:ascii="Verdana" w:hAnsi="Verdana"/>
                <w:bCs/>
                <w:color w:val="FF0000"/>
                <w:szCs w:val="22"/>
              </w:rPr>
              <w:t>Service Provider</w:t>
            </w:r>
            <w:r w:rsidR="00A06708" w:rsidRPr="003F1563">
              <w:rPr>
                <w:rFonts w:ascii="Verdana" w:hAnsi="Verdana"/>
                <w:bCs/>
                <w:color w:val="FF0000"/>
                <w:szCs w:val="22"/>
              </w:rPr>
              <w:t xml:space="preserve"> in respect of any aspects of the Premises or Infrastructure being unsuitable for the provision of the Goods and/or Services in line with clause 10 and any action which is to be taken in respect thereof.</w:t>
            </w:r>
          </w:p>
        </w:tc>
      </w:tr>
      <w:tr w:rsidR="00A06708" w:rsidRPr="003F1563"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A06708" w:rsidRPr="003F1563"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Pr="003F1563" w:rsidRDefault="00A06708" w:rsidP="00704419">
            <w:pPr>
              <w:rPr>
                <w:rFonts w:ascii="Verdana" w:hAnsi="Verdana"/>
                <w:szCs w:val="22"/>
              </w:rPr>
            </w:pPr>
            <w:r w:rsidRPr="003F1563">
              <w:rPr>
                <w:rFonts w:ascii="Verdana" w:hAnsi="Verdana"/>
                <w:b/>
                <w:szCs w:val="22"/>
              </w:rPr>
              <w:t>Implementation Plan and Milestones or e.g. delivery schedule (including dates for completion and/or delivery)</w:t>
            </w:r>
          </w:p>
          <w:p w14:paraId="002DB5A9" w14:textId="020B83B1" w:rsidR="00A06708" w:rsidRPr="009E7241" w:rsidRDefault="00A1429B" w:rsidP="00704419">
            <w:pPr>
              <w:rPr>
                <w:rFonts w:ascii="Verdana" w:hAnsi="Verdana"/>
                <w:color w:val="FF0000"/>
                <w:szCs w:val="22"/>
              </w:rPr>
            </w:pPr>
            <w:r>
              <w:rPr>
                <w:rFonts w:ascii="Verdana" w:hAnsi="Verdana"/>
                <w:bCs/>
                <w:color w:val="FF0000"/>
                <w:szCs w:val="22"/>
              </w:rPr>
              <w:t xml:space="preserve">CUSTOMER DRAFTING NOTE: </w:t>
            </w:r>
            <w:r w:rsidR="00A06708" w:rsidRPr="009E7241">
              <w:rPr>
                <w:rFonts w:ascii="Verdana" w:hAnsi="Verdana"/>
                <w:color w:val="FF0000"/>
                <w:szCs w:val="22"/>
              </w:rPr>
              <w:t>Consider what Milestones should be inserted into the table below, together with associated Deliverables and what the dates for achievement of those Milestones should be.  Also consider whether payments should be linked to the delivery of certain Milestones.  If so, this will need to b</w:t>
            </w:r>
            <w:r w:rsidR="00A06708">
              <w:rPr>
                <w:rFonts w:ascii="Verdana" w:hAnsi="Verdana"/>
                <w:color w:val="FF0000"/>
                <w:szCs w:val="22"/>
              </w:rPr>
              <w:t>e tied into clause 11 (Payment).</w:t>
            </w:r>
          </w:p>
          <w:p w14:paraId="749ECD1A" w14:textId="77777777" w:rsidR="00A06708" w:rsidRPr="003F1563" w:rsidRDefault="00A06708" w:rsidP="00704419">
            <w:pPr>
              <w:rPr>
                <w:rFonts w:ascii="Verdana" w:hAnsi="Verdana"/>
                <w:szCs w:val="22"/>
                <w:highlight w:val="yellow"/>
              </w:rPr>
            </w:pPr>
            <w:r w:rsidRPr="003F1563">
              <w:rPr>
                <w:rFonts w:ascii="Verdana" w:hAnsi="Verdana"/>
                <w:szCs w:val="22"/>
              </w:rPr>
              <w:t xml:space="preserve"> </w:t>
            </w:r>
            <w:r w:rsidRPr="003F1563">
              <w:rPr>
                <w:rFonts w:ascii="Verdana" w:hAnsi="Verdana"/>
                <w:szCs w:val="22"/>
                <w:highlight w:val="yellow"/>
              </w:rPr>
              <w:t>A draft template Implementation Plan as at the Commencement Date is set out below:</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642"/>
              <w:gridCol w:w="1440"/>
              <w:gridCol w:w="1440"/>
              <w:gridCol w:w="1980"/>
              <w:gridCol w:w="1991"/>
            </w:tblGrid>
            <w:tr w:rsidR="00A06708" w:rsidRPr="003F1563" w14:paraId="657A9594" w14:textId="77777777" w:rsidTr="00704419">
              <w:trPr>
                <w:trHeight w:val="2240"/>
                <w:tblHeader/>
              </w:trPr>
              <w:tc>
                <w:tcPr>
                  <w:tcW w:w="1413" w:type="dxa"/>
                </w:tcPr>
                <w:p w14:paraId="0B2F62A7"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Milestone</w:t>
                  </w:r>
                </w:p>
              </w:tc>
              <w:tc>
                <w:tcPr>
                  <w:tcW w:w="1642" w:type="dxa"/>
                </w:tcPr>
                <w:p w14:paraId="33E85365"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Deliverables</w:t>
                  </w:r>
                </w:p>
                <w:p w14:paraId="72D42267"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(bulleted list showing all Deliverables (and associated tasks) required for each Milestone)</w:t>
                  </w:r>
                </w:p>
              </w:tc>
              <w:tc>
                <w:tcPr>
                  <w:tcW w:w="1440" w:type="dxa"/>
                </w:tcPr>
                <w:p w14:paraId="4F38CC04"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Duration</w:t>
                  </w:r>
                </w:p>
                <w:p w14:paraId="50F7A65F"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(Working Days)</w:t>
                  </w:r>
                </w:p>
              </w:tc>
              <w:tc>
                <w:tcPr>
                  <w:tcW w:w="1440" w:type="dxa"/>
                </w:tcPr>
                <w:p w14:paraId="47B65A16"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Milestone Date</w:t>
                  </w:r>
                </w:p>
              </w:tc>
              <w:tc>
                <w:tcPr>
                  <w:tcW w:w="1980" w:type="dxa"/>
                </w:tcPr>
                <w:p w14:paraId="39AAD416" w14:textId="77777777" w:rsidR="00A06708" w:rsidRPr="003F1563" w:rsidRDefault="00A06708" w:rsidP="00704419">
                  <w:pPr>
                    <w:rPr>
                      <w:rFonts w:ascii="Verdana" w:hAnsi="Verdana"/>
                      <w:szCs w:val="22"/>
                      <w:highlight w:val="yellow"/>
                    </w:rPr>
                  </w:pPr>
                  <w:r w:rsidRPr="003F1563">
                    <w:rPr>
                      <w:rFonts w:ascii="Verdana" w:hAnsi="Verdana"/>
                      <w:szCs w:val="22"/>
                      <w:highlight w:val="yellow"/>
                    </w:rPr>
                    <w:t>Customer Responsibilities (if applicable)</w:t>
                  </w:r>
                </w:p>
              </w:tc>
              <w:tc>
                <w:tcPr>
                  <w:tcW w:w="1991" w:type="dxa"/>
                </w:tcPr>
                <w:p w14:paraId="69971E84" w14:textId="77777777" w:rsidR="00A06708" w:rsidRPr="003F1563" w:rsidRDefault="00A06708" w:rsidP="00704419">
                  <w:pPr>
                    <w:rPr>
                      <w:rFonts w:ascii="Verdana" w:hAnsi="Verdana"/>
                      <w:szCs w:val="22"/>
                    </w:rPr>
                  </w:pPr>
                  <w:r w:rsidRPr="003F1563">
                    <w:rPr>
                      <w:rFonts w:ascii="Verdana" w:hAnsi="Verdana"/>
                      <w:szCs w:val="22"/>
                      <w:highlight w:val="yellow"/>
                    </w:rPr>
                    <w:t>Delay Payments</w:t>
                  </w:r>
                </w:p>
              </w:tc>
            </w:tr>
            <w:tr w:rsidR="00A06708" w:rsidRPr="003F1563" w14:paraId="58A93FE8" w14:textId="77777777" w:rsidTr="00704419">
              <w:trPr>
                <w:trHeight w:val="251"/>
                <w:tblHeader/>
              </w:trPr>
              <w:tc>
                <w:tcPr>
                  <w:tcW w:w="1413" w:type="dxa"/>
                </w:tcPr>
                <w:p w14:paraId="2AC930A0" w14:textId="77777777" w:rsidR="00A06708" w:rsidRPr="003F1563" w:rsidRDefault="00A06708" w:rsidP="00704419">
                  <w:pPr>
                    <w:rPr>
                      <w:rFonts w:ascii="Verdana" w:hAnsi="Verdana"/>
                      <w:szCs w:val="22"/>
                    </w:rPr>
                  </w:pPr>
                </w:p>
              </w:tc>
              <w:tc>
                <w:tcPr>
                  <w:tcW w:w="1642" w:type="dxa"/>
                </w:tcPr>
                <w:p w14:paraId="035B2626" w14:textId="77777777" w:rsidR="00A06708" w:rsidRPr="003F1563" w:rsidRDefault="00A06708" w:rsidP="00704419">
                  <w:pPr>
                    <w:rPr>
                      <w:rFonts w:ascii="Verdana" w:hAnsi="Verdana"/>
                      <w:szCs w:val="22"/>
                    </w:rPr>
                  </w:pPr>
                </w:p>
              </w:tc>
              <w:tc>
                <w:tcPr>
                  <w:tcW w:w="1440" w:type="dxa"/>
                </w:tcPr>
                <w:p w14:paraId="5AD31FDF" w14:textId="77777777" w:rsidR="00A06708" w:rsidRPr="003F1563" w:rsidRDefault="00A06708" w:rsidP="00704419">
                  <w:pPr>
                    <w:rPr>
                      <w:rFonts w:ascii="Verdana" w:hAnsi="Verdana"/>
                      <w:szCs w:val="22"/>
                    </w:rPr>
                  </w:pPr>
                </w:p>
              </w:tc>
              <w:tc>
                <w:tcPr>
                  <w:tcW w:w="1440" w:type="dxa"/>
                </w:tcPr>
                <w:p w14:paraId="707AA452" w14:textId="77777777" w:rsidR="00A06708" w:rsidRPr="003F1563" w:rsidRDefault="00A06708" w:rsidP="00704419">
                  <w:pPr>
                    <w:rPr>
                      <w:rFonts w:ascii="Verdana" w:hAnsi="Verdana"/>
                      <w:szCs w:val="22"/>
                    </w:rPr>
                  </w:pPr>
                </w:p>
              </w:tc>
              <w:tc>
                <w:tcPr>
                  <w:tcW w:w="1980" w:type="dxa"/>
                </w:tcPr>
                <w:p w14:paraId="2BFED6BA" w14:textId="77777777" w:rsidR="00A06708" w:rsidRPr="003F1563" w:rsidRDefault="00A06708" w:rsidP="00704419">
                  <w:pPr>
                    <w:rPr>
                      <w:rFonts w:ascii="Verdana" w:hAnsi="Verdana"/>
                      <w:szCs w:val="22"/>
                    </w:rPr>
                  </w:pPr>
                </w:p>
              </w:tc>
              <w:tc>
                <w:tcPr>
                  <w:tcW w:w="1991" w:type="dxa"/>
                </w:tcPr>
                <w:p w14:paraId="6A80577D" w14:textId="77777777" w:rsidR="00A06708" w:rsidRPr="003F1563" w:rsidRDefault="00A06708" w:rsidP="00704419">
                  <w:pPr>
                    <w:rPr>
                      <w:rFonts w:ascii="Verdana" w:hAnsi="Verdana"/>
                      <w:szCs w:val="22"/>
                    </w:rPr>
                  </w:pPr>
                </w:p>
              </w:tc>
            </w:tr>
          </w:tbl>
          <w:p w14:paraId="70059DE4" w14:textId="77777777" w:rsidR="00A06708" w:rsidRPr="003F1563" w:rsidRDefault="00A06708" w:rsidP="00704419">
            <w:pPr>
              <w:rPr>
                <w:rFonts w:ascii="Verdana" w:hAnsi="Verdana"/>
                <w:szCs w:val="22"/>
              </w:rPr>
            </w:pPr>
          </w:p>
        </w:tc>
      </w:tr>
    </w:tbl>
    <w:p w14:paraId="353AA73B"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3F1563"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Default="00A54DE3" w:rsidP="002A3832">
            <w:pPr>
              <w:rPr>
                <w:rFonts w:ascii="Verdana" w:hAnsi="Verdana"/>
                <w:b/>
                <w:szCs w:val="22"/>
              </w:rPr>
            </w:pPr>
            <w:r w:rsidRPr="005F4D75">
              <w:rPr>
                <w:rFonts w:ascii="Verdana" w:hAnsi="Verdana"/>
                <w:b/>
                <w:szCs w:val="22"/>
              </w:rPr>
              <w:lastRenderedPageBreak/>
              <w:t>Critical Service Failure</w:t>
            </w:r>
          </w:p>
          <w:p w14:paraId="58BD9EC7" w14:textId="77777777" w:rsidR="00A54DE3" w:rsidRPr="005F4D75" w:rsidRDefault="00A54DE3" w:rsidP="00431B17">
            <w:pPr>
              <w:numPr>
                <w:ilvl w:val="1"/>
                <w:numId w:val="38"/>
              </w:numPr>
              <w:overflowPunct/>
              <w:autoSpaceDE/>
              <w:autoSpaceDN/>
              <w:adjustRightInd/>
              <w:ind w:left="284"/>
              <w:jc w:val="left"/>
              <w:textAlignment w:val="auto"/>
              <w:rPr>
                <w:rFonts w:ascii="Verdana" w:hAnsi="Verdana"/>
                <w:szCs w:val="22"/>
              </w:rPr>
            </w:pPr>
            <w:r w:rsidRPr="003F1563">
              <w:rPr>
                <w:rFonts w:ascii="Verdana" w:hAnsi="Verdana"/>
                <w:szCs w:val="22"/>
              </w:rPr>
              <w:t xml:space="preserve">In relation to the required </w:t>
            </w:r>
            <w:r w:rsidRPr="003F1563">
              <w:rPr>
                <w:rFonts w:ascii="Verdana" w:hAnsi="Verdana"/>
                <w:szCs w:val="22"/>
                <w:highlight w:val="yellow"/>
              </w:rPr>
              <w:t>[insert description/name of Goods]</w:t>
            </w:r>
            <w:r w:rsidRPr="003F1563">
              <w:rPr>
                <w:rFonts w:ascii="Verdana" w:hAnsi="Verdana"/>
                <w:szCs w:val="22"/>
              </w:rPr>
              <w:t xml:space="preserve"> a Critical Service Failure shall include a delay in servicing the demand for </w:t>
            </w:r>
            <w:r w:rsidRPr="003F1563">
              <w:rPr>
                <w:rFonts w:ascii="Verdana" w:hAnsi="Verdana"/>
                <w:szCs w:val="22"/>
                <w:highlight w:val="yellow"/>
              </w:rPr>
              <w:t>[insert the number of Goods named ordered]</w:t>
            </w:r>
            <w:r w:rsidRPr="003F1563">
              <w:rPr>
                <w:rFonts w:ascii="Verdana" w:hAnsi="Verdana"/>
                <w:szCs w:val="22"/>
              </w:rPr>
              <w:t xml:space="preserve"> ordered by the Customer in excess of 24 hours more than once in any three (3) Month period or more than three times in any rolling twelve (12) month period</w:t>
            </w:r>
            <w:r w:rsidRPr="005F4D75">
              <w:rPr>
                <w:rFonts w:ascii="Verdana" w:hAnsi="Verdana"/>
                <w:szCs w:val="22"/>
              </w:rPr>
              <w:t>.</w:t>
            </w:r>
          </w:p>
          <w:p w14:paraId="7D810F95" w14:textId="0EC7BD39" w:rsidR="00A54DE3" w:rsidRPr="003F1563" w:rsidRDefault="00A1429B" w:rsidP="00704419">
            <w:pPr>
              <w:rPr>
                <w:rFonts w:ascii="Verdana" w:hAnsi="Verdana"/>
                <w:szCs w:val="22"/>
              </w:rPr>
            </w:pPr>
            <w:r>
              <w:rPr>
                <w:rFonts w:ascii="Verdana" w:hAnsi="Verdana"/>
                <w:bCs/>
                <w:color w:val="FF0000"/>
                <w:szCs w:val="22"/>
              </w:rPr>
              <w:t xml:space="preserve">CUSTOMER DRAFTING NOTE: </w:t>
            </w:r>
            <w:r w:rsidR="00A54DE3" w:rsidRPr="003F1563">
              <w:rPr>
                <w:rFonts w:ascii="Verdana" w:hAnsi="Verdana"/>
                <w:color w:val="FF0000"/>
                <w:szCs w:val="22"/>
              </w:rPr>
              <w:t xml:space="preserve">The default period is three months if less than three months is required then an alternative </w:t>
            </w:r>
            <w:r w:rsidR="00A54DE3">
              <w:rPr>
                <w:rFonts w:ascii="Verdana" w:hAnsi="Verdana"/>
                <w:color w:val="FF0000"/>
                <w:szCs w:val="22"/>
              </w:rPr>
              <w:t>period should be inserted above.</w:t>
            </w:r>
          </w:p>
        </w:tc>
      </w:tr>
      <w:tr w:rsidR="00A54DE3" w:rsidRPr="003F1563" w14:paraId="2EB1D3AA" w14:textId="77777777" w:rsidTr="00704419">
        <w:tc>
          <w:tcPr>
            <w:tcW w:w="10728" w:type="dxa"/>
            <w:tcBorders>
              <w:top w:val="single" w:sz="4" w:space="0" w:color="auto"/>
              <w:left w:val="single" w:sz="4" w:space="0" w:color="auto"/>
              <w:bottom w:val="single" w:sz="4" w:space="0" w:color="auto"/>
              <w:right w:val="single" w:sz="4" w:space="0" w:color="auto"/>
            </w:tcBorders>
          </w:tcPr>
          <w:p w14:paraId="3692D34A" w14:textId="77777777" w:rsidR="00A54DE3" w:rsidRPr="005F4D75" w:rsidRDefault="00A54DE3" w:rsidP="000415AA">
            <w:pPr>
              <w:numPr>
                <w:ilvl w:val="1"/>
                <w:numId w:val="38"/>
              </w:numPr>
              <w:overflowPunct/>
              <w:autoSpaceDE/>
              <w:autoSpaceDN/>
              <w:adjustRightInd/>
              <w:ind w:left="284"/>
              <w:jc w:val="left"/>
              <w:textAlignment w:val="auto"/>
              <w:rPr>
                <w:rFonts w:ascii="Verdana" w:hAnsi="Verdana"/>
                <w:szCs w:val="22"/>
              </w:rPr>
            </w:pPr>
            <w:r w:rsidRPr="005F4D75">
              <w:rPr>
                <w:rFonts w:ascii="Verdana" w:hAnsi="Verdana"/>
                <w:szCs w:val="22"/>
              </w:rPr>
              <w:t>In relation to the [insert description of the Service] a Critical Service Failure shall mean a loss of two (2) or more during core hours (08:00 – 18:00 Mon – Fri excluding bank holidays) for more than 24 hours accumulated in three (3) Month period, or 48 hours in any rolling twelve (12) month period.</w:t>
            </w:r>
          </w:p>
          <w:p w14:paraId="39C07F5F" w14:textId="77777777" w:rsidR="00A54DE3" w:rsidRPr="005F4D75" w:rsidRDefault="00A54DE3" w:rsidP="002A3832">
            <w:pPr>
              <w:ind w:left="284"/>
              <w:rPr>
                <w:rFonts w:ascii="Verdana" w:hAnsi="Verdana"/>
                <w:szCs w:val="22"/>
              </w:rPr>
            </w:pPr>
            <w:r w:rsidRPr="005F4D75">
              <w:rPr>
                <w:rFonts w:ascii="Verdana" w:hAnsi="Verdana"/>
                <w:szCs w:val="22"/>
              </w:rPr>
              <w:t>The default period is three months if less than three months is required then an alternative period should be inserted above.</w:t>
            </w:r>
          </w:p>
          <w:p w14:paraId="28E32FE9" w14:textId="1FB2F5B9" w:rsidR="00A54DE3" w:rsidRPr="009E7241" w:rsidRDefault="00A1429B" w:rsidP="008A3B52">
            <w:pPr>
              <w:ind w:left="284"/>
              <w:rPr>
                <w:rFonts w:ascii="Verdana" w:hAnsi="Verdana"/>
                <w:color w:val="FF0000"/>
                <w:szCs w:val="22"/>
              </w:rPr>
            </w:pPr>
            <w:r>
              <w:rPr>
                <w:rFonts w:ascii="Verdana" w:hAnsi="Verdana"/>
                <w:bCs/>
                <w:color w:val="FF0000"/>
                <w:szCs w:val="22"/>
              </w:rPr>
              <w:t xml:space="preserve">CUSTOMER DRAFTING NOTE: </w:t>
            </w:r>
            <w:r w:rsidR="00A54DE3" w:rsidRPr="005F4D75">
              <w:rPr>
                <w:rFonts w:ascii="Verdana" w:hAnsi="Verdana"/>
                <w:color w:val="FF0000"/>
                <w:szCs w:val="22"/>
              </w:rPr>
              <w:t xml:space="preserve">Clause 9.1 provides </w:t>
            </w:r>
            <w:r w:rsidR="00A54DE3">
              <w:rPr>
                <w:rFonts w:ascii="Verdana" w:hAnsi="Verdana"/>
                <w:color w:val="FF0000"/>
                <w:szCs w:val="22"/>
              </w:rPr>
              <w:t>you</w:t>
            </w:r>
            <w:r w:rsidR="00A54DE3" w:rsidRPr="005F4D75">
              <w:rPr>
                <w:rFonts w:ascii="Verdana" w:hAnsi="Verdana"/>
                <w:color w:val="FF0000"/>
                <w:szCs w:val="22"/>
              </w:rPr>
              <w:t xml:space="preserve"> with a right to terminate the Contract if a critical service failure occurs.  It is intended that the definition of critical service failure should link to a specified threshold of service level performance.  The intention is to provide certainty over what level of service would trigger a termination right.  If you wish to include such a concept then the definition above should be populated with relevant thresholds.</w:t>
            </w:r>
          </w:p>
        </w:tc>
      </w:tr>
      <w:tr w:rsidR="00A54DE3" w:rsidRPr="003F1563"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3F1563" w:rsidRDefault="00A54DE3" w:rsidP="00704419">
            <w:pPr>
              <w:rPr>
                <w:rFonts w:ascii="Verdana" w:hAnsi="Verdana"/>
                <w:b/>
                <w:szCs w:val="22"/>
              </w:rPr>
            </w:pPr>
            <w:r w:rsidRPr="003F1563">
              <w:rPr>
                <w:rFonts w:ascii="Verdana" w:hAnsi="Verdana"/>
                <w:b/>
                <w:szCs w:val="22"/>
              </w:rPr>
              <w:t>Monitoring</w:t>
            </w:r>
          </w:p>
          <w:p w14:paraId="050A30D0" w14:textId="77777777" w:rsidR="00A54DE3" w:rsidRPr="003F1563" w:rsidRDefault="00A54DE3" w:rsidP="00704419">
            <w:pPr>
              <w:rPr>
                <w:rFonts w:ascii="Verdana" w:hAnsi="Verdana"/>
                <w:szCs w:val="22"/>
              </w:rPr>
            </w:pPr>
            <w:r w:rsidRPr="003F1563">
              <w:rPr>
                <w:rFonts w:ascii="Verdana" w:hAnsi="Verdana"/>
                <w:szCs w:val="22"/>
                <w:highlight w:val="yellow"/>
              </w:rPr>
              <w:t>[               ]</w:t>
            </w:r>
            <w:r w:rsidRPr="003F1563">
              <w:rPr>
                <w:rFonts w:ascii="Verdana" w:hAnsi="Verdana"/>
                <w:szCs w:val="22"/>
              </w:rPr>
              <w:t xml:space="preserve"> </w:t>
            </w:r>
          </w:p>
          <w:p w14:paraId="72FF56AE" w14:textId="2F8985A9" w:rsidR="00A54DE3" w:rsidRPr="003F1563" w:rsidRDefault="00A1429B" w:rsidP="00704419">
            <w:pPr>
              <w:rPr>
                <w:rFonts w:ascii="Verdana" w:hAnsi="Verdana"/>
                <w:bCs/>
                <w:color w:val="FF0000"/>
                <w:szCs w:val="22"/>
              </w:rPr>
            </w:pPr>
            <w:r>
              <w:rPr>
                <w:rFonts w:ascii="Verdana" w:hAnsi="Verdana"/>
                <w:bCs/>
                <w:color w:val="FF0000"/>
                <w:szCs w:val="22"/>
              </w:rPr>
              <w:t xml:space="preserve">CUSTOMER DRAFTING NOTE: </w:t>
            </w:r>
            <w:r w:rsidR="00A54DE3" w:rsidRPr="003F1563">
              <w:rPr>
                <w:rFonts w:ascii="Verdana" w:hAnsi="Verdana"/>
                <w:bCs/>
                <w:color w:val="FF0000"/>
                <w:szCs w:val="22"/>
              </w:rPr>
              <w:t xml:space="preserve">Include details of how </w:t>
            </w:r>
            <w:r w:rsidR="00A54DE3">
              <w:rPr>
                <w:rFonts w:ascii="Verdana" w:hAnsi="Verdana"/>
                <w:bCs/>
                <w:color w:val="FF0000"/>
                <w:szCs w:val="22"/>
              </w:rPr>
              <w:t>you</w:t>
            </w:r>
            <w:r w:rsidR="00A54DE3" w:rsidRPr="003F1563">
              <w:rPr>
                <w:rFonts w:ascii="Verdana" w:hAnsi="Verdana"/>
                <w:bCs/>
                <w:color w:val="FF0000"/>
                <w:szCs w:val="22"/>
              </w:rPr>
              <w:t xml:space="preserve"> intend to monitor the </w:t>
            </w:r>
            <w:r w:rsidR="00317784">
              <w:rPr>
                <w:rFonts w:ascii="Verdana" w:hAnsi="Verdana"/>
                <w:bCs/>
                <w:color w:val="FF0000"/>
                <w:szCs w:val="22"/>
              </w:rPr>
              <w:t>Service Provider</w:t>
            </w:r>
            <w:r w:rsidR="00A54DE3" w:rsidRPr="003F1563">
              <w:rPr>
                <w:rFonts w:ascii="Verdana" w:hAnsi="Verdana"/>
                <w:bCs/>
                <w:color w:val="FF0000"/>
                <w:szCs w:val="22"/>
              </w:rPr>
              <w:t>'s performance e.g. reporting, review meetings etc.</w:t>
            </w:r>
          </w:p>
          <w:p w14:paraId="48AD371D" w14:textId="77777777" w:rsidR="00A54DE3" w:rsidRPr="003F1563" w:rsidRDefault="00A54DE3" w:rsidP="00704419">
            <w:pPr>
              <w:rPr>
                <w:rFonts w:ascii="Verdana" w:hAnsi="Verdana"/>
                <w:b/>
                <w:szCs w:val="22"/>
              </w:rPr>
            </w:pPr>
            <w:r w:rsidRPr="003F1563">
              <w:rPr>
                <w:rFonts w:ascii="Verdana" w:hAnsi="Verdana"/>
                <w:b/>
                <w:szCs w:val="22"/>
              </w:rPr>
              <w:t>Management Information</w:t>
            </w:r>
          </w:p>
          <w:p w14:paraId="38282E93" w14:textId="77777777" w:rsidR="00A54DE3" w:rsidRPr="003F1563" w:rsidRDefault="00A54DE3" w:rsidP="00704419">
            <w:pPr>
              <w:rPr>
                <w:rFonts w:ascii="Verdana" w:hAnsi="Verdana"/>
                <w:szCs w:val="22"/>
              </w:rPr>
            </w:pPr>
            <w:r w:rsidRPr="003F1563">
              <w:rPr>
                <w:rFonts w:ascii="Verdana" w:hAnsi="Verdana"/>
                <w:szCs w:val="22"/>
              </w:rPr>
              <w:t>Management Information to be provided in accordance with clause 7 of t</w:t>
            </w:r>
            <w:r>
              <w:rPr>
                <w:rFonts w:ascii="Verdana" w:hAnsi="Verdana"/>
                <w:szCs w:val="22"/>
              </w:rPr>
              <w:t xml:space="preserve">he Call-Off Terms </w:t>
            </w:r>
            <w:r w:rsidRPr="003F1563">
              <w:rPr>
                <w:rFonts w:ascii="Verdana" w:hAnsi="Verdana"/>
                <w:szCs w:val="22"/>
              </w:rPr>
              <w:t xml:space="preserve">on </w:t>
            </w:r>
            <w:r w:rsidRPr="003F1563">
              <w:rPr>
                <w:rFonts w:ascii="Verdana" w:hAnsi="Verdana"/>
                <w:szCs w:val="22"/>
                <w:highlight w:val="yellow"/>
              </w:rPr>
              <w:t>[insert date/ month for each submission]</w:t>
            </w:r>
            <w:r w:rsidRPr="003F1563">
              <w:rPr>
                <w:rFonts w:ascii="Verdana" w:hAnsi="Verdana"/>
                <w:szCs w:val="22"/>
              </w:rPr>
              <w:t xml:space="preserve"> </w:t>
            </w:r>
          </w:p>
          <w:p w14:paraId="788F8B79" w14:textId="77777777" w:rsidR="00A54DE3" w:rsidRPr="003F1563" w:rsidRDefault="00A54DE3" w:rsidP="00704419">
            <w:pPr>
              <w:rPr>
                <w:rFonts w:ascii="Verdana" w:hAnsi="Verdana"/>
                <w:szCs w:val="22"/>
              </w:rPr>
            </w:pPr>
            <w:r w:rsidRPr="003F1563">
              <w:rPr>
                <w:rFonts w:ascii="Verdana" w:hAnsi="Verdana"/>
                <w:szCs w:val="22"/>
                <w:highlight w:val="yellow"/>
              </w:rPr>
              <w:t>[               ]</w:t>
            </w:r>
            <w:r w:rsidRPr="003F1563">
              <w:rPr>
                <w:rFonts w:ascii="Verdana" w:hAnsi="Verdana"/>
                <w:szCs w:val="22"/>
              </w:rPr>
              <w:t xml:space="preserve"> </w:t>
            </w:r>
          </w:p>
          <w:p w14:paraId="35E6AB80" w14:textId="49D97ADD" w:rsidR="00A54DE3" w:rsidRPr="003F1563" w:rsidRDefault="00A1429B" w:rsidP="008A3B52">
            <w:pPr>
              <w:rPr>
                <w:rFonts w:ascii="Verdana" w:hAnsi="Verdana"/>
                <w:color w:val="FF0000"/>
                <w:szCs w:val="22"/>
              </w:rPr>
            </w:pPr>
            <w:r>
              <w:rPr>
                <w:rFonts w:ascii="Verdana" w:hAnsi="Verdana"/>
                <w:bCs/>
                <w:color w:val="FF0000"/>
                <w:szCs w:val="22"/>
              </w:rPr>
              <w:t xml:space="preserve">CUSTOMER DRAFTING NOTE: </w:t>
            </w:r>
            <w:r w:rsidR="00A54DE3" w:rsidRPr="003F1563">
              <w:rPr>
                <w:rFonts w:ascii="Verdana" w:hAnsi="Verdana"/>
                <w:color w:val="FF0000"/>
                <w:szCs w:val="22"/>
              </w:rPr>
              <w:t xml:space="preserve">Describe the Management Information </w:t>
            </w:r>
            <w:r w:rsidR="00A54DE3">
              <w:rPr>
                <w:rFonts w:ascii="Verdana" w:hAnsi="Verdana"/>
                <w:color w:val="FF0000"/>
                <w:szCs w:val="22"/>
              </w:rPr>
              <w:t xml:space="preserve">required by you </w:t>
            </w:r>
            <w:r w:rsidR="00A54DE3" w:rsidRPr="003F1563">
              <w:rPr>
                <w:rFonts w:ascii="Verdana" w:hAnsi="Verdana"/>
                <w:color w:val="FF0000"/>
                <w:szCs w:val="22"/>
              </w:rPr>
              <w:t xml:space="preserve">and the basis agreed by the </w:t>
            </w:r>
            <w:r w:rsidR="00317784">
              <w:rPr>
                <w:rFonts w:ascii="Verdana" w:hAnsi="Verdana"/>
                <w:color w:val="FF0000"/>
                <w:szCs w:val="22"/>
              </w:rPr>
              <w:t>Service Provider</w:t>
            </w:r>
            <w:r w:rsidR="00A54DE3" w:rsidRPr="003F1563">
              <w:rPr>
                <w:rFonts w:ascii="Verdana" w:hAnsi="Verdana"/>
                <w:color w:val="FF0000"/>
                <w:szCs w:val="22"/>
              </w:rPr>
              <w:t xml:space="preserve"> in terms of production. </w:t>
            </w:r>
          </w:p>
        </w:tc>
      </w:tr>
    </w:tbl>
    <w:p w14:paraId="69734FD8"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A06708" w:rsidRPr="003F1563"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3F1563" w:rsidRDefault="00A06708" w:rsidP="00704419">
            <w:pPr>
              <w:rPr>
                <w:rFonts w:ascii="Verdana" w:hAnsi="Verdana"/>
                <w:b/>
                <w:szCs w:val="22"/>
              </w:rPr>
            </w:pPr>
            <w:r w:rsidRPr="003F1563">
              <w:rPr>
                <w:rFonts w:ascii="Verdana" w:hAnsi="Verdana"/>
                <w:b/>
                <w:szCs w:val="22"/>
              </w:rPr>
              <w:t>Customer's Responsibilities (where appropriate)</w:t>
            </w:r>
          </w:p>
          <w:p w14:paraId="5A2CED78"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089F0451" w14:textId="374B3B4A" w:rsidR="00A06708" w:rsidRPr="003F1563" w:rsidRDefault="00A1429B" w:rsidP="007939CD">
            <w:pPr>
              <w:rPr>
                <w:rFonts w:ascii="Verdana" w:hAnsi="Verdana"/>
                <w:bCs/>
                <w:color w:val="FF0000"/>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Include details of any specific requirements/responsibilities on </w:t>
            </w:r>
            <w:r w:rsidR="00855C2A">
              <w:rPr>
                <w:rFonts w:ascii="Verdana" w:hAnsi="Verdana"/>
                <w:bCs/>
                <w:color w:val="FF0000"/>
                <w:szCs w:val="22"/>
              </w:rPr>
              <w:t>you</w:t>
            </w:r>
            <w:r w:rsidR="00A06708" w:rsidRPr="003F1563">
              <w:rPr>
                <w:rFonts w:ascii="Verdana" w:hAnsi="Verdana"/>
                <w:bCs/>
                <w:color w:val="FF0000"/>
                <w:szCs w:val="22"/>
              </w:rPr>
              <w:t xml:space="preserve"> for example, the granting of access to the relevant site, provision of a telephone line etc.  You should consider whether you want to include any specific mechanisms to deal with the consequences of a failure by </w:t>
            </w:r>
            <w:r w:rsidR="00855C2A">
              <w:rPr>
                <w:rFonts w:ascii="Verdana" w:hAnsi="Verdana"/>
                <w:bCs/>
                <w:color w:val="FF0000"/>
                <w:szCs w:val="22"/>
              </w:rPr>
              <w:t xml:space="preserve">you </w:t>
            </w:r>
            <w:r w:rsidR="00A06708" w:rsidRPr="003F1563">
              <w:rPr>
                <w:rFonts w:ascii="Verdana" w:hAnsi="Verdana"/>
                <w:bCs/>
                <w:color w:val="FF0000"/>
                <w:szCs w:val="22"/>
              </w:rPr>
              <w:t xml:space="preserve">to comply with its responsibilities e.g. the </w:t>
            </w:r>
            <w:r w:rsidR="00317784">
              <w:rPr>
                <w:rFonts w:ascii="Verdana" w:hAnsi="Verdana"/>
                <w:bCs/>
                <w:color w:val="FF0000"/>
                <w:szCs w:val="22"/>
              </w:rPr>
              <w:t>Service Provider</w:t>
            </w:r>
            <w:r w:rsidR="00A06708" w:rsidRPr="003F1563">
              <w:rPr>
                <w:rFonts w:ascii="Verdana" w:hAnsi="Verdana"/>
                <w:bCs/>
                <w:color w:val="FF0000"/>
                <w:szCs w:val="22"/>
              </w:rPr>
              <w:t xml:space="preserve"> is not able to terminate due to </w:t>
            </w:r>
            <w:r w:rsidR="00855C2A">
              <w:rPr>
                <w:rFonts w:ascii="Verdana" w:hAnsi="Verdana"/>
                <w:bCs/>
                <w:color w:val="FF0000"/>
                <w:szCs w:val="22"/>
              </w:rPr>
              <w:t>your</w:t>
            </w:r>
            <w:r w:rsidR="00A06708" w:rsidRPr="003F1563">
              <w:rPr>
                <w:rFonts w:ascii="Verdana" w:hAnsi="Verdana"/>
                <w:bCs/>
                <w:color w:val="FF0000"/>
                <w:szCs w:val="22"/>
              </w:rPr>
              <w:t xml:space="preserve"> temporary failure but will be given extra time to fulfil </w:t>
            </w:r>
            <w:r w:rsidR="007939CD">
              <w:rPr>
                <w:rFonts w:ascii="Verdana" w:hAnsi="Verdana"/>
                <w:bCs/>
                <w:color w:val="FF0000"/>
                <w:szCs w:val="22"/>
              </w:rPr>
              <w:t>the</w:t>
            </w:r>
            <w:r w:rsidR="00A06708" w:rsidRPr="003F1563">
              <w:rPr>
                <w:rFonts w:ascii="Verdana" w:hAnsi="Verdana"/>
                <w:bCs/>
                <w:color w:val="FF0000"/>
                <w:szCs w:val="22"/>
              </w:rPr>
              <w:t xml:space="preserve"> obligations.</w:t>
            </w:r>
          </w:p>
        </w:tc>
      </w:tr>
      <w:tr w:rsidR="00A06708" w:rsidRPr="003F1563"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3F1563" w:rsidRDefault="00A06708" w:rsidP="00704419">
            <w:pPr>
              <w:rPr>
                <w:rFonts w:ascii="Verdana" w:hAnsi="Verdana"/>
                <w:b/>
                <w:szCs w:val="22"/>
              </w:rPr>
            </w:pPr>
            <w:r w:rsidRPr="003F1563">
              <w:rPr>
                <w:rFonts w:ascii="Verdana" w:hAnsi="Verdana"/>
                <w:b/>
                <w:szCs w:val="22"/>
              </w:rPr>
              <w:t>Customer's equipment (where appropriate)</w:t>
            </w:r>
          </w:p>
          <w:p w14:paraId="281716FA"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18D94812" w14:textId="5C2E58E7" w:rsidR="00A06708" w:rsidRPr="003F1563" w:rsidRDefault="00A1429B" w:rsidP="003D1E3E">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Insert details of any equipment that </w:t>
            </w:r>
            <w:r w:rsidR="00855C2A">
              <w:rPr>
                <w:rFonts w:ascii="Verdana" w:hAnsi="Verdana"/>
                <w:bCs/>
                <w:color w:val="FF0000"/>
                <w:szCs w:val="22"/>
              </w:rPr>
              <w:t>you are</w:t>
            </w:r>
            <w:r w:rsidR="00A06708" w:rsidRPr="003F1563">
              <w:rPr>
                <w:rFonts w:ascii="Verdana" w:hAnsi="Verdana"/>
                <w:bCs/>
                <w:color w:val="FF0000"/>
                <w:szCs w:val="22"/>
              </w:rPr>
              <w:t xml:space="preserve"> responsible for providing.</w:t>
            </w:r>
          </w:p>
        </w:tc>
      </w:tr>
      <w:tr w:rsidR="00A06708" w:rsidRPr="003F1563"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A06708" w:rsidRPr="003F1563"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12B97D34" w14:textId="77777777" w:rsidR="00A06708" w:rsidRPr="003F1563" w:rsidRDefault="00A06708" w:rsidP="00704419">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14:paraId="7104E3B1"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639FF928" w14:textId="791579A5" w:rsidR="00A06708" w:rsidRPr="003F1563" w:rsidRDefault="00A1429B" w:rsidP="00704419">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Insert details or a reference to the Contract Document which specifies the Contract Charges, payment profile and method of payment.  This should not be substantially or materially different from the Charging Structure set out in schedule 2 to the Framework Agreement. Consider whether payments should be staged and linked to the achievement of particular Milestones.</w:t>
            </w:r>
          </w:p>
        </w:tc>
      </w:tr>
      <w:tr w:rsidR="00A06708" w:rsidRPr="003F1563"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A06708" w:rsidRPr="003F1563"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Pr="003F1563" w:rsidRDefault="00A06708" w:rsidP="00704419">
            <w:pPr>
              <w:rPr>
                <w:rFonts w:ascii="Verdana" w:hAnsi="Verdana"/>
                <w:szCs w:val="22"/>
              </w:rPr>
            </w:pPr>
            <w:r w:rsidRPr="003F1563">
              <w:rPr>
                <w:rFonts w:ascii="Verdana" w:hAnsi="Verdana"/>
                <w:szCs w:val="22"/>
              </w:rPr>
              <w:t>The following information shall be deemed Commercially Sensitive Information:</w:t>
            </w:r>
          </w:p>
          <w:p w14:paraId="44C8103A" w14:textId="47E8A614" w:rsidR="00A06708" w:rsidRPr="003F1563" w:rsidRDefault="00A1429B" w:rsidP="00DC056D">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Include details of any Commercially Sensitive Information identified by the </w:t>
            </w:r>
            <w:r w:rsidR="00317784">
              <w:rPr>
                <w:rFonts w:ascii="Verdana" w:hAnsi="Verdana"/>
                <w:bCs/>
                <w:color w:val="FF0000"/>
                <w:szCs w:val="22"/>
              </w:rPr>
              <w:t>Service Provider</w:t>
            </w:r>
            <w:r w:rsidR="00A06708" w:rsidRPr="003F1563">
              <w:rPr>
                <w:rFonts w:ascii="Verdana" w:hAnsi="Verdana"/>
                <w:bCs/>
                <w:color w:val="FF0000"/>
                <w:szCs w:val="22"/>
              </w:rPr>
              <w:t xml:space="preserve"> and the duration it should be confidential for.  This will assist </w:t>
            </w:r>
            <w:r w:rsidR="00DC056D">
              <w:rPr>
                <w:rFonts w:ascii="Verdana" w:hAnsi="Verdana"/>
                <w:bCs/>
                <w:color w:val="FF0000"/>
                <w:szCs w:val="22"/>
              </w:rPr>
              <w:t>the Customer</w:t>
            </w:r>
            <w:r w:rsidR="00DC056D" w:rsidRPr="003F1563">
              <w:rPr>
                <w:rFonts w:ascii="Verdana" w:hAnsi="Verdana"/>
                <w:bCs/>
                <w:color w:val="FF0000"/>
                <w:szCs w:val="22"/>
              </w:rPr>
              <w:t xml:space="preserve"> </w:t>
            </w:r>
            <w:r w:rsidR="00A06708" w:rsidRPr="003F1563">
              <w:rPr>
                <w:rFonts w:ascii="Verdana" w:hAnsi="Verdana"/>
                <w:bCs/>
                <w:color w:val="FF0000"/>
                <w:szCs w:val="22"/>
              </w:rPr>
              <w:t xml:space="preserve">in respect of compliance with Freedom of Information Act (FOIA) and the </w:t>
            </w:r>
            <w:r w:rsidR="00A06708">
              <w:rPr>
                <w:rFonts w:ascii="Verdana" w:hAnsi="Verdana"/>
                <w:bCs/>
                <w:color w:val="FF0000"/>
                <w:szCs w:val="22"/>
              </w:rPr>
              <w:t>Secretary of State for Constitutional Affairs’ Code of Practice on the discharge of public authorities’ functions under Part 1 of FOIA (issued under section 45 of FOIA, November 2004)</w:t>
            </w:r>
            <w:r w:rsidR="00A06708" w:rsidRPr="003F1563">
              <w:rPr>
                <w:rFonts w:ascii="Verdana" w:hAnsi="Verdana"/>
                <w:bCs/>
                <w:color w:val="FF0000"/>
                <w:szCs w:val="22"/>
              </w:rPr>
              <w:t>.</w:t>
            </w:r>
          </w:p>
        </w:tc>
      </w:tr>
    </w:tbl>
    <w:p w14:paraId="48525A9A"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690ED5" w:rsidRDefault="00A06708" w:rsidP="000415AA">
            <w:pPr>
              <w:numPr>
                <w:ilvl w:val="0"/>
                <w:numId w:val="37"/>
              </w:numPr>
              <w:overflowPunct/>
              <w:autoSpaceDE/>
              <w:autoSpaceDN/>
              <w:adjustRightInd/>
              <w:textAlignment w:val="auto"/>
              <w:rPr>
                <w:rFonts w:ascii="Verdana" w:hAnsi="Verdana"/>
                <w:b/>
                <w:szCs w:val="22"/>
              </w:rPr>
            </w:pPr>
            <w:r w:rsidRPr="00690ED5">
              <w:rPr>
                <w:rFonts w:ascii="Verdana" w:hAnsi="Verdana"/>
                <w:b/>
                <w:szCs w:val="22"/>
              </w:rPr>
              <w:lastRenderedPageBreak/>
              <w:t>AGREED AMENDMENTS TO THE CALL-OFF TERMS</w:t>
            </w:r>
          </w:p>
        </w:tc>
      </w:tr>
      <w:tr w:rsidR="00A06708" w:rsidRPr="003F1563"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Pr="001A490B" w:rsidRDefault="00A06708" w:rsidP="00704419">
            <w:pPr>
              <w:rPr>
                <w:rFonts w:ascii="Verdana" w:hAnsi="Verdana"/>
                <w:szCs w:val="22"/>
              </w:rPr>
            </w:pPr>
            <w:r w:rsidRPr="001A490B">
              <w:rPr>
                <w:rFonts w:ascii="Verdana" w:hAnsi="Verdana"/>
                <w:szCs w:val="22"/>
              </w:rPr>
              <w:t>The following amendments shall be deemed to be made to the Call-Off Terms:</w:t>
            </w:r>
          </w:p>
          <w:p w14:paraId="0C45669A" w14:textId="77777777" w:rsidR="00A06708" w:rsidRPr="003F1563" w:rsidRDefault="00A06708" w:rsidP="00704419">
            <w:pPr>
              <w:rPr>
                <w:rFonts w:ascii="Verdana" w:hAnsi="Verdana"/>
                <w:szCs w:val="22"/>
              </w:rPr>
            </w:pPr>
            <w:r w:rsidRPr="003F1563">
              <w:rPr>
                <w:rFonts w:ascii="Verdana" w:hAnsi="Verdana"/>
                <w:szCs w:val="22"/>
                <w:highlight w:val="yellow"/>
              </w:rPr>
              <w:t xml:space="preserve"> [                          ]</w:t>
            </w:r>
          </w:p>
          <w:p w14:paraId="5D7DEA53" w14:textId="43381FE9" w:rsidR="00A06708" w:rsidRDefault="00A1429B" w:rsidP="00704419">
            <w:pPr>
              <w:rPr>
                <w:rFonts w:ascii="Verdana" w:hAnsi="Verdana"/>
                <w:bCs/>
                <w:color w:val="FF0000"/>
                <w:szCs w:val="22"/>
              </w:rPr>
            </w:pPr>
            <w:r>
              <w:rPr>
                <w:rFonts w:ascii="Verdana" w:hAnsi="Verdana"/>
                <w:bCs/>
                <w:color w:val="FF0000"/>
                <w:szCs w:val="22"/>
              </w:rPr>
              <w:t xml:space="preserve">CUSTOMER DRAFTING NOTE: </w:t>
            </w:r>
            <w:r w:rsidR="006B2A49">
              <w:rPr>
                <w:rFonts w:ascii="Verdana" w:hAnsi="Verdana"/>
                <w:bCs/>
                <w:color w:val="FF0000"/>
                <w:szCs w:val="22"/>
              </w:rPr>
              <w:t xml:space="preserve">Amendments should only be included where a further competition has been conducted under the Framework Agreement and the amendments have been communicated and agreed by the </w:t>
            </w:r>
            <w:r w:rsidR="00317784">
              <w:rPr>
                <w:rFonts w:ascii="Verdana" w:hAnsi="Verdana"/>
                <w:bCs/>
                <w:color w:val="FF0000"/>
                <w:szCs w:val="22"/>
              </w:rPr>
              <w:t>Service Provider</w:t>
            </w:r>
            <w:r w:rsidR="006B2A49">
              <w:rPr>
                <w:rFonts w:ascii="Verdana" w:hAnsi="Verdana"/>
                <w:bCs/>
                <w:color w:val="FF0000"/>
                <w:szCs w:val="22"/>
              </w:rPr>
              <w:t xml:space="preserve">.  </w:t>
            </w:r>
            <w:r w:rsidR="00A06708">
              <w:rPr>
                <w:rFonts w:ascii="Verdana" w:hAnsi="Verdana"/>
                <w:bCs/>
                <w:color w:val="FF0000"/>
                <w:szCs w:val="22"/>
              </w:rPr>
              <w:t xml:space="preserve">List details any amendments to the Call-Off Terms that have been agreed between </w:t>
            </w:r>
            <w:r w:rsidR="00855C2A">
              <w:rPr>
                <w:rFonts w:ascii="Verdana" w:hAnsi="Verdana"/>
                <w:bCs/>
                <w:color w:val="FF0000"/>
                <w:szCs w:val="22"/>
              </w:rPr>
              <w:t>you</w:t>
            </w:r>
            <w:r w:rsidR="00A06708">
              <w:rPr>
                <w:rFonts w:ascii="Verdana" w:hAnsi="Verdana"/>
                <w:bCs/>
                <w:color w:val="FF0000"/>
                <w:szCs w:val="22"/>
              </w:rPr>
              <w:t xml:space="preserve"> and the </w:t>
            </w:r>
            <w:r w:rsidR="00317784">
              <w:rPr>
                <w:rFonts w:ascii="Verdana" w:hAnsi="Verdana"/>
                <w:bCs/>
                <w:color w:val="FF0000"/>
                <w:szCs w:val="22"/>
              </w:rPr>
              <w:t>Service Provider</w:t>
            </w:r>
            <w:r w:rsidR="00A06708">
              <w:rPr>
                <w:rFonts w:ascii="Verdana" w:hAnsi="Verdana"/>
                <w:bCs/>
                <w:color w:val="FF0000"/>
                <w:szCs w:val="22"/>
              </w:rPr>
              <w:t xml:space="preserve">.   </w:t>
            </w:r>
          </w:p>
          <w:p w14:paraId="42935DD3" w14:textId="77777777" w:rsidR="00A06708" w:rsidRPr="002E72E3" w:rsidRDefault="00A06708" w:rsidP="00704419">
            <w:pPr>
              <w:rPr>
                <w:rFonts w:ascii="Verdana" w:hAnsi="Verdana"/>
                <w:bCs/>
                <w:color w:val="0070C0"/>
                <w:szCs w:val="22"/>
              </w:rPr>
            </w:pPr>
            <w:r w:rsidRPr="002E72E3">
              <w:rPr>
                <w:rFonts w:ascii="Verdana" w:hAnsi="Verdana"/>
                <w:bCs/>
                <w:color w:val="0070C0"/>
                <w:szCs w:val="22"/>
              </w:rPr>
              <w:t>For example:</w:t>
            </w:r>
          </w:p>
          <w:p w14:paraId="2A83422B" w14:textId="77777777" w:rsidR="00A06708" w:rsidRPr="003F1563" w:rsidRDefault="00A06708" w:rsidP="00704419">
            <w:pPr>
              <w:rPr>
                <w:rFonts w:ascii="Verdana" w:hAnsi="Verdana"/>
                <w:szCs w:val="22"/>
              </w:rPr>
            </w:pPr>
            <w:r w:rsidRPr="002E72E3">
              <w:rPr>
                <w:rFonts w:ascii="Verdana" w:hAnsi="Verdana"/>
                <w:bCs/>
                <w:color w:val="0070C0"/>
                <w:szCs w:val="22"/>
              </w:rPr>
              <w:t xml:space="preserve">1. Replace clause </w:t>
            </w:r>
            <w:proofErr w:type="spellStart"/>
            <w:r w:rsidRPr="002E72E3">
              <w:rPr>
                <w:rFonts w:ascii="Verdana" w:hAnsi="Verdana"/>
                <w:bCs/>
                <w:color w:val="0070C0"/>
                <w:szCs w:val="22"/>
              </w:rPr>
              <w:t>x.x</w:t>
            </w:r>
            <w:proofErr w:type="spellEnd"/>
            <w:r w:rsidRPr="002E72E3">
              <w:rPr>
                <w:rFonts w:ascii="Verdana" w:hAnsi="Verdana"/>
                <w:bCs/>
                <w:color w:val="0070C0"/>
                <w:szCs w:val="22"/>
              </w:rPr>
              <w:t xml:space="preserve"> with the following wording…</w:t>
            </w:r>
            <w:proofErr w:type="gramStart"/>
            <w:r w:rsidRPr="002E72E3">
              <w:rPr>
                <w:rFonts w:ascii="Verdana" w:hAnsi="Verdana"/>
                <w:bCs/>
                <w:color w:val="0070C0"/>
                <w:szCs w:val="22"/>
              </w:rPr>
              <w:t>…..</w:t>
            </w:r>
            <w:proofErr w:type="gramEnd"/>
            <w:r w:rsidRPr="002E72E3">
              <w:rPr>
                <w:rFonts w:ascii="Verdana" w:hAnsi="Verdana"/>
                <w:bCs/>
                <w:color w:val="0070C0"/>
                <w:szCs w:val="22"/>
              </w:rPr>
              <w:t xml:space="preserve"> </w:t>
            </w:r>
          </w:p>
        </w:tc>
      </w:tr>
      <w:tr w:rsidR="00DC056D" w:rsidRPr="003F1563"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1A490B" w:rsidRDefault="00DC056D" w:rsidP="000415AA">
            <w:pPr>
              <w:numPr>
                <w:ilvl w:val="0"/>
                <w:numId w:val="37"/>
              </w:numPr>
              <w:overflowPunct/>
              <w:autoSpaceDE/>
              <w:autoSpaceDN/>
              <w:adjustRightInd/>
              <w:textAlignment w:val="auto"/>
              <w:rPr>
                <w:rFonts w:ascii="Verdana" w:hAnsi="Verdana"/>
                <w:szCs w:val="22"/>
              </w:rPr>
            </w:pPr>
            <w:r w:rsidRPr="008B1A56">
              <w:rPr>
                <w:rFonts w:ascii="Verdana" w:hAnsi="Verdana"/>
                <w:b/>
                <w:szCs w:val="22"/>
              </w:rPr>
              <w:t>PROCESSING, PERSONAL DATA AND DATA SUBJECTS</w:t>
            </w:r>
          </w:p>
        </w:tc>
      </w:tr>
      <w:tr w:rsidR="008D7997" w:rsidRPr="003F1563" w14:paraId="6B02734C"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1F3E0AE3" w14:textId="77777777" w:rsidR="008D7997" w:rsidRPr="00431828" w:rsidRDefault="008D7997" w:rsidP="00353183">
            <w:pPr>
              <w:pStyle w:val="Heading1"/>
              <w:numPr>
                <w:ilvl w:val="0"/>
                <w:numId w:val="57"/>
              </w:numPr>
              <w:rPr>
                <w:rFonts w:ascii="Verdana" w:hAnsi="Verdana" w:cs="Arial"/>
                <w:b w:val="0"/>
                <w:caps/>
                <w:szCs w:val="22"/>
              </w:rPr>
            </w:pPr>
            <w:r w:rsidRPr="00431828">
              <w:rPr>
                <w:rFonts w:ascii="Verdana" w:hAnsi="Verdana" w:cs="Arial"/>
                <w:b w:val="0"/>
                <w:caps/>
                <w:szCs w:val="22"/>
              </w:rPr>
              <w:t>introduction</w:t>
            </w:r>
          </w:p>
          <w:p w14:paraId="2A3478D0" w14:textId="10A3DBDF" w:rsidR="008D7997" w:rsidRPr="006C3563" w:rsidRDefault="008D7997" w:rsidP="00604BA1">
            <w:pPr>
              <w:pStyle w:val="Heading2"/>
              <w:numPr>
                <w:ilvl w:val="1"/>
                <w:numId w:val="28"/>
              </w:numPr>
              <w:jc w:val="left"/>
              <w:rPr>
                <w:rFonts w:ascii="Verdana" w:hAnsi="Verdana" w:cs="Arial"/>
                <w:szCs w:val="22"/>
              </w:rPr>
            </w:pPr>
            <w:r w:rsidRPr="006C3563">
              <w:rPr>
                <w:rFonts w:ascii="Verdana" w:hAnsi="Verdana" w:cs="Arial"/>
                <w:szCs w:val="22"/>
              </w:rPr>
              <w:t xml:space="preserve">The </w:t>
            </w:r>
            <w:r w:rsidR="00317784">
              <w:rPr>
                <w:rFonts w:ascii="Verdana" w:hAnsi="Verdana" w:cs="Arial"/>
                <w:szCs w:val="22"/>
              </w:rPr>
              <w:t>Service Provider</w:t>
            </w:r>
            <w:r w:rsidRPr="006C3563">
              <w:rPr>
                <w:rFonts w:ascii="Verdana" w:hAnsi="Verdana" w:cs="Arial"/>
                <w:szCs w:val="22"/>
              </w:rPr>
              <w:t xml:space="preserve"> shall comply with any further written instructions with respect to processing by the Customer.</w:t>
            </w:r>
          </w:p>
          <w:p w14:paraId="3A0B8EF1" w14:textId="77777777" w:rsidR="008D7997" w:rsidRPr="006C3563" w:rsidRDefault="008D7997" w:rsidP="00604BA1">
            <w:pPr>
              <w:pStyle w:val="Heading2"/>
              <w:numPr>
                <w:ilvl w:val="1"/>
                <w:numId w:val="28"/>
              </w:numPr>
              <w:jc w:val="left"/>
              <w:rPr>
                <w:rFonts w:ascii="Verdana" w:hAnsi="Verdana" w:cs="Arial"/>
                <w:szCs w:val="22"/>
              </w:rPr>
            </w:pPr>
            <w:r w:rsidRPr="006C3563">
              <w:rPr>
                <w:rFonts w:ascii="Verdana" w:hAnsi="Verdana" w:cs="Arial"/>
                <w:szCs w:val="22"/>
              </w:rPr>
              <w:t>Any such further instructions shall be incorporated into this section 9 of the Master Contract Schedule.</w:t>
            </w:r>
          </w:p>
          <w:p w14:paraId="29D3A81B" w14:textId="77777777" w:rsidR="005640B6" w:rsidRPr="006C3563" w:rsidRDefault="005640B6" w:rsidP="005640B6">
            <w:pPr>
              <w:rPr>
                <w:rFonts w:ascii="Verdana" w:hAnsi="Verdana"/>
                <w:color w:val="FF0000"/>
                <w:szCs w:val="22"/>
              </w:rPr>
            </w:pPr>
            <w:r>
              <w:rPr>
                <w:rFonts w:ascii="Verdana" w:hAnsi="Verdana" w:cs="Arial"/>
                <w:bCs/>
                <w:color w:val="FF0000"/>
                <w:szCs w:val="22"/>
              </w:rPr>
              <w:t>CUSTOMER DRAFTING NOTE:</w:t>
            </w:r>
            <w:r w:rsidRPr="006C3563" w:rsidDel="00943D9A">
              <w:rPr>
                <w:rFonts w:ascii="Verdana" w:hAnsi="Verdana"/>
                <w:color w:val="FF0000"/>
                <w:szCs w:val="22"/>
              </w:rPr>
              <w:t xml:space="preserve"> </w:t>
            </w:r>
            <w:r>
              <w:rPr>
                <w:rFonts w:ascii="Verdana" w:hAnsi="Verdana"/>
                <w:color w:val="FF0000"/>
                <w:szCs w:val="22"/>
              </w:rPr>
              <w:t>I</w:t>
            </w:r>
            <w:r w:rsidRPr="006C3563">
              <w:rPr>
                <w:rFonts w:ascii="Verdana" w:hAnsi="Verdana"/>
                <w:color w:val="FF0000"/>
                <w:szCs w:val="22"/>
              </w:rPr>
              <w:t>f the customer wishes the service provider to perform any processing of personal data on the customer’s behalf the customer should complete the details of that processing in the second column of this table to assure itself of compliance with data protection legislation</w:t>
            </w:r>
            <w:r>
              <w:rPr>
                <w:rFonts w:ascii="Verdana" w:hAnsi="Verdana"/>
                <w:color w:val="FF0000"/>
                <w:szCs w:val="22"/>
              </w:rPr>
              <w:t>.</w:t>
            </w:r>
            <w:r w:rsidRPr="006C3563">
              <w:rPr>
                <w:rFonts w:ascii="Verdana" w:hAnsi="Verdana"/>
                <w:color w:val="FF000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3"/>
            </w:tblGrid>
            <w:tr w:rsidR="008D7997" w14:paraId="3941E292" w14:textId="77777777" w:rsidTr="00604BA1">
              <w:tc>
                <w:tcPr>
                  <w:tcW w:w="4622" w:type="dxa"/>
                  <w:shd w:val="clear" w:color="auto" w:fill="auto"/>
                </w:tcPr>
                <w:p w14:paraId="4BEB58D9" w14:textId="77777777" w:rsidR="008D7997" w:rsidRPr="006C3563" w:rsidRDefault="008D7997" w:rsidP="00604BA1">
                  <w:pPr>
                    <w:rPr>
                      <w:rFonts w:ascii="Verdana" w:eastAsia="Arial" w:hAnsi="Verdana"/>
                      <w:szCs w:val="22"/>
                    </w:rPr>
                  </w:pPr>
                  <w:r w:rsidRPr="006C3563">
                    <w:rPr>
                      <w:rFonts w:ascii="Verdana" w:eastAsia="Arial" w:hAnsi="Verdana" w:cs="Arial"/>
                      <w:szCs w:val="22"/>
                    </w:rPr>
                    <w:t>Description</w:t>
                  </w:r>
                </w:p>
              </w:tc>
              <w:tc>
                <w:tcPr>
                  <w:tcW w:w="4623" w:type="dxa"/>
                  <w:shd w:val="clear" w:color="auto" w:fill="auto"/>
                </w:tcPr>
                <w:p w14:paraId="1EBC4F7B" w14:textId="77777777" w:rsidR="008D7997" w:rsidRPr="006C3563" w:rsidRDefault="008D7997" w:rsidP="00604BA1">
                  <w:pPr>
                    <w:rPr>
                      <w:rFonts w:ascii="Verdana" w:eastAsia="Arial" w:hAnsi="Verdana"/>
                      <w:szCs w:val="22"/>
                    </w:rPr>
                  </w:pPr>
                  <w:r w:rsidRPr="006C3563">
                    <w:rPr>
                      <w:rFonts w:ascii="Verdana" w:eastAsia="Arial" w:hAnsi="Verdana" w:cs="Arial"/>
                      <w:szCs w:val="22"/>
                    </w:rPr>
                    <w:t>Details</w:t>
                  </w:r>
                </w:p>
              </w:tc>
            </w:tr>
            <w:tr w:rsidR="008D7997" w14:paraId="4E2581B2" w14:textId="77777777" w:rsidTr="00604BA1">
              <w:tc>
                <w:tcPr>
                  <w:tcW w:w="4622" w:type="dxa"/>
                  <w:shd w:val="clear" w:color="auto" w:fill="auto"/>
                </w:tcPr>
                <w:p w14:paraId="2F9DE06B" w14:textId="77777777" w:rsidR="008D7997" w:rsidRPr="006C3563" w:rsidRDefault="008D7997" w:rsidP="00604BA1">
                  <w:pPr>
                    <w:rPr>
                      <w:rFonts w:ascii="Verdana" w:eastAsia="Arial" w:hAnsi="Verdana"/>
                      <w:szCs w:val="22"/>
                    </w:rPr>
                  </w:pPr>
                  <w:r w:rsidRPr="006C3563">
                    <w:rPr>
                      <w:rFonts w:ascii="Verdana" w:eastAsia="Arial" w:hAnsi="Verdana" w:cs="Arial"/>
                      <w:szCs w:val="22"/>
                    </w:rPr>
                    <w:t>Subject matter of the processing</w:t>
                  </w:r>
                </w:p>
              </w:tc>
              <w:tc>
                <w:tcPr>
                  <w:tcW w:w="4623" w:type="dxa"/>
                  <w:shd w:val="clear" w:color="auto" w:fill="auto"/>
                </w:tcPr>
                <w:p w14:paraId="56B7397E"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This should be a high level, short description of what the processing is about i.e. its subject matter.</w:t>
                  </w:r>
                </w:p>
              </w:tc>
            </w:tr>
            <w:tr w:rsidR="008D7997" w14:paraId="3A4184E6" w14:textId="77777777" w:rsidTr="00604BA1">
              <w:tc>
                <w:tcPr>
                  <w:tcW w:w="4622" w:type="dxa"/>
                  <w:shd w:val="clear" w:color="auto" w:fill="auto"/>
                </w:tcPr>
                <w:p w14:paraId="0FED6B39" w14:textId="77777777" w:rsidR="008D7997" w:rsidRPr="006C3563" w:rsidRDefault="008D7997" w:rsidP="00604BA1">
                  <w:pPr>
                    <w:rPr>
                      <w:rFonts w:ascii="Verdana" w:eastAsia="Arial" w:hAnsi="Verdana"/>
                      <w:szCs w:val="22"/>
                    </w:rPr>
                  </w:pPr>
                  <w:r w:rsidRPr="006C3563">
                    <w:rPr>
                      <w:rFonts w:ascii="Verdana" w:eastAsia="Arial" w:hAnsi="Verdana" w:cs="Arial"/>
                      <w:szCs w:val="22"/>
                    </w:rPr>
                    <w:t>Duration of the processing</w:t>
                  </w:r>
                </w:p>
              </w:tc>
              <w:tc>
                <w:tcPr>
                  <w:tcW w:w="4623" w:type="dxa"/>
                  <w:shd w:val="clear" w:color="auto" w:fill="auto"/>
                </w:tcPr>
                <w:p w14:paraId="22373037"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Clearly set out the duration of the processing, including dates.</w:t>
                  </w:r>
                </w:p>
              </w:tc>
            </w:tr>
            <w:tr w:rsidR="008D7997" w14:paraId="06ECB912" w14:textId="77777777" w:rsidTr="00604BA1">
              <w:tc>
                <w:tcPr>
                  <w:tcW w:w="4622" w:type="dxa"/>
                  <w:shd w:val="clear" w:color="auto" w:fill="auto"/>
                </w:tcPr>
                <w:p w14:paraId="7E943A00" w14:textId="77777777" w:rsidR="008D7997" w:rsidRPr="006C3563" w:rsidRDefault="008D7997" w:rsidP="00604BA1">
                  <w:pPr>
                    <w:rPr>
                      <w:rFonts w:ascii="Verdana" w:eastAsia="Arial" w:hAnsi="Verdana"/>
                      <w:szCs w:val="22"/>
                    </w:rPr>
                  </w:pPr>
                  <w:r w:rsidRPr="006C3563">
                    <w:rPr>
                      <w:rFonts w:ascii="Verdana" w:eastAsia="Arial" w:hAnsi="Verdana" w:cs="Arial"/>
                      <w:szCs w:val="22"/>
                    </w:rPr>
                    <w:t>Nature and purposes of the processing</w:t>
                  </w:r>
                </w:p>
              </w:tc>
              <w:tc>
                <w:tcPr>
                  <w:tcW w:w="4623" w:type="dxa"/>
                  <w:shd w:val="clear" w:color="auto" w:fill="auto"/>
                </w:tcPr>
                <w:p w14:paraId="17821906" w14:textId="77777777" w:rsidR="008D7997" w:rsidRPr="006C3563" w:rsidRDefault="008D7997" w:rsidP="00604BA1">
                  <w:pPr>
                    <w:pStyle w:val="Heading2"/>
                    <w:numPr>
                      <w:ilvl w:val="0"/>
                      <w:numId w:val="0"/>
                    </w:numPr>
                    <w:jc w:val="left"/>
                    <w:rPr>
                      <w:rFonts w:ascii="Verdana" w:eastAsia="Arial" w:hAnsi="Verdana" w:cs="Arial"/>
                      <w:color w:val="FF0000"/>
                      <w:szCs w:val="22"/>
                    </w:rPr>
                  </w:pPr>
                  <w:r w:rsidRPr="006C3563">
                    <w:rPr>
                      <w:rFonts w:ascii="Verdana" w:eastAsia="Arial" w:hAnsi="Verdana" w:cs="Arial"/>
                      <w:color w:val="FF0000"/>
                      <w:szCs w:val="22"/>
                    </w:rPr>
                    <w:t>Be as specific as possible, but make sure that you cover all intended purposes.</w:t>
                  </w:r>
                </w:p>
                <w:p w14:paraId="7506BACA" w14:textId="77777777" w:rsidR="008D7997" w:rsidRPr="006C3563" w:rsidRDefault="008D7997" w:rsidP="00604BA1">
                  <w:pPr>
                    <w:pStyle w:val="Heading2"/>
                    <w:numPr>
                      <w:ilvl w:val="0"/>
                      <w:numId w:val="0"/>
                    </w:numPr>
                    <w:jc w:val="left"/>
                    <w:rPr>
                      <w:rFonts w:ascii="Verdana" w:eastAsia="Arial" w:hAnsi="Verdana" w:cs="Arial"/>
                      <w:color w:val="FF0000"/>
                      <w:szCs w:val="22"/>
                    </w:rPr>
                  </w:pPr>
                  <w:r w:rsidRPr="006C3563">
                    <w:rPr>
                      <w:rFonts w:ascii="Verdana" w:eastAsia="Arial" w:hAnsi="Verdana" w:cs="Arial"/>
                      <w:color w:val="FF0000"/>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w:t>
                  </w:r>
                  <w:r w:rsidRPr="006C3563">
                    <w:rPr>
                      <w:rFonts w:ascii="Verdana" w:eastAsia="Arial" w:hAnsi="Verdana" w:cs="Arial"/>
                      <w:color w:val="FF0000"/>
                      <w:szCs w:val="22"/>
                    </w:rPr>
                    <w:lastRenderedPageBreak/>
                    <w:t>destruction of data (whether or not by automated means) etc.</w:t>
                  </w:r>
                </w:p>
                <w:p w14:paraId="1E38DFC1"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The purpose might include; employment processing, statutory obligation, recruitment assessment etc.</w:t>
                  </w:r>
                </w:p>
              </w:tc>
            </w:tr>
            <w:tr w:rsidR="008D7997" w14:paraId="07CC2FAD" w14:textId="77777777" w:rsidTr="00604BA1">
              <w:tc>
                <w:tcPr>
                  <w:tcW w:w="4622" w:type="dxa"/>
                  <w:shd w:val="clear" w:color="auto" w:fill="auto"/>
                </w:tcPr>
                <w:p w14:paraId="4284A5BB" w14:textId="77777777" w:rsidR="008D7997" w:rsidRPr="006C3563" w:rsidRDefault="008D7997" w:rsidP="00604BA1">
                  <w:pPr>
                    <w:rPr>
                      <w:rFonts w:ascii="Verdana" w:eastAsia="Arial" w:hAnsi="Verdana"/>
                      <w:szCs w:val="22"/>
                    </w:rPr>
                  </w:pPr>
                  <w:r w:rsidRPr="006C3563">
                    <w:rPr>
                      <w:rFonts w:ascii="Verdana" w:eastAsia="Arial" w:hAnsi="Verdana" w:cs="Arial"/>
                      <w:szCs w:val="22"/>
                    </w:rPr>
                    <w:lastRenderedPageBreak/>
                    <w:t>Type of Personal Data</w:t>
                  </w:r>
                </w:p>
              </w:tc>
              <w:tc>
                <w:tcPr>
                  <w:tcW w:w="4623" w:type="dxa"/>
                  <w:shd w:val="clear" w:color="auto" w:fill="auto"/>
                </w:tcPr>
                <w:p w14:paraId="75D6C7A1" w14:textId="77777777" w:rsidR="008D7997" w:rsidRDefault="008D7997" w:rsidP="00604BA1">
                  <w:pPr>
                    <w:rPr>
                      <w:rFonts w:ascii="Verdana" w:eastAsia="Arial" w:hAnsi="Verdana" w:cs="Arial"/>
                      <w:color w:val="FF0000"/>
                      <w:szCs w:val="22"/>
                    </w:rPr>
                  </w:pPr>
                  <w:r w:rsidRPr="006C3563">
                    <w:rPr>
                      <w:rFonts w:ascii="Verdana" w:eastAsia="Arial" w:hAnsi="Verdana" w:cs="Arial"/>
                      <w:color w:val="FF0000"/>
                      <w:szCs w:val="22"/>
                    </w:rPr>
                    <w:t>Examples here include; name, address, date of birth, NI number, telephone number, pay, images, biometric data etc.</w:t>
                  </w:r>
                </w:p>
                <w:p w14:paraId="4BB55D61" w14:textId="77777777" w:rsidR="008D7997" w:rsidRPr="006C3563" w:rsidRDefault="008D7997" w:rsidP="00604BA1">
                  <w:pPr>
                    <w:rPr>
                      <w:rFonts w:ascii="Verdana" w:eastAsia="Arial" w:hAnsi="Verdana"/>
                      <w:szCs w:val="22"/>
                    </w:rPr>
                  </w:pPr>
                </w:p>
              </w:tc>
            </w:tr>
            <w:tr w:rsidR="008D7997" w14:paraId="6264C1B9" w14:textId="77777777" w:rsidTr="00604BA1">
              <w:tc>
                <w:tcPr>
                  <w:tcW w:w="4622" w:type="dxa"/>
                  <w:shd w:val="clear" w:color="auto" w:fill="auto"/>
                </w:tcPr>
                <w:p w14:paraId="3F4DC6BB" w14:textId="77777777" w:rsidR="008D7997" w:rsidRPr="006C3563" w:rsidRDefault="008D7997" w:rsidP="00604BA1">
                  <w:pPr>
                    <w:rPr>
                      <w:rFonts w:ascii="Verdana" w:eastAsia="Arial" w:hAnsi="Verdana"/>
                      <w:szCs w:val="22"/>
                    </w:rPr>
                  </w:pPr>
                  <w:r w:rsidRPr="006C3563">
                    <w:rPr>
                      <w:rFonts w:ascii="Verdana" w:eastAsia="Arial" w:hAnsi="Verdana" w:cs="Arial"/>
                      <w:szCs w:val="22"/>
                    </w:rPr>
                    <w:t>Categories of Data Subject</w:t>
                  </w:r>
                </w:p>
              </w:tc>
              <w:tc>
                <w:tcPr>
                  <w:tcW w:w="4623" w:type="dxa"/>
                  <w:shd w:val="clear" w:color="auto" w:fill="auto"/>
                </w:tcPr>
                <w:p w14:paraId="25CDC755" w14:textId="21AD60C6" w:rsidR="008D7997" w:rsidRPr="006C3563" w:rsidRDefault="008D7997" w:rsidP="00604BA1">
                  <w:pPr>
                    <w:rPr>
                      <w:rFonts w:ascii="Verdana" w:eastAsia="Arial" w:hAnsi="Verdana"/>
                      <w:szCs w:val="22"/>
                    </w:rPr>
                  </w:pPr>
                  <w:r w:rsidRPr="006C3563">
                    <w:rPr>
                      <w:rFonts w:ascii="Verdana" w:eastAsia="Arial" w:hAnsi="Verdana" w:cs="Arial"/>
                      <w:color w:val="FF0000"/>
                      <w:szCs w:val="22"/>
                    </w:rPr>
                    <w:t xml:space="preserve">Examples here include; Staff (including volunteers, agents and temporary workers), customers/clients, </w:t>
                  </w:r>
                  <w:r w:rsidR="008B1A56" w:rsidRPr="006C3563">
                    <w:rPr>
                      <w:rFonts w:ascii="Verdana" w:eastAsia="Arial" w:hAnsi="Verdana" w:cs="Arial"/>
                      <w:color w:val="FF0000"/>
                      <w:szCs w:val="22"/>
                    </w:rPr>
                    <w:t>suppliers</w:t>
                  </w:r>
                  <w:r w:rsidRPr="006C3563">
                    <w:rPr>
                      <w:rFonts w:ascii="Verdana" w:eastAsia="Arial" w:hAnsi="Verdana" w:cs="Arial"/>
                      <w:color w:val="FF0000"/>
                      <w:szCs w:val="22"/>
                    </w:rPr>
                    <w:t>, patients, students/pupils, members of the public, users of a particular website etc.</w:t>
                  </w:r>
                </w:p>
              </w:tc>
            </w:tr>
            <w:tr w:rsidR="008D7997" w14:paraId="3CDB9D9D" w14:textId="77777777" w:rsidTr="00604BA1">
              <w:tc>
                <w:tcPr>
                  <w:tcW w:w="4622" w:type="dxa"/>
                  <w:shd w:val="clear" w:color="auto" w:fill="auto"/>
                </w:tcPr>
                <w:p w14:paraId="4E68B8BD" w14:textId="77777777" w:rsidR="008D7997" w:rsidRPr="006C3563" w:rsidRDefault="008D7997" w:rsidP="00604BA1">
                  <w:pPr>
                    <w:rPr>
                      <w:rFonts w:ascii="Verdana" w:eastAsia="Arial" w:hAnsi="Verdana"/>
                      <w:szCs w:val="22"/>
                    </w:rPr>
                  </w:pPr>
                  <w:r w:rsidRPr="006C3563">
                    <w:rPr>
                      <w:rFonts w:ascii="Verdana" w:eastAsia="Arial" w:hAnsi="Verdana" w:cs="Arial"/>
                      <w:szCs w:val="22"/>
                    </w:rPr>
                    <w:t>Plan for return and destruction of the data once the processing is complete unless requirement under union or member state law to preserve that type of data.</w:t>
                  </w:r>
                </w:p>
              </w:tc>
              <w:tc>
                <w:tcPr>
                  <w:tcW w:w="4623" w:type="dxa"/>
                  <w:shd w:val="clear" w:color="auto" w:fill="auto"/>
                </w:tcPr>
                <w:p w14:paraId="2283FF08"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Describe how long the data will be retained for, how it will be returned or destroyed.</w:t>
                  </w:r>
                </w:p>
              </w:tc>
            </w:tr>
          </w:tbl>
          <w:p w14:paraId="503A635B" w14:textId="77777777" w:rsidR="008D7997" w:rsidRPr="008B1A56" w:rsidRDefault="008D7997" w:rsidP="008D7997">
            <w:pPr>
              <w:overflowPunct/>
              <w:autoSpaceDE/>
              <w:autoSpaceDN/>
              <w:adjustRightInd/>
              <w:ind w:left="284"/>
              <w:textAlignment w:val="auto"/>
              <w:rPr>
                <w:rFonts w:ascii="Verdana" w:hAnsi="Verdana"/>
                <w:b/>
                <w:szCs w:val="22"/>
              </w:rPr>
            </w:pPr>
          </w:p>
        </w:tc>
      </w:tr>
      <w:tr w:rsidR="008D7997" w:rsidRPr="003F1563" w14:paraId="2EB90B56"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8D7997" w:rsidRDefault="008D7997" w:rsidP="000415AA">
            <w:pPr>
              <w:numPr>
                <w:ilvl w:val="0"/>
                <w:numId w:val="37"/>
              </w:numPr>
              <w:overflowPunct/>
              <w:autoSpaceDE/>
              <w:autoSpaceDN/>
              <w:adjustRightInd/>
              <w:textAlignment w:val="auto"/>
              <w:rPr>
                <w:rFonts w:ascii="Verdana" w:hAnsi="Verdana"/>
                <w:b/>
                <w:szCs w:val="22"/>
              </w:rPr>
            </w:pPr>
            <w:r w:rsidRPr="008D7997">
              <w:rPr>
                <w:rFonts w:ascii="Verdana" w:hAnsi="Verdana"/>
                <w:b/>
                <w:szCs w:val="22"/>
              </w:rPr>
              <w:lastRenderedPageBreak/>
              <w:t>Personal Data under the Joint Control of the Parties</w:t>
            </w:r>
          </w:p>
        </w:tc>
      </w:tr>
      <w:tr w:rsidR="008D7997" w:rsidRPr="003F1563" w14:paraId="774D8C9D"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0BF4AD79" w14:textId="77777777" w:rsidR="008D7997" w:rsidRPr="005640B6" w:rsidRDefault="008D7997" w:rsidP="008D7997">
            <w:pPr>
              <w:rPr>
                <w:rFonts w:ascii="Verdana" w:hAnsi="Verdana"/>
              </w:rPr>
            </w:pPr>
            <w:r w:rsidRPr="005640B6">
              <w:rPr>
                <w:rFonts w:ascii="Verdana" w:hAnsi="Verdana"/>
              </w:rPr>
              <w:t xml:space="preserve">The following section 10 applies to Personal Data under the Joint Control of the </w:t>
            </w:r>
            <w:r w:rsidR="00BC0D6B" w:rsidRPr="005640B6">
              <w:rPr>
                <w:rFonts w:ascii="Verdana" w:hAnsi="Verdana"/>
              </w:rPr>
              <w:t>Parties as described in clause 16.8.15</w:t>
            </w:r>
            <w:r w:rsidRPr="005640B6">
              <w:rPr>
                <w:rFonts w:ascii="Verdana" w:hAnsi="Verdana"/>
              </w:rPr>
              <w:t xml:space="preserve"> of this Contract.</w:t>
            </w:r>
          </w:p>
          <w:p w14:paraId="44AFBC85" w14:textId="6C8720E3" w:rsidR="008D7997" w:rsidRPr="005640B6" w:rsidRDefault="008D7997" w:rsidP="008D7997">
            <w:pPr>
              <w:rPr>
                <w:rFonts w:ascii="Verdana" w:hAnsi="Verdana"/>
              </w:rPr>
            </w:pPr>
            <w:r w:rsidRPr="005640B6">
              <w:rPr>
                <w:rFonts w:ascii="Verdana" w:hAnsi="Verdana"/>
              </w:rPr>
              <w:t>1. The [Parties] [Customer] [</w:t>
            </w:r>
            <w:r w:rsidR="00317784" w:rsidRPr="005640B6">
              <w:rPr>
                <w:rFonts w:ascii="Verdana" w:hAnsi="Verdana"/>
              </w:rPr>
              <w:t>Service Provider</w:t>
            </w:r>
            <w:r w:rsidRPr="005640B6">
              <w:rPr>
                <w:rFonts w:ascii="Verdana" w:hAnsi="Verdana"/>
              </w:rPr>
              <w:t>] shall be responsible for the provision of information to Data Subjects as detailed in GDPR Article 13 (Information to be provided where personal data are collected from the data subject).</w:t>
            </w:r>
          </w:p>
          <w:p w14:paraId="24E011AF" w14:textId="17058C2B" w:rsidR="008D7997" w:rsidRPr="005640B6" w:rsidRDefault="008D7997" w:rsidP="008D7997">
            <w:pPr>
              <w:rPr>
                <w:rFonts w:ascii="Verdana" w:hAnsi="Verdana"/>
              </w:rPr>
            </w:pPr>
            <w:r w:rsidRPr="005640B6">
              <w:rPr>
                <w:rFonts w:ascii="Verdana" w:hAnsi="Verdana"/>
              </w:rPr>
              <w:t>2. The [Parties] [Customer] [</w:t>
            </w:r>
            <w:r w:rsidR="00317784" w:rsidRPr="005640B6">
              <w:rPr>
                <w:rFonts w:ascii="Verdana" w:hAnsi="Verdana"/>
              </w:rPr>
              <w:t>Service Provider</w:t>
            </w:r>
            <w:r w:rsidRPr="005640B6">
              <w:rPr>
                <w:rFonts w:ascii="Verdana" w:hAnsi="Verdana"/>
              </w:rPr>
              <w:t>] shall be responsible for the provision of information to Data Subjects  as detailed in GDPR Article 14 (Information to be provided where personal data have not been obtained from the data subject).</w:t>
            </w:r>
          </w:p>
          <w:p w14:paraId="43133879" w14:textId="4ADF1015" w:rsidR="008D7997" w:rsidRPr="005640B6" w:rsidRDefault="008D7997" w:rsidP="008D7997">
            <w:pPr>
              <w:rPr>
                <w:rFonts w:ascii="Verdana" w:hAnsi="Verdana"/>
              </w:rPr>
            </w:pPr>
            <w:r w:rsidRPr="005640B6">
              <w:rPr>
                <w:rFonts w:ascii="Verdana" w:hAnsi="Verdana"/>
              </w:rPr>
              <w:t>3.  The [Parties] [Customer] [</w:t>
            </w:r>
            <w:r w:rsidR="00317784" w:rsidRPr="005640B6">
              <w:rPr>
                <w:rFonts w:ascii="Verdana" w:hAnsi="Verdana"/>
              </w:rPr>
              <w:t>Service Provider</w:t>
            </w:r>
            <w:r w:rsidRPr="005640B6">
              <w:rPr>
                <w:rFonts w:ascii="Verdana" w:hAnsi="Verdana"/>
              </w:rPr>
              <w:t>] shall be responsible for responding to any request for information from a Data Subject under GDPR Article 15 (Right of access by the data subject).</w:t>
            </w:r>
          </w:p>
          <w:p w14:paraId="536A41E3" w14:textId="6A78D3E3" w:rsidR="008D7997" w:rsidRPr="005640B6" w:rsidRDefault="008D7997" w:rsidP="008D7997">
            <w:pPr>
              <w:rPr>
                <w:rFonts w:ascii="Verdana" w:hAnsi="Verdana"/>
              </w:rPr>
            </w:pPr>
            <w:r w:rsidRPr="005640B6">
              <w:rPr>
                <w:rFonts w:ascii="Verdana" w:hAnsi="Verdana"/>
              </w:rPr>
              <w:t>4.  The [Parties] [Customer] [</w:t>
            </w:r>
            <w:r w:rsidR="00317784" w:rsidRPr="005640B6">
              <w:rPr>
                <w:rFonts w:ascii="Verdana" w:hAnsi="Verdana"/>
              </w:rPr>
              <w:t>Service Provider</w:t>
            </w:r>
            <w:r w:rsidRPr="005640B6">
              <w:rPr>
                <w:rFonts w:ascii="Verdana" w:hAnsi="Verdana"/>
              </w:rPr>
              <w:t>] shall be responsible for responding to and rectifying any request for rectification from a Data Subject under GDPR Article 16 (Right to rectification).</w:t>
            </w:r>
          </w:p>
          <w:p w14:paraId="2E6E89B1" w14:textId="04038972" w:rsidR="008D7997" w:rsidRPr="005640B6" w:rsidRDefault="008D7997" w:rsidP="008D7997">
            <w:pPr>
              <w:rPr>
                <w:rFonts w:ascii="Verdana" w:hAnsi="Verdana"/>
              </w:rPr>
            </w:pPr>
            <w:r w:rsidRPr="005640B6">
              <w:rPr>
                <w:rFonts w:ascii="Verdana" w:hAnsi="Verdana"/>
              </w:rPr>
              <w:lastRenderedPageBreak/>
              <w:t>5.  The [Parties] [Customer] [</w:t>
            </w:r>
            <w:r w:rsidR="00317784" w:rsidRPr="005640B6">
              <w:rPr>
                <w:rFonts w:ascii="Verdana" w:hAnsi="Verdana"/>
              </w:rPr>
              <w:t>Service Provider</w:t>
            </w:r>
            <w:r w:rsidRPr="005640B6">
              <w:rPr>
                <w:rFonts w:ascii="Verdana" w:hAnsi="Verdana"/>
              </w:rPr>
              <w:t xml:space="preserve">] shall be responsible for responding to and </w:t>
            </w:r>
            <w:r w:rsidR="005640B6" w:rsidRPr="005640B6">
              <w:rPr>
                <w:rFonts w:ascii="Verdana" w:hAnsi="Verdana"/>
              </w:rPr>
              <w:t>erasing any</w:t>
            </w:r>
            <w:r w:rsidRPr="005640B6">
              <w:rPr>
                <w:rFonts w:ascii="Verdana" w:hAnsi="Verdana"/>
              </w:rPr>
              <w:t xml:space="preserve"> request for the right to erasure from a Data Subject under GDPR Article 17 (Right to erasure (right to be forgotten)).</w:t>
            </w:r>
          </w:p>
          <w:p w14:paraId="61A5182D" w14:textId="2C9D71A5" w:rsidR="008D7997" w:rsidRPr="005640B6" w:rsidRDefault="008D7997" w:rsidP="008D7997">
            <w:pPr>
              <w:rPr>
                <w:rFonts w:ascii="Verdana" w:hAnsi="Verdana"/>
              </w:rPr>
            </w:pPr>
            <w:r w:rsidRPr="005640B6">
              <w:rPr>
                <w:rFonts w:ascii="Verdana" w:hAnsi="Verdana"/>
              </w:rPr>
              <w:t>6.  The [Parties] [Customer] [</w:t>
            </w:r>
            <w:r w:rsidR="00317784" w:rsidRPr="005640B6">
              <w:rPr>
                <w:rFonts w:ascii="Verdana" w:hAnsi="Verdana"/>
              </w:rPr>
              <w:t>Service Provider</w:t>
            </w:r>
            <w:r w:rsidRPr="005640B6">
              <w:rPr>
                <w:rFonts w:ascii="Verdana" w:hAnsi="Verdana"/>
              </w:rPr>
              <w:t>] shall be responsible for responding to and restricting any request for restriction of processing from a Data Subject under GDPR Article 18 (Right to restriction of processing).</w:t>
            </w:r>
          </w:p>
          <w:p w14:paraId="159D5E20" w14:textId="2F1D84E9" w:rsidR="008D7997" w:rsidRPr="005640B6" w:rsidRDefault="008D7997" w:rsidP="008D7997">
            <w:pPr>
              <w:rPr>
                <w:rFonts w:ascii="Verdana" w:hAnsi="Verdana"/>
              </w:rPr>
            </w:pPr>
            <w:r w:rsidRPr="005640B6">
              <w:rPr>
                <w:rFonts w:ascii="Verdana" w:hAnsi="Verdana"/>
              </w:rPr>
              <w:t>7.  The [Parties] [Customer] [</w:t>
            </w:r>
            <w:r w:rsidR="00317784" w:rsidRPr="005640B6">
              <w:rPr>
                <w:rFonts w:ascii="Verdana" w:hAnsi="Verdana"/>
              </w:rPr>
              <w:t>Service Provider</w:t>
            </w:r>
            <w:r w:rsidRPr="005640B6">
              <w:rPr>
                <w:rFonts w:ascii="Verdana" w:hAnsi="Verdana"/>
              </w:rPr>
              <w:t>]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5130BB0E" w14:textId="37AB0D0C" w:rsidR="008D7997" w:rsidRPr="005640B6" w:rsidRDefault="008D7997" w:rsidP="008D7997">
            <w:pPr>
              <w:rPr>
                <w:rFonts w:ascii="Verdana" w:hAnsi="Verdana"/>
              </w:rPr>
            </w:pPr>
            <w:r w:rsidRPr="005640B6">
              <w:rPr>
                <w:rFonts w:ascii="Verdana" w:hAnsi="Verdana"/>
              </w:rPr>
              <w:t>8.  The [Parties] [Customer] [</w:t>
            </w:r>
            <w:r w:rsidR="00317784" w:rsidRPr="005640B6">
              <w:rPr>
                <w:rFonts w:ascii="Verdana" w:hAnsi="Verdana"/>
              </w:rPr>
              <w:t>Service Provider</w:t>
            </w:r>
            <w:r w:rsidRPr="005640B6">
              <w:rPr>
                <w:rFonts w:ascii="Verdana" w:hAnsi="Verdana"/>
              </w:rPr>
              <w:t xml:space="preserve">] shall be responsible for responding to and </w:t>
            </w:r>
            <w:r w:rsidR="005640B6" w:rsidRPr="005640B6">
              <w:rPr>
                <w:rFonts w:ascii="Verdana" w:hAnsi="Verdana"/>
              </w:rPr>
              <w:t>porting any</w:t>
            </w:r>
            <w:r w:rsidRPr="005640B6">
              <w:rPr>
                <w:rFonts w:ascii="Verdana" w:hAnsi="Verdana"/>
              </w:rPr>
              <w:t xml:space="preserve"> request for data portability from a Data Subject under GDPR Article 20 (Right to data portability).</w:t>
            </w:r>
          </w:p>
          <w:p w14:paraId="5584E239" w14:textId="52B19294" w:rsidR="008D7997" w:rsidRPr="005640B6" w:rsidRDefault="008D7997" w:rsidP="008D7997">
            <w:pPr>
              <w:rPr>
                <w:rFonts w:ascii="Verdana" w:hAnsi="Verdana"/>
              </w:rPr>
            </w:pPr>
            <w:r w:rsidRPr="005640B6">
              <w:rPr>
                <w:rFonts w:ascii="Verdana" w:hAnsi="Verdana"/>
              </w:rPr>
              <w:t>9.  The [Parties] [Customer] [</w:t>
            </w:r>
            <w:r w:rsidR="00317784" w:rsidRPr="005640B6">
              <w:rPr>
                <w:rFonts w:ascii="Verdana" w:hAnsi="Verdana"/>
              </w:rPr>
              <w:t>Service Provider</w:t>
            </w:r>
            <w:r w:rsidRPr="005640B6">
              <w:rPr>
                <w:rFonts w:ascii="Verdana" w:hAnsi="Verdana"/>
              </w:rPr>
              <w:t>] shall be responsible for responding to and complying with any objection from a Data Subject under GDPR Article 21 (Right to object).</w:t>
            </w:r>
          </w:p>
          <w:p w14:paraId="65E79240" w14:textId="01511415" w:rsidR="008D7997" w:rsidRPr="005640B6" w:rsidRDefault="008D7997" w:rsidP="008D7997">
            <w:pPr>
              <w:rPr>
                <w:rFonts w:ascii="Verdana" w:hAnsi="Verdana"/>
              </w:rPr>
            </w:pPr>
            <w:r w:rsidRPr="005640B6">
              <w:rPr>
                <w:rFonts w:ascii="Verdana" w:hAnsi="Verdana"/>
              </w:rPr>
              <w:t>10.  The [Parties] [Customer] [</w:t>
            </w:r>
            <w:r w:rsidR="00317784" w:rsidRPr="005640B6">
              <w:rPr>
                <w:rFonts w:ascii="Verdana" w:hAnsi="Verdana"/>
              </w:rPr>
              <w:t>Service Provider</w:t>
            </w:r>
            <w:r w:rsidRPr="005640B6">
              <w:rPr>
                <w:rFonts w:ascii="Verdana" w:hAnsi="Verdana"/>
              </w:rPr>
              <w:t>]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1E7C14B7" w:rsidR="008D7997" w:rsidRPr="005640B6" w:rsidRDefault="008D7997" w:rsidP="008D7997">
            <w:pPr>
              <w:rPr>
                <w:rFonts w:ascii="Verdana" w:hAnsi="Verdana"/>
              </w:rPr>
            </w:pPr>
            <w:r w:rsidRPr="005640B6">
              <w:rPr>
                <w:rFonts w:ascii="Verdana" w:hAnsi="Verdana"/>
              </w:rPr>
              <w:t>11.  The [Parties] [Customer] [</w:t>
            </w:r>
            <w:r w:rsidR="00317784" w:rsidRPr="005640B6">
              <w:rPr>
                <w:rFonts w:ascii="Verdana" w:hAnsi="Verdana"/>
              </w:rPr>
              <w:t>Service Provider</w:t>
            </w:r>
            <w:r w:rsidRPr="005640B6">
              <w:rPr>
                <w:rFonts w:ascii="Verdana" w:hAnsi="Verdana"/>
              </w:rPr>
              <w:t>]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31CF0E0B" w14:textId="77777777" w:rsidR="008D7997" w:rsidRPr="005640B6" w:rsidRDefault="008D7997" w:rsidP="008D7997">
            <w:pPr>
              <w:rPr>
                <w:rFonts w:ascii="Verdana" w:hAnsi="Verdana"/>
              </w:rPr>
            </w:pPr>
            <w:r w:rsidRPr="005640B6">
              <w:rPr>
                <w:rFonts w:ascii="Verdana" w:hAnsi="Verdana"/>
              </w:rPr>
              <w:t>12.  Each Party shall maintain a record of its processing activities under its responsibility in accordance with GDPR Article 30 (Records of processing activities).</w:t>
            </w:r>
          </w:p>
          <w:p w14:paraId="6F5A79A9" w14:textId="77777777" w:rsidR="008D7997" w:rsidRPr="005640B6" w:rsidRDefault="008D7997" w:rsidP="008D7997">
            <w:pPr>
              <w:rPr>
                <w:rFonts w:ascii="Verdana" w:hAnsi="Verdana"/>
                <w:color w:val="FF0000"/>
              </w:rPr>
            </w:pPr>
            <w:r w:rsidRPr="005640B6">
              <w:rPr>
                <w:rFonts w:ascii="Verdana" w:hAnsi="Verdana"/>
                <w:color w:val="FF0000"/>
              </w:rPr>
              <w:t>[[Paragraph 13 is only applicable where the processing is likely to result in a high risk to the rights and freedoms of natural persons.  If this is not the case it can be deleted]</w:t>
            </w:r>
          </w:p>
          <w:p w14:paraId="7CFA350A" w14:textId="4A97DA35" w:rsidR="008D7997" w:rsidRPr="005640B6" w:rsidRDefault="008D7997" w:rsidP="008D7997">
            <w:pPr>
              <w:rPr>
                <w:rFonts w:ascii="Verdana" w:hAnsi="Verdana"/>
              </w:rPr>
            </w:pPr>
            <w:r w:rsidRPr="005640B6">
              <w:rPr>
                <w:rFonts w:ascii="Verdana" w:hAnsi="Verdana"/>
              </w:rPr>
              <w:t>13.[ The [Parties] [Customer] [</w:t>
            </w:r>
            <w:r w:rsidR="00317784" w:rsidRPr="005640B6">
              <w:rPr>
                <w:rFonts w:ascii="Verdana" w:hAnsi="Verdana"/>
              </w:rPr>
              <w:t>Service Provider</w:t>
            </w:r>
            <w:r w:rsidRPr="005640B6">
              <w:rPr>
                <w:rFonts w:ascii="Verdana" w:hAnsi="Verdana"/>
              </w:rPr>
              <w:t>] shall be responsible for carrying out a data protection impact assessment in accordance with GDPR Article 35 (Data protection impact assessment) and Article 36 (Prior consultation).]</w:t>
            </w:r>
          </w:p>
          <w:p w14:paraId="25D1A903" w14:textId="661B0DD1" w:rsidR="008D7997" w:rsidRPr="005640B6" w:rsidRDefault="008D7997" w:rsidP="008D7997">
            <w:pPr>
              <w:rPr>
                <w:rFonts w:ascii="Verdana" w:hAnsi="Verdana"/>
                <w:b/>
                <w:szCs w:val="22"/>
              </w:rPr>
            </w:pPr>
            <w:r w:rsidRPr="005640B6">
              <w:rPr>
                <w:rFonts w:ascii="Verdana" w:hAnsi="Verdana"/>
              </w:rPr>
              <w:t>14.  The Parties agree that the [Customer] [</w:t>
            </w:r>
            <w:r w:rsidR="00317784" w:rsidRPr="005640B6">
              <w:rPr>
                <w:rFonts w:ascii="Verdana" w:hAnsi="Verdana"/>
              </w:rPr>
              <w:t>Service Provider</w:t>
            </w:r>
            <w:r w:rsidRPr="005640B6">
              <w:rPr>
                <w:rFonts w:ascii="Verdana" w:hAnsi="Verdana"/>
              </w:rPr>
              <w:t>] shall be the point of contact for Data Subjects.</w:t>
            </w:r>
          </w:p>
        </w:tc>
      </w:tr>
    </w:tbl>
    <w:p w14:paraId="4269A059" w14:textId="77777777" w:rsidR="00A06708" w:rsidRPr="003F1563" w:rsidRDefault="00A06708" w:rsidP="00A06708">
      <w:pPr>
        <w:rPr>
          <w:rFonts w:ascii="Verdana" w:hAnsi="Verdana" w:cs="Arial"/>
          <w:szCs w:val="22"/>
        </w:rPr>
      </w:pPr>
    </w:p>
    <w:p w14:paraId="69393E1C" w14:textId="77777777" w:rsidR="00A06708" w:rsidRPr="003F1563" w:rsidRDefault="00A06708" w:rsidP="00A06708">
      <w:pPr>
        <w:rPr>
          <w:rFonts w:ascii="Verdana" w:hAnsi="Verdana" w:cs="Arial"/>
          <w:szCs w:val="22"/>
        </w:rPr>
      </w:pPr>
    </w:p>
    <w:p w14:paraId="5410B8D3" w14:textId="77777777" w:rsidR="00A06708" w:rsidRDefault="00A06708" w:rsidP="00A06708">
      <w:pPr>
        <w:rPr>
          <w:rFonts w:ascii="Verdana" w:hAnsi="Verdana" w:cs="Arial"/>
          <w:szCs w:val="22"/>
        </w:rPr>
        <w:sectPr w:rsidR="00A06708" w:rsidSect="00DB41E5">
          <w:headerReference w:type="default" r:id="rId11"/>
          <w:footerReference w:type="default" r:id="rId12"/>
          <w:pgSz w:w="11909" w:h="16834" w:code="9"/>
          <w:pgMar w:top="720" w:right="720" w:bottom="720" w:left="720" w:header="709" w:footer="709" w:gutter="0"/>
          <w:pgNumType w:start="0"/>
          <w:cols w:space="720"/>
          <w:docGrid w:linePitch="299"/>
        </w:sectPr>
      </w:pPr>
    </w:p>
    <w:p w14:paraId="1575B6B2" w14:textId="77777777" w:rsidR="00A06708" w:rsidRPr="00A64C36" w:rsidRDefault="00A06708" w:rsidP="00A06708">
      <w:pPr>
        <w:jc w:val="center"/>
        <w:rPr>
          <w:rFonts w:ascii="Verdana" w:hAnsi="Verdana"/>
          <w:b/>
          <w:sz w:val="36"/>
          <w:szCs w:val="36"/>
        </w:rPr>
      </w:pPr>
      <w:bookmarkStart w:id="2" w:name="TBParty"/>
      <w:bookmarkStart w:id="3" w:name="_Toc208827042"/>
      <w:bookmarkStart w:id="4" w:name="_Toc221249336"/>
      <w:bookmarkEnd w:id="2"/>
      <w:r w:rsidRPr="00A64C36">
        <w:rPr>
          <w:rFonts w:ascii="Verdana" w:hAnsi="Verdana"/>
          <w:b/>
          <w:sz w:val="36"/>
          <w:szCs w:val="36"/>
        </w:rPr>
        <w:lastRenderedPageBreak/>
        <w:t>THE CUSTOMER</w:t>
      </w:r>
    </w:p>
    <w:p w14:paraId="5FEE8149" w14:textId="77777777" w:rsidR="00A06708" w:rsidRPr="00A64C36" w:rsidRDefault="00A06708" w:rsidP="00A06708">
      <w:pPr>
        <w:jc w:val="center"/>
        <w:rPr>
          <w:rFonts w:ascii="Verdana" w:hAnsi="Verdana"/>
          <w:b/>
          <w:sz w:val="36"/>
          <w:szCs w:val="36"/>
        </w:rPr>
      </w:pPr>
    </w:p>
    <w:p w14:paraId="5BE2B751"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239F8A8D" w14:textId="77777777" w:rsidR="00A06708" w:rsidRPr="00A64C36" w:rsidRDefault="00A06708" w:rsidP="00A06708">
      <w:pPr>
        <w:jc w:val="center"/>
        <w:rPr>
          <w:rFonts w:ascii="Verdana" w:hAnsi="Verdana"/>
          <w:b/>
          <w:sz w:val="36"/>
          <w:szCs w:val="36"/>
        </w:rPr>
      </w:pPr>
    </w:p>
    <w:p w14:paraId="3A92FAD2" w14:textId="36EE0A91"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w:t>
      </w:r>
      <w:r w:rsidR="00317784">
        <w:rPr>
          <w:rFonts w:ascii="Verdana" w:hAnsi="Verdana"/>
          <w:b/>
          <w:sz w:val="36"/>
          <w:szCs w:val="36"/>
        </w:rPr>
        <w:t>SERVICE PROVIDER</w:t>
      </w:r>
      <w:r w:rsidRPr="00A64C36">
        <w:rPr>
          <w:rFonts w:ascii="Verdana" w:hAnsi="Verdana"/>
          <w:b/>
          <w:sz w:val="36"/>
          <w:szCs w:val="36"/>
        </w:rPr>
        <w:t xml:space="preserve"> </w:t>
      </w:r>
    </w:p>
    <w:p w14:paraId="33AD1B96" w14:textId="77777777" w:rsidR="00A06708" w:rsidRPr="00A64C36" w:rsidRDefault="00A06708" w:rsidP="00A06708">
      <w:pPr>
        <w:jc w:val="center"/>
        <w:rPr>
          <w:rFonts w:ascii="Verdana" w:hAnsi="Verdana"/>
          <w:b/>
          <w:sz w:val="36"/>
          <w:szCs w:val="36"/>
        </w:rPr>
      </w:pPr>
    </w:p>
    <w:p w14:paraId="13082668" w14:textId="77777777" w:rsidR="00A06708" w:rsidRPr="00A64C36" w:rsidRDefault="00A06708" w:rsidP="00A06708">
      <w:pPr>
        <w:jc w:val="center"/>
        <w:rPr>
          <w:rFonts w:ascii="Verdana" w:hAnsi="Verdana"/>
          <w:b/>
          <w:sz w:val="36"/>
          <w:szCs w:val="36"/>
        </w:rPr>
      </w:pPr>
    </w:p>
    <w:p w14:paraId="3AB62040"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xml:space="preserve">CALL-OFF TERMS </w:t>
      </w:r>
    </w:p>
    <w:p w14:paraId="78000120" w14:textId="77777777" w:rsidR="00A06708" w:rsidRPr="00A64C36" w:rsidRDefault="00A06708" w:rsidP="00A06708">
      <w:pPr>
        <w:jc w:val="center"/>
        <w:rPr>
          <w:rFonts w:ascii="Verdana" w:hAnsi="Verdana"/>
          <w:b/>
          <w:sz w:val="36"/>
          <w:szCs w:val="36"/>
        </w:rPr>
      </w:pPr>
    </w:p>
    <w:p w14:paraId="33382C93" w14:textId="77777777" w:rsidR="00A06708" w:rsidRPr="00A64C36" w:rsidRDefault="00A06708" w:rsidP="00A06708">
      <w:pPr>
        <w:jc w:val="center"/>
        <w:rPr>
          <w:rFonts w:ascii="Verdana" w:hAnsi="Verdana"/>
          <w:b/>
          <w:bCs/>
          <w:sz w:val="36"/>
          <w:szCs w:val="36"/>
        </w:rPr>
      </w:pPr>
      <w:r w:rsidRPr="00A64C36">
        <w:rPr>
          <w:rFonts w:ascii="Verdana" w:hAnsi="Verdana"/>
          <w:b/>
          <w:bCs/>
          <w:sz w:val="36"/>
          <w:szCs w:val="36"/>
        </w:rPr>
        <w:t>relating to</w:t>
      </w:r>
    </w:p>
    <w:p w14:paraId="0D12D84D" w14:textId="77777777" w:rsidR="00A06708" w:rsidRPr="00A64C36" w:rsidRDefault="00A06708" w:rsidP="00A06708">
      <w:pPr>
        <w:jc w:val="center"/>
        <w:rPr>
          <w:rFonts w:ascii="Verdana" w:hAnsi="Verdana"/>
          <w:b/>
          <w:bCs/>
          <w:sz w:val="36"/>
          <w:szCs w:val="36"/>
        </w:rPr>
      </w:pPr>
    </w:p>
    <w:p w14:paraId="418AAEC4" w14:textId="77777777" w:rsidR="005640B6" w:rsidRPr="005640B6" w:rsidRDefault="00A1429B" w:rsidP="00A06708">
      <w:pPr>
        <w:jc w:val="center"/>
        <w:rPr>
          <w:rFonts w:ascii="Verdana" w:hAnsi="Verdana"/>
          <w:b/>
          <w:bCs/>
          <w:caps/>
          <w:sz w:val="36"/>
          <w:szCs w:val="36"/>
        </w:rPr>
      </w:pPr>
      <w:r w:rsidRPr="005640B6">
        <w:rPr>
          <w:rFonts w:ascii="Verdana" w:hAnsi="Verdana"/>
          <w:b/>
          <w:bCs/>
          <w:caps/>
          <w:sz w:val="36"/>
          <w:szCs w:val="36"/>
        </w:rPr>
        <w:t>cONSULTANCY SERVICES</w:t>
      </w:r>
    </w:p>
    <w:p w14:paraId="6015BBC5" w14:textId="77777777" w:rsidR="00A06708" w:rsidRPr="005640B6" w:rsidRDefault="00A06708" w:rsidP="00A06708">
      <w:pPr>
        <w:jc w:val="center"/>
        <w:rPr>
          <w:rFonts w:ascii="Verdana" w:hAnsi="Verdana"/>
          <w:b/>
          <w:sz w:val="36"/>
          <w:szCs w:val="36"/>
        </w:rPr>
      </w:pPr>
      <w:r w:rsidRPr="005640B6">
        <w:rPr>
          <w:rFonts w:ascii="Verdana" w:hAnsi="Verdana"/>
          <w:b/>
          <w:sz w:val="36"/>
          <w:szCs w:val="36"/>
        </w:rPr>
        <w:t>CONTRACT REF</w:t>
      </w:r>
    </w:p>
    <w:p w14:paraId="3CD1506E" w14:textId="219961EB" w:rsidR="00A06708" w:rsidRPr="00A64C36" w:rsidRDefault="006E6DBD" w:rsidP="00A06708">
      <w:pPr>
        <w:jc w:val="center"/>
        <w:rPr>
          <w:rFonts w:ascii="Verdana" w:hAnsi="Verdana"/>
          <w:b/>
          <w:bCs/>
          <w:sz w:val="36"/>
          <w:szCs w:val="36"/>
        </w:rPr>
      </w:pPr>
      <w:r w:rsidRPr="005640B6">
        <w:rPr>
          <w:rFonts w:ascii="Verdana" w:hAnsi="Verdana"/>
          <w:b/>
          <w:sz w:val="36"/>
          <w:szCs w:val="36"/>
        </w:rPr>
        <w:t>ESPO 664-21</w:t>
      </w:r>
    </w:p>
    <w:p w14:paraId="450759F6" w14:textId="77777777" w:rsidR="00A06708" w:rsidRDefault="00A06708" w:rsidP="00A06708">
      <w:pPr>
        <w:rPr>
          <w:rFonts w:ascii="Verdana" w:hAnsi="Verdana"/>
          <w:sz w:val="36"/>
          <w:szCs w:val="36"/>
        </w:rPr>
      </w:pPr>
    </w:p>
    <w:p w14:paraId="46130F94" w14:textId="77777777" w:rsidR="009F01D8" w:rsidRPr="00A64C36" w:rsidRDefault="009F01D8" w:rsidP="00A06708">
      <w:pPr>
        <w:rPr>
          <w:rFonts w:ascii="Verdana" w:hAnsi="Verdana"/>
          <w:sz w:val="36"/>
          <w:szCs w:val="36"/>
        </w:rPr>
        <w:sectPr w:rsidR="009F01D8" w:rsidRPr="00A64C36" w:rsidSect="009F01D8">
          <w:headerReference w:type="even" r:id="rId13"/>
          <w:headerReference w:type="default" r:id="rId14"/>
          <w:footerReference w:type="default" r:id="rId15"/>
          <w:headerReference w:type="first" r:id="rId16"/>
          <w:endnotePr>
            <w:numFmt w:val="decimal"/>
          </w:endnotePr>
          <w:pgSz w:w="11909" w:h="16834" w:code="9"/>
          <w:pgMar w:top="1440" w:right="1440" w:bottom="1800" w:left="1440" w:header="720" w:footer="720" w:gutter="0"/>
          <w:cols w:space="720"/>
          <w:noEndnote/>
        </w:sectPr>
      </w:pPr>
    </w:p>
    <w:p w14:paraId="07846502" w14:textId="77777777" w:rsidR="005640B6" w:rsidRPr="005F4D75" w:rsidRDefault="005640B6" w:rsidP="005640B6">
      <w:pPr>
        <w:widowControl w:val="0"/>
        <w:spacing w:before="120" w:after="120"/>
        <w:rPr>
          <w:rFonts w:ascii="Verdana" w:hAnsi="Verdana"/>
          <w:b/>
          <w:i/>
          <w:color w:val="FF0000"/>
          <w:szCs w:val="22"/>
        </w:rPr>
      </w:pPr>
      <w:r w:rsidRPr="00374C9A">
        <w:rPr>
          <w:rFonts w:ascii="Verdana" w:hAnsi="Verdana" w:cs="Arial"/>
          <w:b/>
          <w:bCs/>
          <w:color w:val="FF0000"/>
          <w:szCs w:val="22"/>
        </w:rPr>
        <w:t>CUSTOMER DRAFTING NOTE</w:t>
      </w:r>
      <w:r w:rsidRPr="00374C9A">
        <w:rPr>
          <w:rFonts w:ascii="Verdana" w:hAnsi="Verdana"/>
          <w:b/>
          <w:i/>
          <w:color w:val="FF0000"/>
          <w:szCs w:val="22"/>
        </w:rPr>
        <w:t>:</w:t>
      </w:r>
      <w:r w:rsidRPr="008A55EB">
        <w:rPr>
          <w:rFonts w:ascii="Verdana" w:hAnsi="Verdana"/>
          <w:b/>
          <w:i/>
          <w:color w:val="FF0000"/>
          <w:szCs w:val="22"/>
        </w:rPr>
        <w:t xml:space="preserve"> </w:t>
      </w:r>
      <w:r w:rsidRPr="008A55EB">
        <w:rPr>
          <w:rFonts w:ascii="Verdana" w:hAnsi="Verdana"/>
          <w:color w:val="FF0000"/>
          <w:szCs w:val="22"/>
        </w:rPr>
        <w:t>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w:t>
      </w:r>
      <w:r>
        <w:rPr>
          <w:rFonts w:ascii="Verdana" w:hAnsi="Verdana"/>
          <w:color w:val="FF0000"/>
          <w:szCs w:val="22"/>
        </w:rPr>
        <w:t>d</w:t>
      </w:r>
      <w:r w:rsidRPr="008A55EB">
        <w:rPr>
          <w:rFonts w:ascii="Verdana" w:hAnsi="Verdana"/>
          <w:color w:val="FF0000"/>
          <w:szCs w:val="22"/>
        </w:rPr>
        <w:t xml:space="preserv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r>
        <w:rPr>
          <w:rFonts w:ascii="Verdana" w:hAnsi="Verdana"/>
          <w:color w:val="FF0000"/>
          <w:szCs w:val="22"/>
        </w:rPr>
        <w:t>.</w:t>
      </w:r>
    </w:p>
    <w:bookmarkEnd w:id="3"/>
    <w:bookmarkEnd w:id="4"/>
    <w:p w14:paraId="3A8D7B02" w14:textId="77777777" w:rsidR="0067736E" w:rsidRPr="000F33B5" w:rsidRDefault="00A06708" w:rsidP="005640B6">
      <w:pPr>
        <w:keepNext/>
        <w:widowControl w:val="0"/>
        <w:tabs>
          <w:tab w:val="left" w:pos="9205"/>
        </w:tabs>
        <w:jc w:val="left"/>
        <w:rPr>
          <w:rFonts w:ascii="Verdana" w:hAnsi="Verdana" w:cs="Arial"/>
          <w:b/>
          <w:szCs w:val="22"/>
        </w:rPr>
      </w:pPr>
      <w:r w:rsidRPr="00140AFD">
        <w:rPr>
          <w:rFonts w:ascii="Verdana" w:hAnsi="Verdana"/>
          <w:szCs w:val="22"/>
        </w:rPr>
        <w:br w:type="page"/>
      </w:r>
      <w:bookmarkStart w:id="5" w:name="_Toc363138715"/>
      <w:r w:rsidR="000021A5" w:rsidRPr="000F33B5">
        <w:rPr>
          <w:rFonts w:ascii="Verdana" w:hAnsi="Verdana"/>
          <w:b/>
          <w:szCs w:val="22"/>
        </w:rPr>
        <w:lastRenderedPageBreak/>
        <w:t xml:space="preserve">CALL-OFF TERMS </w:t>
      </w:r>
    </w:p>
    <w:p w14:paraId="60B4BCB0" w14:textId="77777777" w:rsidR="00A06708" w:rsidRPr="00B23DA6" w:rsidRDefault="00A06708" w:rsidP="00A06708">
      <w:pPr>
        <w:pStyle w:val="SchHead"/>
        <w:keepNext/>
        <w:jc w:val="left"/>
        <w:rPr>
          <w:rFonts w:ascii="Verdana" w:hAnsi="Verdana" w:cs="Arial"/>
          <w:szCs w:val="22"/>
        </w:rPr>
      </w:pPr>
      <w:r w:rsidRPr="00B23DA6">
        <w:rPr>
          <w:rFonts w:ascii="Verdana" w:hAnsi="Verdana" w:cs="Arial"/>
          <w:szCs w:val="22"/>
        </w:rPr>
        <w:t>BETWEEN</w:t>
      </w:r>
      <w:bookmarkEnd w:id="5"/>
      <w:r w:rsidRPr="00B23DA6">
        <w:rPr>
          <w:rFonts w:ascii="Verdana" w:hAnsi="Verdana" w:cs="Arial"/>
          <w:szCs w:val="22"/>
        </w:rPr>
        <w:t xml:space="preserve"> </w:t>
      </w:r>
      <w:bookmarkStart w:id="6" w:name="InsertPart"/>
      <w:bookmarkEnd w:id="6"/>
    </w:p>
    <w:p w14:paraId="10B79849" w14:textId="77777777" w:rsidR="00A06708" w:rsidRPr="00B23DA6" w:rsidRDefault="00A06708" w:rsidP="00A06708">
      <w:pPr>
        <w:pStyle w:val="MarginText"/>
        <w:keepNext/>
        <w:jc w:val="left"/>
        <w:rPr>
          <w:rFonts w:ascii="Verdana" w:hAnsi="Verdana" w:cs="Arial"/>
          <w:szCs w:val="22"/>
        </w:rPr>
      </w:pPr>
      <w:bookmarkStart w:id="7" w:name="TBParty2"/>
      <w:bookmarkEnd w:id="7"/>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6E59F505" w14:textId="651833AA" w:rsidR="00A06708" w:rsidRPr="00B23DA6" w:rsidRDefault="00A06708"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317784">
        <w:rPr>
          <w:rFonts w:ascii="Verdana" w:hAnsi="Verdana" w:cs="Arial"/>
          <w:szCs w:val="22"/>
        </w:rPr>
        <w:t>Service Provider</w:t>
      </w:r>
      <w:r w:rsidRPr="00B23DA6">
        <w:rPr>
          <w:rFonts w:ascii="Verdana" w:hAnsi="Verdana" w:cs="Arial"/>
          <w:szCs w:val="22"/>
        </w:rPr>
        <w:t>”).</w:t>
      </w:r>
    </w:p>
    <w:p w14:paraId="0C19AC1E" w14:textId="77777777" w:rsidR="00A06708" w:rsidRPr="00B23DA6" w:rsidRDefault="00A06708" w:rsidP="00A06708">
      <w:pPr>
        <w:pStyle w:val="MarginText"/>
        <w:keepNext/>
        <w:jc w:val="left"/>
        <w:rPr>
          <w:rFonts w:ascii="Verdana" w:hAnsi="Verdana" w:cs="Arial"/>
          <w:b/>
          <w:szCs w:val="22"/>
        </w:rPr>
      </w:pPr>
      <w:r w:rsidRPr="00B23DA6">
        <w:rPr>
          <w:rFonts w:ascii="Verdana" w:hAnsi="Verdana" w:cs="Arial"/>
          <w:b/>
          <w:szCs w:val="22"/>
        </w:rPr>
        <w:t>WHEREAS</w:t>
      </w:r>
    </w:p>
    <w:p w14:paraId="4FECB292" w14:textId="6C82FC89"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selected </w:t>
      </w:r>
      <w:r w:rsidR="007D6361">
        <w:rPr>
          <w:rFonts w:ascii="Verdana" w:hAnsi="Verdana" w:cs="Arial"/>
          <w:szCs w:val="22"/>
        </w:rPr>
        <w:t>f</w:t>
      </w:r>
      <w:r w:rsidR="007D6361" w:rsidRPr="00B23DA6">
        <w:rPr>
          <w:rFonts w:ascii="Verdana" w:hAnsi="Verdana" w:cs="Arial"/>
          <w:szCs w:val="22"/>
        </w:rPr>
        <w:t xml:space="preserve">ramework </w:t>
      </w:r>
      <w:r w:rsidR="007D6361">
        <w:rPr>
          <w:rFonts w:ascii="Verdana" w:hAnsi="Verdana" w:cs="Arial"/>
          <w:szCs w:val="22"/>
        </w:rPr>
        <w:t>p</w:t>
      </w:r>
      <w:r w:rsidR="007D6361" w:rsidRPr="00B23DA6">
        <w:rPr>
          <w:rFonts w:ascii="Verdana" w:hAnsi="Verdana" w:cs="Arial"/>
          <w:szCs w:val="22"/>
        </w:rPr>
        <w:t>roviders</w:t>
      </w:r>
      <w:r w:rsidRPr="00B23DA6">
        <w:rPr>
          <w:rFonts w:ascii="Verdana" w:hAnsi="Verdana" w:cs="Arial"/>
          <w:szCs w:val="22"/>
        </w:rPr>
        <w:t xml:space="preserve">, including the </w:t>
      </w:r>
      <w:r w:rsidR="00317784">
        <w:rPr>
          <w:rFonts w:ascii="Verdana" w:hAnsi="Verdana" w:cs="Arial"/>
          <w:szCs w:val="22"/>
        </w:rPr>
        <w:t>Service Provider</w:t>
      </w:r>
      <w:r w:rsidRPr="00B23DA6">
        <w:rPr>
          <w:rFonts w:ascii="Verdana" w:hAnsi="Verdana" w:cs="Arial"/>
          <w:szCs w:val="22"/>
        </w:rPr>
        <w:t>, to provide Goods and/or Services;</w:t>
      </w:r>
    </w:p>
    <w:p w14:paraId="468B634E" w14:textId="42C64FBC"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undertook to provide the Goods and/or Services on the terms set out in a Framework Agreement number</w:t>
      </w:r>
      <w:r w:rsidR="00A1429B">
        <w:rPr>
          <w:rFonts w:ascii="Verdana" w:hAnsi="Verdana" w:cs="Arial"/>
          <w:szCs w:val="22"/>
        </w:rPr>
        <w:t xml:space="preserve"> 664-21</w:t>
      </w:r>
      <w:r w:rsidR="005640B6">
        <w:rPr>
          <w:rFonts w:ascii="Verdana" w:hAnsi="Verdana" w:cs="Arial"/>
          <w:szCs w:val="22"/>
        </w:rPr>
        <w:t xml:space="preserve"> </w:t>
      </w:r>
      <w:r w:rsidRPr="00B23DA6">
        <w:rPr>
          <w:rFonts w:ascii="Verdana" w:hAnsi="Verdana" w:cs="Arial"/>
          <w:szCs w:val="22"/>
        </w:rPr>
        <w:t xml:space="preserve">dated </w:t>
      </w:r>
      <w:r w:rsidRPr="00B23DA6">
        <w:rPr>
          <w:rFonts w:ascii="Verdana" w:hAnsi="Verdana" w:cs="Arial"/>
          <w:szCs w:val="22"/>
          <w:highlight w:val="yellow"/>
        </w:rPr>
        <w:t xml:space="preserve">[                   </w:t>
      </w:r>
      <w:proofErr w:type="gramStart"/>
      <w:r w:rsidRPr="00B23DA6">
        <w:rPr>
          <w:rFonts w:ascii="Verdana" w:hAnsi="Verdana" w:cs="Arial"/>
          <w:szCs w:val="22"/>
          <w:highlight w:val="yellow"/>
        </w:rPr>
        <w:t xml:space="preserve">  ]</w:t>
      </w:r>
      <w:proofErr w:type="gramEnd"/>
      <w:r w:rsidRPr="00B23DA6">
        <w:rPr>
          <w:rFonts w:ascii="Verdana" w:hAnsi="Verdana" w:cs="Arial"/>
          <w:szCs w:val="22"/>
        </w:rPr>
        <w:t xml:space="preserve"> (the “Framework Agreement”);</w:t>
      </w:r>
    </w:p>
    <w:p w14:paraId="6C6D8020" w14:textId="7DA2B885"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and the </w:t>
      </w:r>
      <w:r w:rsidR="00317784">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317784">
        <w:rPr>
          <w:rFonts w:ascii="Verdana" w:hAnsi="Verdana" w:cs="Arial"/>
          <w:szCs w:val="22"/>
        </w:rPr>
        <w:t>Service Provider</w:t>
      </w:r>
      <w:r w:rsidRPr="00B23DA6">
        <w:rPr>
          <w:rFonts w:ascii="Verdana" w:hAnsi="Verdana" w:cs="Arial"/>
          <w:szCs w:val="22"/>
        </w:rPr>
        <w:t xml:space="preserve"> for the </w:t>
      </w:r>
      <w:r w:rsidR="00317784">
        <w:rPr>
          <w:rFonts w:ascii="Verdana" w:hAnsi="Verdana" w:cs="Arial"/>
          <w:szCs w:val="22"/>
        </w:rPr>
        <w:t>Service Provider</w:t>
      </w:r>
      <w:r w:rsidRPr="00B23DA6">
        <w:rPr>
          <w:rFonts w:ascii="Verdana" w:hAnsi="Verdana" w:cs="Arial"/>
          <w:szCs w:val="22"/>
        </w:rPr>
        <w:t xml:space="preserve"> to supply Goods and/or Services;</w:t>
      </w:r>
    </w:p>
    <w:p w14:paraId="3FD92ED5" w14:textId="77777777"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Customer enters into this Contract on the terms hereinafter appearing. </w:t>
      </w:r>
    </w:p>
    <w:p w14:paraId="09E667BD" w14:textId="77777777" w:rsidR="00A06708" w:rsidRPr="00B81010" w:rsidRDefault="00A06708" w:rsidP="000415AA">
      <w:pPr>
        <w:pStyle w:val="Heading1"/>
        <w:keepNext/>
        <w:numPr>
          <w:ilvl w:val="0"/>
          <w:numId w:val="39"/>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B81010">
        <w:rPr>
          <w:rFonts w:ascii="Verdana" w:hAnsi="Verdana" w:cs="Arial"/>
          <w:szCs w:val="22"/>
          <w:u w:val="none"/>
        </w:rPr>
        <w:t>GENERAL PROVISIONS</w:t>
      </w:r>
      <w:bookmarkEnd w:id="8"/>
    </w:p>
    <w:p w14:paraId="672686A3" w14:textId="77777777" w:rsidR="00A06708" w:rsidRPr="00B23DA6" w:rsidRDefault="00A06708" w:rsidP="000415AA">
      <w:pPr>
        <w:pStyle w:val="Heading2"/>
        <w:keepNext/>
        <w:numPr>
          <w:ilvl w:val="1"/>
          <w:numId w:val="39"/>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9"/>
      <w:bookmarkEnd w:id="10"/>
    </w:p>
    <w:p w14:paraId="4C081845" w14:textId="77777777" w:rsidR="00A06708" w:rsidRDefault="00A06708"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140AFD" w:rsidRPr="00464C88" w14:paraId="3A6D3440" w14:textId="77777777" w:rsidTr="00DF5D57">
        <w:trPr>
          <w:cantSplit/>
        </w:trPr>
        <w:tc>
          <w:tcPr>
            <w:tcW w:w="3411" w:type="dxa"/>
            <w:gridSpan w:val="2"/>
            <w:shd w:val="clear" w:color="auto" w:fill="auto"/>
          </w:tcPr>
          <w:p w14:paraId="6D97EEF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274" w:type="dxa"/>
            <w:shd w:val="clear" w:color="auto" w:fill="auto"/>
          </w:tcPr>
          <w:p w14:paraId="78B7B37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464C88" w14:paraId="71A6D94C" w14:textId="77777777" w:rsidTr="00DF5D57">
        <w:trPr>
          <w:cantSplit/>
        </w:trPr>
        <w:tc>
          <w:tcPr>
            <w:tcW w:w="3411" w:type="dxa"/>
            <w:gridSpan w:val="2"/>
            <w:shd w:val="clear" w:color="auto" w:fill="auto"/>
          </w:tcPr>
          <w:p w14:paraId="0A7A4881" w14:textId="77777777" w:rsidR="008A44C6" w:rsidRPr="009F01D8" w:rsidRDefault="008A44C6"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140AFD" w:rsidRPr="00464C88" w14:paraId="109FB705" w14:textId="77777777" w:rsidTr="00DF5D57">
        <w:trPr>
          <w:cantSplit/>
        </w:trPr>
        <w:tc>
          <w:tcPr>
            <w:tcW w:w="3411" w:type="dxa"/>
            <w:gridSpan w:val="2"/>
            <w:shd w:val="clear" w:color="auto" w:fill="auto"/>
          </w:tcPr>
          <w:p w14:paraId="28EB3AFD" w14:textId="77777777" w:rsidR="008A44C6" w:rsidRPr="009F01D8" w:rsidRDefault="008A44C6" w:rsidP="00E15EBF">
            <w:pPr>
              <w:jc w:val="left"/>
              <w:rPr>
                <w:rFonts w:ascii="Verdana" w:hAnsi="Verdana" w:cs="Arial"/>
                <w:b/>
                <w:szCs w:val="22"/>
              </w:rPr>
            </w:pPr>
            <w:r w:rsidRPr="009F01D8">
              <w:rPr>
                <w:rFonts w:ascii="Verdana" w:hAnsi="Verdana" w:cs="Arial"/>
                <w:b/>
                <w:szCs w:val="22"/>
              </w:rPr>
              <w:t>"Approval"</w:t>
            </w:r>
          </w:p>
        </w:tc>
        <w:tc>
          <w:tcPr>
            <w:tcW w:w="7274" w:type="dxa"/>
            <w:shd w:val="clear" w:color="auto" w:fill="auto"/>
          </w:tcPr>
          <w:p w14:paraId="6342B17B" w14:textId="77777777" w:rsidR="008A44C6" w:rsidRPr="009F01D8" w:rsidRDefault="008A44C6"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means the prior written consent of the Customer and “Approve” and “Approved” shall be construed accordingly;</w:t>
            </w:r>
          </w:p>
        </w:tc>
      </w:tr>
      <w:tr w:rsidR="00140AFD" w:rsidRPr="00464C88" w14:paraId="1DCDE1DB" w14:textId="77777777" w:rsidTr="00DF5D57">
        <w:trPr>
          <w:cantSplit/>
        </w:trPr>
        <w:tc>
          <w:tcPr>
            <w:tcW w:w="3411" w:type="dxa"/>
            <w:gridSpan w:val="2"/>
            <w:shd w:val="clear" w:color="auto" w:fill="auto"/>
          </w:tcPr>
          <w:p w14:paraId="5A3CED8B" w14:textId="77777777" w:rsidR="008A44C6" w:rsidRPr="009F01D8" w:rsidRDefault="008A44C6" w:rsidP="00E15EBF">
            <w:pPr>
              <w:jc w:val="left"/>
              <w:rPr>
                <w:rFonts w:ascii="Verdana" w:hAnsi="Verdana" w:cs="Arial"/>
                <w:b/>
                <w:szCs w:val="22"/>
              </w:rPr>
            </w:pPr>
            <w:r w:rsidRPr="009F01D8">
              <w:rPr>
                <w:rFonts w:ascii="Verdana" w:hAnsi="Verdana" w:cs="Arial"/>
                <w:b/>
                <w:bCs/>
                <w:szCs w:val="22"/>
              </w:rPr>
              <w:t>"Auditor"</w:t>
            </w:r>
          </w:p>
        </w:tc>
        <w:tc>
          <w:tcPr>
            <w:tcW w:w="7274" w:type="dxa"/>
            <w:shd w:val="clear" w:color="auto" w:fill="auto"/>
          </w:tcPr>
          <w:p w14:paraId="6E71C635"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DC056D" w:rsidRPr="00464C88" w14:paraId="59443285" w14:textId="77777777" w:rsidTr="00DF5D57">
        <w:trPr>
          <w:cantSplit/>
        </w:trPr>
        <w:tc>
          <w:tcPr>
            <w:tcW w:w="3411" w:type="dxa"/>
            <w:gridSpan w:val="2"/>
            <w:shd w:val="clear" w:color="auto" w:fill="auto"/>
          </w:tcPr>
          <w:p w14:paraId="42D70C3A" w14:textId="77777777" w:rsidR="00DC056D" w:rsidRPr="009F01D8" w:rsidRDefault="00DC056D" w:rsidP="00E15EBF">
            <w:pPr>
              <w:jc w:val="left"/>
              <w:rPr>
                <w:rFonts w:ascii="Verdana" w:hAnsi="Verdana" w:cs="Arial"/>
                <w:b/>
                <w:bCs/>
                <w:szCs w:val="22"/>
              </w:rPr>
            </w:pPr>
            <w:r w:rsidRPr="009F01D8">
              <w:rPr>
                <w:rFonts w:ascii="Verdana" w:hAnsi="Verdana" w:cs="Arial"/>
                <w:b/>
                <w:szCs w:val="22"/>
              </w:rPr>
              <w:t>"BCDR Plan"</w:t>
            </w:r>
          </w:p>
        </w:tc>
        <w:tc>
          <w:tcPr>
            <w:tcW w:w="7274" w:type="dxa"/>
            <w:shd w:val="clear" w:color="auto" w:fill="auto"/>
          </w:tcPr>
          <w:p w14:paraId="4EFCF4B2" w14:textId="777777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464C88" w14:paraId="18B54F5F" w14:textId="77777777" w:rsidTr="00DF5D57">
        <w:trPr>
          <w:cantSplit/>
        </w:trPr>
        <w:tc>
          <w:tcPr>
            <w:tcW w:w="3411" w:type="dxa"/>
            <w:gridSpan w:val="2"/>
            <w:shd w:val="clear" w:color="auto" w:fill="auto"/>
          </w:tcPr>
          <w:p w14:paraId="5BEEED7F" w14:textId="77777777" w:rsidR="00DC056D" w:rsidRPr="009F01D8" w:rsidRDefault="00DC056D" w:rsidP="00E15EBF">
            <w:pPr>
              <w:jc w:val="left"/>
              <w:rPr>
                <w:rFonts w:ascii="Verdana" w:hAnsi="Verdana" w:cs="Arial"/>
                <w:b/>
                <w:szCs w:val="22"/>
              </w:rPr>
            </w:pPr>
            <w:r w:rsidRPr="009F01D8">
              <w:rPr>
                <w:rFonts w:ascii="Verdana" w:hAnsi="Verdana" w:cs="Arial"/>
                <w:b/>
                <w:szCs w:val="22"/>
              </w:rPr>
              <w:t>"Call-off Terms"</w:t>
            </w:r>
          </w:p>
        </w:tc>
        <w:tc>
          <w:tcPr>
            <w:tcW w:w="7274" w:type="dxa"/>
            <w:shd w:val="clear" w:color="auto" w:fill="auto"/>
          </w:tcPr>
          <w:p w14:paraId="781A016B"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464C88" w14:paraId="27CD2489" w14:textId="77777777" w:rsidTr="00DF5D57">
        <w:trPr>
          <w:cantSplit/>
        </w:trPr>
        <w:tc>
          <w:tcPr>
            <w:tcW w:w="3411" w:type="dxa"/>
            <w:gridSpan w:val="2"/>
            <w:shd w:val="clear" w:color="auto" w:fill="auto"/>
          </w:tcPr>
          <w:p w14:paraId="7EB2BFC2"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"Change in Law"</w:t>
            </w:r>
          </w:p>
        </w:tc>
        <w:tc>
          <w:tcPr>
            <w:tcW w:w="7274" w:type="dxa"/>
            <w:shd w:val="clear" w:color="auto" w:fill="auto"/>
          </w:tcPr>
          <w:p w14:paraId="2A7363EC"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464C88" w14:paraId="76C9014C" w14:textId="77777777" w:rsidTr="00DF5D57">
        <w:trPr>
          <w:cantSplit/>
        </w:trPr>
        <w:tc>
          <w:tcPr>
            <w:tcW w:w="3411" w:type="dxa"/>
            <w:gridSpan w:val="2"/>
            <w:shd w:val="clear" w:color="auto" w:fill="auto"/>
          </w:tcPr>
          <w:p w14:paraId="03FF6068"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"Commencement Date”</w:t>
            </w:r>
          </w:p>
        </w:tc>
        <w:tc>
          <w:tcPr>
            <w:tcW w:w="7274" w:type="dxa"/>
            <w:shd w:val="clear" w:color="auto" w:fill="auto"/>
          </w:tcPr>
          <w:p w14:paraId="772237F1"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DC056D" w:rsidRPr="00464C88" w14:paraId="2E394FC7" w14:textId="77777777" w:rsidTr="00DF5D57">
        <w:trPr>
          <w:cantSplit/>
        </w:trPr>
        <w:tc>
          <w:tcPr>
            <w:tcW w:w="3411" w:type="dxa"/>
            <w:gridSpan w:val="2"/>
            <w:shd w:val="clear" w:color="auto" w:fill="auto"/>
          </w:tcPr>
          <w:p w14:paraId="1843BE44"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"Commercially Sensitive Information"</w:t>
            </w:r>
          </w:p>
        </w:tc>
        <w:tc>
          <w:tcPr>
            <w:tcW w:w="7274" w:type="dxa"/>
            <w:shd w:val="clear" w:color="auto" w:fill="auto"/>
          </w:tcPr>
          <w:p w14:paraId="79E701B4" w14:textId="11684B46"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DC056D" w:rsidRPr="00464C88" w14:paraId="5C1A2A1E" w14:textId="77777777" w:rsidTr="00DF5D57">
        <w:trPr>
          <w:cantSplit/>
        </w:trPr>
        <w:tc>
          <w:tcPr>
            <w:tcW w:w="3411" w:type="dxa"/>
            <w:gridSpan w:val="2"/>
            <w:shd w:val="clear" w:color="auto" w:fill="auto"/>
          </w:tcPr>
          <w:p w14:paraId="67B642A8" w14:textId="77777777" w:rsidR="00DC056D" w:rsidRPr="009F01D8" w:rsidRDefault="00DC056D" w:rsidP="00E15EBF">
            <w:pPr>
              <w:jc w:val="left"/>
              <w:rPr>
                <w:rFonts w:ascii="Verdana" w:hAnsi="Verdana" w:cs="Arial"/>
                <w:b/>
                <w:szCs w:val="22"/>
              </w:rPr>
            </w:pPr>
            <w:r w:rsidRPr="009F01D8">
              <w:rPr>
                <w:rFonts w:ascii="Verdana" w:hAnsi="Verdana" w:cs="Arial"/>
                <w:b/>
                <w:spacing w:val="-2"/>
                <w:szCs w:val="22"/>
              </w:rPr>
              <w:t>"Confidential Information"</w:t>
            </w:r>
          </w:p>
        </w:tc>
        <w:tc>
          <w:tcPr>
            <w:tcW w:w="7274" w:type="dxa"/>
            <w:shd w:val="clear" w:color="auto" w:fill="auto"/>
          </w:tcPr>
          <w:p w14:paraId="56281E2B" w14:textId="691C6603" w:rsidR="00DC056D" w:rsidRPr="009F01D8" w:rsidRDefault="00DC056D"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DC056D" w:rsidRPr="00464C88" w14:paraId="225FAF1C" w14:textId="77777777" w:rsidTr="00DF5D57">
        <w:trPr>
          <w:cantSplit/>
        </w:trPr>
        <w:tc>
          <w:tcPr>
            <w:tcW w:w="3411" w:type="dxa"/>
            <w:gridSpan w:val="2"/>
            <w:shd w:val="clear" w:color="auto" w:fill="auto"/>
          </w:tcPr>
          <w:p w14:paraId="72CE9A36" w14:textId="77777777" w:rsidR="00DC056D" w:rsidRPr="009F01D8" w:rsidRDefault="00DC056D" w:rsidP="00E15EBF">
            <w:pPr>
              <w:jc w:val="left"/>
              <w:rPr>
                <w:rFonts w:ascii="Verdana" w:hAnsi="Verdana" w:cs="Arial"/>
                <w:b/>
                <w:spacing w:val="-2"/>
                <w:szCs w:val="22"/>
              </w:rPr>
            </w:pPr>
            <w:r w:rsidRPr="009F01D8">
              <w:rPr>
                <w:rFonts w:ascii="Verdana" w:hAnsi="Verdana" w:cs="Arial"/>
                <w:b/>
                <w:szCs w:val="22"/>
              </w:rPr>
              <w:t>“Continuous Improvement Plan”</w:t>
            </w:r>
          </w:p>
        </w:tc>
        <w:tc>
          <w:tcPr>
            <w:tcW w:w="7274" w:type="dxa"/>
            <w:shd w:val="clear" w:color="auto" w:fill="auto"/>
          </w:tcPr>
          <w:p w14:paraId="7AFEF73C" w14:textId="01827A07" w:rsidR="00DC056D" w:rsidRPr="009F01D8" w:rsidRDefault="00DC056D"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DC056D" w:rsidRPr="00464C88" w14:paraId="0080E7BB" w14:textId="77777777" w:rsidTr="00DF5D57">
        <w:trPr>
          <w:cantSplit/>
        </w:trPr>
        <w:tc>
          <w:tcPr>
            <w:tcW w:w="3411" w:type="dxa"/>
            <w:gridSpan w:val="2"/>
            <w:shd w:val="clear" w:color="auto" w:fill="auto"/>
          </w:tcPr>
          <w:p w14:paraId="4BCD97D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w:t>
            </w:r>
          </w:p>
        </w:tc>
        <w:tc>
          <w:tcPr>
            <w:tcW w:w="7274" w:type="dxa"/>
            <w:shd w:val="clear" w:color="auto" w:fill="auto"/>
          </w:tcPr>
          <w:p w14:paraId="2946142E" w14:textId="059018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entered into by the Customer and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464C88" w14:paraId="3C2F533A" w14:textId="77777777" w:rsidTr="00DF5D57">
        <w:trPr>
          <w:cantSplit/>
        </w:trPr>
        <w:tc>
          <w:tcPr>
            <w:tcW w:w="3411" w:type="dxa"/>
            <w:gridSpan w:val="2"/>
            <w:shd w:val="clear" w:color="auto" w:fill="auto"/>
          </w:tcPr>
          <w:p w14:paraId="6C469B3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Document”</w:t>
            </w:r>
          </w:p>
        </w:tc>
        <w:tc>
          <w:tcPr>
            <w:tcW w:w="7274" w:type="dxa"/>
            <w:shd w:val="clear" w:color="auto" w:fill="auto"/>
          </w:tcPr>
          <w:p w14:paraId="6BBC91B9" w14:textId="77777777" w:rsidR="00DC056D" w:rsidRPr="0091444B" w:rsidRDefault="00DC056D"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DC056D" w:rsidRPr="00464C88" w14:paraId="492ECF88" w14:textId="77777777" w:rsidTr="00DF5D57">
        <w:trPr>
          <w:cantSplit/>
        </w:trPr>
        <w:tc>
          <w:tcPr>
            <w:tcW w:w="3411" w:type="dxa"/>
            <w:gridSpan w:val="2"/>
            <w:shd w:val="clear" w:color="auto" w:fill="auto"/>
          </w:tcPr>
          <w:p w14:paraId="7E98BCFF"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Period"</w:t>
            </w:r>
          </w:p>
        </w:tc>
        <w:tc>
          <w:tcPr>
            <w:tcW w:w="7274" w:type="dxa"/>
            <w:shd w:val="clear" w:color="auto" w:fill="auto"/>
          </w:tcPr>
          <w:p w14:paraId="4497762D" w14:textId="77777777" w:rsidR="00DC056D" w:rsidRPr="0091444B" w:rsidRDefault="00DC056D" w:rsidP="00E15EBF">
            <w:pPr>
              <w:jc w:val="left"/>
              <w:rPr>
                <w:rFonts w:ascii="Verdana" w:hAnsi="Verdana" w:cs="Arial"/>
                <w:szCs w:val="22"/>
              </w:rPr>
            </w:pPr>
            <w:r w:rsidRPr="0091444B">
              <w:rPr>
                <w:rFonts w:ascii="Verdana" w:hAnsi="Verdana" w:cs="Arial"/>
                <w:szCs w:val="22"/>
              </w:rPr>
              <w:t>means the period from the Commencement Date to:</w:t>
            </w:r>
          </w:p>
          <w:p w14:paraId="019D79A3" w14:textId="77777777" w:rsidR="00DC056D" w:rsidRPr="0091444B" w:rsidRDefault="00DC056D"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11501B2A" w14:textId="77777777" w:rsidR="00DC056D" w:rsidRPr="0091444B" w:rsidRDefault="00DC056D"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464C88" w14:paraId="2527934B" w14:textId="77777777" w:rsidTr="00DF5D57">
        <w:trPr>
          <w:cantSplit/>
        </w:trPr>
        <w:tc>
          <w:tcPr>
            <w:tcW w:w="3411" w:type="dxa"/>
            <w:gridSpan w:val="2"/>
            <w:shd w:val="clear" w:color="auto" w:fill="auto"/>
          </w:tcPr>
          <w:p w14:paraId="23DC7F5E"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Charges"</w:t>
            </w:r>
          </w:p>
        </w:tc>
        <w:tc>
          <w:tcPr>
            <w:tcW w:w="7274" w:type="dxa"/>
            <w:shd w:val="clear" w:color="auto" w:fill="auto"/>
          </w:tcPr>
          <w:p w14:paraId="5D0F0B0B" w14:textId="27A301E6" w:rsidR="00DC056D" w:rsidRPr="009F01D8" w:rsidRDefault="00DC056D"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317784">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317784">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DC056D" w:rsidRPr="00464C88" w14:paraId="01CD6D24" w14:textId="77777777" w:rsidTr="00DF5D57">
        <w:trPr>
          <w:cantSplit/>
        </w:trPr>
        <w:tc>
          <w:tcPr>
            <w:tcW w:w="3411" w:type="dxa"/>
            <w:gridSpan w:val="2"/>
            <w:shd w:val="clear" w:color="auto" w:fill="auto"/>
          </w:tcPr>
          <w:p w14:paraId="7A4A661B"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"Contracting Authority"</w:t>
            </w:r>
          </w:p>
        </w:tc>
        <w:tc>
          <w:tcPr>
            <w:tcW w:w="7274" w:type="dxa"/>
            <w:shd w:val="clear" w:color="auto" w:fill="auto"/>
          </w:tcPr>
          <w:p w14:paraId="133C0D0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Customer;</w:t>
            </w:r>
          </w:p>
        </w:tc>
      </w:tr>
      <w:tr w:rsidR="00DC056D" w:rsidRPr="00464C88" w14:paraId="120B4C51" w14:textId="77777777" w:rsidTr="00DF5D57">
        <w:trPr>
          <w:cantSplit/>
        </w:trPr>
        <w:tc>
          <w:tcPr>
            <w:tcW w:w="3411" w:type="dxa"/>
            <w:gridSpan w:val="2"/>
            <w:shd w:val="clear" w:color="auto" w:fill="auto"/>
          </w:tcPr>
          <w:p w14:paraId="40E0A125"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"Control"</w:t>
            </w:r>
          </w:p>
        </w:tc>
        <w:tc>
          <w:tcPr>
            <w:tcW w:w="7274" w:type="dxa"/>
            <w:shd w:val="clear" w:color="auto" w:fill="auto"/>
          </w:tcPr>
          <w:p w14:paraId="0492E296" w14:textId="386B4990" w:rsidR="00DC056D" w:rsidRPr="009F01D8" w:rsidRDefault="00DC056D" w:rsidP="00E15EBF">
            <w:pPr>
              <w:jc w:val="left"/>
              <w:rPr>
                <w:rFonts w:ascii="Verdana" w:hAnsi="Verdana" w:cs="Arial"/>
                <w:szCs w:val="22"/>
              </w:rPr>
            </w:pPr>
            <w:r w:rsidRPr="009F01D8">
              <w:rPr>
                <w:rFonts w:ascii="Verdana" w:hAnsi="Verdana" w:cs="Arial"/>
                <w:szCs w:val="22"/>
              </w:rPr>
              <w:t xml:space="preserve">means control as defined in section 1124 Corporation Tax Act </w:t>
            </w:r>
            <w:r w:rsidR="005640B6" w:rsidRPr="009F01D8">
              <w:rPr>
                <w:rFonts w:ascii="Verdana" w:hAnsi="Verdana" w:cs="Arial"/>
                <w:szCs w:val="22"/>
              </w:rPr>
              <w:t>2010 and</w:t>
            </w:r>
            <w:r w:rsidRPr="009F01D8">
              <w:rPr>
                <w:rFonts w:ascii="Verdana" w:hAnsi="Verdana" w:cs="Arial"/>
                <w:szCs w:val="22"/>
              </w:rPr>
              <w:t xml:space="preserve">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shall be interpreted accordingly;</w:t>
            </w:r>
          </w:p>
        </w:tc>
      </w:tr>
      <w:tr w:rsidR="00DC056D" w:rsidRPr="00464C88" w14:paraId="31518F35" w14:textId="77777777" w:rsidTr="00DE0AF8">
        <w:trPr>
          <w:cantSplit/>
        </w:trPr>
        <w:tc>
          <w:tcPr>
            <w:tcW w:w="3411" w:type="dxa"/>
            <w:gridSpan w:val="2"/>
            <w:shd w:val="clear" w:color="auto" w:fill="auto"/>
          </w:tcPr>
          <w:p w14:paraId="567B7F43" w14:textId="77777777" w:rsidR="00DC056D" w:rsidRPr="009F01D8" w:rsidRDefault="00DC056D" w:rsidP="00E15EBF">
            <w:pPr>
              <w:jc w:val="left"/>
              <w:rPr>
                <w:rFonts w:ascii="Verdana" w:hAnsi="Verdana" w:cs="Arial"/>
                <w:b/>
                <w:szCs w:val="22"/>
              </w:rPr>
            </w:pPr>
            <w:r w:rsidRPr="000354B8">
              <w:rPr>
                <w:rFonts w:ascii="Verdana" w:eastAsia="Arial" w:hAnsi="Verdana" w:cs="Arial"/>
                <w:b/>
                <w:szCs w:val="22"/>
              </w:rPr>
              <w:t>“Controller”</w:t>
            </w:r>
          </w:p>
        </w:tc>
        <w:tc>
          <w:tcPr>
            <w:tcW w:w="7274" w:type="dxa"/>
            <w:shd w:val="clear" w:color="auto" w:fill="auto"/>
          </w:tcPr>
          <w:p w14:paraId="5ACE2440" w14:textId="77777777" w:rsidR="00DC056D" w:rsidRPr="009F01D8" w:rsidRDefault="00DC056D"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DC056D" w:rsidRPr="00464C88" w14:paraId="7FF2186B" w14:textId="77777777" w:rsidTr="00DF5D57">
        <w:trPr>
          <w:cantSplit/>
        </w:trPr>
        <w:tc>
          <w:tcPr>
            <w:tcW w:w="3411" w:type="dxa"/>
            <w:gridSpan w:val="2"/>
            <w:shd w:val="clear" w:color="auto" w:fill="auto"/>
          </w:tcPr>
          <w:p w14:paraId="20EFA392" w14:textId="77777777" w:rsidR="00DC056D" w:rsidRPr="009F01D8" w:rsidRDefault="00DC056D" w:rsidP="00E15EBF">
            <w:pPr>
              <w:jc w:val="left"/>
              <w:rPr>
                <w:rFonts w:ascii="Verdana" w:hAnsi="Verdana" w:cs="Arial"/>
                <w:b/>
                <w:szCs w:val="22"/>
              </w:rPr>
            </w:pPr>
            <w:r w:rsidRPr="009F01D8">
              <w:rPr>
                <w:rFonts w:ascii="Verdana" w:hAnsi="Verdana" w:cs="Arial"/>
                <w:b/>
                <w:szCs w:val="22"/>
              </w:rPr>
              <w:t>"Conviction"</w:t>
            </w:r>
          </w:p>
        </w:tc>
        <w:tc>
          <w:tcPr>
            <w:tcW w:w="7274" w:type="dxa"/>
            <w:shd w:val="clear" w:color="auto" w:fill="auto"/>
          </w:tcPr>
          <w:p w14:paraId="2462DE2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DC056D" w:rsidRPr="00464C88" w14:paraId="19D00C59" w14:textId="77777777" w:rsidTr="00DF5D57">
        <w:trPr>
          <w:cantSplit/>
        </w:trPr>
        <w:tc>
          <w:tcPr>
            <w:tcW w:w="3411" w:type="dxa"/>
            <w:gridSpan w:val="2"/>
            <w:shd w:val="clear" w:color="auto" w:fill="auto"/>
          </w:tcPr>
          <w:p w14:paraId="059FCA4B" w14:textId="77777777" w:rsidR="00DC056D" w:rsidRPr="00A1429B" w:rsidRDefault="00DC056D" w:rsidP="00E15EBF">
            <w:pPr>
              <w:jc w:val="left"/>
              <w:rPr>
                <w:rFonts w:ascii="Verdana" w:hAnsi="Verdana" w:cs="Arial"/>
                <w:b/>
                <w:szCs w:val="22"/>
              </w:rPr>
            </w:pPr>
            <w:r w:rsidRPr="005640B6">
              <w:rPr>
                <w:rFonts w:ascii="Verdana" w:hAnsi="Verdana" w:cs="Arial"/>
                <w:b/>
                <w:szCs w:val="22"/>
              </w:rPr>
              <w:t>"Critical Service Failure"</w:t>
            </w:r>
          </w:p>
        </w:tc>
        <w:tc>
          <w:tcPr>
            <w:tcW w:w="7274" w:type="dxa"/>
            <w:shd w:val="clear" w:color="auto" w:fill="auto"/>
          </w:tcPr>
          <w:p w14:paraId="5E2057AA" w14:textId="77777777" w:rsidR="00DC056D" w:rsidRPr="00A1429B" w:rsidRDefault="00DC056D" w:rsidP="00E15EBF">
            <w:pPr>
              <w:jc w:val="left"/>
              <w:rPr>
                <w:rFonts w:ascii="Verdana" w:hAnsi="Verdana" w:cs="Arial"/>
                <w:szCs w:val="22"/>
              </w:rPr>
            </w:pPr>
            <w:r w:rsidRPr="005640B6">
              <w:rPr>
                <w:rFonts w:ascii="Verdana" w:hAnsi="Verdana" w:cs="Arial"/>
                <w:szCs w:val="22"/>
              </w:rPr>
              <w:t>shall have the meaning given in the Master Contract Schedule and/or any other Contract Document;</w:t>
            </w:r>
          </w:p>
        </w:tc>
      </w:tr>
      <w:tr w:rsidR="00DC056D" w:rsidRPr="00464C88" w14:paraId="576F216D" w14:textId="77777777" w:rsidTr="00DF5D57">
        <w:trPr>
          <w:cantSplit/>
        </w:trPr>
        <w:tc>
          <w:tcPr>
            <w:tcW w:w="3411" w:type="dxa"/>
            <w:gridSpan w:val="2"/>
            <w:shd w:val="clear" w:color="auto" w:fill="auto"/>
          </w:tcPr>
          <w:p w14:paraId="5D7661E9" w14:textId="77777777" w:rsidR="00DC056D" w:rsidRPr="009F01D8" w:rsidRDefault="00DC056D"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274" w:type="dxa"/>
            <w:shd w:val="clear" w:color="auto" w:fill="auto"/>
          </w:tcPr>
          <w:p w14:paraId="21970E99" w14:textId="77777777" w:rsidR="00DC056D" w:rsidRPr="009F01D8" w:rsidRDefault="00DC056D" w:rsidP="00E15EBF">
            <w:pPr>
              <w:jc w:val="left"/>
              <w:rPr>
                <w:rFonts w:ascii="Verdana" w:hAnsi="Verdana" w:cs="Arial"/>
                <w:szCs w:val="22"/>
              </w:rPr>
            </w:pPr>
            <w:r w:rsidRPr="009F01D8">
              <w:rPr>
                <w:rFonts w:ascii="Verdana" w:hAnsi="Verdana" w:cs="Arial"/>
                <w:szCs w:val="22"/>
              </w:rPr>
              <w:t>means:</w:t>
            </w:r>
          </w:p>
          <w:p w14:paraId="3B17CD16" w14:textId="77777777"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338CAB49"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w:t>
            </w:r>
            <w:proofErr w:type="spellStart"/>
            <w:r w:rsidRPr="009F01D8">
              <w:rPr>
                <w:rFonts w:ascii="Verdana" w:eastAsia="STZhongsong" w:hAnsi="Verdana"/>
                <w:kern w:val="28"/>
                <w:lang w:eastAsia="zh-CN"/>
              </w:rPr>
              <w:t>i</w:t>
            </w:r>
            <w:proofErr w:type="spellEnd"/>
            <w:r w:rsidRPr="009F01D8">
              <w:rPr>
                <w:rFonts w:ascii="Verdana" w:eastAsia="STZhongsong" w:hAnsi="Verdana"/>
                <w:kern w:val="28"/>
                <w:lang w:eastAsia="zh-CN"/>
              </w:rPr>
              <w:t xml:space="preserve">)  are supplied to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w:t>
            </w:r>
            <w:proofErr w:type="gramStart"/>
            <w:r w:rsidRPr="009F01D8">
              <w:rPr>
                <w:rFonts w:ascii="Verdana" w:eastAsia="STZhongsong" w:hAnsi="Verdana"/>
                <w:kern w:val="28"/>
                <w:lang w:eastAsia="zh-CN"/>
              </w:rPr>
              <w:t>the  Customer</w:t>
            </w:r>
            <w:proofErr w:type="gramEnd"/>
            <w:r w:rsidRPr="009F01D8">
              <w:rPr>
                <w:rFonts w:ascii="Verdana" w:eastAsia="STZhongsong" w:hAnsi="Verdana"/>
                <w:kern w:val="28"/>
                <w:lang w:eastAsia="zh-CN"/>
              </w:rPr>
              <w:t xml:space="preserve">; or </w:t>
            </w:r>
          </w:p>
          <w:p w14:paraId="41A7F682" w14:textId="3693DFBB"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63A8A281" w14:textId="77777777" w:rsidR="00DC056D" w:rsidRPr="009F01D8" w:rsidRDefault="00DC056D"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DC056D" w:rsidRPr="00464C88" w14:paraId="26E06A08" w14:textId="77777777" w:rsidTr="00DF5D57">
        <w:trPr>
          <w:cantSplit/>
        </w:trPr>
        <w:tc>
          <w:tcPr>
            <w:tcW w:w="3411" w:type="dxa"/>
            <w:gridSpan w:val="2"/>
            <w:shd w:val="clear" w:color="auto" w:fill="auto"/>
          </w:tcPr>
          <w:p w14:paraId="5D624862"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274" w:type="dxa"/>
            <w:shd w:val="clear" w:color="auto" w:fill="auto"/>
          </w:tcPr>
          <w:p w14:paraId="1E7FC620" w14:textId="61FAE0B6" w:rsidR="00DC056D" w:rsidRPr="009F01D8" w:rsidRDefault="00DC056D"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464C88" w14:paraId="0B00D4CC" w14:textId="77777777" w:rsidTr="00DF5D57">
        <w:trPr>
          <w:cantSplit/>
        </w:trPr>
        <w:tc>
          <w:tcPr>
            <w:tcW w:w="3411" w:type="dxa"/>
            <w:gridSpan w:val="2"/>
            <w:shd w:val="clear" w:color="auto" w:fill="auto"/>
          </w:tcPr>
          <w:p w14:paraId="0A50756C"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lastRenderedPageBreak/>
              <w:t>“Customer’s Premises”</w:t>
            </w:r>
          </w:p>
        </w:tc>
        <w:tc>
          <w:tcPr>
            <w:tcW w:w="7274" w:type="dxa"/>
            <w:shd w:val="clear" w:color="auto" w:fill="auto"/>
          </w:tcPr>
          <w:p w14:paraId="4BB572C5" w14:textId="708B8B31" w:rsidR="00DC056D" w:rsidRPr="009F01D8" w:rsidRDefault="00DC056D"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317784">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DC056D" w:rsidRPr="00464C88" w14:paraId="00920975" w14:textId="77777777" w:rsidTr="00DF5D57">
        <w:trPr>
          <w:cantSplit/>
        </w:trPr>
        <w:tc>
          <w:tcPr>
            <w:tcW w:w="3411" w:type="dxa"/>
            <w:gridSpan w:val="2"/>
            <w:shd w:val="clear" w:color="auto" w:fill="auto"/>
          </w:tcPr>
          <w:p w14:paraId="39F058CC" w14:textId="77777777" w:rsidR="00DC056D" w:rsidRPr="009F01D8" w:rsidRDefault="00DC056D" w:rsidP="00E15EBF">
            <w:pPr>
              <w:jc w:val="left"/>
              <w:rPr>
                <w:rFonts w:ascii="Verdana" w:hAnsi="Verdana" w:cs="Arial"/>
                <w:sz w:val="20"/>
                <w:szCs w:val="22"/>
              </w:rPr>
            </w:pPr>
            <w:r w:rsidRPr="009F01D8">
              <w:rPr>
                <w:rFonts w:ascii="Verdana" w:hAnsi="Verdana" w:cs="Arial"/>
                <w:b/>
                <w:szCs w:val="22"/>
              </w:rPr>
              <w:t>"Customer Responsibilities"</w:t>
            </w:r>
          </w:p>
        </w:tc>
        <w:tc>
          <w:tcPr>
            <w:tcW w:w="7274" w:type="dxa"/>
            <w:shd w:val="clear" w:color="auto" w:fill="auto"/>
          </w:tcPr>
          <w:p w14:paraId="548B56E9" w14:textId="77777777" w:rsidR="00DC056D" w:rsidRPr="009F01D8" w:rsidRDefault="00DC056D"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DC056D" w:rsidRPr="00464C88" w14:paraId="79E5566A" w14:textId="77777777" w:rsidTr="00DF5D57">
        <w:trPr>
          <w:cantSplit/>
        </w:trPr>
        <w:tc>
          <w:tcPr>
            <w:tcW w:w="3411" w:type="dxa"/>
            <w:gridSpan w:val="2"/>
            <w:shd w:val="clear" w:color="auto" w:fill="auto"/>
          </w:tcPr>
          <w:p w14:paraId="7D8174B0" w14:textId="77777777" w:rsidR="00DC056D" w:rsidRPr="009F01D8" w:rsidRDefault="00DC056D" w:rsidP="00E15EBF">
            <w:pPr>
              <w:jc w:val="left"/>
              <w:rPr>
                <w:rFonts w:ascii="Verdana" w:hAnsi="Verdana" w:cs="Arial"/>
                <w:b/>
                <w:szCs w:val="22"/>
              </w:rPr>
            </w:pPr>
            <w:r w:rsidRPr="009F01D8">
              <w:rPr>
                <w:rFonts w:ascii="Verdana" w:hAnsi="Verdana" w:cs="Arial"/>
                <w:b/>
                <w:szCs w:val="22"/>
              </w:rPr>
              <w:t xml:space="preserve">"Customer Representative" </w:t>
            </w:r>
          </w:p>
        </w:tc>
        <w:tc>
          <w:tcPr>
            <w:tcW w:w="7274" w:type="dxa"/>
            <w:shd w:val="clear" w:color="auto" w:fill="auto"/>
          </w:tcPr>
          <w:p w14:paraId="6A668410" w14:textId="7777777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DC056D" w:rsidRPr="00464C88" w14:paraId="28F81406" w14:textId="77777777" w:rsidTr="00DF5D57">
        <w:trPr>
          <w:cantSplit/>
        </w:trPr>
        <w:tc>
          <w:tcPr>
            <w:tcW w:w="3411" w:type="dxa"/>
            <w:gridSpan w:val="2"/>
            <w:shd w:val="clear" w:color="auto" w:fill="auto"/>
          </w:tcPr>
          <w:p w14:paraId="6E312355" w14:textId="77777777" w:rsidR="00DC056D" w:rsidRPr="009F01D8" w:rsidRDefault="00DC056D" w:rsidP="00E15EBF">
            <w:pPr>
              <w:jc w:val="left"/>
              <w:rPr>
                <w:rFonts w:ascii="Verdana" w:hAnsi="Verdana" w:cs="Arial"/>
                <w:b/>
                <w:szCs w:val="22"/>
              </w:rPr>
            </w:pPr>
            <w:r w:rsidRPr="009F01D8">
              <w:rPr>
                <w:rFonts w:ascii="Verdana" w:hAnsi="Verdana" w:cs="Arial"/>
                <w:b/>
                <w:szCs w:val="22"/>
              </w:rPr>
              <w:t>"Customer's Confidential Information"</w:t>
            </w:r>
          </w:p>
        </w:tc>
        <w:tc>
          <w:tcPr>
            <w:tcW w:w="7274" w:type="dxa"/>
            <w:shd w:val="clear" w:color="auto" w:fill="auto"/>
          </w:tcPr>
          <w:p w14:paraId="6E255343" w14:textId="3467D84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464C88" w14:paraId="31064009" w14:textId="77777777" w:rsidTr="00DF5D57">
        <w:trPr>
          <w:cantSplit/>
        </w:trPr>
        <w:tc>
          <w:tcPr>
            <w:tcW w:w="3411" w:type="dxa"/>
            <w:gridSpan w:val="2"/>
            <w:shd w:val="clear" w:color="auto" w:fill="auto"/>
          </w:tcPr>
          <w:p w14:paraId="4B0ABF42" w14:textId="1D9647BC" w:rsidR="00DE0AF8" w:rsidRPr="00E15EBF" w:rsidRDefault="00DE0AF8"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274" w:type="dxa"/>
            <w:shd w:val="clear" w:color="auto" w:fill="auto"/>
          </w:tcPr>
          <w:p w14:paraId="7658356B" w14:textId="0EE0F0D7" w:rsidR="00DE0AF8" w:rsidRPr="009F01D8" w:rsidRDefault="009C7006"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317784">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00DE0AF8" w:rsidRPr="0094284B">
              <w:rPr>
                <w:rFonts w:ascii="Verdana" w:hAnsi="Verdana" w:cs="Arial"/>
                <w:szCs w:val="22"/>
              </w:rPr>
              <w:t>Personal Data Breach</w:t>
            </w:r>
            <w:r w:rsidR="00DE0AF8" w:rsidRPr="005F4D75">
              <w:rPr>
                <w:rFonts w:ascii="Verdana" w:hAnsi="Verdana" w:cs="Arial"/>
                <w:szCs w:val="22"/>
              </w:rPr>
              <w:t>;</w:t>
            </w:r>
          </w:p>
        </w:tc>
      </w:tr>
      <w:tr w:rsidR="00DE0AF8" w:rsidRPr="00464C88" w14:paraId="5B28F4B1" w14:textId="77777777" w:rsidTr="00DF5D57">
        <w:trPr>
          <w:cantSplit/>
        </w:trPr>
        <w:tc>
          <w:tcPr>
            <w:tcW w:w="3411" w:type="dxa"/>
            <w:gridSpan w:val="2"/>
            <w:shd w:val="clear" w:color="auto" w:fill="auto"/>
          </w:tcPr>
          <w:p w14:paraId="57D35DFA" w14:textId="77777777" w:rsidR="00DE0AF8" w:rsidRPr="009F01D8" w:rsidRDefault="00DE0AF8"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274" w:type="dxa"/>
            <w:shd w:val="clear" w:color="auto" w:fill="auto"/>
          </w:tcPr>
          <w:p w14:paraId="62C92F50" w14:textId="1E995F08" w:rsidR="00DE0AF8" w:rsidRPr="009F01D8" w:rsidRDefault="007221C7" w:rsidP="00E15EBF">
            <w:pPr>
              <w:tabs>
                <w:tab w:val="left" w:pos="0"/>
              </w:tabs>
              <w:ind w:left="33" w:hanging="33"/>
              <w:jc w:val="left"/>
              <w:rPr>
                <w:rFonts w:ascii="Verdana" w:hAnsi="Verdana" w:cs="Arial"/>
                <w:szCs w:val="22"/>
              </w:rPr>
            </w:pPr>
            <w:r w:rsidRPr="007221C7">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5F4D75">
              <w:rPr>
                <w:rFonts w:ascii="Verdana" w:hAnsi="Verdana" w:cs="Arial"/>
                <w:szCs w:val="22"/>
              </w:rPr>
              <w:t>;</w:t>
            </w:r>
          </w:p>
        </w:tc>
      </w:tr>
      <w:tr w:rsidR="00DE0AF8" w:rsidRPr="00464C88" w14:paraId="0D086250" w14:textId="77777777" w:rsidTr="00DE0AF8">
        <w:trPr>
          <w:cantSplit/>
        </w:trPr>
        <w:tc>
          <w:tcPr>
            <w:tcW w:w="3411" w:type="dxa"/>
            <w:gridSpan w:val="2"/>
            <w:shd w:val="clear" w:color="auto" w:fill="auto"/>
          </w:tcPr>
          <w:p w14:paraId="4D4001F7"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274" w:type="dxa"/>
            <w:shd w:val="clear" w:color="auto" w:fill="auto"/>
          </w:tcPr>
          <w:p w14:paraId="2B984E81"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DE0AF8" w:rsidRPr="00464C88" w14:paraId="258CA60C" w14:textId="77777777" w:rsidTr="00DE0AF8">
        <w:trPr>
          <w:cantSplit/>
        </w:trPr>
        <w:tc>
          <w:tcPr>
            <w:tcW w:w="3411" w:type="dxa"/>
            <w:gridSpan w:val="2"/>
            <w:shd w:val="clear" w:color="auto" w:fill="auto"/>
          </w:tcPr>
          <w:p w14:paraId="15B05A6D"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274" w:type="dxa"/>
            <w:shd w:val="clear" w:color="auto" w:fill="auto"/>
          </w:tcPr>
          <w:p w14:paraId="2989C664"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DE0AF8" w:rsidRPr="00464C88" w14:paraId="10C9B6EE" w14:textId="77777777" w:rsidTr="00DE0AF8">
        <w:trPr>
          <w:cantSplit/>
        </w:trPr>
        <w:tc>
          <w:tcPr>
            <w:tcW w:w="3411" w:type="dxa"/>
            <w:gridSpan w:val="2"/>
            <w:shd w:val="clear" w:color="auto" w:fill="auto"/>
          </w:tcPr>
          <w:p w14:paraId="1FCAEB49" w14:textId="77777777" w:rsidR="00DE0AF8" w:rsidRPr="005F4D75" w:rsidRDefault="00DE0AF8"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274" w:type="dxa"/>
            <w:shd w:val="clear" w:color="auto" w:fill="auto"/>
          </w:tcPr>
          <w:p w14:paraId="46B10997" w14:textId="77777777" w:rsidR="00DE0AF8" w:rsidRPr="00724BC0" w:rsidRDefault="00DE0AF8"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DE0AF8" w:rsidRPr="00464C88" w14:paraId="1DB6625B" w14:textId="77777777" w:rsidTr="00DF5D57">
        <w:trPr>
          <w:cantSplit/>
        </w:trPr>
        <w:tc>
          <w:tcPr>
            <w:tcW w:w="3411" w:type="dxa"/>
            <w:gridSpan w:val="2"/>
            <w:shd w:val="clear" w:color="auto" w:fill="auto"/>
          </w:tcPr>
          <w:p w14:paraId="257B9078" w14:textId="73B5A33C" w:rsidR="00DE0AF8" w:rsidRPr="009F01D8" w:rsidRDefault="00DE0AF8" w:rsidP="00497B02">
            <w:pPr>
              <w:jc w:val="left"/>
              <w:rPr>
                <w:rFonts w:ascii="Verdana" w:hAnsi="Verdana" w:cs="Arial"/>
                <w:b/>
                <w:szCs w:val="22"/>
              </w:rPr>
            </w:pPr>
            <w:r w:rsidRPr="000354B8">
              <w:rPr>
                <w:rFonts w:ascii="Verdana" w:eastAsia="Arial" w:hAnsi="Verdana" w:cs="Arial"/>
                <w:b/>
                <w:szCs w:val="22"/>
              </w:rPr>
              <w:t>“Data Subject Access Request”</w:t>
            </w:r>
          </w:p>
        </w:tc>
        <w:tc>
          <w:tcPr>
            <w:tcW w:w="7274" w:type="dxa"/>
            <w:shd w:val="clear" w:color="auto" w:fill="auto"/>
          </w:tcPr>
          <w:p w14:paraId="1062146D" w14:textId="716ABF4D" w:rsidR="00DE0AF8" w:rsidRPr="009F01D8" w:rsidRDefault="00DE0AF8"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464C88" w14:paraId="6A458EA1" w14:textId="77777777" w:rsidTr="00DF5D57">
        <w:trPr>
          <w:cantSplit/>
        </w:trPr>
        <w:tc>
          <w:tcPr>
            <w:tcW w:w="3411" w:type="dxa"/>
            <w:gridSpan w:val="2"/>
            <w:shd w:val="clear" w:color="auto" w:fill="auto"/>
          </w:tcPr>
          <w:p w14:paraId="78E7FED8"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"Default"</w:t>
            </w:r>
          </w:p>
        </w:tc>
        <w:tc>
          <w:tcPr>
            <w:tcW w:w="7274" w:type="dxa"/>
            <w:shd w:val="clear" w:color="auto" w:fill="auto"/>
          </w:tcPr>
          <w:p w14:paraId="772890BD" w14:textId="55DB2E5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317784">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317784">
              <w:rPr>
                <w:rFonts w:ascii="Verdana" w:hAnsi="Verdana" w:cs="Arial"/>
                <w:szCs w:val="22"/>
              </w:rPr>
              <w:t>Service Provider</w:t>
            </w:r>
            <w:r w:rsidRPr="009F01D8">
              <w:rPr>
                <w:rFonts w:ascii="Verdana" w:hAnsi="Verdana" w:cs="Arial"/>
                <w:szCs w:val="22"/>
              </w:rPr>
              <w:t xml:space="preserve"> or </w:t>
            </w:r>
            <w:r w:rsidR="00317784">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317784">
              <w:rPr>
                <w:rFonts w:ascii="Verdana" w:hAnsi="Verdana" w:cs="Arial"/>
                <w:szCs w:val="22"/>
              </w:rPr>
              <w:t>Service Provider</w:t>
            </w:r>
            <w:r w:rsidRPr="009F01D8">
              <w:rPr>
                <w:rFonts w:ascii="Verdana" w:hAnsi="Verdana" w:cs="Arial"/>
                <w:szCs w:val="22"/>
              </w:rPr>
              <w:t xml:space="preserve"> is liable to the Customer;</w:t>
            </w:r>
          </w:p>
        </w:tc>
      </w:tr>
      <w:tr w:rsidR="00DE0AF8" w:rsidRPr="00464C88" w14:paraId="5CB6E50F" w14:textId="77777777" w:rsidTr="00DF5D57">
        <w:trPr>
          <w:cantSplit/>
        </w:trPr>
        <w:tc>
          <w:tcPr>
            <w:tcW w:w="3411" w:type="dxa"/>
            <w:gridSpan w:val="2"/>
            <w:shd w:val="clear" w:color="auto" w:fill="auto"/>
          </w:tcPr>
          <w:p w14:paraId="097DACF4" w14:textId="77777777" w:rsidR="00DE0AF8" w:rsidRPr="009F01D8" w:rsidRDefault="00DE0AF8" w:rsidP="00E15EBF">
            <w:pPr>
              <w:jc w:val="left"/>
              <w:rPr>
                <w:rFonts w:ascii="Verdana" w:hAnsi="Verdana" w:cs="Arial"/>
                <w:b/>
                <w:szCs w:val="22"/>
              </w:rPr>
            </w:pPr>
            <w:r w:rsidRPr="009F01D8">
              <w:rPr>
                <w:rFonts w:ascii="Verdana" w:hAnsi="Verdana" w:cs="Arial"/>
                <w:b/>
                <w:szCs w:val="22"/>
              </w:rPr>
              <w:t>“Delay Payments”</w:t>
            </w:r>
          </w:p>
        </w:tc>
        <w:tc>
          <w:tcPr>
            <w:tcW w:w="7274" w:type="dxa"/>
            <w:shd w:val="clear" w:color="auto" w:fill="auto"/>
          </w:tcPr>
          <w:p w14:paraId="3560C6C9"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DE0AF8" w:rsidRPr="00464C88" w14:paraId="5248191B" w14:textId="77777777" w:rsidTr="00DF5D57">
        <w:trPr>
          <w:cantSplit/>
        </w:trPr>
        <w:tc>
          <w:tcPr>
            <w:tcW w:w="3411" w:type="dxa"/>
            <w:gridSpan w:val="2"/>
            <w:shd w:val="clear" w:color="auto" w:fill="auto"/>
          </w:tcPr>
          <w:p w14:paraId="6F7E5AB2"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"Deliverables"</w:t>
            </w:r>
          </w:p>
        </w:tc>
        <w:tc>
          <w:tcPr>
            <w:tcW w:w="7274" w:type="dxa"/>
            <w:shd w:val="clear" w:color="auto" w:fill="auto"/>
          </w:tcPr>
          <w:p w14:paraId="5D6A4E3B"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DE0AF8" w:rsidRPr="00464C88" w14:paraId="0EE8A03B" w14:textId="77777777" w:rsidTr="00DF5D57">
        <w:trPr>
          <w:cantSplit/>
        </w:trPr>
        <w:tc>
          <w:tcPr>
            <w:tcW w:w="3411" w:type="dxa"/>
            <w:gridSpan w:val="2"/>
            <w:shd w:val="clear" w:color="auto" w:fill="auto"/>
          </w:tcPr>
          <w:p w14:paraId="32F7FB53"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"Delivery"</w:t>
            </w:r>
          </w:p>
        </w:tc>
        <w:tc>
          <w:tcPr>
            <w:tcW w:w="7274" w:type="dxa"/>
            <w:shd w:val="clear" w:color="auto" w:fill="auto"/>
          </w:tcPr>
          <w:p w14:paraId="6E7162CF" w14:textId="57589B2E"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317784">
              <w:rPr>
                <w:rFonts w:ascii="Verdana" w:hAnsi="Verdana" w:cs="Arial"/>
                <w:szCs w:val="22"/>
              </w:rPr>
              <w:t>Service Provider</w:t>
            </w:r>
            <w:r w:rsidRPr="009F01D8">
              <w:rPr>
                <w:rFonts w:ascii="Verdana" w:hAnsi="Verdana" w:cs="Arial"/>
                <w:szCs w:val="22"/>
              </w:rPr>
              <w:t xml:space="preserve"> and the Customer has issued the </w:t>
            </w:r>
            <w:r w:rsidR="00317784">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construed accordingly;</w:t>
            </w:r>
          </w:p>
        </w:tc>
      </w:tr>
      <w:tr w:rsidR="00DE0AF8" w:rsidRPr="00464C88" w14:paraId="376D42D8" w14:textId="77777777" w:rsidTr="00DF5D57">
        <w:trPr>
          <w:cantSplit/>
        </w:trPr>
        <w:tc>
          <w:tcPr>
            <w:tcW w:w="3411" w:type="dxa"/>
            <w:gridSpan w:val="2"/>
            <w:shd w:val="clear" w:color="auto" w:fill="auto"/>
          </w:tcPr>
          <w:p w14:paraId="0D57A2AC" w14:textId="77777777" w:rsidR="00DE0AF8" w:rsidRPr="009F01D8" w:rsidRDefault="00DE0AF8" w:rsidP="00E15EBF">
            <w:pPr>
              <w:jc w:val="left"/>
              <w:rPr>
                <w:rFonts w:ascii="Verdana" w:hAnsi="Verdana" w:cs="Arial"/>
                <w:b/>
                <w:szCs w:val="22"/>
              </w:rPr>
            </w:pPr>
            <w:r w:rsidRPr="009F01D8">
              <w:rPr>
                <w:rFonts w:ascii="Verdana" w:hAnsi="Verdana" w:cs="Arial"/>
                <w:b/>
                <w:szCs w:val="22"/>
              </w:rPr>
              <w:t>"Dispute Resolution Procedure"</w:t>
            </w:r>
          </w:p>
        </w:tc>
        <w:tc>
          <w:tcPr>
            <w:tcW w:w="7274" w:type="dxa"/>
            <w:shd w:val="clear" w:color="auto" w:fill="auto"/>
          </w:tcPr>
          <w:p w14:paraId="76084C8A" w14:textId="246FC888" w:rsidR="00DE0AF8" w:rsidRPr="009F01D8" w:rsidRDefault="00DE0AF8"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DE0AF8" w:rsidRPr="00464C88" w14:paraId="3CDE5E1B" w14:textId="77777777" w:rsidTr="00DE0AF8">
        <w:trPr>
          <w:cantSplit/>
        </w:trPr>
        <w:tc>
          <w:tcPr>
            <w:tcW w:w="3411" w:type="dxa"/>
            <w:gridSpan w:val="2"/>
            <w:shd w:val="clear" w:color="auto" w:fill="auto"/>
          </w:tcPr>
          <w:p w14:paraId="4BAEC836" w14:textId="77777777" w:rsidR="00DE0AF8" w:rsidRPr="009F01D8" w:rsidRDefault="00DE0AF8" w:rsidP="00E15EBF">
            <w:pPr>
              <w:jc w:val="left"/>
              <w:rPr>
                <w:rFonts w:ascii="Verdana" w:hAnsi="Verdana" w:cs="Arial"/>
                <w:b/>
                <w:szCs w:val="22"/>
              </w:rPr>
            </w:pPr>
            <w:r w:rsidRPr="000354B8">
              <w:rPr>
                <w:rFonts w:ascii="Verdana" w:eastAsia="Arial" w:hAnsi="Verdana" w:cs="Arial"/>
                <w:b/>
                <w:szCs w:val="22"/>
              </w:rPr>
              <w:t>“DPA 2018”</w:t>
            </w:r>
          </w:p>
        </w:tc>
        <w:tc>
          <w:tcPr>
            <w:tcW w:w="7274" w:type="dxa"/>
            <w:shd w:val="clear" w:color="auto" w:fill="auto"/>
          </w:tcPr>
          <w:p w14:paraId="0B43A35A" w14:textId="77777777" w:rsidR="00DE0AF8" w:rsidRPr="009F01D8" w:rsidRDefault="00DE0AF8"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DE0AF8" w:rsidRPr="00464C88" w14:paraId="5151B6ED" w14:textId="77777777" w:rsidTr="00DF5D57">
        <w:trPr>
          <w:cantSplit/>
        </w:trPr>
        <w:tc>
          <w:tcPr>
            <w:tcW w:w="3411" w:type="dxa"/>
            <w:gridSpan w:val="2"/>
            <w:shd w:val="clear" w:color="auto" w:fill="auto"/>
          </w:tcPr>
          <w:p w14:paraId="39CD044E" w14:textId="77777777" w:rsidR="00DE0AF8" w:rsidRPr="009D4CA2" w:rsidRDefault="00DE0AF8" w:rsidP="000179E5">
            <w:pPr>
              <w:jc w:val="left"/>
              <w:rPr>
                <w:rFonts w:ascii="Verdana" w:hAnsi="Verdana"/>
                <w:b/>
                <w:szCs w:val="22"/>
              </w:rPr>
            </w:pPr>
            <w:r>
              <w:rPr>
                <w:rFonts w:ascii="Verdana" w:hAnsi="Verdana"/>
                <w:b/>
                <w:szCs w:val="22"/>
              </w:rPr>
              <w:t>“Employment Checks”</w:t>
            </w:r>
          </w:p>
        </w:tc>
        <w:tc>
          <w:tcPr>
            <w:tcW w:w="7274" w:type="dxa"/>
            <w:shd w:val="clear" w:color="auto" w:fill="auto"/>
          </w:tcPr>
          <w:p w14:paraId="092AFDA7" w14:textId="77777777" w:rsidR="00DE0AF8" w:rsidRPr="009D4CA2" w:rsidRDefault="00DE0AF8"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464C88" w14:paraId="4E6C08DA" w14:textId="77777777" w:rsidTr="00DF5D57">
        <w:trPr>
          <w:cantSplit/>
        </w:trPr>
        <w:tc>
          <w:tcPr>
            <w:tcW w:w="3411" w:type="dxa"/>
            <w:gridSpan w:val="2"/>
            <w:shd w:val="clear" w:color="auto" w:fill="auto"/>
          </w:tcPr>
          <w:p w14:paraId="46E371F9" w14:textId="77777777" w:rsidR="00DE0AF8" w:rsidRPr="009F01D8" w:rsidRDefault="00DE0AF8" w:rsidP="00E15EBF">
            <w:pPr>
              <w:jc w:val="left"/>
              <w:rPr>
                <w:rFonts w:ascii="Verdana" w:hAnsi="Verdana" w:cs="Arial"/>
                <w:b/>
                <w:szCs w:val="22"/>
              </w:rPr>
            </w:pPr>
            <w:r w:rsidRPr="009F01D8">
              <w:rPr>
                <w:rFonts w:ascii="Verdana" w:hAnsi="Verdana" w:cs="Arial"/>
                <w:b/>
                <w:szCs w:val="22"/>
              </w:rPr>
              <w:t>"Environmental Information Regulations"</w:t>
            </w:r>
          </w:p>
        </w:tc>
        <w:tc>
          <w:tcPr>
            <w:tcW w:w="7274" w:type="dxa"/>
            <w:shd w:val="clear" w:color="auto" w:fill="auto"/>
          </w:tcPr>
          <w:p w14:paraId="1E98291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464C88" w14:paraId="1CF92FA3" w14:textId="77777777" w:rsidTr="00DF5D57">
        <w:trPr>
          <w:cantSplit/>
        </w:trPr>
        <w:tc>
          <w:tcPr>
            <w:tcW w:w="3411" w:type="dxa"/>
            <w:gridSpan w:val="2"/>
            <w:shd w:val="clear" w:color="auto" w:fill="auto"/>
          </w:tcPr>
          <w:p w14:paraId="219C7C52" w14:textId="77777777" w:rsidR="00DE0AF8" w:rsidRPr="009F01D8" w:rsidRDefault="00DE0AF8"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274" w:type="dxa"/>
            <w:shd w:val="clear" w:color="auto" w:fill="auto"/>
          </w:tcPr>
          <w:p w14:paraId="0B5A299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464C88" w14:paraId="71DAD33F" w14:textId="77777777" w:rsidTr="00DF5D57">
        <w:trPr>
          <w:cantSplit/>
          <w:trHeight w:val="1458"/>
        </w:trPr>
        <w:tc>
          <w:tcPr>
            <w:tcW w:w="3411" w:type="dxa"/>
            <w:gridSpan w:val="2"/>
            <w:shd w:val="clear" w:color="auto" w:fill="auto"/>
          </w:tcPr>
          <w:p w14:paraId="1EA54E25" w14:textId="77777777" w:rsidR="00DE0AF8" w:rsidRPr="009F01D8" w:rsidRDefault="00DE0AF8" w:rsidP="00E15EBF">
            <w:pPr>
              <w:jc w:val="left"/>
              <w:rPr>
                <w:rFonts w:ascii="Verdana" w:hAnsi="Verdana" w:cs="Arial"/>
                <w:szCs w:val="22"/>
              </w:rPr>
            </w:pPr>
            <w:r w:rsidRPr="009F01D8">
              <w:rPr>
                <w:rFonts w:ascii="Verdana" w:hAnsi="Verdana" w:cs="Arial"/>
                <w:b/>
                <w:szCs w:val="22"/>
              </w:rPr>
              <w:lastRenderedPageBreak/>
              <w:t>"Equipment"</w:t>
            </w:r>
          </w:p>
        </w:tc>
        <w:tc>
          <w:tcPr>
            <w:tcW w:w="7274" w:type="dxa"/>
            <w:shd w:val="clear" w:color="auto" w:fill="auto"/>
          </w:tcPr>
          <w:p w14:paraId="46B39152" w14:textId="6F6CC7AB"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's hardware, computer and telecoms devices, equipment, plant, materials and such other items supplied and used by the </w:t>
            </w:r>
            <w:r w:rsidR="00317784">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Pr>
                <w:rFonts w:ascii="Verdana" w:hAnsi="Verdana" w:cs="Arial"/>
                <w:szCs w:val="22"/>
              </w:rPr>
              <w:t xml:space="preserve"> and/or Services</w:t>
            </w:r>
            <w:r w:rsidRPr="009F01D8">
              <w:rPr>
                <w:rFonts w:ascii="Verdana" w:hAnsi="Verdana" w:cs="Arial"/>
                <w:szCs w:val="22"/>
              </w:rPr>
              <w:t>;</w:t>
            </w:r>
          </w:p>
        </w:tc>
      </w:tr>
      <w:tr w:rsidR="00DE0AF8" w:rsidRPr="00464C88" w14:paraId="7695EDC9" w14:textId="77777777" w:rsidTr="00DF5D57">
        <w:trPr>
          <w:cantSplit/>
        </w:trPr>
        <w:tc>
          <w:tcPr>
            <w:tcW w:w="3411" w:type="dxa"/>
            <w:gridSpan w:val="2"/>
            <w:shd w:val="clear" w:color="auto" w:fill="auto"/>
          </w:tcPr>
          <w:p w14:paraId="72E71DA2" w14:textId="77777777" w:rsidR="00DE0AF8" w:rsidRPr="009F01D8" w:rsidRDefault="00DE0AF8" w:rsidP="00E15EBF">
            <w:pPr>
              <w:jc w:val="left"/>
              <w:rPr>
                <w:rFonts w:ascii="Verdana" w:hAnsi="Verdana" w:cs="Arial"/>
                <w:b/>
                <w:szCs w:val="22"/>
              </w:rPr>
            </w:pPr>
            <w:r w:rsidRPr="009F01D8">
              <w:rPr>
                <w:rFonts w:ascii="Verdana" w:hAnsi="Verdana" w:cs="Arial"/>
                <w:b/>
                <w:szCs w:val="22"/>
              </w:rPr>
              <w:t>“ESPO”</w:t>
            </w:r>
          </w:p>
        </w:tc>
        <w:tc>
          <w:tcPr>
            <w:tcW w:w="7274" w:type="dxa"/>
            <w:shd w:val="clear" w:color="auto" w:fill="auto"/>
          </w:tcPr>
          <w:p w14:paraId="2768B289" w14:textId="71594EC8" w:rsidR="00DE0AF8" w:rsidRPr="009F01D8" w:rsidRDefault="00DE0AF8" w:rsidP="00E15EBF">
            <w:pPr>
              <w:tabs>
                <w:tab w:val="left" w:pos="0"/>
              </w:tabs>
              <w:ind w:left="33" w:hanging="33"/>
              <w:jc w:val="left"/>
              <w:rPr>
                <w:rFonts w:ascii="Verdana" w:hAnsi="Verdana" w:cs="Arial"/>
                <w:szCs w:val="22"/>
              </w:rPr>
            </w:pPr>
            <w:r w:rsidRPr="00457204">
              <w:rPr>
                <w:rFonts w:ascii="Verdana" w:hAnsi="Verdana" w:cs="Arial"/>
                <w:szCs w:val="22"/>
              </w:rPr>
              <w:t xml:space="preserve">means Leicestershire County Council, acting in its capacity as servicing authority to a joint committee known as ESPO, established under the Local Government Act 1972 (section 101 (5) and section 102) and section 9EB of the Local Government Act 2000, whose place of business is at of </w:t>
            </w:r>
            <w:proofErr w:type="spellStart"/>
            <w:r w:rsidRPr="00457204">
              <w:rPr>
                <w:rFonts w:ascii="Verdana" w:hAnsi="Verdana" w:cs="Arial"/>
                <w:szCs w:val="22"/>
              </w:rPr>
              <w:t>Barnsdale</w:t>
            </w:r>
            <w:proofErr w:type="spellEnd"/>
            <w:r w:rsidRPr="00457204">
              <w:rPr>
                <w:rFonts w:ascii="Verdana" w:hAnsi="Verdana" w:cs="Arial"/>
                <w:szCs w:val="22"/>
              </w:rPr>
              <w:t xml:space="preserve"> Way, Grove Park, Enderby, Leicester, LE19 1ES</w:t>
            </w:r>
            <w:r w:rsidRPr="005F4D75">
              <w:rPr>
                <w:rFonts w:ascii="Verdana" w:hAnsi="Verdana" w:cs="Arial"/>
                <w:szCs w:val="22"/>
              </w:rPr>
              <w:t>;</w:t>
            </w:r>
          </w:p>
        </w:tc>
      </w:tr>
      <w:tr w:rsidR="00DE0AF8" w:rsidRPr="00464C88" w14:paraId="1944E71A" w14:textId="77777777" w:rsidTr="00DF5D57">
        <w:trPr>
          <w:cantSplit/>
        </w:trPr>
        <w:tc>
          <w:tcPr>
            <w:tcW w:w="3411" w:type="dxa"/>
            <w:gridSpan w:val="2"/>
            <w:shd w:val="clear" w:color="auto" w:fill="auto"/>
          </w:tcPr>
          <w:p w14:paraId="62F39824" w14:textId="77777777" w:rsidR="00DE0AF8" w:rsidRPr="009F01D8" w:rsidRDefault="00DE0AF8" w:rsidP="00E15EBF">
            <w:pPr>
              <w:jc w:val="left"/>
              <w:rPr>
                <w:rFonts w:ascii="Verdana" w:hAnsi="Verdana" w:cs="Arial"/>
                <w:b/>
                <w:szCs w:val="22"/>
              </w:rPr>
            </w:pPr>
            <w:r w:rsidRPr="009F01D8">
              <w:rPr>
                <w:rFonts w:ascii="Verdana" w:hAnsi="Verdana" w:cs="Arial"/>
                <w:b/>
                <w:szCs w:val="22"/>
              </w:rPr>
              <w:t>"Expiry Date"</w:t>
            </w:r>
          </w:p>
        </w:tc>
        <w:tc>
          <w:tcPr>
            <w:tcW w:w="7274" w:type="dxa"/>
            <w:shd w:val="clear" w:color="auto" w:fill="auto"/>
          </w:tcPr>
          <w:p w14:paraId="3620896D"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DE0AF8" w:rsidRPr="00464C88" w14:paraId="20BDBDB3" w14:textId="77777777" w:rsidTr="00DF5D57">
        <w:trPr>
          <w:cantSplit/>
        </w:trPr>
        <w:tc>
          <w:tcPr>
            <w:tcW w:w="3411" w:type="dxa"/>
            <w:gridSpan w:val="2"/>
            <w:shd w:val="clear" w:color="auto" w:fill="auto"/>
          </w:tcPr>
          <w:p w14:paraId="03629562" w14:textId="77777777" w:rsidR="00DE0AF8" w:rsidRPr="009F01D8" w:rsidRDefault="00DE0AF8" w:rsidP="00E15EBF">
            <w:pPr>
              <w:jc w:val="left"/>
              <w:rPr>
                <w:rFonts w:ascii="Verdana" w:hAnsi="Verdana" w:cs="Arial"/>
                <w:b/>
                <w:szCs w:val="22"/>
              </w:rPr>
            </w:pPr>
            <w:r w:rsidRPr="009F01D8">
              <w:rPr>
                <w:rFonts w:ascii="Verdana" w:hAnsi="Verdana" w:cs="Arial"/>
                <w:b/>
                <w:szCs w:val="22"/>
              </w:rPr>
              <w:t>“Form of Contract”</w:t>
            </w:r>
          </w:p>
        </w:tc>
        <w:tc>
          <w:tcPr>
            <w:tcW w:w="7274" w:type="dxa"/>
            <w:shd w:val="clear" w:color="auto" w:fill="auto"/>
          </w:tcPr>
          <w:p w14:paraId="78098845" w14:textId="6651566D"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317784">
              <w:rPr>
                <w:rFonts w:ascii="Verdana" w:hAnsi="Verdana" w:cs="Arial"/>
                <w:szCs w:val="22"/>
              </w:rPr>
              <w:t>Service Provider</w:t>
            </w:r>
            <w:r w:rsidRPr="009F01D8">
              <w:rPr>
                <w:rFonts w:ascii="Verdana" w:hAnsi="Verdana" w:cs="Arial"/>
                <w:szCs w:val="22"/>
              </w:rPr>
              <w:t xml:space="preserve"> and which lists all of the Contract Documents;</w:t>
            </w:r>
          </w:p>
        </w:tc>
      </w:tr>
      <w:tr w:rsidR="00DE0AF8" w:rsidRPr="00464C88" w14:paraId="2B208E48" w14:textId="77777777" w:rsidTr="00DF5D57">
        <w:trPr>
          <w:cantSplit/>
        </w:trPr>
        <w:tc>
          <w:tcPr>
            <w:tcW w:w="3411" w:type="dxa"/>
            <w:gridSpan w:val="2"/>
            <w:shd w:val="clear" w:color="auto" w:fill="auto"/>
          </w:tcPr>
          <w:p w14:paraId="2A232E75" w14:textId="77777777" w:rsidR="00DE0AF8" w:rsidRPr="009F01D8" w:rsidRDefault="00DE0AF8" w:rsidP="00E15EBF">
            <w:pPr>
              <w:jc w:val="left"/>
              <w:rPr>
                <w:rFonts w:ascii="Verdana" w:hAnsi="Verdana" w:cs="Arial"/>
                <w:b/>
                <w:szCs w:val="22"/>
              </w:rPr>
            </w:pPr>
            <w:r w:rsidRPr="009F01D8">
              <w:rPr>
                <w:rFonts w:ascii="Verdana" w:hAnsi="Verdana" w:cs="Arial"/>
                <w:b/>
                <w:szCs w:val="22"/>
              </w:rPr>
              <w:t>"FOIA"</w:t>
            </w:r>
          </w:p>
          <w:p w14:paraId="22B9FB59" w14:textId="77777777" w:rsidR="00DE0AF8" w:rsidRPr="009F01D8" w:rsidRDefault="00DE0AF8" w:rsidP="00E15EBF">
            <w:pPr>
              <w:jc w:val="left"/>
              <w:rPr>
                <w:rFonts w:ascii="Verdana" w:hAnsi="Verdana" w:cs="Arial"/>
                <w:b/>
                <w:szCs w:val="22"/>
              </w:rPr>
            </w:pPr>
          </w:p>
        </w:tc>
        <w:tc>
          <w:tcPr>
            <w:tcW w:w="7274" w:type="dxa"/>
            <w:shd w:val="clear" w:color="auto" w:fill="auto"/>
          </w:tcPr>
          <w:p w14:paraId="53EC4BB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464C88" w14:paraId="533FA9CB" w14:textId="77777777" w:rsidTr="00DF5D57">
        <w:trPr>
          <w:cantSplit/>
        </w:trPr>
        <w:tc>
          <w:tcPr>
            <w:tcW w:w="3411" w:type="dxa"/>
            <w:gridSpan w:val="2"/>
            <w:shd w:val="clear" w:color="auto" w:fill="auto"/>
          </w:tcPr>
          <w:p w14:paraId="1AFF36DA"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"Force Majeure"</w:t>
            </w:r>
          </w:p>
        </w:tc>
        <w:tc>
          <w:tcPr>
            <w:tcW w:w="7274" w:type="dxa"/>
            <w:shd w:val="clear" w:color="auto" w:fill="auto"/>
          </w:tcPr>
          <w:p w14:paraId="4BE802BD" w14:textId="596D6FC2" w:rsidR="00DE0AF8" w:rsidRPr="009F01D8" w:rsidRDefault="00DE0AF8"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317784">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1EBDF9AF"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acts, events, omissions, happenings or non-happenings beyond the reasonable control of the Affected Party;</w:t>
            </w:r>
          </w:p>
          <w:p w14:paraId="79206D10"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riots, war or armed conflict, acts of terrorism, nuclear, biological or chemical warfare;</w:t>
            </w:r>
          </w:p>
          <w:p w14:paraId="6C04EB62"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acts of government, local government or Regulatory Bodies;</w:t>
            </w:r>
          </w:p>
          <w:p w14:paraId="13C6F016"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9F01D8" w:rsidRDefault="00DE0AF8" w:rsidP="000415AA">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317784">
              <w:rPr>
                <w:rFonts w:ascii="Verdana" w:hAnsi="Verdana" w:cs="Arial"/>
                <w:color w:val="000000"/>
                <w:szCs w:val="22"/>
              </w:rPr>
              <w:t>Service Provider</w:t>
            </w:r>
            <w:r w:rsidRPr="009F01D8">
              <w:rPr>
                <w:rFonts w:ascii="Verdana" w:hAnsi="Verdana" w:cs="Arial"/>
                <w:color w:val="000000"/>
                <w:szCs w:val="22"/>
              </w:rPr>
              <w:t xml:space="preserve">, the </w:t>
            </w:r>
            <w:r w:rsidR="00317784">
              <w:rPr>
                <w:rFonts w:ascii="Verdana" w:hAnsi="Verdana" w:cs="Arial"/>
                <w:color w:val="000000"/>
                <w:szCs w:val="22"/>
              </w:rPr>
              <w:t>Service Provider</w:t>
            </w:r>
            <w:r w:rsidRPr="009F01D8">
              <w:rPr>
                <w:rFonts w:ascii="Verdana" w:hAnsi="Verdana" w:cs="Arial"/>
                <w:color w:val="000000"/>
                <w:szCs w:val="22"/>
              </w:rPr>
              <w:t xml:space="preserve">’s Staff or any other failure in </w:t>
            </w:r>
            <w:proofErr w:type="gramStart"/>
            <w:r w:rsidRPr="009F01D8">
              <w:rPr>
                <w:rFonts w:ascii="Verdana" w:hAnsi="Verdana" w:cs="Arial"/>
                <w:color w:val="000000"/>
                <w:szCs w:val="22"/>
              </w:rPr>
              <w:t xml:space="preserve">the  </w:t>
            </w:r>
            <w:r w:rsidR="00317784">
              <w:rPr>
                <w:rFonts w:ascii="Verdana" w:hAnsi="Verdana" w:cs="Arial"/>
                <w:color w:val="000000"/>
                <w:szCs w:val="22"/>
              </w:rPr>
              <w:t>Service</w:t>
            </w:r>
            <w:proofErr w:type="gramEnd"/>
            <w:r w:rsidR="00317784">
              <w:rPr>
                <w:rFonts w:ascii="Verdana" w:hAnsi="Verdana" w:cs="Arial"/>
                <w:color w:val="000000"/>
                <w:szCs w:val="22"/>
              </w:rPr>
              <w:t xml:space="preserve"> Provider</w:t>
            </w:r>
            <w:r w:rsidRPr="009F01D8">
              <w:rPr>
                <w:rFonts w:ascii="Verdana" w:hAnsi="Verdana" w:cs="Arial"/>
                <w:color w:val="000000"/>
                <w:szCs w:val="22"/>
              </w:rPr>
              <w:t xml:space="preserve"> or the Sub-Contractor’s supply chain; and</w:t>
            </w:r>
          </w:p>
          <w:p w14:paraId="3E796C61" w14:textId="77777777" w:rsidR="00DE0AF8" w:rsidRPr="009F01D8" w:rsidRDefault="00DE0AF8" w:rsidP="000415AA">
            <w:pPr>
              <w:numPr>
                <w:ilvl w:val="0"/>
                <w:numId w:val="53"/>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464C88" w14:paraId="0FCFC3FD" w14:textId="77777777" w:rsidTr="00DE0AF8">
        <w:trPr>
          <w:cantSplit/>
        </w:trPr>
        <w:tc>
          <w:tcPr>
            <w:tcW w:w="3411" w:type="dxa"/>
            <w:gridSpan w:val="2"/>
            <w:shd w:val="clear" w:color="auto" w:fill="auto"/>
          </w:tcPr>
          <w:p w14:paraId="4C61A172" w14:textId="77777777" w:rsidR="00A81E39" w:rsidRPr="009F01D8" w:rsidRDefault="00A81E39" w:rsidP="00E15EBF">
            <w:pPr>
              <w:jc w:val="left"/>
              <w:rPr>
                <w:rFonts w:ascii="Verdana" w:hAnsi="Verdana" w:cs="Arial"/>
                <w:b/>
                <w:szCs w:val="22"/>
              </w:rPr>
            </w:pPr>
            <w:r w:rsidRPr="000354B8">
              <w:rPr>
                <w:rFonts w:ascii="Verdana" w:eastAsia="Arial" w:hAnsi="Verdana" w:cs="Arial"/>
                <w:b/>
                <w:szCs w:val="22"/>
              </w:rPr>
              <w:t>“GDPR”</w:t>
            </w:r>
          </w:p>
        </w:tc>
        <w:tc>
          <w:tcPr>
            <w:tcW w:w="7274" w:type="dxa"/>
            <w:shd w:val="clear" w:color="auto" w:fill="auto"/>
          </w:tcPr>
          <w:p w14:paraId="587B5DF1" w14:textId="77777777" w:rsidR="00A81E39" w:rsidRPr="009F01D8" w:rsidRDefault="00A81E39"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p>
        </w:tc>
      </w:tr>
      <w:tr w:rsidR="00A81E39" w:rsidRPr="00464C88" w14:paraId="54452749" w14:textId="77777777" w:rsidTr="00DF5D57">
        <w:trPr>
          <w:cantSplit/>
        </w:trPr>
        <w:tc>
          <w:tcPr>
            <w:tcW w:w="3411" w:type="dxa"/>
            <w:gridSpan w:val="2"/>
            <w:shd w:val="clear" w:color="auto" w:fill="auto"/>
          </w:tcPr>
          <w:p w14:paraId="309E87CB" w14:textId="77777777" w:rsidR="00A81E39" w:rsidRPr="009F01D8" w:rsidRDefault="00A81E39" w:rsidP="00E15EBF">
            <w:pPr>
              <w:jc w:val="left"/>
              <w:rPr>
                <w:rFonts w:ascii="Verdana" w:hAnsi="Verdana" w:cs="Arial"/>
                <w:b/>
                <w:szCs w:val="22"/>
              </w:rPr>
            </w:pPr>
            <w:r w:rsidRPr="009F01D8">
              <w:rPr>
                <w:rFonts w:ascii="Verdana" w:hAnsi="Verdana" w:cs="Arial"/>
                <w:b/>
                <w:szCs w:val="22"/>
              </w:rPr>
              <w:t>"Good Industry Practice"</w:t>
            </w:r>
          </w:p>
        </w:tc>
        <w:tc>
          <w:tcPr>
            <w:tcW w:w="7274" w:type="dxa"/>
            <w:shd w:val="clear" w:color="auto" w:fill="auto"/>
          </w:tcPr>
          <w:p w14:paraId="4CCC4A24" w14:textId="77777777" w:rsidR="00A81E39" w:rsidRPr="009F01D8" w:rsidRDefault="00A81E39"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464C88" w14:paraId="0B4A3DEC" w14:textId="77777777" w:rsidTr="00DF5D57">
        <w:trPr>
          <w:cantSplit/>
        </w:trPr>
        <w:tc>
          <w:tcPr>
            <w:tcW w:w="3411" w:type="dxa"/>
            <w:gridSpan w:val="2"/>
            <w:shd w:val="clear" w:color="auto" w:fill="auto"/>
          </w:tcPr>
          <w:p w14:paraId="7C00FE0C" w14:textId="77777777" w:rsidR="00A81E39" w:rsidRPr="009F01D8" w:rsidRDefault="00A81E39" w:rsidP="00E15EBF">
            <w:pPr>
              <w:jc w:val="left"/>
              <w:rPr>
                <w:rFonts w:ascii="Verdana" w:hAnsi="Verdana" w:cs="Arial"/>
                <w:b/>
                <w:szCs w:val="22"/>
              </w:rPr>
            </w:pPr>
            <w:r w:rsidRPr="009F01D8">
              <w:rPr>
                <w:rFonts w:ascii="Verdana" w:hAnsi="Verdana" w:cs="Arial"/>
                <w:b/>
                <w:szCs w:val="22"/>
              </w:rPr>
              <w:t>"Goods and/or Services"</w:t>
            </w:r>
          </w:p>
        </w:tc>
        <w:tc>
          <w:tcPr>
            <w:tcW w:w="7274" w:type="dxa"/>
            <w:shd w:val="clear" w:color="auto" w:fill="auto"/>
          </w:tcPr>
          <w:p w14:paraId="4D1F0D17" w14:textId="77777777" w:rsidR="00A81E39" w:rsidRDefault="00A81E39" w:rsidP="00E15EBF">
            <w:pPr>
              <w:tabs>
                <w:tab w:val="left" w:pos="0"/>
              </w:tabs>
              <w:ind w:left="33" w:hanging="33"/>
              <w:jc w:val="left"/>
              <w:rPr>
                <w:rFonts w:ascii="Verdana" w:hAnsi="Verdana" w:cs="Arial"/>
                <w:szCs w:val="22"/>
              </w:rPr>
            </w:pPr>
            <w:r w:rsidRPr="009F01D8">
              <w:rPr>
                <w:rFonts w:ascii="Verdana" w:hAnsi="Verdana" w:cs="Arial"/>
                <w:szCs w:val="22"/>
              </w:rPr>
              <w:t>means the goods and/or services to be supplied as specified in the Form of Contract, Master Contract Schedule and/or any other Contract Document;</w:t>
            </w:r>
          </w:p>
          <w:p w14:paraId="3B46196D" w14:textId="77777777" w:rsidR="00A81E39" w:rsidRPr="004B059F" w:rsidRDefault="00A81E39" w:rsidP="00E15EBF">
            <w:pPr>
              <w:tabs>
                <w:tab w:val="left" w:pos="0"/>
              </w:tabs>
              <w:ind w:left="33" w:hanging="33"/>
              <w:jc w:val="left"/>
              <w:rPr>
                <w:rFonts w:ascii="Verdana" w:hAnsi="Verdana" w:cs="Arial"/>
                <w:color w:val="FF0000"/>
                <w:szCs w:val="22"/>
              </w:rPr>
            </w:pPr>
            <w:r w:rsidRPr="00DF5D57">
              <w:rPr>
                <w:rFonts w:ascii="Verdana" w:hAnsi="Verdana"/>
                <w:color w:val="FF0000"/>
              </w:rPr>
              <w:t>choose from the two options below or if the options are not appropriate discuss with the Commercial Solicitor</w:t>
            </w:r>
          </w:p>
        </w:tc>
      </w:tr>
      <w:tr w:rsidR="00A81E39" w:rsidRPr="00464C88" w14:paraId="1D78D026" w14:textId="77777777" w:rsidTr="00DF5D57">
        <w:trPr>
          <w:cantSplit/>
        </w:trPr>
        <w:tc>
          <w:tcPr>
            <w:tcW w:w="3411" w:type="dxa"/>
            <w:gridSpan w:val="2"/>
            <w:shd w:val="clear" w:color="auto" w:fill="auto"/>
          </w:tcPr>
          <w:p w14:paraId="3A36399D" w14:textId="77777777" w:rsidR="00A81E39" w:rsidRPr="009F01D8" w:rsidRDefault="00A81E39" w:rsidP="00E15EBF">
            <w:pPr>
              <w:jc w:val="left"/>
              <w:rPr>
                <w:rFonts w:ascii="Verdana" w:hAnsi="Verdana" w:cs="Arial"/>
                <w:b/>
                <w:szCs w:val="22"/>
              </w:rPr>
            </w:pPr>
            <w:r w:rsidRPr="009F01D8">
              <w:rPr>
                <w:rFonts w:ascii="Verdana" w:hAnsi="Verdana" w:cs="Arial"/>
                <w:b/>
                <w:szCs w:val="22"/>
              </w:rPr>
              <w:lastRenderedPageBreak/>
              <w:t>"Guarantee Period"</w:t>
            </w:r>
          </w:p>
        </w:tc>
        <w:tc>
          <w:tcPr>
            <w:tcW w:w="7274" w:type="dxa"/>
            <w:shd w:val="clear" w:color="auto" w:fill="auto"/>
          </w:tcPr>
          <w:p w14:paraId="4D4CFC53" w14:textId="77E14492" w:rsidR="00A81E39" w:rsidRPr="009F01D8" w:rsidRDefault="00A81E39" w:rsidP="00CB06FA">
            <w:pPr>
              <w:tabs>
                <w:tab w:val="left" w:pos="0"/>
              </w:tabs>
              <w:ind w:left="33" w:hanging="33"/>
              <w:jc w:val="left"/>
              <w:rPr>
                <w:rFonts w:ascii="Verdana" w:hAnsi="Verdana" w:cs="Arial"/>
                <w:szCs w:val="22"/>
              </w:rPr>
            </w:pPr>
            <w:r w:rsidRPr="009F01D8">
              <w:rPr>
                <w:rFonts w:ascii="Verdana" w:hAnsi="Verdana" w:cs="Arial"/>
                <w:szCs w:val="22"/>
              </w:rPr>
              <w:t xml:space="preserve">means the period </w:t>
            </w:r>
            <w:r w:rsidRPr="00DA789F">
              <w:rPr>
                <w:rFonts w:ascii="Verdana" w:hAnsi="Verdana" w:cs="Arial"/>
                <w:szCs w:val="22"/>
                <w:highlight w:val="yellow"/>
              </w:rPr>
              <w:t>[from and including the date of Delivery of the Goods to the date [twelve (12) Months] thereafter]</w:t>
            </w:r>
            <w:r>
              <w:rPr>
                <w:rFonts w:ascii="Verdana" w:hAnsi="Verdana" w:cs="Arial"/>
                <w:szCs w:val="22"/>
              </w:rPr>
              <w:t xml:space="preserve"> </w:t>
            </w:r>
            <w:r w:rsidRPr="00DE7223">
              <w:rPr>
                <w:rFonts w:ascii="Verdana" w:hAnsi="Verdana" w:cs="Arial"/>
                <w:szCs w:val="22"/>
                <w:highlight w:val="yellow"/>
              </w:rPr>
              <w:t xml:space="preserve">[the period for each item as stated in the </w:t>
            </w:r>
            <w:r w:rsidR="00317784">
              <w:rPr>
                <w:rFonts w:ascii="Verdana" w:hAnsi="Verdana" w:cs="Arial"/>
                <w:szCs w:val="22"/>
                <w:highlight w:val="yellow"/>
              </w:rPr>
              <w:t>Service Provider</w:t>
            </w:r>
            <w:r>
              <w:rPr>
                <w:rFonts w:ascii="Verdana" w:hAnsi="Verdana" w:cs="Arial"/>
                <w:szCs w:val="22"/>
                <w:highlight w:val="yellow"/>
              </w:rPr>
              <w:t>’s</w:t>
            </w:r>
            <w:r w:rsidRPr="00DE7223">
              <w:rPr>
                <w:rFonts w:ascii="Verdana" w:hAnsi="Verdana" w:cs="Arial"/>
                <w:szCs w:val="22"/>
                <w:highlight w:val="yellow"/>
              </w:rPr>
              <w:t xml:space="preserve"> Tender</w:t>
            </w:r>
            <w:r w:rsidR="00CD27B4" w:rsidRPr="00DE7223">
              <w:rPr>
                <w:rFonts w:ascii="Verdana" w:hAnsi="Verdana" w:cs="Arial"/>
                <w:szCs w:val="22"/>
                <w:highlight w:val="yellow"/>
              </w:rPr>
              <w:t>];</w:t>
            </w:r>
          </w:p>
        </w:tc>
      </w:tr>
      <w:tr w:rsidR="00A81E39" w:rsidRPr="00464C88" w14:paraId="17D169C0" w14:textId="77777777" w:rsidTr="00DF5D57">
        <w:trPr>
          <w:cantSplit/>
        </w:trPr>
        <w:tc>
          <w:tcPr>
            <w:tcW w:w="3411" w:type="dxa"/>
            <w:gridSpan w:val="2"/>
            <w:shd w:val="clear" w:color="auto" w:fill="auto"/>
          </w:tcPr>
          <w:p w14:paraId="3ED60D08" w14:textId="77777777" w:rsidR="00A81E39" w:rsidRPr="009F01D8" w:rsidRDefault="00A81E39" w:rsidP="00E15EBF">
            <w:pPr>
              <w:jc w:val="left"/>
              <w:rPr>
                <w:rFonts w:ascii="Verdana" w:hAnsi="Verdana" w:cs="Arial"/>
                <w:b/>
                <w:szCs w:val="22"/>
              </w:rPr>
            </w:pPr>
            <w:r w:rsidRPr="009F01D8">
              <w:rPr>
                <w:rFonts w:ascii="Verdana" w:hAnsi="Verdana" w:cs="Arial"/>
                <w:b/>
                <w:szCs w:val="22"/>
              </w:rPr>
              <w:t>"Holding Company"</w:t>
            </w:r>
          </w:p>
        </w:tc>
        <w:tc>
          <w:tcPr>
            <w:tcW w:w="7274" w:type="dxa"/>
            <w:shd w:val="clear" w:color="auto" w:fill="auto"/>
          </w:tcPr>
          <w:p w14:paraId="34BED3D5"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A81E39" w:rsidRPr="00464C88" w14:paraId="4F21C201" w14:textId="77777777" w:rsidTr="00DF5D57">
        <w:trPr>
          <w:cantSplit/>
        </w:trPr>
        <w:tc>
          <w:tcPr>
            <w:tcW w:w="3411" w:type="dxa"/>
            <w:gridSpan w:val="2"/>
            <w:shd w:val="clear" w:color="auto" w:fill="auto"/>
          </w:tcPr>
          <w:p w14:paraId="57D29648" w14:textId="77777777" w:rsidR="00A81E39" w:rsidRPr="009F01D8" w:rsidRDefault="00A81E39" w:rsidP="00E15EBF">
            <w:pPr>
              <w:jc w:val="left"/>
              <w:rPr>
                <w:rFonts w:ascii="Verdana" w:hAnsi="Verdana" w:cs="Arial"/>
                <w:b/>
                <w:szCs w:val="22"/>
              </w:rPr>
            </w:pPr>
            <w:r w:rsidRPr="009F01D8">
              <w:rPr>
                <w:rFonts w:ascii="Verdana" w:hAnsi="Verdana" w:cs="Arial"/>
                <w:b/>
                <w:szCs w:val="22"/>
              </w:rPr>
              <w:t>"Implementation Plan"</w:t>
            </w:r>
          </w:p>
        </w:tc>
        <w:tc>
          <w:tcPr>
            <w:tcW w:w="7274" w:type="dxa"/>
            <w:shd w:val="clear" w:color="auto" w:fill="auto"/>
          </w:tcPr>
          <w:p w14:paraId="44DC3673" w14:textId="77777777" w:rsidR="00A81E39" w:rsidRPr="009F01D8" w:rsidRDefault="00A81E39"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A81E39" w:rsidRPr="00464C88" w14:paraId="229F549F" w14:textId="77777777" w:rsidTr="00DF5D57">
        <w:trPr>
          <w:cantSplit/>
        </w:trPr>
        <w:tc>
          <w:tcPr>
            <w:tcW w:w="3411" w:type="dxa"/>
            <w:gridSpan w:val="2"/>
            <w:shd w:val="clear" w:color="auto" w:fill="auto"/>
          </w:tcPr>
          <w:p w14:paraId="5D1C6D3D" w14:textId="77777777" w:rsidR="00A81E39" w:rsidRPr="009F01D8" w:rsidRDefault="00A81E39" w:rsidP="00E15EBF">
            <w:pPr>
              <w:jc w:val="left"/>
              <w:rPr>
                <w:rFonts w:ascii="Verdana" w:hAnsi="Verdana" w:cs="Arial"/>
                <w:b/>
                <w:szCs w:val="22"/>
              </w:rPr>
            </w:pPr>
            <w:r w:rsidRPr="009F01D8">
              <w:rPr>
                <w:rFonts w:ascii="Verdana" w:hAnsi="Verdana" w:cs="Arial"/>
                <w:b/>
                <w:szCs w:val="22"/>
              </w:rPr>
              <w:t>"Information"</w:t>
            </w:r>
          </w:p>
        </w:tc>
        <w:tc>
          <w:tcPr>
            <w:tcW w:w="7274" w:type="dxa"/>
            <w:shd w:val="clear" w:color="auto" w:fill="auto"/>
          </w:tcPr>
          <w:p w14:paraId="2697A4F0"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A81E39" w:rsidRPr="00464C88" w14:paraId="50B41055" w14:textId="77777777" w:rsidTr="00DF5D57">
        <w:trPr>
          <w:cantSplit/>
        </w:trPr>
        <w:tc>
          <w:tcPr>
            <w:tcW w:w="3411" w:type="dxa"/>
            <w:gridSpan w:val="2"/>
            <w:shd w:val="clear" w:color="auto" w:fill="auto"/>
          </w:tcPr>
          <w:p w14:paraId="557E0B89" w14:textId="77777777" w:rsidR="00A81E39" w:rsidRPr="00CA5F01" w:rsidRDefault="00A81E39" w:rsidP="00E15EBF">
            <w:pPr>
              <w:jc w:val="left"/>
              <w:rPr>
                <w:rFonts w:ascii="Verdana" w:hAnsi="Verdana" w:cs="Arial"/>
                <w:b/>
                <w:szCs w:val="22"/>
              </w:rPr>
            </w:pPr>
            <w:r w:rsidRPr="00CA5F01">
              <w:rPr>
                <w:rFonts w:ascii="Verdana" w:hAnsi="Verdana" w:cs="Arial"/>
                <w:b/>
                <w:szCs w:val="22"/>
              </w:rPr>
              <w:t>“Initial Term”</w:t>
            </w:r>
          </w:p>
        </w:tc>
        <w:tc>
          <w:tcPr>
            <w:tcW w:w="7274" w:type="dxa"/>
            <w:shd w:val="clear" w:color="auto" w:fill="auto"/>
          </w:tcPr>
          <w:p w14:paraId="5F8D7450" w14:textId="77777777" w:rsidR="00A81E39" w:rsidRPr="00CA5F01" w:rsidRDefault="00A81E39"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A81E39" w:rsidRPr="00464C88" w14:paraId="3873E4FB" w14:textId="77777777" w:rsidTr="00DF5D57">
        <w:trPr>
          <w:cantSplit/>
        </w:trPr>
        <w:tc>
          <w:tcPr>
            <w:tcW w:w="3411" w:type="dxa"/>
            <w:gridSpan w:val="2"/>
            <w:shd w:val="clear" w:color="auto" w:fill="auto"/>
          </w:tcPr>
          <w:p w14:paraId="26E35C9B" w14:textId="77777777" w:rsidR="00A81E39" w:rsidRPr="009F01D8" w:rsidRDefault="00A81E39" w:rsidP="00E15EBF">
            <w:pPr>
              <w:jc w:val="left"/>
              <w:rPr>
                <w:rFonts w:ascii="Verdana" w:hAnsi="Verdana" w:cs="Arial"/>
                <w:b/>
                <w:szCs w:val="22"/>
              </w:rPr>
            </w:pPr>
            <w:r w:rsidRPr="009F01D8">
              <w:rPr>
                <w:rFonts w:ascii="Verdana" w:hAnsi="Verdana" w:cs="Arial"/>
                <w:b/>
                <w:szCs w:val="22"/>
              </w:rPr>
              <w:t>"Intellectual Property Rights" or "IPRs"</w:t>
            </w:r>
          </w:p>
        </w:tc>
        <w:tc>
          <w:tcPr>
            <w:tcW w:w="7274" w:type="dxa"/>
            <w:shd w:val="clear" w:color="auto" w:fill="auto"/>
          </w:tcPr>
          <w:p w14:paraId="7B6463F9" w14:textId="77777777" w:rsidR="00A81E39" w:rsidRPr="009F01D8" w:rsidRDefault="00A81E39" w:rsidP="00E15EBF">
            <w:pPr>
              <w:jc w:val="left"/>
              <w:rPr>
                <w:rFonts w:ascii="Verdana" w:hAnsi="Verdana" w:cs="Arial"/>
                <w:szCs w:val="22"/>
              </w:rPr>
            </w:pPr>
            <w:r w:rsidRPr="009F01D8">
              <w:rPr>
                <w:rFonts w:ascii="Verdana" w:hAnsi="Verdana" w:cs="Arial"/>
                <w:szCs w:val="22"/>
              </w:rPr>
              <w:t>means:</w:t>
            </w:r>
          </w:p>
          <w:p w14:paraId="555C341A" w14:textId="21502795" w:rsidR="00A81E39" w:rsidRPr="009F01D8" w:rsidRDefault="00A81E39" w:rsidP="000415AA">
            <w:pPr>
              <w:widowControl w:val="0"/>
              <w:numPr>
                <w:ilvl w:val="0"/>
                <w:numId w:val="46"/>
              </w:numPr>
              <w:spacing w:before="120"/>
              <w:contextualSpacing/>
              <w:jc w:val="left"/>
              <w:rPr>
                <w:rFonts w:ascii="Verdana" w:hAnsi="Verdana" w:cs="Arial"/>
                <w:szCs w:val="22"/>
              </w:rPr>
            </w:pPr>
            <w:r w:rsidRPr="009F01D8">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r w:rsidR="00267ABD" w:rsidRPr="009F01D8">
              <w:rPr>
                <w:rFonts w:ascii="Verdana" w:hAnsi="Verdana" w:cs="Arial"/>
                <w:szCs w:val="22"/>
              </w:rPr>
              <w:t>business names</w:t>
            </w:r>
            <w:r w:rsidRPr="009F01D8">
              <w:rPr>
                <w:rFonts w:ascii="Verdana" w:hAnsi="Verdana" w:cs="Arial"/>
                <w:szCs w:val="22"/>
              </w:rPr>
              <w:t>, design rights (whether registrable or otherwise), Know-How, trade secrets and, moral rights and other similar rights or obligations;</w:t>
            </w:r>
          </w:p>
          <w:p w14:paraId="4D47B1D2" w14:textId="77777777" w:rsidR="00A81E39" w:rsidRPr="009F01D8" w:rsidRDefault="00A81E39" w:rsidP="000415AA">
            <w:pPr>
              <w:numPr>
                <w:ilvl w:val="0"/>
                <w:numId w:val="46"/>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9F01D8" w:rsidRDefault="00A81E39" w:rsidP="000415AA">
            <w:pPr>
              <w:numPr>
                <w:ilvl w:val="0"/>
                <w:numId w:val="46"/>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A81E39" w:rsidRPr="00464C88" w14:paraId="0BA5321E" w14:textId="77777777" w:rsidTr="00DF5D57">
        <w:trPr>
          <w:cantSplit/>
        </w:trPr>
        <w:tc>
          <w:tcPr>
            <w:tcW w:w="3411" w:type="dxa"/>
            <w:gridSpan w:val="2"/>
            <w:shd w:val="clear" w:color="auto" w:fill="auto"/>
          </w:tcPr>
          <w:p w14:paraId="51243B5D" w14:textId="77777777" w:rsidR="00A81E39" w:rsidRPr="00267ABD" w:rsidRDefault="00A81E39" w:rsidP="00B15A3D">
            <w:pPr>
              <w:jc w:val="left"/>
              <w:rPr>
                <w:rFonts w:ascii="Verdana" w:hAnsi="Verdana" w:cs="Arial"/>
                <w:b/>
                <w:bCs/>
                <w:color w:val="000000"/>
                <w:szCs w:val="22"/>
              </w:rPr>
            </w:pPr>
          </w:p>
          <w:p w14:paraId="760631E1" w14:textId="77777777" w:rsidR="00A81E39" w:rsidRPr="00267ABD" w:rsidRDefault="00A81E39" w:rsidP="00B15A3D">
            <w:pPr>
              <w:jc w:val="left"/>
              <w:rPr>
                <w:rFonts w:ascii="Verdana" w:hAnsi="Verdana" w:cs="Arial"/>
                <w:b/>
                <w:bCs/>
                <w:color w:val="000000"/>
                <w:szCs w:val="22"/>
              </w:rPr>
            </w:pPr>
          </w:p>
          <w:p w14:paraId="66B46F6F" w14:textId="5B9D639C" w:rsidR="00A81E39" w:rsidRPr="00E05CF2" w:rsidRDefault="00A81E39" w:rsidP="00B15A3D">
            <w:pPr>
              <w:jc w:val="left"/>
              <w:rPr>
                <w:rFonts w:ascii="Verdana" w:hAnsi="Verdana" w:cs="Arial"/>
                <w:b/>
                <w:szCs w:val="22"/>
              </w:rPr>
            </w:pPr>
            <w:r w:rsidRPr="00267ABD">
              <w:rPr>
                <w:rFonts w:ascii="Verdana" w:hAnsi="Verdana" w:cs="Arial"/>
                <w:b/>
                <w:bCs/>
                <w:color w:val="000000"/>
                <w:szCs w:val="22"/>
              </w:rPr>
              <w:t>ITT Response</w:t>
            </w:r>
          </w:p>
        </w:tc>
        <w:tc>
          <w:tcPr>
            <w:tcW w:w="7274" w:type="dxa"/>
            <w:shd w:val="clear" w:color="auto" w:fill="auto"/>
          </w:tcPr>
          <w:p w14:paraId="0395247B" w14:textId="597C6343" w:rsidR="00A81E39" w:rsidRPr="00E05CF2" w:rsidRDefault="00A81E39" w:rsidP="003979EB">
            <w:pPr>
              <w:jc w:val="left"/>
              <w:rPr>
                <w:rFonts w:ascii="Verdana" w:hAnsi="Verdana" w:cs="Arial"/>
                <w:szCs w:val="22"/>
              </w:rPr>
            </w:pPr>
            <w:r w:rsidRPr="00267ABD">
              <w:rPr>
                <w:rFonts w:ascii="Verdana" w:hAnsi="Verdana" w:cs="Arial"/>
                <w:szCs w:val="22"/>
              </w:rPr>
              <w:t xml:space="preserve">means the response submitted by the </w:t>
            </w:r>
            <w:r w:rsidR="00317784" w:rsidRPr="00267ABD">
              <w:rPr>
                <w:rFonts w:ascii="Verdana" w:hAnsi="Verdana" w:cs="Arial"/>
                <w:szCs w:val="22"/>
              </w:rPr>
              <w:t>Service Provider</w:t>
            </w:r>
            <w:r w:rsidRPr="00267ABD">
              <w:rPr>
                <w:rFonts w:ascii="Verdana" w:hAnsi="Verdana" w:cs="Arial"/>
                <w:szCs w:val="22"/>
              </w:rPr>
              <w:t xml:space="preserve"> to the Invitation to Tender issued by the Customer on </w:t>
            </w:r>
            <w:r w:rsidRPr="00E05CF2">
              <w:rPr>
                <w:rFonts w:ascii="Verdana" w:hAnsi="Verdana" w:cs="Arial"/>
                <w:szCs w:val="22"/>
                <w:highlight w:val="yellow"/>
              </w:rPr>
              <w:t>[insert date]</w:t>
            </w:r>
            <w:r w:rsidRPr="00267ABD">
              <w:rPr>
                <w:rFonts w:ascii="Verdana" w:hAnsi="Verdana" w:cs="Arial"/>
                <w:szCs w:val="22"/>
              </w:rPr>
              <w:t>;</w:t>
            </w:r>
          </w:p>
        </w:tc>
      </w:tr>
      <w:tr w:rsidR="00A81E39" w:rsidRPr="00464C88" w14:paraId="00696775" w14:textId="77777777" w:rsidTr="00DF5D57">
        <w:trPr>
          <w:cantSplit/>
        </w:trPr>
        <w:tc>
          <w:tcPr>
            <w:tcW w:w="3411" w:type="dxa"/>
            <w:gridSpan w:val="2"/>
            <w:shd w:val="clear" w:color="auto" w:fill="auto"/>
          </w:tcPr>
          <w:p w14:paraId="5B805B8C" w14:textId="77777777" w:rsidR="00A81E39" w:rsidRPr="009F01D8" w:rsidRDefault="00A81E39"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274" w:type="dxa"/>
            <w:shd w:val="clear" w:color="auto" w:fill="auto"/>
          </w:tcPr>
          <w:p w14:paraId="664501F8" w14:textId="77777777" w:rsidR="00A81E39" w:rsidRPr="009F01D8" w:rsidRDefault="00A81E39"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A81E39" w:rsidRPr="00464C88" w14:paraId="63E3284B" w14:textId="77777777" w:rsidTr="00DF5D57">
        <w:trPr>
          <w:cantSplit/>
        </w:trPr>
        <w:tc>
          <w:tcPr>
            <w:tcW w:w="3411" w:type="dxa"/>
            <w:gridSpan w:val="2"/>
            <w:shd w:val="clear" w:color="auto" w:fill="auto"/>
          </w:tcPr>
          <w:p w14:paraId="66B2973E" w14:textId="77777777" w:rsidR="00A81E39" w:rsidRPr="009F01D8" w:rsidRDefault="00A81E39" w:rsidP="00E15EBF">
            <w:pPr>
              <w:jc w:val="left"/>
              <w:rPr>
                <w:rFonts w:ascii="Verdana" w:hAnsi="Verdana" w:cs="Arial"/>
                <w:b/>
                <w:szCs w:val="22"/>
              </w:rPr>
            </w:pPr>
            <w:r w:rsidRPr="009F01D8">
              <w:rPr>
                <w:rFonts w:ascii="Verdana" w:hAnsi="Verdana" w:cs="Arial"/>
                <w:b/>
                <w:spacing w:val="-2"/>
                <w:szCs w:val="22"/>
              </w:rPr>
              <w:lastRenderedPageBreak/>
              <w:t>"Know-How"</w:t>
            </w:r>
          </w:p>
        </w:tc>
        <w:tc>
          <w:tcPr>
            <w:tcW w:w="7274" w:type="dxa"/>
            <w:shd w:val="clear" w:color="auto" w:fill="auto"/>
          </w:tcPr>
          <w:p w14:paraId="6C611803" w14:textId="5320FCF8" w:rsidR="00A81E39" w:rsidRPr="009F01D8" w:rsidRDefault="00A81E39"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A81E39" w:rsidRPr="00464C88" w14:paraId="609A8DD8" w14:textId="77777777" w:rsidTr="00DF5D57">
        <w:trPr>
          <w:cantSplit/>
        </w:trPr>
        <w:tc>
          <w:tcPr>
            <w:tcW w:w="3411" w:type="dxa"/>
            <w:gridSpan w:val="2"/>
            <w:shd w:val="clear" w:color="auto" w:fill="auto"/>
          </w:tcPr>
          <w:p w14:paraId="1C8DB32B" w14:textId="77777777" w:rsidR="00A81E39" w:rsidRPr="009F01D8" w:rsidRDefault="00A81E39" w:rsidP="00E15EBF">
            <w:pPr>
              <w:jc w:val="left"/>
              <w:rPr>
                <w:rFonts w:ascii="Verdana" w:hAnsi="Verdana" w:cs="Arial"/>
                <w:b/>
                <w:spacing w:val="-2"/>
                <w:szCs w:val="22"/>
              </w:rPr>
            </w:pPr>
            <w:r w:rsidRPr="009F01D8">
              <w:rPr>
                <w:rFonts w:ascii="Verdana" w:hAnsi="Verdana" w:cs="Arial"/>
                <w:b/>
                <w:szCs w:val="22"/>
              </w:rPr>
              <w:t>"Law"</w:t>
            </w:r>
          </w:p>
        </w:tc>
        <w:tc>
          <w:tcPr>
            <w:tcW w:w="7274" w:type="dxa"/>
            <w:shd w:val="clear" w:color="auto" w:fill="auto"/>
          </w:tcPr>
          <w:p w14:paraId="031F3E02" w14:textId="3395A836" w:rsidR="00A81E39" w:rsidRPr="009F01D8" w:rsidRDefault="002A3832" w:rsidP="00611E87">
            <w:pPr>
              <w:jc w:val="left"/>
              <w:rPr>
                <w:rFonts w:ascii="Verdana" w:hAnsi="Verdana" w:cs="Arial"/>
                <w:spacing w:val="-2"/>
                <w:szCs w:val="22"/>
              </w:rPr>
            </w:pPr>
            <w:r w:rsidRPr="00A64069">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Pr>
                <w:rFonts w:ascii="Verdana" w:hAnsi="Verdana" w:cs="Arial"/>
                <w:szCs w:val="22"/>
              </w:rPr>
              <w:t>Service Provider</w:t>
            </w:r>
            <w:r w:rsidRPr="00A64069">
              <w:rPr>
                <w:rFonts w:ascii="Verdana" w:hAnsi="Verdana" w:cs="Arial"/>
                <w:szCs w:val="22"/>
              </w:rPr>
              <w:t xml:space="preserve"> is bound to comply</w:t>
            </w:r>
            <w:r w:rsidRPr="005F4D75">
              <w:rPr>
                <w:rFonts w:ascii="Verdana" w:hAnsi="Verdana" w:cs="Arial"/>
                <w:szCs w:val="22"/>
              </w:rPr>
              <w:t>;</w:t>
            </w:r>
          </w:p>
        </w:tc>
      </w:tr>
      <w:tr w:rsidR="002A3832" w:rsidRPr="00464C88" w14:paraId="52C0E798" w14:textId="77777777" w:rsidTr="00DE0AF8">
        <w:trPr>
          <w:cantSplit/>
        </w:trPr>
        <w:tc>
          <w:tcPr>
            <w:tcW w:w="3411" w:type="dxa"/>
            <w:gridSpan w:val="2"/>
            <w:shd w:val="clear" w:color="auto" w:fill="auto"/>
          </w:tcPr>
          <w:p w14:paraId="24407D60" w14:textId="77777777" w:rsidR="002A3832" w:rsidRPr="009F01D8" w:rsidRDefault="002A3832" w:rsidP="00E15EBF">
            <w:pPr>
              <w:jc w:val="left"/>
              <w:rPr>
                <w:rFonts w:ascii="Verdana" w:hAnsi="Verdana" w:cs="Arial"/>
                <w:b/>
                <w:szCs w:val="22"/>
              </w:rPr>
            </w:pPr>
            <w:r w:rsidRPr="000354B8">
              <w:rPr>
                <w:rFonts w:ascii="Verdana" w:eastAsia="Arial" w:hAnsi="Verdana" w:cs="Arial"/>
                <w:b/>
                <w:szCs w:val="22"/>
              </w:rPr>
              <w:t>“LED”</w:t>
            </w:r>
          </w:p>
        </w:tc>
        <w:tc>
          <w:tcPr>
            <w:tcW w:w="7274" w:type="dxa"/>
            <w:shd w:val="clear" w:color="auto" w:fill="auto"/>
          </w:tcPr>
          <w:p w14:paraId="5916978D" w14:textId="77777777" w:rsidR="002A3832" w:rsidRPr="00A64069" w:rsidRDefault="002A3832" w:rsidP="00E15EBF">
            <w:pPr>
              <w:jc w:val="left"/>
              <w:rPr>
                <w:rFonts w:ascii="Verdana" w:hAnsi="Verdana" w:cs="Arial"/>
                <w:szCs w:val="22"/>
              </w:rPr>
            </w:pPr>
            <w:r w:rsidRPr="000354B8">
              <w:rPr>
                <w:rFonts w:ascii="Verdana" w:eastAsia="Arial" w:hAnsi="Verdana" w:cs="Arial"/>
                <w:szCs w:val="22"/>
              </w:rPr>
              <w:t>means Law Enforcement Directive (Directive (EU) 2016/680);</w:t>
            </w:r>
          </w:p>
        </w:tc>
      </w:tr>
      <w:tr w:rsidR="002A3832" w:rsidRPr="00464C88" w14:paraId="4E1F395C" w14:textId="77777777" w:rsidTr="00DF5D57">
        <w:trPr>
          <w:cantSplit/>
        </w:trPr>
        <w:tc>
          <w:tcPr>
            <w:tcW w:w="3411" w:type="dxa"/>
            <w:gridSpan w:val="2"/>
            <w:shd w:val="clear" w:color="auto" w:fill="auto"/>
          </w:tcPr>
          <w:p w14:paraId="4D819739" w14:textId="77777777" w:rsidR="002A3832" w:rsidRPr="009F01D8" w:rsidRDefault="002A3832" w:rsidP="00E15EBF">
            <w:pPr>
              <w:jc w:val="left"/>
              <w:rPr>
                <w:rFonts w:ascii="Verdana" w:hAnsi="Verdana" w:cs="Arial"/>
                <w:b/>
                <w:szCs w:val="22"/>
              </w:rPr>
            </w:pPr>
            <w:r w:rsidRPr="009F01D8">
              <w:rPr>
                <w:rFonts w:ascii="Verdana" w:hAnsi="Verdana" w:cs="Arial"/>
                <w:b/>
                <w:szCs w:val="22"/>
              </w:rPr>
              <w:t>“Management Information”</w:t>
            </w:r>
          </w:p>
        </w:tc>
        <w:tc>
          <w:tcPr>
            <w:tcW w:w="7274" w:type="dxa"/>
            <w:shd w:val="clear" w:color="auto" w:fill="auto"/>
          </w:tcPr>
          <w:p w14:paraId="7F9339D9" w14:textId="77777777" w:rsidR="002A3832" w:rsidRPr="009F01D8" w:rsidRDefault="002A3832"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2A3832" w:rsidRPr="00464C88" w14:paraId="65DC93F3" w14:textId="77777777" w:rsidTr="00DF5D57">
        <w:trPr>
          <w:cantSplit/>
        </w:trPr>
        <w:tc>
          <w:tcPr>
            <w:tcW w:w="3411" w:type="dxa"/>
            <w:gridSpan w:val="2"/>
            <w:shd w:val="clear" w:color="auto" w:fill="auto"/>
          </w:tcPr>
          <w:p w14:paraId="1EE85E1C" w14:textId="77777777" w:rsidR="002A3832" w:rsidRPr="009F01D8" w:rsidRDefault="002A3832" w:rsidP="00E15EBF">
            <w:pPr>
              <w:jc w:val="left"/>
              <w:rPr>
                <w:rFonts w:ascii="Verdana" w:hAnsi="Verdana" w:cs="Arial"/>
                <w:b/>
                <w:szCs w:val="22"/>
              </w:rPr>
            </w:pPr>
            <w:r w:rsidRPr="009F01D8">
              <w:rPr>
                <w:rFonts w:ascii="Verdana" w:hAnsi="Verdana" w:cs="Arial"/>
                <w:b/>
                <w:szCs w:val="22"/>
              </w:rPr>
              <w:t>“Master Contract Schedule”</w:t>
            </w:r>
          </w:p>
        </w:tc>
        <w:tc>
          <w:tcPr>
            <w:tcW w:w="7274" w:type="dxa"/>
            <w:shd w:val="clear" w:color="auto" w:fill="auto"/>
          </w:tcPr>
          <w:p w14:paraId="536F09EC" w14:textId="77777777" w:rsidR="002A3832" w:rsidRPr="009F01D8" w:rsidRDefault="002A3832"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2A3832" w:rsidRPr="00464C88" w14:paraId="2AF941BC" w14:textId="77777777" w:rsidTr="00DF5D57">
        <w:trPr>
          <w:cantSplit/>
        </w:trPr>
        <w:tc>
          <w:tcPr>
            <w:tcW w:w="3411" w:type="dxa"/>
            <w:gridSpan w:val="2"/>
            <w:shd w:val="clear" w:color="auto" w:fill="auto"/>
          </w:tcPr>
          <w:p w14:paraId="5A24BCB9"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w:t>
            </w:r>
          </w:p>
        </w:tc>
        <w:tc>
          <w:tcPr>
            <w:tcW w:w="7274" w:type="dxa"/>
            <w:shd w:val="clear" w:color="auto" w:fill="auto"/>
          </w:tcPr>
          <w:p w14:paraId="4E68F12E" w14:textId="77777777" w:rsidR="002A3832" w:rsidRPr="009F01D8" w:rsidRDefault="002A3832"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2A3832" w:rsidRPr="00464C88" w14:paraId="213BD2CB" w14:textId="77777777" w:rsidTr="00DF5D57">
        <w:trPr>
          <w:cantSplit/>
        </w:trPr>
        <w:tc>
          <w:tcPr>
            <w:tcW w:w="3411" w:type="dxa"/>
            <w:gridSpan w:val="2"/>
            <w:shd w:val="clear" w:color="auto" w:fill="auto"/>
          </w:tcPr>
          <w:p w14:paraId="375BA2D6"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 Date"</w:t>
            </w:r>
          </w:p>
        </w:tc>
        <w:tc>
          <w:tcPr>
            <w:tcW w:w="7274" w:type="dxa"/>
            <w:shd w:val="clear" w:color="auto" w:fill="auto"/>
          </w:tcPr>
          <w:p w14:paraId="5182C7E7" w14:textId="77777777" w:rsidR="002A3832" w:rsidRPr="009F01D8" w:rsidRDefault="002A3832"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2A3832" w:rsidRPr="00464C88" w14:paraId="0C30A4C9" w14:textId="77777777" w:rsidTr="00DE0AF8">
        <w:trPr>
          <w:cantSplit/>
        </w:trPr>
        <w:tc>
          <w:tcPr>
            <w:tcW w:w="3411" w:type="dxa"/>
            <w:gridSpan w:val="2"/>
            <w:shd w:val="clear" w:color="auto" w:fill="auto"/>
          </w:tcPr>
          <w:p w14:paraId="0F12827A" w14:textId="77777777" w:rsidR="002A3832" w:rsidRPr="009F01D8" w:rsidRDefault="002A3832" w:rsidP="00E15EBF">
            <w:pPr>
              <w:jc w:val="left"/>
              <w:rPr>
                <w:rFonts w:ascii="Verdana" w:hAnsi="Verdana" w:cs="Arial"/>
                <w:b/>
                <w:szCs w:val="22"/>
              </w:rPr>
            </w:pPr>
            <w:r>
              <w:rPr>
                <w:rFonts w:ascii="Verdana" w:hAnsi="Verdana" w:cs="Arial"/>
                <w:b/>
                <w:szCs w:val="22"/>
              </w:rPr>
              <w:t>“Mirror Framework”</w:t>
            </w:r>
          </w:p>
        </w:tc>
        <w:tc>
          <w:tcPr>
            <w:tcW w:w="7274" w:type="dxa"/>
            <w:shd w:val="clear" w:color="auto" w:fill="auto"/>
          </w:tcPr>
          <w:p w14:paraId="542435CC" w14:textId="0F62EB99" w:rsidR="002A3832" w:rsidRPr="009F01D8" w:rsidRDefault="002A3832" w:rsidP="00611E87">
            <w:pPr>
              <w:jc w:val="left"/>
              <w:rPr>
                <w:rFonts w:ascii="Verdana" w:hAnsi="Verdana" w:cs="Arial"/>
                <w:spacing w:val="-2"/>
                <w:szCs w:val="22"/>
              </w:rPr>
            </w:pPr>
            <w:r w:rsidRPr="00D378F4">
              <w:rPr>
                <w:rFonts w:ascii="Verdana" w:hAnsi="Verdana" w:cs="Arial"/>
                <w:spacing w:val="-2"/>
                <w:szCs w:val="22"/>
              </w:rPr>
              <w:t xml:space="preserve">means any framework agreement entered into by the </w:t>
            </w:r>
            <w:r w:rsidR="00317784">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2A3832" w:rsidRPr="00464C88" w14:paraId="23094E3F" w14:textId="77777777" w:rsidTr="00663F39">
        <w:trPr>
          <w:cantSplit/>
          <w:trHeight w:val="450"/>
        </w:trPr>
        <w:tc>
          <w:tcPr>
            <w:tcW w:w="3411" w:type="dxa"/>
            <w:gridSpan w:val="2"/>
            <w:shd w:val="clear" w:color="auto" w:fill="auto"/>
          </w:tcPr>
          <w:p w14:paraId="412E660C" w14:textId="77777777" w:rsidR="002A3832" w:rsidRPr="009F01D8" w:rsidRDefault="002A3832" w:rsidP="00E15EBF">
            <w:pPr>
              <w:jc w:val="left"/>
              <w:rPr>
                <w:rFonts w:ascii="Verdana" w:hAnsi="Verdana" w:cs="Arial"/>
                <w:b/>
                <w:szCs w:val="22"/>
              </w:rPr>
            </w:pPr>
            <w:r w:rsidRPr="009F01D8">
              <w:rPr>
                <w:rFonts w:ascii="Verdana" w:hAnsi="Verdana" w:cs="Arial"/>
                <w:b/>
                <w:szCs w:val="22"/>
              </w:rPr>
              <w:t>"Month"</w:t>
            </w:r>
          </w:p>
        </w:tc>
        <w:tc>
          <w:tcPr>
            <w:tcW w:w="7274" w:type="dxa"/>
            <w:shd w:val="clear" w:color="auto" w:fill="auto"/>
          </w:tcPr>
          <w:p w14:paraId="2C0DA896" w14:textId="77777777" w:rsidR="002A3832" w:rsidRPr="009F01D8" w:rsidRDefault="002A3832" w:rsidP="00E15EBF">
            <w:pPr>
              <w:jc w:val="left"/>
              <w:rPr>
                <w:rFonts w:ascii="Verdana" w:hAnsi="Verdana" w:cs="Arial"/>
                <w:spacing w:val="-2"/>
                <w:szCs w:val="22"/>
              </w:rPr>
            </w:pPr>
            <w:r w:rsidRPr="009F01D8">
              <w:rPr>
                <w:rFonts w:ascii="Verdana" w:hAnsi="Verdana" w:cs="Arial"/>
                <w:szCs w:val="22"/>
              </w:rPr>
              <w:t>means calendar month and "monthly" shall be interpreted accordingly;</w:t>
            </w:r>
          </w:p>
        </w:tc>
      </w:tr>
      <w:tr w:rsidR="002A3832" w:rsidRPr="00464C88" w14:paraId="7F828B23" w14:textId="77777777" w:rsidTr="00DE0AF8">
        <w:trPr>
          <w:cantSplit/>
          <w:trHeight w:val="450"/>
        </w:trPr>
        <w:tc>
          <w:tcPr>
            <w:tcW w:w="3411" w:type="dxa"/>
            <w:gridSpan w:val="2"/>
            <w:shd w:val="clear" w:color="auto" w:fill="auto"/>
          </w:tcPr>
          <w:p w14:paraId="370B92DD" w14:textId="77777777" w:rsidR="002A3832" w:rsidRPr="009F01D8" w:rsidRDefault="002A3832"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274" w:type="dxa"/>
            <w:shd w:val="clear" w:color="auto" w:fill="auto"/>
          </w:tcPr>
          <w:p w14:paraId="520E092B" w14:textId="77777777" w:rsidR="002A3832" w:rsidRPr="009F01D8" w:rsidRDefault="002A3832"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2A3832" w:rsidRPr="00464C88" w14:paraId="03B0DF62" w14:textId="77777777" w:rsidTr="00663F39">
        <w:trPr>
          <w:cantSplit/>
          <w:trHeight w:val="450"/>
        </w:trPr>
        <w:tc>
          <w:tcPr>
            <w:tcW w:w="3411" w:type="dxa"/>
            <w:gridSpan w:val="2"/>
            <w:shd w:val="clear" w:color="auto" w:fill="auto"/>
          </w:tcPr>
          <w:p w14:paraId="4E20B9B8" w14:textId="77777777" w:rsidR="002A3832" w:rsidRPr="009F01D8" w:rsidRDefault="002A3832" w:rsidP="00E15EBF">
            <w:pPr>
              <w:jc w:val="left"/>
              <w:rPr>
                <w:rFonts w:ascii="Verdana" w:hAnsi="Verdana" w:cs="Arial"/>
                <w:b/>
                <w:szCs w:val="22"/>
              </w:rPr>
            </w:pPr>
            <w:r w:rsidRPr="009F01D8">
              <w:rPr>
                <w:rFonts w:ascii="Verdana" w:hAnsi="Verdana" w:cs="Arial"/>
                <w:b/>
                <w:szCs w:val="22"/>
              </w:rPr>
              <w:t>"Parent Company"</w:t>
            </w:r>
          </w:p>
        </w:tc>
        <w:tc>
          <w:tcPr>
            <w:tcW w:w="7274" w:type="dxa"/>
            <w:shd w:val="clear" w:color="auto" w:fill="auto"/>
          </w:tcPr>
          <w:p w14:paraId="5881B95C" w14:textId="2B488D60" w:rsidR="002A3832" w:rsidRPr="009F01D8" w:rsidRDefault="002A3832"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317784">
              <w:rPr>
                <w:rFonts w:ascii="Verdana" w:hAnsi="Verdana" w:cs="Arial"/>
                <w:szCs w:val="22"/>
              </w:rPr>
              <w:t>Service Provider</w:t>
            </w:r>
            <w:r w:rsidRPr="009F01D8">
              <w:rPr>
                <w:rFonts w:ascii="Verdana" w:hAnsi="Verdana" w:cs="Arial"/>
                <w:szCs w:val="22"/>
              </w:rPr>
              <w:t xml:space="preserve"> and which is either responsible directly or indirectly for the business activities of the </w:t>
            </w:r>
            <w:r w:rsidR="00317784">
              <w:rPr>
                <w:rFonts w:ascii="Verdana" w:hAnsi="Verdana" w:cs="Arial"/>
                <w:szCs w:val="22"/>
              </w:rPr>
              <w:t>Service Provider</w:t>
            </w:r>
            <w:r w:rsidRPr="009F01D8">
              <w:rPr>
                <w:rFonts w:ascii="Verdana" w:hAnsi="Verdana" w:cs="Arial"/>
                <w:szCs w:val="22"/>
              </w:rPr>
              <w:t xml:space="preserve"> or which is engaged by the same or similar business to the </w:t>
            </w:r>
            <w:r w:rsidR="00317784">
              <w:rPr>
                <w:rFonts w:ascii="Verdana" w:hAnsi="Verdana" w:cs="Arial"/>
                <w:szCs w:val="22"/>
              </w:rPr>
              <w:t>Service Provider</w:t>
            </w:r>
            <w:r w:rsidRPr="009F01D8">
              <w:rPr>
                <w:rFonts w:ascii="Verdana" w:hAnsi="Verdana" w:cs="Arial"/>
                <w:szCs w:val="22"/>
              </w:rPr>
              <w:t>;</w:t>
            </w:r>
          </w:p>
        </w:tc>
      </w:tr>
      <w:tr w:rsidR="002A3832" w:rsidRPr="00464C88" w14:paraId="2E20902C" w14:textId="77777777" w:rsidTr="00663F39">
        <w:trPr>
          <w:cantSplit/>
          <w:trHeight w:val="450"/>
        </w:trPr>
        <w:tc>
          <w:tcPr>
            <w:tcW w:w="3411" w:type="dxa"/>
            <w:gridSpan w:val="2"/>
            <w:shd w:val="clear" w:color="auto" w:fill="auto"/>
          </w:tcPr>
          <w:p w14:paraId="337667BA" w14:textId="77777777" w:rsidR="002A3832" w:rsidRPr="009F01D8" w:rsidRDefault="002A3832" w:rsidP="00E15EBF">
            <w:pPr>
              <w:jc w:val="left"/>
              <w:rPr>
                <w:rFonts w:ascii="Verdana" w:hAnsi="Verdana" w:cs="Arial"/>
                <w:b/>
                <w:szCs w:val="22"/>
              </w:rPr>
            </w:pPr>
            <w:r w:rsidRPr="009F01D8">
              <w:rPr>
                <w:rFonts w:ascii="Verdana" w:hAnsi="Verdana" w:cs="Arial"/>
                <w:b/>
                <w:szCs w:val="22"/>
              </w:rPr>
              <w:t>"Party"</w:t>
            </w:r>
          </w:p>
        </w:tc>
        <w:tc>
          <w:tcPr>
            <w:tcW w:w="7274" w:type="dxa"/>
            <w:shd w:val="clear" w:color="auto" w:fill="auto"/>
          </w:tcPr>
          <w:p w14:paraId="60761C17" w14:textId="196466F5" w:rsidR="002A3832" w:rsidRPr="009F01D8" w:rsidRDefault="002A3832"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both of them;</w:t>
            </w:r>
          </w:p>
        </w:tc>
      </w:tr>
      <w:tr w:rsidR="002A3832" w:rsidRPr="00464C88" w14:paraId="2350E577" w14:textId="77777777" w:rsidTr="00663F39">
        <w:trPr>
          <w:cantSplit/>
          <w:trHeight w:val="450"/>
        </w:trPr>
        <w:tc>
          <w:tcPr>
            <w:tcW w:w="3411" w:type="dxa"/>
            <w:gridSpan w:val="2"/>
            <w:shd w:val="clear" w:color="auto" w:fill="auto"/>
          </w:tcPr>
          <w:p w14:paraId="3247BE74" w14:textId="77777777" w:rsidR="002A3832" w:rsidRPr="009F01D8" w:rsidRDefault="002A3832" w:rsidP="00E15EBF">
            <w:pPr>
              <w:jc w:val="left"/>
              <w:rPr>
                <w:rFonts w:ascii="Verdana" w:hAnsi="Verdana" w:cs="Arial"/>
                <w:b/>
                <w:szCs w:val="22"/>
              </w:rPr>
            </w:pPr>
            <w:r w:rsidRPr="009F01D8">
              <w:rPr>
                <w:rFonts w:ascii="Verdana" w:hAnsi="Verdana" w:cs="Arial"/>
                <w:b/>
                <w:spacing w:val="-2"/>
                <w:szCs w:val="22"/>
              </w:rPr>
              <w:t>"Personal Data"</w:t>
            </w:r>
          </w:p>
        </w:tc>
        <w:tc>
          <w:tcPr>
            <w:tcW w:w="7274" w:type="dxa"/>
            <w:shd w:val="clear" w:color="auto" w:fill="auto"/>
          </w:tcPr>
          <w:p w14:paraId="05623326" w14:textId="540825FB" w:rsidR="002A3832" w:rsidRPr="009F01D8" w:rsidRDefault="002A3832"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6F45F8" w:rsidRPr="00464C88" w14:paraId="3291968E" w14:textId="77777777" w:rsidTr="00DE0AF8">
        <w:trPr>
          <w:cantSplit/>
          <w:trHeight w:val="450"/>
        </w:trPr>
        <w:tc>
          <w:tcPr>
            <w:tcW w:w="3411" w:type="dxa"/>
            <w:gridSpan w:val="2"/>
            <w:shd w:val="clear" w:color="auto" w:fill="auto"/>
          </w:tcPr>
          <w:p w14:paraId="717FC398" w14:textId="77777777" w:rsidR="006F45F8" w:rsidRPr="009F01D8" w:rsidRDefault="006F45F8"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274" w:type="dxa"/>
            <w:shd w:val="clear" w:color="auto" w:fill="auto"/>
          </w:tcPr>
          <w:p w14:paraId="4D7F955B" w14:textId="77777777" w:rsidR="006F45F8" w:rsidRPr="002A3832" w:rsidRDefault="006F45F8" w:rsidP="00E15EBF">
            <w:pPr>
              <w:jc w:val="left"/>
              <w:rPr>
                <w:rFonts w:ascii="Verdana" w:eastAsia="Arial" w:hAnsi="Verdana"/>
              </w:rPr>
            </w:pPr>
            <w:r w:rsidRPr="00024899">
              <w:rPr>
                <w:rFonts w:ascii="Verdana" w:eastAsia="Arial" w:hAnsi="Verdana" w:cs="Arial"/>
                <w:szCs w:val="22"/>
              </w:rPr>
              <w:t>shall take the meaning given in the GDPR;</w:t>
            </w:r>
          </w:p>
        </w:tc>
      </w:tr>
      <w:tr w:rsidR="006F45F8" w:rsidRPr="00464C88" w14:paraId="3FBC4D39" w14:textId="77777777" w:rsidTr="00663F39">
        <w:trPr>
          <w:cantSplit/>
          <w:trHeight w:val="450"/>
        </w:trPr>
        <w:tc>
          <w:tcPr>
            <w:tcW w:w="3411" w:type="dxa"/>
            <w:gridSpan w:val="2"/>
            <w:shd w:val="clear" w:color="auto" w:fill="auto"/>
          </w:tcPr>
          <w:p w14:paraId="16499EE7"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lastRenderedPageBreak/>
              <w:t>"Premises"</w:t>
            </w:r>
          </w:p>
        </w:tc>
        <w:tc>
          <w:tcPr>
            <w:tcW w:w="7274" w:type="dxa"/>
            <w:shd w:val="clear" w:color="auto" w:fill="auto"/>
          </w:tcPr>
          <w:p w14:paraId="2161CB2D" w14:textId="77777777" w:rsidR="006F45F8" w:rsidRPr="009F01D8" w:rsidRDefault="006F45F8"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464C88" w14:paraId="1EE2C492" w14:textId="77777777" w:rsidTr="00663F39">
        <w:trPr>
          <w:cantSplit/>
          <w:trHeight w:val="450"/>
        </w:trPr>
        <w:tc>
          <w:tcPr>
            <w:tcW w:w="3411" w:type="dxa"/>
            <w:gridSpan w:val="2"/>
            <w:shd w:val="clear" w:color="auto" w:fill="auto"/>
          </w:tcPr>
          <w:p w14:paraId="35EB4F50" w14:textId="57A5ED44" w:rsidR="006F45F8" w:rsidRPr="009F01D8" w:rsidRDefault="006F45F8"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274" w:type="dxa"/>
            <w:shd w:val="clear" w:color="auto" w:fill="auto"/>
          </w:tcPr>
          <w:p w14:paraId="1F4E6E1B" w14:textId="3C6F5884" w:rsidR="006F45F8" w:rsidRPr="009F01D8" w:rsidRDefault="0070378D" w:rsidP="00E15EBF">
            <w:pPr>
              <w:jc w:val="left"/>
              <w:rPr>
                <w:rFonts w:ascii="Verdana" w:hAnsi="Verdana" w:cs="Arial"/>
                <w:szCs w:val="22"/>
              </w:rPr>
            </w:pPr>
            <w:r w:rsidRPr="0070378D">
              <w:rPr>
                <w:rFonts w:ascii="Verdana" w:hAnsi="Verdana" w:cs="Arial"/>
                <w:iCs/>
                <w:szCs w:val="22"/>
              </w:rPr>
              <w:t>shall take the meaning given in the GDPR</w:t>
            </w:r>
            <w:r w:rsidR="006F45F8" w:rsidRPr="00024899">
              <w:rPr>
                <w:rFonts w:ascii="Verdana" w:eastAsia="Arial" w:hAnsi="Verdana" w:cs="Arial"/>
                <w:szCs w:val="22"/>
              </w:rPr>
              <w:t>;</w:t>
            </w:r>
          </w:p>
        </w:tc>
      </w:tr>
      <w:tr w:rsidR="006F45F8" w:rsidRPr="00464C88" w14:paraId="511B6EAC" w14:textId="77777777" w:rsidTr="00663F39">
        <w:trPr>
          <w:cantSplit/>
          <w:trHeight w:val="450"/>
        </w:trPr>
        <w:tc>
          <w:tcPr>
            <w:tcW w:w="3411" w:type="dxa"/>
            <w:gridSpan w:val="2"/>
            <w:shd w:val="clear" w:color="auto" w:fill="auto"/>
          </w:tcPr>
          <w:p w14:paraId="7C9BE8CE"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“Prohibited Act”</w:t>
            </w:r>
          </w:p>
        </w:tc>
        <w:tc>
          <w:tcPr>
            <w:tcW w:w="7274" w:type="dxa"/>
            <w:shd w:val="clear" w:color="auto" w:fill="auto"/>
          </w:tcPr>
          <w:p w14:paraId="043F29E4" w14:textId="77777777" w:rsidR="006F45F8" w:rsidRPr="009F01D8" w:rsidRDefault="006F45F8" w:rsidP="00E15EBF">
            <w:pPr>
              <w:jc w:val="left"/>
              <w:rPr>
                <w:rFonts w:ascii="Verdana" w:hAnsi="Verdana" w:cs="Arial"/>
                <w:iCs/>
                <w:szCs w:val="22"/>
              </w:rPr>
            </w:pPr>
            <w:r w:rsidRPr="009F01D8">
              <w:rPr>
                <w:rFonts w:ascii="Verdana" w:hAnsi="Verdana" w:cs="Arial"/>
                <w:iCs/>
                <w:szCs w:val="22"/>
              </w:rPr>
              <w:t>Means:</w:t>
            </w:r>
          </w:p>
          <w:p w14:paraId="0636B778" w14:textId="71BA30DB" w:rsidR="006F45F8" w:rsidRPr="009F01D8" w:rsidRDefault="00267ABD" w:rsidP="00E15EBF">
            <w:pPr>
              <w:jc w:val="left"/>
              <w:rPr>
                <w:rFonts w:ascii="Verdana" w:hAnsi="Verdana" w:cs="Arial"/>
                <w:iCs/>
                <w:szCs w:val="22"/>
              </w:rPr>
            </w:pPr>
            <w:r w:rsidRPr="009F01D8">
              <w:rPr>
                <w:rFonts w:ascii="Verdana" w:hAnsi="Verdana" w:cs="Arial"/>
                <w:iCs/>
                <w:szCs w:val="22"/>
              </w:rPr>
              <w:t>a) to</w:t>
            </w:r>
            <w:r w:rsidR="006F45F8" w:rsidRPr="009F01D8">
              <w:rPr>
                <w:rFonts w:ascii="Verdana" w:hAnsi="Verdana" w:cs="Arial"/>
                <w:iCs/>
                <w:szCs w:val="22"/>
              </w:rPr>
              <w:t xml:space="preserve"> directly or indirectly offer, promise or give any person working for or engaged by the Customer and/or ESPO a financial or other advantage to:</w:t>
            </w:r>
          </w:p>
          <w:p w14:paraId="7C292D70" w14:textId="77777777" w:rsidR="006F45F8" w:rsidRPr="009F01D8" w:rsidRDefault="006F45F8"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xml:space="preserve">) induce that person to perform improperly a relevant function or activity; or </w:t>
            </w:r>
          </w:p>
          <w:p w14:paraId="52C12064"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56047C29" w14:textId="77777777" w:rsidR="006F45F8" w:rsidRPr="009F01D8" w:rsidRDefault="006F45F8" w:rsidP="00E15EBF">
            <w:pPr>
              <w:jc w:val="left"/>
              <w:rPr>
                <w:rFonts w:ascii="Verdana" w:hAnsi="Verdana" w:cs="Arial"/>
                <w:iCs/>
                <w:szCs w:val="22"/>
              </w:rPr>
            </w:pPr>
            <w:r w:rsidRPr="009F01D8">
              <w:rPr>
                <w:rFonts w:ascii="Verdana" w:hAnsi="Verdana" w:cs="Arial"/>
                <w:iCs/>
                <w:szCs w:val="22"/>
              </w:rPr>
              <w:t>b) committing any offence:</w:t>
            </w:r>
          </w:p>
          <w:p w14:paraId="051C16F3" w14:textId="5BFF308E" w:rsidR="006F45F8" w:rsidRPr="009F01D8" w:rsidRDefault="006F45F8"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under the Bribery Act 2010;</w:t>
            </w:r>
          </w:p>
          <w:p w14:paraId="21A92AE4" w14:textId="67F6AEDF" w:rsidR="006F45F8" w:rsidRPr="009F01D8" w:rsidRDefault="006F45F8" w:rsidP="00E507B8">
            <w:pPr>
              <w:ind w:left="1418"/>
              <w:jc w:val="left"/>
              <w:rPr>
                <w:rFonts w:ascii="Verdana" w:hAnsi="Verdana" w:cs="Arial"/>
                <w:iCs/>
                <w:szCs w:val="22"/>
              </w:rPr>
            </w:pPr>
            <w:r w:rsidRPr="009F01D8">
              <w:rPr>
                <w:rFonts w:ascii="Verdana" w:hAnsi="Verdana" w:cs="Arial"/>
                <w:iCs/>
                <w:szCs w:val="22"/>
              </w:rPr>
              <w:t>ii) under legislation creating offences concerning fraudulent acts;</w:t>
            </w:r>
          </w:p>
          <w:p w14:paraId="71DF32A9" w14:textId="7F99AD82" w:rsidR="00296575" w:rsidRPr="00296575" w:rsidRDefault="003A3723" w:rsidP="003A3723">
            <w:pPr>
              <w:ind w:left="1418"/>
              <w:jc w:val="left"/>
              <w:rPr>
                <w:rFonts w:ascii="Verdana" w:hAnsi="Verdana" w:cs="Arial"/>
                <w:iCs/>
                <w:szCs w:val="22"/>
              </w:rPr>
            </w:pPr>
            <w:r>
              <w:rPr>
                <w:rFonts w:ascii="Verdana" w:hAnsi="Verdana" w:cs="Arial"/>
                <w:iCs/>
                <w:szCs w:val="22"/>
              </w:rPr>
              <w:t xml:space="preserve">iii) </w:t>
            </w:r>
            <w:r w:rsidR="006F45F8" w:rsidRPr="00296575">
              <w:rPr>
                <w:rFonts w:ascii="Verdana" w:hAnsi="Verdana" w:cs="Arial"/>
                <w:iCs/>
                <w:szCs w:val="22"/>
              </w:rPr>
              <w:t xml:space="preserve">at common law concerning fraudulent acts relating to the Contract or any other contract with ESPO and/or Customer and/or any other </w:t>
            </w:r>
            <w:r w:rsidR="009D2DF9">
              <w:rPr>
                <w:rFonts w:ascii="Verdana" w:hAnsi="Verdana" w:cs="Arial"/>
                <w:iCs/>
                <w:szCs w:val="22"/>
              </w:rPr>
              <w:t>c</w:t>
            </w:r>
            <w:r w:rsidR="009D2DF9" w:rsidRPr="00296575">
              <w:rPr>
                <w:rFonts w:ascii="Verdana" w:hAnsi="Verdana" w:cs="Arial"/>
                <w:iCs/>
                <w:szCs w:val="22"/>
              </w:rPr>
              <w:t xml:space="preserve">ontracting </w:t>
            </w:r>
            <w:r w:rsidR="009D2DF9">
              <w:rPr>
                <w:rFonts w:ascii="Verdana" w:hAnsi="Verdana" w:cs="Arial"/>
                <w:iCs/>
                <w:szCs w:val="22"/>
              </w:rPr>
              <w:t>b</w:t>
            </w:r>
            <w:r w:rsidR="009D2DF9" w:rsidRPr="00296575">
              <w:rPr>
                <w:rFonts w:ascii="Verdana" w:hAnsi="Verdana" w:cs="Arial"/>
                <w:iCs/>
                <w:szCs w:val="22"/>
              </w:rPr>
              <w:t>ody</w:t>
            </w:r>
            <w:r w:rsidR="006F45F8" w:rsidRPr="00296575">
              <w:rPr>
                <w:rFonts w:ascii="Verdana" w:hAnsi="Verdana" w:cs="Arial"/>
                <w:iCs/>
                <w:szCs w:val="22"/>
              </w:rPr>
              <w:t>;</w:t>
            </w:r>
            <w:r w:rsidR="00663F39">
              <w:rPr>
                <w:rFonts w:ascii="Verdana" w:hAnsi="Verdana" w:cs="Arial"/>
                <w:iCs/>
                <w:szCs w:val="22"/>
              </w:rPr>
              <w:t xml:space="preserve"> or</w:t>
            </w:r>
          </w:p>
          <w:p w14:paraId="1AA76253" w14:textId="77777777" w:rsidR="006F45F8" w:rsidRPr="00296575" w:rsidRDefault="003A3723" w:rsidP="003A3723">
            <w:pPr>
              <w:ind w:left="1418"/>
              <w:jc w:val="left"/>
              <w:rPr>
                <w:rFonts w:ascii="Verdana" w:hAnsi="Verdana" w:cs="Arial"/>
                <w:iCs/>
                <w:szCs w:val="22"/>
              </w:rPr>
            </w:pPr>
            <w:r>
              <w:rPr>
                <w:rFonts w:ascii="Verdana" w:hAnsi="Verdana" w:cs="Arial"/>
                <w:iCs/>
                <w:szCs w:val="22"/>
              </w:rPr>
              <w:t xml:space="preserve">iv) </w:t>
            </w:r>
            <w:r w:rsidR="00296575" w:rsidRPr="00296575">
              <w:rPr>
                <w:rFonts w:ascii="Verdana" w:hAnsi="Verdana" w:cs="Arial"/>
                <w:iCs/>
                <w:szCs w:val="22"/>
              </w:rPr>
              <w:t>involving slavery or human trafficking; or</w:t>
            </w:r>
          </w:p>
          <w:p w14:paraId="2273D768" w14:textId="45A25D0C" w:rsidR="006F45F8" w:rsidRPr="009F01D8" w:rsidRDefault="006F45F8" w:rsidP="009D2DF9">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sidR="009D2DF9">
              <w:rPr>
                <w:rFonts w:ascii="Verdana" w:hAnsi="Verdana" w:cs="Arial"/>
                <w:iCs/>
                <w:szCs w:val="22"/>
              </w:rPr>
              <w:t>c</w:t>
            </w:r>
            <w:r w:rsidR="009D2DF9" w:rsidRPr="009F01D8">
              <w:rPr>
                <w:rFonts w:ascii="Verdana" w:hAnsi="Verdana" w:cs="Arial"/>
                <w:iCs/>
                <w:szCs w:val="22"/>
              </w:rPr>
              <w:t xml:space="preserve">ontracting </w:t>
            </w:r>
            <w:r w:rsidR="009D2DF9">
              <w:rPr>
                <w:rFonts w:ascii="Verdana" w:hAnsi="Verdana" w:cs="Arial"/>
                <w:iCs/>
                <w:szCs w:val="22"/>
              </w:rPr>
              <w:t>b</w:t>
            </w:r>
            <w:r w:rsidR="009D2DF9" w:rsidRPr="009F01D8">
              <w:rPr>
                <w:rFonts w:ascii="Verdana" w:hAnsi="Verdana" w:cs="Arial"/>
                <w:iCs/>
                <w:szCs w:val="22"/>
              </w:rPr>
              <w:t>ody</w:t>
            </w:r>
            <w:r w:rsidR="00296575">
              <w:rPr>
                <w:rFonts w:ascii="Verdana" w:hAnsi="Verdana" w:cs="Arial"/>
                <w:iCs/>
                <w:szCs w:val="22"/>
              </w:rPr>
              <w:t>.</w:t>
            </w:r>
          </w:p>
        </w:tc>
      </w:tr>
      <w:tr w:rsidR="006F45F8" w:rsidRPr="00464C88" w14:paraId="47BA921A" w14:textId="77777777" w:rsidTr="00663F39">
        <w:trPr>
          <w:cantSplit/>
          <w:trHeight w:val="450"/>
        </w:trPr>
        <w:tc>
          <w:tcPr>
            <w:tcW w:w="3411" w:type="dxa"/>
            <w:gridSpan w:val="2"/>
            <w:shd w:val="clear" w:color="auto" w:fill="auto"/>
          </w:tcPr>
          <w:p w14:paraId="247197AD"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"Project Specific IPRs"</w:t>
            </w:r>
          </w:p>
        </w:tc>
        <w:tc>
          <w:tcPr>
            <w:tcW w:w="7274" w:type="dxa"/>
            <w:shd w:val="clear" w:color="auto" w:fill="auto"/>
          </w:tcPr>
          <w:p w14:paraId="34D47D7F" w14:textId="77777777" w:rsidR="006F45F8" w:rsidRPr="009F01D8" w:rsidRDefault="006F45F8" w:rsidP="00E15EBF">
            <w:pPr>
              <w:jc w:val="left"/>
              <w:rPr>
                <w:rFonts w:ascii="Verdana" w:hAnsi="Verdana" w:cs="Arial"/>
                <w:szCs w:val="22"/>
              </w:rPr>
            </w:pPr>
            <w:r w:rsidRPr="009F01D8">
              <w:rPr>
                <w:rFonts w:ascii="Verdana" w:hAnsi="Verdana" w:cs="Arial"/>
                <w:szCs w:val="22"/>
              </w:rPr>
              <w:t>means:</w:t>
            </w:r>
          </w:p>
          <w:p w14:paraId="56DF4D13" w14:textId="7AF69818" w:rsidR="006F45F8" w:rsidRPr="009F01D8" w:rsidRDefault="006F45F8"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317784">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9F01D8" w:rsidRDefault="006F45F8"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as a result of the provision of the Services, Deliverables and/or Goods by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6F45F8" w:rsidRPr="00464C88" w14:paraId="203F47D5" w14:textId="77777777" w:rsidTr="00663F39">
        <w:trPr>
          <w:cantSplit/>
          <w:trHeight w:val="450"/>
        </w:trPr>
        <w:tc>
          <w:tcPr>
            <w:tcW w:w="3411" w:type="dxa"/>
            <w:gridSpan w:val="2"/>
            <w:shd w:val="clear" w:color="auto" w:fill="auto"/>
          </w:tcPr>
          <w:p w14:paraId="5B83C829" w14:textId="77777777" w:rsidR="006F45F8" w:rsidRPr="009F01D8" w:rsidRDefault="006F45F8" w:rsidP="00E15EBF">
            <w:pPr>
              <w:jc w:val="left"/>
              <w:rPr>
                <w:rFonts w:ascii="Verdana" w:hAnsi="Verdana" w:cs="Arial"/>
                <w:b/>
                <w:szCs w:val="22"/>
              </w:rPr>
            </w:pPr>
            <w:r w:rsidRPr="009F01D8">
              <w:rPr>
                <w:rFonts w:ascii="Verdana" w:hAnsi="Verdana" w:cs="Arial"/>
                <w:b/>
                <w:szCs w:val="22"/>
              </w:rPr>
              <w:t>"Property"</w:t>
            </w:r>
          </w:p>
        </w:tc>
        <w:tc>
          <w:tcPr>
            <w:tcW w:w="7274" w:type="dxa"/>
            <w:shd w:val="clear" w:color="auto" w:fill="auto"/>
          </w:tcPr>
          <w:p w14:paraId="69A2A921" w14:textId="6882B6B9" w:rsidR="006F45F8" w:rsidRPr="009F01D8" w:rsidRDefault="006F45F8"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317784">
              <w:rPr>
                <w:rFonts w:ascii="Verdana" w:hAnsi="Verdana" w:cs="Arial"/>
                <w:szCs w:val="22"/>
              </w:rPr>
              <w:t>Service Provider</w:t>
            </w:r>
            <w:r w:rsidRPr="009F01D8">
              <w:rPr>
                <w:rFonts w:ascii="Verdana" w:hAnsi="Verdana" w:cs="Arial"/>
                <w:szCs w:val="22"/>
              </w:rPr>
              <w:t xml:space="preserve"> by the Customer in connection with the Contract;</w:t>
            </w:r>
          </w:p>
        </w:tc>
      </w:tr>
      <w:tr w:rsidR="006F45F8" w:rsidRPr="00464C88" w14:paraId="78CEFDFD" w14:textId="77777777" w:rsidTr="00DE0AF8">
        <w:trPr>
          <w:cantSplit/>
          <w:trHeight w:val="450"/>
        </w:trPr>
        <w:tc>
          <w:tcPr>
            <w:tcW w:w="3411" w:type="dxa"/>
            <w:gridSpan w:val="2"/>
            <w:shd w:val="clear" w:color="auto" w:fill="auto"/>
          </w:tcPr>
          <w:p w14:paraId="36B37EFC" w14:textId="77777777" w:rsidR="006F45F8" w:rsidRPr="009F01D8" w:rsidRDefault="006F45F8" w:rsidP="00E15EBF">
            <w:pPr>
              <w:jc w:val="left"/>
              <w:rPr>
                <w:rFonts w:ascii="Verdana" w:hAnsi="Verdana" w:cs="Arial"/>
                <w:b/>
                <w:szCs w:val="22"/>
              </w:rPr>
            </w:pPr>
            <w:r w:rsidRPr="000354B8">
              <w:rPr>
                <w:rFonts w:ascii="Verdana" w:eastAsia="Arial" w:hAnsi="Verdana" w:cs="Arial"/>
                <w:b/>
                <w:szCs w:val="22"/>
              </w:rPr>
              <w:lastRenderedPageBreak/>
              <w:t>“Protective Measures”</w:t>
            </w:r>
          </w:p>
        </w:tc>
        <w:tc>
          <w:tcPr>
            <w:tcW w:w="7274" w:type="dxa"/>
            <w:shd w:val="clear" w:color="auto" w:fill="auto"/>
          </w:tcPr>
          <w:p w14:paraId="1F1B63C3" w14:textId="7D9F8171" w:rsidR="006F45F8" w:rsidRPr="009F01D8" w:rsidRDefault="006F45F8" w:rsidP="0070378D">
            <w:pPr>
              <w:jc w:val="left"/>
              <w:rPr>
                <w:rFonts w:ascii="Verdana" w:hAnsi="Verdana" w:cs="Arial"/>
                <w:szCs w:val="22"/>
              </w:rPr>
            </w:pPr>
            <w:r w:rsidRPr="000354B8">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464C88" w14:paraId="11B17C5F" w14:textId="77777777" w:rsidTr="00663F39">
        <w:trPr>
          <w:cantSplit/>
          <w:trHeight w:val="450"/>
        </w:trPr>
        <w:tc>
          <w:tcPr>
            <w:tcW w:w="3411" w:type="dxa"/>
            <w:gridSpan w:val="2"/>
            <w:shd w:val="clear" w:color="auto" w:fill="auto"/>
          </w:tcPr>
          <w:p w14:paraId="37F2BE0F" w14:textId="77777777" w:rsidR="006F45F8" w:rsidRPr="005F4D75" w:rsidRDefault="006F45F8" w:rsidP="00B15A3D">
            <w:pPr>
              <w:jc w:val="left"/>
              <w:rPr>
                <w:rFonts w:ascii="Verdana" w:hAnsi="Verdana" w:cs="Arial"/>
                <w:b/>
                <w:szCs w:val="22"/>
              </w:rPr>
            </w:pPr>
            <w:r>
              <w:rPr>
                <w:rFonts w:ascii="Verdana" w:hAnsi="Verdana"/>
                <w:b/>
                <w:szCs w:val="22"/>
              </w:rPr>
              <w:t>“Public Contracts Directive”</w:t>
            </w:r>
          </w:p>
        </w:tc>
        <w:tc>
          <w:tcPr>
            <w:tcW w:w="7274" w:type="dxa"/>
            <w:shd w:val="clear" w:color="auto" w:fill="auto"/>
          </w:tcPr>
          <w:p w14:paraId="7672158B" w14:textId="77777777" w:rsidR="006F45F8" w:rsidRPr="005F4D75" w:rsidRDefault="006F45F8" w:rsidP="00B15A3D">
            <w:pPr>
              <w:jc w:val="left"/>
              <w:rPr>
                <w:rFonts w:ascii="Verdana" w:hAnsi="Verdana" w:cs="Arial"/>
                <w:szCs w:val="22"/>
              </w:rPr>
            </w:pPr>
            <w:r>
              <w:rPr>
                <w:rFonts w:ascii="Verdana" w:hAnsi="Verdana"/>
                <w:szCs w:val="22"/>
              </w:rPr>
              <w:t>means Directive 2014/24/EU of the European Parliament and of the Council;</w:t>
            </w:r>
          </w:p>
        </w:tc>
      </w:tr>
      <w:tr w:rsidR="006F45F8" w:rsidRPr="00464C88" w14:paraId="5EA94224" w14:textId="77777777" w:rsidTr="00663F39">
        <w:trPr>
          <w:cantSplit/>
          <w:trHeight w:val="450"/>
        </w:trPr>
        <w:tc>
          <w:tcPr>
            <w:tcW w:w="3411" w:type="dxa"/>
            <w:gridSpan w:val="2"/>
            <w:shd w:val="clear" w:color="auto" w:fill="auto"/>
          </w:tcPr>
          <w:p w14:paraId="60FCFA30" w14:textId="77777777" w:rsidR="006F45F8" w:rsidRPr="009F01D8" w:rsidRDefault="006F45F8" w:rsidP="00E15EBF">
            <w:pPr>
              <w:jc w:val="left"/>
              <w:rPr>
                <w:rFonts w:ascii="Verdana" w:hAnsi="Verdana" w:cs="Arial"/>
                <w:b/>
                <w:szCs w:val="22"/>
              </w:rPr>
            </w:pPr>
            <w:r w:rsidRPr="009F01D8">
              <w:rPr>
                <w:rFonts w:ascii="Verdana" w:hAnsi="Verdana" w:cs="Arial"/>
                <w:b/>
                <w:szCs w:val="22"/>
              </w:rPr>
              <w:t>"Quality Standards”</w:t>
            </w:r>
          </w:p>
        </w:tc>
        <w:tc>
          <w:tcPr>
            <w:tcW w:w="7274" w:type="dxa"/>
            <w:shd w:val="clear" w:color="auto" w:fill="auto"/>
          </w:tcPr>
          <w:p w14:paraId="6416EDAF" w14:textId="79A8C293" w:rsidR="006F45F8" w:rsidRPr="009F01D8" w:rsidRDefault="006F45F8"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464C88" w14:paraId="29FEC479" w14:textId="77777777" w:rsidTr="00663F39">
        <w:trPr>
          <w:cantSplit/>
          <w:trHeight w:val="450"/>
        </w:trPr>
        <w:tc>
          <w:tcPr>
            <w:tcW w:w="3411" w:type="dxa"/>
            <w:gridSpan w:val="2"/>
            <w:shd w:val="clear" w:color="auto" w:fill="auto"/>
          </w:tcPr>
          <w:p w14:paraId="1E5B4AAD"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“Regulated Activity”</w:t>
            </w:r>
          </w:p>
        </w:tc>
        <w:tc>
          <w:tcPr>
            <w:tcW w:w="7274" w:type="dxa"/>
            <w:shd w:val="clear" w:color="auto" w:fill="auto"/>
          </w:tcPr>
          <w:p w14:paraId="2F4CA265" w14:textId="77777777" w:rsidR="006F45F8" w:rsidRPr="009F01D8" w:rsidRDefault="006F45F8"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464C88" w14:paraId="57022B63" w14:textId="77777777" w:rsidTr="00663F39">
        <w:trPr>
          <w:cantSplit/>
          <w:trHeight w:val="450"/>
        </w:trPr>
        <w:tc>
          <w:tcPr>
            <w:tcW w:w="3411" w:type="dxa"/>
            <w:gridSpan w:val="2"/>
            <w:shd w:val="clear" w:color="auto" w:fill="auto"/>
          </w:tcPr>
          <w:p w14:paraId="2DC4303F"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"Regulatory Bodies"</w:t>
            </w:r>
          </w:p>
        </w:tc>
        <w:tc>
          <w:tcPr>
            <w:tcW w:w="7274" w:type="dxa"/>
            <w:shd w:val="clear" w:color="auto" w:fill="auto"/>
          </w:tcPr>
          <w:p w14:paraId="5A7BB601" w14:textId="77777777" w:rsidR="006F45F8" w:rsidRPr="009F01D8" w:rsidRDefault="006F45F8"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464C88" w14:paraId="4A23964D" w14:textId="77777777" w:rsidTr="00663F39">
        <w:trPr>
          <w:cantSplit/>
          <w:trHeight w:val="450"/>
        </w:trPr>
        <w:tc>
          <w:tcPr>
            <w:tcW w:w="3411" w:type="dxa"/>
            <w:gridSpan w:val="2"/>
            <w:shd w:val="clear" w:color="auto" w:fill="auto"/>
          </w:tcPr>
          <w:p w14:paraId="09476BCE" w14:textId="5A3D8CC5" w:rsidR="006F45F8" w:rsidRPr="009F01D8" w:rsidRDefault="006F45F8" w:rsidP="00E15EBF">
            <w:pPr>
              <w:jc w:val="left"/>
              <w:rPr>
                <w:rFonts w:ascii="Verdana" w:hAnsi="Verdana" w:cs="Arial"/>
                <w:b/>
                <w:szCs w:val="22"/>
              </w:rPr>
            </w:pPr>
            <w:r w:rsidRPr="009F01D8">
              <w:rPr>
                <w:rFonts w:ascii="Verdana" w:hAnsi="Verdana" w:cs="Arial"/>
                <w:b/>
                <w:bCs/>
                <w:szCs w:val="22"/>
              </w:rPr>
              <w:t xml:space="preserve">"Related </w:t>
            </w:r>
            <w:r w:rsidR="00317784">
              <w:rPr>
                <w:rFonts w:ascii="Verdana" w:hAnsi="Verdana" w:cs="Arial"/>
                <w:b/>
                <w:bCs/>
                <w:szCs w:val="22"/>
              </w:rPr>
              <w:t>Service Provider</w:t>
            </w:r>
            <w:r w:rsidRPr="009F01D8">
              <w:rPr>
                <w:rFonts w:ascii="Verdana" w:hAnsi="Verdana" w:cs="Arial"/>
                <w:b/>
                <w:bCs/>
                <w:szCs w:val="22"/>
              </w:rPr>
              <w:t>"</w:t>
            </w:r>
          </w:p>
        </w:tc>
        <w:tc>
          <w:tcPr>
            <w:tcW w:w="7274" w:type="dxa"/>
            <w:shd w:val="clear" w:color="auto" w:fill="auto"/>
          </w:tcPr>
          <w:p w14:paraId="13FF7476" w14:textId="77777777" w:rsidR="006F45F8" w:rsidRPr="009F01D8" w:rsidRDefault="006F45F8"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6F45F8" w:rsidRPr="00464C88" w14:paraId="22DA5683" w14:textId="77777777" w:rsidTr="00663F39">
        <w:trPr>
          <w:cantSplit/>
          <w:trHeight w:val="450"/>
        </w:trPr>
        <w:tc>
          <w:tcPr>
            <w:tcW w:w="3411" w:type="dxa"/>
            <w:gridSpan w:val="2"/>
            <w:shd w:val="clear" w:color="auto" w:fill="auto"/>
          </w:tcPr>
          <w:p w14:paraId="5249F418" w14:textId="064E35B7" w:rsidR="006F45F8" w:rsidRPr="009F01D8" w:rsidRDefault="006F45F8" w:rsidP="00E15EBF">
            <w:pPr>
              <w:jc w:val="left"/>
              <w:rPr>
                <w:rFonts w:ascii="Verdana" w:hAnsi="Verdana" w:cs="Arial"/>
                <w:b/>
                <w:bCs/>
                <w:szCs w:val="22"/>
              </w:rPr>
            </w:pPr>
            <w:r w:rsidRPr="009F01D8">
              <w:rPr>
                <w:rFonts w:ascii="Verdana" w:hAnsi="Verdana" w:cs="Arial"/>
                <w:b/>
                <w:szCs w:val="22"/>
              </w:rPr>
              <w:t xml:space="preserve">"Replacement </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7A261AAD" w14:textId="016F6049" w:rsidR="006F45F8" w:rsidRPr="009F01D8" w:rsidRDefault="006F45F8" w:rsidP="00E15EBF">
            <w:pPr>
              <w:jc w:val="left"/>
              <w:rPr>
                <w:rFonts w:ascii="Verdana" w:hAnsi="Verdana" w:cs="Arial"/>
                <w:szCs w:val="22"/>
              </w:rPr>
            </w:pPr>
            <w:r w:rsidRPr="009F01D8">
              <w:rPr>
                <w:rFonts w:ascii="Verdana" w:hAnsi="Verdana" w:cs="Arial"/>
                <w:szCs w:val="22"/>
              </w:rPr>
              <w:t xml:space="preserve">any </w:t>
            </w:r>
            <w:proofErr w:type="gramStart"/>
            <w:r w:rsidRPr="009F01D8">
              <w:rPr>
                <w:rFonts w:ascii="Verdana" w:hAnsi="Verdana" w:cs="Arial"/>
                <w:szCs w:val="22"/>
              </w:rPr>
              <w:t>third party</w:t>
            </w:r>
            <w:proofErr w:type="gramEnd"/>
            <w:r w:rsidRPr="009F01D8">
              <w:rPr>
                <w:rFonts w:ascii="Verdana" w:hAnsi="Verdana" w:cs="Arial"/>
                <w:szCs w:val="22"/>
              </w:rPr>
              <w:t xml:space="preserve"> </w:t>
            </w:r>
            <w:r w:rsidR="00317784">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6F45F8" w:rsidRPr="00464C88" w14:paraId="08B4F1A2" w14:textId="77777777" w:rsidTr="00663F39">
        <w:trPr>
          <w:cantSplit/>
          <w:trHeight w:val="450"/>
        </w:trPr>
        <w:tc>
          <w:tcPr>
            <w:tcW w:w="3411" w:type="dxa"/>
            <w:gridSpan w:val="2"/>
            <w:shd w:val="clear" w:color="auto" w:fill="auto"/>
          </w:tcPr>
          <w:p w14:paraId="2D359637" w14:textId="77777777" w:rsidR="006F45F8" w:rsidRPr="009F01D8" w:rsidRDefault="006F45F8" w:rsidP="00E15EBF">
            <w:pPr>
              <w:jc w:val="left"/>
              <w:rPr>
                <w:rFonts w:ascii="Verdana" w:hAnsi="Verdana" w:cs="Arial"/>
                <w:b/>
                <w:szCs w:val="22"/>
              </w:rPr>
            </w:pPr>
            <w:r w:rsidRPr="009F01D8">
              <w:rPr>
                <w:rFonts w:ascii="Verdana" w:hAnsi="Verdana" w:cs="Arial"/>
                <w:b/>
                <w:szCs w:val="22"/>
              </w:rPr>
              <w:t>"Replacement Service"</w:t>
            </w:r>
          </w:p>
        </w:tc>
        <w:tc>
          <w:tcPr>
            <w:tcW w:w="7274" w:type="dxa"/>
            <w:shd w:val="clear" w:color="auto" w:fill="auto"/>
          </w:tcPr>
          <w:p w14:paraId="7BD07F6A" w14:textId="77777777" w:rsidR="006F45F8" w:rsidRPr="009F01D8" w:rsidRDefault="006F45F8"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464C88" w14:paraId="2590FBB5" w14:textId="77777777" w:rsidTr="00663F39">
        <w:trPr>
          <w:cantSplit/>
          <w:trHeight w:val="450"/>
        </w:trPr>
        <w:tc>
          <w:tcPr>
            <w:tcW w:w="3411" w:type="dxa"/>
            <w:gridSpan w:val="2"/>
            <w:shd w:val="clear" w:color="auto" w:fill="auto"/>
          </w:tcPr>
          <w:p w14:paraId="20A68B87" w14:textId="77777777" w:rsidR="006F45F8" w:rsidRPr="009F01D8" w:rsidRDefault="006F45F8" w:rsidP="00E15EBF">
            <w:pPr>
              <w:jc w:val="left"/>
              <w:rPr>
                <w:rFonts w:ascii="Verdana" w:hAnsi="Verdana" w:cs="Arial"/>
                <w:b/>
                <w:szCs w:val="22"/>
              </w:rPr>
            </w:pPr>
            <w:r w:rsidRPr="009F01D8">
              <w:rPr>
                <w:rFonts w:ascii="Verdana" w:hAnsi="Verdana" w:cs="Arial"/>
                <w:b/>
                <w:szCs w:val="22"/>
              </w:rPr>
              <w:lastRenderedPageBreak/>
              <w:t>"Request for Information"</w:t>
            </w:r>
          </w:p>
        </w:tc>
        <w:tc>
          <w:tcPr>
            <w:tcW w:w="7274" w:type="dxa"/>
            <w:shd w:val="clear" w:color="auto" w:fill="auto"/>
          </w:tcPr>
          <w:p w14:paraId="30436BF2" w14:textId="77777777" w:rsidR="006F45F8" w:rsidRPr="009F01D8" w:rsidRDefault="006F45F8"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6F45F8" w:rsidRPr="00464C88" w14:paraId="085F9089" w14:textId="77777777" w:rsidTr="00663F39">
        <w:trPr>
          <w:cantSplit/>
          <w:trHeight w:val="450"/>
        </w:trPr>
        <w:tc>
          <w:tcPr>
            <w:tcW w:w="3411" w:type="dxa"/>
            <w:gridSpan w:val="2"/>
            <w:shd w:val="clear" w:color="auto" w:fill="auto"/>
          </w:tcPr>
          <w:p w14:paraId="46150B98" w14:textId="77777777" w:rsidR="006F45F8" w:rsidRPr="009F01D8" w:rsidRDefault="006F45F8" w:rsidP="00E15EBF">
            <w:pPr>
              <w:jc w:val="left"/>
              <w:rPr>
                <w:rFonts w:ascii="Verdana" w:hAnsi="Verdana" w:cs="Arial"/>
                <w:b/>
                <w:szCs w:val="22"/>
              </w:rPr>
            </w:pPr>
            <w:r w:rsidRPr="009F01D8">
              <w:rPr>
                <w:rFonts w:ascii="Verdana" w:hAnsi="Verdana" w:cs="Arial"/>
                <w:b/>
                <w:spacing w:val="-2"/>
                <w:szCs w:val="22"/>
              </w:rPr>
              <w:t>"Service Credits"</w:t>
            </w:r>
          </w:p>
        </w:tc>
        <w:tc>
          <w:tcPr>
            <w:tcW w:w="7274" w:type="dxa"/>
            <w:shd w:val="clear" w:color="auto" w:fill="auto"/>
          </w:tcPr>
          <w:p w14:paraId="306AB2F1" w14:textId="27E78EE2" w:rsidR="006F45F8" w:rsidRPr="009F01D8" w:rsidRDefault="006F45F8" w:rsidP="00A226B8">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sidR="00A226B8">
              <w:rPr>
                <w:rFonts w:ascii="Verdana" w:hAnsi="Verdana" w:cs="Arial"/>
                <w:szCs w:val="22"/>
              </w:rPr>
              <w:t>1</w:t>
            </w:r>
            <w:r w:rsidR="00A226B8" w:rsidRPr="009F01D8">
              <w:rPr>
                <w:rFonts w:ascii="Verdana" w:hAnsi="Verdana" w:cs="Arial"/>
                <w:szCs w:val="22"/>
              </w:rPr>
              <w:t xml:space="preserve"> </w:t>
            </w:r>
            <w:r w:rsidRPr="009F01D8">
              <w:rPr>
                <w:rFonts w:ascii="Verdana" w:hAnsi="Verdana" w:cs="Arial"/>
                <w:szCs w:val="22"/>
              </w:rPr>
              <w:t xml:space="preserve">being payable by the </w:t>
            </w:r>
            <w:r w:rsidR="00317784">
              <w:rPr>
                <w:rFonts w:ascii="Verdana" w:hAnsi="Verdana" w:cs="Arial"/>
                <w:szCs w:val="22"/>
              </w:rPr>
              <w:t>Service Provider</w:t>
            </w:r>
            <w:r w:rsidRPr="009F01D8">
              <w:rPr>
                <w:rFonts w:ascii="Verdana" w:hAnsi="Verdana" w:cs="Arial"/>
                <w:szCs w:val="22"/>
              </w:rPr>
              <w:t xml:space="preserve"> in respect of any failure by the </w:t>
            </w:r>
            <w:r w:rsidR="00317784">
              <w:rPr>
                <w:rFonts w:ascii="Verdana" w:hAnsi="Verdana" w:cs="Arial"/>
                <w:szCs w:val="22"/>
              </w:rPr>
              <w:t>Service Provider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006F45F8" w:rsidRPr="00464C88" w14:paraId="057B04EF" w14:textId="77777777" w:rsidTr="00663F39">
        <w:trPr>
          <w:cantSplit/>
          <w:trHeight w:val="450"/>
        </w:trPr>
        <w:tc>
          <w:tcPr>
            <w:tcW w:w="3411" w:type="dxa"/>
            <w:gridSpan w:val="2"/>
            <w:shd w:val="clear" w:color="auto" w:fill="auto"/>
          </w:tcPr>
          <w:p w14:paraId="55388819"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"Service Levels"</w:t>
            </w:r>
          </w:p>
        </w:tc>
        <w:tc>
          <w:tcPr>
            <w:tcW w:w="7274" w:type="dxa"/>
            <w:shd w:val="clear" w:color="auto" w:fill="auto"/>
          </w:tcPr>
          <w:p w14:paraId="74CA06FD" w14:textId="796130A4" w:rsidR="006F45F8" w:rsidRPr="009F01D8" w:rsidRDefault="006F45F8" w:rsidP="00A226B8">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sidR="00A226B8">
              <w:rPr>
                <w:rFonts w:ascii="Verdana" w:hAnsi="Verdana" w:cs="Arial"/>
                <w:spacing w:val="-2"/>
                <w:szCs w:val="22"/>
              </w:rPr>
              <w:t>1</w:t>
            </w:r>
            <w:r w:rsidRPr="009F01D8">
              <w:rPr>
                <w:rFonts w:ascii="Verdana" w:hAnsi="Verdana" w:cs="Arial"/>
                <w:spacing w:val="-2"/>
                <w:szCs w:val="22"/>
              </w:rPr>
              <w:t>;</w:t>
            </w:r>
          </w:p>
        </w:tc>
      </w:tr>
      <w:tr w:rsidR="006F45F8" w:rsidRPr="00464C88" w14:paraId="26717B5C" w14:textId="77777777" w:rsidTr="00663F39">
        <w:trPr>
          <w:cantSplit/>
          <w:trHeight w:val="450"/>
        </w:trPr>
        <w:tc>
          <w:tcPr>
            <w:tcW w:w="3411" w:type="dxa"/>
            <w:gridSpan w:val="2"/>
            <w:shd w:val="clear" w:color="auto" w:fill="auto"/>
          </w:tcPr>
          <w:p w14:paraId="5B3BF653" w14:textId="7D728D68"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2665B22F" w14:textId="77777777" w:rsidR="006F45F8" w:rsidRPr="009F01D8" w:rsidRDefault="006F45F8" w:rsidP="00E15EBF">
            <w:pPr>
              <w:jc w:val="left"/>
              <w:rPr>
                <w:rFonts w:ascii="Verdana" w:hAnsi="Verdana" w:cs="Arial"/>
                <w:szCs w:val="22"/>
              </w:rPr>
            </w:pPr>
            <w:r w:rsidRPr="009F01D8">
              <w:rPr>
                <w:rFonts w:ascii="Verdana" w:hAnsi="Verdana" w:cs="Arial"/>
                <w:szCs w:val="22"/>
              </w:rPr>
              <w:t>means the person, firm or company with whom the Customer enters into the Contract as identified in the Form of Contract;</w:t>
            </w:r>
          </w:p>
        </w:tc>
      </w:tr>
      <w:tr w:rsidR="006F45F8" w:rsidRPr="00464C88" w14:paraId="341C1140" w14:textId="77777777" w:rsidTr="00DE0AF8">
        <w:trPr>
          <w:cantSplit/>
          <w:trHeight w:val="450"/>
        </w:trPr>
        <w:tc>
          <w:tcPr>
            <w:tcW w:w="3411" w:type="dxa"/>
            <w:gridSpan w:val="2"/>
            <w:shd w:val="clear" w:color="auto" w:fill="auto"/>
          </w:tcPr>
          <w:p w14:paraId="6A963A6E" w14:textId="7757A44F" w:rsidR="006F45F8" w:rsidRPr="009F01D8" w:rsidRDefault="006F45F8" w:rsidP="00D443FF">
            <w:pPr>
              <w:jc w:val="left"/>
              <w:rPr>
                <w:rFonts w:ascii="Verdana" w:hAnsi="Verdana" w:cs="Arial"/>
                <w:b/>
                <w:szCs w:val="22"/>
              </w:rPr>
            </w:pPr>
            <w:r w:rsidRPr="000354B8">
              <w:rPr>
                <w:rFonts w:ascii="Verdana" w:eastAsia="Arial" w:hAnsi="Verdana" w:cs="Arial"/>
                <w:b/>
                <w:color w:val="000000"/>
                <w:szCs w:val="22"/>
              </w:rPr>
              <w:t>“</w:t>
            </w:r>
            <w:r w:rsidR="00317784">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274" w:type="dxa"/>
            <w:shd w:val="clear" w:color="auto" w:fill="auto"/>
          </w:tcPr>
          <w:p w14:paraId="204C8F24" w14:textId="784752B2" w:rsidR="006F45F8" w:rsidRPr="009F01D8" w:rsidRDefault="006F45F8" w:rsidP="002A3832">
            <w:pPr>
              <w:jc w:val="left"/>
              <w:rPr>
                <w:rFonts w:ascii="Verdana" w:hAnsi="Verdana" w:cs="Arial"/>
                <w:szCs w:val="22"/>
              </w:rPr>
            </w:pPr>
            <w:r w:rsidRPr="000354B8">
              <w:rPr>
                <w:rFonts w:ascii="Verdana" w:eastAsia="Arial" w:hAnsi="Verdana" w:cs="Arial"/>
                <w:szCs w:val="22"/>
              </w:rPr>
              <w:t xml:space="preserve">means all directors, officers, employees, agents, consultants and contractors of the </w:t>
            </w:r>
            <w:r w:rsidR="00317784">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p>
        </w:tc>
      </w:tr>
      <w:tr w:rsidR="006F45F8" w:rsidRPr="00464C88" w14:paraId="6C7234C8" w14:textId="77777777" w:rsidTr="00663F39">
        <w:trPr>
          <w:cantSplit/>
          <w:trHeight w:val="450"/>
        </w:trPr>
        <w:tc>
          <w:tcPr>
            <w:tcW w:w="3411" w:type="dxa"/>
            <w:gridSpan w:val="2"/>
            <w:shd w:val="clear" w:color="auto" w:fill="auto"/>
          </w:tcPr>
          <w:p w14:paraId="33CE8E6E" w14:textId="633C7B5C" w:rsidR="006F45F8" w:rsidRPr="009F01D8" w:rsidRDefault="006F45F8" w:rsidP="00E15EBF">
            <w:pPr>
              <w:jc w:val="left"/>
              <w:rPr>
                <w:rFonts w:ascii="Verdana" w:hAnsi="Verdana" w:cs="Arial"/>
                <w:b/>
                <w:szCs w:val="22"/>
              </w:rPr>
            </w:pPr>
            <w:r w:rsidRPr="009F01D8">
              <w:rPr>
                <w:rFonts w:ascii="Verdana" w:hAnsi="Verdana" w:cs="Arial"/>
                <w:b/>
                <w:color w:val="000000"/>
                <w:szCs w:val="22"/>
              </w:rPr>
              <w:t>"</w:t>
            </w:r>
            <w:r w:rsidR="00317784">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274" w:type="dxa"/>
            <w:shd w:val="clear" w:color="auto" w:fill="auto"/>
          </w:tcPr>
          <w:p w14:paraId="163AE50F" w14:textId="22556CA3" w:rsidR="006F45F8" w:rsidRPr="009F01D8" w:rsidRDefault="006F45F8" w:rsidP="00E15EBF">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sidR="00317784">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6F45F8" w:rsidRPr="00464C88" w14:paraId="3EE574CC" w14:textId="77777777" w:rsidTr="00663F39">
        <w:trPr>
          <w:cantSplit/>
          <w:trHeight w:val="450"/>
        </w:trPr>
        <w:tc>
          <w:tcPr>
            <w:tcW w:w="3411" w:type="dxa"/>
            <w:gridSpan w:val="2"/>
            <w:shd w:val="clear" w:color="auto" w:fill="auto"/>
          </w:tcPr>
          <w:p w14:paraId="745FCFAB" w14:textId="4235787D" w:rsidR="006F45F8" w:rsidRPr="009F01D8" w:rsidRDefault="006F45F8" w:rsidP="00E15EBF">
            <w:pPr>
              <w:jc w:val="left"/>
              <w:rPr>
                <w:rFonts w:ascii="Verdana" w:hAnsi="Verdana" w:cs="Arial"/>
                <w:b/>
                <w:color w:val="000000"/>
                <w:szCs w:val="22"/>
              </w:rPr>
            </w:pPr>
            <w:r w:rsidRPr="009F01D8">
              <w:rPr>
                <w:rFonts w:ascii="Verdana" w:hAnsi="Verdana" w:cs="Arial"/>
                <w:b/>
                <w:bCs/>
                <w:szCs w:val="22"/>
              </w:rPr>
              <w:t>“</w:t>
            </w:r>
            <w:r w:rsidR="00317784">
              <w:rPr>
                <w:rFonts w:ascii="Verdana" w:hAnsi="Verdana" w:cs="Arial"/>
                <w:b/>
                <w:bCs/>
                <w:szCs w:val="22"/>
              </w:rPr>
              <w:t>Service Provider</w:t>
            </w:r>
            <w:r w:rsidRPr="009F01D8">
              <w:rPr>
                <w:rFonts w:ascii="Verdana" w:hAnsi="Verdana" w:cs="Arial"/>
                <w:b/>
                <w:bCs/>
                <w:szCs w:val="22"/>
              </w:rPr>
              <w:t>’s Representative”</w:t>
            </w:r>
          </w:p>
        </w:tc>
        <w:tc>
          <w:tcPr>
            <w:tcW w:w="7274" w:type="dxa"/>
            <w:shd w:val="clear" w:color="auto" w:fill="auto"/>
          </w:tcPr>
          <w:p w14:paraId="1AAECC6F" w14:textId="185C33FF" w:rsidR="006F45F8" w:rsidRPr="009F01D8" w:rsidRDefault="006F45F8" w:rsidP="00E15EBF">
            <w:pPr>
              <w:jc w:val="left"/>
              <w:rPr>
                <w:rFonts w:ascii="Verdana" w:hAnsi="Verdana" w:cs="Arial"/>
                <w:color w:val="000000"/>
                <w:szCs w:val="22"/>
              </w:rPr>
            </w:pPr>
            <w:r w:rsidRPr="009F01D8">
              <w:rPr>
                <w:rFonts w:ascii="Verdana" w:hAnsi="Verdana" w:cs="Arial"/>
                <w:szCs w:val="22"/>
              </w:rPr>
              <w:t xml:space="preserve">means the representative appointed by the </w:t>
            </w:r>
            <w:r w:rsidR="00317784">
              <w:rPr>
                <w:rFonts w:ascii="Verdana" w:hAnsi="Verdana" w:cs="Arial"/>
                <w:szCs w:val="22"/>
              </w:rPr>
              <w:t>Service Provider</w:t>
            </w:r>
            <w:r w:rsidRPr="009F01D8">
              <w:rPr>
                <w:rFonts w:ascii="Verdana" w:hAnsi="Verdana" w:cs="Arial"/>
                <w:szCs w:val="22"/>
              </w:rPr>
              <w:t xml:space="preserve"> from time to time in relation to the Contract;</w:t>
            </w:r>
          </w:p>
        </w:tc>
      </w:tr>
      <w:tr w:rsidR="006F45F8" w:rsidRPr="00464C88" w14:paraId="3D7424B7" w14:textId="77777777" w:rsidTr="00663F39">
        <w:trPr>
          <w:cantSplit/>
          <w:trHeight w:val="450"/>
        </w:trPr>
        <w:tc>
          <w:tcPr>
            <w:tcW w:w="3411" w:type="dxa"/>
            <w:gridSpan w:val="2"/>
            <w:shd w:val="clear" w:color="auto" w:fill="auto"/>
          </w:tcPr>
          <w:p w14:paraId="03BE91FA" w14:textId="24437649" w:rsidR="006F45F8" w:rsidRPr="009F01D8" w:rsidRDefault="006F45F8" w:rsidP="00E15EBF">
            <w:pPr>
              <w:jc w:val="left"/>
              <w:rPr>
                <w:rFonts w:ascii="Verdana" w:hAnsi="Verdana" w:cs="Arial"/>
                <w:b/>
                <w:bCs/>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 xml:space="preserve"> Solution"</w:t>
            </w:r>
          </w:p>
        </w:tc>
        <w:tc>
          <w:tcPr>
            <w:tcW w:w="7274" w:type="dxa"/>
            <w:shd w:val="clear" w:color="auto" w:fill="auto"/>
          </w:tcPr>
          <w:p w14:paraId="40F2CB75" w14:textId="4B1D8E48" w:rsidR="006F45F8" w:rsidRPr="009F01D8" w:rsidRDefault="006F45F8"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464C88" w14:paraId="7370BB71" w14:textId="77777777" w:rsidTr="00663F39">
        <w:trPr>
          <w:cantSplit/>
          <w:trHeight w:val="450"/>
        </w:trPr>
        <w:tc>
          <w:tcPr>
            <w:tcW w:w="3411" w:type="dxa"/>
            <w:gridSpan w:val="2"/>
            <w:shd w:val="clear" w:color="auto" w:fill="auto"/>
          </w:tcPr>
          <w:p w14:paraId="2BB158D3" w14:textId="47E85019"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's Confidential Information"</w:t>
            </w:r>
          </w:p>
        </w:tc>
        <w:tc>
          <w:tcPr>
            <w:tcW w:w="7274" w:type="dxa"/>
            <w:shd w:val="clear" w:color="auto" w:fill="auto"/>
          </w:tcPr>
          <w:p w14:paraId="4DA9500C" w14:textId="11605ED6" w:rsidR="006F45F8" w:rsidRPr="009F01D8" w:rsidRDefault="006F45F8" w:rsidP="00E15EBF">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 xml:space="preserve">s of the </w:t>
            </w:r>
            <w:r w:rsidR="00317784">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5F4D75" w14:paraId="359872E3" w14:textId="77777777" w:rsidTr="00C31CA4">
        <w:trPr>
          <w:cantSplit/>
          <w:trHeight w:val="450"/>
        </w:trPr>
        <w:tc>
          <w:tcPr>
            <w:tcW w:w="2802" w:type="dxa"/>
            <w:shd w:val="clear" w:color="auto" w:fill="auto"/>
          </w:tcPr>
          <w:p w14:paraId="5CD3CB4A"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"Services"</w:t>
            </w:r>
          </w:p>
        </w:tc>
        <w:tc>
          <w:tcPr>
            <w:tcW w:w="7883" w:type="dxa"/>
            <w:gridSpan w:val="2"/>
            <w:shd w:val="clear" w:color="auto" w:fill="auto"/>
          </w:tcPr>
          <w:p w14:paraId="442AB617" w14:textId="77777777" w:rsidR="00A64069" w:rsidRPr="005F4D75" w:rsidRDefault="00A64069" w:rsidP="00A64069">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A64069" w:rsidRPr="005F4D75" w14:paraId="52E8B619" w14:textId="77777777" w:rsidTr="00C31CA4">
        <w:trPr>
          <w:cantSplit/>
          <w:trHeight w:val="450"/>
        </w:trPr>
        <w:tc>
          <w:tcPr>
            <w:tcW w:w="2802" w:type="dxa"/>
            <w:shd w:val="clear" w:color="auto" w:fill="auto"/>
          </w:tcPr>
          <w:p w14:paraId="347C42D6" w14:textId="77777777" w:rsidR="00A64069" w:rsidRPr="005F4D75" w:rsidRDefault="00A64069" w:rsidP="00A64069">
            <w:pPr>
              <w:jc w:val="left"/>
              <w:rPr>
                <w:rFonts w:ascii="Verdana" w:hAnsi="Verdana" w:cs="Arial"/>
                <w:b/>
                <w:szCs w:val="22"/>
              </w:rPr>
            </w:pPr>
            <w:r w:rsidRPr="005F4D75">
              <w:rPr>
                <w:rFonts w:ascii="Verdana" w:hAnsi="Verdana" w:cs="Arial"/>
                <w:b/>
                <w:spacing w:val="-2"/>
                <w:szCs w:val="22"/>
              </w:rPr>
              <w:lastRenderedPageBreak/>
              <w:t>"Sites"</w:t>
            </w:r>
          </w:p>
        </w:tc>
        <w:tc>
          <w:tcPr>
            <w:tcW w:w="7883" w:type="dxa"/>
            <w:gridSpan w:val="2"/>
            <w:shd w:val="clear" w:color="auto" w:fill="auto"/>
          </w:tcPr>
          <w:p w14:paraId="1E1CD373" w14:textId="77777777" w:rsidR="00A64069" w:rsidRPr="005F4D75" w:rsidRDefault="00A64069" w:rsidP="00A64069">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5F4D75" w14:paraId="50CFE1B7" w14:textId="77777777" w:rsidTr="00C31CA4">
        <w:trPr>
          <w:cantSplit/>
          <w:trHeight w:val="450"/>
        </w:trPr>
        <w:tc>
          <w:tcPr>
            <w:tcW w:w="2802" w:type="dxa"/>
            <w:shd w:val="clear" w:color="auto" w:fill="auto"/>
          </w:tcPr>
          <w:p w14:paraId="431E38A4" w14:textId="36E44B6F" w:rsidR="003D1E3E" w:rsidRPr="005F4D75" w:rsidRDefault="003D1E3E" w:rsidP="00A64069">
            <w:pPr>
              <w:jc w:val="left"/>
              <w:rPr>
                <w:rFonts w:ascii="Verdana" w:hAnsi="Verdana" w:cs="Arial"/>
                <w:b/>
                <w:szCs w:val="22"/>
              </w:rPr>
            </w:pPr>
            <w:r>
              <w:rPr>
                <w:rFonts w:ascii="Verdana" w:hAnsi="Verdana"/>
                <w:b/>
                <w:bCs/>
                <w:szCs w:val="22"/>
                <w:lang w:eastAsia="en-GB"/>
              </w:rPr>
              <w:t>“Specification”</w:t>
            </w:r>
          </w:p>
        </w:tc>
        <w:tc>
          <w:tcPr>
            <w:tcW w:w="7883" w:type="dxa"/>
            <w:gridSpan w:val="2"/>
            <w:shd w:val="clear" w:color="auto" w:fill="auto"/>
          </w:tcPr>
          <w:p w14:paraId="796FCB1C" w14:textId="6F2EBA56" w:rsidR="003D1E3E" w:rsidRPr="005F4D75" w:rsidRDefault="003D1E3E" w:rsidP="00A64069">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A64069" w:rsidRPr="005F4D75" w14:paraId="075F190D" w14:textId="77777777" w:rsidTr="00C31CA4">
        <w:trPr>
          <w:cantSplit/>
          <w:trHeight w:val="450"/>
        </w:trPr>
        <w:tc>
          <w:tcPr>
            <w:tcW w:w="2802" w:type="dxa"/>
            <w:shd w:val="clear" w:color="auto" w:fill="auto"/>
          </w:tcPr>
          <w:p w14:paraId="449EB652"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"Staff"</w:t>
            </w:r>
          </w:p>
        </w:tc>
        <w:tc>
          <w:tcPr>
            <w:tcW w:w="7883" w:type="dxa"/>
            <w:gridSpan w:val="2"/>
            <w:shd w:val="clear" w:color="auto" w:fill="auto"/>
          </w:tcPr>
          <w:p w14:paraId="17C54E72" w14:textId="77777777" w:rsidR="00A64069" w:rsidRPr="005F4D75" w:rsidRDefault="00A64069" w:rsidP="00A64069">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5F4D75" w14:paraId="6FD6863C" w14:textId="77777777" w:rsidTr="00C31CA4">
        <w:trPr>
          <w:cantSplit/>
          <w:trHeight w:val="450"/>
        </w:trPr>
        <w:tc>
          <w:tcPr>
            <w:tcW w:w="2802" w:type="dxa"/>
            <w:shd w:val="clear" w:color="auto" w:fill="auto"/>
          </w:tcPr>
          <w:p w14:paraId="6650AC96"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w:t>
            </w:r>
          </w:p>
        </w:tc>
        <w:tc>
          <w:tcPr>
            <w:tcW w:w="7883" w:type="dxa"/>
            <w:gridSpan w:val="2"/>
            <w:shd w:val="clear" w:color="auto" w:fill="auto"/>
          </w:tcPr>
          <w:p w14:paraId="3FF9DE6B" w14:textId="77777777" w:rsidR="00A64069" w:rsidRPr="005F4D75" w:rsidRDefault="00A64069" w:rsidP="00A64069">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5F4D75" w14:paraId="695AA055" w14:textId="77777777" w:rsidTr="00C31CA4">
        <w:trPr>
          <w:cantSplit/>
          <w:trHeight w:val="450"/>
        </w:trPr>
        <w:tc>
          <w:tcPr>
            <w:tcW w:w="2802" w:type="dxa"/>
            <w:shd w:val="clear" w:color="auto" w:fill="auto"/>
          </w:tcPr>
          <w:p w14:paraId="13E8A40F"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"Sub-Contractor"</w:t>
            </w:r>
          </w:p>
        </w:tc>
        <w:tc>
          <w:tcPr>
            <w:tcW w:w="7883" w:type="dxa"/>
            <w:gridSpan w:val="2"/>
            <w:shd w:val="clear" w:color="auto" w:fill="auto"/>
          </w:tcPr>
          <w:p w14:paraId="5EEA9B74" w14:textId="77777777" w:rsidR="00A64069" w:rsidRPr="005F4D75" w:rsidRDefault="00A64069" w:rsidP="00A64069">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0354B8" w14:paraId="1E5C544B" w14:textId="77777777" w:rsidTr="00C31CA4">
        <w:trPr>
          <w:cantSplit/>
          <w:trHeight w:val="450"/>
        </w:trPr>
        <w:tc>
          <w:tcPr>
            <w:tcW w:w="2802" w:type="dxa"/>
            <w:shd w:val="clear" w:color="auto" w:fill="auto"/>
          </w:tcPr>
          <w:p w14:paraId="54C5CBFF" w14:textId="77777777" w:rsidR="00087133" w:rsidRPr="00087133" w:rsidRDefault="00087133" w:rsidP="00087133">
            <w:pPr>
              <w:jc w:val="left"/>
              <w:rPr>
                <w:rFonts w:ascii="Verdana" w:hAnsi="Verdana" w:cs="Arial"/>
                <w:b/>
                <w:szCs w:val="22"/>
              </w:rPr>
            </w:pPr>
            <w:r w:rsidRPr="000354B8">
              <w:rPr>
                <w:rFonts w:ascii="Verdana" w:eastAsia="Arial" w:hAnsi="Verdana" w:cs="Arial"/>
                <w:b/>
                <w:szCs w:val="22"/>
              </w:rPr>
              <w:t>“Sub-processor”</w:t>
            </w:r>
          </w:p>
        </w:tc>
        <w:tc>
          <w:tcPr>
            <w:tcW w:w="7883" w:type="dxa"/>
            <w:gridSpan w:val="2"/>
            <w:shd w:val="clear" w:color="auto" w:fill="auto"/>
          </w:tcPr>
          <w:p w14:paraId="432FDDCA" w14:textId="77777777" w:rsidR="00087133" w:rsidRPr="00087133" w:rsidRDefault="00087133" w:rsidP="00087133">
            <w:pPr>
              <w:jc w:val="left"/>
              <w:rPr>
                <w:rFonts w:ascii="Verdana" w:hAnsi="Verdana" w:cs="Arial"/>
                <w:szCs w:val="22"/>
              </w:rPr>
            </w:pPr>
            <w:r w:rsidRPr="000354B8">
              <w:rPr>
                <w:rFonts w:ascii="Verdana" w:eastAsia="Arial" w:hAnsi="Verdana" w:cs="Arial"/>
                <w:szCs w:val="22"/>
              </w:rPr>
              <w:t>means any third party appointed to process Personal Data on behalf of the Service Provider related to this Contract;</w:t>
            </w:r>
          </w:p>
        </w:tc>
      </w:tr>
      <w:tr w:rsidR="00961075" w:rsidRPr="00464C88" w14:paraId="7A09CE09" w14:textId="77777777" w:rsidTr="00B41FCF">
        <w:trPr>
          <w:cantSplit/>
          <w:trHeight w:val="450"/>
        </w:trPr>
        <w:tc>
          <w:tcPr>
            <w:tcW w:w="3411" w:type="dxa"/>
            <w:gridSpan w:val="2"/>
            <w:shd w:val="clear" w:color="auto" w:fill="auto"/>
          </w:tcPr>
          <w:p w14:paraId="3082772A" w14:textId="77777777" w:rsidR="00961075" w:rsidRPr="009F01D8" w:rsidRDefault="00961075" w:rsidP="00E15EBF">
            <w:pPr>
              <w:jc w:val="left"/>
              <w:rPr>
                <w:rFonts w:ascii="Verdana" w:hAnsi="Verdana" w:cs="Arial"/>
                <w:b/>
                <w:szCs w:val="22"/>
              </w:rPr>
            </w:pPr>
            <w:r w:rsidRPr="009F01D8">
              <w:rPr>
                <w:rFonts w:ascii="Verdana" w:hAnsi="Verdana" w:cs="Arial"/>
                <w:b/>
                <w:szCs w:val="22"/>
              </w:rPr>
              <w:t>"Technical Standards"</w:t>
            </w:r>
          </w:p>
        </w:tc>
        <w:tc>
          <w:tcPr>
            <w:tcW w:w="7274" w:type="dxa"/>
            <w:shd w:val="clear" w:color="auto" w:fill="auto"/>
          </w:tcPr>
          <w:p w14:paraId="182261AC" w14:textId="77777777" w:rsidR="00961075" w:rsidRPr="009F01D8" w:rsidRDefault="0096107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464C88" w14:paraId="1BE07CDC" w14:textId="77777777" w:rsidTr="00B41FCF">
        <w:trPr>
          <w:cantSplit/>
          <w:trHeight w:val="450"/>
        </w:trPr>
        <w:tc>
          <w:tcPr>
            <w:tcW w:w="3411" w:type="dxa"/>
            <w:gridSpan w:val="2"/>
            <w:shd w:val="clear" w:color="auto" w:fill="auto"/>
          </w:tcPr>
          <w:p w14:paraId="65322534" w14:textId="77777777" w:rsidR="00961075" w:rsidRPr="009F01D8" w:rsidRDefault="00961075" w:rsidP="00E15EBF">
            <w:pPr>
              <w:jc w:val="left"/>
              <w:rPr>
                <w:rFonts w:ascii="Verdana" w:hAnsi="Verdana" w:cs="Arial"/>
                <w:b/>
                <w:szCs w:val="22"/>
              </w:rPr>
            </w:pPr>
            <w:r w:rsidRPr="009F01D8">
              <w:rPr>
                <w:rFonts w:ascii="Verdana" w:hAnsi="Verdana" w:cs="Arial"/>
                <w:b/>
                <w:szCs w:val="22"/>
              </w:rPr>
              <w:t>"Tender"</w:t>
            </w:r>
          </w:p>
        </w:tc>
        <w:tc>
          <w:tcPr>
            <w:tcW w:w="7274" w:type="dxa"/>
            <w:shd w:val="clear" w:color="auto" w:fill="auto"/>
          </w:tcPr>
          <w:p w14:paraId="4FCA3859" w14:textId="0EF96EBD" w:rsidR="00961075" w:rsidRPr="009F01D8" w:rsidRDefault="00961075" w:rsidP="00E15EBF">
            <w:pPr>
              <w:jc w:val="left"/>
              <w:rPr>
                <w:rFonts w:ascii="Verdana" w:hAnsi="Verdana" w:cs="Arial"/>
                <w:szCs w:val="22"/>
              </w:rPr>
            </w:pPr>
            <w:r w:rsidRPr="009F01D8">
              <w:rPr>
                <w:rFonts w:ascii="Verdana" w:hAnsi="Verdana" w:cs="Arial"/>
                <w:szCs w:val="22"/>
              </w:rPr>
              <w:t xml:space="preserve">means the tender submitted by the </w:t>
            </w:r>
            <w:r w:rsidR="00317784">
              <w:rPr>
                <w:rFonts w:ascii="Verdana" w:hAnsi="Verdana" w:cs="Arial"/>
                <w:szCs w:val="22"/>
              </w:rPr>
              <w:t>Service Provider</w:t>
            </w:r>
            <w:r w:rsidRPr="009F01D8">
              <w:rPr>
                <w:rFonts w:ascii="Verdana" w:hAnsi="Verdana" w:cs="Arial"/>
                <w:szCs w:val="22"/>
              </w:rPr>
              <w:t xml:space="preserve"> to the Customer in response to the Customer's invitation to </w:t>
            </w:r>
            <w:r w:rsidR="00317784">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961075" w:rsidRPr="00464C88" w14:paraId="15D0DEDF" w14:textId="77777777" w:rsidTr="00B41FCF">
        <w:trPr>
          <w:cantSplit/>
          <w:trHeight w:val="450"/>
        </w:trPr>
        <w:tc>
          <w:tcPr>
            <w:tcW w:w="3411" w:type="dxa"/>
            <w:gridSpan w:val="2"/>
            <w:shd w:val="clear" w:color="auto" w:fill="auto"/>
          </w:tcPr>
          <w:p w14:paraId="0E22C530" w14:textId="77777777" w:rsidR="00961075" w:rsidRPr="009F01D8" w:rsidRDefault="00961075" w:rsidP="00E15EBF">
            <w:pPr>
              <w:jc w:val="left"/>
              <w:rPr>
                <w:rFonts w:ascii="Verdana" w:hAnsi="Verdana" w:cs="Arial"/>
                <w:b/>
                <w:szCs w:val="22"/>
              </w:rPr>
            </w:pPr>
            <w:r>
              <w:rPr>
                <w:rFonts w:ascii="Verdana" w:hAnsi="Verdana" w:cs="Arial"/>
                <w:b/>
                <w:szCs w:val="22"/>
              </w:rPr>
              <w:t>“Term”</w:t>
            </w:r>
          </w:p>
        </w:tc>
        <w:tc>
          <w:tcPr>
            <w:tcW w:w="7274" w:type="dxa"/>
            <w:shd w:val="clear" w:color="auto" w:fill="auto"/>
          </w:tcPr>
          <w:p w14:paraId="66F37DEE" w14:textId="77777777" w:rsidR="00961075" w:rsidRPr="00CA3AEE" w:rsidRDefault="0096107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11" w:name="a431481"/>
            <w:bookmarkEnd w:id="11"/>
          </w:p>
          <w:p w14:paraId="2632F5D8" w14:textId="5B02F620" w:rsidR="00961075" w:rsidRPr="00CA3AEE"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17"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C0E25E8" w14:textId="77777777" w:rsidR="00961075" w:rsidRPr="008B5D49" w:rsidRDefault="00961075" w:rsidP="00A83DBD">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2" w:name="a912141"/>
            <w:bookmarkEnd w:id="12"/>
            <w:r w:rsidRPr="00EE2C5A">
              <w:rPr>
                <w:rFonts w:ascii="Verdana" w:hAnsi="Verdana"/>
                <w:szCs w:val="22"/>
                <w:lang w:eastAsia="en-GB"/>
              </w:rPr>
              <w:t>(b) the earlier termination of this Contract in accordance with its terms;</w:t>
            </w:r>
          </w:p>
        </w:tc>
      </w:tr>
      <w:tr w:rsidR="00961075" w:rsidRPr="00464C88" w14:paraId="35A5FCA0" w14:textId="77777777" w:rsidTr="00B41FCF">
        <w:trPr>
          <w:cantSplit/>
          <w:trHeight w:val="450"/>
        </w:trPr>
        <w:tc>
          <w:tcPr>
            <w:tcW w:w="3411" w:type="dxa"/>
            <w:gridSpan w:val="2"/>
            <w:shd w:val="clear" w:color="auto" w:fill="auto"/>
          </w:tcPr>
          <w:p w14:paraId="0902BD39" w14:textId="77777777" w:rsidR="00961075" w:rsidRPr="005F4D75" w:rsidRDefault="00961075" w:rsidP="00B15A3D">
            <w:pPr>
              <w:jc w:val="left"/>
              <w:rPr>
                <w:rFonts w:ascii="Verdana" w:hAnsi="Verdana" w:cs="Arial"/>
                <w:b/>
                <w:szCs w:val="22"/>
              </w:rPr>
            </w:pPr>
            <w:r>
              <w:rPr>
                <w:rFonts w:ascii="Verdana" w:hAnsi="Verdana"/>
                <w:b/>
                <w:szCs w:val="22"/>
              </w:rPr>
              <w:t>“TFEU”</w:t>
            </w:r>
          </w:p>
        </w:tc>
        <w:tc>
          <w:tcPr>
            <w:tcW w:w="7274" w:type="dxa"/>
            <w:shd w:val="clear" w:color="auto" w:fill="auto"/>
          </w:tcPr>
          <w:p w14:paraId="4921EDA0" w14:textId="77777777" w:rsidR="00961075" w:rsidRPr="005F4D75" w:rsidRDefault="00961075" w:rsidP="00B15A3D">
            <w:pPr>
              <w:jc w:val="left"/>
              <w:rPr>
                <w:rFonts w:ascii="Verdana" w:hAnsi="Verdana" w:cs="Arial"/>
                <w:szCs w:val="22"/>
              </w:rPr>
            </w:pPr>
            <w:r>
              <w:rPr>
                <w:rFonts w:ascii="Verdana" w:hAnsi="Verdana"/>
                <w:szCs w:val="22"/>
              </w:rPr>
              <w:t>means the Treaty on the Functioning of the European Union (OJ No. C 115);</w:t>
            </w:r>
          </w:p>
        </w:tc>
      </w:tr>
      <w:tr w:rsidR="00961075" w:rsidRPr="00464C88" w14:paraId="186E4ECE" w14:textId="77777777" w:rsidTr="00B41FCF">
        <w:trPr>
          <w:cantSplit/>
          <w:trHeight w:val="450"/>
        </w:trPr>
        <w:tc>
          <w:tcPr>
            <w:tcW w:w="3411" w:type="dxa"/>
            <w:gridSpan w:val="2"/>
            <w:shd w:val="clear" w:color="auto" w:fill="auto"/>
          </w:tcPr>
          <w:p w14:paraId="3BD95660" w14:textId="77777777" w:rsidR="00961075" w:rsidRPr="009F01D8" w:rsidRDefault="00961075" w:rsidP="00E15EBF">
            <w:pPr>
              <w:jc w:val="left"/>
              <w:rPr>
                <w:rFonts w:ascii="Verdana" w:hAnsi="Verdana" w:cs="Arial"/>
                <w:b/>
                <w:szCs w:val="22"/>
              </w:rPr>
            </w:pPr>
            <w:r w:rsidRPr="009F01D8">
              <w:rPr>
                <w:rFonts w:ascii="Verdana" w:hAnsi="Verdana" w:cs="Arial"/>
                <w:b/>
                <w:szCs w:val="22"/>
              </w:rPr>
              <w:lastRenderedPageBreak/>
              <w:t>"Transferring Goods"</w:t>
            </w:r>
          </w:p>
        </w:tc>
        <w:tc>
          <w:tcPr>
            <w:tcW w:w="7274" w:type="dxa"/>
            <w:shd w:val="clear" w:color="auto" w:fill="auto"/>
          </w:tcPr>
          <w:p w14:paraId="1BD368F5" w14:textId="42690AB0" w:rsidR="00961075" w:rsidRPr="009F01D8" w:rsidRDefault="00961075" w:rsidP="005444E5">
            <w:pPr>
              <w:jc w:val="left"/>
              <w:rPr>
                <w:rFonts w:ascii="Verdana" w:hAnsi="Verdana" w:cs="Arial"/>
                <w:szCs w:val="22"/>
              </w:rPr>
            </w:pPr>
            <w:r w:rsidRPr="009F01D8">
              <w:rPr>
                <w:rFonts w:ascii="Verdana" w:hAnsi="Verdana" w:cs="Arial"/>
                <w:szCs w:val="22"/>
              </w:rPr>
              <w:t xml:space="preserve">means </w:t>
            </w:r>
            <w:r w:rsidR="008D61C0">
              <w:rPr>
                <w:rFonts w:ascii="Verdana" w:hAnsi="Verdana" w:cs="Arial"/>
                <w:szCs w:val="22"/>
              </w:rPr>
              <w:t xml:space="preserve">goods comprised in the </w:t>
            </w:r>
            <w:r w:rsidRPr="009F01D8">
              <w:rPr>
                <w:rFonts w:ascii="Verdana" w:hAnsi="Verdana" w:cs="Arial"/>
                <w:szCs w:val="22"/>
              </w:rPr>
              <w:t>Goods</w:t>
            </w:r>
            <w:r w:rsidR="008D61C0">
              <w:rPr>
                <w:rFonts w:ascii="Verdana" w:hAnsi="Verdana" w:cs="Arial"/>
                <w:szCs w:val="22"/>
              </w:rPr>
              <w:t xml:space="preserve"> and/or Services</w:t>
            </w:r>
            <w:r w:rsidRPr="009F01D8">
              <w:rPr>
                <w:rFonts w:ascii="Verdana" w:hAnsi="Verdana" w:cs="Arial"/>
                <w:szCs w:val="22"/>
              </w:rPr>
              <w:t xml:space="preserve">, title to which transfers between the Parties in accordance with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A4466B">
              <w:rPr>
                <w:rFonts w:ascii="Verdana" w:hAnsi="Verdana" w:cs="Arial"/>
                <w:szCs w:val="22"/>
              </w:rPr>
              <w:t>6.1</w:t>
            </w:r>
            <w:r w:rsidR="003979EB" w:rsidRPr="009F01D8">
              <w:rPr>
                <w:rFonts w:ascii="Verdana" w:hAnsi="Verdana" w:cs="Arial"/>
                <w:szCs w:val="22"/>
              </w:rPr>
              <w:t>;</w:t>
            </w:r>
          </w:p>
        </w:tc>
      </w:tr>
      <w:tr w:rsidR="00961075" w:rsidRPr="00464C88" w14:paraId="25D3BCA6" w14:textId="77777777" w:rsidTr="00B41FCF">
        <w:trPr>
          <w:cantSplit/>
          <w:trHeight w:val="450"/>
        </w:trPr>
        <w:tc>
          <w:tcPr>
            <w:tcW w:w="3411" w:type="dxa"/>
            <w:gridSpan w:val="2"/>
            <w:shd w:val="clear" w:color="auto" w:fill="auto"/>
          </w:tcPr>
          <w:p w14:paraId="5AD1F978" w14:textId="77777777" w:rsidR="00961075" w:rsidRPr="005F4D75" w:rsidRDefault="00961075" w:rsidP="00B15A3D">
            <w:pPr>
              <w:jc w:val="left"/>
              <w:rPr>
                <w:rFonts w:ascii="Verdana" w:hAnsi="Verdana" w:cs="Arial"/>
                <w:b/>
                <w:szCs w:val="22"/>
              </w:rPr>
            </w:pPr>
            <w:r>
              <w:rPr>
                <w:rFonts w:ascii="Verdana" w:hAnsi="Verdana"/>
                <w:b/>
                <w:szCs w:val="22"/>
              </w:rPr>
              <w:t>“Treaties”</w:t>
            </w:r>
          </w:p>
        </w:tc>
        <w:tc>
          <w:tcPr>
            <w:tcW w:w="7274" w:type="dxa"/>
            <w:shd w:val="clear" w:color="auto" w:fill="auto"/>
          </w:tcPr>
          <w:p w14:paraId="445C591E" w14:textId="77777777" w:rsidR="00961075" w:rsidRPr="005F4D75" w:rsidRDefault="00961075" w:rsidP="00B15A3D">
            <w:pPr>
              <w:jc w:val="left"/>
              <w:rPr>
                <w:rFonts w:ascii="Verdana" w:hAnsi="Verdana" w:cs="Arial"/>
                <w:szCs w:val="22"/>
              </w:rPr>
            </w:pPr>
            <w:r>
              <w:rPr>
                <w:rFonts w:ascii="Verdana" w:hAnsi="Verdana"/>
                <w:szCs w:val="22"/>
              </w:rPr>
              <w:t>means the Treaty of the European Union (OJ No. C 115) and TFEU;</w:t>
            </w:r>
          </w:p>
        </w:tc>
      </w:tr>
      <w:tr w:rsidR="00961075" w:rsidRPr="00464C88" w14:paraId="1224A0A5" w14:textId="77777777" w:rsidTr="00B41FCF">
        <w:trPr>
          <w:cantSplit/>
          <w:trHeight w:val="450"/>
        </w:trPr>
        <w:tc>
          <w:tcPr>
            <w:tcW w:w="3411" w:type="dxa"/>
            <w:gridSpan w:val="2"/>
            <w:shd w:val="clear" w:color="auto" w:fill="auto"/>
          </w:tcPr>
          <w:p w14:paraId="46F90399" w14:textId="77777777" w:rsidR="00961075" w:rsidRPr="009F01D8" w:rsidRDefault="00961075" w:rsidP="00E15EBF">
            <w:pPr>
              <w:jc w:val="left"/>
              <w:rPr>
                <w:rFonts w:ascii="Verdana" w:hAnsi="Verdana" w:cs="Arial"/>
                <w:b/>
                <w:szCs w:val="22"/>
              </w:rPr>
            </w:pPr>
            <w:r w:rsidRPr="009F01D8">
              <w:rPr>
                <w:rFonts w:ascii="Verdana" w:hAnsi="Verdana" w:cs="Arial"/>
                <w:b/>
                <w:szCs w:val="22"/>
              </w:rPr>
              <w:t>"Undelivered Goods</w:t>
            </w:r>
            <w:r w:rsidR="008D61C0">
              <w:t xml:space="preserve"> </w:t>
            </w:r>
            <w:r w:rsidR="008D61C0" w:rsidRPr="008D61C0">
              <w:rPr>
                <w:rFonts w:ascii="Verdana" w:hAnsi="Verdana" w:cs="Arial"/>
                <w:b/>
                <w:szCs w:val="22"/>
              </w:rPr>
              <w:t xml:space="preserve">and/or Services </w:t>
            </w:r>
            <w:r w:rsidRPr="009F01D8">
              <w:rPr>
                <w:rFonts w:ascii="Verdana" w:hAnsi="Verdana" w:cs="Arial"/>
                <w:b/>
                <w:szCs w:val="22"/>
              </w:rPr>
              <w:t>"</w:t>
            </w:r>
          </w:p>
        </w:tc>
        <w:tc>
          <w:tcPr>
            <w:tcW w:w="7274" w:type="dxa"/>
            <w:shd w:val="clear" w:color="auto" w:fill="auto"/>
          </w:tcPr>
          <w:p w14:paraId="5A0BCF82" w14:textId="74505538" w:rsidR="00961075" w:rsidRPr="009F01D8" w:rsidRDefault="00961075" w:rsidP="008D61C0">
            <w:pPr>
              <w:jc w:val="left"/>
              <w:rPr>
                <w:rFonts w:ascii="Verdana" w:hAnsi="Verdana" w:cs="Arial"/>
                <w:szCs w:val="22"/>
              </w:rPr>
            </w:pPr>
            <w:r w:rsidRPr="009F01D8">
              <w:rPr>
                <w:rFonts w:ascii="Verdana" w:hAnsi="Verdana" w:cs="Arial"/>
                <w:szCs w:val="22"/>
              </w:rPr>
              <w:t xml:space="preserve">shall have the meaning given in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8D61C0" w:rsidRPr="00663412">
              <w:rPr>
                <w:rFonts w:ascii="Verdana" w:hAnsi="Verdana"/>
              </w:rPr>
              <w:t>5.7</w:t>
            </w:r>
            <w:r w:rsidR="003979EB" w:rsidRPr="009F01D8">
              <w:rPr>
                <w:rFonts w:ascii="Verdana" w:hAnsi="Verdana" w:cs="Arial"/>
                <w:szCs w:val="22"/>
              </w:rPr>
              <w:t>;</w:t>
            </w:r>
          </w:p>
        </w:tc>
      </w:tr>
      <w:tr w:rsidR="00961075" w:rsidRPr="00464C88" w14:paraId="0F5D5492" w14:textId="77777777" w:rsidTr="00B41FCF">
        <w:trPr>
          <w:cantSplit/>
          <w:trHeight w:val="450"/>
        </w:trPr>
        <w:tc>
          <w:tcPr>
            <w:tcW w:w="3411" w:type="dxa"/>
            <w:gridSpan w:val="2"/>
            <w:shd w:val="clear" w:color="auto" w:fill="auto"/>
          </w:tcPr>
          <w:p w14:paraId="439A2C9B" w14:textId="77777777" w:rsidR="00961075" w:rsidRPr="009F01D8" w:rsidRDefault="00961075" w:rsidP="00E15EBF">
            <w:pPr>
              <w:jc w:val="left"/>
              <w:rPr>
                <w:rFonts w:ascii="Verdana" w:hAnsi="Verdana" w:cs="Arial"/>
                <w:b/>
                <w:szCs w:val="22"/>
              </w:rPr>
            </w:pPr>
            <w:r w:rsidRPr="009F01D8">
              <w:rPr>
                <w:rFonts w:ascii="Verdana" w:hAnsi="Verdana" w:cs="Arial"/>
                <w:b/>
                <w:szCs w:val="22"/>
              </w:rPr>
              <w:t>"Valid Invoice"</w:t>
            </w:r>
          </w:p>
        </w:tc>
        <w:tc>
          <w:tcPr>
            <w:tcW w:w="7274" w:type="dxa"/>
            <w:shd w:val="clear" w:color="auto" w:fill="auto"/>
          </w:tcPr>
          <w:p w14:paraId="0CAE220F" w14:textId="121A037B" w:rsidR="00961075" w:rsidRPr="009F01D8" w:rsidRDefault="00961075" w:rsidP="00CA3AEE">
            <w:pPr>
              <w:jc w:val="left"/>
              <w:rPr>
                <w:rFonts w:ascii="Verdana" w:hAnsi="Verdana" w:cs="Arial"/>
                <w:szCs w:val="22"/>
              </w:rPr>
            </w:pPr>
            <w:r w:rsidRPr="009F01D8">
              <w:rPr>
                <w:rFonts w:ascii="Verdana" w:hAnsi="Verdana" w:cs="Arial"/>
                <w:szCs w:val="22"/>
              </w:rPr>
              <w:t xml:space="preserve">means an invoice issued by the </w:t>
            </w:r>
            <w:r w:rsidR="00317784">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961075" w:rsidRPr="00464C88" w14:paraId="5AD7D8E9" w14:textId="77777777" w:rsidTr="00B41FCF">
        <w:trPr>
          <w:cantSplit/>
          <w:trHeight w:val="450"/>
        </w:trPr>
        <w:tc>
          <w:tcPr>
            <w:tcW w:w="3411" w:type="dxa"/>
            <w:gridSpan w:val="2"/>
            <w:shd w:val="clear" w:color="auto" w:fill="auto"/>
          </w:tcPr>
          <w:p w14:paraId="0A822495"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w:t>
            </w:r>
          </w:p>
        </w:tc>
        <w:tc>
          <w:tcPr>
            <w:tcW w:w="7274" w:type="dxa"/>
            <w:shd w:val="clear" w:color="auto" w:fill="auto"/>
          </w:tcPr>
          <w:p w14:paraId="3DC21CCE" w14:textId="77777777" w:rsidR="00961075" w:rsidRPr="009F01D8" w:rsidRDefault="0096107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961075" w:rsidRPr="00464C88" w14:paraId="57D5AB25" w14:textId="77777777" w:rsidTr="00B41FCF">
        <w:trPr>
          <w:cantSplit/>
          <w:trHeight w:val="450"/>
        </w:trPr>
        <w:tc>
          <w:tcPr>
            <w:tcW w:w="3411" w:type="dxa"/>
            <w:gridSpan w:val="2"/>
            <w:shd w:val="clear" w:color="auto" w:fill="auto"/>
          </w:tcPr>
          <w:p w14:paraId="25A946D3"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 Procedure"</w:t>
            </w:r>
          </w:p>
        </w:tc>
        <w:tc>
          <w:tcPr>
            <w:tcW w:w="7274" w:type="dxa"/>
            <w:shd w:val="clear" w:color="auto" w:fill="auto"/>
          </w:tcPr>
          <w:p w14:paraId="6A0EE0DF" w14:textId="77777777" w:rsidR="00961075" w:rsidRPr="009F01D8" w:rsidRDefault="0096107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961075" w:rsidRPr="00464C88" w14:paraId="22DC14E4" w14:textId="77777777" w:rsidTr="00B41FCF">
        <w:trPr>
          <w:cantSplit/>
          <w:trHeight w:val="450"/>
        </w:trPr>
        <w:tc>
          <w:tcPr>
            <w:tcW w:w="3411" w:type="dxa"/>
            <w:gridSpan w:val="2"/>
            <w:shd w:val="clear" w:color="auto" w:fill="auto"/>
          </w:tcPr>
          <w:p w14:paraId="3B138601" w14:textId="77777777" w:rsidR="00961075" w:rsidRPr="009F01D8" w:rsidRDefault="00961075" w:rsidP="00E15EBF">
            <w:pPr>
              <w:jc w:val="left"/>
              <w:rPr>
                <w:rFonts w:ascii="Verdana" w:hAnsi="Verdana" w:cs="Arial"/>
                <w:b/>
                <w:szCs w:val="22"/>
              </w:rPr>
            </w:pPr>
            <w:r w:rsidRPr="009F01D8">
              <w:rPr>
                <w:rFonts w:ascii="Verdana" w:hAnsi="Verdana" w:cs="Arial"/>
                <w:b/>
                <w:szCs w:val="22"/>
              </w:rPr>
              <w:t>"VAT"</w:t>
            </w:r>
          </w:p>
        </w:tc>
        <w:tc>
          <w:tcPr>
            <w:tcW w:w="7274" w:type="dxa"/>
            <w:shd w:val="clear" w:color="auto" w:fill="auto"/>
          </w:tcPr>
          <w:p w14:paraId="7708ACDA" w14:textId="77777777" w:rsidR="00961075" w:rsidRPr="009F01D8" w:rsidRDefault="0096107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sidR="00414955">
              <w:rPr>
                <w:rFonts w:ascii="Verdana" w:hAnsi="Verdana" w:cs="Arial"/>
                <w:szCs w:val="22"/>
              </w:rPr>
              <w:t xml:space="preserve"> and</w:t>
            </w:r>
          </w:p>
        </w:tc>
      </w:tr>
      <w:tr w:rsidR="00961075" w:rsidRPr="00464C88" w14:paraId="15B24E83" w14:textId="77777777" w:rsidTr="00B41FCF">
        <w:trPr>
          <w:cantSplit/>
          <w:trHeight w:val="450"/>
        </w:trPr>
        <w:tc>
          <w:tcPr>
            <w:tcW w:w="3411" w:type="dxa"/>
            <w:gridSpan w:val="2"/>
            <w:shd w:val="clear" w:color="auto" w:fill="auto"/>
          </w:tcPr>
          <w:p w14:paraId="701A45AB" w14:textId="77777777" w:rsidR="00961075" w:rsidRPr="009F01D8" w:rsidRDefault="00961075" w:rsidP="00E15EBF">
            <w:pPr>
              <w:jc w:val="left"/>
              <w:rPr>
                <w:rFonts w:ascii="Verdana" w:hAnsi="Verdana" w:cs="Arial"/>
                <w:b/>
                <w:szCs w:val="22"/>
              </w:rPr>
            </w:pPr>
            <w:r w:rsidRPr="009F01D8">
              <w:rPr>
                <w:rFonts w:ascii="Verdana" w:hAnsi="Verdana" w:cs="Arial"/>
                <w:b/>
                <w:szCs w:val="22"/>
              </w:rPr>
              <w:t>"Working Day"</w:t>
            </w:r>
          </w:p>
        </w:tc>
        <w:tc>
          <w:tcPr>
            <w:tcW w:w="7274" w:type="dxa"/>
            <w:shd w:val="clear" w:color="auto" w:fill="auto"/>
          </w:tcPr>
          <w:p w14:paraId="3AEF9EF7" w14:textId="77777777" w:rsidR="00961075" w:rsidRPr="009F01D8" w:rsidRDefault="0096107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747AB6D4" w14:textId="77777777" w:rsidR="00A06708" w:rsidRPr="00B23DA6" w:rsidRDefault="00A06708" w:rsidP="000415AA">
      <w:pPr>
        <w:pStyle w:val="Heading2"/>
        <w:keepNext/>
        <w:numPr>
          <w:ilvl w:val="1"/>
          <w:numId w:val="39"/>
        </w:numPr>
        <w:tabs>
          <w:tab w:val="left" w:pos="709"/>
          <w:tab w:val="num" w:pos="1418"/>
        </w:tabs>
        <w:ind w:hanging="1004"/>
        <w:jc w:val="left"/>
        <w:rPr>
          <w:rFonts w:ascii="Verdana" w:hAnsi="Verdana" w:cs="Arial"/>
          <w:szCs w:val="22"/>
        </w:rPr>
      </w:pPr>
      <w:bookmarkStart w:id="13" w:name="_Ref172382649"/>
      <w:r w:rsidRPr="00B23DA6">
        <w:rPr>
          <w:rStyle w:val="Level1asHeadingtext"/>
          <w:rFonts w:ascii="Verdana" w:hAnsi="Verdana" w:cs="Arial"/>
          <w:caps w:val="0"/>
          <w:szCs w:val="22"/>
        </w:rPr>
        <w:t>Interpretation</w:t>
      </w:r>
      <w:bookmarkEnd w:id="13"/>
    </w:p>
    <w:p w14:paraId="22C4C88C" w14:textId="77777777" w:rsidR="00A06708" w:rsidRPr="00B23DA6" w:rsidRDefault="00A06708"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724E5B21" w14:textId="77777777" w:rsidR="00A06708" w:rsidRPr="00B23DA6" w:rsidRDefault="00A06708" w:rsidP="000415AA">
      <w:pPr>
        <w:pStyle w:val="Heading3"/>
        <w:numPr>
          <w:ilvl w:val="2"/>
          <w:numId w:val="39"/>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words importing the singular meaning include where the context so admits the plural meaning and vice versa;</w:t>
      </w:r>
    </w:p>
    <w:p w14:paraId="430AEAA3"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neuter; </w:t>
      </w:r>
    </w:p>
    <w:p w14:paraId="14D84D67"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lastRenderedPageBreak/>
        <w:t>headings are included in the Contract for ease of reference only and shall not affect the interpretation or construction of the Contract;</w:t>
      </w:r>
    </w:p>
    <w:p w14:paraId="1BED078B"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B23DA6" w:rsidRDefault="00A06708" w:rsidP="000415AA">
      <w:pPr>
        <w:pStyle w:val="Heading3"/>
        <w:numPr>
          <w:ilvl w:val="2"/>
          <w:numId w:val="39"/>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249E9681"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bookmarkStart w:id="14" w:name="_Ref225253220"/>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7300A415"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Framework Agreement;</w:t>
      </w:r>
    </w:p>
    <w:p w14:paraId="7AA3B5EF"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these Call-Off Terms;</w:t>
      </w:r>
    </w:p>
    <w:p w14:paraId="758778D9"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693413BE" w14:textId="77777777" w:rsidR="00A06708" w:rsidRPr="00B23DA6"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0DE6440E" w14:textId="77777777" w:rsidR="00A06708" w:rsidRPr="00B81010"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B81010">
        <w:rPr>
          <w:rFonts w:ascii="Verdana" w:hAnsi="Verdana" w:cs="Arial"/>
          <w:szCs w:val="22"/>
          <w:u w:val="none"/>
        </w:rPr>
        <w:t>DUE DILIGENCE</w:t>
      </w:r>
      <w:bookmarkEnd w:id="15"/>
      <w:bookmarkEnd w:id="16"/>
    </w:p>
    <w:p w14:paraId="55CD935E" w14:textId="0B044FB7" w:rsidR="00A06708" w:rsidRPr="00B81010" w:rsidRDefault="00A06708" w:rsidP="000415AA">
      <w:pPr>
        <w:pStyle w:val="Heading2"/>
        <w:keepNext/>
        <w:numPr>
          <w:ilvl w:val="1"/>
          <w:numId w:val="39"/>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w:t>
      </w:r>
    </w:p>
    <w:p w14:paraId="4A9B6586"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0223E150"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entered into this Contract in reliance on its own due diligence alone.</w:t>
      </w:r>
    </w:p>
    <w:p w14:paraId="35875DE1" w14:textId="77777777" w:rsidR="00A06708" w:rsidRPr="00B81010" w:rsidRDefault="00A06708"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enter into the Contract. </w:t>
      </w:r>
    </w:p>
    <w:p w14:paraId="252953D7" w14:textId="77777777" w:rsidR="00A06708" w:rsidRPr="00B81010" w:rsidRDefault="00A06708"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B81010">
        <w:rPr>
          <w:rFonts w:ascii="Verdana" w:hAnsi="Verdana" w:cs="Arial"/>
          <w:szCs w:val="22"/>
          <w:u w:val="none"/>
        </w:rPr>
        <w:lastRenderedPageBreak/>
        <w:t>CONTRACT PERIOD</w:t>
      </w:r>
      <w:bookmarkEnd w:id="17"/>
      <w:bookmarkEnd w:id="20"/>
    </w:p>
    <w:p w14:paraId="3D821415" w14:textId="77777777" w:rsidR="00B010E7" w:rsidRPr="00CC0E82" w:rsidRDefault="00B010E7" w:rsidP="00EE71F4">
      <w:pPr>
        <w:spacing w:before="100" w:beforeAutospacing="1" w:after="100" w:afterAutospacing="1"/>
        <w:ind w:left="1418" w:hanging="698"/>
        <w:rPr>
          <w:rFonts w:ascii="Verdana" w:hAnsi="Verdana"/>
          <w:lang w:eastAsia="en-GB"/>
        </w:rPr>
      </w:pPr>
      <w:bookmarkStart w:id="21"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r w:rsidR="00EE71F4" w:rsidRPr="00CC0E82">
        <w:rPr>
          <w:rFonts w:ascii="Verdana" w:hAnsi="Verdana"/>
          <w:lang w:eastAsia="en-GB"/>
        </w:rPr>
        <w:t>.</w:t>
      </w:r>
    </w:p>
    <w:p w14:paraId="42492D37" w14:textId="35BA3428" w:rsidR="00B010E7" w:rsidRPr="00CC0E82" w:rsidRDefault="00B010E7"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CC0E82">
        <w:rPr>
          <w:rFonts w:ascii="Verdana" w:hAnsi="Verdana"/>
          <w:lang w:eastAsia="en-GB"/>
        </w:rPr>
        <w:t>3.2</w:t>
      </w:r>
      <w:r w:rsidRPr="00CC0E82">
        <w:rPr>
          <w:rFonts w:ascii="Verdana" w:hAnsi="Verdana"/>
          <w:lang w:eastAsia="en-GB"/>
        </w:rPr>
        <w:tab/>
        <w:t xml:space="preserve">The </w:t>
      </w:r>
      <w:r w:rsidR="00163408" w:rsidRPr="00CC0E82">
        <w:rPr>
          <w:rFonts w:ascii="Verdana" w:hAnsi="Verdana"/>
          <w:lang w:eastAsia="en-GB"/>
        </w:rPr>
        <w:t>Customer may extend this Contract</w:t>
      </w:r>
      <w:r w:rsidRPr="00CC0E82">
        <w:rPr>
          <w:rFonts w:ascii="Verdana" w:hAnsi="Verdana"/>
          <w:lang w:eastAsia="en-GB"/>
        </w:rPr>
        <w:t xml:space="preserve"> beyond the Initial Term by a further period or periods </w:t>
      </w:r>
      <w:r w:rsidR="00163408" w:rsidRPr="00CC0E82">
        <w:rPr>
          <w:rFonts w:ascii="Verdana" w:hAnsi="Verdana"/>
          <w:lang w:eastAsia="en-GB"/>
        </w:rPr>
        <w:t>as stated in the Master Contract Schedule</w:t>
      </w:r>
      <w:r w:rsidRPr="00CC0E82">
        <w:rPr>
          <w:rFonts w:ascii="Verdana" w:hAnsi="Verdana"/>
          <w:lang w:eastAsia="en-GB"/>
        </w:rPr>
        <w:t xml:space="preserve"> (Extension Period). If the</w:t>
      </w:r>
      <w:r w:rsidR="00163408" w:rsidRPr="00CC0E82">
        <w:rPr>
          <w:rFonts w:ascii="Verdana" w:hAnsi="Verdana"/>
          <w:lang w:eastAsia="en-GB"/>
        </w:rPr>
        <w:t xml:space="preserve"> Customer</w:t>
      </w:r>
      <w:r w:rsidRPr="00CC0E82">
        <w:rPr>
          <w:rFonts w:ascii="Verdana" w:hAnsi="Verdana"/>
          <w:lang w:eastAsia="en-GB"/>
        </w:rPr>
        <w:t xml:space="preserve"> wishes to extend this </w:t>
      </w:r>
      <w:r w:rsidR="00163408" w:rsidRPr="00CC0E82">
        <w:rPr>
          <w:rFonts w:ascii="Verdana" w:hAnsi="Verdana"/>
          <w:lang w:eastAsia="en-GB"/>
        </w:rPr>
        <w:t>Contract</w:t>
      </w:r>
      <w:r w:rsidRPr="00CC0E82">
        <w:rPr>
          <w:rFonts w:ascii="Verdana" w:hAnsi="Verdana"/>
          <w:lang w:eastAsia="en-GB"/>
        </w:rPr>
        <w:t>, it s</w:t>
      </w:r>
      <w:r w:rsidR="00163408" w:rsidRPr="00CC0E82">
        <w:rPr>
          <w:rFonts w:ascii="Verdana" w:hAnsi="Verdana"/>
          <w:lang w:eastAsia="en-GB"/>
        </w:rPr>
        <w:t xml:space="preserve">hall give the </w:t>
      </w:r>
      <w:r w:rsidR="00317784">
        <w:rPr>
          <w:rFonts w:ascii="Verdana" w:hAnsi="Verdana"/>
          <w:lang w:eastAsia="en-GB"/>
        </w:rPr>
        <w:t>Service Provider</w:t>
      </w:r>
      <w:r w:rsidR="00163408" w:rsidRPr="00CC0E82">
        <w:rPr>
          <w:rFonts w:ascii="Verdana" w:hAnsi="Verdana"/>
          <w:lang w:eastAsia="en-GB"/>
        </w:rPr>
        <w:t xml:space="preserve"> </w:t>
      </w:r>
      <w:r w:rsidR="007257EA">
        <w:rPr>
          <w:rFonts w:ascii="Verdana" w:hAnsi="Verdana"/>
          <w:lang w:eastAsia="en-GB"/>
        </w:rPr>
        <w:t xml:space="preserve">three (3) </w:t>
      </w:r>
      <w:r w:rsidR="00163408" w:rsidRPr="00CC0E82">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14:paraId="0C586AAE" w14:textId="77777777" w:rsidR="00B010E7" w:rsidRPr="00CC0E82" w:rsidRDefault="00163408" w:rsidP="00EE71F4">
      <w:pPr>
        <w:spacing w:before="100" w:beforeAutospacing="1" w:after="100" w:afterAutospacing="1"/>
        <w:ind w:left="1440" w:hanging="720"/>
        <w:rPr>
          <w:rFonts w:ascii="Verdana" w:hAnsi="Verdana"/>
          <w:lang w:eastAsia="en-GB"/>
        </w:rPr>
      </w:pPr>
      <w:bookmarkStart w:id="26" w:name="a525842"/>
      <w:bookmarkEnd w:id="26"/>
      <w:r w:rsidRPr="00CC0E82">
        <w:rPr>
          <w:rFonts w:ascii="Verdana" w:hAnsi="Verdana"/>
          <w:lang w:eastAsia="en-GB"/>
        </w:rPr>
        <w:t>3.3</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gives such notice then the Term shall be extended by the period set out in the notice.</w:t>
      </w:r>
    </w:p>
    <w:p w14:paraId="37014491" w14:textId="77777777" w:rsidR="00B010E7" w:rsidRPr="00025DC0" w:rsidRDefault="00163408" w:rsidP="00EE71F4">
      <w:pPr>
        <w:spacing w:before="100" w:beforeAutospacing="1" w:after="100" w:afterAutospacing="1"/>
        <w:ind w:left="1440" w:hanging="720"/>
        <w:rPr>
          <w:rFonts w:ascii="Verdana" w:hAnsi="Verdana"/>
          <w:lang w:eastAsia="en-GB"/>
        </w:rPr>
      </w:pPr>
      <w:bookmarkStart w:id="27" w:name="a878326"/>
      <w:bookmarkEnd w:id="27"/>
      <w:r w:rsidRPr="00CC0E82">
        <w:rPr>
          <w:rFonts w:ascii="Verdana" w:hAnsi="Verdana"/>
          <w:lang w:eastAsia="en-GB"/>
        </w:rPr>
        <w:t>3.4</w:t>
      </w:r>
      <w:r w:rsidR="00B010E7" w:rsidRPr="00CC0E82">
        <w:rPr>
          <w:rFonts w:ascii="Verdana" w:hAnsi="Verdana"/>
          <w:lang w:eastAsia="en-GB"/>
        </w:rPr>
        <w:t xml:space="preserve"> </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does not wish to extend this </w:t>
      </w:r>
      <w:r w:rsidRPr="00CC0E82">
        <w:rPr>
          <w:rFonts w:ascii="Verdana" w:hAnsi="Verdana"/>
          <w:lang w:eastAsia="en-GB"/>
        </w:rPr>
        <w:t>Contract</w:t>
      </w:r>
      <w:r w:rsidR="00B010E7" w:rsidRPr="00CC0E82">
        <w:rPr>
          <w:rFonts w:ascii="Verdana" w:hAnsi="Verdana"/>
          <w:lang w:eastAsia="en-GB"/>
        </w:rPr>
        <w:t xml:space="preserve"> beyond the Initial Term this </w:t>
      </w:r>
      <w:r w:rsidRPr="00CC0E82">
        <w:rPr>
          <w:rFonts w:ascii="Verdana" w:hAnsi="Verdana"/>
          <w:lang w:eastAsia="en-GB"/>
        </w:rPr>
        <w:t xml:space="preserve">Contract </w:t>
      </w:r>
      <w:r w:rsidR="00B010E7" w:rsidRPr="00CC0E82">
        <w:rPr>
          <w:rFonts w:ascii="Verdana" w:hAnsi="Verdana"/>
          <w:lang w:eastAsia="en-GB"/>
        </w:rPr>
        <w:t xml:space="preserve">shall expire on the expiry of the Initial Term and the provisions of </w:t>
      </w:r>
      <w:hyperlink r:id="rId18" w:anchor="a787683" w:history="1">
        <w:r w:rsidRPr="00025DC0">
          <w:rPr>
            <w:rFonts w:ascii="Verdana" w:hAnsi="Verdana"/>
            <w:iCs/>
            <w:lang w:eastAsia="en-GB"/>
          </w:rPr>
          <w:t>clause</w:t>
        </w:r>
      </w:hyperlink>
      <w:r w:rsidRPr="00AF08B9">
        <w:rPr>
          <w:rFonts w:ascii="Verdana" w:hAnsi="Verdana"/>
          <w:lang w:eastAsia="en-GB"/>
        </w:rPr>
        <w:t xml:space="preserve"> 20</w:t>
      </w:r>
      <w:r w:rsidR="00B010E7" w:rsidRPr="00025DC0">
        <w:rPr>
          <w:rFonts w:ascii="Verdana" w:hAnsi="Verdana"/>
          <w:lang w:eastAsia="en-GB"/>
        </w:rPr>
        <w:t xml:space="preserve"> shall apply.</w:t>
      </w:r>
    </w:p>
    <w:p w14:paraId="46B040B9" w14:textId="02492235" w:rsidR="00A06708"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B81010">
        <w:rPr>
          <w:rFonts w:ascii="Verdana" w:hAnsi="Verdana" w:cs="Arial"/>
          <w:szCs w:val="22"/>
          <w:u w:val="none"/>
        </w:rPr>
        <w:t>SUPPLY OF GOODS AND/OR</w:t>
      </w:r>
      <w:r w:rsidR="00A06708" w:rsidRPr="00B81010">
        <w:rPr>
          <w:rFonts w:ascii="Verdana" w:hAnsi="Verdana" w:cs="Arial"/>
          <w:szCs w:val="22"/>
          <w:u w:val="none"/>
        </w:rPr>
        <w:t xml:space="preserve"> SERVICES</w:t>
      </w:r>
      <w:bookmarkEnd w:id="18"/>
      <w:bookmarkEnd w:id="29"/>
    </w:p>
    <w:p w14:paraId="3D4327D2" w14:textId="77777777" w:rsidR="00A06708" w:rsidRPr="00B81010" w:rsidRDefault="00A06708" w:rsidP="000C3C2E">
      <w:pPr>
        <w:pStyle w:val="Heading2"/>
        <w:keepNext/>
        <w:numPr>
          <w:ilvl w:val="1"/>
          <w:numId w:val="39"/>
        </w:numPr>
        <w:tabs>
          <w:tab w:val="num" w:pos="1418"/>
        </w:tabs>
        <w:ind w:hanging="1004"/>
        <w:jc w:val="left"/>
        <w:rPr>
          <w:rFonts w:ascii="Verdana" w:hAnsi="Verdana" w:cs="Arial"/>
          <w:b/>
          <w:szCs w:val="22"/>
        </w:rPr>
      </w:pPr>
      <w:bookmarkStart w:id="30" w:name="_Toc363138720"/>
      <w:bookmarkStart w:id="31" w:name="_Ref172625911"/>
      <w:r w:rsidRPr="00B81010">
        <w:rPr>
          <w:rFonts w:ascii="Verdana" w:hAnsi="Verdana" w:cs="Arial"/>
          <w:b/>
          <w:szCs w:val="22"/>
        </w:rPr>
        <w:t>Supply of the Goods and/or Services</w:t>
      </w:r>
    </w:p>
    <w:p w14:paraId="3673597A" w14:textId="436FAE6F" w:rsidR="00572C77" w:rsidRPr="00E80E97" w:rsidRDefault="00572C77" w:rsidP="00FA6EDE">
      <w:pPr>
        <w:pStyle w:val="Heading3"/>
        <w:numPr>
          <w:ilvl w:val="2"/>
          <w:numId w:val="39"/>
        </w:numPr>
        <w:tabs>
          <w:tab w:val="num" w:pos="2552"/>
        </w:tabs>
        <w:rPr>
          <w:rFonts w:ascii="Verdana" w:hAnsi="Verdana"/>
          <w:szCs w:val="22"/>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61D7328B" w14:textId="0D59A6CE" w:rsidR="00A06708" w:rsidRPr="00B81010" w:rsidRDefault="00572C77" w:rsidP="008F79AA">
      <w:pPr>
        <w:pStyle w:val="Heading3"/>
        <w:numPr>
          <w:ilvl w:val="2"/>
          <w:numId w:val="39"/>
        </w:numPr>
        <w:tabs>
          <w:tab w:val="clear" w:pos="2498"/>
          <w:tab w:val="num" w:pos="2552"/>
        </w:tabs>
        <w:ind w:left="2552" w:hanging="1134"/>
        <w:jc w:val="left"/>
        <w:rPr>
          <w:rFonts w:ascii="Verdana" w:hAnsi="Verdana"/>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Pr>
          <w:rFonts w:ascii="Verdana" w:hAnsi="Verdana"/>
          <w:szCs w:val="22"/>
        </w:rPr>
        <w:t>Service Provider</w:t>
      </w:r>
      <w:r w:rsidRPr="00E80E97">
        <w:rPr>
          <w:rFonts w:ascii="Verdana" w:hAnsi="Verdana"/>
          <w:szCs w:val="22"/>
        </w:rPr>
        <w:t xml:space="preserve"> supplies the Goods and/or Services at the Premises during </w:t>
      </w:r>
      <w:r w:rsidR="00DA1E20">
        <w:rPr>
          <w:rFonts w:ascii="Verdana" w:hAnsi="Verdana"/>
        </w:rPr>
        <w:t>N</w:t>
      </w:r>
      <w:r w:rsidR="00DA1E20" w:rsidRPr="00B81010">
        <w:rPr>
          <w:rFonts w:ascii="Verdana" w:hAnsi="Verdana"/>
        </w:rPr>
        <w:t xml:space="preserve">ormal </w:t>
      </w:r>
      <w:r w:rsidR="00DA1E20">
        <w:rPr>
          <w:rFonts w:ascii="Verdana" w:hAnsi="Verdana"/>
        </w:rPr>
        <w:t>B</w:t>
      </w:r>
      <w:r w:rsidR="00DA1E20" w:rsidRPr="00B81010">
        <w:rPr>
          <w:rFonts w:ascii="Verdana" w:hAnsi="Verdana"/>
        </w:rPr>
        <w:t xml:space="preserve">usiness </w:t>
      </w:r>
      <w:r w:rsidR="00DA1E20">
        <w:rPr>
          <w:rFonts w:ascii="Verdana" w:hAnsi="Verdana"/>
        </w:rPr>
        <w:t>H</w:t>
      </w:r>
      <w:r w:rsidR="00DA1E20" w:rsidRPr="00B81010">
        <w:rPr>
          <w:rFonts w:ascii="Verdana" w:hAnsi="Verdana"/>
        </w:rPr>
        <w:t xml:space="preserve">ours </w:t>
      </w:r>
      <w:r w:rsidR="00A06708" w:rsidRPr="00B81010">
        <w:rPr>
          <w:rFonts w:ascii="Verdana" w:hAnsi="Verdana"/>
        </w:rPr>
        <w:t>on reasonable notice.</w:t>
      </w:r>
    </w:p>
    <w:p w14:paraId="17BAE6F4" w14:textId="75DAD69F"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If the Customer informs the </w:t>
      </w:r>
      <w:r w:rsidR="00317784">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FA6EDE" w:rsidRDefault="00572C77" w:rsidP="00FA6EDE">
      <w:pPr>
        <w:pStyle w:val="Heading3"/>
        <w:numPr>
          <w:ilvl w:val="2"/>
          <w:numId w:val="39"/>
        </w:numPr>
        <w:tabs>
          <w:tab w:val="num" w:pos="2552"/>
        </w:tabs>
        <w:jc w:val="left"/>
        <w:rPr>
          <w:rFonts w:ascii="Verdana" w:hAnsi="Verdana"/>
        </w:rPr>
      </w:pPr>
      <w:bookmarkStart w:id="32" w:name="_Ref111264957"/>
      <w:bookmarkStart w:id="33" w:name="_Ref231962906"/>
      <w:r w:rsidRPr="00FA6EDE">
        <w:rPr>
          <w:rFonts w:ascii="Verdana" w:hAnsi="Verdana"/>
        </w:rPr>
        <w:t xml:space="preserve">The </w:t>
      </w:r>
      <w:r w:rsidR="00317784">
        <w:rPr>
          <w:rFonts w:ascii="Verdana" w:hAnsi="Verdana"/>
        </w:rPr>
        <w:t>Service Provider</w:t>
      </w:r>
      <w:r w:rsidRPr="00FA6EDE">
        <w:rPr>
          <w:rFonts w:ascii="Verdana" w:hAnsi="Verdana"/>
        </w:rPr>
        <w:t xml:space="preserve"> accepts responsibility for all damage to, shortage or loss of the Ordered Goods if:</w:t>
      </w:r>
      <w:bookmarkEnd w:id="32"/>
    </w:p>
    <w:p w14:paraId="027F0761" w14:textId="2F1100CC" w:rsidR="00572C77" w:rsidRPr="00572C77" w:rsidRDefault="00572C77" w:rsidP="00FA6EDE">
      <w:pPr>
        <w:pStyle w:val="Heading4"/>
        <w:numPr>
          <w:ilvl w:val="3"/>
          <w:numId w:val="39"/>
        </w:numPr>
        <w:tabs>
          <w:tab w:val="num" w:pos="3686"/>
        </w:tabs>
        <w:jc w:val="left"/>
        <w:rPr>
          <w:rFonts w:ascii="Verdana" w:hAnsi="Verdana"/>
          <w:szCs w:val="22"/>
        </w:rPr>
      </w:pPr>
      <w:r w:rsidRPr="00572C77">
        <w:rPr>
          <w:rFonts w:ascii="Verdana" w:hAnsi="Verdana"/>
          <w:szCs w:val="22"/>
        </w:rPr>
        <w:t xml:space="preserve">the same is notified in writing to the </w:t>
      </w:r>
      <w:r w:rsidR="00317784">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5E4AB954" w14:textId="3A584E81" w:rsidR="00572C77" w:rsidRPr="00572C77" w:rsidRDefault="00572C77" w:rsidP="00FA6EDE">
      <w:pPr>
        <w:pStyle w:val="Heading4"/>
        <w:numPr>
          <w:ilvl w:val="3"/>
          <w:numId w:val="39"/>
        </w:numPr>
        <w:tabs>
          <w:tab w:val="num" w:pos="3686"/>
        </w:tabs>
        <w:jc w:val="left"/>
        <w:rPr>
          <w:rFonts w:ascii="Verdana" w:hAnsi="Verdana"/>
          <w:szCs w:val="22"/>
        </w:rPr>
      </w:pPr>
      <w:r w:rsidRPr="00FA6EDE">
        <w:rPr>
          <w:rFonts w:ascii="Verdana" w:hAnsi="Verdana"/>
        </w:rPr>
        <w:t xml:space="preserve">the Ordered Goods have been handled by the Customer in accordance with the </w:t>
      </w:r>
      <w:r w:rsidR="00317784">
        <w:rPr>
          <w:rFonts w:ascii="Verdana" w:hAnsi="Verdana"/>
        </w:rPr>
        <w:t>Service Provider</w:t>
      </w:r>
      <w:r w:rsidRPr="00FA6EDE">
        <w:rPr>
          <w:rFonts w:ascii="Verdana" w:hAnsi="Verdana"/>
        </w:rPr>
        <w:t>’s instructions.</w:t>
      </w:r>
    </w:p>
    <w:p w14:paraId="73B7228D" w14:textId="6C2826A2" w:rsidR="00572C77" w:rsidRPr="00DE2692" w:rsidRDefault="00A06708" w:rsidP="00FA6EDE">
      <w:pPr>
        <w:pStyle w:val="Heading3"/>
        <w:numPr>
          <w:ilvl w:val="2"/>
          <w:numId w:val="39"/>
        </w:numPr>
        <w:tabs>
          <w:tab w:val="num" w:pos="2552"/>
        </w:tabs>
        <w:jc w:val="left"/>
        <w:rPr>
          <w:rFonts w:ascii="Verdana" w:hAnsi="Verdana"/>
        </w:rPr>
      </w:pPr>
      <w:r w:rsidRPr="00B81010">
        <w:rPr>
          <w:rFonts w:ascii="Verdana" w:hAnsi="Verdana" w:cs="Arial"/>
          <w:color w:val="000000"/>
          <w:szCs w:val="22"/>
        </w:rPr>
        <w:lastRenderedPageBreak/>
        <w:t xml:space="preserve">Where the </w:t>
      </w:r>
      <w:r w:rsidR="00317784">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00572C77" w:rsidRPr="00663412">
        <w:rPr>
          <w:rFonts w:ascii="Verdana" w:hAnsi="Verdana"/>
        </w:rPr>
        <w:t>1.4 it shall</w:t>
      </w:r>
      <w:r w:rsidR="00572C77" w:rsidRPr="00DE2692">
        <w:rPr>
          <w:rFonts w:ascii="Verdana" w:hAnsi="Verdana"/>
        </w:rPr>
        <w:t xml:space="preserve">, at its sole option, replace or repair the Ordered Goods (or part thereof) which have been proven, to the </w:t>
      </w:r>
      <w:r w:rsidR="00317784">
        <w:rPr>
          <w:rFonts w:ascii="Verdana" w:hAnsi="Verdana"/>
        </w:rPr>
        <w:t>Service Provider</w:t>
      </w:r>
      <w:r w:rsidR="00572C77" w:rsidRPr="00DE2692">
        <w:rPr>
          <w:rFonts w:ascii="Verdana" w:hAnsi="Verdana"/>
        </w:rPr>
        <w:t>’s reasonable satisfaction, to have been lost or damaged in transit.</w:t>
      </w:r>
      <w:bookmarkStart w:id="34" w:name="_DV_M99"/>
      <w:bookmarkStart w:id="35" w:name="_DV_M100"/>
      <w:bookmarkStart w:id="36" w:name="_DV_M101"/>
      <w:bookmarkEnd w:id="34"/>
      <w:bookmarkEnd w:id="35"/>
      <w:bookmarkEnd w:id="36"/>
    </w:p>
    <w:bookmarkEnd w:id="33"/>
    <w:p w14:paraId="53B56B8A" w14:textId="68E89524" w:rsidR="00572C77" w:rsidRPr="00DE2692" w:rsidRDefault="00572C77" w:rsidP="00FA6EDE">
      <w:pPr>
        <w:pStyle w:val="Heading3"/>
        <w:numPr>
          <w:ilvl w:val="2"/>
          <w:numId w:val="39"/>
        </w:numPr>
        <w:tabs>
          <w:tab w:val="num" w:pos="2552"/>
        </w:tabs>
        <w:jc w:val="left"/>
        <w:rPr>
          <w:rFonts w:ascii="Verdana" w:hAnsi="Verdana"/>
        </w:rPr>
      </w:pPr>
      <w:r w:rsidRPr="00DE2692">
        <w:rPr>
          <w:rFonts w:ascii="Verdana" w:hAnsi="Verdana"/>
        </w:rPr>
        <w:t xml:space="preserve">The </w:t>
      </w:r>
      <w:r w:rsidR="00317784">
        <w:rPr>
          <w:rFonts w:ascii="Verdana" w:hAnsi="Verdana"/>
        </w:rPr>
        <w:t>Service Provider</w:t>
      </w:r>
      <w:r w:rsidRPr="00DE2692">
        <w:rPr>
          <w:rFonts w:ascii="Verdana" w:hAnsi="Verdana"/>
        </w:rPr>
        <w:t xml:space="preserve"> agrees that the Customer relies on the skill and judgment of the </w:t>
      </w:r>
      <w:r w:rsidR="00317784">
        <w:rPr>
          <w:rFonts w:ascii="Verdana" w:hAnsi="Verdana"/>
        </w:rPr>
        <w:t>Service Provider</w:t>
      </w:r>
      <w:r w:rsidRPr="00DE2692">
        <w:rPr>
          <w:rFonts w:ascii="Verdana" w:hAnsi="Verdana"/>
        </w:rPr>
        <w:t xml:space="preserve"> in the supply of the Goods and/or Services and the performance of its obligations under the Contract.</w:t>
      </w:r>
    </w:p>
    <w:p w14:paraId="71EB71C2" w14:textId="77777777" w:rsidR="00572C77" w:rsidRPr="00572C77" w:rsidRDefault="00572C77" w:rsidP="00FA6EDE">
      <w:pPr>
        <w:pStyle w:val="Heading2"/>
        <w:keepNext/>
        <w:numPr>
          <w:ilvl w:val="1"/>
          <w:numId w:val="39"/>
        </w:numPr>
        <w:tabs>
          <w:tab w:val="num" w:pos="1418"/>
        </w:tabs>
        <w:jc w:val="left"/>
        <w:rPr>
          <w:rFonts w:ascii="Verdana" w:hAnsi="Verdana"/>
          <w:b/>
          <w:szCs w:val="22"/>
        </w:rPr>
      </w:pPr>
      <w:bookmarkStart w:id="37" w:name="_Ref225302741"/>
      <w:r w:rsidRPr="00572C77">
        <w:rPr>
          <w:rFonts w:ascii="Verdana" w:hAnsi="Verdana"/>
          <w:b/>
          <w:szCs w:val="22"/>
        </w:rPr>
        <w:t>Provision and Removal of Equipment</w:t>
      </w:r>
      <w:bookmarkEnd w:id="37"/>
    </w:p>
    <w:p w14:paraId="70781D81" w14:textId="3DAE829C" w:rsidR="00572C77" w:rsidRPr="00572C77" w:rsidRDefault="00572C77" w:rsidP="00FA6EDE">
      <w:pPr>
        <w:pStyle w:val="Heading3"/>
        <w:numPr>
          <w:ilvl w:val="2"/>
          <w:numId w:val="39"/>
        </w:numPr>
        <w:tabs>
          <w:tab w:val="num" w:pos="2552"/>
        </w:tabs>
        <w:jc w:val="left"/>
        <w:rPr>
          <w:rFonts w:ascii="Verdana" w:hAnsi="Verdana"/>
          <w:szCs w:val="22"/>
        </w:rPr>
      </w:pPr>
      <w:bookmarkStart w:id="38" w:name="_Ref225305407"/>
      <w:r w:rsidRPr="00572C77">
        <w:rPr>
          <w:rFonts w:ascii="Verdana" w:hAnsi="Verdana"/>
          <w:szCs w:val="22"/>
        </w:rPr>
        <w:t xml:space="preserve">Unless otherwise stated in the Master Contract Document and/or any other Contract Document, the </w:t>
      </w:r>
      <w:r w:rsidR="00317784">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38"/>
    </w:p>
    <w:p w14:paraId="4B10CBA2" w14:textId="6AD5702A" w:rsidR="00572C77" w:rsidRPr="00572C77" w:rsidRDefault="00572C77" w:rsidP="00FA6EDE">
      <w:pPr>
        <w:pStyle w:val="Heading3"/>
        <w:numPr>
          <w:ilvl w:val="2"/>
          <w:numId w:val="39"/>
        </w:numPr>
        <w:tabs>
          <w:tab w:val="num" w:pos="2552"/>
        </w:tabs>
        <w:jc w:val="left"/>
        <w:rPr>
          <w:rFonts w:ascii="Verdana" w:hAnsi="Verdana"/>
          <w:szCs w:val="22"/>
        </w:rPr>
      </w:pPr>
      <w:bookmarkStart w:id="39" w:name="_Ref172386990"/>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39"/>
    </w:p>
    <w:p w14:paraId="5E60E3BC" w14:textId="1367DDB6"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317784">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317784">
        <w:rPr>
          <w:rFonts w:ascii="Verdana" w:hAnsi="Verdana"/>
          <w:szCs w:val="22"/>
        </w:rPr>
        <w:t>Service Provider</w:t>
      </w:r>
      <w:r w:rsidRPr="00572C77">
        <w:rPr>
          <w:rFonts w:ascii="Verdana" w:hAnsi="Verdana"/>
          <w:szCs w:val="22"/>
        </w:rPr>
        <w:t xml:space="preserve"> is able to demonstrate that such loss or damage was caused by or contributed to by the Customer's Default. The </w:t>
      </w:r>
      <w:r w:rsidR="00317784">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317784">
        <w:rPr>
          <w:rFonts w:ascii="Verdana" w:hAnsi="Verdana"/>
          <w:szCs w:val="22"/>
        </w:rPr>
        <w:t>Service Provider</w:t>
      </w:r>
      <w:r w:rsidRPr="00572C77">
        <w:rPr>
          <w:rFonts w:ascii="Verdana" w:hAnsi="Verdana"/>
          <w:szCs w:val="22"/>
        </w:rPr>
        <w:t>.</w:t>
      </w:r>
    </w:p>
    <w:p w14:paraId="460D93FD" w14:textId="12B15015"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maintain all items of Equipment within the Premises in a safe, serviceable and clean condition. </w:t>
      </w:r>
    </w:p>
    <w:p w14:paraId="11F331F2" w14:textId="3759FB9D" w:rsidR="00572C77" w:rsidRPr="00572C77" w:rsidRDefault="00572C77" w:rsidP="00FA6EDE">
      <w:pPr>
        <w:pStyle w:val="Heading3"/>
        <w:keepNext/>
        <w:numPr>
          <w:ilvl w:val="2"/>
          <w:numId w:val="39"/>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39CFCD02" w14:textId="77777777" w:rsidR="00572C77" w:rsidRPr="00572C77" w:rsidRDefault="00572C77" w:rsidP="00FA6EDE">
      <w:pPr>
        <w:pStyle w:val="Heading4"/>
        <w:numPr>
          <w:ilvl w:val="3"/>
          <w:numId w:val="39"/>
        </w:numPr>
        <w:tabs>
          <w:tab w:val="num" w:pos="3686"/>
          <w:tab w:val="left" w:pos="4253"/>
        </w:tabs>
        <w:jc w:val="left"/>
        <w:rPr>
          <w:rFonts w:ascii="Verdana" w:hAnsi="Verdana"/>
          <w:szCs w:val="22"/>
        </w:rPr>
      </w:pPr>
      <w:r w:rsidRPr="00572C77">
        <w:rPr>
          <w:rFonts w:ascii="Verdana" w:hAnsi="Verdana"/>
          <w:szCs w:val="22"/>
        </w:rPr>
        <w:t>remove from the Premises any Equipment which in the reasonable opinion of the Customer is either hazardous, noxious or not in accordance with the Contract; and</w:t>
      </w:r>
    </w:p>
    <w:p w14:paraId="73F89320" w14:textId="77777777" w:rsidR="00572C77" w:rsidRPr="00572C77" w:rsidRDefault="00572C77" w:rsidP="00FA6EDE">
      <w:pPr>
        <w:pStyle w:val="Heading4"/>
        <w:numPr>
          <w:ilvl w:val="3"/>
          <w:numId w:val="39"/>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23124D1" w14:textId="48CD24E4"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317784">
        <w:rPr>
          <w:rFonts w:ascii="Verdana" w:hAnsi="Verdana"/>
          <w:szCs w:val="22"/>
        </w:rPr>
        <w:t>Service Provider</w:t>
      </w:r>
      <w:r w:rsidRPr="00572C77">
        <w:rPr>
          <w:rFonts w:ascii="Verdana" w:hAnsi="Verdana"/>
          <w:szCs w:val="22"/>
        </w:rPr>
        <w:t xml:space="preserve"> shall remove the Equipment together with any other materials used by the </w:t>
      </w:r>
      <w:r w:rsidR="00317784">
        <w:rPr>
          <w:rFonts w:ascii="Verdana" w:hAnsi="Verdana"/>
          <w:szCs w:val="22"/>
        </w:rPr>
        <w:t>Service Provider</w:t>
      </w:r>
      <w:r w:rsidRPr="00572C77">
        <w:rPr>
          <w:rFonts w:ascii="Verdana" w:hAnsi="Verdana"/>
          <w:szCs w:val="22"/>
        </w:rPr>
        <w:t xml:space="preserve"> to supply the Goods and/or Services and shall leave the Premises in a clean, safe and tidy condition. The </w:t>
      </w:r>
      <w:r w:rsidR="00317784">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317784">
        <w:rPr>
          <w:rFonts w:ascii="Verdana" w:hAnsi="Verdana"/>
          <w:szCs w:val="22"/>
        </w:rPr>
        <w:t>Service Provider</w:t>
      </w:r>
      <w:r w:rsidRPr="00572C77">
        <w:rPr>
          <w:rFonts w:ascii="Verdana" w:hAnsi="Verdana"/>
          <w:szCs w:val="22"/>
        </w:rPr>
        <w:t xml:space="preserve"> or </w:t>
      </w:r>
      <w:r w:rsidR="00317784">
        <w:rPr>
          <w:rFonts w:ascii="Verdana" w:hAnsi="Verdana"/>
          <w:szCs w:val="22"/>
        </w:rPr>
        <w:t>Service Provider</w:t>
      </w:r>
      <w:r w:rsidRPr="00572C77">
        <w:rPr>
          <w:rFonts w:ascii="Verdana" w:hAnsi="Verdana"/>
          <w:szCs w:val="22"/>
        </w:rPr>
        <w:t xml:space="preserve">’s Staff.  </w:t>
      </w:r>
    </w:p>
    <w:p w14:paraId="525E38DF" w14:textId="77777777" w:rsidR="00985E4E" w:rsidRDefault="00572C77" w:rsidP="00FA6EDE">
      <w:pPr>
        <w:pStyle w:val="Heading2"/>
        <w:keepNext/>
        <w:numPr>
          <w:ilvl w:val="1"/>
          <w:numId w:val="39"/>
        </w:numPr>
        <w:tabs>
          <w:tab w:val="num" w:pos="1418"/>
        </w:tabs>
        <w:jc w:val="left"/>
        <w:rPr>
          <w:rFonts w:ascii="Verdana" w:hAnsi="Verdana"/>
          <w:b/>
          <w:szCs w:val="22"/>
        </w:rPr>
      </w:pPr>
      <w:r w:rsidRPr="00572C77">
        <w:rPr>
          <w:rFonts w:ascii="Verdana" w:hAnsi="Verdana"/>
          <w:b/>
          <w:szCs w:val="22"/>
        </w:rPr>
        <w:lastRenderedPageBreak/>
        <w:t>Quality</w:t>
      </w:r>
    </w:p>
    <w:p w14:paraId="03B89FC7" w14:textId="6B49DE78" w:rsidR="00572C77" w:rsidRPr="0049030B" w:rsidRDefault="00572C77" w:rsidP="00FA6EDE">
      <w:pPr>
        <w:pStyle w:val="Heading3"/>
        <w:numPr>
          <w:ilvl w:val="2"/>
          <w:numId w:val="39"/>
        </w:numPr>
        <w:tabs>
          <w:tab w:val="num" w:pos="2552"/>
        </w:tabs>
        <w:jc w:val="left"/>
        <w:rPr>
          <w:rFonts w:ascii="Verdana" w:hAnsi="Verdana"/>
          <w:b/>
        </w:rPr>
      </w:pPr>
      <w:r w:rsidRPr="00431828">
        <w:rPr>
          <w:rFonts w:ascii="Verdana" w:hAnsi="Verdana"/>
          <w:szCs w:val="22"/>
        </w:rPr>
        <w:t xml:space="preserve">The </w:t>
      </w:r>
      <w:r w:rsidR="00317784">
        <w:rPr>
          <w:rFonts w:ascii="Verdana" w:hAnsi="Verdana"/>
          <w:szCs w:val="22"/>
        </w:rPr>
        <w:t>Service Provider</w:t>
      </w:r>
      <w:r w:rsidRPr="00431828">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5CD643D2" w14:textId="0BE883D4" w:rsidR="00572C77" w:rsidRPr="00572C77" w:rsidRDefault="00572C77" w:rsidP="0049030B">
      <w:pPr>
        <w:pStyle w:val="Heading3"/>
        <w:keepNext/>
        <w:numPr>
          <w:ilvl w:val="2"/>
          <w:numId w:val="39"/>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ensure that the Staff shall at all times during the Contract Period:</w:t>
      </w:r>
    </w:p>
    <w:p w14:paraId="22F4C7C7"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apply all due skill, care, diligence and are appropriately experienced, qualified and trained.</w:t>
      </w:r>
    </w:p>
    <w:p w14:paraId="6035742D" w14:textId="417B4DE2" w:rsidR="00A06708" w:rsidRPr="00B81010" w:rsidRDefault="00A06708" w:rsidP="00AD5476">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without prejudice to clause</w:t>
      </w:r>
      <w:r w:rsidR="00AD5476" w:rsidRPr="00B81010">
        <w:rPr>
          <w:rFonts w:ascii="Verdana" w:hAnsi="Verdana" w:cs="Arial"/>
          <w:szCs w:val="22"/>
        </w:rPr>
        <w:t xml:space="preserve"> </w:t>
      </w:r>
      <w:r w:rsidR="00CF26AD" w:rsidRPr="003012CD">
        <w:rPr>
          <w:rFonts w:ascii="Verdana" w:hAnsi="Verdana"/>
        </w:rPr>
        <w:t>4.1.4</w:t>
      </w:r>
      <w:r w:rsidRPr="00B81010">
        <w:rPr>
          <w:rFonts w:ascii="Verdana" w:hAnsi="Verdana" w:cs="Arial"/>
          <w:szCs w:val="22"/>
        </w:rPr>
        <w:t xml:space="preserve"> above perform its obligations under the Contract in a timely manner.</w:t>
      </w:r>
    </w:p>
    <w:p w14:paraId="66E28929" w14:textId="54209DA6" w:rsidR="00572C77" w:rsidRPr="00F46CB6" w:rsidRDefault="00A06708" w:rsidP="0049030B">
      <w:pPr>
        <w:pStyle w:val="Heading3"/>
        <w:numPr>
          <w:ilvl w:val="2"/>
          <w:numId w:val="39"/>
        </w:numPr>
        <w:tabs>
          <w:tab w:val="num" w:pos="2552"/>
        </w:tabs>
        <w:jc w:val="left"/>
        <w:rPr>
          <w:rFonts w:ascii="Verdana" w:hAnsi="Verdana"/>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sidR="0084056F">
        <w:rPr>
          <w:rFonts w:ascii="Verdana" w:hAnsi="Verdana" w:cs="Arial"/>
          <w:szCs w:val="22"/>
        </w:rPr>
        <w:t>S</w:t>
      </w:r>
      <w:r w:rsidRPr="00B81010">
        <w:rPr>
          <w:rFonts w:ascii="Verdana" w:hAnsi="Verdana" w:cs="Arial"/>
          <w:szCs w:val="22"/>
        </w:rPr>
        <w:t>pecification</w:t>
      </w:r>
      <w:r w:rsidR="00572C77" w:rsidRPr="00572C77">
        <w:rPr>
          <w:rFonts w:ascii="Verdana" w:hAnsi="Verdana"/>
          <w:szCs w:val="22"/>
        </w:rPr>
        <w:t xml:space="preserve"> in the Framework Agreement (if any) (as a minimum), the Master Contract Schedule and/or any other</w:t>
      </w:r>
      <w:r w:rsidR="00572C77"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F46CB6" w:rsidRDefault="00572C77" w:rsidP="0049030B">
      <w:pPr>
        <w:pStyle w:val="Heading3"/>
        <w:numPr>
          <w:ilvl w:val="2"/>
          <w:numId w:val="39"/>
        </w:numPr>
        <w:tabs>
          <w:tab w:val="num" w:pos="2552"/>
        </w:tabs>
        <w:jc w:val="left"/>
        <w:rPr>
          <w:rFonts w:ascii="Verdana" w:hAnsi="Verdana"/>
          <w:szCs w:val="22"/>
        </w:rPr>
      </w:pPr>
      <w:r w:rsidRPr="00F46CB6">
        <w:rPr>
          <w:rFonts w:ascii="Verdana" w:hAnsi="Verdana"/>
          <w:szCs w:val="22"/>
        </w:rPr>
        <w:t xml:space="preserve">The </w:t>
      </w:r>
      <w:r w:rsidR="00317784">
        <w:rPr>
          <w:rFonts w:ascii="Verdana" w:hAnsi="Verdana"/>
          <w:szCs w:val="22"/>
        </w:rPr>
        <w:t>Service Provider</w:t>
      </w:r>
      <w:r w:rsidRPr="00F46CB6">
        <w:rPr>
          <w:rFonts w:ascii="Verdana" w:hAnsi="Verdana"/>
          <w:szCs w:val="22"/>
        </w:rPr>
        <w:t xml:space="preserve"> shall at all times during the Contract Period ensure that:</w:t>
      </w:r>
    </w:p>
    <w:p w14:paraId="010AD1DE"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lastRenderedPageBreak/>
        <w:t xml:space="preserve">the Goods and/or Services conform in all respects with all applicable Laws, Quality Standards and Technical Standards; </w:t>
      </w:r>
    </w:p>
    <w:p w14:paraId="0E3CFB8B" w14:textId="59D546D9"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Pr>
          <w:rFonts w:ascii="Verdana" w:hAnsi="Verdana"/>
          <w:szCs w:val="22"/>
        </w:rPr>
        <w:t>Service Provider</w:t>
      </w:r>
      <w:r w:rsidRPr="00F46CB6">
        <w:rPr>
          <w:rFonts w:ascii="Verdana" w:hAnsi="Verdana"/>
          <w:szCs w:val="22"/>
        </w:rPr>
        <w:t xml:space="preserve"> by the Customer; and</w:t>
      </w:r>
    </w:p>
    <w:p w14:paraId="548ABBF4" w14:textId="660BDBA8" w:rsidR="00572C77"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317784">
        <w:rPr>
          <w:rFonts w:ascii="Verdana" w:hAnsi="Verdana"/>
          <w:szCs w:val="22"/>
        </w:rPr>
        <w:t>Service Provider</w:t>
      </w:r>
      <w:r w:rsidRPr="00F46CB6">
        <w:rPr>
          <w:rFonts w:ascii="Verdana" w:hAnsi="Verdana"/>
          <w:szCs w:val="22"/>
        </w:rPr>
        <w:t xml:space="preserve"> Solution.</w:t>
      </w:r>
    </w:p>
    <w:p w14:paraId="69596787" w14:textId="77777777" w:rsidR="00572C77" w:rsidRPr="00572C77" w:rsidRDefault="00572C77" w:rsidP="0049030B">
      <w:pPr>
        <w:pStyle w:val="Heading2"/>
        <w:numPr>
          <w:ilvl w:val="1"/>
          <w:numId w:val="39"/>
        </w:numPr>
        <w:tabs>
          <w:tab w:val="num" w:pos="1418"/>
        </w:tabs>
        <w:jc w:val="left"/>
        <w:rPr>
          <w:rFonts w:ascii="Verdana" w:hAnsi="Verdana"/>
          <w:b/>
          <w:szCs w:val="22"/>
        </w:rPr>
      </w:pPr>
      <w:r w:rsidRPr="00572C77">
        <w:rPr>
          <w:rFonts w:ascii="Verdana" w:hAnsi="Verdana"/>
          <w:b/>
          <w:szCs w:val="22"/>
        </w:rPr>
        <w:t>Delivery (Goods only)</w:t>
      </w:r>
    </w:p>
    <w:p w14:paraId="72649BE1" w14:textId="65FC6E59" w:rsidR="00572C77" w:rsidRPr="00572C77" w:rsidRDefault="0023329D"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r>
      <w:r w:rsidR="00A06708" w:rsidRPr="0049030B">
        <w:rPr>
          <w:rFonts w:ascii="Verdana" w:hAnsi="Verdana"/>
          <w:szCs w:val="22"/>
        </w:rPr>
        <w:t>Without prejudice to the content of clause 4.</w:t>
      </w:r>
      <w:r w:rsidR="00572C77" w:rsidRPr="00572C77">
        <w:rPr>
          <w:rFonts w:ascii="Verdana" w:hAnsi="Verdana"/>
          <w:szCs w:val="22"/>
        </w:rPr>
        <w:t xml:space="preserve">5 (Delivery) the </w:t>
      </w:r>
      <w:r w:rsidR="00317784">
        <w:rPr>
          <w:rFonts w:ascii="Verdana" w:hAnsi="Verdana"/>
          <w:szCs w:val="22"/>
        </w:rPr>
        <w:t>Service Provider</w:t>
      </w:r>
      <w:r w:rsidR="00572C77"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Pr>
          <w:rFonts w:ascii="Verdana" w:hAnsi="Verdana"/>
          <w:szCs w:val="22"/>
        </w:rPr>
        <w:t>Service Provider</w:t>
      </w:r>
      <w:r w:rsidR="00572C77" w:rsidRPr="00572C77">
        <w:rPr>
          <w:rFonts w:ascii="Verdana" w:hAnsi="Verdana"/>
          <w:szCs w:val="22"/>
        </w:rPr>
        <w:t xml:space="preserve">. </w:t>
      </w:r>
    </w:p>
    <w:p w14:paraId="269ABEE8" w14:textId="3267B357" w:rsidR="00A06708" w:rsidRPr="0049030B" w:rsidRDefault="00572C77" w:rsidP="00AD5476">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 xml:space="preserve">or allocation of the relevant Goods by the Customer to </w:t>
      </w:r>
      <w:r w:rsidR="004E24B0" w:rsidRPr="0049030B">
        <w:rPr>
          <w:rFonts w:ascii="Verdana" w:hAnsi="Verdana"/>
          <w:szCs w:val="22"/>
        </w:rPr>
        <w:t xml:space="preserve">an </w:t>
      </w:r>
      <w:r w:rsidRPr="0049030B">
        <w:rPr>
          <w:rFonts w:ascii="Verdana" w:hAnsi="Verdana"/>
          <w:szCs w:val="22"/>
        </w:rPr>
        <w:t>order</w:t>
      </w:r>
      <w:r w:rsidR="00A06708" w:rsidRPr="0049030B">
        <w:rPr>
          <w:rFonts w:ascii="Verdana" w:hAnsi="Verdana"/>
          <w:szCs w:val="22"/>
        </w:rPr>
        <w:t>.</w:t>
      </w:r>
    </w:p>
    <w:p w14:paraId="590D93AC" w14:textId="77777777" w:rsidR="00417AD7" w:rsidRPr="00572C77" w:rsidRDefault="00572C77" w:rsidP="0049030B">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572C77" w:rsidRDefault="00572C77" w:rsidP="0049030B">
      <w:pPr>
        <w:pStyle w:val="Heading2"/>
        <w:keepNext/>
        <w:numPr>
          <w:ilvl w:val="1"/>
          <w:numId w:val="39"/>
        </w:numPr>
        <w:tabs>
          <w:tab w:val="num" w:pos="1418"/>
        </w:tabs>
        <w:jc w:val="left"/>
        <w:rPr>
          <w:rFonts w:ascii="Verdana" w:hAnsi="Verdana"/>
          <w:b/>
          <w:szCs w:val="22"/>
        </w:rPr>
      </w:pPr>
      <w:bookmarkStart w:id="40" w:name="_Ref227520237"/>
      <w:r w:rsidRPr="00572C77">
        <w:rPr>
          <w:rFonts w:ascii="Verdana" w:hAnsi="Verdana"/>
          <w:b/>
          <w:szCs w:val="22"/>
        </w:rPr>
        <w:t>Delivery</w:t>
      </w:r>
      <w:bookmarkEnd w:id="40"/>
    </w:p>
    <w:p w14:paraId="5110F855" w14:textId="20223FF3"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w:t>
      </w:r>
      <w:proofErr w:type="gramStart"/>
      <w:r w:rsidRPr="00572C77">
        <w:rPr>
          <w:rFonts w:ascii="Verdana" w:hAnsi="Verdana"/>
          <w:szCs w:val="22"/>
        </w:rPr>
        <w:t>shall</w:t>
      </w:r>
      <w:proofErr w:type="gramEnd"/>
      <w:r w:rsidRPr="00572C77">
        <w:rPr>
          <w:rFonts w:ascii="Verdana" w:hAnsi="Verdana"/>
          <w:szCs w:val="22"/>
        </w:rPr>
        <w:t xml:space="preserve"> Deliver the Goods and provide the Services in accordance with the Implementation Plan and Milestones. </w:t>
      </w:r>
    </w:p>
    <w:p w14:paraId="1313C3DA" w14:textId="77777777" w:rsidR="00572C77" w:rsidRPr="00572C77" w:rsidRDefault="00572C77" w:rsidP="0049030B">
      <w:pPr>
        <w:pStyle w:val="Heading3"/>
        <w:numPr>
          <w:ilvl w:val="2"/>
          <w:numId w:val="51"/>
        </w:numPr>
        <w:tabs>
          <w:tab w:val="left" w:pos="2552"/>
        </w:tabs>
        <w:jc w:val="left"/>
        <w:rPr>
          <w:rFonts w:ascii="Verdana" w:hAnsi="Verdana"/>
          <w:szCs w:val="22"/>
        </w:rPr>
      </w:pPr>
      <w:r w:rsidRPr="001F42D7">
        <w:rPr>
          <w:rFonts w:ascii="Verdana" w:hAnsi="Verdana"/>
        </w:rPr>
        <w:t>The issue by the Customer of a receipt note for delivered Equipment shall not constitute any acknowledgeme</w:t>
      </w:r>
      <w:r w:rsidRPr="00FF02E9">
        <w:rPr>
          <w:rFonts w:ascii="Verdana" w:hAnsi="Verdana"/>
        </w:rPr>
        <w:t>nt of the condition, quantity or nature of that Equipment.</w:t>
      </w:r>
    </w:p>
    <w:p w14:paraId="451F3882" w14:textId="5CFC0B2B" w:rsidR="00572C77" w:rsidRPr="0049030B" w:rsidRDefault="00A06708" w:rsidP="0049030B">
      <w:pPr>
        <w:pStyle w:val="Heading3"/>
        <w:numPr>
          <w:ilvl w:val="2"/>
          <w:numId w:val="51"/>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317784">
        <w:rPr>
          <w:rFonts w:ascii="Verdana" w:hAnsi="Verdana" w:cs="Arial"/>
          <w:szCs w:val="22"/>
        </w:rPr>
        <w:t>Service Provider</w:t>
      </w:r>
      <w:r w:rsidRPr="00B81010">
        <w:rPr>
          <w:rFonts w:ascii="Verdana" w:hAnsi="Verdana" w:cs="Arial"/>
          <w:szCs w:val="22"/>
        </w:rPr>
        <w:t xml:space="preserve"> fails to deliver the Goods and/or Services within the time specified in accordance with clause 4.</w:t>
      </w:r>
      <w:r w:rsidR="00572C77" w:rsidRP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9C7BE73" w14:textId="77777777"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Except where otherwise provided in the Contract, the Goods shall be installed and the Services provided by the Staff or the Sub-Contractors </w:t>
      </w:r>
      <w:r w:rsidRPr="00572C77">
        <w:rPr>
          <w:rFonts w:ascii="Verdana" w:hAnsi="Verdana"/>
          <w:szCs w:val="22"/>
        </w:rPr>
        <w:lastRenderedPageBreak/>
        <w:t>at such place or places as set out in the Master Contract Schedule and/or any other Contract Document.</w:t>
      </w:r>
    </w:p>
    <w:p w14:paraId="5EE218D8" w14:textId="4C454BCF"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Where the Goods are delivered by the </w:t>
      </w:r>
      <w:r w:rsidR="00317784">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sidR="007256C7">
        <w:rPr>
          <w:rFonts w:ascii="Verdana" w:hAnsi="Verdana"/>
          <w:szCs w:val="22"/>
        </w:rPr>
        <w:t xml:space="preserve"> and/or Services</w:t>
      </w:r>
      <w:r w:rsidRPr="00572C77">
        <w:rPr>
          <w:rFonts w:ascii="Verdana" w:hAnsi="Verdana"/>
          <w:szCs w:val="22"/>
        </w:rPr>
        <w:t xml:space="preserve"> by the Staff or the </w:t>
      </w:r>
      <w:r w:rsidR="00317784">
        <w:rPr>
          <w:rFonts w:ascii="Verdana" w:hAnsi="Verdana"/>
          <w:szCs w:val="22"/>
        </w:rPr>
        <w:t>Service Provider</w:t>
      </w:r>
      <w:r w:rsidRPr="00572C77">
        <w:rPr>
          <w:rFonts w:ascii="Verdana" w:hAnsi="Verdana"/>
          <w:szCs w:val="22"/>
        </w:rPr>
        <w:t xml:space="preserve">’s </w:t>
      </w:r>
      <w:r w:rsidR="00317784">
        <w:rPr>
          <w:rFonts w:ascii="Verdana" w:hAnsi="Verdana"/>
          <w:szCs w:val="22"/>
        </w:rPr>
        <w:t>Service Provider</w:t>
      </w:r>
      <w:r w:rsidRPr="00572C77">
        <w:rPr>
          <w:rFonts w:ascii="Verdana" w:hAnsi="Verdana"/>
          <w:szCs w:val="22"/>
        </w:rPr>
        <w:t>s or carriers at such place as the Customer or duly authorised person shall reasonably direct.</w:t>
      </w:r>
    </w:p>
    <w:p w14:paraId="047493FA" w14:textId="77777777" w:rsidR="00572C77" w:rsidRPr="0049030B" w:rsidRDefault="00572C77" w:rsidP="0049030B">
      <w:pPr>
        <w:pStyle w:val="Heading3"/>
        <w:numPr>
          <w:ilvl w:val="2"/>
          <w:numId w:val="51"/>
        </w:numPr>
        <w:tabs>
          <w:tab w:val="left" w:pos="2552"/>
        </w:tabs>
        <w:jc w:val="left"/>
        <w:rPr>
          <w:rFonts w:ascii="Verdana" w:hAnsi="Verdana"/>
        </w:rPr>
      </w:pPr>
      <w:bookmarkStart w:id="41"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075D9E30" w14:textId="05954091"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Pr>
          <w:rFonts w:ascii="Verdana" w:hAnsi="Verdana"/>
          <w:szCs w:val="22"/>
        </w:rPr>
        <w:t>Service Provider</w:t>
      </w:r>
      <w:r w:rsidRPr="00572C7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317784">
        <w:rPr>
          <w:rFonts w:ascii="Verdana" w:hAnsi="Verdana"/>
          <w:szCs w:val="22"/>
        </w:rPr>
        <w:t>Service Provider</w:t>
      </w:r>
      <w:r w:rsidRPr="00572C77">
        <w:rPr>
          <w:rFonts w:ascii="Verdana" w:hAnsi="Verdana"/>
          <w:szCs w:val="22"/>
        </w:rPr>
        <w:t>.</w:t>
      </w:r>
    </w:p>
    <w:p w14:paraId="2D8A4C0A" w14:textId="77777777" w:rsidR="00572C77" w:rsidRPr="00572C77" w:rsidRDefault="00572C77" w:rsidP="0049030B">
      <w:pPr>
        <w:pStyle w:val="Heading2"/>
        <w:keepNext/>
        <w:numPr>
          <w:ilvl w:val="1"/>
          <w:numId w:val="39"/>
        </w:numPr>
        <w:tabs>
          <w:tab w:val="num" w:pos="1418"/>
        </w:tabs>
        <w:jc w:val="left"/>
        <w:rPr>
          <w:rFonts w:ascii="Verdana" w:hAnsi="Verdana"/>
          <w:b/>
          <w:szCs w:val="22"/>
        </w:rPr>
      </w:pPr>
      <w:r w:rsidRPr="00572C77">
        <w:rPr>
          <w:rFonts w:ascii="Verdana" w:hAnsi="Verdana"/>
          <w:b/>
          <w:szCs w:val="22"/>
        </w:rPr>
        <w:t>Ownership and Risk</w:t>
      </w:r>
    </w:p>
    <w:p w14:paraId="1D6E54F6" w14:textId="4F57DB15" w:rsidR="00A06708" w:rsidRPr="00B81010" w:rsidRDefault="00572C77" w:rsidP="00AD5476">
      <w:pPr>
        <w:pStyle w:val="Heading3"/>
        <w:numPr>
          <w:ilvl w:val="2"/>
          <w:numId w:val="51"/>
        </w:numPr>
        <w:tabs>
          <w:tab w:val="left" w:pos="2552"/>
        </w:tabs>
        <w:ind w:left="2552" w:hanging="1134"/>
        <w:jc w:val="left"/>
        <w:rPr>
          <w:rFonts w:ascii="Verdana" w:hAnsi="Verdana" w:cs="Arial"/>
          <w:szCs w:val="22"/>
        </w:rPr>
      </w:pPr>
      <w:bookmarkStart w:id="42"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 xml:space="preserve">or allocation of the relevant Goods by the Customer to </w:t>
      </w:r>
      <w:r w:rsidR="0049030B" w:rsidRPr="0049030B">
        <w:rPr>
          <w:rFonts w:ascii="Verdana" w:hAnsi="Verdana"/>
        </w:rPr>
        <w:t>an</w:t>
      </w:r>
      <w:r w:rsidRPr="0049030B">
        <w:rPr>
          <w:rFonts w:ascii="Verdana" w:hAnsi="Verdana"/>
        </w:rPr>
        <w:t xml:space="preserve"> order</w:t>
      </w:r>
      <w:r w:rsidR="00A06708" w:rsidRPr="00B81010">
        <w:rPr>
          <w:rFonts w:ascii="Verdana" w:hAnsi="Verdana" w:cs="Arial"/>
          <w:szCs w:val="22"/>
        </w:rPr>
        <w:t>.</w:t>
      </w:r>
      <w:bookmarkEnd w:id="42"/>
    </w:p>
    <w:p w14:paraId="2CBE3537" w14:textId="77777777" w:rsidR="00572C77" w:rsidRPr="00572C77" w:rsidRDefault="00572C77" w:rsidP="0049030B">
      <w:pPr>
        <w:pStyle w:val="Heading3"/>
        <w:numPr>
          <w:ilvl w:val="2"/>
          <w:numId w:val="51"/>
        </w:numPr>
        <w:tabs>
          <w:tab w:val="left" w:pos="2552"/>
        </w:tabs>
        <w:jc w:val="left"/>
        <w:rPr>
          <w:rFonts w:ascii="Verdana" w:hAnsi="Verdana"/>
          <w:szCs w:val="22"/>
        </w:rPr>
      </w:pPr>
      <w:bookmarkStart w:id="43" w:name="_Ref232245824"/>
      <w:r w:rsidRPr="00572C77">
        <w:rPr>
          <w:rFonts w:ascii="Verdana" w:hAnsi="Verdana"/>
          <w:szCs w:val="22"/>
        </w:rPr>
        <w:t xml:space="preserve">Risk in the Goods shall, without prejudice to any other rights or remedies of the Customer pass to the Customer at the </w:t>
      </w:r>
      <w:bookmarkEnd w:id="43"/>
      <w:r w:rsidRPr="00572C77">
        <w:rPr>
          <w:rFonts w:ascii="Verdana" w:hAnsi="Verdana"/>
          <w:szCs w:val="22"/>
        </w:rPr>
        <w:t xml:space="preserve">point when the Goods have been delivered satisfactorily. </w:t>
      </w:r>
    </w:p>
    <w:p w14:paraId="180C3C46" w14:textId="77777777" w:rsidR="00572C77" w:rsidRPr="00572C77" w:rsidRDefault="00572C77" w:rsidP="0049030B">
      <w:pPr>
        <w:pStyle w:val="Heading2"/>
        <w:keepNext/>
        <w:numPr>
          <w:ilvl w:val="1"/>
          <w:numId w:val="39"/>
        </w:numPr>
        <w:tabs>
          <w:tab w:val="num" w:pos="1418"/>
        </w:tabs>
        <w:jc w:val="left"/>
        <w:rPr>
          <w:rFonts w:ascii="Verdana" w:hAnsi="Verdana"/>
          <w:b/>
          <w:szCs w:val="22"/>
        </w:rPr>
      </w:pPr>
      <w:bookmarkStart w:id="44" w:name="_Ref231210341"/>
      <w:r w:rsidRPr="00572C77">
        <w:rPr>
          <w:rFonts w:ascii="Verdana" w:hAnsi="Verdana"/>
          <w:b/>
          <w:szCs w:val="22"/>
        </w:rPr>
        <w:t>Guarantee</w:t>
      </w:r>
    </w:p>
    <w:p w14:paraId="2871133C" w14:textId="400050FF" w:rsidR="00572C77" w:rsidRPr="00431828" w:rsidRDefault="00572C77"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w:t>
      </w:r>
      <w:r w:rsidRPr="00572C77">
        <w:rPr>
          <w:rFonts w:ascii="Verdana" w:hAnsi="Verdana"/>
          <w:szCs w:val="22"/>
        </w:rPr>
        <w:lastRenderedPageBreak/>
        <w:t xml:space="preserve">thereafter give notice in writing to the </w:t>
      </w:r>
      <w:r w:rsidR="00317784">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317784">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431828">
        <w:rPr>
          <w:rFonts w:ascii="Verdana" w:hAnsi="Verdana"/>
          <w:szCs w:val="22"/>
        </w:rPr>
        <w:t xml:space="preserve"> </w:t>
      </w:r>
    </w:p>
    <w:p w14:paraId="2D679D47" w14:textId="2D93E2BE"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30"/>
    </w:p>
    <w:p w14:paraId="7B097399" w14:textId="3C691959" w:rsidR="00A06708" w:rsidRPr="00B81010" w:rsidRDefault="006B7804"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B81010">
        <w:rPr>
          <w:rFonts w:ascii="Verdana" w:hAnsi="Verdana" w:cs="Arial"/>
          <w:color w:val="000000"/>
          <w:szCs w:val="22"/>
        </w:rPr>
        <w:t>In the event that the Contract expires or is terminated</w:t>
      </w:r>
      <w:r w:rsidR="00CF64CC">
        <w:rPr>
          <w:rFonts w:ascii="Verdana" w:hAnsi="Verdana" w:cs="Arial"/>
          <w:color w:val="000000"/>
          <w:szCs w:val="22"/>
        </w:rPr>
        <w:t>,</w:t>
      </w:r>
      <w:r w:rsidR="00A06708" w:rsidRPr="00B81010">
        <w:rPr>
          <w:rFonts w:ascii="Verdana" w:hAnsi="Verdana" w:cs="Arial"/>
          <w:color w:val="000000"/>
          <w:szCs w:val="22"/>
        </w:rPr>
        <w:t xml:space="preserve"> the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r w:rsidR="00A06708" w:rsidRPr="00B81010">
        <w:rPr>
          <w:rFonts w:ascii="Verdana" w:hAnsi="Verdana" w:cs="Arial"/>
          <w:bCs/>
          <w:color w:val="000000"/>
          <w:szCs w:val="22"/>
        </w:rPr>
        <w:t>shall</w:t>
      </w:r>
      <w:r w:rsidR="00A06708" w:rsidRPr="00B81010">
        <w:rPr>
          <w:rFonts w:ascii="Verdana" w:hAnsi="Verdana" w:cs="Arial"/>
          <w:color w:val="000000"/>
          <w:szCs w:val="22"/>
        </w:rPr>
        <w:t xml:space="preserve">, where so requested by the Customer, </w:t>
      </w:r>
      <w:proofErr w:type="gramStart"/>
      <w:r w:rsidR="00A06708" w:rsidRPr="00B81010">
        <w:rPr>
          <w:rFonts w:ascii="Verdana" w:hAnsi="Verdana" w:cs="Arial"/>
          <w:color w:val="000000"/>
          <w:szCs w:val="22"/>
        </w:rPr>
        <w:t>provide assistance to</w:t>
      </w:r>
      <w:proofErr w:type="gramEnd"/>
      <w:r w:rsidR="00A06708" w:rsidRPr="00B81010">
        <w:rPr>
          <w:rFonts w:ascii="Verdana" w:hAnsi="Verdana" w:cs="Arial"/>
          <w:color w:val="000000"/>
          <w:szCs w:val="22"/>
        </w:rPr>
        <w:t xml:space="preserve"> the Customer to migrate the provision of the Services to a Replacement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p>
    <w:p w14:paraId="34A4A760" w14:textId="77777777" w:rsidR="00A06708" w:rsidRPr="00B81010" w:rsidRDefault="0023329D" w:rsidP="000415AA">
      <w:pPr>
        <w:pStyle w:val="Heading1"/>
        <w:keepNext/>
        <w:numPr>
          <w:ilvl w:val="0"/>
          <w:numId w:val="39"/>
        </w:numPr>
        <w:tabs>
          <w:tab w:val="left" w:pos="709"/>
        </w:tabs>
        <w:ind w:hanging="2705"/>
        <w:jc w:val="left"/>
        <w:rPr>
          <w:rFonts w:ascii="Verdana" w:hAnsi="Verdana" w:cs="Arial"/>
          <w:szCs w:val="22"/>
          <w:u w:val="none"/>
        </w:rPr>
      </w:pPr>
      <w:bookmarkStart w:id="45" w:name="_Toc363138721"/>
      <w:r w:rsidRPr="00B81010">
        <w:rPr>
          <w:rFonts w:ascii="Verdana" w:hAnsi="Verdana" w:cs="Arial"/>
          <w:szCs w:val="22"/>
          <w:u w:val="none"/>
        </w:rPr>
        <w:t>DISASTER RECOVERY AND BUSINESS CONTINUITY</w:t>
      </w:r>
      <w:bookmarkEnd w:id="45"/>
    </w:p>
    <w:p w14:paraId="2BB5CBD8" w14:textId="7AFE887D" w:rsidR="00A06708" w:rsidRPr="00B81010" w:rsidRDefault="004A7E31" w:rsidP="00C54FE2">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If a Customer has a BCDR Plan then this may need to be included and/or referring to at this point</w:t>
      </w:r>
    </w:p>
    <w:p w14:paraId="7859D942" w14:textId="0088BF00" w:rsidR="00A06708" w:rsidRPr="00B81010" w:rsidRDefault="006B7804"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Pr>
          <w:rFonts w:ascii="Verdana" w:hAnsi="Verdana" w:cs="Arial"/>
          <w:szCs w:val="22"/>
        </w:rPr>
        <w:t>Service Provider</w:t>
      </w:r>
      <w:r w:rsidR="00A06708" w:rsidRPr="00B81010">
        <w:rPr>
          <w:rFonts w:ascii="Verdana" w:hAnsi="Verdana" w:cs="Arial"/>
          <w:szCs w:val="22"/>
        </w:rPr>
        <w:t xml:space="preserve">’s organisation, delivery of the Goods and/or Services to the Customer is subject to a minimum of disruption.  </w:t>
      </w:r>
    </w:p>
    <w:p w14:paraId="29F0B73B" w14:textId="77777777"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6" w:name="_Toc363138722"/>
      <w:r w:rsidRPr="00B81010">
        <w:rPr>
          <w:rFonts w:ascii="Verdana" w:hAnsi="Verdana" w:cs="Arial"/>
          <w:szCs w:val="22"/>
          <w:u w:val="none"/>
        </w:rPr>
        <w:t>MONITORING OF CONTRACT PERFORMANCE</w:t>
      </w:r>
      <w:bookmarkEnd w:id="46"/>
    </w:p>
    <w:p w14:paraId="12B22ED3" w14:textId="33AEEC7C"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Pr>
          <w:rFonts w:ascii="Verdana" w:hAnsi="Verdana" w:cs="Arial"/>
          <w:szCs w:val="22"/>
        </w:rPr>
        <w:t>Service Provider</w:t>
      </w:r>
      <w:r w:rsidRPr="00B81010">
        <w:rPr>
          <w:rFonts w:ascii="Verdana" w:hAnsi="Verdana" w:cs="Arial"/>
          <w:szCs w:val="22"/>
        </w:rPr>
        <w:t xml:space="preserve"> may be required to produce under the Contract. </w:t>
      </w:r>
    </w:p>
    <w:p w14:paraId="58BB06B4" w14:textId="58B3206F"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w:t>
      </w:r>
      <w:r w:rsidR="00317784">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81010">
        <w:rPr>
          <w:rFonts w:ascii="Verdana" w:hAnsi="Verdana" w:cs="Arial"/>
          <w:szCs w:val="22"/>
          <w:u w:val="none"/>
        </w:rPr>
        <w:t>DISRUPTION</w:t>
      </w:r>
      <w:bookmarkEnd w:id="89"/>
    </w:p>
    <w:p w14:paraId="1C136FDD" w14:textId="6AF01A2D" w:rsidR="00A06708" w:rsidRPr="00B81010" w:rsidRDefault="00A06708" w:rsidP="000415AA">
      <w:pPr>
        <w:pStyle w:val="Heading2"/>
        <w:numPr>
          <w:ilvl w:val="1"/>
          <w:numId w:val="39"/>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w:t>
      </w:r>
      <w:r w:rsidRPr="005F4D75">
        <w:rPr>
          <w:rFonts w:ascii="Verdana" w:hAnsi="Verdana" w:cs="Arial"/>
          <w:szCs w:val="22"/>
        </w:rPr>
        <w:t xml:space="preserve">be </w:t>
      </w:r>
      <w:r w:rsidRPr="00B81010">
        <w:rPr>
          <w:rFonts w:ascii="Verdana" w:hAnsi="Verdana" w:cs="Arial"/>
          <w:szCs w:val="22"/>
        </w:rPr>
        <w:t xml:space="preserve">by the </w:t>
      </w:r>
      <w:r w:rsidR="00317784">
        <w:rPr>
          <w:rFonts w:ascii="Verdana" w:hAnsi="Verdana" w:cs="Arial"/>
          <w:szCs w:val="22"/>
        </w:rPr>
        <w:t>Service Provider</w:t>
      </w:r>
      <w:r w:rsidRPr="00B81010">
        <w:rPr>
          <w:rFonts w:ascii="Verdana" w:hAnsi="Verdana" w:cs="Arial"/>
          <w:szCs w:val="22"/>
        </w:rPr>
        <w:t xml:space="preserve">'s own employees or others, which affects or might affect the </w:t>
      </w:r>
      <w:r w:rsidR="00317784">
        <w:rPr>
          <w:rFonts w:ascii="Verdana" w:hAnsi="Verdana" w:cs="Arial"/>
          <w:szCs w:val="22"/>
        </w:rPr>
        <w:t>Service Provider</w:t>
      </w:r>
      <w:r w:rsidRPr="00B81010">
        <w:rPr>
          <w:rFonts w:ascii="Verdana" w:hAnsi="Verdana" w:cs="Arial"/>
          <w:szCs w:val="22"/>
        </w:rPr>
        <w:t>'s ability at any time to perform its obligations under the Contract.</w:t>
      </w:r>
    </w:p>
    <w:p w14:paraId="7FFB3CA0" w14:textId="25F00FD0"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90" w:name="_Ref225302697"/>
      <w:r w:rsidRPr="00B81010">
        <w:rPr>
          <w:rFonts w:ascii="Verdana" w:hAnsi="Verdana" w:cs="Arial"/>
          <w:szCs w:val="22"/>
        </w:rPr>
        <w:t xml:space="preserve">In the event of industrial action by the Staff, the </w:t>
      </w:r>
      <w:r w:rsidR="00317784">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451C055" w14:textId="787CA39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lastRenderedPageBreak/>
        <w:t xml:space="preserve">If the </w:t>
      </w:r>
      <w:r w:rsidR="00317784">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Pr>
          <w:rFonts w:ascii="Verdana" w:hAnsi="Verdana" w:cs="Arial"/>
          <w:szCs w:val="22"/>
        </w:rPr>
        <w:t>Service Provider</w:t>
      </w:r>
      <w:r w:rsidRPr="00B81010">
        <w:rPr>
          <w:rFonts w:ascii="Verdana" w:hAnsi="Verdana" w:cs="Arial"/>
          <w:szCs w:val="22"/>
        </w:rPr>
        <w:t xml:space="preserve"> as a direct result of such disruption.</w:t>
      </w:r>
    </w:p>
    <w:p w14:paraId="20231172" w14:textId="77777777" w:rsidR="00A06708" w:rsidRPr="00B81010" w:rsidRDefault="0023329D" w:rsidP="000415AA">
      <w:pPr>
        <w:pStyle w:val="Heading1"/>
        <w:keepNext/>
        <w:numPr>
          <w:ilvl w:val="0"/>
          <w:numId w:val="39"/>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B81010">
        <w:rPr>
          <w:rFonts w:ascii="Verdana" w:hAnsi="Verdana" w:cs="Arial"/>
          <w:szCs w:val="22"/>
          <w:u w:val="none"/>
        </w:rPr>
        <w:t>SERVICE LEVELS AND REMEDIES IN THE EVENT OF INADEQUATE PERFORMANCE OF THE SERVICES OR PROVISION OF THE GOODS</w:t>
      </w:r>
      <w:bookmarkEnd w:id="93"/>
    </w:p>
    <w:p w14:paraId="7C6114E8" w14:textId="11C723EA" w:rsidR="00A06708" w:rsidRPr="00B81010" w:rsidRDefault="004A7E31" w:rsidP="00D56F12">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 xml:space="preserve">Critical Service Failure as defined in the Master Contract Schedule is a breach of contract giving the Customer the option to terminate. </w:t>
      </w:r>
    </w:p>
    <w:p w14:paraId="336C07F6" w14:textId="0753F7A9" w:rsidR="00A06708" w:rsidRPr="00B81010" w:rsidRDefault="00A06708" w:rsidP="00D56F12">
      <w:pPr>
        <w:ind w:left="709"/>
        <w:jc w:val="left"/>
        <w:rPr>
          <w:rFonts w:ascii="Verdana" w:hAnsi="Verdana"/>
          <w:color w:val="FF0000"/>
          <w:szCs w:val="22"/>
        </w:rPr>
      </w:pPr>
      <w:r w:rsidRPr="00B81010">
        <w:rPr>
          <w:rFonts w:ascii="Verdana" w:hAnsi="Verdana"/>
          <w:color w:val="FF0000"/>
          <w:szCs w:val="22"/>
        </w:rPr>
        <w:t xml:space="preserve">NB. Contractual service levels need to be captured in Schedule 1. The difference between a failure to meet service levels which given rise to service credits is that the </w:t>
      </w:r>
      <w:r w:rsidR="00317784">
        <w:rPr>
          <w:rFonts w:ascii="Verdana" w:hAnsi="Verdana"/>
          <w:color w:val="FF0000"/>
          <w:szCs w:val="22"/>
        </w:rPr>
        <w:t>Service Provider</w:t>
      </w:r>
      <w:r w:rsidR="00EB3839">
        <w:rPr>
          <w:rFonts w:ascii="Verdana" w:hAnsi="Verdana"/>
          <w:color w:val="FF0000"/>
          <w:szCs w:val="22"/>
        </w:rPr>
        <w:t>’s</w:t>
      </w:r>
      <w:r w:rsidRPr="00B81010">
        <w:rPr>
          <w:rFonts w:ascii="Verdana" w:hAnsi="Verdana"/>
          <w:color w:val="FF0000"/>
          <w:szCs w:val="22"/>
        </w:rPr>
        <w:t xml:space="preserve"> failure in that case is not a fundamental failure giving rise to possible termination.  </w:t>
      </w:r>
    </w:p>
    <w:p w14:paraId="527A2FA0" w14:textId="77777777" w:rsidR="00A06708" w:rsidRPr="00B81010" w:rsidRDefault="00A06708" w:rsidP="00D56F12">
      <w:pPr>
        <w:ind w:left="709"/>
        <w:jc w:val="left"/>
        <w:rPr>
          <w:rFonts w:ascii="Verdana" w:hAnsi="Verdana"/>
          <w:color w:val="FF0000"/>
          <w:szCs w:val="22"/>
        </w:rPr>
      </w:pPr>
      <w:r w:rsidRPr="00B81010">
        <w:rPr>
          <w:rFonts w:ascii="Verdana" w:hAnsi="Verdana"/>
          <w:color w:val="FF0000"/>
          <w:szCs w:val="22"/>
        </w:rPr>
        <w:t xml:space="preserve">The service credits are intended to be the sole ‘operational’ remedy for a minor failure in performance. </w:t>
      </w:r>
      <w:bookmarkStart w:id="94" w:name="_Ref232264393"/>
    </w:p>
    <w:p w14:paraId="3481DD00" w14:textId="25E7E5A4" w:rsidR="00A06708" w:rsidRPr="00B81010" w:rsidRDefault="00A06708" w:rsidP="000415AA">
      <w:pPr>
        <w:pStyle w:val="Heading2"/>
        <w:numPr>
          <w:ilvl w:val="1"/>
          <w:numId w:val="39"/>
        </w:numPr>
        <w:tabs>
          <w:tab w:val="num" w:pos="1418"/>
        </w:tabs>
        <w:ind w:left="1418" w:hanging="709"/>
        <w:jc w:val="left"/>
        <w:rPr>
          <w:rFonts w:ascii="Verdana" w:hAnsi="Verdana" w:cs="Arial"/>
          <w:color w:val="FF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B81010">
        <w:rPr>
          <w:rFonts w:ascii="Verdana" w:hAnsi="Verdana" w:cs="Arial"/>
          <w:szCs w:val="22"/>
        </w:rPr>
        <w:t xml:space="preserve">with the provisions of schedule </w:t>
      </w:r>
      <w:r w:rsidR="006B7804">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Pr>
          <w:rFonts w:ascii="Verdana" w:hAnsi="Verdana" w:cs="Arial"/>
          <w:szCs w:val="22"/>
        </w:rPr>
        <w:t>Service Provider</w:t>
      </w:r>
      <w:r w:rsidRPr="00B81010">
        <w:rPr>
          <w:rFonts w:ascii="Verdana" w:hAnsi="Verdana" w:cs="Arial"/>
          <w:szCs w:val="22"/>
        </w:rPr>
        <w:t>.</w:t>
      </w:r>
    </w:p>
    <w:p w14:paraId="7508149A" w14:textId="5438CC62" w:rsidR="00A06708" w:rsidRPr="00B81010" w:rsidRDefault="00A06708" w:rsidP="000415AA">
      <w:pPr>
        <w:pStyle w:val="Heading2"/>
        <w:numPr>
          <w:ilvl w:val="1"/>
          <w:numId w:val="39"/>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317784">
        <w:rPr>
          <w:rFonts w:ascii="Verdana" w:hAnsi="Verdana" w:cs="Arial"/>
          <w:color w:val="000000"/>
          <w:szCs w:val="22"/>
        </w:rPr>
        <w:t>Service Provider</w:t>
      </w:r>
      <w:r w:rsidRPr="00B81010">
        <w:rPr>
          <w:rFonts w:ascii="Verdana" w:hAnsi="Verdana" w:cs="Arial"/>
          <w:color w:val="000000"/>
          <w:szCs w:val="22"/>
        </w:rPr>
        <w:t xml:space="preserve"> shall implement all measurement and monitoring tools and procedures necessary to measure and report on the </w:t>
      </w:r>
      <w:r w:rsidR="00317784">
        <w:rPr>
          <w:rFonts w:ascii="Verdana" w:hAnsi="Verdana" w:cs="Arial"/>
          <w:color w:val="000000"/>
          <w:szCs w:val="22"/>
        </w:rPr>
        <w:t>Service Provider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B81010" w:rsidRDefault="00A06708" w:rsidP="000415AA">
      <w:pPr>
        <w:pStyle w:val="Heading2"/>
        <w:numPr>
          <w:ilvl w:val="1"/>
          <w:numId w:val="48"/>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317784">
        <w:rPr>
          <w:rFonts w:ascii="Verdana" w:hAnsi="Verdana" w:cs="Arial"/>
          <w:szCs w:val="22"/>
        </w:rPr>
        <w:t>Service Provider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14170B76" w14:textId="06A67EF8"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w:t>
      </w:r>
      <w:r w:rsidR="00317784">
        <w:rPr>
          <w:rFonts w:ascii="Verdana" w:hAnsi="Verdana" w:cs="Arial"/>
          <w:szCs w:val="22"/>
        </w:rPr>
        <w:t>Service Provider</w:t>
      </w:r>
      <w:r w:rsidRPr="00B81010">
        <w:rPr>
          <w:rFonts w:ascii="Verdana" w:hAnsi="Verdana" w:cs="Arial"/>
          <w:szCs w:val="22"/>
        </w:rPr>
        <w:t xml:space="preserve"> the opportunity at the </w:t>
      </w:r>
      <w:r w:rsidR="00317784">
        <w:rPr>
          <w:rFonts w:ascii="Verdana" w:hAnsi="Verdana" w:cs="Arial"/>
          <w:szCs w:val="22"/>
        </w:rPr>
        <w:t>Service Provider</w:t>
      </w:r>
      <w:r w:rsidRPr="00B81010">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005F63CD" w:rsidRPr="00B81010">
        <w:rPr>
          <w:rFonts w:ascii="Verdana" w:hAnsi="Verdana" w:cs="Arial"/>
          <w:szCs w:val="22"/>
        </w:rPr>
        <w:tab/>
      </w:r>
      <w:r w:rsidRPr="00B81010">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14:paraId="531F5B46" w14:textId="1A48604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reject the Goods (in whole or in part) and require the </w:t>
      </w:r>
      <w:r w:rsidR="00317784">
        <w:rPr>
          <w:rFonts w:ascii="Verdana" w:hAnsi="Verdana" w:cs="Arial"/>
          <w:szCs w:val="22"/>
        </w:rPr>
        <w:t>Service Provider</w:t>
      </w:r>
      <w:r w:rsidRPr="00B81010">
        <w:rPr>
          <w:rFonts w:ascii="Verdana" w:hAnsi="Verdana" w:cs="Arial"/>
          <w:szCs w:val="22"/>
        </w:rPr>
        <w:t xml:space="preserve"> to remove the Goods (in whole or in part) at the risk and cost of the </w:t>
      </w:r>
      <w:r w:rsidR="00317784">
        <w:rPr>
          <w:rFonts w:ascii="Verdana" w:hAnsi="Verdana" w:cs="Arial"/>
          <w:szCs w:val="22"/>
        </w:rPr>
        <w:t>Service Provider</w:t>
      </w:r>
      <w:r w:rsidRPr="00B81010">
        <w:rPr>
          <w:rFonts w:ascii="Verdana" w:hAnsi="Verdana" w:cs="Arial"/>
          <w:szCs w:val="22"/>
        </w:rPr>
        <w:t xml:space="preserve"> on the basis that a full refund for the Goods so rejected shall be paid to the </w:t>
      </w:r>
      <w:r w:rsidR="005F63CD" w:rsidRPr="00B81010">
        <w:rPr>
          <w:rFonts w:ascii="Verdana" w:hAnsi="Verdana" w:cs="Arial"/>
          <w:szCs w:val="22"/>
        </w:rPr>
        <w:tab/>
      </w:r>
      <w:r w:rsidRPr="00B81010">
        <w:rPr>
          <w:rFonts w:ascii="Verdana" w:hAnsi="Verdana" w:cs="Arial"/>
          <w:szCs w:val="22"/>
        </w:rPr>
        <w:t xml:space="preserve">Customer forthwith by the </w:t>
      </w:r>
      <w:r w:rsidR="00317784">
        <w:rPr>
          <w:rFonts w:ascii="Verdana" w:hAnsi="Verdana" w:cs="Arial"/>
          <w:szCs w:val="22"/>
        </w:rPr>
        <w:t>Service Provider</w:t>
      </w:r>
      <w:r w:rsidRPr="00B81010">
        <w:rPr>
          <w:rFonts w:ascii="Verdana" w:hAnsi="Verdana" w:cs="Arial"/>
          <w:szCs w:val="22"/>
        </w:rPr>
        <w:t xml:space="preserve">; </w:t>
      </w:r>
    </w:p>
    <w:p w14:paraId="74FD691D"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refuse to accept any further Goods and/or Services to be Delivered but without any liability to the Customer;</w:t>
      </w:r>
    </w:p>
    <w:p w14:paraId="38B671D3" w14:textId="65A171C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95" w:name="_Toc139079956"/>
      <w:r w:rsidRPr="00B81010">
        <w:rPr>
          <w:rFonts w:ascii="Verdana" w:hAnsi="Verdana" w:cs="Arial"/>
          <w:szCs w:val="22"/>
        </w:rPr>
        <w:t xml:space="preserve">if the Master Contract Schedule and/or any other Contract Documents provide for the payment of Delay Payments, then the </w:t>
      </w:r>
      <w:r w:rsidR="00317784">
        <w:rPr>
          <w:rFonts w:ascii="Verdana" w:hAnsi="Verdana" w:cs="Arial"/>
          <w:szCs w:val="22"/>
        </w:rPr>
        <w:t>Service Provider</w:t>
      </w:r>
      <w:r w:rsidRPr="00B81010">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B81010">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B81010">
        <w:rPr>
          <w:rFonts w:ascii="Verdana" w:hAnsi="Verdana" w:cs="Arial"/>
          <w:szCs w:val="22"/>
        </w:rPr>
        <w:t>met;</w:t>
      </w:r>
    </w:p>
    <w:p w14:paraId="4A3981E5" w14:textId="7D95F8A3"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317784">
        <w:rPr>
          <w:rFonts w:ascii="Verdana" w:hAnsi="Verdana" w:cs="Arial"/>
          <w:szCs w:val="22"/>
        </w:rPr>
        <w:t>Service Provider</w:t>
      </w:r>
      <w:r w:rsidRPr="00B81010">
        <w:rPr>
          <w:rFonts w:ascii="Verdana" w:hAnsi="Verdana" w:cs="Arial"/>
          <w:szCs w:val="22"/>
        </w:rPr>
        <w:t xml:space="preserve">'s expense any work necessary to make the Goods and/or Services comply with the Contract; </w:t>
      </w:r>
    </w:p>
    <w:p w14:paraId="1B390AA8" w14:textId="619B618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w:t>
      </w:r>
      <w:r w:rsidR="00317784">
        <w:rPr>
          <w:rFonts w:ascii="Verdana" w:hAnsi="Verdana" w:cs="Arial"/>
          <w:szCs w:val="22"/>
        </w:rPr>
        <w:t>Service Provider</w:t>
      </w:r>
      <w:r w:rsidRPr="00B81010">
        <w:rPr>
          <w:rFonts w:ascii="Verdana" w:hAnsi="Verdana" w:cs="Arial"/>
          <w:szCs w:val="22"/>
        </w:rPr>
        <w:t xml:space="preserve"> shall have demonstrated to the reasonable satisfaction of the Customer that </w:t>
      </w:r>
      <w:r w:rsidR="005F63CD" w:rsidRPr="00B81010">
        <w:rPr>
          <w:rFonts w:ascii="Verdana" w:hAnsi="Verdana" w:cs="Arial"/>
          <w:szCs w:val="22"/>
        </w:rPr>
        <w:tab/>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once more be able to supply all or such part of the Goods and/or Services in accordance with the Contract;</w:t>
      </w:r>
    </w:p>
    <w:p w14:paraId="765A880C"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005F63CD" w:rsidRPr="00B81010">
        <w:rPr>
          <w:rFonts w:ascii="Verdana" w:hAnsi="Verdana" w:cs="Arial"/>
          <w:szCs w:val="22"/>
        </w:rPr>
        <w:tab/>
      </w:r>
      <w:r w:rsidRPr="00B81010">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053A0EE"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317784">
        <w:rPr>
          <w:rFonts w:ascii="Verdana" w:hAnsi="Verdana" w:cs="Arial"/>
          <w:szCs w:val="22"/>
        </w:rPr>
        <w:t>Service Provider</w:t>
      </w:r>
      <w:r w:rsidRPr="00B81010">
        <w:rPr>
          <w:rFonts w:ascii="Verdana" w:hAnsi="Verdana" w:cs="Arial"/>
          <w:szCs w:val="22"/>
        </w:rPr>
        <w:t xml:space="preserve"> for and the </w:t>
      </w:r>
      <w:r w:rsidR="00317784">
        <w:rPr>
          <w:rFonts w:ascii="Verdana" w:hAnsi="Verdana" w:cs="Arial"/>
          <w:szCs w:val="22"/>
        </w:rPr>
        <w:t>Service Provider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Pr>
          <w:rFonts w:ascii="Verdana" w:hAnsi="Verdana" w:cs="Arial"/>
          <w:szCs w:val="22"/>
        </w:rPr>
        <w:t>Service Provider</w:t>
      </w:r>
      <w:r w:rsidRPr="00B81010">
        <w:rPr>
          <w:rFonts w:ascii="Verdana" w:hAnsi="Verdana" w:cs="Arial"/>
          <w:szCs w:val="22"/>
        </w:rPr>
        <w:t xml:space="preserve"> for such part of the Goods and/or Services and provided that </w:t>
      </w:r>
      <w:r w:rsidR="005F63CD" w:rsidRPr="00B81010">
        <w:rPr>
          <w:rFonts w:ascii="Verdana" w:hAnsi="Verdana" w:cs="Arial"/>
          <w:szCs w:val="22"/>
        </w:rPr>
        <w:tab/>
      </w:r>
      <w:r w:rsidRPr="00B81010">
        <w:rPr>
          <w:rFonts w:ascii="Verdana" w:hAnsi="Verdana" w:cs="Arial"/>
          <w:szCs w:val="22"/>
        </w:rPr>
        <w:t>the Customer uses its reasonable endeavours to mitigate any additional expenditure in obtaining replacement Goods and/or Services.</w:t>
      </w:r>
      <w:bookmarkStart w:id="98" w:name="_Ref172389044"/>
    </w:p>
    <w:bookmarkEnd w:id="98"/>
    <w:p w14:paraId="5E979ADA" w14:textId="13519757" w:rsidR="00A06708" w:rsidRPr="00B81010" w:rsidRDefault="00A6373D"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b/>
          <w:szCs w:val="22"/>
        </w:rPr>
        <w:t xml:space="preserve">In the event that the </w:t>
      </w:r>
      <w:r w:rsidR="00317784">
        <w:rPr>
          <w:rFonts w:ascii="Verdana" w:hAnsi="Verdana" w:cs="Arial"/>
          <w:b/>
          <w:szCs w:val="22"/>
        </w:rPr>
        <w:t>Service Provider</w:t>
      </w:r>
      <w:r w:rsidR="00A06708" w:rsidRPr="00B81010">
        <w:rPr>
          <w:rFonts w:ascii="Verdana" w:hAnsi="Verdana" w:cs="Arial"/>
          <w:szCs w:val="22"/>
        </w:rPr>
        <w:t>:</w:t>
      </w:r>
    </w:p>
    <w:p w14:paraId="791C8724"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w:t>
      </w:r>
      <w:proofErr w:type="gramStart"/>
      <w:r w:rsidRPr="00B81010">
        <w:rPr>
          <w:rFonts w:ascii="Verdana" w:hAnsi="Verdana" w:cs="Arial"/>
          <w:szCs w:val="22"/>
        </w:rPr>
        <w:t>adverse</w:t>
      </w:r>
      <w:proofErr w:type="gramEnd"/>
      <w:r w:rsidRPr="00B81010">
        <w:rPr>
          <w:rFonts w:ascii="Verdana" w:hAnsi="Verdana" w:cs="Arial"/>
          <w:szCs w:val="22"/>
        </w:rPr>
        <w:t xml:space="preserve"> to the interests of the Customer or prevents the Customer from discharging a statutory duty; or </w:t>
      </w:r>
    </w:p>
    <w:p w14:paraId="56796A23"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0AE99683" w14:textId="3C27A605" w:rsidR="00A06708" w:rsidRPr="00B81010" w:rsidRDefault="00A06708" w:rsidP="005F63CD">
      <w:pPr>
        <w:pStyle w:val="BodyTextIndent2"/>
        <w:ind w:left="1418"/>
        <w:jc w:val="left"/>
        <w:rPr>
          <w:rFonts w:ascii="Verdana" w:hAnsi="Verdana" w:cs="Arial"/>
          <w:szCs w:val="22"/>
        </w:rPr>
      </w:pPr>
      <w:r w:rsidRPr="00B81010">
        <w:rPr>
          <w:rFonts w:ascii="Verdana" w:hAnsi="Verdana" w:cs="Arial"/>
          <w:szCs w:val="22"/>
        </w:rPr>
        <w:lastRenderedPageBreak/>
        <w:t xml:space="preserve">the Customer may 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w:t>
      </w:r>
    </w:p>
    <w:p w14:paraId="3E3FD23E"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highlight w:val="yellow"/>
          <w:u w:val="none"/>
        </w:rPr>
      </w:pPr>
      <w:bookmarkStart w:id="99" w:name="_Ref231783495"/>
      <w:bookmarkStart w:id="100" w:name="_Toc363138725"/>
      <w:r w:rsidRPr="00B81010">
        <w:rPr>
          <w:rFonts w:ascii="Verdana" w:hAnsi="Verdana" w:cs="Arial"/>
          <w:szCs w:val="22"/>
          <w:highlight w:val="yellow"/>
          <w:u w:val="none"/>
        </w:rPr>
        <w:t>[</w:t>
      </w:r>
      <w:r w:rsidR="00980400" w:rsidRPr="00B81010">
        <w:rPr>
          <w:rFonts w:ascii="Verdana" w:hAnsi="Verdana" w:cs="Arial"/>
          <w:szCs w:val="22"/>
          <w:highlight w:val="yellow"/>
          <w:u w:val="none"/>
        </w:rPr>
        <w:t>PREMISES</w:t>
      </w:r>
      <w:bookmarkEnd w:id="99"/>
      <w:bookmarkEnd w:id="100"/>
    </w:p>
    <w:p w14:paraId="31716645" w14:textId="1FB98F44" w:rsidR="00A06708" w:rsidRPr="00B81010" w:rsidRDefault="004A7E31" w:rsidP="00A06708">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 xml:space="preserve">Delete this clause if there is no requirement for the </w:t>
      </w:r>
      <w:r w:rsidR="00317784">
        <w:rPr>
          <w:rFonts w:ascii="Verdana" w:hAnsi="Verdana"/>
          <w:b w:val="0"/>
          <w:color w:val="FF0000"/>
          <w:sz w:val="22"/>
          <w:szCs w:val="22"/>
        </w:rPr>
        <w:t>Service Provider</w:t>
      </w:r>
      <w:r w:rsidR="00A06708" w:rsidRPr="00B81010">
        <w:rPr>
          <w:rFonts w:ascii="Verdana" w:hAnsi="Verdana"/>
          <w:b w:val="0"/>
          <w:color w:val="FF0000"/>
          <w:sz w:val="22"/>
          <w:szCs w:val="22"/>
        </w:rPr>
        <w:t xml:space="preserve"> to be present on the Customer’s site – other than to make deliveries. </w:t>
      </w:r>
    </w:p>
    <w:p w14:paraId="666D456C"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Inspection of Premises</w:t>
      </w:r>
    </w:p>
    <w:p w14:paraId="090D30B5" w14:textId="4C066606"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101" w:name="_Ref227521309"/>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1"/>
      <w:r w:rsidRPr="00B81010">
        <w:rPr>
          <w:rFonts w:ascii="Verdana" w:hAnsi="Verdana" w:cs="Arial"/>
          <w:szCs w:val="22"/>
          <w:highlight w:val="yellow"/>
        </w:rPr>
        <w:t xml:space="preserve"> </w:t>
      </w:r>
    </w:p>
    <w:p w14:paraId="5A123584" w14:textId="609CFECB"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If the </w:t>
      </w:r>
      <w:r w:rsidR="00317784">
        <w:rPr>
          <w:rFonts w:ascii="Verdana" w:hAnsi="Verdana" w:cs="Arial"/>
          <w:szCs w:val="22"/>
          <w:highlight w:val="yellow"/>
        </w:rPr>
        <w:t>Service Provider</w:t>
      </w:r>
      <w:r w:rsidRPr="00B81010">
        <w:rPr>
          <w:rFonts w:ascii="Verdana" w:hAnsi="Verdana" w:cs="Arial"/>
          <w:szCs w:val="22"/>
          <w:highlight w:val="yellow"/>
        </w:rPr>
        <w:t xml:space="preserve"> has either failed to inspect the Customer’s Premises or failed to notify the Customer of any required remedial actions in accordance with clause </w:t>
      </w:r>
      <w:r w:rsidR="00CF26AD">
        <w:rPr>
          <w:rFonts w:ascii="Verdana" w:hAnsi="Verdana" w:cs="Arial"/>
          <w:szCs w:val="22"/>
          <w:highlight w:val="yellow"/>
        </w:rPr>
        <w:t>10.1.1</w:t>
      </w:r>
      <w:r w:rsidRPr="00B81010">
        <w:rPr>
          <w:rFonts w:ascii="Verdana" w:hAnsi="Verdana" w:cs="Arial"/>
          <w:szCs w:val="22"/>
          <w:highlight w:val="yellow"/>
        </w:rPr>
        <w:t xml:space="preserve"> then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be entitled to recover any additional costs or charges from the Customer relating to any unsuitable aspects of the Customer’s Premises except in respect of any latent structural defect in the Customer’s Premises.  The onus shall be on the </w:t>
      </w:r>
      <w:r w:rsidR="00317784">
        <w:rPr>
          <w:rFonts w:ascii="Verdana" w:hAnsi="Verdana" w:cs="Arial"/>
          <w:szCs w:val="22"/>
          <w:highlight w:val="yellow"/>
        </w:rPr>
        <w:t>Service Provider</w:t>
      </w:r>
      <w:r w:rsidRPr="00B81010">
        <w:rPr>
          <w:rFonts w:ascii="Verdana" w:hAnsi="Verdana" w:cs="Arial"/>
          <w:szCs w:val="22"/>
          <w:highlight w:val="yellow"/>
        </w:rPr>
        <w:t xml:space="preserve"> to prove to the Customer that any work to the Customer’s Premises is required in respect of a latent structural defect and that the additional costs or charges are reasonable and necessary.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incur such additional costs or charges without obtaining Approval.</w:t>
      </w:r>
    </w:p>
    <w:p w14:paraId="079BF7C7" w14:textId="2EE21D20"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Any disputes relating to due diligence as set out in clause</w:t>
      </w:r>
      <w:r w:rsidR="00104FE4" w:rsidRPr="00B81010">
        <w:rPr>
          <w:rFonts w:ascii="Verdana" w:hAnsi="Verdana" w:cs="Arial"/>
          <w:szCs w:val="22"/>
          <w:highlight w:val="yellow"/>
        </w:rPr>
        <w:t xml:space="preserve"> </w:t>
      </w:r>
      <w:r w:rsidRPr="00B81010">
        <w:rPr>
          <w:rFonts w:ascii="Verdana" w:hAnsi="Verdana" w:cs="Arial"/>
          <w:szCs w:val="22"/>
          <w:highlight w:val="yellow"/>
        </w:rPr>
        <w:fldChar w:fldCharType="begin"/>
      </w:r>
      <w:r w:rsidRPr="00B81010">
        <w:rPr>
          <w:rFonts w:ascii="Verdana" w:hAnsi="Verdana" w:cs="Arial"/>
          <w:szCs w:val="22"/>
          <w:highlight w:val="yellow"/>
        </w:rPr>
        <w:instrText xml:space="preserve"> REF _Ref227521504 \w \h  \* MERGEFORMAT </w:instrText>
      </w:r>
      <w:r w:rsidRPr="00B81010">
        <w:rPr>
          <w:rFonts w:ascii="Verdana" w:hAnsi="Verdana" w:cs="Arial"/>
          <w:szCs w:val="22"/>
          <w:highlight w:val="yellow"/>
        </w:rPr>
      </w:r>
      <w:r w:rsidRPr="00B81010">
        <w:rPr>
          <w:rFonts w:ascii="Verdana" w:hAnsi="Verdana" w:cs="Arial"/>
          <w:szCs w:val="22"/>
          <w:highlight w:val="yellow"/>
        </w:rPr>
        <w:fldChar w:fldCharType="separate"/>
      </w:r>
      <w:r w:rsidR="00BC7837">
        <w:rPr>
          <w:rFonts w:ascii="Verdana" w:hAnsi="Verdana" w:cs="Arial"/>
          <w:szCs w:val="22"/>
          <w:highlight w:val="yellow"/>
        </w:rPr>
        <w:t>2</w:t>
      </w:r>
      <w:r w:rsidRPr="00B81010">
        <w:rPr>
          <w:rFonts w:ascii="Verdana" w:hAnsi="Verdana" w:cs="Arial"/>
          <w:szCs w:val="22"/>
          <w:highlight w:val="yellow"/>
        </w:rPr>
        <w:fldChar w:fldCharType="end"/>
      </w:r>
      <w:r w:rsidRPr="00B81010">
        <w:rPr>
          <w:rFonts w:ascii="Verdana" w:hAnsi="Verdana" w:cs="Arial"/>
          <w:szCs w:val="22"/>
          <w:highlight w:val="yellow"/>
        </w:rPr>
        <w:t xml:space="preserve"> or this clause</w:t>
      </w:r>
      <w:r w:rsidR="00104FE4" w:rsidRPr="00B81010">
        <w:rPr>
          <w:rFonts w:ascii="Verdana" w:hAnsi="Verdana" w:cs="Arial"/>
          <w:szCs w:val="22"/>
          <w:highlight w:val="yellow"/>
        </w:rPr>
        <w:t xml:space="preserve"> </w:t>
      </w:r>
      <w:r w:rsidR="00CF26AD">
        <w:rPr>
          <w:rFonts w:ascii="Verdana" w:hAnsi="Verdana" w:cs="Arial"/>
          <w:szCs w:val="22"/>
          <w:highlight w:val="yellow"/>
        </w:rPr>
        <w:t>10</w:t>
      </w:r>
      <w:r w:rsidRPr="00B81010">
        <w:rPr>
          <w:rFonts w:ascii="Verdana" w:hAnsi="Verdana" w:cs="Arial"/>
          <w:szCs w:val="22"/>
          <w:highlight w:val="yellow"/>
        </w:rPr>
        <w:t xml:space="preserve"> shall be resolved in accordance with the Dispute Resolution Procedure.</w:t>
      </w:r>
    </w:p>
    <w:p w14:paraId="057D3336" w14:textId="77777777" w:rsidR="00A06708" w:rsidRPr="00B81010" w:rsidRDefault="00A6373D"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Licence to O</w:t>
      </w:r>
      <w:r w:rsidR="00A06708" w:rsidRPr="00B81010">
        <w:rPr>
          <w:rFonts w:ascii="Verdana" w:hAnsi="Verdana" w:cs="Arial"/>
          <w:b/>
          <w:szCs w:val="22"/>
          <w:highlight w:val="yellow"/>
        </w:rPr>
        <w:t>ccupy Premises</w:t>
      </w:r>
    </w:p>
    <w:p w14:paraId="2F224EA6" w14:textId="619F349D"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102" w:name="_Ref225303006"/>
      <w:r w:rsidRPr="00B81010">
        <w:rPr>
          <w:rFonts w:ascii="Verdana" w:hAnsi="Verdana" w:cs="Arial"/>
          <w:szCs w:val="22"/>
          <w:highlight w:val="yellow"/>
        </w:rPr>
        <w:t xml:space="preserve">Any Customer’s Premises made available from time to time to the </w:t>
      </w:r>
      <w:r w:rsidR="00317784">
        <w:rPr>
          <w:rFonts w:ascii="Verdana" w:hAnsi="Verdana" w:cs="Arial"/>
          <w:szCs w:val="22"/>
          <w:highlight w:val="yellow"/>
        </w:rPr>
        <w:t>Service Provider</w:t>
      </w:r>
      <w:r w:rsidRPr="00B81010">
        <w:rPr>
          <w:rFonts w:ascii="Verdana" w:hAnsi="Verdana" w:cs="Arial"/>
          <w:szCs w:val="22"/>
          <w:highlight w:val="yellow"/>
        </w:rPr>
        <w:t xml:space="preserve"> by the Customer in connection with the Contract shall be made available to the </w:t>
      </w:r>
      <w:r w:rsidR="00317784">
        <w:rPr>
          <w:rFonts w:ascii="Verdana" w:hAnsi="Verdana" w:cs="Arial"/>
          <w:szCs w:val="22"/>
          <w:highlight w:val="yellow"/>
        </w:rPr>
        <w:t>Service Provider</w:t>
      </w:r>
      <w:r w:rsidRPr="00B81010">
        <w:rPr>
          <w:rFonts w:ascii="Verdana" w:hAnsi="Verdana" w:cs="Arial"/>
          <w:szCs w:val="22"/>
          <w:highlight w:val="yellow"/>
        </w:rPr>
        <w:t xml:space="preserve"> on a non-exclusive licence basis free of charge and shall be used by the </w:t>
      </w:r>
      <w:r w:rsidR="00317784">
        <w:rPr>
          <w:rFonts w:ascii="Verdana" w:hAnsi="Verdana" w:cs="Arial"/>
          <w:szCs w:val="22"/>
          <w:highlight w:val="yellow"/>
        </w:rPr>
        <w:t>Service Provider</w:t>
      </w:r>
      <w:r w:rsidRPr="00B81010">
        <w:rPr>
          <w:rFonts w:ascii="Verdana" w:hAnsi="Verdana" w:cs="Arial"/>
          <w:szCs w:val="22"/>
          <w:highlight w:val="yellow"/>
        </w:rPr>
        <w:t xml:space="preserve"> solely for the purpose of performing its obligations under the Contract. The </w:t>
      </w:r>
      <w:r w:rsidR="00317784">
        <w:rPr>
          <w:rFonts w:ascii="Verdana" w:hAnsi="Verdana" w:cs="Arial"/>
          <w:szCs w:val="22"/>
          <w:highlight w:val="yellow"/>
        </w:rPr>
        <w:t>Service Provider</w:t>
      </w:r>
      <w:r w:rsidRPr="00B81010">
        <w:rPr>
          <w:rFonts w:ascii="Verdana" w:hAnsi="Verdana" w:cs="Arial"/>
          <w:szCs w:val="22"/>
          <w:highlight w:val="yellow"/>
        </w:rPr>
        <w:t xml:space="preserve"> shall have the use of such Customer’s Premises as licensee and shall vacate the same immediately upon completion, termination, expiry or abandonment of the Contract.</w:t>
      </w:r>
      <w:bookmarkEnd w:id="102"/>
    </w:p>
    <w:p w14:paraId="522FFA57" w14:textId="5C2DF2D6"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limit access to the Customer’s Premises to such Staff as is necessary to enable it to perform its obligations under the Contract and the </w:t>
      </w:r>
      <w:r w:rsidR="00317784">
        <w:rPr>
          <w:rFonts w:ascii="Verdana" w:hAnsi="Verdana" w:cs="Arial"/>
          <w:szCs w:val="22"/>
          <w:highlight w:val="yellow"/>
        </w:rPr>
        <w:t>Service Provider</w:t>
      </w:r>
      <w:r w:rsidRPr="00B81010">
        <w:rPr>
          <w:rFonts w:ascii="Verdana" w:hAnsi="Verdana" w:cs="Arial"/>
          <w:szCs w:val="22"/>
          <w:highlight w:val="yellow"/>
        </w:rPr>
        <w:t xml:space="preserve"> shall co-operate (and ensure that its Staff co-operate) with such other persons working concurrently </w:t>
      </w:r>
      <w:r w:rsidRPr="00B81010">
        <w:rPr>
          <w:rFonts w:ascii="Verdana" w:hAnsi="Verdana" w:cs="Arial"/>
          <w:szCs w:val="22"/>
          <w:highlight w:val="yellow"/>
        </w:rPr>
        <w:lastRenderedPageBreak/>
        <w:t xml:space="preserve">on such Customer’s Premises as the Customer may reasonably request. </w:t>
      </w:r>
    </w:p>
    <w:p w14:paraId="15A3B2C0" w14:textId="2093FACB"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103" w:name="_Ref231783959"/>
      <w:r w:rsidRPr="00B81010">
        <w:rPr>
          <w:rFonts w:ascii="Verdana" w:hAnsi="Verdana" w:cs="Arial"/>
          <w:szCs w:val="22"/>
          <w:highlight w:val="yellow"/>
        </w:rPr>
        <w:t xml:space="preserve">Save in relation to such actions identified by the </w:t>
      </w:r>
      <w:r w:rsidR="00317784">
        <w:rPr>
          <w:rFonts w:ascii="Verdana" w:hAnsi="Verdana" w:cs="Arial"/>
          <w:szCs w:val="22"/>
          <w:highlight w:val="yellow"/>
        </w:rPr>
        <w:t>Service Provider</w:t>
      </w:r>
      <w:r w:rsidRPr="00B81010">
        <w:rPr>
          <w:rFonts w:ascii="Verdana" w:hAnsi="Verdana" w:cs="Arial"/>
          <w:szCs w:val="22"/>
          <w:highlight w:val="yellow"/>
        </w:rPr>
        <w:t xml:space="preserve"> in accordance with clause 10.</w:t>
      </w:r>
      <w:r w:rsidR="0078639E">
        <w:rPr>
          <w:rFonts w:ascii="Verdana" w:hAnsi="Verdana" w:cs="Arial"/>
          <w:szCs w:val="22"/>
          <w:highlight w:val="yellow"/>
        </w:rPr>
        <w:t>1</w:t>
      </w:r>
      <w:r w:rsidRPr="00B81010">
        <w:rPr>
          <w:rFonts w:ascii="Verdana" w:hAnsi="Verdana" w:cs="Arial"/>
          <w:szCs w:val="22"/>
          <w:highlight w:val="yellow"/>
        </w:rPr>
        <w:t xml:space="preserve">.1 and the Master Contract Schedule and/or any other Contract Document (if any), should the </w:t>
      </w:r>
      <w:r w:rsidR="00317784">
        <w:rPr>
          <w:rFonts w:ascii="Verdana" w:hAnsi="Verdana" w:cs="Arial"/>
          <w:szCs w:val="22"/>
          <w:highlight w:val="yellow"/>
        </w:rPr>
        <w:t>Service Provider</w:t>
      </w:r>
      <w:r w:rsidRPr="00B81010">
        <w:rPr>
          <w:rFonts w:ascii="Verdana" w:hAnsi="Verdana" w:cs="Arial"/>
          <w:szCs w:val="22"/>
          <w:highlight w:val="yellow"/>
        </w:rPr>
        <w:t xml:space="preserve"> require modifications to the Customer’s Premises, such modifications shall be subject to Approval and shall be carried out by the Customer at the </w:t>
      </w:r>
      <w:r w:rsidR="00317784">
        <w:rPr>
          <w:rFonts w:ascii="Verdana" w:hAnsi="Verdana" w:cs="Arial"/>
          <w:szCs w:val="22"/>
          <w:highlight w:val="yellow"/>
        </w:rPr>
        <w:t>Service Provider</w:t>
      </w:r>
      <w:r w:rsidRPr="00B81010">
        <w:rPr>
          <w:rFonts w:ascii="Verdana" w:hAnsi="Verdana" w:cs="Arial"/>
          <w:szCs w:val="22"/>
          <w:highlight w:val="yellow"/>
        </w:rPr>
        <w:t>'s expense. The Customer shall undertake any modification work which it approves pursuant to this clause</w:t>
      </w:r>
      <w:r w:rsidR="00CF26AD">
        <w:rPr>
          <w:rFonts w:ascii="Verdana" w:hAnsi="Verdana" w:cs="Arial"/>
          <w:szCs w:val="22"/>
          <w:highlight w:val="yellow"/>
        </w:rPr>
        <w:t xml:space="preserve"> 10.2.3 </w:t>
      </w:r>
      <w:r w:rsidRPr="00B81010">
        <w:rPr>
          <w:rFonts w:ascii="Verdana" w:hAnsi="Verdana" w:cs="Arial"/>
          <w:szCs w:val="22"/>
          <w:highlight w:val="yellow"/>
        </w:rPr>
        <w:t>without undue delay. Ownership of such modifications shall rest with the Customer.</w:t>
      </w:r>
      <w:bookmarkEnd w:id="103"/>
    </w:p>
    <w:p w14:paraId="440D2CBE" w14:textId="723C8023"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(and shall ensure that its Staff shall) observe and comply with such rules and regulations as may be in force at any time for the use of such Customer’s Premises and conduct of personnel at the Customer’s Premises as determined by the Customer, and the </w:t>
      </w:r>
      <w:r w:rsidR="00317784">
        <w:rPr>
          <w:rFonts w:ascii="Verdana" w:hAnsi="Verdana" w:cs="Arial"/>
          <w:szCs w:val="22"/>
          <w:highlight w:val="yellow"/>
        </w:rPr>
        <w:t>Service Provider</w:t>
      </w:r>
      <w:r w:rsidRPr="00B81010">
        <w:rPr>
          <w:rFonts w:ascii="Verdana" w:hAnsi="Verdana" w:cs="Arial"/>
          <w:szCs w:val="22"/>
          <w:highlight w:val="yellow"/>
        </w:rPr>
        <w:t xml:space="preserve"> shall pay for the cost of making good any damage caused by the </w:t>
      </w:r>
      <w:r w:rsidR="00317784">
        <w:rPr>
          <w:rFonts w:ascii="Verdana" w:hAnsi="Verdana" w:cs="Arial"/>
          <w:szCs w:val="22"/>
          <w:highlight w:val="yellow"/>
        </w:rPr>
        <w:t>Service Provider</w:t>
      </w:r>
      <w:r w:rsidRPr="00B81010">
        <w:rPr>
          <w:rFonts w:ascii="Verdana" w:hAnsi="Verdana" w:cs="Arial"/>
          <w:szCs w:val="22"/>
          <w:highlight w:val="yellow"/>
        </w:rPr>
        <w:t xml:space="preserve"> or its Staff other than fair wear and tear. For the avoidance of doubt, damage includes without limitation damage to the fabric of the buildings, plant, fixed equipment or fittings therein.</w:t>
      </w:r>
    </w:p>
    <w:p w14:paraId="487A4951" w14:textId="160CBCF9"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Parties agree that there is no intention on the part of the Customer to create a tenancy of any nature whatsoever in favour of the </w:t>
      </w:r>
      <w:r w:rsidR="00317784">
        <w:rPr>
          <w:rFonts w:ascii="Verdana" w:hAnsi="Verdana" w:cs="Arial"/>
          <w:szCs w:val="22"/>
          <w:highlight w:val="yellow"/>
        </w:rPr>
        <w:t>Service Provider</w:t>
      </w:r>
      <w:r w:rsidRPr="00B81010">
        <w:rPr>
          <w:rFonts w:ascii="Verdana" w:hAnsi="Verdana" w:cs="Arial"/>
          <w:szCs w:val="22"/>
          <w:highlight w:val="yellow"/>
        </w:rPr>
        <w:t xml:space="preserve"> or its Staff and that no such tenancy has or shall come into being and, notwithstanding any rights granted pursuant to the Contract, the Customer retains the right at any time to use any premises owned or occupied by it in any manner it sees fit.</w:t>
      </w:r>
    </w:p>
    <w:p w14:paraId="165B8F88"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Property</w:t>
      </w:r>
    </w:p>
    <w:p w14:paraId="519E057C" w14:textId="29035885"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Where the Customer issues Property free of charge to the </w:t>
      </w:r>
      <w:r w:rsidR="00317784">
        <w:rPr>
          <w:rFonts w:ascii="Verdana" w:hAnsi="Verdana" w:cs="Arial"/>
          <w:szCs w:val="22"/>
          <w:highlight w:val="yellow"/>
        </w:rPr>
        <w:t>Service Provider</w:t>
      </w:r>
      <w:r w:rsidRPr="00B81010">
        <w:rPr>
          <w:rFonts w:ascii="Verdana" w:hAnsi="Verdana" w:cs="Arial"/>
          <w:szCs w:val="22"/>
          <w:highlight w:val="yellow"/>
        </w:rPr>
        <w:t xml:space="preserve"> such Property shall be and remain the property of the Customer and the </w:t>
      </w:r>
      <w:r w:rsidR="00317784">
        <w:rPr>
          <w:rFonts w:ascii="Verdana" w:hAnsi="Verdana" w:cs="Arial"/>
          <w:szCs w:val="22"/>
          <w:highlight w:val="yellow"/>
        </w:rPr>
        <w:t>Service Provider</w:t>
      </w:r>
      <w:r w:rsidRPr="00B81010">
        <w:rPr>
          <w:rFonts w:ascii="Verdana" w:hAnsi="Verdana" w:cs="Arial"/>
          <w:szCs w:val="22"/>
          <w:highlight w:val="yellow"/>
        </w:rPr>
        <w:t xml:space="preserve"> irrevocably licences the Customer and its agents to enter upon any premises of the </w:t>
      </w:r>
      <w:r w:rsidR="00317784">
        <w:rPr>
          <w:rFonts w:ascii="Verdana" w:hAnsi="Verdana" w:cs="Arial"/>
          <w:szCs w:val="22"/>
          <w:highlight w:val="yellow"/>
        </w:rPr>
        <w:t>Service Provider</w:t>
      </w:r>
      <w:r w:rsidRPr="00B81010">
        <w:rPr>
          <w:rFonts w:ascii="Verdana" w:hAnsi="Verdana" w:cs="Arial"/>
          <w:szCs w:val="22"/>
          <w:highlight w:val="yellow"/>
        </w:rPr>
        <w:t xml:space="preserve"> during </w:t>
      </w:r>
      <w:r w:rsidR="00402912">
        <w:rPr>
          <w:rFonts w:ascii="Verdana" w:hAnsi="Verdana" w:cs="Arial"/>
          <w:szCs w:val="22"/>
          <w:highlight w:val="yellow"/>
        </w:rPr>
        <w:t>N</w:t>
      </w:r>
      <w:r w:rsidR="00402912" w:rsidRPr="00B81010">
        <w:rPr>
          <w:rFonts w:ascii="Verdana" w:hAnsi="Verdana" w:cs="Arial"/>
          <w:szCs w:val="22"/>
          <w:highlight w:val="yellow"/>
        </w:rPr>
        <w:t xml:space="preserve">ormal </w:t>
      </w:r>
      <w:r w:rsidR="00402912">
        <w:rPr>
          <w:rFonts w:ascii="Verdana" w:hAnsi="Verdana" w:cs="Arial"/>
          <w:szCs w:val="22"/>
          <w:highlight w:val="yellow"/>
        </w:rPr>
        <w:t>B</w:t>
      </w:r>
      <w:r w:rsidR="00402912" w:rsidRPr="00B81010">
        <w:rPr>
          <w:rFonts w:ascii="Verdana" w:hAnsi="Verdana" w:cs="Arial"/>
          <w:szCs w:val="22"/>
          <w:highlight w:val="yellow"/>
        </w:rPr>
        <w:t xml:space="preserve">usiness </w:t>
      </w:r>
      <w:r w:rsidR="00402912">
        <w:rPr>
          <w:rFonts w:ascii="Verdana" w:hAnsi="Verdana" w:cs="Arial"/>
          <w:szCs w:val="22"/>
          <w:highlight w:val="yellow"/>
        </w:rPr>
        <w:t>H</w:t>
      </w:r>
      <w:r w:rsidR="00402912" w:rsidRPr="00B81010">
        <w:rPr>
          <w:rFonts w:ascii="Verdana" w:hAnsi="Verdana" w:cs="Arial"/>
          <w:szCs w:val="22"/>
          <w:highlight w:val="yellow"/>
        </w:rPr>
        <w:t xml:space="preserve">ours </w:t>
      </w:r>
      <w:r w:rsidRPr="00B81010">
        <w:rPr>
          <w:rFonts w:ascii="Verdana" w:hAnsi="Verdana" w:cs="Arial"/>
          <w:szCs w:val="22"/>
          <w:highlight w:val="yellow"/>
        </w:rPr>
        <w:t xml:space="preserve">on reasonable notice to recover any such Property.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in any circumstances have a lien or any other interest on the Property and at all times the </w:t>
      </w:r>
      <w:r w:rsidR="00317784">
        <w:rPr>
          <w:rFonts w:ascii="Verdana" w:hAnsi="Verdana" w:cs="Arial"/>
          <w:szCs w:val="22"/>
          <w:highlight w:val="yellow"/>
        </w:rPr>
        <w:t>Service Provider</w:t>
      </w:r>
      <w:r w:rsidRPr="00B81010">
        <w:rPr>
          <w:rFonts w:ascii="Verdana" w:hAnsi="Verdana" w:cs="Arial"/>
          <w:szCs w:val="22"/>
          <w:highlight w:val="yellow"/>
        </w:rPr>
        <w:t xml:space="preserve"> shall possess the Property as fiduciary agent and bailee of the Customer. The </w:t>
      </w:r>
      <w:r w:rsidR="00317784">
        <w:rPr>
          <w:rFonts w:ascii="Verdana" w:hAnsi="Verdana" w:cs="Arial"/>
          <w:szCs w:val="22"/>
          <w:highlight w:val="yellow"/>
        </w:rPr>
        <w:t>Service Provider</w:t>
      </w:r>
      <w:r w:rsidRPr="00B81010">
        <w:rPr>
          <w:rFonts w:ascii="Verdana" w:hAnsi="Verdana" w:cs="Arial"/>
          <w:szCs w:val="22"/>
          <w:highlight w:val="yellow"/>
        </w:rPr>
        <w:t xml:space="preserve">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36453EEA" w14:textId="265ABAAE"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Property shall be deemed to be in good condition when received by or on behalf of the </w:t>
      </w:r>
      <w:r w:rsidR="00317784">
        <w:rPr>
          <w:rFonts w:ascii="Verdana" w:hAnsi="Verdana" w:cs="Arial"/>
          <w:szCs w:val="22"/>
          <w:highlight w:val="yellow"/>
        </w:rPr>
        <w:t>Service Provider</w:t>
      </w:r>
      <w:r w:rsidRPr="00B81010">
        <w:rPr>
          <w:rFonts w:ascii="Verdana" w:hAnsi="Verdana" w:cs="Arial"/>
          <w:szCs w:val="22"/>
          <w:highlight w:val="yellow"/>
        </w:rPr>
        <w:t xml:space="preserve"> unless the </w:t>
      </w:r>
      <w:r w:rsidR="00317784">
        <w:rPr>
          <w:rFonts w:ascii="Verdana" w:hAnsi="Verdana" w:cs="Arial"/>
          <w:szCs w:val="22"/>
          <w:highlight w:val="yellow"/>
        </w:rPr>
        <w:t>Service Provider</w:t>
      </w:r>
      <w:r w:rsidRPr="00B81010">
        <w:rPr>
          <w:rFonts w:ascii="Verdana" w:hAnsi="Verdana" w:cs="Arial"/>
          <w:szCs w:val="22"/>
          <w:highlight w:val="yellow"/>
        </w:rPr>
        <w:t xml:space="preserve"> notifies the Customer otherwise within five (5) Working Days of receipt.</w:t>
      </w:r>
    </w:p>
    <w:p w14:paraId="198B5AD2" w14:textId="01B87324"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lastRenderedPageBreak/>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maintain the Property in good order and condition (excluding fair wear and tear) and shall use the Property solely in connection with the Contract and for no other purpose without Approval.</w:t>
      </w:r>
    </w:p>
    <w:p w14:paraId="1227EC87" w14:textId="1C25EA59"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ensure the security of all the Property whilst in its possession, either on the Premises or elsewhere during the supply of the Services, in accordance with the Customer's reasonable security requirements as required from time to time.</w:t>
      </w:r>
    </w:p>
    <w:p w14:paraId="20A9C066" w14:textId="7E2A909F"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be liable for all loss of, or damage to, the Property, (excluding fair wear and tear), unless such loss or damage was caused by the Customer's Default. The </w:t>
      </w:r>
      <w:r w:rsidR="00317784">
        <w:rPr>
          <w:rFonts w:ascii="Verdana" w:hAnsi="Verdana" w:cs="Arial"/>
          <w:szCs w:val="22"/>
          <w:highlight w:val="yellow"/>
        </w:rPr>
        <w:t>Service Provider</w:t>
      </w:r>
      <w:r w:rsidRPr="00B81010">
        <w:rPr>
          <w:rFonts w:ascii="Verdana" w:hAnsi="Verdana" w:cs="Arial"/>
          <w:szCs w:val="22"/>
          <w:highlight w:val="yellow"/>
        </w:rPr>
        <w:t xml:space="preserve"> shall inform the Customer within two (2) Working Days of becoming aware of any defects appearing in or losses or damage occurring to the Property</w:t>
      </w:r>
      <w:r w:rsidRPr="00B81010">
        <w:rPr>
          <w:rFonts w:ascii="Verdana" w:hAnsi="Verdana" w:cs="Arial"/>
          <w:b/>
          <w:szCs w:val="22"/>
          <w:highlight w:val="yellow"/>
        </w:rPr>
        <w:t>.]</w:t>
      </w:r>
    </w:p>
    <w:p w14:paraId="2B46DC3A"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104" w:name="_Ref293671776"/>
      <w:bookmarkStart w:id="105" w:name="_Toc363138726"/>
      <w:r w:rsidRPr="00B81010">
        <w:rPr>
          <w:rFonts w:ascii="Verdana" w:hAnsi="Verdana" w:cs="Arial"/>
          <w:szCs w:val="22"/>
          <w:u w:val="none"/>
        </w:rPr>
        <w:t xml:space="preserve">PAYMENT AND CONTRACT </w:t>
      </w:r>
      <w:bookmarkEnd w:id="104"/>
      <w:r w:rsidRPr="00B81010">
        <w:rPr>
          <w:rFonts w:ascii="Verdana" w:hAnsi="Verdana" w:cs="Arial"/>
          <w:szCs w:val="22"/>
          <w:u w:val="none"/>
        </w:rPr>
        <w:t>CHARGE</w:t>
      </w:r>
      <w:bookmarkEnd w:id="105"/>
      <w:r w:rsidR="00A6373D" w:rsidRPr="00B81010">
        <w:rPr>
          <w:rFonts w:ascii="Verdana" w:hAnsi="Verdana" w:cs="Arial"/>
          <w:szCs w:val="22"/>
          <w:u w:val="none"/>
        </w:rPr>
        <w:t>S</w:t>
      </w:r>
    </w:p>
    <w:p w14:paraId="587B685F" w14:textId="77777777" w:rsidR="00A06708" w:rsidRPr="00B81010" w:rsidRDefault="00A06708" w:rsidP="000415AA">
      <w:pPr>
        <w:pStyle w:val="Heading2"/>
        <w:keepNext/>
        <w:numPr>
          <w:ilvl w:val="1"/>
          <w:numId w:val="39"/>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115FF369" w14:textId="6F81C4B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14:paraId="2909B007" w14:textId="6B28E41C"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317784">
        <w:rPr>
          <w:rFonts w:ascii="Verdana" w:hAnsi="Verdana" w:cs="Arial"/>
          <w:szCs w:val="22"/>
        </w:rPr>
        <w:t>Service Provider</w:t>
      </w:r>
      <w:r w:rsidRPr="00B81010">
        <w:rPr>
          <w:rFonts w:ascii="Verdana" w:hAnsi="Verdana" w:cs="Arial"/>
          <w:szCs w:val="22"/>
        </w:rPr>
        <w:t xml:space="preserve"> of a valid VAT invoice, pay the </w:t>
      </w:r>
      <w:r w:rsidR="00317784">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73B2CED0" w14:textId="6CC82789"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106" w:name="_Ref237998139"/>
      <w:r w:rsidRPr="00B81010">
        <w:rPr>
          <w:rFonts w:ascii="Verdana" w:hAnsi="Verdana" w:cs="Arial"/>
          <w:color w:val="000000"/>
          <w:szCs w:val="22"/>
        </w:rPr>
        <w:t xml:space="preserve">If at any time during the Contract Period the </w:t>
      </w:r>
      <w:r w:rsidR="00317784">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106"/>
    </w:p>
    <w:p w14:paraId="2DB4EC56" w14:textId="330EDDA9"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317784">
        <w:rPr>
          <w:rFonts w:ascii="Verdana" w:hAnsi="Verdana" w:cs="Arial"/>
          <w:szCs w:val="22"/>
        </w:rPr>
        <w:t>Service Provider</w:t>
      </w:r>
      <w:r w:rsidRPr="00B81010">
        <w:rPr>
          <w:rFonts w:ascii="Verdana" w:hAnsi="Verdana" w:cs="Arial"/>
          <w:szCs w:val="22"/>
        </w:rPr>
        <w:t xml:space="preserve"> by another </w:t>
      </w:r>
      <w:r w:rsidR="007F6F57">
        <w:rPr>
          <w:rFonts w:ascii="Verdana" w:hAnsi="Verdana" w:cs="Arial"/>
          <w:szCs w:val="22"/>
        </w:rPr>
        <w:t>c</w:t>
      </w:r>
      <w:r w:rsidR="007F6F57" w:rsidRPr="00B81010">
        <w:rPr>
          <w:rFonts w:ascii="Verdana" w:hAnsi="Verdana" w:cs="Arial"/>
          <w:szCs w:val="22"/>
        </w:rPr>
        <w:t xml:space="preserve">ontracting </w:t>
      </w:r>
      <w:r w:rsidR="007F6F57">
        <w:rPr>
          <w:rFonts w:ascii="Verdana" w:hAnsi="Verdana" w:cs="Arial"/>
          <w:szCs w:val="22"/>
        </w:rPr>
        <w:t>b</w:t>
      </w:r>
      <w:r w:rsidR="007F6F57" w:rsidRPr="00B81010">
        <w:rPr>
          <w:rFonts w:ascii="Verdana" w:hAnsi="Verdana" w:cs="Arial"/>
          <w:szCs w:val="22"/>
        </w:rPr>
        <w:t xml:space="preserve">ody </w:t>
      </w:r>
      <w:r w:rsidRPr="00B81010">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Pr>
          <w:rFonts w:ascii="Verdana" w:hAnsi="Verdana" w:cs="Arial"/>
          <w:szCs w:val="22"/>
        </w:rPr>
        <w:t>Service Provider</w:t>
      </w:r>
      <w:r w:rsidRPr="00B81010">
        <w:rPr>
          <w:rFonts w:ascii="Verdana" w:hAnsi="Verdana" w:cs="Arial"/>
          <w:szCs w:val="22"/>
        </w:rPr>
        <w:t xml:space="preserve"> to the Customer at no charge. </w:t>
      </w:r>
    </w:p>
    <w:p w14:paraId="4DD536E8" w14:textId="1C76A8FF" w:rsidR="00A06708" w:rsidRPr="00267ABD" w:rsidRDefault="00A06708" w:rsidP="000415AA">
      <w:pPr>
        <w:pStyle w:val="Heading3"/>
        <w:numPr>
          <w:ilvl w:val="2"/>
          <w:numId w:val="39"/>
        </w:numPr>
        <w:tabs>
          <w:tab w:val="clear" w:pos="2498"/>
          <w:tab w:val="num" w:pos="2268"/>
        </w:tabs>
        <w:ind w:left="2268" w:hanging="850"/>
        <w:jc w:val="left"/>
        <w:rPr>
          <w:rFonts w:ascii="Verdana" w:hAnsi="Verdana" w:cs="Arial"/>
          <w:szCs w:val="22"/>
        </w:rPr>
      </w:pPr>
      <w:r w:rsidRPr="00267ABD">
        <w:rPr>
          <w:rFonts w:ascii="Verdana" w:hAnsi="Verdana" w:cs="Arial"/>
          <w:szCs w:val="22"/>
        </w:rPr>
        <w:t xml:space="preserve">The Parties acknowledge that the </w:t>
      </w:r>
      <w:r w:rsidR="00317784" w:rsidRPr="00267ABD">
        <w:rPr>
          <w:rFonts w:ascii="Verdana" w:hAnsi="Verdana" w:cs="Arial"/>
          <w:szCs w:val="22"/>
        </w:rPr>
        <w:t>Service Provider</w:t>
      </w:r>
      <w:r w:rsidRPr="00267ABD">
        <w:rPr>
          <w:rFonts w:ascii="Verdana" w:hAnsi="Verdana" w:cs="Arial"/>
          <w:szCs w:val="22"/>
        </w:rPr>
        <w:t xml:space="preserve"> is required to pay to ESPO</w:t>
      </w:r>
      <w:r w:rsidR="00EC04EF" w:rsidRPr="00267ABD">
        <w:rPr>
          <w:rFonts w:ascii="Verdana" w:hAnsi="Verdana" w:cs="Arial"/>
          <w:szCs w:val="22"/>
        </w:rPr>
        <w:t xml:space="preserve"> and, where relevant, the Trading Company</w:t>
      </w:r>
      <w:r w:rsidRPr="00267ABD">
        <w:rPr>
          <w:rFonts w:ascii="Verdana" w:hAnsi="Verdana" w:cs="Arial"/>
          <w:szCs w:val="22"/>
        </w:rPr>
        <w:t xml:space="preserve"> a retrospective rebate based on the value of each call-off contract at a percentage agreed in the Framework Agreement. </w:t>
      </w:r>
    </w:p>
    <w:p w14:paraId="07A83455"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bookmarkStart w:id="107" w:name="_Ref225254060"/>
      <w:r w:rsidRPr="00B23DA6">
        <w:rPr>
          <w:rFonts w:ascii="Verdana" w:hAnsi="Verdana" w:cs="Arial"/>
          <w:b/>
          <w:szCs w:val="22"/>
        </w:rPr>
        <w:lastRenderedPageBreak/>
        <w:t>Payment and VAT</w:t>
      </w:r>
    </w:p>
    <w:p w14:paraId="5AEC5062" w14:textId="163744CF"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36D49F96" w14:textId="70BD685B" w:rsidR="005B4E05" w:rsidRPr="00B23DA6" w:rsidRDefault="005B4E05" w:rsidP="001F42D7">
      <w:pPr>
        <w:pStyle w:val="Heading3"/>
        <w:numPr>
          <w:ilvl w:val="2"/>
          <w:numId w:val="51"/>
        </w:numPr>
        <w:tabs>
          <w:tab w:val="left" w:pos="2552"/>
        </w:tabs>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Pr>
          <w:rFonts w:ascii="Verdana" w:hAnsi="Verdana" w:cs="Arial"/>
          <w:szCs w:val="22"/>
        </w:rPr>
        <w:t xml:space="preserve">  </w:t>
      </w:r>
      <w:r w:rsidR="0094516C" w:rsidRPr="0094516C">
        <w:rPr>
          <w:rFonts w:ascii="Verdana" w:hAnsi="Verdana" w:cs="Arial"/>
          <w:szCs w:val="22"/>
        </w:rPr>
        <w:t xml:space="preserve">The Customer shall accept and process for payment an electronic invoice submitted for payment by the </w:t>
      </w:r>
      <w:r w:rsidR="00317784">
        <w:rPr>
          <w:rFonts w:ascii="Verdana" w:hAnsi="Verdana" w:cs="Arial"/>
          <w:szCs w:val="22"/>
        </w:rPr>
        <w:t>Service Provider</w:t>
      </w:r>
      <w:r w:rsidR="0094516C" w:rsidRPr="0094516C">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r w:rsidR="0094516C">
        <w:rPr>
          <w:rFonts w:ascii="Verdana" w:hAnsi="Verdana" w:cs="Arial"/>
          <w:szCs w:val="22"/>
        </w:rPr>
        <w:t>.</w:t>
      </w:r>
    </w:p>
    <w:p w14:paraId="15FB0B1F" w14:textId="2D595768"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317784">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enters into a Sub-Contract, the </w:t>
      </w:r>
      <w:r w:rsidR="00317784">
        <w:rPr>
          <w:rFonts w:ascii="Verdana" w:hAnsi="Verdana" w:cs="Arial"/>
          <w:szCs w:val="22"/>
        </w:rPr>
        <w:t>Service Provider</w:t>
      </w:r>
      <w:r>
        <w:rPr>
          <w:rFonts w:ascii="Verdana" w:hAnsi="Verdana" w:cs="Arial"/>
          <w:szCs w:val="22"/>
        </w:rPr>
        <w:t xml:space="preserve"> shall include in that Sub-Contract:</w:t>
      </w:r>
    </w:p>
    <w:p w14:paraId="0BC70736" w14:textId="606495D1"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w:t>
      </w:r>
      <w:r w:rsidR="00A226B8">
        <w:rPr>
          <w:rFonts w:ascii="Verdana" w:hAnsi="Verdana" w:cs="Arial"/>
          <w:szCs w:val="22"/>
        </w:rPr>
        <w:t>Contract</w:t>
      </w:r>
      <w:r>
        <w:rPr>
          <w:rFonts w:ascii="Verdana" w:hAnsi="Verdana" w:cs="Arial"/>
          <w:szCs w:val="22"/>
        </w:rPr>
        <w:t xml:space="preserve">; and </w:t>
      </w:r>
    </w:p>
    <w:p w14:paraId="6D6C6CF2" w14:textId="0DD45E00"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w:t>
      </w:r>
      <w:proofErr w:type="gramStart"/>
      <w:r>
        <w:rPr>
          <w:rFonts w:ascii="Verdana" w:hAnsi="Verdana" w:cs="Arial"/>
          <w:szCs w:val="22"/>
        </w:rPr>
        <w:t>it</w:t>
      </w:r>
      <w:proofErr w:type="gramEnd"/>
      <w:r>
        <w:rPr>
          <w:rFonts w:ascii="Verdana" w:hAnsi="Verdana" w:cs="Arial"/>
          <w:szCs w:val="22"/>
        </w:rPr>
        <w:t xml:space="preserve"> awards provisions have the same effect as clauses 11.1.1 – 11.1.4 of this </w:t>
      </w:r>
      <w:r w:rsidR="00A226B8">
        <w:rPr>
          <w:rFonts w:ascii="Verdana" w:hAnsi="Verdana" w:cs="Arial"/>
          <w:szCs w:val="22"/>
        </w:rPr>
        <w:t>Contract</w:t>
      </w:r>
      <w:r>
        <w:rPr>
          <w:rFonts w:ascii="Verdana" w:hAnsi="Verdana" w:cs="Arial"/>
          <w:szCs w:val="22"/>
        </w:rPr>
        <w:t xml:space="preserve">. </w:t>
      </w:r>
    </w:p>
    <w:p w14:paraId="739C60F2" w14:textId="3741E5B9" w:rsidR="005B4E05" w:rsidRDefault="005B4E0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For the purposes of this sub clause 11.2.</w:t>
      </w:r>
      <w:r w:rsidR="00A226B8">
        <w:rPr>
          <w:rFonts w:ascii="Verdana" w:hAnsi="Verdana" w:cs="Arial"/>
          <w:szCs w:val="22"/>
        </w:rPr>
        <w:t xml:space="preserve">5 </w:t>
      </w:r>
      <w:r>
        <w:rPr>
          <w:rFonts w:ascii="Verdana" w:hAnsi="Verdana" w:cs="Arial"/>
          <w:szCs w:val="22"/>
        </w:rPr>
        <w:t xml:space="preserve">“Sub-Contract”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Pr>
          <w:rFonts w:ascii="Verdana" w:hAnsi="Verdana" w:cs="Arial"/>
          <w:szCs w:val="22"/>
        </w:rPr>
        <w:t>Contract</w:t>
      </w:r>
      <w:r>
        <w:rPr>
          <w:rFonts w:ascii="Verdana" w:hAnsi="Verdana" w:cs="Arial"/>
          <w:szCs w:val="22"/>
        </w:rPr>
        <w:t xml:space="preserve">.  </w:t>
      </w:r>
    </w:p>
    <w:p w14:paraId="51400672" w14:textId="7616CAA3"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17784">
        <w:rPr>
          <w:rFonts w:ascii="Verdana" w:hAnsi="Verdana" w:cs="Arial"/>
          <w:szCs w:val="22"/>
        </w:rPr>
        <w:t>Service Provider</w:t>
      </w:r>
      <w:r w:rsidRPr="00B23DA6">
        <w:rPr>
          <w:rFonts w:ascii="Verdana" w:hAnsi="Verdana" w:cs="Arial"/>
          <w:szCs w:val="22"/>
        </w:rPr>
        <w:t xml:space="preserve"> under the Contract. Any amounts due under this clause </w:t>
      </w:r>
      <w:r w:rsidR="00C80E72">
        <w:rPr>
          <w:rFonts w:ascii="Verdana" w:hAnsi="Verdana" w:cs="Arial"/>
          <w:szCs w:val="22"/>
        </w:rPr>
        <w:t xml:space="preserve">11.2.6 </w:t>
      </w:r>
      <w:r w:rsidRPr="00B23DA6">
        <w:rPr>
          <w:rFonts w:ascii="Verdana" w:hAnsi="Verdana" w:cs="Arial"/>
          <w:szCs w:val="22"/>
        </w:rPr>
        <w:t xml:space="preserve">shall be paid by the </w:t>
      </w:r>
      <w:r w:rsidR="00317784">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lastRenderedPageBreak/>
        <w:t xml:space="preserve">The </w:t>
      </w:r>
      <w:r w:rsidR="00317784">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317784">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0999B9C9" w14:textId="4683063A"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317784">
        <w:rPr>
          <w:rFonts w:ascii="Verdana" w:hAnsi="Verdana" w:cs="Arial"/>
          <w:szCs w:val="22"/>
        </w:rPr>
        <w:t>Service Provider</w:t>
      </w:r>
      <w:r w:rsidRPr="00B23DA6">
        <w:rPr>
          <w:rFonts w:ascii="Verdana" w:hAnsi="Verdana" w:cs="Arial"/>
          <w:szCs w:val="22"/>
        </w:rPr>
        <w:t xml:space="preserve"> (including any sum which the </w:t>
      </w:r>
      <w:r w:rsidR="00317784">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69790758" w14:textId="7777777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317784">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317784">
        <w:rPr>
          <w:rFonts w:ascii="Verdana" w:hAnsi="Verdana" w:cs="Arial"/>
          <w:szCs w:val="22"/>
        </w:rPr>
        <w:t>Service Provider</w:t>
      </w:r>
      <w:r w:rsidRPr="00B23DA6">
        <w:rPr>
          <w:rFonts w:ascii="Verdana" w:hAnsi="Verdana" w:cs="Arial"/>
          <w:szCs w:val="22"/>
        </w:rPr>
        <w:t>.</w:t>
      </w:r>
    </w:p>
    <w:p w14:paraId="36985ECF" w14:textId="7777777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Euro</w:t>
      </w:r>
    </w:p>
    <w:p w14:paraId="7845D7A4" w14:textId="52180B15" w:rsidR="005B4E05" w:rsidRPr="00B23DA6" w:rsidRDefault="0090196A"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w:t>
      </w:r>
      <w:r w:rsidR="00766D21">
        <w:rPr>
          <w:rFonts w:ascii="Verdana" w:hAnsi="Verdana" w:cs="Arial"/>
          <w:szCs w:val="22"/>
        </w:rPr>
        <w:t>4</w:t>
      </w:r>
      <w:r>
        <w:rPr>
          <w:rFonts w:ascii="Verdana" w:hAnsi="Verdana" w:cs="Arial"/>
          <w:szCs w:val="22"/>
        </w:rPr>
        <w:t>.1</w:t>
      </w:r>
      <w:r>
        <w:rPr>
          <w:rFonts w:ascii="Verdana" w:hAnsi="Verdana" w:cs="Arial"/>
          <w:szCs w:val="22"/>
        </w:rPr>
        <w:tab/>
      </w:r>
      <w:r>
        <w:rPr>
          <w:rFonts w:ascii="Verdana" w:hAnsi="Verdana" w:cs="Arial"/>
          <w:szCs w:val="22"/>
        </w:rPr>
        <w:tab/>
      </w:r>
      <w:r w:rsidR="005B4E05"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Pr>
          <w:rFonts w:ascii="Verdana" w:hAnsi="Verdana" w:cs="Arial"/>
          <w:szCs w:val="22"/>
        </w:rPr>
        <w:t>Service Provider</w:t>
      </w:r>
      <w:r w:rsidR="005B4E05" w:rsidRPr="00B23DA6">
        <w:rPr>
          <w:rFonts w:ascii="Verdana" w:hAnsi="Verdana" w:cs="Arial"/>
          <w:szCs w:val="22"/>
        </w:rPr>
        <w:t xml:space="preserve"> free of charge to the Customer.</w:t>
      </w:r>
    </w:p>
    <w:p w14:paraId="2A6EA3C5" w14:textId="4599BCAD" w:rsidR="005B4E05" w:rsidRDefault="005B4E05" w:rsidP="005B4E05">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317784">
        <w:rPr>
          <w:rFonts w:ascii="Verdana" w:hAnsi="Verdana" w:cs="Arial"/>
          <w:szCs w:val="22"/>
        </w:rPr>
        <w:t>Service Provider</w:t>
      </w:r>
      <w:r w:rsidRPr="00B23DA6">
        <w:rPr>
          <w:rFonts w:ascii="Verdana" w:hAnsi="Verdana" w:cs="Arial"/>
          <w:szCs w:val="22"/>
        </w:rPr>
        <w:t>.</w:t>
      </w:r>
    </w:p>
    <w:p w14:paraId="718D7356" w14:textId="3DAEE673" w:rsidR="00A06708" w:rsidRPr="00267ABD" w:rsidRDefault="005B4E05" w:rsidP="000415AA">
      <w:pPr>
        <w:pStyle w:val="Heading1"/>
        <w:keepNext/>
        <w:numPr>
          <w:ilvl w:val="0"/>
          <w:numId w:val="39"/>
        </w:numPr>
        <w:tabs>
          <w:tab w:val="num" w:pos="709"/>
        </w:tabs>
        <w:ind w:hanging="2705"/>
        <w:jc w:val="left"/>
        <w:rPr>
          <w:rFonts w:ascii="Verdana" w:hAnsi="Verdana" w:cs="Arial"/>
          <w:szCs w:val="22"/>
          <w:u w:val="none"/>
        </w:rPr>
      </w:pPr>
      <w:bookmarkStart w:id="108" w:name="_Toc363138727"/>
      <w:r w:rsidRPr="00267ABD">
        <w:rPr>
          <w:rFonts w:ascii="Verdana" w:hAnsi="Verdana"/>
          <w:b w:val="0"/>
          <w:bCs/>
          <w:szCs w:val="22"/>
          <w:u w:val="none"/>
        </w:rPr>
        <w:t xml:space="preserve"> </w:t>
      </w:r>
      <w:bookmarkEnd w:id="107"/>
      <w:r w:rsidR="00A06708" w:rsidRPr="00267ABD">
        <w:rPr>
          <w:rFonts w:ascii="Verdana" w:hAnsi="Verdana" w:cs="Arial"/>
          <w:szCs w:val="22"/>
          <w:u w:val="none"/>
        </w:rPr>
        <w:t>KEY PERSONNEL</w:t>
      </w:r>
      <w:bookmarkEnd w:id="31"/>
      <w:bookmarkEnd w:id="108"/>
    </w:p>
    <w:p w14:paraId="2CE8D7B4" w14:textId="5B6AA336"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Parties have agreed to the appointment of the Key Personnel. The </w:t>
      </w:r>
      <w:r w:rsidR="00317784" w:rsidRPr="00267ABD">
        <w:rPr>
          <w:rFonts w:ascii="Verdana" w:hAnsi="Verdana" w:cs="Arial"/>
          <w:szCs w:val="22"/>
        </w:rPr>
        <w:t>Service Provider</w:t>
      </w:r>
      <w:r w:rsidRPr="00267ABD">
        <w:rPr>
          <w:rFonts w:ascii="Verdana" w:hAnsi="Verdana" w:cs="Arial"/>
          <w:szCs w:val="22"/>
        </w:rPr>
        <w:t xml:space="preserve"> shall and shall procure that any Sub-Contractor shall obtain Approval before removing or replacing any Key Personnel during the Contract Period.</w:t>
      </w:r>
    </w:p>
    <w:p w14:paraId="7BA7CCBC" w14:textId="25043C50"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shall provide the Customer with at least one (1) Month's written notice of its intention to replace any member of Key Personnel.</w:t>
      </w:r>
    </w:p>
    <w:p w14:paraId="6F6638E9" w14:textId="2E8A9FE8"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lastRenderedPageBreak/>
        <w:t xml:space="preserve">The Customer shall not unreasonably delay or withhold its Approval to the removal or appointment of a replacement for any relevant Key Personnel by the </w:t>
      </w:r>
      <w:r w:rsidR="00317784" w:rsidRPr="00267ABD">
        <w:rPr>
          <w:rFonts w:ascii="Verdana" w:hAnsi="Verdana" w:cs="Arial"/>
          <w:szCs w:val="22"/>
        </w:rPr>
        <w:t>Service Provider</w:t>
      </w:r>
      <w:r w:rsidRPr="00267ABD">
        <w:rPr>
          <w:rFonts w:ascii="Verdana" w:hAnsi="Verdana" w:cs="Arial"/>
          <w:szCs w:val="22"/>
        </w:rPr>
        <w:t xml:space="preserve"> or Sub-Contractor. </w:t>
      </w:r>
    </w:p>
    <w:p w14:paraId="3FA24326" w14:textId="0D4B739F"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acknowledges that the persons designated as Key Personnel from time to time are essential to the proper provision of the Goods and/or Services to the Customer. The </w:t>
      </w:r>
      <w:r w:rsidR="00317784" w:rsidRPr="00267ABD">
        <w:rPr>
          <w:rFonts w:ascii="Verdana" w:hAnsi="Verdana" w:cs="Arial"/>
          <w:szCs w:val="22"/>
        </w:rPr>
        <w:t>Service Provider</w:t>
      </w:r>
      <w:r w:rsidRPr="00267ABD">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EF6D010" w14:textId="0BCF1B3D"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Customer may also require the </w:t>
      </w:r>
      <w:r w:rsidR="00317784" w:rsidRPr="00267ABD">
        <w:rPr>
          <w:rFonts w:ascii="Verdana" w:hAnsi="Verdana" w:cs="Arial"/>
          <w:szCs w:val="22"/>
        </w:rPr>
        <w:t>Service Provider</w:t>
      </w:r>
      <w:r w:rsidRPr="00267ABD">
        <w:rPr>
          <w:rFonts w:ascii="Verdana" w:hAnsi="Verdana" w:cs="Arial"/>
          <w:szCs w:val="22"/>
        </w:rPr>
        <w:t xml:space="preserve"> to remove any Key Personnel that the Customer considers in any respect unsatisfactory.</w:t>
      </w:r>
      <w:r w:rsidRPr="00267ABD">
        <w:rPr>
          <w:rStyle w:val="FootnoteReference"/>
          <w:rFonts w:ascii="Verdana" w:hAnsi="Verdana" w:cs="Arial"/>
          <w:szCs w:val="22"/>
        </w:rPr>
        <w:t xml:space="preserve"> </w:t>
      </w:r>
      <w:r w:rsidRPr="00267ABD">
        <w:rPr>
          <w:rFonts w:ascii="Verdana" w:hAnsi="Verdana" w:cs="Arial"/>
          <w:szCs w:val="22"/>
        </w:rPr>
        <w:t>The Customer shall not be liable for the cost of replacing any Key Personnel.</w:t>
      </w:r>
    </w:p>
    <w:p w14:paraId="6D98C5AF" w14:textId="564C9787" w:rsidR="00A06708" w:rsidRPr="00B81010"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109" w:name="_Ref172387914"/>
      <w:bookmarkStart w:id="110" w:name="_Toc363138728"/>
      <w:r>
        <w:rPr>
          <w:rFonts w:ascii="Verdana" w:hAnsi="Verdana" w:cs="Arial"/>
          <w:szCs w:val="22"/>
          <w:u w:val="none"/>
        </w:rPr>
        <w:t>SERVICE PROVIDER</w:t>
      </w:r>
      <w:r w:rsidR="00A06708" w:rsidRPr="00B81010">
        <w:rPr>
          <w:rFonts w:ascii="Verdana" w:hAnsi="Verdana" w:cs="Arial"/>
          <w:szCs w:val="22"/>
          <w:u w:val="none"/>
        </w:rPr>
        <w:t>'S STAFF</w:t>
      </w:r>
      <w:bookmarkEnd w:id="109"/>
      <w:bookmarkEnd w:id="110"/>
    </w:p>
    <w:p w14:paraId="18E4BC8B" w14:textId="535DF49A" w:rsidR="00A06708" w:rsidRPr="00B81010" w:rsidRDefault="00A06708" w:rsidP="000415AA">
      <w:pPr>
        <w:pStyle w:val="Heading2"/>
        <w:keepNext/>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317784">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1A21DE9D"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2065F6C4"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02B88CDB" w14:textId="77777777" w:rsidR="00A06708" w:rsidRPr="00B81010" w:rsidRDefault="00A06708"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7D006441" w14:textId="567D9AA0"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111" w:name="_Ref185824397"/>
      <w:r w:rsidRPr="00B81010">
        <w:rPr>
          <w:rFonts w:ascii="Verdana" w:hAnsi="Verdana" w:cs="Arial"/>
          <w:szCs w:val="22"/>
        </w:rPr>
        <w:t xml:space="preserve">At the Customer's written request, the </w:t>
      </w:r>
      <w:r w:rsidR="00317784">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1"/>
    </w:p>
    <w:p w14:paraId="13130263" w14:textId="777777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317784">
        <w:rPr>
          <w:rFonts w:ascii="Verdana" w:hAnsi="Verdana" w:cs="Arial"/>
          <w:szCs w:val="22"/>
        </w:rPr>
        <w:t>Service Provider</w:t>
      </w:r>
      <w:r w:rsidRPr="00B81010">
        <w:rPr>
          <w:rFonts w:ascii="Verdana" w:hAnsi="Verdana" w:cs="Arial"/>
          <w:szCs w:val="22"/>
        </w:rPr>
        <w:t xml:space="preserve">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14:paraId="2DC34F59" w14:textId="77777777" w:rsidR="00A06708" w:rsidRPr="00B81010" w:rsidRDefault="00A06708" w:rsidP="00A06708">
      <w:pPr>
        <w:ind w:left="709"/>
        <w:jc w:val="left"/>
        <w:rPr>
          <w:rFonts w:ascii="Verdana" w:hAnsi="Verdana"/>
          <w:b/>
          <w:szCs w:val="22"/>
        </w:rPr>
      </w:pPr>
      <w:bookmarkStart w:id="112" w:name="_Toc139080182"/>
      <w:r w:rsidRPr="00B81010">
        <w:rPr>
          <w:rFonts w:ascii="Verdana" w:hAnsi="Verdana"/>
          <w:b/>
          <w:szCs w:val="22"/>
        </w:rPr>
        <w:t xml:space="preserve">Children and Vulnerable Adults </w:t>
      </w:r>
    </w:p>
    <w:p w14:paraId="38C7D190" w14:textId="46437856" w:rsidR="00CF509B" w:rsidRPr="00E12A81" w:rsidRDefault="00D70D9D"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00CF509B" w:rsidRPr="00E12A81">
        <w:rPr>
          <w:rFonts w:ascii="Verdana" w:hAnsi="Verdana" w:cs="Arial"/>
          <w:bCs/>
          <w:szCs w:val="22"/>
        </w:rPr>
        <w:t xml:space="preserve">Where the provision of the Goods and/or Services requires any of the </w:t>
      </w:r>
      <w:r w:rsidR="00317784">
        <w:rPr>
          <w:rFonts w:ascii="Verdana" w:hAnsi="Verdana" w:cs="Arial"/>
          <w:bCs/>
          <w:szCs w:val="22"/>
        </w:rPr>
        <w:t>Service Provider</w:t>
      </w:r>
      <w:r w:rsidR="00CF509B" w:rsidRPr="00E12A81">
        <w:rPr>
          <w:rFonts w:ascii="Verdana" w:hAnsi="Verdana" w:cs="Arial"/>
          <w:bCs/>
          <w:szCs w:val="22"/>
        </w:rPr>
        <w:t xml:space="preserve">’s employees or volunteers to work in a Regulated Activity with children </w:t>
      </w:r>
      <w:r w:rsidR="00CF509B" w:rsidRPr="00E12A81">
        <w:rPr>
          <w:rFonts w:ascii="Verdana" w:hAnsi="Verdana" w:cs="Arial"/>
          <w:bCs/>
          <w:szCs w:val="22"/>
        </w:rPr>
        <w:lastRenderedPageBreak/>
        <w:t xml:space="preserve">and/or vulnerable adults, the </w:t>
      </w:r>
      <w:r w:rsidR="00317784">
        <w:rPr>
          <w:rFonts w:ascii="Verdana" w:hAnsi="Verdana" w:cs="Arial"/>
          <w:bCs/>
          <w:szCs w:val="22"/>
        </w:rPr>
        <w:t>Service Provider</w:t>
      </w:r>
      <w:r w:rsidR="00EB3839" w:rsidRPr="00E12A81">
        <w:rPr>
          <w:rFonts w:ascii="Verdana" w:hAnsi="Verdana" w:cs="Arial"/>
          <w:bCs/>
          <w:szCs w:val="22"/>
        </w:rPr>
        <w:t xml:space="preserve"> </w:t>
      </w:r>
      <w:r w:rsidR="00CF509B"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.7</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.8</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Pr>
          <w:rFonts w:ascii="Verdana" w:eastAsia="STZhongsong" w:hAnsi="Verdana"/>
          <w:kern w:val="28"/>
          <w:szCs w:val="22"/>
          <w:lang w:eastAsia="zh-CN"/>
        </w:rPr>
        <w:t xml:space="preserve">Act 2006 </w:t>
      </w:r>
      <w:r w:rsidRPr="00E12A81">
        <w:rPr>
          <w:rFonts w:ascii="Verdana" w:eastAsia="STZhongsong" w:hAnsi="Verdana"/>
          <w:kern w:val="28"/>
          <w:szCs w:val="22"/>
          <w:lang w:eastAsia="zh-CN"/>
        </w:rPr>
        <w:t xml:space="preserve">and will notify </w:t>
      </w:r>
      <w:r w:rsidR="00876812">
        <w:rPr>
          <w:rFonts w:ascii="Verdana" w:eastAsia="STZhongsong" w:hAnsi="Verdana"/>
          <w:kern w:val="28"/>
          <w:szCs w:val="22"/>
          <w:lang w:eastAsia="zh-CN"/>
        </w:rPr>
        <w:t>the Customer</w:t>
      </w:r>
      <w:r w:rsidR="00876812"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immediately of any decision to employ such a person in any role connected with this </w:t>
      </w:r>
      <w:r w:rsidR="001E4AF4">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sidR="001E4AF4">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6DC5C5E7" w14:textId="5788E800"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.10</w:t>
      </w:r>
      <w:r w:rsidRPr="00E12A81">
        <w:rPr>
          <w:rFonts w:ascii="Verdana" w:eastAsia="STZhongsong" w:hAnsi="Verdana"/>
          <w:kern w:val="28"/>
          <w:szCs w:val="22"/>
          <w:lang w:eastAsia="zh-CN"/>
        </w:rPr>
        <w:tab/>
        <w:t xml:space="preserve">Where the provision of the </w:t>
      </w:r>
      <w:r w:rsidR="001E4AF4">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w:t>
      </w:r>
      <w:r w:rsidR="00EB3839"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’s</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employees or volunteers may nonetheless have contact with children and/or vulnerable adults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574629B9" w14:textId="77777777" w:rsidR="00CF509B" w:rsidRPr="00E12A81" w:rsidRDefault="00CF509B"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9BB9352" w14:textId="77777777" w:rsidR="00CF509B" w:rsidRPr="00E12A81" w:rsidRDefault="00CF509B"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sidR="001E4AF4">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C0F86F4" w14:textId="268661BF" w:rsidR="00CF509B"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.11</w:t>
      </w:r>
      <w:r w:rsidRPr="00E12A81">
        <w:rPr>
          <w:rFonts w:ascii="Verdana" w:eastAsia="STZhongsong" w:hAnsi="Verdana"/>
          <w:kern w:val="28"/>
          <w:szCs w:val="22"/>
          <w:lang w:eastAsia="zh-CN"/>
        </w:rPr>
        <w:tab/>
        <w:t xml:space="preserve">Where the principle obligation of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2AB93A80" w14:textId="5BC3E516" w:rsidR="00A06708" w:rsidRPr="00B81010" w:rsidRDefault="004A7E31" w:rsidP="00A06708">
      <w:pPr>
        <w:pStyle w:val="Heading3"/>
        <w:numPr>
          <w:ilvl w:val="0"/>
          <w:numId w:val="0"/>
        </w:numPr>
        <w:ind w:left="709"/>
        <w:jc w:val="left"/>
        <w:rPr>
          <w:rFonts w:ascii="Verdana" w:hAnsi="Verdana" w:cs="Arial"/>
          <w:color w:val="FF0000"/>
          <w:szCs w:val="22"/>
        </w:rPr>
      </w:pPr>
      <w:r>
        <w:rPr>
          <w:rFonts w:ascii="Verdana" w:hAnsi="Verdana"/>
          <w:bCs/>
          <w:color w:val="FF0000"/>
          <w:szCs w:val="22"/>
        </w:rPr>
        <w:t xml:space="preserve">CUSTOMER DRAFTING NOTE: </w:t>
      </w:r>
      <w:r w:rsidR="00A06708" w:rsidRPr="00B81010">
        <w:rPr>
          <w:rFonts w:ascii="Verdana" w:hAnsi="Verdana" w:cs="Arial"/>
          <w:bCs/>
          <w:color w:val="FF0000"/>
          <w:szCs w:val="22"/>
        </w:rPr>
        <w:t xml:space="preserve">The following clause should be deleted where TUPE is considered not to apply in any circumstances if </w:t>
      </w:r>
      <w:r w:rsidRPr="00B81010">
        <w:rPr>
          <w:rFonts w:ascii="Verdana" w:hAnsi="Verdana" w:cs="Arial"/>
          <w:bCs/>
          <w:color w:val="FF0000"/>
          <w:szCs w:val="22"/>
        </w:rPr>
        <w:t>however,</w:t>
      </w:r>
      <w:r w:rsidR="00A06708" w:rsidRPr="00B81010">
        <w:rPr>
          <w:rFonts w:ascii="Verdana" w:hAnsi="Verdana" w:cs="Arial"/>
          <w:bCs/>
          <w:color w:val="FF0000"/>
          <w:szCs w:val="22"/>
        </w:rPr>
        <w:t xml:space="preserve"> there is a chance that TUPE will apply then the clause should remain and customers should be advised that the following clause should be removed if it does not apply to their requirement</w:t>
      </w:r>
      <w:r w:rsidR="00A06708" w:rsidRPr="00B81010" w:rsidDel="000B75EC">
        <w:rPr>
          <w:rFonts w:ascii="Verdana" w:hAnsi="Verdana" w:cs="Arial"/>
          <w:bCs/>
          <w:color w:val="FF0000"/>
          <w:szCs w:val="22"/>
        </w:rPr>
        <w:t xml:space="preserve"> </w:t>
      </w:r>
      <w:bookmarkEnd w:id="112"/>
    </w:p>
    <w:p w14:paraId="1F05FDB8"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highlight w:val="yellow"/>
          <w:u w:val="none"/>
        </w:rPr>
      </w:pPr>
      <w:bookmarkStart w:id="113" w:name="_Toc295415092"/>
      <w:bookmarkStart w:id="114" w:name="_Toc363138729"/>
      <w:bookmarkStart w:id="115" w:name="_Ref231968951"/>
      <w:r w:rsidRPr="00B81010">
        <w:rPr>
          <w:rFonts w:ascii="Verdana" w:hAnsi="Verdana" w:cs="Arial"/>
          <w:szCs w:val="22"/>
          <w:highlight w:val="yellow"/>
          <w:u w:val="none"/>
        </w:rPr>
        <w:t>[TUPE</w:t>
      </w:r>
      <w:bookmarkEnd w:id="113"/>
      <w:bookmarkEnd w:id="114"/>
    </w:p>
    <w:p w14:paraId="43E33EAE" w14:textId="0C60932A"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Parties hereby acknowledge that, pursuant to the Transfer of Undertakings (Protection of Employment) Regulations 2006 (“TUPE”), there shall be a relevant transfer on the Commencement Date and the contracts of employment of those </w:t>
      </w:r>
      <w:r w:rsidRPr="00B81010">
        <w:rPr>
          <w:rFonts w:ascii="Verdana" w:hAnsi="Verdana"/>
          <w:highlight w:val="yellow"/>
          <w:lang w:val="en-US"/>
        </w:rPr>
        <w:lastRenderedPageBreak/>
        <w:t xml:space="preserve">employees who are wholly or mainly assigned in the Services immediately before the Commencement Date (“the Transferring Employees”) shall take effect as if originally made between the </w:t>
      </w:r>
      <w:r w:rsidR="00317784">
        <w:rPr>
          <w:rFonts w:ascii="Verdana" w:hAnsi="Verdana"/>
          <w:highlight w:val="yellow"/>
          <w:lang w:val="en-US"/>
        </w:rPr>
        <w:t>Service Provider</w:t>
      </w:r>
      <w:r w:rsidRPr="00B81010">
        <w:rPr>
          <w:rFonts w:ascii="Verdana" w:hAnsi="Verdana"/>
          <w:highlight w:val="yellow"/>
          <w:lang w:val="en-US"/>
        </w:rPr>
        <w:t xml:space="preserve"> and the employees (save for those who object pursuant to Regulation 4(7) of TUPE.</w:t>
      </w:r>
    </w:p>
    <w:p w14:paraId="7FE873F2" w14:textId="6FFA5D44"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13B509D8" w14:textId="04B97BEB"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Not later than twelve months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fully and accurately disclose to the Customer all information that the Customer may reasonably request in relation to the </w:t>
      </w:r>
      <w:r w:rsidR="00317784">
        <w:rPr>
          <w:rFonts w:ascii="Verdana" w:hAnsi="Verdana"/>
          <w:highlight w:val="yellow"/>
          <w:lang w:val="en-US"/>
        </w:rPr>
        <w:t>Service Provider</w:t>
      </w:r>
      <w:r w:rsidRPr="00B81010">
        <w:rPr>
          <w:rFonts w:ascii="Verdana" w:hAnsi="Verdana"/>
          <w:highlight w:val="yellow"/>
          <w:lang w:val="en-US"/>
        </w:rPr>
        <w:t>’s Staff including the following:</w:t>
      </w:r>
    </w:p>
    <w:p w14:paraId="234771C5" w14:textId="5AD3914E"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(a)</w:t>
      </w:r>
      <w:r w:rsidRPr="00B81010">
        <w:rPr>
          <w:rFonts w:ascii="Verdana" w:hAnsi="Verdana"/>
          <w:bCs/>
          <w:iCs/>
          <w:szCs w:val="22"/>
          <w:highlight w:val="yellow"/>
          <w:lang w:val="en-US"/>
        </w:rPr>
        <w:tab/>
        <w:t>the total number of</w:t>
      </w:r>
      <w:r w:rsidRPr="00B81010">
        <w:rPr>
          <w:rFonts w:ascii="Verdana" w:hAnsi="Verdana"/>
          <w:szCs w:val="22"/>
          <w:highlight w:val="yellow"/>
          <w:lang w:val="en-US"/>
        </w:rPr>
        <w:t xml:space="preserve"> the </w:t>
      </w:r>
      <w:r w:rsidR="00317784">
        <w:rPr>
          <w:rFonts w:ascii="Verdana" w:hAnsi="Verdana"/>
          <w:szCs w:val="22"/>
          <w:highlight w:val="yellow"/>
          <w:lang w:val="en-US"/>
        </w:rPr>
        <w:t>Service Provider</w:t>
      </w:r>
      <w:r w:rsidRPr="00B81010">
        <w:rPr>
          <w:rFonts w:ascii="Verdana" w:hAnsi="Verdana"/>
          <w:szCs w:val="22"/>
          <w:highlight w:val="yellow"/>
          <w:lang w:val="en-US"/>
        </w:rPr>
        <w:t>’s</w:t>
      </w:r>
      <w:r w:rsidRPr="00B81010">
        <w:rPr>
          <w:rFonts w:ascii="Verdana" w:hAnsi="Verdana"/>
          <w:bCs/>
          <w:iCs/>
          <w:szCs w:val="22"/>
          <w:highlight w:val="yellow"/>
          <w:lang w:val="en-US"/>
        </w:rPr>
        <w:t xml:space="preserve"> Staff whose employment/engagement shall terminate at the end of the Contract Period, save for any operation of Law; and</w:t>
      </w:r>
    </w:p>
    <w:p w14:paraId="06E4654B" w14:textId="017A3A40"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(b)</w:t>
      </w:r>
      <w:r w:rsidRPr="00B81010">
        <w:rPr>
          <w:rFonts w:ascii="Verdana" w:hAnsi="Verdana"/>
          <w:bCs/>
          <w:iCs/>
          <w:szCs w:val="22"/>
          <w:highlight w:val="yellow"/>
          <w:lang w:val="en-US"/>
        </w:rPr>
        <w:tab/>
        <w:t xml:space="preserve">the age, gender, salary or other remuneration, future pay settlements and redundancy and pension entitlements of the </w:t>
      </w:r>
      <w:r w:rsidR="00317784">
        <w:rPr>
          <w:rFonts w:ascii="Verdana" w:hAnsi="Verdana"/>
          <w:bCs/>
          <w:iCs/>
          <w:szCs w:val="22"/>
          <w:highlight w:val="yellow"/>
          <w:lang w:val="en-US"/>
        </w:rPr>
        <w:t>Service Provider</w:t>
      </w:r>
      <w:r w:rsidRPr="00B81010">
        <w:rPr>
          <w:rFonts w:ascii="Verdana" w:hAnsi="Verdana"/>
          <w:szCs w:val="22"/>
          <w:highlight w:val="yellow"/>
          <w:lang w:val="en-US"/>
        </w:rPr>
        <w:t xml:space="preserve">’s </w:t>
      </w:r>
      <w:r w:rsidR="001E4AF4">
        <w:rPr>
          <w:rFonts w:ascii="Verdana" w:hAnsi="Verdana"/>
          <w:bCs/>
          <w:iCs/>
          <w:szCs w:val="22"/>
          <w:highlight w:val="yellow"/>
          <w:lang w:val="en-US"/>
        </w:rPr>
        <w:t>Staff referred to in c</w:t>
      </w:r>
      <w:r w:rsidRPr="00B81010">
        <w:rPr>
          <w:rFonts w:ascii="Verdana" w:hAnsi="Verdana"/>
          <w:bCs/>
          <w:iCs/>
          <w:szCs w:val="22"/>
          <w:highlight w:val="yellow"/>
          <w:lang w:val="en-US"/>
        </w:rPr>
        <w:t xml:space="preserve">lause </w:t>
      </w:r>
      <w:r w:rsidRPr="00B81010">
        <w:rPr>
          <w:rFonts w:ascii="Verdana" w:hAnsi="Verdana"/>
          <w:szCs w:val="22"/>
          <w:highlight w:val="yellow"/>
          <w:lang w:val="en-US"/>
        </w:rPr>
        <w:t>14</w:t>
      </w:r>
      <w:r w:rsidRPr="00B81010">
        <w:rPr>
          <w:rFonts w:ascii="Verdana" w:hAnsi="Verdana"/>
          <w:bCs/>
          <w:iCs/>
          <w:szCs w:val="22"/>
          <w:highlight w:val="yellow"/>
          <w:lang w:val="en-US"/>
        </w:rPr>
        <w:t>.3(a); and</w:t>
      </w:r>
    </w:p>
    <w:p w14:paraId="030E8FBE" w14:textId="491965B8"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(c)</w:t>
      </w:r>
      <w:r w:rsidRPr="00B81010">
        <w:rPr>
          <w:rFonts w:ascii="Verdana" w:hAnsi="Verdana"/>
          <w:bCs/>
          <w:iCs/>
          <w:szCs w:val="22"/>
          <w:highlight w:val="yellow"/>
          <w:lang w:val="en-US"/>
        </w:rPr>
        <w:tab/>
        <w:t xml:space="preserve">the terms and conditions of the employment/engagement of the </w:t>
      </w:r>
      <w:r w:rsidR="00317784">
        <w:rPr>
          <w:rFonts w:ascii="Verdana" w:hAnsi="Verdana"/>
          <w:bCs/>
          <w:iCs/>
          <w:szCs w:val="22"/>
          <w:highlight w:val="yellow"/>
          <w:lang w:val="en-US"/>
        </w:rPr>
        <w:t>Service Provider</w:t>
      </w:r>
      <w:r w:rsidRPr="00B81010">
        <w:rPr>
          <w:rFonts w:ascii="Verdana" w:hAnsi="Verdana"/>
          <w:szCs w:val="22"/>
          <w:highlight w:val="yellow"/>
          <w:lang w:val="en-US"/>
        </w:rPr>
        <w:t xml:space="preserve">’s </w:t>
      </w:r>
      <w:r w:rsidR="001E4AF4">
        <w:rPr>
          <w:rFonts w:ascii="Verdana" w:hAnsi="Verdana"/>
          <w:bCs/>
          <w:iCs/>
          <w:szCs w:val="22"/>
          <w:highlight w:val="yellow"/>
          <w:lang w:val="en-US"/>
        </w:rPr>
        <w:t>Staff referred to in c</w:t>
      </w:r>
      <w:r w:rsidRPr="00B81010">
        <w:rPr>
          <w:rFonts w:ascii="Verdana" w:hAnsi="Verdana"/>
          <w:bCs/>
          <w:iCs/>
          <w:szCs w:val="22"/>
          <w:highlight w:val="yellow"/>
          <w:lang w:val="en-US"/>
        </w:rPr>
        <w:t xml:space="preserve">lause </w:t>
      </w:r>
      <w:r w:rsidRPr="00B81010">
        <w:rPr>
          <w:rFonts w:ascii="Verdana" w:hAnsi="Verdana"/>
          <w:szCs w:val="22"/>
          <w:highlight w:val="yellow"/>
          <w:lang w:val="en-US"/>
        </w:rPr>
        <w:t>14</w:t>
      </w:r>
      <w:r w:rsidRPr="00B81010">
        <w:rPr>
          <w:rFonts w:ascii="Verdana" w:hAnsi="Verdana"/>
          <w:bCs/>
          <w:iCs/>
          <w:szCs w:val="22"/>
          <w:highlight w:val="yellow"/>
          <w:lang w:val="en-US"/>
        </w:rPr>
        <w:t>.3(a), their job titles and qualifications; and</w:t>
      </w:r>
    </w:p>
    <w:p w14:paraId="60AD26EA" w14:textId="77777777"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(d)</w:t>
      </w:r>
      <w:r w:rsidRPr="00B81010">
        <w:rPr>
          <w:rFonts w:ascii="Verdana" w:hAnsi="Verdana"/>
          <w:bCs/>
          <w:iCs/>
          <w:szCs w:val="22"/>
          <w:highlight w:val="yellow"/>
          <w:lang w:val="en-US"/>
        </w:rPr>
        <w:tab/>
        <w:t>details of any current disciplinary or grievance proceedings ongoing or circumstances likely to give rise to such proceedings and details of any claims current or threatened; and</w:t>
      </w:r>
    </w:p>
    <w:p w14:paraId="6DBAD65E" w14:textId="77777777"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(e)</w:t>
      </w:r>
      <w:r w:rsidRPr="00B81010">
        <w:rPr>
          <w:rFonts w:ascii="Verdana" w:hAnsi="Verdana"/>
          <w:bCs/>
          <w:iCs/>
          <w:szCs w:val="22"/>
          <w:highlight w:val="yellow"/>
          <w:lang w:val="en-US"/>
        </w:rPr>
        <w:tab/>
        <w:t>details of all collective agreements with a brief summary of the current state of negotiations with such bodies and with details of any current industrial disputes and claims for recognition by any trade union.</w:t>
      </w:r>
    </w:p>
    <w:p w14:paraId="33BED28E" w14:textId="6E600DB9"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At intervals to be stipulated by the Customer (which shall not be more frequent than every thirty days) immediately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deliver to the Customer a complete update of all such information which shall be disclosable pursuant to </w:t>
      </w:r>
      <w:r w:rsidR="001E4AF4">
        <w:rPr>
          <w:rFonts w:ascii="Verdana" w:hAnsi="Verdana"/>
          <w:highlight w:val="yellow"/>
          <w:lang w:val="en-US"/>
        </w:rPr>
        <w:t>c</w:t>
      </w:r>
      <w:r w:rsidRPr="00B81010">
        <w:rPr>
          <w:rFonts w:ascii="Verdana" w:hAnsi="Verdana"/>
          <w:highlight w:val="yellow"/>
          <w:lang w:val="en-US"/>
        </w:rPr>
        <w:t>lause 14.3</w:t>
      </w:r>
    </w:p>
    <w:p w14:paraId="3AA0558C" w14:textId="46E8BFC7"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At the time of providing the disclosed information pursuant to </w:t>
      </w:r>
      <w:r w:rsidR="001E4AF4">
        <w:rPr>
          <w:rFonts w:ascii="Verdana" w:hAnsi="Verdana"/>
          <w:highlight w:val="yellow"/>
          <w:lang w:val="en-US"/>
        </w:rPr>
        <w:t>c</w:t>
      </w:r>
      <w:r w:rsidRPr="00B81010">
        <w:rPr>
          <w:rFonts w:ascii="Verdana" w:hAnsi="Verdana"/>
          <w:highlight w:val="yellow"/>
          <w:lang w:val="en-US"/>
        </w:rPr>
        <w:t xml:space="preserve">lauses 14.3 and 14.4, the </w:t>
      </w:r>
      <w:r w:rsidR="00317784">
        <w:rPr>
          <w:rFonts w:ascii="Verdana" w:hAnsi="Verdana"/>
          <w:highlight w:val="yellow"/>
          <w:lang w:val="en-US"/>
        </w:rPr>
        <w:t>Service Provider</w:t>
      </w:r>
      <w:r w:rsidRPr="00B81010">
        <w:rPr>
          <w:rFonts w:ascii="Verdana" w:hAnsi="Verdana"/>
          <w:highlight w:val="yellow"/>
          <w:lang w:val="en-US"/>
        </w:rPr>
        <w:t xml:space="preserve"> shall warrant the completeness and accuracy of all such information and the Customer may assign the benefit of this warranty to any Replacement </w:t>
      </w:r>
      <w:r w:rsidR="00317784">
        <w:rPr>
          <w:rFonts w:ascii="Verdana" w:hAnsi="Verdana"/>
          <w:highlight w:val="yellow"/>
          <w:lang w:val="en-US"/>
        </w:rPr>
        <w:t>Service Provider</w:t>
      </w:r>
      <w:r w:rsidRPr="00B81010">
        <w:rPr>
          <w:rFonts w:ascii="Verdana" w:hAnsi="Verdana"/>
          <w:highlight w:val="yellow"/>
          <w:lang w:val="en-US"/>
        </w:rPr>
        <w:t>.</w:t>
      </w:r>
    </w:p>
    <w:p w14:paraId="33FEAC09" w14:textId="65676A4A"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Customer may use the information it receives from the </w:t>
      </w:r>
      <w:r w:rsidR="00317784">
        <w:rPr>
          <w:rFonts w:ascii="Verdana" w:hAnsi="Verdana"/>
          <w:highlight w:val="yellow"/>
          <w:lang w:val="en-US"/>
        </w:rPr>
        <w:t>Service Provider</w:t>
      </w:r>
      <w:r w:rsidRPr="00B81010">
        <w:rPr>
          <w:rFonts w:ascii="Verdana" w:hAnsi="Verdana"/>
          <w:highlight w:val="yellow"/>
          <w:lang w:val="en-US"/>
        </w:rPr>
        <w:t xml:space="preserve"> pursuant to </w:t>
      </w:r>
      <w:r w:rsidR="001E4AF4">
        <w:rPr>
          <w:rFonts w:ascii="Verdana" w:hAnsi="Verdana"/>
          <w:highlight w:val="yellow"/>
          <w:lang w:val="en-US"/>
        </w:rPr>
        <w:t>c</w:t>
      </w:r>
      <w:r w:rsidRPr="00B81010">
        <w:rPr>
          <w:rFonts w:ascii="Verdana" w:hAnsi="Verdana"/>
          <w:highlight w:val="yellow"/>
          <w:lang w:val="en-US"/>
        </w:rPr>
        <w:t xml:space="preserve">lauses 14.3 and 14.4 for the purposes of TUPE and/or any </w:t>
      </w:r>
      <w:r w:rsidRPr="00B81010">
        <w:rPr>
          <w:rFonts w:ascii="Verdana" w:hAnsi="Verdana"/>
          <w:highlight w:val="yellow"/>
          <w:lang w:val="en-US"/>
        </w:rPr>
        <w:lastRenderedPageBreak/>
        <w:t xml:space="preserve">retendering process in order to ensure an effective handover of all work in progress at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provide the Replacement </w:t>
      </w:r>
      <w:r w:rsidR="00317784">
        <w:rPr>
          <w:rFonts w:ascii="Verdana" w:hAnsi="Verdana"/>
          <w:highlight w:val="yellow"/>
          <w:lang w:val="en-US"/>
        </w:rPr>
        <w:t>Service Provider</w:t>
      </w:r>
      <w:r w:rsidR="00EB3839" w:rsidRPr="00B81010">
        <w:rPr>
          <w:rFonts w:ascii="Verdana" w:hAnsi="Verdana"/>
          <w:highlight w:val="yellow"/>
          <w:lang w:val="en-US"/>
        </w:rPr>
        <w:t xml:space="preserve"> </w:t>
      </w:r>
      <w:r w:rsidRPr="00B81010">
        <w:rPr>
          <w:rFonts w:ascii="Verdana" w:hAnsi="Verdana"/>
          <w:highlight w:val="yellow"/>
          <w:lang w:val="en-US"/>
        </w:rPr>
        <w:t>with such assistance as it shall reasonably request.</w:t>
      </w:r>
    </w:p>
    <w:p w14:paraId="4C1A9662" w14:textId="53D980B0" w:rsidR="00A06708" w:rsidRPr="00B81010" w:rsidRDefault="00A06708" w:rsidP="000415AA">
      <w:pPr>
        <w:pStyle w:val="Heading2"/>
        <w:numPr>
          <w:ilvl w:val="1"/>
          <w:numId w:val="39"/>
        </w:numPr>
        <w:tabs>
          <w:tab w:val="num" w:pos="1418"/>
        </w:tabs>
        <w:ind w:left="1418" w:hanging="709"/>
        <w:jc w:val="left"/>
        <w:rPr>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shall indemnify and keep indemnified and hold the Customer (both for themselves and any Replacement </w:t>
      </w:r>
      <w:r w:rsidR="00317784">
        <w:rPr>
          <w:rFonts w:ascii="Verdana" w:hAnsi="Verdana"/>
          <w:highlight w:val="yellow"/>
          <w:lang w:val="en-US"/>
        </w:rPr>
        <w:t>Service Provider</w:t>
      </w:r>
      <w:r w:rsidRPr="00B81010">
        <w:rPr>
          <w:rFonts w:ascii="Verdana" w:hAnsi="Verdana"/>
          <w:highlight w:val="yellow"/>
          <w:lang w:val="en-US"/>
        </w:rPr>
        <w:t xml:space="preserve">) harmless from and against all actions, suits, claims, demands, losses, charges, damages, costs and expenses and other liabilities which the Customer or any Replacement </w:t>
      </w:r>
      <w:r w:rsidR="00317784">
        <w:rPr>
          <w:rFonts w:ascii="Verdana" w:hAnsi="Verdana"/>
          <w:highlight w:val="yellow"/>
          <w:lang w:val="en-US"/>
        </w:rPr>
        <w:t>Service Provider</w:t>
      </w:r>
      <w:r w:rsidR="00EB3839" w:rsidRPr="00B81010">
        <w:rPr>
          <w:rFonts w:ascii="Verdana" w:hAnsi="Verdana"/>
          <w:highlight w:val="yellow"/>
          <w:lang w:val="en-US"/>
        </w:rPr>
        <w:t xml:space="preserve"> </w:t>
      </w:r>
      <w:r w:rsidRPr="00B81010">
        <w:rPr>
          <w:rFonts w:ascii="Verdana" w:hAnsi="Verdana"/>
          <w:highlight w:val="yellow"/>
          <w:lang w:val="en-US"/>
        </w:rPr>
        <w:t>may suffer or incur as a result of or in connection with</w:t>
      </w:r>
      <w:r w:rsidRPr="00B81010">
        <w:rPr>
          <w:highlight w:val="yellow"/>
          <w:lang w:val="en-US"/>
        </w:rPr>
        <w:t>:</w:t>
      </w:r>
    </w:p>
    <w:p w14:paraId="33080186" w14:textId="77777777" w:rsidR="00A06708" w:rsidRPr="00B81010" w:rsidRDefault="00A06708" w:rsidP="00104FE4">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(a)</w:t>
      </w:r>
      <w:r w:rsidRPr="00B81010">
        <w:rPr>
          <w:rFonts w:ascii="Verdana" w:hAnsi="Verdana"/>
          <w:szCs w:val="22"/>
          <w:highlight w:val="yellow"/>
          <w:lang w:val="en-US"/>
        </w:rPr>
        <w:tab/>
      </w:r>
      <w:r w:rsidRPr="00B81010">
        <w:rPr>
          <w:rFonts w:ascii="Verdana" w:hAnsi="Verdana"/>
          <w:bCs/>
          <w:iCs/>
          <w:szCs w:val="22"/>
          <w:highlight w:val="yellow"/>
          <w:lang w:val="en-US"/>
        </w:rPr>
        <w:t>the provis</w:t>
      </w:r>
      <w:r w:rsidR="001E4AF4">
        <w:rPr>
          <w:rFonts w:ascii="Verdana" w:hAnsi="Verdana"/>
          <w:bCs/>
          <w:iCs/>
          <w:szCs w:val="22"/>
          <w:highlight w:val="yellow"/>
          <w:lang w:val="en-US"/>
        </w:rPr>
        <w:t>ion of information pursuant to c</w:t>
      </w:r>
      <w:r w:rsidRPr="00B81010">
        <w:rPr>
          <w:rFonts w:ascii="Verdana" w:hAnsi="Verdana"/>
          <w:bCs/>
          <w:iCs/>
          <w:szCs w:val="22"/>
          <w:highlight w:val="yellow"/>
          <w:lang w:val="en-US"/>
        </w:rPr>
        <w:t>lause 14; and</w:t>
      </w:r>
    </w:p>
    <w:p w14:paraId="552F35F0" w14:textId="5A2AB115"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(b)</w:t>
      </w:r>
      <w:r w:rsidRPr="00B81010">
        <w:rPr>
          <w:rFonts w:ascii="Verdana" w:hAnsi="Verdana"/>
          <w:bCs/>
          <w:iCs/>
          <w:szCs w:val="22"/>
          <w:highlight w:val="yellow"/>
          <w:lang w:val="en-US"/>
        </w:rPr>
        <w:tab/>
        <w:t xml:space="preserve">any claim or demand by any Returning Employee (whether in contract, tort, under statute, pursuant to European Law or otherwise) in each and every case arising directly or indirectly from any act, fault or omission of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in respect of any Returning Employee on or before the end of the Contract Period; and</w:t>
      </w:r>
    </w:p>
    <w:p w14:paraId="0F35243D" w14:textId="331959CE"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(c)</w:t>
      </w:r>
      <w:r w:rsidRPr="00B81010">
        <w:rPr>
          <w:rFonts w:ascii="Verdana" w:hAnsi="Verdana"/>
          <w:bCs/>
          <w:iCs/>
          <w:szCs w:val="22"/>
          <w:highlight w:val="yellow"/>
          <w:lang w:val="en-US"/>
        </w:rPr>
        <w:tab/>
        <w:t xml:space="preserve">any failure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to comply with its obligations under Regulation 13 or 14 of TUPE or any award of compensation under Regulation 15 of TUPE save where such failure arises from the failure of the Customer or a Replacement </w:t>
      </w:r>
      <w:r w:rsidR="00317784">
        <w:rPr>
          <w:rFonts w:ascii="Verdana" w:hAnsi="Verdana"/>
          <w:bCs/>
          <w:iCs/>
          <w:szCs w:val="22"/>
          <w:highlight w:val="yellow"/>
          <w:lang w:val="en-US"/>
        </w:rPr>
        <w:t>Service Provider</w:t>
      </w:r>
      <w:r w:rsidR="00EB3839" w:rsidRPr="00B81010">
        <w:rPr>
          <w:rFonts w:ascii="Verdana" w:hAnsi="Verdana"/>
          <w:bCs/>
          <w:iCs/>
          <w:szCs w:val="22"/>
          <w:highlight w:val="yellow"/>
          <w:lang w:val="en-US"/>
        </w:rPr>
        <w:t xml:space="preserve"> </w:t>
      </w:r>
      <w:r w:rsidRPr="00B81010">
        <w:rPr>
          <w:rFonts w:ascii="Verdana" w:hAnsi="Verdana"/>
          <w:bCs/>
          <w:iCs/>
          <w:szCs w:val="22"/>
          <w:highlight w:val="yellow"/>
          <w:lang w:val="en-US"/>
        </w:rPr>
        <w:t>to comply with its duties under Regulation 13 of the Regulations; and</w:t>
      </w:r>
    </w:p>
    <w:p w14:paraId="04BBE8CB" w14:textId="6E96FCF7"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(d)</w:t>
      </w:r>
      <w:r w:rsidRPr="00B81010">
        <w:rPr>
          <w:rFonts w:ascii="Verdana" w:hAnsi="Verdana"/>
          <w:bCs/>
          <w:iCs/>
          <w:szCs w:val="22"/>
          <w:highlight w:val="yellow"/>
          <w:lang w:val="en-US"/>
        </w:rPr>
        <w:tab/>
        <w:t xml:space="preserve">any claim (including any individual employee entitlement under or consequent on such a claim) by any trade union or other body or person representing any Returning Employees arising from or connected with any failure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to comply with any legal obligation to such trade union, body or person; and</w:t>
      </w:r>
    </w:p>
    <w:p w14:paraId="37DE62CD" w14:textId="3543C52A"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(e)</w:t>
      </w:r>
      <w:r w:rsidRPr="00B81010">
        <w:rPr>
          <w:rFonts w:ascii="Verdana" w:hAnsi="Verdana"/>
          <w:bCs/>
          <w:iCs/>
          <w:szCs w:val="22"/>
          <w:highlight w:val="yellow"/>
          <w:lang w:val="en-US"/>
        </w:rPr>
        <w:tab/>
        <w:t xml:space="preserve">any claim by any person who is transferred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to the Customer and/or a Replacement </w:t>
      </w:r>
      <w:r w:rsidR="00317784">
        <w:rPr>
          <w:rFonts w:ascii="Verdana" w:hAnsi="Verdana"/>
          <w:bCs/>
          <w:iCs/>
          <w:szCs w:val="22"/>
          <w:highlight w:val="yellow"/>
          <w:lang w:val="en-US"/>
        </w:rPr>
        <w:t>Service Provider</w:t>
      </w:r>
      <w:r w:rsidR="00EB3839" w:rsidRPr="00B81010">
        <w:rPr>
          <w:rFonts w:ascii="Verdana" w:hAnsi="Verdana"/>
          <w:bCs/>
          <w:iCs/>
          <w:szCs w:val="22"/>
          <w:highlight w:val="yellow"/>
          <w:lang w:val="en-US"/>
        </w:rPr>
        <w:t xml:space="preserve"> </w:t>
      </w:r>
      <w:r w:rsidRPr="00B81010">
        <w:rPr>
          <w:rFonts w:ascii="Verdana" w:hAnsi="Verdana"/>
          <w:bCs/>
          <w:iCs/>
          <w:szCs w:val="22"/>
          <w:highlight w:val="yellow"/>
          <w:lang w:val="en-US"/>
        </w:rPr>
        <w:t>whose name is not included in the list of Returning Employees.</w:t>
      </w:r>
    </w:p>
    <w:p w14:paraId="69812F02" w14:textId="03EFAAA3"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If the </w:t>
      </w:r>
      <w:r w:rsidR="00317784">
        <w:rPr>
          <w:rFonts w:ascii="Verdana" w:hAnsi="Verdana"/>
          <w:highlight w:val="yellow"/>
          <w:lang w:val="en-US"/>
        </w:rPr>
        <w:t>Service Provider</w:t>
      </w:r>
      <w:r w:rsidRPr="00B81010">
        <w:rPr>
          <w:rFonts w:ascii="Verdana" w:hAnsi="Verdana"/>
          <w:highlight w:val="yellow"/>
          <w:lang w:val="en-US"/>
        </w:rPr>
        <w:t xml:space="preserve"> becomes aware that the information it provided pursuant to </w:t>
      </w:r>
      <w:r w:rsidR="001E4AF4">
        <w:rPr>
          <w:rFonts w:ascii="Verdana" w:hAnsi="Verdana"/>
          <w:highlight w:val="yellow"/>
          <w:lang w:val="en-US"/>
        </w:rPr>
        <w:t>c</w:t>
      </w:r>
      <w:r w:rsidRPr="00B81010">
        <w:rPr>
          <w:rFonts w:ascii="Verdana" w:hAnsi="Verdana"/>
          <w:highlight w:val="yellow"/>
          <w:lang w:val="en-US"/>
        </w:rPr>
        <w:t>lause 14.3 has become untrue, inaccurate or misleading, it shall notify the Customer and provide the Customer with up to date information.</w:t>
      </w:r>
    </w:p>
    <w:p w14:paraId="1BF54615" w14:textId="7B7A530A" w:rsidR="00A06708" w:rsidRPr="00B81010" w:rsidRDefault="001E4AF4" w:rsidP="000415AA">
      <w:pPr>
        <w:pStyle w:val="Heading2"/>
        <w:numPr>
          <w:ilvl w:val="1"/>
          <w:numId w:val="39"/>
        </w:numPr>
        <w:tabs>
          <w:tab w:val="num" w:pos="1418"/>
        </w:tabs>
        <w:ind w:left="1418" w:hanging="709"/>
        <w:jc w:val="left"/>
        <w:rPr>
          <w:rFonts w:ascii="Verdana" w:hAnsi="Verdana"/>
          <w:highlight w:val="yellow"/>
          <w:lang w:val="en-US"/>
        </w:rPr>
      </w:pPr>
      <w:r>
        <w:rPr>
          <w:rFonts w:ascii="Verdana" w:hAnsi="Verdana"/>
          <w:highlight w:val="yellow"/>
          <w:lang w:val="en-US"/>
        </w:rPr>
        <w:t>This c</w:t>
      </w:r>
      <w:r w:rsidR="00152FF7">
        <w:rPr>
          <w:rFonts w:ascii="Verdana" w:hAnsi="Verdana"/>
          <w:highlight w:val="yellow"/>
          <w:lang w:val="en-US"/>
        </w:rPr>
        <w:t>lause</w:t>
      </w:r>
      <w:r w:rsidR="00A06708" w:rsidRPr="005F4D75">
        <w:rPr>
          <w:rFonts w:ascii="Verdana" w:hAnsi="Verdana"/>
          <w:highlight w:val="yellow"/>
          <w:lang w:val="en-US"/>
        </w:rPr>
        <w:t xml:space="preserve"> 14</w:t>
      </w:r>
      <w:r w:rsidR="00152FF7">
        <w:rPr>
          <w:rFonts w:ascii="Verdana" w:hAnsi="Verdana"/>
          <w:highlight w:val="yellow"/>
          <w:lang w:val="en-US"/>
        </w:rPr>
        <w:t xml:space="preserve"> </w:t>
      </w:r>
      <w:r w:rsidR="00A06708" w:rsidRPr="00B81010">
        <w:rPr>
          <w:rFonts w:ascii="Verdana" w:hAnsi="Verdana"/>
          <w:highlight w:val="yellow"/>
          <w:lang w:val="en-US"/>
        </w:rPr>
        <w:t>applies during the Contract Period and indefinitely thereafter.</w:t>
      </w:r>
    </w:p>
    <w:p w14:paraId="2B8E4BC0" w14:textId="580CB23B"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undertakes to the Customer that, during the twelve months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not (and shall procure that any Sub-Contractor shall not) without the prior consent of the Customer (such consent not to be unreasonably withheld or delayed):</w:t>
      </w:r>
    </w:p>
    <w:p w14:paraId="0CFCE077" w14:textId="7A1E6310" w:rsidR="00A06708" w:rsidRPr="00B81010" w:rsidRDefault="00A06708" w:rsidP="000415AA">
      <w:pPr>
        <w:pStyle w:val="Heading5"/>
        <w:numPr>
          <w:ilvl w:val="4"/>
          <w:numId w:val="39"/>
        </w:numPr>
        <w:tabs>
          <w:tab w:val="num" w:pos="2127"/>
        </w:tabs>
        <w:ind w:left="2127"/>
        <w:jc w:val="left"/>
        <w:rPr>
          <w:rFonts w:ascii="Verdana" w:hAnsi="Verdana"/>
          <w:highlight w:val="yellow"/>
          <w:lang w:val="en-US"/>
        </w:rPr>
      </w:pPr>
      <w:r w:rsidRPr="00B81010">
        <w:rPr>
          <w:rFonts w:ascii="Verdana" w:hAnsi="Verdana"/>
          <w:highlight w:val="yellow"/>
          <w:lang w:val="en-US"/>
        </w:rPr>
        <w:t xml:space="preserve">amend or vary (or purport or promise to amend or vary) the terms and conditions of the employment or engagement including for the avoidance of doubt pay of any of the Staff (other than where such amendment or variation has previously been agreed between the </w:t>
      </w:r>
      <w:r w:rsidR="00317784">
        <w:rPr>
          <w:rFonts w:ascii="Verdana" w:hAnsi="Verdana"/>
          <w:highlight w:val="yellow"/>
          <w:lang w:val="en-US"/>
        </w:rPr>
        <w:t>Service Provider</w:t>
      </w:r>
      <w:r w:rsidRPr="00B81010">
        <w:rPr>
          <w:rFonts w:ascii="Verdana" w:hAnsi="Verdana"/>
          <w:highlight w:val="yellow"/>
          <w:lang w:val="en-US"/>
        </w:rPr>
        <w:t xml:space="preserve"> and the </w:t>
      </w:r>
      <w:r w:rsidRPr="00B81010">
        <w:rPr>
          <w:rFonts w:ascii="Verdana" w:hAnsi="Verdana"/>
          <w:highlight w:val="yellow"/>
          <w:lang w:val="en-US"/>
        </w:rPr>
        <w:lastRenderedPageBreak/>
        <w:t>Staff in the normal course of business, and where any such amendment or variation is not in any way related to the transfer of the Services);</w:t>
      </w:r>
    </w:p>
    <w:p w14:paraId="5C3BF54B" w14:textId="77777777" w:rsidR="00A06708" w:rsidRPr="00B81010" w:rsidRDefault="00A06708" w:rsidP="000415AA">
      <w:pPr>
        <w:pStyle w:val="Heading5"/>
        <w:numPr>
          <w:ilvl w:val="4"/>
          <w:numId w:val="39"/>
        </w:numPr>
        <w:tabs>
          <w:tab w:val="clear" w:pos="2564"/>
          <w:tab w:val="num" w:pos="2127"/>
        </w:tabs>
        <w:ind w:left="2127"/>
        <w:rPr>
          <w:rFonts w:ascii="Verdana" w:hAnsi="Verdana"/>
          <w:bCs/>
          <w:iCs/>
          <w:szCs w:val="22"/>
          <w:highlight w:val="yellow"/>
          <w:lang w:val="en-US"/>
        </w:rPr>
      </w:pPr>
      <w:r w:rsidRPr="00B81010">
        <w:rPr>
          <w:rFonts w:ascii="Verdana" w:hAnsi="Verdana"/>
          <w:bCs/>
          <w:iCs/>
          <w:szCs w:val="22"/>
          <w:highlight w:val="yellow"/>
          <w:lang w:val="en-US"/>
        </w:rPr>
        <w:t>terminate or give notice to terminate the employment or engagement of any</w:t>
      </w:r>
      <w:r w:rsidRPr="00B81010">
        <w:rPr>
          <w:rFonts w:ascii="Verdana" w:hAnsi="Verdana"/>
          <w:szCs w:val="22"/>
          <w:highlight w:val="yellow"/>
          <w:lang w:val="en-US"/>
        </w:rPr>
        <w:t xml:space="preserve"> of the </w:t>
      </w:r>
      <w:r w:rsidRPr="00B81010">
        <w:rPr>
          <w:rFonts w:ascii="Verdana" w:hAnsi="Verdana"/>
          <w:bCs/>
          <w:iCs/>
          <w:szCs w:val="22"/>
          <w:highlight w:val="yellow"/>
          <w:lang w:val="en-US"/>
        </w:rPr>
        <w:t>Staff (other than in circumstances in which the termination is for reasons of misconduct or lack of capacity);</w:t>
      </w:r>
    </w:p>
    <w:p w14:paraId="033E23B4" w14:textId="7ACB50A6" w:rsidR="00A06708" w:rsidRPr="00B81010" w:rsidRDefault="00A06708" w:rsidP="000415AA">
      <w:pPr>
        <w:pStyle w:val="Heading5"/>
        <w:numPr>
          <w:ilvl w:val="4"/>
          <w:numId w:val="39"/>
        </w:numPr>
        <w:tabs>
          <w:tab w:val="clear" w:pos="2564"/>
          <w:tab w:val="num" w:pos="2127"/>
          <w:tab w:val="left" w:pos="2410"/>
        </w:tabs>
        <w:ind w:left="2127"/>
        <w:jc w:val="left"/>
        <w:rPr>
          <w:rFonts w:ascii="Verdana" w:hAnsi="Verdana"/>
          <w:bCs/>
          <w:iCs/>
          <w:szCs w:val="22"/>
          <w:highlight w:val="yellow"/>
          <w:lang w:val="en-US"/>
        </w:rPr>
      </w:pPr>
      <w:r w:rsidRPr="00B81010">
        <w:rPr>
          <w:rFonts w:ascii="Verdana" w:hAnsi="Verdana"/>
          <w:bCs/>
          <w:iCs/>
          <w:szCs w:val="22"/>
          <w:highlight w:val="yellow"/>
          <w:lang w:val="en-US"/>
        </w:rPr>
        <w:t>transfer away, remove, reduce or vary the involvement of any of the Staff from or in the provision of the Services (other than where such transfer or removal: (</w:t>
      </w:r>
      <w:proofErr w:type="spellStart"/>
      <w:r w:rsidRPr="00B81010">
        <w:rPr>
          <w:rFonts w:ascii="Verdana" w:hAnsi="Verdana"/>
          <w:bCs/>
          <w:iCs/>
          <w:szCs w:val="22"/>
          <w:highlight w:val="yellow"/>
          <w:lang w:val="en-US"/>
        </w:rPr>
        <w:t>i</w:t>
      </w:r>
      <w:proofErr w:type="spellEnd"/>
      <w:r w:rsidRPr="00B81010">
        <w:rPr>
          <w:rFonts w:ascii="Verdana" w:hAnsi="Verdana"/>
          <w:bCs/>
          <w:iCs/>
          <w:szCs w:val="22"/>
          <w:highlight w:val="yellow"/>
          <w:lang w:val="en-US"/>
        </w:rPr>
        <w:t xml:space="preserve">) was planned as part of the individual’s career development; (ii) takes place in the normal course of business; and (iii) shall not  have any adverse impact upon the delivery of the Services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PROVIDED THAT any such transfer, removal, reduction or variation is not in any way related to the transfer of the Services;</w:t>
      </w:r>
    </w:p>
    <w:p w14:paraId="01EC619F" w14:textId="77777777" w:rsidR="00A06708" w:rsidRPr="00B81010" w:rsidRDefault="00A06708" w:rsidP="000415AA">
      <w:pPr>
        <w:pStyle w:val="Heading5"/>
        <w:numPr>
          <w:ilvl w:val="4"/>
          <w:numId w:val="39"/>
        </w:numPr>
        <w:tabs>
          <w:tab w:val="clear" w:pos="2564"/>
          <w:tab w:val="num" w:pos="2127"/>
        </w:tabs>
        <w:ind w:left="2127"/>
        <w:jc w:val="left"/>
        <w:rPr>
          <w:rFonts w:ascii="Verdana" w:hAnsi="Verdana"/>
          <w:bCs/>
          <w:iCs/>
          <w:szCs w:val="22"/>
          <w:lang w:val="en-US"/>
        </w:rPr>
      </w:pPr>
      <w:r w:rsidRPr="00B81010">
        <w:rPr>
          <w:rFonts w:ascii="Verdana" w:hAnsi="Verdana"/>
          <w:bCs/>
          <w:iCs/>
          <w:szCs w:val="22"/>
          <w:highlight w:val="yellow"/>
          <w:lang w:val="en-US"/>
        </w:rPr>
        <w:t>recruit or bring in any new or additional individuals to provide the Services who were not already involved in providing the Services prior to the relevant period.]</w:t>
      </w:r>
    </w:p>
    <w:p w14:paraId="6469D133"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16" w:name="_Toc360025441"/>
      <w:bookmarkStart w:id="117" w:name="_Toc360025442"/>
      <w:bookmarkStart w:id="118" w:name="_Toc360025443"/>
      <w:bookmarkStart w:id="119" w:name="_Toc360025444"/>
      <w:bookmarkStart w:id="120" w:name="_Toc360025445"/>
      <w:bookmarkStart w:id="121" w:name="_Toc360025456"/>
      <w:bookmarkStart w:id="122" w:name="_Toc360025465"/>
      <w:bookmarkStart w:id="123" w:name="_Toc360025467"/>
      <w:bookmarkStart w:id="124" w:name="_Toc360025475"/>
      <w:bookmarkStart w:id="125" w:name="_Toc360025481"/>
      <w:bookmarkStart w:id="126" w:name="_Toc360025488"/>
      <w:bookmarkStart w:id="127" w:name="_Toc360025494"/>
      <w:bookmarkStart w:id="128" w:name="_Toc360025506"/>
      <w:bookmarkStart w:id="129" w:name="_Toc360025513"/>
      <w:bookmarkStart w:id="130" w:name="_Toc360025519"/>
      <w:bookmarkStart w:id="131" w:name="_Toc360025521"/>
      <w:bookmarkStart w:id="132" w:name="_Toc360025524"/>
      <w:bookmarkStart w:id="133" w:name="_Toc360025525"/>
      <w:bookmarkStart w:id="134" w:name="_Toc360025526"/>
      <w:bookmarkStart w:id="135" w:name="_Toc360025528"/>
      <w:bookmarkStart w:id="136" w:name="_Toc360025540"/>
      <w:bookmarkStart w:id="137" w:name="_Toc360025546"/>
      <w:bookmarkStart w:id="138" w:name="_Toc360025560"/>
      <w:bookmarkStart w:id="139" w:name="_Toc360025567"/>
      <w:bookmarkStart w:id="140" w:name="_Toc360025569"/>
      <w:bookmarkStart w:id="141" w:name="_Toc360025571"/>
      <w:bookmarkStart w:id="142" w:name="_Toc360025574"/>
      <w:bookmarkStart w:id="143" w:name="_Toc360025576"/>
      <w:bookmarkStart w:id="144" w:name="_Toc360025577"/>
      <w:bookmarkStart w:id="145" w:name="_Toc360025587"/>
      <w:bookmarkStart w:id="146" w:name="_Toc360025588"/>
      <w:bookmarkStart w:id="147" w:name="_Toc360025592"/>
      <w:bookmarkStart w:id="148" w:name="_Toc308421755"/>
      <w:bookmarkStart w:id="149" w:name="_Toc308421843"/>
      <w:bookmarkStart w:id="150" w:name="_Toc308421756"/>
      <w:bookmarkStart w:id="151" w:name="_Toc308421844"/>
      <w:bookmarkStart w:id="152" w:name="_Toc308421757"/>
      <w:bookmarkStart w:id="153" w:name="_Toc308421845"/>
      <w:bookmarkStart w:id="154" w:name="_Toc363138730"/>
      <w:bookmarkStart w:id="155" w:name="_Ref17238333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B81010">
        <w:rPr>
          <w:rFonts w:ascii="Verdana" w:hAnsi="Verdana" w:cs="Arial"/>
          <w:szCs w:val="22"/>
          <w:u w:val="none"/>
        </w:rPr>
        <w:t>STAFFING SECURITY</w:t>
      </w:r>
      <w:bookmarkEnd w:id="154"/>
    </w:p>
    <w:p w14:paraId="4A8B8A75" w14:textId="1A975B86" w:rsidR="00A06708" w:rsidRPr="00B81010" w:rsidRDefault="00A06708" w:rsidP="000415AA">
      <w:pPr>
        <w:pStyle w:val="Heading2"/>
        <w:numPr>
          <w:ilvl w:val="1"/>
          <w:numId w:val="39"/>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317784">
        <w:rPr>
          <w:rFonts w:ascii="Verdana" w:hAnsi="Verdana" w:cs="Arial"/>
          <w:szCs w:val="22"/>
        </w:rPr>
        <w:t>Service Provider</w:t>
      </w:r>
      <w:r w:rsidR="00D5688F">
        <w:rPr>
          <w:rFonts w:ascii="Verdana" w:hAnsi="Verdana" w:cs="Arial"/>
          <w:szCs w:val="22"/>
        </w:rPr>
        <w:t>)</w:t>
      </w:r>
      <w:r w:rsidR="00D5688F" w:rsidRPr="005F4D75">
        <w:rPr>
          <w:rFonts w:ascii="Verdana" w:hAnsi="Verdana" w:cs="Arial"/>
          <w:szCs w:val="22"/>
        </w:rPr>
        <w:t xml:space="preserve"> </w:t>
      </w:r>
      <w:r w:rsidRPr="00B81010">
        <w:rPr>
          <w:rFonts w:ascii="Verdana" w:hAnsi="Verdana" w:cs="Arial"/>
          <w:szCs w:val="22"/>
        </w:rPr>
        <w:t xml:space="preserve">in respect of all </w:t>
      </w:r>
      <w:r w:rsidR="00317784">
        <w:rPr>
          <w:rFonts w:ascii="Verdana" w:hAnsi="Verdana" w:cs="Arial"/>
          <w:szCs w:val="22"/>
        </w:rPr>
        <w:t>Service Provider</w:t>
      </w:r>
      <w:r w:rsidRPr="00B81010">
        <w:rPr>
          <w:rFonts w:ascii="Verdana" w:hAnsi="Verdana" w:cs="Arial"/>
          <w:szCs w:val="22"/>
        </w:rPr>
        <w:t xml:space="preserve"> Staff employed or engaged in the provision of the Goods and/or Services.  The </w:t>
      </w:r>
      <w:r w:rsidR="00317784">
        <w:rPr>
          <w:rFonts w:ascii="Verdana" w:hAnsi="Verdana" w:cs="Arial"/>
          <w:szCs w:val="22"/>
        </w:rPr>
        <w:t>Service Provider</w:t>
      </w:r>
      <w:r w:rsidRPr="00B81010">
        <w:rPr>
          <w:rFonts w:ascii="Verdana" w:hAnsi="Verdana" w:cs="Arial"/>
          <w:szCs w:val="22"/>
        </w:rPr>
        <w:t xml:space="preserve"> confirms that all Staff employed or engaged by the </w:t>
      </w:r>
      <w:r w:rsidR="00317784">
        <w:rPr>
          <w:rFonts w:ascii="Verdana" w:hAnsi="Verdana" w:cs="Arial"/>
          <w:szCs w:val="22"/>
        </w:rPr>
        <w:t>Service Provider</w:t>
      </w:r>
      <w:r w:rsidRPr="00B81010">
        <w:rPr>
          <w:rFonts w:ascii="Verdana" w:hAnsi="Verdana" w:cs="Arial"/>
          <w:szCs w:val="22"/>
        </w:rPr>
        <w:t xml:space="preserve">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14:paraId="664B8324" w14:textId="3B9ED96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156" w:name="_Ref2275169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training on a continuing basis for all Staff employed or engaged in the provision of the Goods and/or Services </w:t>
      </w:r>
      <w:bookmarkStart w:id="157" w:name="_Ref225246102"/>
      <w:bookmarkEnd w:id="156"/>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14:paraId="79F2F7B5"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58" w:name="_Ref172389740"/>
      <w:bookmarkStart w:id="159" w:name="_Ref225254377"/>
      <w:bookmarkStart w:id="160" w:name="_Toc363138731"/>
      <w:bookmarkEnd w:id="157"/>
      <w:r w:rsidRPr="00B81010">
        <w:rPr>
          <w:rFonts w:ascii="Verdana" w:hAnsi="Verdana" w:cs="Arial"/>
          <w:szCs w:val="22"/>
          <w:u w:val="none"/>
        </w:rPr>
        <w:t>INTELLECTUAL PROPERTY RIGHTS</w:t>
      </w:r>
      <w:bookmarkEnd w:id="158"/>
      <w:bookmarkEnd w:id="159"/>
      <w:bookmarkEnd w:id="160"/>
    </w:p>
    <w:p w14:paraId="7915CFB7" w14:textId="58072752"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317784">
        <w:rPr>
          <w:rFonts w:ascii="Verdana" w:hAnsi="Verdana" w:cs="Arial"/>
          <w:szCs w:val="22"/>
        </w:rPr>
        <w:t>Service Provider</w:t>
      </w:r>
      <w:r w:rsidRPr="00B81010">
        <w:rPr>
          <w:rFonts w:ascii="Verdana" w:hAnsi="Verdana" w:cs="Arial"/>
          <w:szCs w:val="22"/>
        </w:rPr>
        <w:t xml:space="preserve"> shall acquire any right, title or interest in the other’s Pre-Existing Intellectual Property Rights.</w:t>
      </w:r>
    </w:p>
    <w:p w14:paraId="54CE8E26" w14:textId="314815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and procure that the availability, provision and use of the Goods and/or Services and the performance of the </w:t>
      </w:r>
      <w:r w:rsidR="00317784">
        <w:rPr>
          <w:rFonts w:ascii="Verdana" w:hAnsi="Verdana" w:cs="Arial"/>
          <w:szCs w:val="22"/>
        </w:rPr>
        <w:t>Service Provider</w:t>
      </w:r>
      <w:r w:rsidRPr="00B81010">
        <w:rPr>
          <w:rFonts w:ascii="Verdana" w:hAnsi="Verdana" w:cs="Arial"/>
          <w:szCs w:val="22"/>
        </w:rPr>
        <w:t>’s responsibilities and obligations hereunder shall not infringe any Intellectual Property Rights of any third party.</w:t>
      </w:r>
    </w:p>
    <w:p w14:paraId="13302C96" w14:textId="16965C3B"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317784">
        <w:rPr>
          <w:rFonts w:ascii="Verdana" w:hAnsi="Verdana" w:cs="Arial"/>
          <w:szCs w:val="22"/>
        </w:rPr>
        <w:t>Service Provider</w:t>
      </w:r>
      <w:r w:rsidRPr="00B81010">
        <w:rPr>
          <w:rFonts w:ascii="Verdana" w:hAnsi="Verdana" w:cs="Arial"/>
          <w:szCs w:val="22"/>
        </w:rPr>
        <w:t xml:space="preserve">s obligations under the Contract, the </w:t>
      </w:r>
      <w:r w:rsidR="00317784">
        <w:rPr>
          <w:rFonts w:ascii="Verdana" w:hAnsi="Verdana" w:cs="Arial"/>
          <w:szCs w:val="22"/>
        </w:rPr>
        <w:t>Service Provider</w:t>
      </w:r>
      <w:r w:rsidRPr="00B81010">
        <w:rPr>
          <w:rFonts w:ascii="Verdana" w:hAnsi="Verdana" w:cs="Arial"/>
          <w:szCs w:val="22"/>
        </w:rPr>
        <w:t xml:space="preserve"> warrants and represents that: </w:t>
      </w:r>
    </w:p>
    <w:p w14:paraId="3A2B35BB"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w:t>
      </w:r>
      <w:r w:rsidRPr="00B81010">
        <w:rPr>
          <w:rFonts w:ascii="Verdana" w:hAnsi="Verdana" w:cs="Arial"/>
          <w:szCs w:val="22"/>
        </w:rPr>
        <w:lastRenderedPageBreak/>
        <w:t>of any disruptive elements (including any virus, worms and/or Trojans, spyware or other malware) into systems, data, software</w:t>
      </w:r>
      <w:r w:rsidR="00402912" w:rsidRPr="00B81010">
        <w:rPr>
          <w:rFonts w:ascii="Verdana" w:hAnsi="Verdana" w:cs="Arial"/>
          <w:szCs w:val="22"/>
        </w:rPr>
        <w:t xml:space="preserve"> </w:t>
      </w:r>
      <w:r w:rsidRPr="00B81010">
        <w:rPr>
          <w:rFonts w:ascii="Verdana" w:hAnsi="Verdana" w:cs="Arial"/>
          <w:szCs w:val="22"/>
        </w:rPr>
        <w:t>or the Customer’s Confidential Information (held in electronic form) owned by or under the control of, or used by the Customer;</w:t>
      </w:r>
    </w:p>
    <w:p w14:paraId="28EB896E" w14:textId="215D0FCA"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availability, provision or use of the Goods and/or Services (or any parts thereof); and</w:t>
      </w:r>
    </w:p>
    <w:p w14:paraId="07186F1A" w14:textId="0A336F6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b/>
        <w:t xml:space="preserve">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4F6AF7E9" w14:textId="06C8F06E"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if any claim or demand is made or action brought against the </w:t>
      </w:r>
      <w:r w:rsidR="00317784">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55B579B7" w14:textId="087AA84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w:t>
      </w:r>
      <w:r w:rsidR="003B126A">
        <w:rPr>
          <w:rFonts w:ascii="Verdana" w:hAnsi="Verdana" w:cs="Arial"/>
          <w:szCs w:val="22"/>
        </w:rPr>
        <w:t>6</w:t>
      </w:r>
      <w:r w:rsidRPr="00B81010">
        <w:rPr>
          <w:rFonts w:ascii="Verdana" w:hAnsi="Verdana" w:cs="Arial"/>
          <w:szCs w:val="22"/>
        </w:rPr>
        <w:t>.3 and/or 1</w:t>
      </w:r>
      <w:r w:rsidR="003B126A">
        <w:rPr>
          <w:rFonts w:ascii="Verdana" w:hAnsi="Verdana" w:cs="Arial"/>
          <w:szCs w:val="22"/>
        </w:rPr>
        <w:t>6</w:t>
      </w:r>
      <w:r w:rsidRPr="00B81010">
        <w:rPr>
          <w:rFonts w:ascii="Verdana" w:hAnsi="Verdana" w:cs="Arial"/>
          <w:szCs w:val="22"/>
        </w:rPr>
        <w:t xml:space="preserve">.4 may apply, or in the reasonable opinion of the </w:t>
      </w:r>
      <w:r w:rsidR="00317784">
        <w:rPr>
          <w:rFonts w:ascii="Verdana" w:hAnsi="Verdana" w:cs="Arial"/>
          <w:szCs w:val="22"/>
        </w:rPr>
        <w:t>Service Provider</w:t>
      </w:r>
      <w:r w:rsidRPr="00B81010">
        <w:rPr>
          <w:rFonts w:ascii="Verdana" w:hAnsi="Verdana" w:cs="Arial"/>
          <w:szCs w:val="22"/>
        </w:rPr>
        <w:t xml:space="preserve"> is likely to be made or brought, the </w:t>
      </w:r>
      <w:r w:rsidR="00317784">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2E0B33AE"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33917969" w14:textId="649697FD"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317784">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6EEB7F98"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61" w:name="_Toc308421761"/>
      <w:bookmarkStart w:id="162" w:name="_Toc308421849"/>
      <w:bookmarkStart w:id="163" w:name="_Hlt88475078"/>
      <w:bookmarkStart w:id="164" w:name="_Ref225518396"/>
      <w:bookmarkEnd w:id="161"/>
      <w:bookmarkEnd w:id="162"/>
      <w:bookmarkEnd w:id="163"/>
      <w:r w:rsidRPr="00B81010">
        <w:rPr>
          <w:rFonts w:ascii="Verdana" w:hAnsi="Verdana" w:cs="Arial"/>
          <w:b/>
          <w:szCs w:val="22"/>
        </w:rPr>
        <w:t>Customer Data</w:t>
      </w:r>
      <w:bookmarkEnd w:id="164"/>
    </w:p>
    <w:p w14:paraId="5B8ACAE0" w14:textId="0051A9D8"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7695D959" w14:textId="4A13297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317784">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DC033B3" w14:textId="48FA933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any system on which the </w:t>
      </w:r>
      <w:r w:rsidR="00317784">
        <w:rPr>
          <w:rFonts w:ascii="Verdana" w:hAnsi="Verdana" w:cs="Arial"/>
          <w:szCs w:val="22"/>
        </w:rPr>
        <w:t>Service Provider</w:t>
      </w:r>
      <w:r w:rsidRPr="00B81010">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as a result of the </w:t>
      </w:r>
      <w:r w:rsidR="00317784">
        <w:rPr>
          <w:rFonts w:ascii="Verdana" w:hAnsi="Verdana" w:cs="Arial"/>
          <w:szCs w:val="22"/>
        </w:rPr>
        <w:t>Service Provider</w:t>
      </w:r>
      <w:r w:rsidRPr="00B81010">
        <w:rPr>
          <w:rFonts w:ascii="Verdana" w:hAnsi="Verdana" w:cs="Arial"/>
          <w:szCs w:val="22"/>
        </w:rPr>
        <w:t xml:space="preserve">'s Default so as to be unusable, </w:t>
      </w:r>
      <w:bookmarkStart w:id="165" w:name="_Ref451208541"/>
      <w:r w:rsidRPr="00B81010">
        <w:rPr>
          <w:rFonts w:ascii="Verdana" w:hAnsi="Verdana" w:cs="Arial"/>
          <w:szCs w:val="22"/>
        </w:rPr>
        <w:t>the Customer may:</w:t>
      </w:r>
      <w:bookmarkEnd w:id="165"/>
    </w:p>
    <w:p w14:paraId="5A1E2132" w14:textId="340D26EF" w:rsidR="00A06708" w:rsidRPr="00B81010"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317784">
        <w:rPr>
          <w:rFonts w:ascii="Verdana" w:hAnsi="Verdana" w:cs="Arial"/>
          <w:szCs w:val="22"/>
        </w:rPr>
        <w:t>Service Provider</w:t>
      </w:r>
      <w:r w:rsidRPr="00B81010">
        <w:rPr>
          <w:rFonts w:ascii="Verdana" w:hAnsi="Verdana" w:cs="Arial"/>
          <w:szCs w:val="22"/>
        </w:rPr>
        <w:t xml:space="preserve"> (at the </w:t>
      </w:r>
      <w:r w:rsidR="00317784">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317784">
        <w:rPr>
          <w:rFonts w:ascii="Verdana" w:hAnsi="Verdana" w:cs="Arial"/>
          <w:szCs w:val="22"/>
        </w:rPr>
        <w:t>Service Provider</w:t>
      </w:r>
      <w:r w:rsidRPr="00B81010">
        <w:rPr>
          <w:rFonts w:ascii="Verdana" w:hAnsi="Verdana" w:cs="Arial"/>
          <w:szCs w:val="22"/>
        </w:rPr>
        <w:t xml:space="preserve"> shall do so as soon as practicable but in accordance with the time period notified by the Customer; and/or</w:t>
      </w:r>
    </w:p>
    <w:p w14:paraId="50EC57ED" w14:textId="779B75BD" w:rsidR="00A06708" w:rsidRPr="00B81010"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Data, and shall be repaid by the </w:t>
      </w:r>
      <w:r w:rsidR="00317784">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317784">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lost or sufficiently degraded in any way for any reason, then the </w:t>
      </w:r>
      <w:r w:rsidR="00317784">
        <w:rPr>
          <w:rFonts w:ascii="Verdana" w:hAnsi="Verdana" w:cs="Arial"/>
          <w:szCs w:val="22"/>
        </w:rPr>
        <w:t>Service Provider</w:t>
      </w:r>
      <w:r w:rsidRPr="00B81010">
        <w:rPr>
          <w:rFonts w:ascii="Verdana" w:hAnsi="Verdana" w:cs="Arial"/>
          <w:szCs w:val="22"/>
        </w:rPr>
        <w:t xml:space="preserve"> shall notify the Customer immediately and inform the Customer of the remedial action the </w:t>
      </w:r>
      <w:r w:rsidR="00317784">
        <w:rPr>
          <w:rFonts w:ascii="Verdana" w:hAnsi="Verdana" w:cs="Arial"/>
          <w:szCs w:val="22"/>
        </w:rPr>
        <w:t>Service Provider</w:t>
      </w:r>
      <w:r w:rsidRPr="00B81010">
        <w:rPr>
          <w:rFonts w:ascii="Verdana" w:hAnsi="Verdana" w:cs="Arial"/>
          <w:szCs w:val="22"/>
        </w:rPr>
        <w:t xml:space="preserve"> proposes to take.</w:t>
      </w:r>
    </w:p>
    <w:p w14:paraId="29A6E48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66" w:name="_Ref221682933"/>
      <w:r w:rsidRPr="00B81010">
        <w:rPr>
          <w:rFonts w:ascii="Verdana" w:hAnsi="Verdana" w:cs="Arial"/>
          <w:b/>
          <w:szCs w:val="22"/>
        </w:rPr>
        <w:t>Protection of Personal Data</w:t>
      </w:r>
      <w:bookmarkEnd w:id="166"/>
    </w:p>
    <w:p w14:paraId="0299EAE9" w14:textId="22ABB540" w:rsidR="00402912" w:rsidRPr="0029362D" w:rsidRDefault="00402912" w:rsidP="000415AA">
      <w:pPr>
        <w:pStyle w:val="Heading3"/>
        <w:numPr>
          <w:ilvl w:val="2"/>
          <w:numId w:val="51"/>
        </w:numPr>
        <w:tabs>
          <w:tab w:val="left" w:pos="2552"/>
        </w:tabs>
        <w:ind w:left="2552" w:hanging="1134"/>
        <w:jc w:val="left"/>
        <w:rPr>
          <w:rFonts w:ascii="Verdana" w:hAnsi="Verdana"/>
        </w:rPr>
      </w:pPr>
      <w:bookmarkStart w:id="167" w:name="a1054011"/>
      <w:r w:rsidRPr="0029362D">
        <w:rPr>
          <w:rFonts w:ascii="Verdana" w:hAnsi="Verdana"/>
        </w:rPr>
        <w:t>The Parties acknowledge that for the purposes of the Data Protection Legislation</w:t>
      </w:r>
      <w:bookmarkStart w:id="168" w:name="a449221"/>
      <w:bookmarkEnd w:id="167"/>
      <w:r w:rsidRPr="0029362D">
        <w:rPr>
          <w:rFonts w:ascii="Verdana" w:hAnsi="Verdana"/>
        </w:rPr>
        <w:t xml:space="preserve">, where the Customer has completed the second column of the table in section 9 of the Master Contract Schedule to specify the processing of Personal Data </w:t>
      </w:r>
      <w:bookmarkEnd w:id="168"/>
      <w:r w:rsidRPr="0029362D">
        <w:rPr>
          <w:rFonts w:ascii="Verdana" w:hAnsi="Verdana"/>
        </w:rPr>
        <w:t xml:space="preserve">it requires the </w:t>
      </w:r>
      <w:r w:rsidR="00317784">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Controller and the </w:t>
      </w:r>
      <w:r w:rsidR="00317784">
        <w:rPr>
          <w:rFonts w:ascii="Verdana" w:hAnsi="Verdana"/>
        </w:rPr>
        <w:t>Service Provider</w:t>
      </w:r>
      <w:r w:rsidRPr="0029362D">
        <w:rPr>
          <w:rFonts w:ascii="Verdana" w:hAnsi="Verdana"/>
        </w:rPr>
        <w:t xml:space="preserve"> is the </w:t>
      </w:r>
      <w:r w:rsidRPr="0029362D">
        <w:rPr>
          <w:rFonts w:ascii="Verdana" w:hAnsi="Verdana"/>
        </w:rPr>
        <w:lastRenderedPageBreak/>
        <w:t xml:space="preserve">Processor. The only processing that the </w:t>
      </w:r>
      <w:r w:rsidR="00317784">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317784">
        <w:rPr>
          <w:rFonts w:ascii="Verdana" w:hAnsi="Verdana"/>
        </w:rPr>
        <w:t>Service Provider</w:t>
      </w:r>
      <w:r w:rsidRPr="0029362D">
        <w:rPr>
          <w:rFonts w:ascii="Verdana" w:hAnsi="Verdana"/>
        </w:rPr>
        <w:t xml:space="preserve">. </w:t>
      </w:r>
    </w:p>
    <w:p w14:paraId="65D59448" w14:textId="30551FF5" w:rsidR="00402912" w:rsidRPr="005F4D75" w:rsidRDefault="00402912" w:rsidP="000415AA">
      <w:pPr>
        <w:pStyle w:val="Heading3"/>
        <w:numPr>
          <w:ilvl w:val="2"/>
          <w:numId w:val="51"/>
        </w:numPr>
        <w:tabs>
          <w:tab w:val="left" w:pos="2552"/>
        </w:tabs>
        <w:ind w:left="2552" w:hanging="1134"/>
        <w:jc w:val="left"/>
        <w:rPr>
          <w:rFonts w:ascii="Verdana" w:hAnsi="Verdana"/>
          <w:lang w:val="en-US"/>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4DA66B5E" w14:textId="4CB7CD53" w:rsidR="00402912" w:rsidRPr="005350F1" w:rsidRDefault="00402912" w:rsidP="000415AA">
      <w:pPr>
        <w:pStyle w:val="Heading3"/>
        <w:numPr>
          <w:ilvl w:val="2"/>
          <w:numId w:val="51"/>
        </w:numPr>
        <w:tabs>
          <w:tab w:val="left" w:pos="2552"/>
        </w:tabs>
        <w:ind w:left="2552" w:hanging="1134"/>
        <w:jc w:val="left"/>
        <w:rPr>
          <w:rFonts w:ascii="Verdana" w:hAnsi="Verdana"/>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provide all reasonable assistance to the Customer in the preparation of any Data Protection Impact Assessment prior to commencing any processing. Such assistance may, at the discretion </w:t>
      </w:r>
      <w:r w:rsidRPr="00C419C0">
        <w:rPr>
          <w:rFonts w:ascii="Verdana" w:hAnsi="Verdana"/>
        </w:rPr>
        <w:t>of the Customer, include</w:t>
      </w:r>
      <w:r w:rsidRPr="00772B9C">
        <w:rPr>
          <w:rFonts w:ascii="Verdana" w:hAnsi="Verdana"/>
        </w:rPr>
        <w:t>:</w:t>
      </w:r>
    </w:p>
    <w:p w14:paraId="0471E47F"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a systematic description of the envisaged processing operations and the purpose of the processing;</w:t>
      </w:r>
    </w:p>
    <w:p w14:paraId="20578C78"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00C073A9" w:rsidRPr="00C073A9">
        <w:rPr>
          <w:rFonts w:ascii="Verdana" w:hAnsi="Verdana" w:cs="Arial"/>
          <w:szCs w:val="22"/>
        </w:rPr>
        <w:t xml:space="preserve">Goods and/or </w:t>
      </w:r>
      <w:r>
        <w:rPr>
          <w:rFonts w:ascii="Verdana" w:hAnsi="Verdana" w:cs="Arial"/>
          <w:szCs w:val="22"/>
        </w:rPr>
        <w:t>Services</w:t>
      </w:r>
      <w:r w:rsidRPr="005350F1">
        <w:rPr>
          <w:rFonts w:ascii="Verdana" w:hAnsi="Verdana" w:cs="Arial"/>
          <w:szCs w:val="22"/>
        </w:rPr>
        <w:t>;</w:t>
      </w:r>
    </w:p>
    <w:p w14:paraId="59B49123"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14:paraId="7F30D8BB"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14:paraId="0FF78927" w14:textId="424CC264" w:rsidR="00402912" w:rsidRDefault="00402912" w:rsidP="000415AA">
      <w:pPr>
        <w:pStyle w:val="Heading3"/>
        <w:numPr>
          <w:ilvl w:val="2"/>
          <w:numId w:val="51"/>
        </w:numPr>
        <w:tabs>
          <w:tab w:val="left" w:pos="2552"/>
        </w:tabs>
        <w:ind w:left="2552" w:hanging="1134"/>
        <w:jc w:val="left"/>
        <w:rPr>
          <w:rFonts w:ascii="Verdana" w:hAnsi="Verdana"/>
        </w:rPr>
      </w:pPr>
      <w:r w:rsidRPr="00C419C0">
        <w:rPr>
          <w:rFonts w:ascii="Verdana" w:hAnsi="Verdana"/>
        </w:rPr>
        <w:t xml:space="preserve">The </w:t>
      </w:r>
      <w:r w:rsidR="00317784">
        <w:rPr>
          <w:rFonts w:ascii="Verdana" w:hAnsi="Verdana"/>
        </w:rPr>
        <w:t>Service Provider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14:paraId="26556361" w14:textId="0F5DDD2E" w:rsidR="00402912" w:rsidRDefault="00402912" w:rsidP="000415AA">
      <w:pPr>
        <w:pStyle w:val="Heading4"/>
        <w:numPr>
          <w:ilvl w:val="3"/>
          <w:numId w:val="39"/>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Schedule, unless the </w:t>
      </w:r>
      <w:r w:rsidR="00317784">
        <w:rPr>
          <w:rFonts w:ascii="Verdana" w:hAnsi="Verdana"/>
        </w:rPr>
        <w:t>Service Provider</w:t>
      </w:r>
      <w:r w:rsidRPr="00252A16">
        <w:rPr>
          <w:rFonts w:ascii="Verdana" w:hAnsi="Verdana"/>
        </w:rPr>
        <w:t xml:space="preserve"> is required to do otherwise by Law. If it is so required, the </w:t>
      </w:r>
      <w:r w:rsidR="00317784">
        <w:rPr>
          <w:rFonts w:ascii="Verdana" w:hAnsi="Verdana"/>
        </w:rPr>
        <w:t>Service Provider</w:t>
      </w:r>
      <w:r w:rsidRPr="00252A16">
        <w:rPr>
          <w:rFonts w:ascii="Verdana" w:hAnsi="Verdana"/>
        </w:rPr>
        <w:t xml:space="preserve"> shall promptly notify the Customer before processing the Personal Data unless prohibited by Law</w:t>
      </w:r>
      <w:r>
        <w:rPr>
          <w:rFonts w:ascii="Verdana" w:hAnsi="Verdana"/>
        </w:rPr>
        <w:t>;</w:t>
      </w:r>
    </w:p>
    <w:p w14:paraId="34D23B48" w14:textId="77777777" w:rsidR="00402912" w:rsidRPr="00772B9C"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14:paraId="00391818" w14:textId="77777777" w:rsidR="00402912" w:rsidRPr="005350F1" w:rsidRDefault="00402912" w:rsidP="00402912">
      <w:pPr>
        <w:pStyle w:val="Heading5"/>
        <w:rPr>
          <w:rFonts w:ascii="Verdana" w:hAnsi="Verdana"/>
        </w:rPr>
      </w:pPr>
      <w:r w:rsidRPr="005350F1">
        <w:rPr>
          <w:rFonts w:ascii="Verdana" w:hAnsi="Verdana"/>
        </w:rPr>
        <w:t>nature of the data to be protected;</w:t>
      </w:r>
    </w:p>
    <w:p w14:paraId="295E0984" w14:textId="77777777" w:rsidR="00402912" w:rsidRPr="005350F1" w:rsidRDefault="00402912" w:rsidP="00402912">
      <w:pPr>
        <w:pStyle w:val="Heading5"/>
      </w:pPr>
      <w:r w:rsidRPr="005350F1">
        <w:rPr>
          <w:rFonts w:ascii="Verdana" w:hAnsi="Verdana" w:cs="Arial"/>
          <w:szCs w:val="22"/>
        </w:rPr>
        <w:t>harm that might result from a Data Loss Event;</w:t>
      </w:r>
    </w:p>
    <w:p w14:paraId="179FDAA8" w14:textId="77777777" w:rsidR="00402912" w:rsidRPr="005350F1" w:rsidRDefault="00402912" w:rsidP="00402912">
      <w:pPr>
        <w:pStyle w:val="Heading5"/>
      </w:pPr>
      <w:r w:rsidRPr="005350F1">
        <w:rPr>
          <w:rFonts w:ascii="Verdana" w:hAnsi="Verdana" w:cs="Arial"/>
          <w:szCs w:val="22"/>
        </w:rPr>
        <w:t>state of technological development; and</w:t>
      </w:r>
    </w:p>
    <w:p w14:paraId="6A942EC1" w14:textId="77777777" w:rsidR="00402912" w:rsidRPr="00772B9C" w:rsidRDefault="00402912" w:rsidP="00402912">
      <w:pPr>
        <w:pStyle w:val="Heading5"/>
        <w:rPr>
          <w:rFonts w:ascii="Verdana" w:hAnsi="Verdana"/>
        </w:rPr>
      </w:pPr>
      <w:r w:rsidRPr="005350F1">
        <w:rPr>
          <w:rFonts w:ascii="Verdana" w:hAnsi="Verdana" w:cs="Arial"/>
          <w:szCs w:val="22"/>
        </w:rPr>
        <w:t>cost of implementing any measures;</w:t>
      </w:r>
    </w:p>
    <w:p w14:paraId="51D28624" w14:textId="77777777" w:rsidR="00402912" w:rsidRPr="00772B9C"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w:t>
      </w:r>
    </w:p>
    <w:p w14:paraId="1470FFBA" w14:textId="1EFAF8F1" w:rsidR="00402912" w:rsidRPr="005350F1" w:rsidRDefault="00402912" w:rsidP="00402912">
      <w:pPr>
        <w:pStyle w:val="Heading5"/>
        <w:numPr>
          <w:ilvl w:val="4"/>
          <w:numId w:val="28"/>
        </w:numPr>
        <w:rPr>
          <w:rFonts w:ascii="Verdana" w:hAnsi="Verdana"/>
        </w:rPr>
      </w:pPr>
      <w:r w:rsidRPr="005350F1">
        <w:rPr>
          <w:rFonts w:ascii="Verdana" w:hAnsi="Verdana"/>
        </w:rPr>
        <w:lastRenderedPageBreak/>
        <w:t xml:space="preserve">the </w:t>
      </w:r>
      <w:r w:rsidR="00317784">
        <w:rPr>
          <w:rFonts w:ascii="Verdana" w:hAnsi="Verdana"/>
        </w:rPr>
        <w:t>Service Provider</w:t>
      </w:r>
      <w:r w:rsidRPr="005350F1">
        <w:rPr>
          <w:rFonts w:ascii="Verdana" w:hAnsi="Verdana"/>
        </w:rPr>
        <w:t xml:space="preserve"> Personnel do not process Personal Data except in accordance with this Contract (and in particular section 9 of the Master Contract Schedule);</w:t>
      </w:r>
    </w:p>
    <w:p w14:paraId="4E0F4495" w14:textId="1D2CF71E" w:rsidR="00402912" w:rsidRPr="00772B9C" w:rsidRDefault="00402912" w:rsidP="00402912">
      <w:pPr>
        <w:pStyle w:val="Heading5"/>
        <w:numPr>
          <w:ilvl w:val="4"/>
          <w:numId w:val="28"/>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317784">
        <w:rPr>
          <w:rFonts w:ascii="Verdana" w:hAnsi="Verdana" w:cs="Arial"/>
          <w:szCs w:val="22"/>
        </w:rPr>
        <w:t>Service Provider</w:t>
      </w:r>
      <w:r w:rsidRPr="005350F1">
        <w:rPr>
          <w:rFonts w:ascii="Verdana" w:hAnsi="Verdana" w:cs="Arial"/>
          <w:szCs w:val="22"/>
        </w:rPr>
        <w:t xml:space="preserve"> Personnel </w:t>
      </w:r>
      <w:r w:rsidR="00C073A9">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14:paraId="3AC6E2F1" w14:textId="6110EAE6" w:rsidR="00402912" w:rsidRPr="00772B9C"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t xml:space="preserve">are aware of and comply with the </w:t>
      </w:r>
      <w:r w:rsidR="00317784">
        <w:rPr>
          <w:rFonts w:ascii="Verdana" w:hAnsi="Verdana" w:cs="Arial"/>
          <w:szCs w:val="22"/>
        </w:rPr>
        <w:t>Service Provider</w:t>
      </w:r>
      <w:r w:rsidRPr="005350F1">
        <w:rPr>
          <w:rFonts w:ascii="Verdana" w:hAnsi="Verdana" w:cs="Arial"/>
          <w:szCs w:val="22"/>
        </w:rPr>
        <w:t>’s duties under this clause;</w:t>
      </w:r>
    </w:p>
    <w:p w14:paraId="7AFD1715" w14:textId="611071D0" w:rsidR="00402912"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(B)</w:t>
      </w:r>
      <w:r w:rsidRPr="005350F1">
        <w:rPr>
          <w:rFonts w:ascii="Verdana" w:hAnsi="Verdana" w:cs="Arial"/>
          <w:szCs w:val="22"/>
        </w:rPr>
        <w:tab/>
        <w:t>are subject</w:t>
      </w:r>
      <w:r w:rsidRPr="00252A16">
        <w:rPr>
          <w:rFonts w:ascii="Verdana" w:hAnsi="Verdana" w:cs="Arial"/>
          <w:szCs w:val="22"/>
        </w:rPr>
        <w:t xml:space="preserve"> to appropriate confidentiality undertakings with the </w:t>
      </w:r>
      <w:r w:rsidR="00317784">
        <w:rPr>
          <w:rFonts w:ascii="Verdana" w:hAnsi="Verdana" w:cs="Arial"/>
          <w:szCs w:val="22"/>
        </w:rPr>
        <w:t>Service Provider</w:t>
      </w:r>
      <w:r w:rsidRPr="00252A16">
        <w:rPr>
          <w:rFonts w:ascii="Verdana" w:hAnsi="Verdana" w:cs="Arial"/>
          <w:szCs w:val="22"/>
        </w:rPr>
        <w:t xml:space="preserve"> or any Sub-processor;</w:t>
      </w:r>
    </w:p>
    <w:p w14:paraId="5A6B712B"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have undergone adequate training in the use, care, protection and handling of Personal Data; and</w:t>
      </w:r>
    </w:p>
    <w:p w14:paraId="72C881F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ED445C" w:rsidRDefault="00402912" w:rsidP="00681B03">
      <w:pPr>
        <w:pStyle w:val="Heading6"/>
        <w:numPr>
          <w:ilvl w:val="5"/>
          <w:numId w:val="39"/>
        </w:numPr>
        <w:rPr>
          <w:rFonts w:ascii="Verdana" w:hAnsi="Verdana" w:cs="Arial"/>
          <w:szCs w:val="22"/>
        </w:rPr>
      </w:pPr>
      <w:r w:rsidRPr="00ED445C">
        <w:rPr>
          <w:rFonts w:ascii="Verdana" w:hAnsi="Verdana" w:cs="Arial"/>
          <w:szCs w:val="22"/>
        </w:rPr>
        <w:t xml:space="preserve">(the Customer or the </w:t>
      </w:r>
      <w:r w:rsidR="00317784">
        <w:rPr>
          <w:rFonts w:ascii="Verdana" w:hAnsi="Verdana" w:cs="Arial"/>
          <w:szCs w:val="22"/>
        </w:rPr>
        <w:t>Service Provider</w:t>
      </w:r>
      <w:r w:rsidRPr="00ED445C">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714842" w:rsidRDefault="00402912" w:rsidP="00714842">
      <w:pPr>
        <w:pStyle w:val="Heading6"/>
        <w:numPr>
          <w:ilvl w:val="5"/>
          <w:numId w:val="39"/>
        </w:numPr>
        <w:rPr>
          <w:rFonts w:ascii="Verdana" w:hAnsi="Verdana" w:cs="Arial"/>
          <w:szCs w:val="22"/>
        </w:rPr>
      </w:pPr>
      <w:r w:rsidRPr="00714842">
        <w:rPr>
          <w:rFonts w:ascii="Verdana" w:hAnsi="Verdana" w:cs="Arial"/>
          <w:szCs w:val="22"/>
        </w:rPr>
        <w:t>the Data Subject has enforceable rights and effective legal remedies;</w:t>
      </w:r>
    </w:p>
    <w:p w14:paraId="75FE36A7" w14:textId="2E3E87C9" w:rsidR="00402912" w:rsidRPr="00714842" w:rsidRDefault="00402912"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14:paraId="34839D27" w14:textId="2FEBF6E6" w:rsidR="00402912" w:rsidRPr="005350F1" w:rsidRDefault="00402912"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 with any reasonable instructions notified to it in advance by the Customer with respect to the processing of the Personal Data;</w:t>
      </w:r>
      <w:r w:rsidR="00714842">
        <w:rPr>
          <w:rFonts w:ascii="Verdana" w:hAnsi="Verdana" w:cs="Arial"/>
          <w:szCs w:val="22"/>
        </w:rPr>
        <w:t xml:space="preserve"> and</w:t>
      </w:r>
    </w:p>
    <w:p w14:paraId="3830BE01" w14:textId="0A6B96F8" w:rsidR="00402912" w:rsidRPr="00911124" w:rsidRDefault="00402912"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cs="Arial"/>
          <w:szCs w:val="22"/>
        </w:rPr>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317784">
        <w:rPr>
          <w:rFonts w:ascii="Verdana" w:hAnsi="Verdana" w:cs="Arial"/>
          <w:szCs w:val="22"/>
        </w:rPr>
        <w:t>Service Provider</w:t>
      </w:r>
      <w:r w:rsidRPr="005350F1">
        <w:rPr>
          <w:rFonts w:ascii="Verdana" w:hAnsi="Verdana" w:cs="Arial"/>
          <w:szCs w:val="22"/>
        </w:rPr>
        <w:t xml:space="preserve"> is required by Law to retain the Personal Data.</w:t>
      </w:r>
    </w:p>
    <w:p w14:paraId="40F6083A" w14:textId="5C8B7186" w:rsidR="00402912" w:rsidRPr="005350F1" w:rsidRDefault="00402912" w:rsidP="000415AA">
      <w:pPr>
        <w:pStyle w:val="Heading3"/>
        <w:numPr>
          <w:ilvl w:val="2"/>
          <w:numId w:val="51"/>
        </w:numPr>
        <w:tabs>
          <w:tab w:val="left" w:pos="2552"/>
        </w:tabs>
        <w:ind w:left="2552" w:hanging="1134"/>
        <w:jc w:val="left"/>
        <w:rPr>
          <w:rFonts w:ascii="Verdana" w:hAnsi="Verdana"/>
        </w:rPr>
      </w:pPr>
      <w:r w:rsidRPr="005350F1">
        <w:rPr>
          <w:rFonts w:ascii="Verdana" w:hAnsi="Verdana"/>
        </w:rPr>
        <w:lastRenderedPageBreak/>
        <w:t xml:space="preserve">Subject to clause 16.8.6, the </w:t>
      </w:r>
      <w:r w:rsidR="00317784">
        <w:rPr>
          <w:rFonts w:ascii="Verdana" w:hAnsi="Verdana"/>
        </w:rPr>
        <w:t>Service Provider</w:t>
      </w:r>
      <w:r w:rsidRPr="005350F1">
        <w:rPr>
          <w:rFonts w:ascii="Verdana" w:hAnsi="Verdana"/>
        </w:rPr>
        <w:t xml:space="preserve"> shall notify the Customer immediately if it: </w:t>
      </w:r>
    </w:p>
    <w:p w14:paraId="39A66712"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
    <w:p w14:paraId="3FCCFAC0" w14:textId="77777777" w:rsidR="00402912" w:rsidRPr="00911124"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receives a request to rectify, block or erase any Personal Data;</w:t>
      </w:r>
    </w:p>
    <w:p w14:paraId="35BC7017"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any other request, complaint or communication relating to either Party's obligations under the Data Protection Legislation;</w:t>
      </w:r>
    </w:p>
    <w:p w14:paraId="1925021E"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731EFF"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becomes aware of a Data Loss Event.</w:t>
      </w:r>
    </w:p>
    <w:p w14:paraId="72AFF898" w14:textId="6C8EFBD1" w:rsidR="00402912" w:rsidRPr="005350F1"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14:paraId="4158CCE7" w14:textId="445F6E79" w:rsidR="00402912" w:rsidRPr="00731EFF" w:rsidRDefault="00402912" w:rsidP="00A958CA">
      <w:pPr>
        <w:pStyle w:val="Heading3"/>
        <w:numPr>
          <w:ilvl w:val="2"/>
          <w:numId w:val="51"/>
        </w:numPr>
        <w:tabs>
          <w:tab w:val="left" w:pos="2552"/>
        </w:tabs>
        <w:jc w:val="left"/>
      </w:pPr>
      <w:r w:rsidRPr="00A958CA">
        <w:rPr>
          <w:rFonts w:ascii="Verdana" w:hAnsi="Verdana" w:cs="Arial"/>
          <w:szCs w:val="22"/>
        </w:rPr>
        <w:t xml:space="preserve">Taking into account the nature of all processing, the </w:t>
      </w:r>
      <w:r w:rsidR="00317784">
        <w:rPr>
          <w:rFonts w:ascii="Verdana" w:hAnsi="Verdana" w:cs="Arial"/>
          <w:szCs w:val="22"/>
        </w:rPr>
        <w:t>Service Provider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the Customer with full details and copies of the complaint, communication or request;</w:t>
      </w:r>
    </w:p>
    <w:p w14:paraId="18A2A86F"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at its request, with any Personal Data it holds in relation to a Data Subject</w:t>
      </w:r>
      <w:r>
        <w:rPr>
          <w:rFonts w:ascii="Verdana" w:hAnsi="Verdana" w:cs="Arial"/>
          <w:szCs w:val="22"/>
        </w:rPr>
        <w:t>;</w:t>
      </w:r>
    </w:p>
    <w:p w14:paraId="196542A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following any Data Loss Event;</w:t>
      </w:r>
    </w:p>
    <w:p w14:paraId="5CBAA8D4"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assistance as requested by the Customer with respect to any request from the Information Commissioner’s Office, or any </w:t>
      </w:r>
      <w:r w:rsidRPr="005350F1">
        <w:rPr>
          <w:rFonts w:ascii="Verdana" w:hAnsi="Verdana" w:cs="Arial"/>
          <w:szCs w:val="22"/>
        </w:rPr>
        <w:lastRenderedPageBreak/>
        <w:t>consultation by the Customer with the Information Commissioner's Office.</w:t>
      </w:r>
    </w:p>
    <w:p w14:paraId="7FEBB4A3" w14:textId="41484E02" w:rsidR="00402912" w:rsidRPr="001D47E0" w:rsidRDefault="00402912" w:rsidP="000415AA">
      <w:pPr>
        <w:pStyle w:val="Heading3"/>
        <w:numPr>
          <w:ilvl w:val="2"/>
          <w:numId w:val="51"/>
        </w:numPr>
        <w:tabs>
          <w:tab w:val="left" w:pos="2552"/>
        </w:tabs>
        <w:ind w:left="2552" w:hanging="1134"/>
        <w:jc w:val="left"/>
        <w:rPr>
          <w:rFonts w:ascii="Verdana" w:hAnsi="Verdana"/>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317784">
        <w:rPr>
          <w:rFonts w:ascii="Verdana" w:hAnsi="Verdana"/>
        </w:rPr>
        <w:t>Service Provider</w:t>
      </w:r>
      <w:r w:rsidRPr="001D47E0">
        <w:rPr>
          <w:rFonts w:ascii="Verdana" w:hAnsi="Verdana" w:cs="Arial"/>
          <w:szCs w:val="22"/>
        </w:rPr>
        <w:t xml:space="preserve"> employs fewer than 250 staff, unless:</w:t>
      </w:r>
    </w:p>
    <w:p w14:paraId="107DD970" w14:textId="77777777" w:rsidR="00402912" w:rsidRPr="001D47E0" w:rsidRDefault="00402912" w:rsidP="000415AA">
      <w:pPr>
        <w:pStyle w:val="Heading4"/>
        <w:numPr>
          <w:ilvl w:val="3"/>
          <w:numId w:val="39"/>
        </w:numPr>
        <w:tabs>
          <w:tab w:val="clear" w:pos="3600"/>
          <w:tab w:val="left" w:pos="3686"/>
        </w:tabs>
        <w:ind w:left="3686" w:hanging="1134"/>
        <w:jc w:val="left"/>
        <w:rPr>
          <w:rFonts w:ascii="Verdana" w:hAnsi="Verdana"/>
        </w:rPr>
      </w:pPr>
      <w:r w:rsidRPr="001D47E0">
        <w:rPr>
          <w:rFonts w:ascii="Verdana" w:hAnsi="Verdana"/>
        </w:rPr>
        <w:t>the Customer determines that the processing is not occasional;</w:t>
      </w:r>
    </w:p>
    <w:p w14:paraId="470B59B4" w14:textId="7C963BBB"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or Personal Data relating to criminal convictions and offences referred to in Article 10 of the GDPR; and</w:t>
      </w:r>
    </w:p>
    <w:p w14:paraId="197D3B30"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14:paraId="74547062" w14:textId="0DE586C2" w:rsidR="00402912" w:rsidRPr="005350F1"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allow for audits of its Data Processing activity by the Customer or the Customer’s designated auditor.</w:t>
      </w:r>
    </w:p>
    <w:p w14:paraId="66685889" w14:textId="0691A8DB" w:rsidR="00402912"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designate a data protection officer if required by the Data Protection Legislation.</w:t>
      </w:r>
    </w:p>
    <w:p w14:paraId="4C19600D" w14:textId="1D078E03" w:rsidR="00402912" w:rsidRPr="009E2ED1"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Before allowing any Sub-processor to process any Personal Data related to this </w:t>
      </w:r>
      <w:r w:rsidRPr="009E2ED1">
        <w:rPr>
          <w:rFonts w:ascii="Verdana" w:hAnsi="Verdana"/>
        </w:rPr>
        <w:t xml:space="preserve">Contract, the </w:t>
      </w:r>
      <w:r w:rsidR="00317784">
        <w:rPr>
          <w:rFonts w:ascii="Verdana" w:hAnsi="Verdana"/>
        </w:rPr>
        <w:t>Service Provider</w:t>
      </w:r>
      <w:r w:rsidRPr="009E2ED1">
        <w:rPr>
          <w:rFonts w:ascii="Verdana" w:hAnsi="Verdana"/>
        </w:rPr>
        <w:t xml:space="preserve"> must: </w:t>
      </w:r>
    </w:p>
    <w:p w14:paraId="0486BC3A"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notify the Customer in writing of the intended Sub-processor and processing;</w:t>
      </w:r>
    </w:p>
    <w:p w14:paraId="3FEFA6F5"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obtain the written consent of the Customer;</w:t>
      </w:r>
    </w:p>
    <w:p w14:paraId="67E4CD15" w14:textId="2A7E6733"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14:paraId="4F9C94CA"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14:paraId="4504F461" w14:textId="45DFC243" w:rsidR="00402912" w:rsidRPr="009E2ED1" w:rsidRDefault="00402912" w:rsidP="000415AA">
      <w:pPr>
        <w:pStyle w:val="Heading3"/>
        <w:numPr>
          <w:ilvl w:val="2"/>
          <w:numId w:val="51"/>
        </w:numPr>
        <w:tabs>
          <w:tab w:val="left" w:pos="2552"/>
        </w:tabs>
        <w:ind w:left="2552" w:hanging="1134"/>
        <w:jc w:val="left"/>
        <w:rPr>
          <w:rFonts w:ascii="Verdana" w:hAnsi="Verdana"/>
        </w:rPr>
      </w:pPr>
      <w:r w:rsidRPr="009E2ED1">
        <w:rPr>
          <w:rFonts w:ascii="Verdana" w:hAnsi="Verdana"/>
        </w:rPr>
        <w:t xml:space="preserve">The </w:t>
      </w:r>
      <w:r w:rsidR="00317784">
        <w:rPr>
          <w:rFonts w:ascii="Verdana" w:hAnsi="Verdana"/>
        </w:rPr>
        <w:t>Service Provider</w:t>
      </w:r>
      <w:r w:rsidRPr="009E2ED1">
        <w:rPr>
          <w:rFonts w:ascii="Verdana" w:hAnsi="Verdana"/>
        </w:rPr>
        <w:t xml:space="preserve"> shall remain fully liable for all acts or omissions of any Sub-processor.</w:t>
      </w:r>
    </w:p>
    <w:p w14:paraId="6A2015C3" w14:textId="77777777" w:rsidR="00402912" w:rsidRPr="0071611C"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BEFC296" w14:textId="342C4E85" w:rsidR="00402912"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317784">
        <w:rPr>
          <w:rFonts w:ascii="Verdana" w:hAnsi="Verdana"/>
        </w:rPr>
        <w:t>Service Provider</w:t>
      </w:r>
      <w:r w:rsidRPr="0071611C">
        <w:rPr>
          <w:rFonts w:ascii="Verdana" w:hAnsi="Verdana"/>
        </w:rPr>
        <w:t xml:space="preserve"> amend this </w:t>
      </w:r>
      <w:r w:rsidRPr="0071611C">
        <w:rPr>
          <w:rFonts w:ascii="Verdana" w:hAnsi="Verdana"/>
        </w:rPr>
        <w:lastRenderedPageBreak/>
        <w:t>Contract to ensure that it complies with any guidance issued by the Information Commissioner’s Office.</w:t>
      </w:r>
    </w:p>
    <w:p w14:paraId="6808F225" w14:textId="7327C288" w:rsidR="00C073A9" w:rsidRDefault="02ED767C" w:rsidP="007722FE">
      <w:pPr>
        <w:pStyle w:val="Heading3"/>
        <w:numPr>
          <w:ilvl w:val="2"/>
          <w:numId w:val="0"/>
        </w:numPr>
        <w:tabs>
          <w:tab w:val="left" w:pos="2552"/>
        </w:tabs>
        <w:ind w:left="1418"/>
        <w:jc w:val="left"/>
        <w:rPr>
          <w:rFonts w:ascii="Verdana" w:hAnsi="Verdana"/>
        </w:rPr>
      </w:pPr>
      <w:r w:rsidRPr="203098D8">
        <w:rPr>
          <w:rFonts w:ascii="Verdana" w:hAnsi="Verdana"/>
          <w:color w:val="FF0000"/>
        </w:rPr>
        <w:t xml:space="preserve">Customer Drafting Note: </w:t>
      </w:r>
      <w:r w:rsidR="00B1029B" w:rsidRPr="203098D8">
        <w:rPr>
          <w:rFonts w:ascii="Verdana" w:hAnsi="Verdana"/>
          <w:color w:val="FF0000"/>
        </w:rPr>
        <w:t>C</w:t>
      </w:r>
      <w:r w:rsidR="007722FE" w:rsidRPr="203098D8">
        <w:rPr>
          <w:rFonts w:ascii="Verdana" w:hAnsi="Verdana"/>
          <w:color w:val="FF0000"/>
        </w:rPr>
        <w:t xml:space="preserve">lause </w:t>
      </w:r>
      <w:r w:rsidR="00B1029B" w:rsidRPr="203098D8">
        <w:rPr>
          <w:rFonts w:ascii="Verdana" w:hAnsi="Verdana"/>
          <w:color w:val="FF0000"/>
        </w:rPr>
        <w:t xml:space="preserve">16.8.15 </w:t>
      </w:r>
      <w:r w:rsidR="007722FE" w:rsidRPr="203098D8">
        <w:rPr>
          <w:rFonts w:ascii="Verdana" w:hAnsi="Verdana"/>
          <w:color w:val="FF0000"/>
        </w:rPr>
        <w:t xml:space="preserve">(and schedule referred to </w:t>
      </w:r>
      <w:r w:rsidR="00B1029B" w:rsidRPr="203098D8">
        <w:rPr>
          <w:rFonts w:ascii="Verdana" w:hAnsi="Verdana"/>
          <w:color w:val="FF0000"/>
        </w:rPr>
        <w:t>t</w:t>
      </w:r>
      <w:r w:rsidR="007722FE" w:rsidRPr="203098D8">
        <w:rPr>
          <w:rFonts w:ascii="Verdana" w:hAnsi="Verdana"/>
          <w:color w:val="FF0000"/>
        </w:rPr>
        <w:t>herein) must only be used if there is also any Personal Data that is under ‘Joint Control’.  If not then this clause (and connecting schedule) should be deleted</w:t>
      </w:r>
    </w:p>
    <w:p w14:paraId="3A3E66CF" w14:textId="5875FFE0" w:rsidR="007722FE" w:rsidRPr="0071611C" w:rsidRDefault="007722FE" w:rsidP="000415AA">
      <w:pPr>
        <w:pStyle w:val="Heading3"/>
        <w:numPr>
          <w:ilvl w:val="2"/>
          <w:numId w:val="51"/>
        </w:numPr>
        <w:tabs>
          <w:tab w:val="left" w:pos="2552"/>
        </w:tabs>
        <w:jc w:val="left"/>
        <w:rPr>
          <w:rFonts w:ascii="Verdana" w:hAnsi="Verdana"/>
        </w:rPr>
      </w:pPr>
      <w:r w:rsidRPr="203098D8">
        <w:rPr>
          <w:rFonts w:ascii="Verdana" w:hAnsi="Verdana"/>
        </w:rPr>
        <w:t xml:space="preserve">Notwithstanding clause 16.8.1 the Parties acknowledge that they are also Joint Controllers for the purpose of the Data Protection Legislation in respect of: </w:t>
      </w:r>
      <w:r w:rsidRPr="203098D8">
        <w:rPr>
          <w:rFonts w:ascii="Verdana" w:hAnsi="Verdana"/>
          <w:color w:val="FF0000"/>
        </w:rPr>
        <w:t>[</w:t>
      </w:r>
      <w:r w:rsidR="43101765" w:rsidRPr="203098D8">
        <w:rPr>
          <w:rFonts w:ascii="Verdana" w:hAnsi="Verdana"/>
          <w:color w:val="FF0000"/>
        </w:rPr>
        <w:t xml:space="preserve">Customer Drafting Note: </w:t>
      </w:r>
      <w:r w:rsidRPr="203098D8">
        <w:rPr>
          <w:rFonts w:ascii="Verdana" w:hAnsi="Verdana"/>
          <w:color w:val="FF0000"/>
        </w:rPr>
        <w:t>Insert the scope of Personal Data where the purposes and means of the processing is determined by both Parties]</w:t>
      </w:r>
      <w:r w:rsidRPr="203098D8">
        <w:rPr>
          <w:rFonts w:ascii="Verdana" w:hAnsi="Verdana"/>
        </w:rPr>
        <w:t>.  In respect of the Personal Data under Joint Control and identified herein, clause 16.8.1 – 16.8.4 will not apply and the Parties agree to comply with the requirements as detailed in Section 10 of the Master Contract Schedule.</w:t>
      </w:r>
      <w:r w:rsidR="00B1029B" w:rsidRPr="203098D8">
        <w:rPr>
          <w:rFonts w:ascii="Verdana" w:hAnsi="Verdana"/>
        </w:rPr>
        <w:t>]</w:t>
      </w:r>
    </w:p>
    <w:p w14:paraId="625ED612"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szCs w:val="22"/>
        </w:rPr>
      </w:pPr>
      <w:bookmarkStart w:id="169" w:name="_Ref172388386"/>
      <w:r w:rsidRPr="00B81010">
        <w:rPr>
          <w:rFonts w:ascii="Verdana" w:hAnsi="Verdana" w:cs="Arial"/>
          <w:b/>
          <w:szCs w:val="22"/>
        </w:rPr>
        <w:t>Security of Premises</w:t>
      </w:r>
    </w:p>
    <w:p w14:paraId="6B4767AC" w14:textId="22CD176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317784">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169"/>
    </w:p>
    <w:p w14:paraId="2D612A58" w14:textId="1B3B881F"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317784">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317784">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03A24B5D"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70" w:name="_Ref221683173"/>
      <w:r w:rsidRPr="00B81010">
        <w:rPr>
          <w:rFonts w:ascii="Verdana" w:hAnsi="Verdana" w:cs="Arial"/>
          <w:b/>
          <w:szCs w:val="22"/>
        </w:rPr>
        <w:t>Confidentiality</w:t>
      </w:r>
      <w:bookmarkEnd w:id="170"/>
    </w:p>
    <w:p w14:paraId="0431D6A7" w14:textId="6CB3FB0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171" w:name="_Ref221682978"/>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71"/>
    </w:p>
    <w:p w14:paraId="07046A10" w14:textId="77777777" w:rsidR="00A06708" w:rsidRPr="00B81010" w:rsidRDefault="00A06708" w:rsidP="000415AA">
      <w:pPr>
        <w:pStyle w:val="Heading4"/>
        <w:numPr>
          <w:ilvl w:val="3"/>
          <w:numId w:val="39"/>
        </w:numPr>
        <w:tabs>
          <w:tab w:val="clear" w:pos="3600"/>
          <w:tab w:val="left" w:pos="3686"/>
        </w:tabs>
        <w:ind w:left="3686" w:hanging="1134"/>
        <w:jc w:val="left"/>
        <w:rPr>
          <w:rFonts w:ascii="Verdana" w:hAnsi="Verdana" w:cs="Arial"/>
          <w:szCs w:val="22"/>
        </w:rPr>
      </w:pPr>
      <w:r w:rsidRPr="00B81010">
        <w:rPr>
          <w:rFonts w:ascii="Verdana" w:hAnsi="Verdana" w:cs="Arial"/>
          <w:szCs w:val="22"/>
        </w:rPr>
        <w:t xml:space="preserve">treat the other Party's Confidential </w:t>
      </w:r>
      <w:proofErr w:type="gramStart"/>
      <w:r w:rsidRPr="00B81010">
        <w:rPr>
          <w:rFonts w:ascii="Verdana" w:hAnsi="Verdana" w:cs="Arial"/>
          <w:szCs w:val="22"/>
        </w:rPr>
        <w:t>Information  as</w:t>
      </w:r>
      <w:proofErr w:type="gramEnd"/>
      <w:r w:rsidRPr="00B81010">
        <w:rPr>
          <w:rFonts w:ascii="Verdana" w:hAnsi="Verdana" w:cs="Arial"/>
          <w:szCs w:val="22"/>
        </w:rPr>
        <w:t xml:space="preserve"> confidential and safeguard it accordingly; and</w:t>
      </w:r>
    </w:p>
    <w:p w14:paraId="4F658D6D"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05EF6F7C" w14:textId="4FB1679F"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Clause</w:t>
      </w:r>
      <w:r w:rsidR="00005F64" w:rsidRPr="00B81010">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4D949634"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81010">
        <w:rPr>
          <w:rFonts w:ascii="Verdana" w:hAnsi="Verdana" w:cs="Arial"/>
          <w:szCs w:val="22"/>
        </w:rPr>
        <w:t xml:space="preserve"> Regulations pursuant to clause </w:t>
      </w:r>
      <w:r w:rsidRPr="00B81010">
        <w:rPr>
          <w:rFonts w:ascii="Verdana" w:hAnsi="Verdana" w:cs="Arial"/>
          <w:szCs w:val="22"/>
        </w:rPr>
        <w:t>19.11 (Freedom of Information);</w:t>
      </w:r>
    </w:p>
    <w:p w14:paraId="58531E88"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such information was in the possession of the Party making the disclosure without obligation of confidentiality prior to its disclosure by the information owner; </w:t>
      </w:r>
    </w:p>
    <w:p w14:paraId="07C738DA"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obtained from a third party without obligation of confidentiality;</w:t>
      </w:r>
    </w:p>
    <w:p w14:paraId="00DCB6D3"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E5E75E6"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78DDC9B3" w14:textId="55E1E02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At the written request of the Customer, the </w:t>
      </w:r>
      <w:r w:rsidR="00317784">
        <w:rPr>
          <w:rFonts w:ascii="Verdana" w:hAnsi="Verdana" w:cs="Arial"/>
          <w:szCs w:val="22"/>
        </w:rPr>
        <w:t>Service Provider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any default, act or omission of any Staff causes or contributes (or could cause or contribute) to the </w:t>
      </w:r>
      <w:r w:rsidR="00317784">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317784">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B81010" w:rsidRDefault="00A06708" w:rsidP="000415AA">
      <w:pPr>
        <w:pStyle w:val="Heading3"/>
        <w:keepNext/>
        <w:numPr>
          <w:ilvl w:val="2"/>
          <w:numId w:val="39"/>
        </w:numPr>
        <w:jc w:val="left"/>
        <w:rPr>
          <w:rFonts w:ascii="Verdana" w:hAnsi="Verdana" w:cs="Arial"/>
          <w:szCs w:val="22"/>
        </w:rPr>
      </w:pPr>
      <w:bookmarkStart w:id="172" w:name="_Ref225256525"/>
      <w:r w:rsidRPr="00B81010">
        <w:rPr>
          <w:rFonts w:ascii="Verdana" w:hAnsi="Verdana" w:cs="Arial"/>
          <w:szCs w:val="22"/>
        </w:rPr>
        <w:t xml:space="preserve">Nothing in this Contract shall prevent the Customer from disclosing the </w:t>
      </w:r>
      <w:r w:rsidR="00317784">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172"/>
    </w:p>
    <w:p w14:paraId="29EA2C5E"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Contracting Authority.  All Contracting Authorities receiving such Confidential Information shall be entitled to </w:t>
      </w:r>
      <w:r w:rsidRPr="00B81010">
        <w:rPr>
          <w:rFonts w:ascii="Verdana" w:hAnsi="Verdana" w:cs="Arial"/>
          <w:szCs w:val="22"/>
        </w:rPr>
        <w:lastRenderedPageBreak/>
        <w:t>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3F8DD772"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317784">
        <w:rPr>
          <w:rFonts w:ascii="Verdana" w:hAnsi="Verdana" w:cs="Arial"/>
          <w:szCs w:val="22"/>
        </w:rPr>
        <w:t>Service Provider</w:t>
      </w:r>
      <w:r w:rsidRPr="00B81010">
        <w:rPr>
          <w:rFonts w:ascii="Verdana" w:hAnsi="Verdana" w:cs="Arial"/>
          <w:szCs w:val="22"/>
        </w:rPr>
        <w:t xml:space="preserve">'s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14:paraId="6CA61B80" w14:textId="688818A1"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clause</w:t>
      </w:r>
      <w:r w:rsidR="00920CB0" w:rsidRPr="00B8101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the </w:t>
      </w:r>
      <w:r w:rsidR="00317784">
        <w:rPr>
          <w:rFonts w:ascii="Verdana" w:hAnsi="Verdana" w:cs="Arial"/>
          <w:szCs w:val="22"/>
        </w:rPr>
        <w:t>Service Provider</w:t>
      </w:r>
      <w:r w:rsidRPr="00B81010">
        <w:rPr>
          <w:rFonts w:ascii="Verdana" w:hAnsi="Verdana" w:cs="Arial"/>
          <w:szCs w:val="22"/>
        </w:rPr>
        <w:t xml:space="preserve"> fails to comply with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.1 to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4F0176DA" w14:textId="14716CEF"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Information or any data obtained in performance of the Contract, the </w:t>
      </w:r>
      <w:r w:rsidR="00317784">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06395E9E"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73" w:name="_Ref225255085"/>
      <w:r w:rsidRPr="00B81010">
        <w:rPr>
          <w:rFonts w:ascii="Verdana" w:hAnsi="Verdana" w:cs="Arial"/>
          <w:b/>
          <w:szCs w:val="22"/>
        </w:rPr>
        <w:t>Freedom of Information</w:t>
      </w:r>
      <w:bookmarkEnd w:id="173"/>
    </w:p>
    <w:p w14:paraId="61EF8992" w14:textId="5E6CBD9A" w:rsidR="00A06708" w:rsidRPr="00B81010" w:rsidRDefault="00A06708" w:rsidP="000415AA">
      <w:pPr>
        <w:pStyle w:val="Heading3"/>
        <w:numPr>
          <w:ilvl w:val="2"/>
          <w:numId w:val="39"/>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and shall procure that its Sub-Contractors shall:</w:t>
      </w:r>
    </w:p>
    <w:p w14:paraId="147FB6D1"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two (2) Working Days of receiving a Request for Information;</w:t>
      </w:r>
    </w:p>
    <w:p w14:paraId="02952547"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B81010" w:rsidRDefault="00A06708" w:rsidP="000415AA">
      <w:pPr>
        <w:pStyle w:val="Heading3"/>
        <w:numPr>
          <w:ilvl w:val="2"/>
          <w:numId w:val="39"/>
        </w:numPr>
        <w:jc w:val="left"/>
        <w:rPr>
          <w:rFonts w:ascii="Verdana" w:hAnsi="Verdana" w:cs="Arial"/>
          <w:szCs w:val="22"/>
        </w:rPr>
      </w:pPr>
      <w:bookmarkStart w:id="174" w:name="_Ref225256716"/>
      <w:r w:rsidRPr="00B81010">
        <w:rPr>
          <w:rFonts w:ascii="Verdana" w:hAnsi="Verdana" w:cs="Arial"/>
          <w:szCs w:val="22"/>
        </w:rPr>
        <w:t xml:space="preserve">In no event shall the </w:t>
      </w:r>
      <w:r w:rsidR="00317784">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175" w:name="_Ref221683481"/>
      <w:bookmarkEnd w:id="174"/>
    </w:p>
    <w:p w14:paraId="2EDC2750" w14:textId="251C1A10" w:rsidR="00A06708" w:rsidRPr="00B81010" w:rsidRDefault="00A06708" w:rsidP="000415AA">
      <w:pPr>
        <w:pStyle w:val="Heading3"/>
        <w:numPr>
          <w:ilvl w:val="2"/>
          <w:numId w:val="39"/>
        </w:numPr>
        <w:jc w:val="left"/>
        <w:rPr>
          <w:rFonts w:ascii="Verdana" w:hAnsi="Verdana" w:cs="Arial"/>
          <w:szCs w:val="22"/>
        </w:rPr>
      </w:pPr>
      <w:bookmarkStart w:id="176" w:name="_Ref225256685"/>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317784">
        <w:rPr>
          <w:rFonts w:ascii="Verdana" w:hAnsi="Verdana" w:cs="Arial"/>
          <w:szCs w:val="22"/>
          <w:lang w:val="en-US"/>
        </w:rPr>
        <w:t>Service Provider</w:t>
      </w:r>
      <w:r w:rsidRPr="00B81010">
        <w:rPr>
          <w:rFonts w:ascii="Verdana" w:hAnsi="Verdana" w:cs="Arial"/>
          <w:szCs w:val="22"/>
          <w:lang w:val="en-US"/>
        </w:rPr>
        <w:t xml:space="preserve"> or the Goods and</w:t>
      </w:r>
      <w:r w:rsidR="002A1F36">
        <w:rPr>
          <w:rFonts w:ascii="Verdana" w:hAnsi="Verdana" w:cs="Arial"/>
          <w:szCs w:val="22"/>
          <w:lang w:val="en-US"/>
        </w:rPr>
        <w:t>/or</w:t>
      </w:r>
      <w:r w:rsidRPr="00B81010">
        <w:rPr>
          <w:rFonts w:ascii="Verdana" w:hAnsi="Verdana" w:cs="Arial"/>
          <w:szCs w:val="22"/>
          <w:lang w:val="en-US"/>
        </w:rPr>
        <w:t xml:space="preserve"> Services:</w:t>
      </w:r>
      <w:bookmarkStart w:id="177" w:name="_Ref221683483"/>
      <w:bookmarkEnd w:id="175"/>
      <w:bookmarkEnd w:id="176"/>
    </w:p>
    <w:p w14:paraId="4EDCE474" w14:textId="38371FA9"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317784">
        <w:rPr>
          <w:rFonts w:ascii="Verdana" w:hAnsi="Verdana" w:cs="Arial"/>
          <w:szCs w:val="22"/>
        </w:rPr>
        <w:t>Service Provider</w:t>
      </w:r>
      <w:r w:rsidRPr="00B81010">
        <w:rPr>
          <w:rFonts w:ascii="Verdana" w:hAnsi="Verdana" w:cs="Arial"/>
          <w:szCs w:val="22"/>
        </w:rPr>
        <w:t>; or</w:t>
      </w:r>
      <w:bookmarkEnd w:id="177"/>
    </w:p>
    <w:p w14:paraId="0B351F6B" w14:textId="35C65A35"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317784">
        <w:rPr>
          <w:rFonts w:ascii="Verdana" w:hAnsi="Verdana" w:cs="Arial"/>
          <w:szCs w:val="22"/>
        </w:rPr>
        <w:t>Service Provider</w:t>
      </w:r>
      <w:r w:rsidRPr="00B81010">
        <w:rPr>
          <w:rFonts w:ascii="Verdana" w:hAnsi="Verdana" w:cs="Arial"/>
          <w:szCs w:val="22"/>
        </w:rPr>
        <w:t xml:space="preserve"> and having taken their views into account,</w:t>
      </w:r>
    </w:p>
    <w:p w14:paraId="10030738" w14:textId="4220A0CB" w:rsidR="00A06708" w:rsidRPr="00B81010" w:rsidRDefault="00A06708"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317784">
        <w:rPr>
          <w:rFonts w:ascii="Verdana" w:hAnsi="Verdana" w:cs="Arial"/>
          <w:szCs w:val="22"/>
          <w:lang w:val="en-US"/>
        </w:rPr>
        <w:t>Service Provider</w:t>
      </w:r>
      <w:r w:rsidRPr="00B81010">
        <w:rPr>
          <w:rFonts w:ascii="Verdana" w:hAnsi="Verdana" w:cs="Arial"/>
          <w:szCs w:val="22"/>
          <w:lang w:val="en-US"/>
        </w:rPr>
        <w:t xml:space="preserve"> advanced notice, or failing that, to draw the disclosure to the </w:t>
      </w:r>
      <w:r w:rsidR="00317784">
        <w:rPr>
          <w:rFonts w:ascii="Verdana" w:hAnsi="Verdana" w:cs="Arial"/>
          <w:szCs w:val="22"/>
          <w:lang w:val="en-US"/>
        </w:rPr>
        <w:t>Service Provider</w:t>
      </w:r>
      <w:r w:rsidRPr="00B81010">
        <w:rPr>
          <w:rFonts w:ascii="Verdana" w:hAnsi="Verdana" w:cs="Arial"/>
          <w:szCs w:val="22"/>
          <w:lang w:val="en-US"/>
        </w:rPr>
        <w:t>'s attention after any such disclosure.</w:t>
      </w:r>
    </w:p>
    <w:p w14:paraId="5F389D6C" w14:textId="728C312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14:paraId="7A61A5A0"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Transparency</w:t>
      </w:r>
    </w:p>
    <w:p w14:paraId="0F1BEB1B"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Notwithstanding any other term of the Contract, the </w:t>
      </w:r>
      <w:r w:rsidR="00317784">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may consult with the </w:t>
      </w:r>
      <w:r w:rsidR="00317784">
        <w:rPr>
          <w:rFonts w:ascii="Verdana" w:hAnsi="Verdana" w:cs="Arial"/>
          <w:szCs w:val="22"/>
        </w:rPr>
        <w:t>Service Provider</w:t>
      </w:r>
      <w:r w:rsidRPr="00B81010">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126BB42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78" w:name="_Toc308421764"/>
      <w:bookmarkStart w:id="179" w:name="_Toc308421852"/>
      <w:bookmarkStart w:id="180" w:name="_Ref232252469"/>
      <w:bookmarkStart w:id="181" w:name="_Toc363138732"/>
      <w:bookmarkEnd w:id="178"/>
      <w:bookmarkEnd w:id="179"/>
      <w:r w:rsidRPr="00B81010">
        <w:rPr>
          <w:rFonts w:ascii="Verdana" w:hAnsi="Verdana" w:cs="Arial"/>
          <w:szCs w:val="22"/>
          <w:u w:val="none"/>
        </w:rPr>
        <w:t>WARRANTIES AND REPRESENTATIONS</w:t>
      </w:r>
      <w:bookmarkEnd w:id="180"/>
      <w:bookmarkEnd w:id="181"/>
    </w:p>
    <w:p w14:paraId="48EBB90D" w14:textId="000261E1" w:rsidR="00A06708" w:rsidRPr="00B81010" w:rsidRDefault="00A06708" w:rsidP="000415AA">
      <w:pPr>
        <w:pStyle w:val="Heading2"/>
        <w:keepNext/>
        <w:numPr>
          <w:ilvl w:val="1"/>
          <w:numId w:val="39"/>
        </w:numPr>
        <w:tabs>
          <w:tab w:val="num" w:pos="1418"/>
          <w:tab w:val="left" w:pos="2552"/>
        </w:tabs>
        <w:ind w:hanging="1004"/>
        <w:jc w:val="left"/>
        <w:rPr>
          <w:rFonts w:ascii="Verdana" w:hAnsi="Verdana" w:cs="Arial"/>
          <w:szCs w:val="22"/>
        </w:rPr>
      </w:pPr>
      <w:bookmarkStart w:id="182" w:name="_Ref273708507"/>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bookmarkEnd w:id="182"/>
    </w:p>
    <w:p w14:paraId="162702FD"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317784">
        <w:rPr>
          <w:rFonts w:ascii="Verdana" w:hAnsi="Verdana" w:cs="Arial"/>
          <w:szCs w:val="22"/>
        </w:rPr>
        <w:t>Service Provider</w:t>
      </w:r>
      <w:r w:rsidRPr="00B81010">
        <w:rPr>
          <w:rFonts w:ascii="Verdana" w:hAnsi="Verdana" w:cs="Arial"/>
          <w:szCs w:val="22"/>
        </w:rPr>
        <w:t>;</w:t>
      </w:r>
    </w:p>
    <w:p w14:paraId="3045F2DC"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entering the </w:t>
      </w:r>
      <w:proofErr w:type="gramStart"/>
      <w:r w:rsidRPr="00B81010">
        <w:rPr>
          <w:rFonts w:ascii="Verdana" w:hAnsi="Verdana" w:cs="Arial"/>
          <w:szCs w:val="22"/>
        </w:rPr>
        <w:t>Contract</w:t>
      </w:r>
      <w:proofErr w:type="gramEnd"/>
      <w:r w:rsidRPr="00B81010">
        <w:rPr>
          <w:rFonts w:ascii="Verdana" w:hAnsi="Verdana" w:cs="Arial"/>
          <w:szCs w:val="22"/>
        </w:rPr>
        <w:t xml:space="preserve"> it has not committed any Fraud;</w:t>
      </w:r>
    </w:p>
    <w:p w14:paraId="0682B745"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has not committed any offence under the Prevention of Corruption Acts 1889 to 1916, or the Bribery Act 2010;</w:t>
      </w:r>
    </w:p>
    <w:p w14:paraId="5FBD8145"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this Contract shall be performed in compliance with all Laws (as amended from time to time) and all applicable Standards;</w:t>
      </w:r>
    </w:p>
    <w:p w14:paraId="04151E8B"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w:t>
      </w:r>
      <w:r w:rsidRPr="00B81010">
        <w:rPr>
          <w:rFonts w:ascii="Verdana" w:hAnsi="Verdana" w:cs="Arial"/>
          <w:szCs w:val="22"/>
        </w:rPr>
        <w:lastRenderedPageBreak/>
        <w:t>such information, statement or representation to be false or misleading and all warranties and representations contained in the Tender shall be deemed repeated in this Contract;</w:t>
      </w:r>
    </w:p>
    <w:p w14:paraId="3941723E"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317784">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317784">
        <w:rPr>
          <w:rFonts w:ascii="Verdana" w:hAnsi="Verdana" w:cs="Arial"/>
          <w:szCs w:val="22"/>
        </w:rPr>
        <w:t>Service Provider</w:t>
      </w:r>
      <w:r w:rsidRPr="00B81010">
        <w:rPr>
          <w:rFonts w:ascii="Verdana" w:hAnsi="Verdana" w:cs="Arial"/>
          <w:szCs w:val="22"/>
        </w:rPr>
        <w:t>'s assets or revenue;</w:t>
      </w:r>
    </w:p>
    <w:p w14:paraId="1E97C506" w14:textId="77777777" w:rsidR="00A06708"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77777777" w:rsidR="00EF5079" w:rsidRDefault="009667A9" w:rsidP="009667A9">
      <w:pPr>
        <w:pStyle w:val="Heading3"/>
        <w:numPr>
          <w:ilvl w:val="2"/>
          <w:numId w:val="39"/>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Pr>
          <w:rFonts w:ascii="Verdana" w:hAnsi="Verdana" w:cs="Arial"/>
          <w:szCs w:val="22"/>
        </w:rPr>
        <w:t>; and</w:t>
      </w:r>
    </w:p>
    <w:p w14:paraId="02B48632" w14:textId="77777777" w:rsidR="009667A9" w:rsidRPr="00B81010" w:rsidRDefault="00BB1AE6" w:rsidP="00BB1AE6">
      <w:pPr>
        <w:pStyle w:val="Heading3"/>
        <w:numPr>
          <w:ilvl w:val="2"/>
          <w:numId w:val="39"/>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unincorporated; and ‘any agreement or arrangement’ includes any such transaction, formal or informal, and whether legally binding or not</w:t>
      </w:r>
      <w:r w:rsidR="009667A9">
        <w:rPr>
          <w:rFonts w:ascii="Verdana" w:hAnsi="Verdana" w:cs="Arial"/>
          <w:szCs w:val="22"/>
        </w:rPr>
        <w:t>.</w:t>
      </w:r>
    </w:p>
    <w:p w14:paraId="628CDE5D" w14:textId="367B1D95" w:rsidR="00A06708" w:rsidRPr="00B81010" w:rsidRDefault="00A06708"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p>
    <w:p w14:paraId="513B8A7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183" w:name="_DV_M180"/>
      <w:bookmarkEnd w:id="183"/>
    </w:p>
    <w:p w14:paraId="37948EC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59352CAC" w14:textId="4A0CA7A1"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84" w:name="_DV_M181"/>
      <w:bookmarkEnd w:id="184"/>
      <w:r w:rsidRPr="00B81010">
        <w:rPr>
          <w:rFonts w:ascii="Verdana" w:hAnsi="Verdana" w:cs="Arial"/>
          <w:szCs w:val="22"/>
        </w:rPr>
        <w:t>in conforman</w:t>
      </w:r>
      <w:r w:rsidR="00DD1B9E" w:rsidRPr="00B81010">
        <w:rPr>
          <w:rFonts w:ascii="Verdana" w:hAnsi="Verdana" w:cs="Arial"/>
          <w:szCs w:val="22"/>
        </w:rPr>
        <w:t xml:space="preserve">ce with the relevant </w:t>
      </w:r>
      <w:r w:rsidRPr="00B81010">
        <w:rPr>
          <w:rFonts w:ascii="Verdana" w:hAnsi="Verdana" w:cs="Arial"/>
          <w:szCs w:val="22"/>
        </w:rPr>
        <w:t>specifications</w:t>
      </w:r>
      <w:r w:rsidR="00B417FF" w:rsidRPr="00B81010">
        <w:rPr>
          <w:rFonts w:ascii="Verdana" w:hAnsi="Verdana" w:cs="Arial"/>
          <w:szCs w:val="22"/>
        </w:rPr>
        <w:t xml:space="preserve"> </w:t>
      </w:r>
      <w:r w:rsidRPr="00B81010">
        <w:rPr>
          <w:rFonts w:ascii="Verdana" w:hAnsi="Verdana" w:cs="Arial"/>
          <w:szCs w:val="22"/>
        </w:rPr>
        <w:t>set out in th</w:t>
      </w:r>
      <w:r w:rsidR="00DD1B9E" w:rsidRPr="00B81010">
        <w:rPr>
          <w:rFonts w:ascii="Verdana" w:hAnsi="Verdana" w:cs="Arial"/>
          <w:szCs w:val="22"/>
        </w:rPr>
        <w:t xml:space="preserve">is Contract, the </w:t>
      </w:r>
      <w:r w:rsidRPr="00B81010">
        <w:rPr>
          <w:rFonts w:ascii="Verdana" w:hAnsi="Verdana" w:cs="Arial"/>
          <w:szCs w:val="22"/>
        </w:rPr>
        <w:t>relevant order and (if</w:t>
      </w:r>
      <w:r w:rsidR="00DD1B9E" w:rsidRPr="00B81010">
        <w:rPr>
          <w:rFonts w:ascii="Verdana" w:hAnsi="Verdana" w:cs="Arial"/>
          <w:szCs w:val="22"/>
        </w:rPr>
        <w:t xml:space="preserve"> applicable) the </w:t>
      </w:r>
      <w:r w:rsidRPr="00B81010">
        <w:rPr>
          <w:rFonts w:ascii="Verdana" w:hAnsi="Verdana" w:cs="Arial"/>
          <w:szCs w:val="22"/>
        </w:rPr>
        <w:t>manufacturer’s specif</w:t>
      </w:r>
      <w:r w:rsidR="00DD1B9E" w:rsidRPr="00B81010">
        <w:rPr>
          <w:rFonts w:ascii="Verdana" w:hAnsi="Verdana" w:cs="Arial"/>
          <w:szCs w:val="22"/>
        </w:rPr>
        <w:t xml:space="preserve">ications and </w:t>
      </w:r>
      <w:r w:rsidRPr="00B81010">
        <w:rPr>
          <w:rFonts w:ascii="Verdana" w:hAnsi="Verdana" w:cs="Arial"/>
          <w:szCs w:val="22"/>
        </w:rPr>
        <w:t xml:space="preserve">documentation; </w:t>
      </w:r>
    </w:p>
    <w:p w14:paraId="67FFA2EA" w14:textId="77777777"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in the three (3) Years prior to the Commencement Date: </w:t>
      </w:r>
    </w:p>
    <w:p w14:paraId="5519E271" w14:textId="77777777" w:rsidR="00A06708" w:rsidRPr="00B81010" w:rsidRDefault="00A06708" w:rsidP="000415AA">
      <w:pPr>
        <w:pStyle w:val="Heading4"/>
        <w:numPr>
          <w:ilvl w:val="3"/>
          <w:numId w:val="39"/>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00DD1B9E" w:rsidRPr="00B81010">
        <w:rPr>
          <w:rFonts w:ascii="Verdana" w:hAnsi="Verdana"/>
        </w:rPr>
        <w:t>orting activities</w:t>
      </w:r>
      <w:r w:rsidR="00990577">
        <w:rPr>
          <w:rFonts w:ascii="Verdana" w:hAnsi="Verdana"/>
        </w:rPr>
        <w:t xml:space="preserve"> </w:t>
      </w:r>
      <w:r w:rsidRPr="00B81010">
        <w:rPr>
          <w:rFonts w:ascii="Verdana" w:hAnsi="Verdana"/>
        </w:rPr>
        <w:t>in all m</w:t>
      </w:r>
      <w:r w:rsidR="00DD1B9E" w:rsidRPr="00B81010">
        <w:rPr>
          <w:rFonts w:ascii="Verdana" w:hAnsi="Verdana"/>
        </w:rPr>
        <w:t xml:space="preserve">aterial respects in </w:t>
      </w:r>
      <w:r w:rsidRPr="00B81010">
        <w:rPr>
          <w:rFonts w:ascii="Verdana" w:hAnsi="Verdana"/>
        </w:rPr>
        <w:t>compliance with the g</w:t>
      </w:r>
      <w:r w:rsidR="00DD1B9E" w:rsidRPr="00B81010">
        <w:rPr>
          <w:rFonts w:ascii="Verdana" w:hAnsi="Verdana"/>
        </w:rPr>
        <w:t xml:space="preserve">enerally accepted </w:t>
      </w:r>
      <w:r w:rsidRPr="00B81010">
        <w:rPr>
          <w:rFonts w:ascii="Verdana" w:hAnsi="Verdana"/>
        </w:rPr>
        <w:t>accounting principle</w:t>
      </w:r>
      <w:r w:rsidR="00DD1B9E" w:rsidRPr="00B81010">
        <w:rPr>
          <w:rFonts w:ascii="Verdana" w:hAnsi="Verdana"/>
        </w:rPr>
        <w:t xml:space="preserve">s that apply to it in </w:t>
      </w:r>
      <w:r w:rsidRPr="00B81010">
        <w:rPr>
          <w:rFonts w:ascii="Verdana" w:hAnsi="Verdana"/>
        </w:rPr>
        <w:t xml:space="preserve">any country where it files accounts; and </w:t>
      </w:r>
    </w:p>
    <w:p w14:paraId="5D10F76B"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established; </w:t>
      </w:r>
    </w:p>
    <w:p w14:paraId="6EF0B31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317784">
        <w:rPr>
          <w:rFonts w:ascii="Verdana" w:hAnsi="Verdana" w:cs="Arial"/>
          <w:szCs w:val="22"/>
        </w:rPr>
        <w:t>Service Provider</w:t>
      </w:r>
      <w:r w:rsidRPr="00B23DA6">
        <w:rPr>
          <w:rFonts w:ascii="Verdana" w:hAnsi="Verdana" w:cs="Arial"/>
          <w:szCs w:val="22"/>
        </w:rPr>
        <w:t>.</w:t>
      </w:r>
    </w:p>
    <w:p w14:paraId="2D10A9D1" w14:textId="7AAF1CCF" w:rsidR="00A06708" w:rsidRPr="00B23DA6" w:rsidRDefault="00A06708" w:rsidP="000415AA">
      <w:pPr>
        <w:pStyle w:val="Heading2"/>
        <w:keepNext/>
        <w:numPr>
          <w:ilvl w:val="1"/>
          <w:numId w:val="39"/>
        </w:numPr>
        <w:tabs>
          <w:tab w:val="num" w:pos="1418"/>
        </w:tabs>
        <w:ind w:hanging="100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acknowledges and agrees that:</w:t>
      </w:r>
    </w:p>
    <w:p w14:paraId="734F7856" w14:textId="77777777" w:rsidR="00A06708" w:rsidRPr="00B23DA6" w:rsidRDefault="00A06708"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B23DA6" w:rsidRDefault="00A06708"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lastRenderedPageBreak/>
        <w:t>the Customer has been induced into entering into this Contract and in doing so has relied upon the warranties, representations and undertakings contained herein.</w:t>
      </w:r>
    </w:p>
    <w:p w14:paraId="2DF57AA3" w14:textId="2725CFF6" w:rsidR="00C97746" w:rsidRDefault="00A06708" w:rsidP="00C97746">
      <w:pPr>
        <w:pStyle w:val="Heading1"/>
        <w:keepNext/>
        <w:numPr>
          <w:ilvl w:val="0"/>
          <w:numId w:val="39"/>
        </w:numPr>
        <w:tabs>
          <w:tab w:val="num" w:pos="709"/>
          <w:tab w:val="left" w:pos="2552"/>
        </w:tabs>
        <w:ind w:hanging="2705"/>
        <w:jc w:val="left"/>
        <w:rPr>
          <w:rFonts w:ascii="Verdana" w:hAnsi="Verdana" w:cs="Arial"/>
          <w:color w:val="FF0000"/>
          <w:szCs w:val="22"/>
          <w:u w:val="none"/>
        </w:rPr>
      </w:pPr>
      <w:bookmarkStart w:id="185" w:name="_Ref172384339"/>
      <w:bookmarkStart w:id="186" w:name="_Toc363138733"/>
      <w:r w:rsidRPr="00B81010">
        <w:rPr>
          <w:rFonts w:ascii="Verdana" w:hAnsi="Verdana" w:cs="Arial"/>
          <w:szCs w:val="22"/>
          <w:u w:val="none"/>
        </w:rPr>
        <w:t>LIABILITIES</w:t>
      </w:r>
      <w:bookmarkEnd w:id="185"/>
      <w:bookmarkEnd w:id="186"/>
      <w:r w:rsidRPr="00B81010">
        <w:rPr>
          <w:rFonts w:ascii="Verdana" w:hAnsi="Verdana" w:cs="Arial"/>
          <w:szCs w:val="22"/>
          <w:u w:val="none"/>
        </w:rPr>
        <w:t xml:space="preserve"> </w:t>
      </w:r>
    </w:p>
    <w:p w14:paraId="70A7CCD5" w14:textId="4F48C1E5" w:rsidR="00C97746" w:rsidRPr="00CF163D" w:rsidRDefault="00C97746" w:rsidP="170A4F50">
      <w:pPr>
        <w:pStyle w:val="Heading1"/>
        <w:keepNext/>
        <w:numPr>
          <w:ilvl w:val="0"/>
          <w:numId w:val="0"/>
        </w:numPr>
        <w:tabs>
          <w:tab w:val="left" w:pos="2552"/>
        </w:tabs>
        <w:jc w:val="left"/>
        <w:rPr>
          <w:rFonts w:ascii="Verdana" w:hAnsi="Verdana" w:cs="Arial"/>
          <w:b w:val="0"/>
          <w:color w:val="FF0000"/>
          <w:u w:val="none"/>
        </w:rPr>
      </w:pPr>
      <w:r w:rsidRPr="170A4F50">
        <w:rPr>
          <w:rFonts w:ascii="Verdana" w:hAnsi="Verdana" w:cs="Arial"/>
          <w:b w:val="0"/>
          <w:color w:val="FF0000"/>
          <w:u w:val="none"/>
        </w:rPr>
        <w:t>CUSTOMER DRAFTING NOTE: the levels of insurance may be amended if the Contract is to be awarded via a further competition</w:t>
      </w:r>
    </w:p>
    <w:p w14:paraId="0E320D54" w14:textId="77777777" w:rsidR="00CB06FA" w:rsidRDefault="00CB06FA" w:rsidP="000415AA">
      <w:pPr>
        <w:pStyle w:val="Heading2"/>
        <w:keepNext/>
        <w:numPr>
          <w:ilvl w:val="1"/>
          <w:numId w:val="39"/>
        </w:numPr>
        <w:tabs>
          <w:tab w:val="num" w:pos="1418"/>
        </w:tabs>
        <w:ind w:hanging="1004"/>
        <w:jc w:val="left"/>
        <w:rPr>
          <w:rFonts w:ascii="Verdana" w:hAnsi="Verdana" w:cs="Arial"/>
          <w:szCs w:val="22"/>
        </w:rPr>
      </w:pPr>
      <w:bookmarkStart w:id="187" w:name="_Ref172389789"/>
      <w:bookmarkStart w:id="188" w:name="_Ref225258402"/>
      <w:r w:rsidRPr="005F4D75">
        <w:rPr>
          <w:rFonts w:ascii="Verdana" w:hAnsi="Verdana" w:cs="Arial"/>
          <w:b/>
          <w:szCs w:val="22"/>
        </w:rPr>
        <w:t>Liability</w:t>
      </w:r>
      <w:bookmarkEnd w:id="187"/>
      <w:bookmarkEnd w:id="188"/>
      <w:r w:rsidRPr="005F4D75">
        <w:rPr>
          <w:rFonts w:ascii="Verdana" w:hAnsi="Verdana" w:cs="Arial"/>
          <w:szCs w:val="22"/>
        </w:rPr>
        <w:t xml:space="preserve"> </w:t>
      </w:r>
      <w:bookmarkStart w:id="189" w:name="_Ref172389176"/>
    </w:p>
    <w:p w14:paraId="3136186C" w14:textId="77777777" w:rsidR="00CB06FA" w:rsidRPr="00B23DA6" w:rsidRDefault="00CB06FA" w:rsidP="000415AA">
      <w:pPr>
        <w:pStyle w:val="Heading3"/>
        <w:keepNext/>
        <w:numPr>
          <w:ilvl w:val="2"/>
          <w:numId w:val="3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0353B6F6"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3D9EB909"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0D2D548F"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breach of any obligations implied by Section 12 of the Sale of Goods Act 1979 or Section 2 of the Supply of Goods and Services Act 1982;</w:t>
      </w:r>
    </w:p>
    <w:p w14:paraId="1F11A49A" w14:textId="062DAE3E"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BC7837">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2E479B2" w14:textId="6808F0EC"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B23DA6">
        <w:rPr>
          <w:rFonts w:ascii="Verdana" w:hAnsi="Verdana" w:cs="Arial"/>
          <w:szCs w:val="22"/>
        </w:rPr>
        <w:t xml:space="preserve">, </w:t>
      </w:r>
      <w:r w:rsidRPr="00804D33">
        <w:rPr>
          <w:rFonts w:ascii="Verdana" w:hAnsi="Verdana" w:cs="Arial"/>
          <w:szCs w:val="22"/>
          <w:highlight w:val="yellow"/>
        </w:rPr>
        <w:t>[14]</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121D5BA9"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0B522C81" w14:textId="1489139D" w:rsidR="00CB06FA" w:rsidRPr="00B23DA6" w:rsidRDefault="00CB06FA"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317784">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Pr>
          <w:rFonts w:ascii="Verdana" w:hAnsi="Verdana" w:cs="Arial"/>
          <w:szCs w:val="22"/>
        </w:rPr>
        <w:t>Service Provider</w:t>
      </w:r>
      <w:r w:rsidRPr="00B23DA6">
        <w:rPr>
          <w:rFonts w:ascii="Verdana" w:hAnsi="Verdana" w:cs="Arial"/>
          <w:szCs w:val="22"/>
        </w:rPr>
        <w:t xml:space="preserve"> of its obligations under the Contract or the presence of the </w:t>
      </w:r>
      <w:r w:rsidR="00317784">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317784">
        <w:rPr>
          <w:rFonts w:ascii="Verdana" w:hAnsi="Verdana" w:cs="Arial"/>
          <w:szCs w:val="22"/>
        </w:rPr>
        <w:t>Service Provider</w:t>
      </w:r>
      <w:r w:rsidRPr="00B23DA6">
        <w:rPr>
          <w:rFonts w:ascii="Verdana" w:hAnsi="Verdana" w:cs="Arial"/>
          <w:szCs w:val="22"/>
        </w:rPr>
        <w:t>.</w:t>
      </w:r>
    </w:p>
    <w:p w14:paraId="6A820DA1" w14:textId="69C221E2" w:rsidR="00CB06FA" w:rsidRPr="00B23DA6" w:rsidRDefault="00CB06FA"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B23DA6" w:rsidRDefault="00CB06FA" w:rsidP="000415AA">
      <w:pPr>
        <w:pStyle w:val="Heading3"/>
        <w:keepNext/>
        <w:numPr>
          <w:ilvl w:val="2"/>
          <w:numId w:val="39"/>
        </w:numPr>
        <w:jc w:val="left"/>
        <w:rPr>
          <w:rFonts w:ascii="Verdana" w:hAnsi="Verdana" w:cs="Arial"/>
          <w:szCs w:val="22"/>
        </w:rPr>
      </w:pPr>
      <w:r w:rsidRPr="00B23DA6">
        <w:rPr>
          <w:rFonts w:ascii="Verdana" w:hAnsi="Verdana" w:cs="Arial"/>
          <w:szCs w:val="22"/>
        </w:rPr>
        <w:lastRenderedPageBreak/>
        <w:t xml:space="preserve">Subject always to clause </w:t>
      </w:r>
      <w:r w:rsidR="005A67A3">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4D227AA0" w14:textId="20C073C0"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resulting in direct loss to the property of the other Party shall in no event exceed </w:t>
      </w:r>
      <w:r w:rsidRPr="00CF163D">
        <w:rPr>
          <w:rFonts w:ascii="Verdana" w:hAnsi="Verdana" w:cs="Arial"/>
          <w:szCs w:val="22"/>
        </w:rPr>
        <w:t>ten million pounds (£10,000,000);</w:t>
      </w:r>
      <w:r w:rsidRPr="00B23DA6">
        <w:rPr>
          <w:rFonts w:ascii="Verdana" w:hAnsi="Verdana" w:cs="Arial"/>
          <w:szCs w:val="22"/>
        </w:rPr>
        <w:t xml:space="preserve"> and</w:t>
      </w:r>
    </w:p>
    <w:p w14:paraId="3EC72271" w14:textId="59555514" w:rsidR="00CB06FA" w:rsidRPr="00B23DA6" w:rsidRDefault="00CB06FA" w:rsidP="0084056F">
      <w:pPr>
        <w:pStyle w:val="Heading4"/>
        <w:numPr>
          <w:ilvl w:val="3"/>
          <w:numId w:val="39"/>
        </w:numPr>
        <w:tabs>
          <w:tab w:val="left" w:pos="4253"/>
        </w:tabs>
        <w:jc w:val="left"/>
        <w:rPr>
          <w:rFonts w:ascii="Verdana" w:hAnsi="Verdana" w:cs="Arial"/>
          <w:szCs w:val="22"/>
        </w:rPr>
      </w:pPr>
      <w:r w:rsidRPr="00B23DA6">
        <w:rPr>
          <w:rFonts w:ascii="Verdana" w:hAnsi="Verdana" w:cs="Arial"/>
          <w:szCs w:val="22"/>
        </w:rPr>
        <w:t xml:space="preserve">in respect of all other Defaults, claims, losses </w:t>
      </w:r>
      <w:r w:rsidRPr="00B23DA6">
        <w:rPr>
          <w:rFonts w:ascii="Verdana" w:hAnsi="Verdana" w:cs="Arial"/>
          <w:color w:val="000000"/>
          <w:szCs w:val="22"/>
        </w:rPr>
        <w:t xml:space="preserve">or damages, whether arising from breach of contract, misrepresentation (whether </w:t>
      </w:r>
      <w:r w:rsidR="00E61819" w:rsidRPr="00E61819">
        <w:rPr>
          <w:rFonts w:ascii="Verdana" w:hAnsi="Verdana" w:cs="Arial"/>
          <w:color w:val="000000"/>
          <w:szCs w:val="22"/>
        </w:rPr>
        <w:t xml:space="preserve">tortious </w:t>
      </w:r>
      <w:r w:rsidRPr="00B23DA6">
        <w:rPr>
          <w:rFonts w:ascii="Verdana" w:hAnsi="Verdana" w:cs="Arial"/>
          <w:color w:val="000000"/>
          <w:szCs w:val="22"/>
        </w:rPr>
        <w:t xml:space="preserve">or statutory), tort (including negligence), breach of statutory duty or otherwise shall in no event exceed </w:t>
      </w:r>
      <w:r w:rsidRPr="00CF163D">
        <w:rPr>
          <w:rFonts w:ascii="Verdana" w:hAnsi="Verdana" w:cs="Arial"/>
          <w:color w:val="000000"/>
          <w:szCs w:val="22"/>
        </w:rPr>
        <w:t>ten million pounds sterling (£10,000,000)</w:t>
      </w:r>
      <w:r w:rsidRPr="000461DB">
        <w:rPr>
          <w:rFonts w:ascii="Verdana" w:hAnsi="Verdana" w:cs="Arial"/>
          <w:color w:val="000000"/>
          <w:szCs w:val="22"/>
        </w:rPr>
        <w:t>.</w:t>
      </w:r>
    </w:p>
    <w:p w14:paraId="78812C7A" w14:textId="77777777" w:rsidR="00CB06FA" w:rsidRPr="00B23DA6" w:rsidRDefault="00CB06FA" w:rsidP="000415AA">
      <w:pPr>
        <w:pStyle w:val="Heading3"/>
        <w:keepNext/>
        <w:numPr>
          <w:ilvl w:val="2"/>
          <w:numId w:val="39"/>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0E9445F3"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694C37E4"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2C092402"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75B73611"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or damage to goodwill;</w:t>
      </w:r>
    </w:p>
    <w:p w14:paraId="10A2261C"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379CC448"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1422DC45" w14:textId="77777777" w:rsidR="00CB06FA" w:rsidRPr="00B23DA6" w:rsidRDefault="00CB06FA" w:rsidP="000415AA">
      <w:pPr>
        <w:pStyle w:val="Heading3"/>
        <w:keepNext/>
        <w:numPr>
          <w:ilvl w:val="2"/>
          <w:numId w:val="3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1868FBF1" w14:textId="579ACF9D"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317784">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Default;</w:t>
      </w:r>
    </w:p>
    <w:p w14:paraId="0E95FADC" w14:textId="691BA52E"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317784">
        <w:rPr>
          <w:rFonts w:ascii="Verdana" w:hAnsi="Verdana" w:cs="Arial"/>
          <w:szCs w:val="22"/>
        </w:rPr>
        <w:t>Service Provider</w:t>
      </w:r>
      <w:r>
        <w:rPr>
          <w:rFonts w:ascii="Verdana" w:hAnsi="Verdana" w:cs="Arial"/>
          <w:szCs w:val="22"/>
        </w:rPr>
        <w:t xml:space="preserve">’s </w:t>
      </w:r>
      <w:r w:rsidRPr="00B23DA6">
        <w:rPr>
          <w:rFonts w:ascii="Verdana" w:hAnsi="Verdana" w:cs="Arial"/>
          <w:szCs w:val="22"/>
        </w:rPr>
        <w:t>Default;</w:t>
      </w:r>
    </w:p>
    <w:p w14:paraId="2AC58724" w14:textId="649CCC2C"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317784">
        <w:rPr>
          <w:rFonts w:ascii="Verdana" w:hAnsi="Verdana" w:cs="Arial"/>
          <w:szCs w:val="22"/>
        </w:rPr>
        <w:t>Service Provider</w:t>
      </w:r>
      <w:r w:rsidRPr="00B23DA6">
        <w:rPr>
          <w:rFonts w:ascii="Verdana" w:hAnsi="Verdana" w:cs="Arial"/>
          <w:szCs w:val="22"/>
        </w:rPr>
        <w:t>; and</w:t>
      </w:r>
    </w:p>
    <w:p w14:paraId="76DE32E9" w14:textId="6E51947D"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Pr>
          <w:rFonts w:ascii="Verdana" w:hAnsi="Verdana" w:cs="Arial"/>
          <w:szCs w:val="22"/>
        </w:rPr>
        <w:t>Service Provider</w:t>
      </w:r>
      <w:r w:rsidRPr="00B23DA6">
        <w:rPr>
          <w:rFonts w:ascii="Verdana" w:hAnsi="Verdana" w:cs="Arial"/>
          <w:szCs w:val="22"/>
        </w:rPr>
        <w:t xml:space="preserve">. </w:t>
      </w:r>
    </w:p>
    <w:p w14:paraId="455415BF" w14:textId="6F797EE2" w:rsidR="00CB06FA" w:rsidRPr="00B23DA6" w:rsidRDefault="00CB06FA" w:rsidP="000415AA">
      <w:pPr>
        <w:pStyle w:val="Heading3"/>
        <w:numPr>
          <w:ilvl w:val="2"/>
          <w:numId w:val="3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17784">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w:t>
      </w:r>
      <w:r w:rsidRPr="00B23DA6">
        <w:rPr>
          <w:rFonts w:ascii="Verdana" w:hAnsi="Verdana" w:cs="Arial"/>
          <w:szCs w:val="22"/>
        </w:rPr>
        <w:lastRenderedPageBreak/>
        <w:t xml:space="preserve">Customer to the </w:t>
      </w:r>
      <w:r w:rsidR="00317784">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9"/>
    <w:p w14:paraId="45D3190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14:paraId="51D05829" w14:textId="53F4D665" w:rsidR="00A06708" w:rsidRPr="00B81010" w:rsidRDefault="000461DB" w:rsidP="00A06708">
      <w:pPr>
        <w:pStyle w:val="Caption"/>
        <w:ind w:left="1440"/>
        <w:jc w:val="left"/>
      </w:pPr>
      <w:r w:rsidRPr="000461DB">
        <w:rPr>
          <w:rFonts w:ascii="Verdana" w:hAnsi="Verdana"/>
          <w:b w:val="0"/>
          <w:bCs w:val="0"/>
          <w:color w:val="FF0000"/>
          <w:sz w:val="22"/>
          <w:szCs w:val="22"/>
        </w:rPr>
        <w:t>CUSTOMER DRAFTING NOTE</w:t>
      </w:r>
      <w:r w:rsidR="00A06708" w:rsidRPr="00B81010">
        <w:rPr>
          <w:rFonts w:ascii="Verdana" w:hAnsi="Verdana"/>
          <w:b w:val="0"/>
          <w:bCs w:val="0"/>
          <w:color w:val="FF0000"/>
          <w:sz w:val="22"/>
          <w:szCs w:val="22"/>
        </w:rPr>
        <w:t>: the levels of insurance may be amended if the Contract is to be awarded via a further competition</w:t>
      </w:r>
      <w:r w:rsidR="00A06708" w:rsidRPr="00B81010">
        <w:tab/>
      </w:r>
      <w:r w:rsidR="00A06708" w:rsidRPr="00B81010">
        <w:tab/>
      </w:r>
    </w:p>
    <w:p w14:paraId="40D30B7D" w14:textId="616E3B0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with a reputable insurance company a policy or policies of insurance providing which may be incurred by the </w:t>
      </w:r>
      <w:r w:rsidR="00317784">
        <w:rPr>
          <w:rFonts w:ascii="Verdana" w:hAnsi="Verdana" w:cs="Arial"/>
          <w:szCs w:val="22"/>
        </w:rPr>
        <w:t>Service Provider</w:t>
      </w:r>
      <w:r w:rsidRPr="00B81010">
        <w:rPr>
          <w:rFonts w:ascii="Verdana" w:hAnsi="Verdana" w:cs="Arial"/>
          <w:szCs w:val="22"/>
        </w:rPr>
        <w:t xml:space="preserve">, arising out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including death or personal injury, loss of or damage to property or any other </w:t>
      </w:r>
      <w:r w:rsidR="000461DB" w:rsidRPr="00B81010">
        <w:rPr>
          <w:rFonts w:ascii="Verdana" w:hAnsi="Verdana" w:cs="Arial"/>
          <w:szCs w:val="22"/>
        </w:rPr>
        <w:t>loss.</w:t>
      </w:r>
      <w:r w:rsidR="00D5688F" w:rsidRPr="00E65E2A">
        <w:rPr>
          <w:rFonts w:ascii="Verdana" w:hAnsi="Verdana" w:cs="Arial"/>
          <w:color w:val="FF0000"/>
          <w:szCs w:val="22"/>
        </w:rPr>
        <w:t xml:space="preserve"> </w:t>
      </w:r>
      <w:r w:rsidRPr="00CF163D">
        <w:rPr>
          <w:rFonts w:ascii="Verdana" w:hAnsi="Verdana" w:cs="Arial"/>
          <w:szCs w:val="22"/>
        </w:rPr>
        <w:t xml:space="preserve">Such policies shall include cover in respect of any financial loss arising from any advice given or omitted to be given by the </w:t>
      </w:r>
      <w:r w:rsidR="00317784" w:rsidRPr="00CF163D">
        <w:rPr>
          <w:rFonts w:ascii="Verdana" w:hAnsi="Verdana" w:cs="Arial"/>
          <w:szCs w:val="22"/>
        </w:rPr>
        <w:t>Service Provider</w:t>
      </w:r>
      <w:r w:rsidRPr="00CF163D">
        <w:rPr>
          <w:rFonts w:ascii="Verdana" w:hAnsi="Verdana" w:cs="Arial"/>
          <w:szCs w:val="22"/>
        </w:rPr>
        <w:t>.</w:t>
      </w:r>
      <w:r w:rsidR="00CF163D">
        <w:rPr>
          <w:rFonts w:ascii="Verdana" w:hAnsi="Verdana" w:cs="Arial"/>
          <w:szCs w:val="22"/>
        </w:rPr>
        <w:t xml:space="preserve"> </w:t>
      </w:r>
      <w:r w:rsidRPr="00B81010">
        <w:rPr>
          <w:rFonts w:ascii="Verdana" w:hAnsi="Verdana" w:cs="Arial"/>
          <w:szCs w:val="22"/>
        </w:rPr>
        <w:t xml:space="preserve">Such insurance shall be maintained for the Contract Period. </w:t>
      </w:r>
    </w:p>
    <w:p w14:paraId="7B6C9824" w14:textId="6CB472F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hold </w:t>
      </w:r>
      <w:proofErr w:type="gramStart"/>
      <w:r w:rsidRPr="00B81010">
        <w:rPr>
          <w:rFonts w:ascii="Verdana" w:hAnsi="Verdana" w:cs="Arial"/>
          <w:szCs w:val="22"/>
        </w:rPr>
        <w:t>employers</w:t>
      </w:r>
      <w:proofErr w:type="gramEnd"/>
      <w:r w:rsidRPr="00B81010">
        <w:rPr>
          <w:rFonts w:ascii="Verdana" w:hAnsi="Verdana" w:cs="Arial"/>
          <w:szCs w:val="22"/>
        </w:rPr>
        <w:t xml:space="preserve"> liability insurance in respect of Staff with a minimum limit of </w:t>
      </w:r>
      <w:r w:rsidRPr="00CF163D">
        <w:rPr>
          <w:rFonts w:ascii="Verdana" w:hAnsi="Verdana" w:cs="Arial"/>
          <w:szCs w:val="22"/>
          <w:highlight w:val="yellow"/>
        </w:rPr>
        <w:t>ten million pounds sterling (£10,000,000)</w:t>
      </w:r>
      <w:r w:rsidRPr="00B81010">
        <w:rPr>
          <w:rFonts w:ascii="Verdana" w:hAnsi="Verdana" w:cs="Arial"/>
          <w:szCs w:val="22"/>
        </w:rPr>
        <w:t xml:space="preserve"> for </w:t>
      </w:r>
      <w:r w:rsidR="00160866">
        <w:rPr>
          <w:rFonts w:ascii="Verdana" w:hAnsi="Verdana" w:cs="Arial"/>
          <w:szCs w:val="22"/>
        </w:rPr>
        <w:t>any one occurrence</w:t>
      </w:r>
      <w:r w:rsidRPr="00B81010">
        <w:rPr>
          <w:rFonts w:ascii="Verdana" w:hAnsi="Verdana" w:cs="Arial"/>
          <w:szCs w:val="22"/>
        </w:rPr>
        <w:t xml:space="preserve">. </w:t>
      </w:r>
    </w:p>
    <w:p w14:paraId="1015A633" w14:textId="61AABD1A"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t>
      </w:r>
      <w:proofErr w:type="gramStart"/>
      <w:r w:rsidRPr="00B81010">
        <w:rPr>
          <w:rFonts w:ascii="Verdana" w:hAnsi="Verdana" w:cs="Arial"/>
          <w:szCs w:val="22"/>
        </w:rPr>
        <w:t>effect</w:t>
      </w:r>
      <w:proofErr w:type="gramEnd"/>
      <w:r w:rsidRPr="00B81010">
        <w:rPr>
          <w:rFonts w:ascii="Verdana" w:hAnsi="Verdana" w:cs="Arial"/>
          <w:szCs w:val="22"/>
        </w:rPr>
        <w:t xml:space="preserve"> and maintain a public liability insurance policy to cover all risks in the performance of this Contract from time to time with a minimum limit of </w:t>
      </w:r>
      <w:r w:rsidRPr="00CF163D">
        <w:rPr>
          <w:rFonts w:ascii="Verdana" w:hAnsi="Verdana" w:cs="Arial"/>
          <w:szCs w:val="22"/>
          <w:highlight w:val="yellow"/>
        </w:rPr>
        <w:t>ten million pounds sterling (£10,000,000)</w:t>
      </w:r>
      <w:r w:rsidRPr="00B81010">
        <w:rPr>
          <w:rFonts w:ascii="Verdana" w:hAnsi="Verdana" w:cs="Arial"/>
          <w:szCs w:val="22"/>
        </w:rPr>
        <w:t xml:space="preserve"> for </w:t>
      </w:r>
      <w:r w:rsidR="00160866">
        <w:rPr>
          <w:rFonts w:ascii="Verdana" w:hAnsi="Verdana" w:cs="Arial"/>
          <w:szCs w:val="22"/>
        </w:rPr>
        <w:t>any one occurrence</w:t>
      </w:r>
      <w:r w:rsidRPr="00B81010">
        <w:rPr>
          <w:rFonts w:ascii="Verdana" w:hAnsi="Verdana" w:cs="Arial"/>
          <w:szCs w:val="22"/>
        </w:rPr>
        <w:t xml:space="preserve">. </w:t>
      </w:r>
    </w:p>
    <w:p w14:paraId="1605CB78" w14:textId="5C189298" w:rsidR="00A06708" w:rsidRDefault="00A06708" w:rsidP="000415AA">
      <w:pPr>
        <w:pStyle w:val="Heading3"/>
        <w:numPr>
          <w:ilvl w:val="2"/>
          <w:numId w:val="39"/>
        </w:numPr>
        <w:jc w:val="left"/>
        <w:rPr>
          <w:rFonts w:ascii="Verdana" w:hAnsi="Verdana" w:cs="Arial"/>
          <w:szCs w:val="22"/>
        </w:rPr>
      </w:pPr>
      <w:r w:rsidRPr="00CF163D">
        <w:rPr>
          <w:rFonts w:ascii="Verdana" w:hAnsi="Verdana" w:cs="Arial"/>
          <w:szCs w:val="22"/>
        </w:rPr>
        <w:t xml:space="preserve">The </w:t>
      </w:r>
      <w:r w:rsidR="00317784" w:rsidRPr="00CF163D">
        <w:rPr>
          <w:rFonts w:ascii="Verdana" w:hAnsi="Verdana" w:cs="Arial"/>
          <w:szCs w:val="22"/>
        </w:rPr>
        <w:t>Service Provider</w:t>
      </w:r>
      <w:r w:rsidRPr="00CF163D">
        <w:rPr>
          <w:rFonts w:ascii="Verdana" w:hAnsi="Verdana" w:cs="Arial"/>
          <w:szCs w:val="22"/>
        </w:rPr>
        <w:t xml:space="preserve"> shall effect and maintain a professional indemnity insurance policy to cover all risks in the performance of this Contract with the minimum limit of indemnity of </w:t>
      </w:r>
      <w:r w:rsidRPr="000461DB">
        <w:rPr>
          <w:rFonts w:ascii="Verdana" w:hAnsi="Verdana" w:cs="Arial"/>
          <w:szCs w:val="22"/>
          <w:highlight w:val="yellow"/>
        </w:rPr>
        <w:t>two million pounds sterling (£2,000,000)</w:t>
      </w:r>
      <w:r w:rsidRPr="00CF163D">
        <w:rPr>
          <w:rFonts w:ascii="Verdana" w:hAnsi="Verdana" w:cs="Arial"/>
          <w:szCs w:val="22"/>
        </w:rPr>
        <w:t xml:space="preserve"> for </w:t>
      </w:r>
      <w:r w:rsidR="00160866" w:rsidRPr="00CF163D">
        <w:rPr>
          <w:rFonts w:ascii="Verdana" w:hAnsi="Verdana" w:cs="Arial"/>
          <w:szCs w:val="22"/>
        </w:rPr>
        <w:t>any one claim and in the aggregate</w:t>
      </w:r>
      <w:r w:rsidRPr="00CF163D">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35BCAC7B" w14:textId="37F52E97" w:rsidR="00CF163D" w:rsidRPr="00CF163D" w:rsidRDefault="00CF163D" w:rsidP="000415AA">
      <w:pPr>
        <w:pStyle w:val="Heading3"/>
        <w:numPr>
          <w:ilvl w:val="2"/>
          <w:numId w:val="39"/>
        </w:numPr>
        <w:jc w:val="left"/>
        <w:rPr>
          <w:rFonts w:ascii="Verdana" w:hAnsi="Verdana" w:cs="Arial"/>
          <w:szCs w:val="22"/>
        </w:rPr>
      </w:pPr>
      <w:r>
        <w:rPr>
          <w:rFonts w:ascii="Verdana" w:hAnsi="Verdana" w:cs="Arial"/>
          <w:szCs w:val="22"/>
        </w:rPr>
        <w:t>The Service Provider s</w:t>
      </w:r>
      <w:r w:rsidRPr="00C42AC2">
        <w:rPr>
          <w:rFonts w:ascii="Verdana" w:hAnsi="Verdana" w:cs="Arial"/>
          <w:szCs w:val="22"/>
        </w:rPr>
        <w:t xml:space="preserve">hall effect and maintain a cyber liability insurance policy to cover all risks in the performance of this Contract with the minimum limit of indemnity of two million pounds sterling </w:t>
      </w:r>
      <w:r w:rsidRPr="00CF163D">
        <w:rPr>
          <w:rFonts w:ascii="Verdana" w:hAnsi="Verdana" w:cs="Arial"/>
          <w:szCs w:val="22"/>
          <w:highlight w:val="yellow"/>
        </w:rPr>
        <w:t>(£2,000,000)</w:t>
      </w:r>
      <w:r w:rsidRPr="00C42AC2">
        <w:rPr>
          <w:rFonts w:ascii="Verdana" w:hAnsi="Verdana" w:cs="Arial"/>
          <w:szCs w:val="22"/>
        </w:rPr>
        <w:t xml:space="preserve"> </w:t>
      </w:r>
      <w:r>
        <w:rPr>
          <w:rFonts w:ascii="Verdana" w:hAnsi="Verdana" w:cs="Arial"/>
          <w:szCs w:val="22"/>
        </w:rPr>
        <w:t xml:space="preserve">for </w:t>
      </w:r>
      <w:r w:rsidRPr="00C42AC2">
        <w:rPr>
          <w:rFonts w:ascii="Verdana" w:hAnsi="Verdana" w:cs="Arial"/>
          <w:szCs w:val="22"/>
        </w:rPr>
        <w:t>any one claim and in the aggregate or such higher limit as required by law from time to time and shall ensure that all agents, professional consultants and Sub-Contractors involved in the supply of the Services effect and maintain appropriate cyber liability insurance during the Contract Period.</w:t>
      </w:r>
    </w:p>
    <w:p w14:paraId="0831F7E4" w14:textId="01871D9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If, for whatever reason, the </w:t>
      </w:r>
      <w:r w:rsidR="00317784">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Pr>
          <w:rFonts w:ascii="Verdana" w:hAnsi="Verdana" w:cs="Arial"/>
          <w:szCs w:val="22"/>
        </w:rPr>
        <w:t>Service Provider</w:t>
      </w:r>
      <w:r w:rsidRPr="00B81010">
        <w:rPr>
          <w:rFonts w:ascii="Verdana" w:hAnsi="Verdana" w:cs="Arial"/>
          <w:szCs w:val="22"/>
        </w:rPr>
        <w:t>.</w:t>
      </w:r>
    </w:p>
    <w:p w14:paraId="0BCB9576" w14:textId="3CDE7BC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317784">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317784">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317784">
        <w:rPr>
          <w:rFonts w:ascii="Verdana" w:hAnsi="Verdana" w:cs="Arial"/>
          <w:szCs w:val="22"/>
        </w:rPr>
        <w:t>Service Provider</w:t>
      </w:r>
      <w:r w:rsidRPr="00B81010">
        <w:rPr>
          <w:rFonts w:ascii="Verdana" w:hAnsi="Verdana" w:cs="Arial"/>
          <w:szCs w:val="22"/>
        </w:rPr>
        <w:t xml:space="preserve"> to satisfy any liability referred to in clause 1</w:t>
      </w:r>
      <w:r w:rsidR="00494BBC">
        <w:rPr>
          <w:rFonts w:ascii="Verdana" w:hAnsi="Verdana" w:cs="Arial"/>
          <w:szCs w:val="22"/>
        </w:rPr>
        <w:t>8</w:t>
      </w:r>
      <w:r w:rsidRPr="00B81010">
        <w:rPr>
          <w:rFonts w:ascii="Verdana" w:hAnsi="Verdana" w:cs="Arial"/>
          <w:szCs w:val="22"/>
        </w:rPr>
        <w:t>.</w:t>
      </w:r>
    </w:p>
    <w:p w14:paraId="1C3177CE" w14:textId="07A1CD0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90" w:name="_Ref172547394"/>
      <w:bookmarkStart w:id="191" w:name="_Ref225256791"/>
      <w:r w:rsidRPr="00B81010">
        <w:rPr>
          <w:rFonts w:ascii="Verdana" w:hAnsi="Verdana" w:cs="Arial"/>
          <w:b/>
          <w:szCs w:val="22"/>
        </w:rPr>
        <w:t>Taxation, National Insurance</w:t>
      </w:r>
      <w:bookmarkEnd w:id="190"/>
      <w:r w:rsidRPr="00B81010">
        <w:rPr>
          <w:rFonts w:ascii="Verdana" w:hAnsi="Verdana" w:cs="Arial"/>
          <w:b/>
          <w:szCs w:val="22"/>
        </w:rPr>
        <w:t xml:space="preserve"> and Employment Liability</w:t>
      </w:r>
      <w:bookmarkEnd w:id="191"/>
    </w:p>
    <w:p w14:paraId="66F8F1CE" w14:textId="654281E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317784">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B81010" w:rsidRDefault="00A06708" w:rsidP="000415AA">
      <w:pPr>
        <w:pStyle w:val="Heading1"/>
        <w:keepNext/>
        <w:numPr>
          <w:ilvl w:val="0"/>
          <w:numId w:val="39"/>
        </w:numPr>
        <w:tabs>
          <w:tab w:val="num" w:pos="709"/>
          <w:tab w:val="left" w:pos="2552"/>
        </w:tabs>
        <w:ind w:hanging="2705"/>
        <w:jc w:val="left"/>
        <w:rPr>
          <w:rFonts w:ascii="Verdana" w:hAnsi="Verdana" w:cs="Arial"/>
          <w:szCs w:val="22"/>
          <w:u w:val="none"/>
        </w:rPr>
      </w:pPr>
      <w:bookmarkStart w:id="192" w:name="_Ref172384588"/>
      <w:bookmarkStart w:id="193" w:name="_Toc363138734"/>
      <w:r w:rsidRPr="00B81010">
        <w:rPr>
          <w:rFonts w:ascii="Verdana" w:hAnsi="Verdana" w:cs="Arial"/>
          <w:szCs w:val="22"/>
          <w:u w:val="none"/>
        </w:rPr>
        <w:t>TERMINATION</w:t>
      </w:r>
      <w:bookmarkEnd w:id="192"/>
      <w:bookmarkEnd w:id="193"/>
    </w:p>
    <w:p w14:paraId="6AD762B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94" w:name="_Ref172388762"/>
      <w:r w:rsidRPr="00B81010">
        <w:rPr>
          <w:rFonts w:ascii="Verdana" w:hAnsi="Verdana" w:cs="Arial"/>
          <w:b/>
          <w:szCs w:val="22"/>
        </w:rPr>
        <w:t>Termination on insolvency</w:t>
      </w:r>
      <w:bookmarkEnd w:id="194"/>
    </w:p>
    <w:p w14:paraId="63F2EDF4" w14:textId="139A9124" w:rsidR="00A06708" w:rsidRPr="00B81010" w:rsidRDefault="00A06708" w:rsidP="000415AA">
      <w:pPr>
        <w:pStyle w:val="Heading3"/>
        <w:numPr>
          <w:ilvl w:val="2"/>
          <w:numId w:val="39"/>
        </w:numPr>
        <w:jc w:val="left"/>
        <w:rPr>
          <w:rFonts w:ascii="Verdana" w:hAnsi="Verdana" w:cs="Arial"/>
          <w:szCs w:val="22"/>
        </w:rPr>
      </w:pPr>
      <w:bookmarkStart w:id="195" w:name="_Ref231797709"/>
      <w:r w:rsidRPr="00B81010">
        <w:rPr>
          <w:rFonts w:ascii="Verdana" w:hAnsi="Verdana" w:cs="Arial"/>
          <w:szCs w:val="22"/>
        </w:rPr>
        <w:t xml:space="preserve">The Customer may terminate the Contract with immediate effect by giving notice in writing to the </w:t>
      </w:r>
      <w:r w:rsidR="00317784">
        <w:rPr>
          <w:rFonts w:ascii="Verdana" w:hAnsi="Verdana" w:cs="Arial"/>
          <w:szCs w:val="22"/>
        </w:rPr>
        <w:t>Service Provider</w:t>
      </w:r>
      <w:r w:rsidRPr="00B81010">
        <w:rPr>
          <w:rFonts w:ascii="Verdana" w:hAnsi="Verdana" w:cs="Arial"/>
          <w:szCs w:val="22"/>
        </w:rPr>
        <w:t xml:space="preserve"> where the </w:t>
      </w:r>
      <w:r w:rsidR="00317784">
        <w:rPr>
          <w:rFonts w:ascii="Verdana" w:hAnsi="Verdana" w:cs="Arial"/>
          <w:szCs w:val="22"/>
        </w:rPr>
        <w:t>Service Provider</w:t>
      </w:r>
      <w:r w:rsidRPr="00B81010">
        <w:rPr>
          <w:rFonts w:ascii="Verdana" w:hAnsi="Verdana" w:cs="Arial"/>
          <w:szCs w:val="22"/>
        </w:rPr>
        <w:t xml:space="preserve"> is a company and in respect of the </w:t>
      </w:r>
      <w:r w:rsidR="00317784">
        <w:rPr>
          <w:rFonts w:ascii="Verdana" w:hAnsi="Verdana" w:cs="Arial"/>
          <w:szCs w:val="22"/>
        </w:rPr>
        <w:t>Service Provider</w:t>
      </w:r>
      <w:r w:rsidRPr="00B81010">
        <w:rPr>
          <w:rFonts w:ascii="Verdana" w:hAnsi="Verdana" w:cs="Arial"/>
          <w:szCs w:val="22"/>
        </w:rPr>
        <w:t>:</w:t>
      </w:r>
      <w:bookmarkEnd w:id="195"/>
    </w:p>
    <w:p w14:paraId="799FA3F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6"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6"/>
    </w:p>
    <w:p w14:paraId="7C635F3A"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0B052122"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7" w:name="_Ref231810885"/>
      <w:r w:rsidRPr="00B81010">
        <w:rPr>
          <w:rFonts w:ascii="Verdana" w:hAnsi="Verdana" w:cs="Arial"/>
          <w:szCs w:val="22"/>
        </w:rPr>
        <w:t xml:space="preserve">it is or becomes insolvent within the meaning of Section 123 of the Insolvency Act </w:t>
      </w:r>
      <w:proofErr w:type="gramStart"/>
      <w:r w:rsidRPr="00B81010">
        <w:rPr>
          <w:rFonts w:ascii="Verdana" w:hAnsi="Verdana" w:cs="Arial"/>
          <w:szCs w:val="22"/>
        </w:rPr>
        <w:t>1986 ;</w:t>
      </w:r>
      <w:proofErr w:type="gramEnd"/>
      <w:r w:rsidRPr="00B81010">
        <w:rPr>
          <w:rFonts w:ascii="Verdana" w:hAnsi="Verdana" w:cs="Arial"/>
          <w:szCs w:val="22"/>
        </w:rPr>
        <w:t xml:space="preserve"> or</w:t>
      </w:r>
      <w:bookmarkEnd w:id="197"/>
    </w:p>
    <w:p w14:paraId="269BE27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8" w:name="_Ref225257419"/>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198"/>
    </w:p>
    <w:p w14:paraId="454CEB7E" w14:textId="2D264B70"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9" w:name="_Ref231797728"/>
      <w:r w:rsidRPr="00B81010">
        <w:rPr>
          <w:rFonts w:ascii="Verdana" w:hAnsi="Verdana" w:cs="Arial"/>
          <w:szCs w:val="22"/>
        </w:rPr>
        <w:t xml:space="preserve">any event similar to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199"/>
    </w:p>
    <w:p w14:paraId="32F313F2" w14:textId="2BBEC4F5"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317784">
        <w:rPr>
          <w:rFonts w:ascii="Verdana" w:hAnsi="Verdana" w:cs="Arial"/>
          <w:szCs w:val="22"/>
        </w:rPr>
        <w:t>Service Provider</w:t>
      </w:r>
      <w:r w:rsidRPr="00B81010">
        <w:rPr>
          <w:rFonts w:ascii="Verdana" w:hAnsi="Verdana" w:cs="Arial"/>
          <w:szCs w:val="22"/>
        </w:rPr>
        <w:t xml:space="preserve"> is an individual and:</w:t>
      </w:r>
    </w:p>
    <w:p w14:paraId="3250F638" w14:textId="5096AB4B"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Pr>
          <w:rFonts w:ascii="Verdana" w:hAnsi="Verdana" w:cs="Arial"/>
          <w:szCs w:val="22"/>
        </w:rPr>
        <w:t>Service Provider</w:t>
      </w:r>
      <w:r w:rsidRPr="00B81010">
        <w:rPr>
          <w:rFonts w:ascii="Verdana" w:hAnsi="Verdana" w:cs="Arial"/>
          <w:szCs w:val="22"/>
        </w:rPr>
        <w:t>'s creditors; or</w:t>
      </w:r>
    </w:p>
    <w:p w14:paraId="67028ADF" w14:textId="3F36303E"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317784">
        <w:rPr>
          <w:rFonts w:ascii="Verdana" w:hAnsi="Verdana" w:cs="Arial"/>
          <w:szCs w:val="22"/>
        </w:rPr>
        <w:t>Service Provider</w:t>
      </w:r>
      <w:r w:rsidRPr="00B81010">
        <w:rPr>
          <w:rFonts w:ascii="Verdana" w:hAnsi="Verdana" w:cs="Arial"/>
          <w:szCs w:val="22"/>
        </w:rPr>
        <w:t>'s bankruptcy; or</w:t>
      </w:r>
    </w:p>
    <w:p w14:paraId="6796869E" w14:textId="1CE585C1"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317784">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Pr>
          <w:rFonts w:ascii="Verdana" w:hAnsi="Verdana" w:cs="Arial"/>
          <w:szCs w:val="22"/>
        </w:rPr>
        <w:t>Service Provider</w:t>
      </w:r>
      <w:r w:rsidRPr="00B81010">
        <w:rPr>
          <w:rFonts w:ascii="Verdana" w:hAnsi="Verdana" w:cs="Arial"/>
          <w:szCs w:val="22"/>
        </w:rPr>
        <w:t>'s assets and such attachment or process is not discharged within 14 days; or</w:t>
      </w:r>
    </w:p>
    <w:p w14:paraId="508A63D5"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6824B120" w14:textId="6417B1E0"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62AC1527" w14:textId="77777777" w:rsidR="00A06708" w:rsidRPr="00B81010" w:rsidRDefault="00A06708" w:rsidP="000415AA">
      <w:pPr>
        <w:pStyle w:val="Heading2"/>
        <w:keepNext/>
        <w:numPr>
          <w:ilvl w:val="1"/>
          <w:numId w:val="39"/>
        </w:numPr>
        <w:tabs>
          <w:tab w:val="clear" w:pos="1713"/>
          <w:tab w:val="num" w:pos="1418"/>
        </w:tabs>
        <w:ind w:left="1714" w:hanging="1008"/>
        <w:jc w:val="left"/>
        <w:rPr>
          <w:rFonts w:ascii="Verdana" w:hAnsi="Verdana" w:cs="Arial"/>
          <w:b/>
          <w:szCs w:val="22"/>
        </w:rPr>
      </w:pPr>
      <w:bookmarkStart w:id="200" w:name="_Ref231969781"/>
      <w:r w:rsidRPr="00B81010">
        <w:rPr>
          <w:rFonts w:ascii="Verdana" w:hAnsi="Verdana" w:cs="Arial"/>
          <w:b/>
          <w:szCs w:val="22"/>
        </w:rPr>
        <w:t>Termination on Change of Control</w:t>
      </w:r>
    </w:p>
    <w:p w14:paraId="7EB47505" w14:textId="764CB74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the </w:t>
      </w:r>
      <w:r w:rsidR="00317784">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200"/>
    </w:p>
    <w:p w14:paraId="6BFA4AA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7C0FFDCD"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0C88A6C6" w14:textId="77777777" w:rsidR="00A06708" w:rsidRPr="00B81010" w:rsidRDefault="00A06708"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7172B2CC" w14:textId="2112798B" w:rsidR="00402912" w:rsidRPr="00B23DA6" w:rsidRDefault="00402912"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58423724"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201" w:name="_Ref172388783"/>
      <w:r w:rsidRPr="00B81010">
        <w:rPr>
          <w:rFonts w:ascii="Verdana" w:hAnsi="Verdana" w:cs="Arial"/>
          <w:b/>
          <w:szCs w:val="22"/>
        </w:rPr>
        <w:t>Termination on Default</w:t>
      </w:r>
      <w:bookmarkEnd w:id="201"/>
    </w:p>
    <w:p w14:paraId="7F4A43A7" w14:textId="0673EA3B"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317784">
        <w:rPr>
          <w:rFonts w:ascii="Verdana" w:hAnsi="Verdana" w:cs="Arial"/>
          <w:szCs w:val="22"/>
        </w:rPr>
        <w:t>Service Provider</w:t>
      </w:r>
      <w:r w:rsidRPr="00B81010">
        <w:rPr>
          <w:rFonts w:ascii="Verdana" w:hAnsi="Verdana" w:cs="Arial"/>
          <w:szCs w:val="22"/>
        </w:rPr>
        <w:t xml:space="preserve"> if the </w:t>
      </w:r>
      <w:r w:rsidR="00317784">
        <w:rPr>
          <w:rFonts w:ascii="Verdana" w:hAnsi="Verdana" w:cs="Arial"/>
          <w:szCs w:val="22"/>
        </w:rPr>
        <w:t>Service Provider</w:t>
      </w:r>
      <w:r w:rsidRPr="00B81010">
        <w:rPr>
          <w:rFonts w:ascii="Verdana" w:hAnsi="Verdana" w:cs="Arial"/>
          <w:szCs w:val="22"/>
        </w:rPr>
        <w:t xml:space="preserve"> commits a Default and if:</w:t>
      </w:r>
    </w:p>
    <w:p w14:paraId="5F126D3B" w14:textId="27ED8DA9"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t xml:space="preserve">the </w:t>
      </w:r>
      <w:r w:rsidRPr="00B81010">
        <w:rPr>
          <w:rFonts w:ascii="Verdana" w:hAnsi="Verdana" w:cs="Arial"/>
          <w:szCs w:val="22"/>
        </w:rPr>
        <w:lastRenderedPageBreak/>
        <w:t>Customer, after issue of a written notice specifying the Default and requesting it to be remedied; or</w:t>
      </w:r>
    </w:p>
    <w:p w14:paraId="60F54B2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3D51AF8D" w14:textId="3128E1FA" w:rsidR="00520746" w:rsidRDefault="00A06708" w:rsidP="00520746">
      <w:pPr>
        <w:pStyle w:val="Heading4"/>
        <w:numPr>
          <w:ilvl w:val="3"/>
          <w:numId w:val="39"/>
        </w:numPr>
        <w:tabs>
          <w:tab w:val="left" w:pos="4253"/>
        </w:tabs>
        <w:jc w:val="left"/>
        <w:rPr>
          <w:rFonts w:ascii="Verdana" w:hAnsi="Verdana" w:cs="Arial"/>
          <w:szCs w:val="22"/>
        </w:rPr>
      </w:pPr>
      <w:r w:rsidRPr="00B81010">
        <w:rPr>
          <w:rFonts w:ascii="Verdana" w:hAnsi="Verdana" w:cs="Arial"/>
          <w:szCs w:val="22"/>
        </w:rPr>
        <w:t>the Default is a material breach of the Contract</w:t>
      </w:r>
      <w:r w:rsidR="00520746">
        <w:rPr>
          <w:rFonts w:ascii="Verdana" w:hAnsi="Verdana" w:cs="Arial"/>
          <w:szCs w:val="22"/>
        </w:rPr>
        <w:t xml:space="preserve">; or </w:t>
      </w:r>
    </w:p>
    <w:p w14:paraId="01C88287" w14:textId="0DF757BA" w:rsidR="00A06708" w:rsidRPr="00B81010" w:rsidRDefault="00520746" w:rsidP="0084056F">
      <w:pPr>
        <w:pStyle w:val="Heading4"/>
        <w:numPr>
          <w:ilvl w:val="3"/>
          <w:numId w:val="39"/>
        </w:numPr>
        <w:tabs>
          <w:tab w:val="left" w:pos="4253"/>
        </w:tabs>
        <w:jc w:val="left"/>
        <w:rPr>
          <w:rFonts w:ascii="Verdana" w:hAnsi="Verdana" w:cs="Arial"/>
          <w:szCs w:val="22"/>
        </w:rPr>
      </w:pPr>
      <w:r w:rsidRPr="00520746">
        <w:rPr>
          <w:rFonts w:ascii="Verdana" w:hAnsi="Verdana" w:cs="Arial"/>
          <w:szCs w:val="22"/>
        </w:rPr>
        <w:t xml:space="preserve">the Default concerns the </w:t>
      </w:r>
      <w:r w:rsidR="00317784">
        <w:rPr>
          <w:rFonts w:ascii="Verdana" w:hAnsi="Verdana" w:cs="Arial"/>
          <w:szCs w:val="22"/>
        </w:rPr>
        <w:t>Service Provider</w:t>
      </w:r>
      <w:r w:rsidRPr="00520746">
        <w:rPr>
          <w:rFonts w:ascii="Verdana" w:hAnsi="Verdana" w:cs="Arial"/>
          <w:szCs w:val="22"/>
        </w:rPr>
        <w:t>’s obligations under this Contract in relation to the Modern Slavery Act 2015</w:t>
      </w:r>
      <w:r w:rsidR="00A06708" w:rsidRPr="00B81010">
        <w:rPr>
          <w:rFonts w:ascii="Verdana" w:hAnsi="Verdana" w:cs="Arial"/>
          <w:szCs w:val="22"/>
        </w:rPr>
        <w:t xml:space="preserve">. </w:t>
      </w:r>
    </w:p>
    <w:p w14:paraId="04442168" w14:textId="0B1F21C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through any Default of the </w:t>
      </w:r>
      <w:r w:rsidR="00317784">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317784">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Pr>
          <w:rFonts w:ascii="Verdana" w:hAnsi="Verdana" w:cs="Arial"/>
          <w:szCs w:val="22"/>
        </w:rPr>
        <w:t>Service Provider</w:t>
      </w:r>
      <w:r w:rsidRPr="00B81010">
        <w:rPr>
          <w:rFonts w:ascii="Verdana" w:hAnsi="Verdana" w:cs="Arial"/>
          <w:szCs w:val="22"/>
        </w:rPr>
        <w:t>.</w:t>
      </w:r>
      <w:bookmarkStart w:id="202" w:name="_Ref172387627"/>
    </w:p>
    <w:p w14:paraId="44C23447" w14:textId="19CDC637" w:rsidR="00A06708" w:rsidRPr="00B81010" w:rsidRDefault="00A06708" w:rsidP="000415AA">
      <w:pPr>
        <w:pStyle w:val="Heading3"/>
        <w:numPr>
          <w:ilvl w:val="2"/>
          <w:numId w:val="39"/>
        </w:numPr>
        <w:jc w:val="left"/>
        <w:rPr>
          <w:rFonts w:ascii="Verdana" w:hAnsi="Verdana" w:cs="Arial"/>
          <w:b/>
          <w:szCs w:val="22"/>
        </w:rPr>
      </w:pPr>
      <w:bookmarkStart w:id="203" w:name="_Ref231216325"/>
      <w:r w:rsidRPr="00B81010">
        <w:rPr>
          <w:rFonts w:ascii="Verdana" w:hAnsi="Verdana" w:cs="Arial"/>
          <w:szCs w:val="22"/>
        </w:rPr>
        <w:t xml:space="preserve">If the Customer fails to pay the </w:t>
      </w:r>
      <w:r w:rsidR="00317784">
        <w:rPr>
          <w:rFonts w:ascii="Verdana" w:hAnsi="Verdana" w:cs="Arial"/>
          <w:szCs w:val="22"/>
        </w:rPr>
        <w:t>Service Provider</w:t>
      </w:r>
      <w:r w:rsidRPr="00B81010">
        <w:rPr>
          <w:rFonts w:ascii="Verdana" w:hAnsi="Verdana" w:cs="Arial"/>
          <w:szCs w:val="22"/>
        </w:rPr>
        <w:t xml:space="preserve"> undisputed sums of money when due, the </w:t>
      </w:r>
      <w:r w:rsidR="00317784">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id="204" w:name="_Ref172389486"/>
      <w:bookmarkEnd w:id="202"/>
      <w:bookmarkEnd w:id="203"/>
      <w:r w:rsidRPr="00B81010">
        <w:rPr>
          <w:rFonts w:ascii="Verdana" w:hAnsi="Verdana" w:cs="Arial"/>
          <w:szCs w:val="22"/>
        </w:rPr>
        <w:t xml:space="preserve"> </w:t>
      </w:r>
      <w:bookmarkStart w:id="205" w:name="_Ref225257836"/>
    </w:p>
    <w:p w14:paraId="695C59AF"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14:paraId="16E9753B" w14:textId="3D1F7733" w:rsidR="00A06708" w:rsidRPr="00B81010" w:rsidRDefault="00A06708"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317784">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15430611"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474C8567" w14:textId="7E209932"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317784">
        <w:rPr>
          <w:rFonts w:ascii="Verdana" w:hAnsi="Verdana" w:cs="Arial"/>
          <w:szCs w:val="22"/>
        </w:rPr>
        <w:t>Service Provider</w:t>
      </w:r>
      <w:r w:rsidRPr="00B81010">
        <w:rPr>
          <w:rFonts w:ascii="Verdana" w:hAnsi="Verdana" w:cs="Arial"/>
          <w:szCs w:val="22"/>
        </w:rPr>
        <w:t xml:space="preserve"> (as measured from the Commencement Date) which: </w:t>
      </w:r>
    </w:p>
    <w:p w14:paraId="5DA6A858" w14:textId="43A2129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adversely impacts on the </w:t>
      </w:r>
      <w:r w:rsidR="00317784">
        <w:rPr>
          <w:rFonts w:ascii="Verdana" w:hAnsi="Verdana" w:cs="Arial"/>
          <w:szCs w:val="22"/>
        </w:rPr>
        <w:t>Service Provider</w:t>
      </w:r>
      <w:r w:rsidRPr="00B81010">
        <w:rPr>
          <w:rFonts w:ascii="Verdana" w:hAnsi="Verdana" w:cs="Arial"/>
          <w:szCs w:val="22"/>
        </w:rPr>
        <w:t>'s ability to supply the Goods and/or Services under this Contract; or</w:t>
      </w:r>
    </w:p>
    <w:p w14:paraId="5D950F55" w14:textId="3BB1103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317784">
        <w:rPr>
          <w:rFonts w:ascii="Verdana" w:hAnsi="Verdana" w:cs="Arial"/>
          <w:szCs w:val="22"/>
        </w:rPr>
        <w:t>Service Provider</w:t>
      </w:r>
      <w:r w:rsidRPr="00B81010">
        <w:rPr>
          <w:rFonts w:ascii="Verdana" w:hAnsi="Verdana" w:cs="Arial"/>
          <w:szCs w:val="22"/>
        </w:rPr>
        <w:t>s ability to supply the Goods and/or Services under this Contract.</w:t>
      </w:r>
    </w:p>
    <w:p w14:paraId="3A7A2824" w14:textId="77777777" w:rsidR="00A06708" w:rsidRPr="00B81010" w:rsidRDefault="00A06708" w:rsidP="000415AA">
      <w:pPr>
        <w:pStyle w:val="Heading2"/>
        <w:keepNext/>
        <w:numPr>
          <w:ilvl w:val="1"/>
          <w:numId w:val="39"/>
        </w:numPr>
        <w:tabs>
          <w:tab w:val="clear" w:pos="1713"/>
        </w:tabs>
        <w:ind w:left="1418" w:hanging="709"/>
        <w:jc w:val="left"/>
        <w:rPr>
          <w:rFonts w:ascii="Verdana" w:hAnsi="Verdana" w:cs="Arial"/>
          <w:b/>
          <w:szCs w:val="22"/>
        </w:rPr>
      </w:pPr>
      <w:r w:rsidRPr="00B81010">
        <w:rPr>
          <w:rFonts w:ascii="Verdana" w:hAnsi="Verdana" w:cs="Arial"/>
          <w:b/>
          <w:szCs w:val="22"/>
        </w:rPr>
        <w:lastRenderedPageBreak/>
        <w:t>Termination on Audit</w:t>
      </w:r>
    </w:p>
    <w:p w14:paraId="7B62B502" w14:textId="733E544C"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317784">
        <w:rPr>
          <w:rFonts w:ascii="Verdana" w:hAnsi="Verdana" w:cs="Arial"/>
          <w:szCs w:val="22"/>
        </w:rPr>
        <w:t>Service Provider</w:t>
      </w:r>
      <w:r w:rsidR="003F4C2D" w:rsidRPr="00B81010">
        <w:rPr>
          <w:rFonts w:ascii="Verdana" w:hAnsi="Verdana" w:cs="Arial"/>
          <w:szCs w:val="22"/>
        </w:rPr>
        <w:t xml:space="preserve"> commits a Default </w:t>
      </w:r>
      <w:proofErr w:type="gramStart"/>
      <w:r w:rsidR="003F4C2D" w:rsidRPr="00B81010">
        <w:rPr>
          <w:rFonts w:ascii="Verdana" w:hAnsi="Verdana" w:cs="Arial"/>
          <w:szCs w:val="22"/>
        </w:rPr>
        <w:t>of  clauses</w:t>
      </w:r>
      <w:proofErr w:type="gramEnd"/>
      <w:r w:rsidR="003F4C2D" w:rsidRPr="00B81010">
        <w:rPr>
          <w:rFonts w:ascii="Verdana" w:hAnsi="Verdana" w:cs="Arial"/>
          <w:szCs w:val="22"/>
        </w:rPr>
        <w:t xml:space="preserve"> </w:t>
      </w:r>
      <w:r w:rsidRPr="00B81010">
        <w:rPr>
          <w:rFonts w:ascii="Verdana" w:hAnsi="Verdana" w:cs="Arial"/>
          <w:szCs w:val="22"/>
        </w:rPr>
        <w:t>26.1 to 26.5 or clause 26.7  (Records and Audit Access).</w:t>
      </w:r>
    </w:p>
    <w:p w14:paraId="14C6F5F4"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2FD65E98" w14:textId="7C5E6010"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317784">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sidR="00A226B8">
        <w:rPr>
          <w:rFonts w:ascii="Verdana" w:hAnsi="Verdana" w:cs="Arial"/>
          <w:szCs w:val="22"/>
        </w:rPr>
        <w:t>6</w:t>
      </w:r>
      <w:r w:rsidR="00A226B8" w:rsidRPr="00B81010">
        <w:rPr>
          <w:rFonts w:ascii="Verdana" w:hAnsi="Verdana" w:cs="Arial"/>
          <w:szCs w:val="22"/>
        </w:rPr>
        <w:t xml:space="preserve"> </w:t>
      </w:r>
      <w:r w:rsidRPr="00B81010">
        <w:rPr>
          <w:rFonts w:ascii="Verdana" w:hAnsi="Verdana" w:cs="Arial"/>
          <w:szCs w:val="22"/>
        </w:rPr>
        <w:t>of the Framework Agreement (</w:t>
      </w:r>
      <w:r w:rsidR="00A226B8">
        <w:rPr>
          <w:rFonts w:ascii="Verdana" w:hAnsi="Verdana" w:cs="Arial"/>
          <w:szCs w:val="22"/>
        </w:rPr>
        <w:t>Value for Money</w:t>
      </w:r>
      <w:r w:rsidRPr="00B81010">
        <w:rPr>
          <w:rFonts w:ascii="Verdana" w:hAnsi="Verdana" w:cs="Arial"/>
          <w:szCs w:val="22"/>
        </w:rPr>
        <w:t>).</w:t>
      </w:r>
    </w:p>
    <w:p w14:paraId="4DF7B599"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32FE9A41" w14:textId="77777777" w:rsidR="00A06708" w:rsidRDefault="00A06708"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003F4C2D" w:rsidRPr="00B81010">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14:paraId="6C708A20" w14:textId="77777777" w:rsidR="00051198" w:rsidRPr="00364BDE" w:rsidRDefault="00B45972"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00051198" w:rsidRPr="00364BDE">
        <w:rPr>
          <w:rFonts w:ascii="Verdana" w:hAnsi="Verdana"/>
          <w:b/>
          <w:szCs w:val="22"/>
        </w:rPr>
        <w:t>Termination in compliance with Public Contracts Regulations 2015</w:t>
      </w:r>
    </w:p>
    <w:p w14:paraId="346FD7A6" w14:textId="77777777" w:rsidR="00051198" w:rsidRDefault="00051198"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41B0D60B" w14:textId="77777777" w:rsidR="00051198" w:rsidRDefault="00051198" w:rsidP="0005119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Default="00051198" w:rsidP="00051198">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17784">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33ADC50B" w:rsidR="00051198" w:rsidRPr="009D4CA2" w:rsidRDefault="00051198" w:rsidP="00051198">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 xml:space="preserve">the Contract should not have been awarded to the </w:t>
      </w:r>
      <w:r w:rsidR="00317784">
        <w:rPr>
          <w:rFonts w:ascii="Verdana" w:hAnsi="Verdana"/>
          <w:szCs w:val="22"/>
        </w:rPr>
        <w:t>Service Provider</w:t>
      </w:r>
      <w:r>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56390FC1" w14:textId="77777777" w:rsidR="0067108D" w:rsidRPr="00B81010" w:rsidRDefault="00B45972" w:rsidP="003914E7">
      <w:pPr>
        <w:pStyle w:val="Heading2"/>
        <w:keepNext/>
        <w:numPr>
          <w:ilvl w:val="0"/>
          <w:numId w:val="0"/>
        </w:numPr>
        <w:ind w:left="1430" w:hanging="720"/>
        <w:jc w:val="left"/>
        <w:rPr>
          <w:rFonts w:ascii="Verdana" w:hAnsi="Verdana" w:cs="Arial"/>
          <w:b/>
          <w:szCs w:val="22"/>
          <w:highlight w:val="yellow"/>
        </w:rPr>
      </w:pPr>
      <w:r w:rsidRPr="003914E7">
        <w:rPr>
          <w:rFonts w:ascii="Verdana" w:hAnsi="Verdana" w:cs="Arial"/>
          <w:szCs w:val="22"/>
          <w:highlight w:val="yellow"/>
        </w:rPr>
        <w:t>19.10</w:t>
      </w:r>
      <w:r>
        <w:rPr>
          <w:rFonts w:ascii="Verdana" w:hAnsi="Verdana" w:cs="Arial"/>
          <w:b/>
          <w:szCs w:val="22"/>
          <w:highlight w:val="yellow"/>
        </w:rPr>
        <w:tab/>
      </w:r>
      <w:r w:rsidR="0067108D" w:rsidRPr="00B81010">
        <w:rPr>
          <w:rFonts w:ascii="Verdana" w:hAnsi="Verdana" w:cs="Arial"/>
          <w:b/>
          <w:szCs w:val="22"/>
          <w:highlight w:val="yellow"/>
        </w:rPr>
        <w:t xml:space="preserve">[Termination without Cause  </w:t>
      </w:r>
    </w:p>
    <w:p w14:paraId="661E4D55" w14:textId="145DEE9F" w:rsidR="0067108D" w:rsidRPr="00B81010" w:rsidRDefault="000461DB" w:rsidP="0067108D">
      <w:pPr>
        <w:pStyle w:val="Caption"/>
        <w:ind w:left="1418"/>
        <w:jc w:val="left"/>
        <w:rPr>
          <w:rFonts w:ascii="Verdana" w:hAnsi="Verdana"/>
          <w:b w:val="0"/>
          <w:color w:val="FF0000"/>
          <w:sz w:val="22"/>
          <w:szCs w:val="22"/>
        </w:rPr>
      </w:pPr>
      <w:r>
        <w:rPr>
          <w:rFonts w:ascii="Verdana" w:hAnsi="Verdana"/>
          <w:b w:val="0"/>
          <w:color w:val="FF0000"/>
          <w:sz w:val="22"/>
          <w:szCs w:val="22"/>
        </w:rPr>
        <w:t>CUSTOMER DRAFTING NOTE: Consider if this clause is required</w:t>
      </w:r>
      <w:r w:rsidR="0067108D" w:rsidRPr="00B81010">
        <w:rPr>
          <w:rFonts w:ascii="Verdana" w:hAnsi="Verdana"/>
          <w:b w:val="0"/>
          <w:color w:val="FF0000"/>
          <w:sz w:val="22"/>
          <w:szCs w:val="22"/>
        </w:rPr>
        <w:t xml:space="preserve">.  Its inclusion will result in the </w:t>
      </w:r>
      <w:r w:rsidR="00317784">
        <w:rPr>
          <w:rFonts w:ascii="Verdana" w:hAnsi="Verdana"/>
          <w:b w:val="0"/>
          <w:color w:val="FF0000"/>
          <w:sz w:val="22"/>
          <w:szCs w:val="22"/>
        </w:rPr>
        <w:t>Service Provider</w:t>
      </w:r>
      <w:r w:rsidR="0067108D" w:rsidRPr="00B81010">
        <w:rPr>
          <w:rFonts w:ascii="Verdana" w:hAnsi="Verdana"/>
          <w:b w:val="0"/>
          <w:color w:val="FF0000"/>
          <w:sz w:val="22"/>
          <w:szCs w:val="22"/>
        </w:rPr>
        <w:t xml:space="preserve"> calculating the contract value by reference only to any guaranteed duration </w:t>
      </w:r>
      <w:r w:rsidR="00944DC9" w:rsidRPr="005F4D75">
        <w:rPr>
          <w:rFonts w:ascii="Verdana" w:hAnsi="Verdana"/>
          <w:b w:val="0"/>
          <w:color w:val="FF0000"/>
          <w:sz w:val="22"/>
          <w:szCs w:val="22"/>
        </w:rPr>
        <w:t>e</w:t>
      </w:r>
      <w:r w:rsidR="00354D65">
        <w:rPr>
          <w:rFonts w:ascii="Verdana" w:hAnsi="Verdana"/>
          <w:b w:val="0"/>
          <w:color w:val="FF0000"/>
          <w:sz w:val="22"/>
          <w:szCs w:val="22"/>
        </w:rPr>
        <w:t>.</w:t>
      </w:r>
      <w:r w:rsidR="00944DC9" w:rsidRPr="005F4D75">
        <w:rPr>
          <w:rFonts w:ascii="Verdana" w:hAnsi="Verdana"/>
          <w:b w:val="0"/>
          <w:color w:val="FF0000"/>
          <w:sz w:val="22"/>
          <w:szCs w:val="22"/>
        </w:rPr>
        <w:t>g</w:t>
      </w:r>
      <w:r w:rsidR="0067108D" w:rsidRPr="00B81010">
        <w:rPr>
          <w:rFonts w:ascii="Verdana" w:hAnsi="Verdana"/>
          <w:b w:val="0"/>
          <w:color w:val="FF0000"/>
          <w:sz w:val="22"/>
          <w:szCs w:val="22"/>
        </w:rPr>
        <w:t xml:space="preserve">. the </w:t>
      </w:r>
      <w:proofErr w:type="gramStart"/>
      <w:r w:rsidR="0067108D" w:rsidRPr="00B81010">
        <w:rPr>
          <w:rFonts w:ascii="Verdana" w:hAnsi="Verdana"/>
          <w:b w:val="0"/>
          <w:color w:val="FF0000"/>
          <w:sz w:val="22"/>
          <w:szCs w:val="22"/>
        </w:rPr>
        <w:t>12 month</w:t>
      </w:r>
      <w:proofErr w:type="gramEnd"/>
      <w:r w:rsidR="0067108D" w:rsidRPr="00B81010">
        <w:rPr>
          <w:rFonts w:ascii="Verdana" w:hAnsi="Verdana"/>
          <w:b w:val="0"/>
          <w:color w:val="FF0000"/>
          <w:sz w:val="22"/>
          <w:szCs w:val="22"/>
        </w:rPr>
        <w:t xml:space="preserve"> notice period. </w:t>
      </w:r>
    </w:p>
    <w:p w14:paraId="33899723" w14:textId="77777777" w:rsidR="0067108D" w:rsidRPr="00B81010" w:rsidRDefault="0067108D" w:rsidP="0067108D">
      <w:pPr>
        <w:tabs>
          <w:tab w:val="left" w:pos="1418"/>
        </w:tabs>
        <w:ind w:left="1418"/>
        <w:jc w:val="left"/>
        <w:rPr>
          <w:rFonts w:ascii="Verdana" w:hAnsi="Verdana"/>
          <w:color w:val="FF0000"/>
          <w:szCs w:val="22"/>
        </w:rPr>
      </w:pPr>
      <w:r w:rsidRPr="00B81010">
        <w:rPr>
          <w:rFonts w:ascii="Verdana" w:hAnsi="Verdana"/>
          <w:color w:val="FF0000"/>
          <w:szCs w:val="22"/>
        </w:rPr>
        <w:t>‘Termination without cause’ means that the Customer (subject to giving the requisite notice) can terminate without any breach having occurred.</w:t>
      </w:r>
    </w:p>
    <w:p w14:paraId="4077EAB6" w14:textId="6B12829E" w:rsidR="00402912" w:rsidRDefault="0067108D" w:rsidP="00431828">
      <w:pPr>
        <w:pStyle w:val="BodyTextIndent2"/>
        <w:tabs>
          <w:tab w:val="left" w:pos="1134"/>
          <w:tab w:val="left" w:pos="1418"/>
        </w:tabs>
        <w:ind w:left="1418"/>
        <w:jc w:val="left"/>
        <w:rPr>
          <w:rFonts w:ascii="Verdana" w:hAnsi="Verdana" w:cs="Arial"/>
          <w:szCs w:val="22"/>
        </w:rPr>
      </w:pPr>
      <w:r w:rsidRPr="00B81010">
        <w:rPr>
          <w:rFonts w:ascii="Verdana" w:hAnsi="Verdana" w:cs="Arial"/>
          <w:szCs w:val="22"/>
          <w:highlight w:val="yellow"/>
        </w:rPr>
        <w:t xml:space="preserve">Subject to the content of clause 20.2 the Customer shall have the right to terminate the Contract at any time by giving not less than twelve (12) months written notice to the </w:t>
      </w:r>
      <w:r w:rsidR="00317784">
        <w:rPr>
          <w:rFonts w:ascii="Verdana" w:hAnsi="Verdana" w:cs="Arial"/>
          <w:szCs w:val="22"/>
          <w:highlight w:val="yellow"/>
        </w:rPr>
        <w:t>Service Provider</w:t>
      </w:r>
      <w:r w:rsidRPr="00B81010">
        <w:rPr>
          <w:rFonts w:ascii="Verdana" w:hAnsi="Verdana" w:cs="Arial"/>
          <w:szCs w:val="22"/>
          <w:highlight w:val="yellow"/>
        </w:rPr>
        <w:t>.]</w:t>
      </w:r>
      <w:r w:rsidRPr="00B81010">
        <w:rPr>
          <w:rFonts w:ascii="Verdana" w:hAnsi="Verdana" w:cs="Arial"/>
          <w:szCs w:val="22"/>
        </w:rPr>
        <w:t xml:space="preserve"> </w:t>
      </w:r>
    </w:p>
    <w:p w14:paraId="53742F84" w14:textId="77777777" w:rsidR="00402912" w:rsidRPr="00431828" w:rsidRDefault="00402912" w:rsidP="00402912">
      <w:pPr>
        <w:pStyle w:val="Heading2"/>
        <w:keepNext/>
        <w:numPr>
          <w:ilvl w:val="0"/>
          <w:numId w:val="0"/>
        </w:numPr>
        <w:ind w:left="1430" w:hanging="720"/>
        <w:jc w:val="left"/>
        <w:rPr>
          <w:rFonts w:ascii="Verdana" w:hAnsi="Verdana" w:cs="Arial"/>
          <w:b/>
          <w:szCs w:val="22"/>
        </w:rPr>
      </w:pPr>
      <w:r w:rsidRPr="00431828">
        <w:rPr>
          <w:rFonts w:ascii="Verdana" w:hAnsi="Verdana" w:cs="Arial"/>
          <w:szCs w:val="22"/>
        </w:rPr>
        <w:lastRenderedPageBreak/>
        <w:t>19.11</w:t>
      </w:r>
      <w:r w:rsidRPr="00402912">
        <w:rPr>
          <w:rFonts w:ascii="Verdana" w:hAnsi="Verdana" w:cs="Arial"/>
          <w:b/>
          <w:szCs w:val="22"/>
        </w:rPr>
        <w:t xml:space="preserve"> </w:t>
      </w:r>
      <w:r w:rsidRPr="00417AD7">
        <w:rPr>
          <w:rFonts w:ascii="Verdana" w:hAnsi="Verdana" w:cs="Arial"/>
          <w:b/>
          <w:szCs w:val="22"/>
        </w:rPr>
        <w:t>Termination on termination of the Mirror Framework</w:t>
      </w:r>
    </w:p>
    <w:p w14:paraId="2B4FCE45" w14:textId="77777777" w:rsidR="00402912" w:rsidRPr="005F4D75" w:rsidRDefault="00402912" w:rsidP="00402912">
      <w:pPr>
        <w:pStyle w:val="BodyTextIndent2"/>
        <w:tabs>
          <w:tab w:val="left" w:pos="1134"/>
          <w:tab w:val="left" w:pos="1418"/>
        </w:tabs>
        <w:ind w:left="1418"/>
        <w:jc w:val="left"/>
        <w:rPr>
          <w:rFonts w:ascii="Verdana" w:hAnsi="Verdana" w:cs="Arial"/>
          <w:szCs w:val="22"/>
        </w:rPr>
      </w:pPr>
      <w:r w:rsidRPr="006E27B0">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2FA8F573" w14:textId="77777777" w:rsidR="00402912" w:rsidRPr="00B81010" w:rsidRDefault="00402912" w:rsidP="0067108D">
      <w:pPr>
        <w:pStyle w:val="BodyTextIndent2"/>
        <w:tabs>
          <w:tab w:val="left" w:pos="1134"/>
          <w:tab w:val="left" w:pos="1418"/>
        </w:tabs>
        <w:ind w:left="1418"/>
        <w:jc w:val="left"/>
        <w:rPr>
          <w:rFonts w:ascii="Verdana" w:hAnsi="Verdana" w:cs="Arial"/>
          <w:szCs w:val="22"/>
        </w:rPr>
      </w:pPr>
    </w:p>
    <w:p w14:paraId="7FDD0215"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06" w:name="_Ref225258420"/>
      <w:bookmarkStart w:id="207" w:name="_Toc363138735"/>
      <w:bookmarkEnd w:id="204"/>
      <w:bookmarkEnd w:id="205"/>
      <w:r w:rsidRPr="00B81010">
        <w:rPr>
          <w:rFonts w:ascii="Verdana" w:hAnsi="Verdana" w:cs="Arial"/>
          <w:szCs w:val="22"/>
          <w:u w:val="none"/>
        </w:rPr>
        <w:t>CONSEQUENCES OF EXPIRY OR TERMINATION</w:t>
      </w:r>
      <w:bookmarkEnd w:id="206"/>
      <w:bookmarkEnd w:id="207"/>
    </w:p>
    <w:p w14:paraId="5CA5E081" w14:textId="7996CB20" w:rsidR="00A06708"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Pr>
          <w:rFonts w:ascii="Verdana" w:hAnsi="Verdana" w:cs="Arial"/>
          <w:szCs w:val="22"/>
        </w:rPr>
        <w:t>Service Provider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xml:space="preserve">, no further payments shall be payable by the Customer to the </w:t>
      </w:r>
      <w:r w:rsidR="00317784">
        <w:rPr>
          <w:rFonts w:ascii="Verdana" w:hAnsi="Verdana" w:cs="Arial"/>
          <w:szCs w:val="22"/>
        </w:rPr>
        <w:t>Service Provider</w:t>
      </w:r>
      <w:r w:rsidRPr="00B81010">
        <w:rPr>
          <w:rFonts w:ascii="Verdana" w:hAnsi="Verdana" w:cs="Arial"/>
          <w:szCs w:val="22"/>
        </w:rPr>
        <w:t xml:space="preserve"> until the Customer has established the final cost of making those other arrangements.</w:t>
      </w:r>
    </w:p>
    <w:p w14:paraId="62A29EE3" w14:textId="7BAF9843" w:rsidR="0067108D" w:rsidRPr="00DB189B" w:rsidRDefault="000461DB" w:rsidP="0067108D">
      <w:pPr>
        <w:pStyle w:val="Heading2"/>
        <w:numPr>
          <w:ilvl w:val="0"/>
          <w:numId w:val="0"/>
        </w:numPr>
        <w:ind w:left="1418"/>
        <w:jc w:val="left"/>
        <w:rPr>
          <w:rFonts w:ascii="Verdana" w:hAnsi="Verdana" w:cs="Arial"/>
          <w:color w:val="FF0000"/>
          <w:szCs w:val="22"/>
        </w:rPr>
      </w:pPr>
      <w:r w:rsidRPr="000461DB">
        <w:rPr>
          <w:rFonts w:ascii="Verdana" w:hAnsi="Verdana" w:cs="Arial"/>
          <w:color w:val="FF0000"/>
          <w:szCs w:val="22"/>
        </w:rPr>
        <w:t xml:space="preserve">CUSTOMER DRAFTING NOTE: </w:t>
      </w:r>
      <w:r w:rsidR="0067108D" w:rsidRPr="00DB189B">
        <w:rPr>
          <w:rFonts w:ascii="Verdana" w:hAnsi="Verdana" w:cs="Arial"/>
          <w:color w:val="FF0000"/>
          <w:szCs w:val="22"/>
        </w:rPr>
        <w:t>Delete the following clause if clause 19.</w:t>
      </w:r>
      <w:r w:rsidR="00051198" w:rsidRPr="00DB189B">
        <w:rPr>
          <w:rFonts w:ascii="Verdana" w:hAnsi="Verdana" w:cs="Arial"/>
          <w:color w:val="FF0000"/>
          <w:szCs w:val="22"/>
        </w:rPr>
        <w:t>10</w:t>
      </w:r>
      <w:r w:rsidR="0067108D" w:rsidRPr="00DB189B">
        <w:rPr>
          <w:rFonts w:ascii="Verdana" w:hAnsi="Verdana" w:cs="Arial"/>
          <w:color w:val="FF0000"/>
          <w:szCs w:val="22"/>
        </w:rPr>
        <w:t xml:space="preserve"> is deleted</w:t>
      </w:r>
    </w:p>
    <w:p w14:paraId="13B64522" w14:textId="4B9838E7" w:rsidR="00A06708" w:rsidRPr="0012795E" w:rsidRDefault="0067108D" w:rsidP="000415AA">
      <w:pPr>
        <w:pStyle w:val="Heading2"/>
        <w:numPr>
          <w:ilvl w:val="1"/>
          <w:numId w:val="39"/>
        </w:numPr>
        <w:tabs>
          <w:tab w:val="clear" w:pos="1713"/>
          <w:tab w:val="num" w:pos="1418"/>
        </w:tabs>
        <w:ind w:left="1418" w:hanging="709"/>
        <w:jc w:val="left"/>
        <w:rPr>
          <w:rFonts w:ascii="Verdana" w:hAnsi="Verdana" w:cs="Arial"/>
          <w:szCs w:val="22"/>
          <w:highlight w:val="yellow"/>
        </w:rPr>
      </w:pPr>
      <w:bookmarkStart w:id="208" w:name="_Ref225257066"/>
      <w:r>
        <w:rPr>
          <w:rFonts w:ascii="Verdana" w:hAnsi="Verdana" w:cs="Arial"/>
          <w:szCs w:val="22"/>
          <w:highlight w:val="yellow"/>
        </w:rPr>
        <w:t>[</w:t>
      </w:r>
      <w:r w:rsidR="00A06708" w:rsidRPr="0012795E">
        <w:rPr>
          <w:rFonts w:ascii="Verdana" w:hAnsi="Verdana" w:cs="Arial"/>
          <w:szCs w:val="22"/>
          <w:highlight w:val="yellow"/>
        </w:rPr>
        <w:t>Subject to clause 20 where the Customer terminates the Contract under clause 19.</w:t>
      </w:r>
      <w:r w:rsidR="00B45972">
        <w:rPr>
          <w:rFonts w:ascii="Verdana" w:hAnsi="Verdana" w:cs="Arial"/>
          <w:szCs w:val="22"/>
          <w:highlight w:val="yellow"/>
        </w:rPr>
        <w:t>10</w:t>
      </w:r>
      <w:r w:rsidR="00A06708" w:rsidRPr="0012795E">
        <w:rPr>
          <w:rFonts w:ascii="Verdana" w:hAnsi="Verdana" w:cs="Arial"/>
          <w:szCs w:val="22"/>
          <w:highlight w:val="yellow"/>
        </w:rPr>
        <w:t xml:space="preserve"> (Termination without Cause), the Customer shall indemnify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against any reasonable and proven commitments, liabilities or expenditure which would otherwise represent an unavoidable direct loss by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by reason of the termination of the Contract, provided that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takes all reasonable steps to mitigate such loss. Where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holds insurance,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shall reduce its unavoidable costs by any insurance sums available.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shall submit a fully itemised and costed list of such loss, with supporting evidence, of losses reasonably and actually incurred by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as a result of termination under clause 19.</w:t>
      </w:r>
      <w:r w:rsidR="003B3050">
        <w:rPr>
          <w:rFonts w:ascii="Verdana" w:hAnsi="Verdana" w:cs="Arial"/>
          <w:szCs w:val="22"/>
          <w:highlight w:val="yellow"/>
        </w:rPr>
        <w:t>10</w:t>
      </w:r>
      <w:r w:rsidR="00A06708" w:rsidRPr="0012795E">
        <w:rPr>
          <w:rFonts w:ascii="Verdana" w:hAnsi="Verdana" w:cs="Arial"/>
          <w:szCs w:val="22"/>
          <w:highlight w:val="yellow"/>
        </w:rPr>
        <w:t xml:space="preserve"> (Termination without Cause)</w:t>
      </w:r>
      <w:proofErr w:type="gramStart"/>
      <w:r w:rsidR="00A06708" w:rsidRPr="0012795E">
        <w:rPr>
          <w:rFonts w:ascii="Verdana" w:hAnsi="Verdana" w:cs="Arial"/>
          <w:szCs w:val="22"/>
          <w:highlight w:val="yellow"/>
        </w:rPr>
        <w:t>.</w:t>
      </w:r>
      <w:bookmarkEnd w:id="208"/>
      <w:r w:rsidR="00A06708" w:rsidRPr="0012795E">
        <w:rPr>
          <w:rFonts w:ascii="Verdana" w:hAnsi="Verdana" w:cs="Arial"/>
          <w:szCs w:val="22"/>
          <w:highlight w:val="yellow"/>
        </w:rPr>
        <w:t xml:space="preserve"> </w:t>
      </w:r>
      <w:r w:rsidR="00944DC9" w:rsidRPr="006E519B">
        <w:rPr>
          <w:rFonts w:ascii="Verdana" w:hAnsi="Verdana" w:cs="Arial"/>
          <w:szCs w:val="22"/>
          <w:highlight w:val="yellow"/>
        </w:rPr>
        <w:t>]</w:t>
      </w:r>
      <w:proofErr w:type="gramEnd"/>
    </w:p>
    <w:p w14:paraId="5286D496" w14:textId="28FB746D" w:rsidR="00A06708" w:rsidRPr="00051198" w:rsidRDefault="00A06708" w:rsidP="000415AA">
      <w:pPr>
        <w:pStyle w:val="Heading2"/>
        <w:keepNext/>
        <w:numPr>
          <w:ilvl w:val="1"/>
          <w:numId w:val="39"/>
        </w:numPr>
        <w:tabs>
          <w:tab w:val="clear" w:pos="1713"/>
          <w:tab w:val="num" w:pos="1418"/>
        </w:tabs>
        <w:ind w:hanging="1004"/>
        <w:jc w:val="left"/>
        <w:rPr>
          <w:rFonts w:ascii="Verdana" w:hAnsi="Verdana" w:cs="Arial"/>
          <w:szCs w:val="22"/>
          <w:highlight w:val="yellow"/>
        </w:rPr>
      </w:pPr>
      <w:r w:rsidRPr="00051198">
        <w:rPr>
          <w:rFonts w:ascii="Verdana" w:hAnsi="Verdana" w:cs="Arial"/>
          <w:szCs w:val="22"/>
          <w:highlight w:val="yellow"/>
        </w:rPr>
        <w:t xml:space="preserve">The Customer shall not be liable under clause </w:t>
      </w:r>
      <w:r w:rsidR="00D00B78">
        <w:rPr>
          <w:rFonts w:ascii="Verdana" w:hAnsi="Verdana" w:cs="Arial"/>
          <w:szCs w:val="22"/>
          <w:highlight w:val="yellow"/>
        </w:rPr>
        <w:t>20.2</w:t>
      </w:r>
      <w:r w:rsidRPr="00051198">
        <w:rPr>
          <w:rFonts w:ascii="Verdana" w:hAnsi="Verdana" w:cs="Arial"/>
          <w:szCs w:val="22"/>
          <w:highlight w:val="yellow"/>
        </w:rPr>
        <w:t xml:space="preserve"> to pay any sum which:</w:t>
      </w:r>
    </w:p>
    <w:p w14:paraId="199650EA" w14:textId="0CF106DF" w:rsidR="00A06708" w:rsidRPr="00051198" w:rsidRDefault="00A06708" w:rsidP="000415AA">
      <w:pPr>
        <w:pStyle w:val="Heading3"/>
        <w:numPr>
          <w:ilvl w:val="2"/>
          <w:numId w:val="39"/>
        </w:numPr>
        <w:jc w:val="left"/>
        <w:rPr>
          <w:rFonts w:ascii="Verdana" w:hAnsi="Verdana" w:cs="Arial"/>
          <w:szCs w:val="22"/>
          <w:highlight w:val="yellow"/>
        </w:rPr>
      </w:pPr>
      <w:r w:rsidRPr="00051198">
        <w:rPr>
          <w:rFonts w:ascii="Verdana" w:hAnsi="Verdana" w:cs="Arial"/>
          <w:szCs w:val="22"/>
          <w:highlight w:val="yellow"/>
        </w:rPr>
        <w:t xml:space="preserve">was claimable under insurance held by the </w:t>
      </w:r>
      <w:r w:rsidR="00317784">
        <w:rPr>
          <w:rFonts w:ascii="Verdana" w:hAnsi="Verdana" w:cs="Arial"/>
          <w:szCs w:val="22"/>
          <w:highlight w:val="yellow"/>
        </w:rPr>
        <w:t>Service Provider</w:t>
      </w:r>
      <w:r w:rsidRPr="00051198">
        <w:rPr>
          <w:rFonts w:ascii="Verdana" w:hAnsi="Verdana" w:cs="Arial"/>
          <w:szCs w:val="22"/>
          <w:highlight w:val="yellow"/>
        </w:rPr>
        <w:t xml:space="preserve">, and the </w:t>
      </w:r>
      <w:r w:rsidR="00317784">
        <w:rPr>
          <w:rFonts w:ascii="Verdana" w:hAnsi="Verdana" w:cs="Arial"/>
          <w:szCs w:val="22"/>
          <w:highlight w:val="yellow"/>
        </w:rPr>
        <w:t>Service Provider</w:t>
      </w:r>
      <w:r w:rsidRPr="00051198">
        <w:rPr>
          <w:rFonts w:ascii="Verdana" w:hAnsi="Verdana" w:cs="Arial"/>
          <w:szCs w:val="22"/>
          <w:highlight w:val="yellow"/>
        </w:rPr>
        <w:t xml:space="preserve"> has failed to make a claim on its insurance, or has failed to make a claim in accordance with the procedural requirements of the insurance policy; or</w:t>
      </w:r>
    </w:p>
    <w:p w14:paraId="36AAF35B" w14:textId="69F73273" w:rsidR="00A06708" w:rsidRPr="00051198" w:rsidRDefault="00A06708" w:rsidP="000415AA">
      <w:pPr>
        <w:pStyle w:val="Heading3"/>
        <w:numPr>
          <w:ilvl w:val="2"/>
          <w:numId w:val="39"/>
        </w:numPr>
        <w:jc w:val="left"/>
        <w:rPr>
          <w:rFonts w:ascii="Verdana" w:hAnsi="Verdana" w:cs="Arial"/>
          <w:szCs w:val="22"/>
          <w:highlight w:val="yellow"/>
        </w:rPr>
      </w:pPr>
      <w:r w:rsidRPr="00051198">
        <w:rPr>
          <w:rFonts w:ascii="Verdana" w:hAnsi="Verdana" w:cs="Arial"/>
          <w:szCs w:val="22"/>
          <w:highlight w:val="yellow"/>
        </w:rPr>
        <w:t xml:space="preserve">when added to any sums paid or due to the </w:t>
      </w:r>
      <w:r w:rsidR="00317784">
        <w:rPr>
          <w:rFonts w:ascii="Verdana" w:hAnsi="Verdana" w:cs="Arial"/>
          <w:szCs w:val="22"/>
          <w:highlight w:val="yellow"/>
        </w:rPr>
        <w:t>Service Provider</w:t>
      </w:r>
      <w:r w:rsidRPr="00051198">
        <w:rPr>
          <w:rFonts w:ascii="Verdana" w:hAnsi="Verdana" w:cs="Arial"/>
          <w:szCs w:val="22"/>
          <w:highlight w:val="yellow"/>
        </w:rPr>
        <w:t xml:space="preserve"> under the Contract, exceeds the total sum that would have been payable to the </w:t>
      </w:r>
      <w:r w:rsidR="00317784">
        <w:rPr>
          <w:rFonts w:ascii="Verdana" w:hAnsi="Verdana" w:cs="Arial"/>
          <w:szCs w:val="22"/>
          <w:highlight w:val="yellow"/>
        </w:rPr>
        <w:t>Service Provider</w:t>
      </w:r>
      <w:r w:rsidRPr="00051198">
        <w:rPr>
          <w:rFonts w:ascii="Verdana" w:hAnsi="Verdana" w:cs="Arial"/>
          <w:szCs w:val="22"/>
          <w:highlight w:val="yellow"/>
        </w:rPr>
        <w:t xml:space="preserve"> if the Contract had not been terminated prior to the expiry of the Contract Period.</w:t>
      </w:r>
      <w:r w:rsidR="00A277F5">
        <w:rPr>
          <w:rFonts w:ascii="Verdana" w:hAnsi="Verdana" w:cs="Arial"/>
          <w:szCs w:val="22"/>
          <w:highlight w:val="yellow"/>
        </w:rPr>
        <w:t>]</w:t>
      </w:r>
    </w:p>
    <w:p w14:paraId="5746B56F" w14:textId="4B5746E2" w:rsidR="00A06708" w:rsidRPr="00B23DA6"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lastRenderedPageBreak/>
        <w:t xml:space="preserve">On the termination of the Contract for any reason, the </w:t>
      </w:r>
      <w:r w:rsidR="00317784">
        <w:rPr>
          <w:rFonts w:ascii="Verdana" w:hAnsi="Verdana" w:cs="Arial"/>
          <w:szCs w:val="22"/>
        </w:rPr>
        <w:t>Service Provider</w:t>
      </w:r>
      <w:r w:rsidRPr="00B23DA6">
        <w:rPr>
          <w:rFonts w:ascii="Verdana" w:hAnsi="Verdana" w:cs="Arial"/>
          <w:szCs w:val="22"/>
        </w:rPr>
        <w:t xml:space="preserve"> shall:</w:t>
      </w:r>
    </w:p>
    <w:p w14:paraId="4EAB5930" w14:textId="3CDD4553" w:rsidR="00A06708" w:rsidRPr="00B23DA6" w:rsidRDefault="00A06708" w:rsidP="000415AA">
      <w:pPr>
        <w:pStyle w:val="Heading3"/>
        <w:numPr>
          <w:ilvl w:val="2"/>
          <w:numId w:val="39"/>
        </w:numPr>
        <w:jc w:val="left"/>
        <w:rPr>
          <w:rFonts w:ascii="Verdana" w:hAnsi="Verdana" w:cs="Arial"/>
          <w:szCs w:val="22"/>
        </w:rPr>
      </w:pPr>
      <w:bookmarkStart w:id="209"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ors, which was obtained or produced in the course of providing the Goods and/or Services;</w:t>
      </w:r>
      <w:bookmarkEnd w:id="209"/>
    </w:p>
    <w:p w14:paraId="1E895590" w14:textId="52D96B7B"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317784">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317784">
        <w:rPr>
          <w:rFonts w:ascii="Verdana" w:hAnsi="Verdana" w:cs="Arial"/>
          <w:szCs w:val="22"/>
        </w:rPr>
        <w:t>Service Provider</w:t>
      </w:r>
      <w:r w:rsidRPr="00B23DA6">
        <w:rPr>
          <w:rFonts w:ascii="Verdana" w:hAnsi="Verdana" w:cs="Arial"/>
          <w:szCs w:val="22"/>
        </w:rPr>
        <w:t>;</w:t>
      </w:r>
    </w:p>
    <w:p w14:paraId="15A447F6"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340E51E1" w:rsidR="00A06708" w:rsidRPr="00B23DA6" w:rsidRDefault="00A06708" w:rsidP="000415AA">
      <w:pPr>
        <w:pStyle w:val="Heading3"/>
        <w:numPr>
          <w:ilvl w:val="2"/>
          <w:numId w:val="39"/>
        </w:numPr>
        <w:jc w:val="left"/>
        <w:rPr>
          <w:rFonts w:ascii="Verdana" w:hAnsi="Verdana" w:cs="Arial"/>
          <w:szCs w:val="22"/>
        </w:rPr>
      </w:pPr>
      <w:bookmarkStart w:id="210" w:name="_Ref225302792"/>
      <w:r w:rsidRPr="00B23DA6">
        <w:rPr>
          <w:rFonts w:ascii="Verdana" w:hAnsi="Verdana" w:cs="Arial"/>
          <w:szCs w:val="22"/>
        </w:rPr>
        <w:t xml:space="preserve">immediately deliver to the Customer all Property (including materials, documents, information and access keys) provided to the </w:t>
      </w:r>
      <w:r w:rsidR="00317784">
        <w:rPr>
          <w:rFonts w:ascii="Verdana" w:hAnsi="Verdana" w:cs="Arial"/>
          <w:szCs w:val="22"/>
        </w:rPr>
        <w:t>Service Provider</w:t>
      </w:r>
      <w:r w:rsidRPr="00B23DA6">
        <w:rPr>
          <w:rFonts w:ascii="Verdana" w:hAnsi="Verdana" w:cs="Arial"/>
          <w:szCs w:val="22"/>
        </w:rPr>
        <w:t xml:space="preserve"> under clause</w:t>
      </w:r>
      <w:r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w:t>
      </w:r>
      <w:r w:rsidRPr="00B23DA6">
        <w:rPr>
          <w:rFonts w:ascii="Verdana" w:hAnsi="Verdana" w:cs="Arial"/>
          <w:szCs w:val="22"/>
        </w:rPr>
        <w:t xml:space="preserve">  Such property shall be handed back to the Customer in good working order (allowance shall be made for reasonable wear and tear);</w:t>
      </w:r>
      <w:bookmarkEnd w:id="210"/>
    </w:p>
    <w:p w14:paraId="18F7C7FE" w14:textId="68B8292E" w:rsidR="00A06708" w:rsidRPr="00B23DA6" w:rsidRDefault="00A06708" w:rsidP="000415AA">
      <w:pPr>
        <w:pStyle w:val="Heading3"/>
        <w:numPr>
          <w:ilvl w:val="2"/>
          <w:numId w:val="39"/>
        </w:numPr>
        <w:jc w:val="left"/>
        <w:rPr>
          <w:rFonts w:ascii="Verdana" w:hAnsi="Verdana" w:cs="Arial"/>
          <w:szCs w:val="22"/>
        </w:rPr>
      </w:pPr>
      <w:bookmarkStart w:id="211" w:name="_Ref225302815"/>
      <w:r w:rsidRPr="00B23DA6">
        <w:rPr>
          <w:rFonts w:ascii="Verdana" w:hAnsi="Verdana" w:cs="Arial"/>
          <w:szCs w:val="22"/>
        </w:rPr>
        <w:t xml:space="preserve">transfer to the Customer and/or the Replacement </w:t>
      </w:r>
      <w:r w:rsidR="00317784">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317784">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317784">
        <w:rPr>
          <w:rFonts w:ascii="Verdana" w:hAnsi="Verdana" w:cs="Arial"/>
          <w:szCs w:val="22"/>
        </w:rPr>
        <w:t>Service Provider</w:t>
      </w:r>
      <w:r w:rsidRPr="00B23DA6">
        <w:rPr>
          <w:rFonts w:ascii="Verdana" w:hAnsi="Verdana" w:cs="Arial"/>
          <w:szCs w:val="22"/>
        </w:rPr>
        <w:t xml:space="preserve"> in respect of such Licensed Goods and/or contracts and/or any other items of relevance;</w:t>
      </w:r>
    </w:p>
    <w:p w14:paraId="74C02BE5" w14:textId="7C10C5EF"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317784">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require;</w:t>
      </w:r>
      <w:bookmarkEnd w:id="211"/>
      <w:r w:rsidRPr="00B23DA6">
        <w:rPr>
          <w:rFonts w:ascii="Verdana" w:hAnsi="Verdana" w:cs="Arial"/>
          <w:szCs w:val="22"/>
        </w:rPr>
        <w:t xml:space="preserve"> </w:t>
      </w:r>
    </w:p>
    <w:p w14:paraId="0B60DB1E"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B23DA6" w:rsidRDefault="00A06708" w:rsidP="000415AA">
      <w:pPr>
        <w:pStyle w:val="Heading3"/>
        <w:numPr>
          <w:ilvl w:val="2"/>
          <w:numId w:val="39"/>
        </w:numPr>
        <w:jc w:val="left"/>
        <w:rPr>
          <w:rFonts w:ascii="Verdana" w:hAnsi="Verdana" w:cs="Arial"/>
          <w:szCs w:val="22"/>
        </w:rPr>
      </w:pPr>
      <w:bookmarkStart w:id="212"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Pr>
          <w:rFonts w:ascii="Verdana" w:hAnsi="Verdana" w:cs="Arial"/>
          <w:szCs w:val="22"/>
        </w:rPr>
        <w:t>Service Provider</w:t>
      </w:r>
      <w:r w:rsidRPr="00B23DA6">
        <w:rPr>
          <w:rFonts w:ascii="Verdana" w:hAnsi="Verdana" w:cs="Arial"/>
          <w:szCs w:val="22"/>
        </w:rPr>
        <w:t xml:space="preserve"> to conduct due diligence.</w:t>
      </w:r>
      <w:bookmarkEnd w:id="212"/>
    </w:p>
    <w:p w14:paraId="54AC4419" w14:textId="0DD464AE"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lastRenderedPageBreak/>
        <w:t xml:space="preserve">If the </w:t>
      </w:r>
      <w:r w:rsidR="00317784">
        <w:rPr>
          <w:rFonts w:ascii="Verdana" w:hAnsi="Verdana" w:cs="Arial"/>
          <w:szCs w:val="22"/>
        </w:rPr>
        <w:t>Service Provider</w:t>
      </w:r>
      <w:r w:rsidRPr="00B23DA6">
        <w:rPr>
          <w:rFonts w:ascii="Verdana" w:hAnsi="Verdana" w:cs="Arial"/>
          <w:szCs w:val="22"/>
        </w:rPr>
        <w:t xml:space="preserve">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w:t>
      </w:r>
      <w:r w:rsidR="00317784">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317784">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6FBD45E0" w14:textId="7E06F150"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317784">
        <w:rPr>
          <w:rFonts w:ascii="Verdana" w:hAnsi="Verdana" w:cs="Arial"/>
          <w:szCs w:val="22"/>
        </w:rPr>
        <w:t>Service Provider</w:t>
      </w:r>
      <w:r w:rsidRPr="00B23DA6">
        <w:rPr>
          <w:rFonts w:ascii="Verdana" w:hAnsi="Verdana" w:cs="Arial"/>
          <w:szCs w:val="22"/>
        </w:rPr>
        <w:t xml:space="preserve">’s Default, the </w:t>
      </w:r>
      <w:r w:rsidR="00317784">
        <w:rPr>
          <w:rFonts w:ascii="Verdana" w:hAnsi="Verdana" w:cs="Arial"/>
          <w:szCs w:val="22"/>
        </w:rPr>
        <w:t>Service Provider</w:t>
      </w:r>
      <w:r w:rsidRPr="00B23DA6">
        <w:rPr>
          <w:rFonts w:ascii="Verdana" w:hAnsi="Verdana" w:cs="Arial"/>
          <w:szCs w:val="22"/>
        </w:rPr>
        <w:t xml:space="preserve">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 xml:space="preserve">free of charge.  Otherwise, the Customer shall pay the </w:t>
      </w:r>
      <w:r w:rsidR="00317784">
        <w:rPr>
          <w:rFonts w:ascii="Verdana" w:hAnsi="Verdana" w:cs="Arial"/>
          <w:szCs w:val="22"/>
        </w:rPr>
        <w:t>Service Provider</w:t>
      </w:r>
      <w:r w:rsidRPr="00B23DA6">
        <w:rPr>
          <w:rFonts w:ascii="Verdana" w:hAnsi="Verdana" w:cs="Arial"/>
          <w:szCs w:val="22"/>
        </w:rPr>
        <w:t xml:space="preserve">’s reasonable costs of providing the assistance and the </w:t>
      </w:r>
      <w:r w:rsidR="00317784">
        <w:rPr>
          <w:rFonts w:ascii="Verdana" w:hAnsi="Verdana" w:cs="Arial"/>
          <w:szCs w:val="22"/>
        </w:rPr>
        <w:t>Service Provider</w:t>
      </w:r>
      <w:r w:rsidRPr="00B23DA6">
        <w:rPr>
          <w:rFonts w:ascii="Verdana" w:hAnsi="Verdana" w:cs="Arial"/>
          <w:szCs w:val="22"/>
        </w:rPr>
        <w:t xml:space="preserve"> shall take all reasonable steps to mitigate such costs.</w:t>
      </w:r>
    </w:p>
    <w:p w14:paraId="4B2E9790" w14:textId="6B6498A6"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00876812">
        <w:rPr>
          <w:rFonts w:ascii="Verdana" w:hAnsi="Verdana" w:cs="Arial"/>
          <w:szCs w:val="22"/>
        </w:rPr>
        <w:t xml:space="preserve"> </w:t>
      </w:r>
      <w:r w:rsidRPr="00B23DA6">
        <w:rPr>
          <w:rFonts w:ascii="Verdana" w:hAnsi="Verdana" w:cs="Arial"/>
          <w:szCs w:val="22"/>
        </w:rPr>
        <w:t>shall automatically terminate without the need to serve notice.</w:t>
      </w:r>
    </w:p>
    <w:p w14:paraId="55794C73" w14:textId="77777777" w:rsidR="00A06708" w:rsidRPr="00B23DA6"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2976A927"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317784">
        <w:rPr>
          <w:rFonts w:ascii="Verdana" w:hAnsi="Verdana" w:cs="Arial"/>
          <w:szCs w:val="22"/>
        </w:rPr>
        <w:t>Service Provider</w:t>
      </w:r>
      <w:r w:rsidRPr="00B23DA6">
        <w:rPr>
          <w:rFonts w:ascii="Verdana" w:hAnsi="Verdana" w:cs="Arial"/>
          <w:szCs w:val="22"/>
        </w:rPr>
        <w:t xml:space="preserve">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213" w:name="_Hlt379553169"/>
      <w:r w:rsidR="008B5D49">
        <w:rPr>
          <w:rFonts w:ascii="Verdana" w:hAnsi="Verdana" w:cs="Arial"/>
          <w:szCs w:val="22"/>
        </w:rPr>
        <w:t xml:space="preserve">16.8 </w:t>
      </w:r>
      <w:bookmarkEnd w:id="213"/>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r w:rsidR="00CF64CC">
        <w:rPr>
          <w:rFonts w:ascii="Verdana" w:hAnsi="Verdana" w:cs="Arial"/>
          <w:szCs w:val="22"/>
        </w:rPr>
        <w:t>)</w:t>
      </w:r>
      <w:r w:rsidRPr="00B23DA6">
        <w:rPr>
          <w:rFonts w:ascii="Verdana" w:hAnsi="Verdana" w:cs="Arial"/>
          <w:szCs w:val="22"/>
        </w:rPr>
        <w:t>.</w:t>
      </w:r>
    </w:p>
    <w:p w14:paraId="72F4EA48"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4" w:name="_Ref185825411"/>
      <w:bookmarkStart w:id="215" w:name="_Toc363138736"/>
      <w:r w:rsidRPr="00B81010">
        <w:rPr>
          <w:rFonts w:ascii="Verdana" w:hAnsi="Verdana" w:cs="Arial"/>
          <w:szCs w:val="22"/>
          <w:u w:val="none"/>
        </w:rPr>
        <w:t>PUBLICITY, MEDIA AND OFFICIAL ENQUIRIES</w:t>
      </w:r>
      <w:bookmarkEnd w:id="214"/>
      <w:bookmarkEnd w:id="215"/>
    </w:p>
    <w:p w14:paraId="38CCBCC6" w14:textId="598D69D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16" w:name="_Ref185825379"/>
      <w:bookmarkStart w:id="217" w:name="_Ref266363801"/>
      <w:bookmarkStart w:id="218" w:name="_Ref172388359"/>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Pr>
          <w:rFonts w:ascii="Verdana" w:hAnsi="Verdana" w:cs="Arial"/>
          <w:szCs w:val="22"/>
        </w:rPr>
        <w:t>Service Provider</w:t>
      </w:r>
      <w:r w:rsidRPr="00B81010">
        <w:rPr>
          <w:rFonts w:ascii="Verdana" w:hAnsi="Verdana" w:cs="Arial"/>
          <w:szCs w:val="22"/>
        </w:rPr>
        <w:t xml:space="preserve">s, professional advisors and consultants comply with this </w:t>
      </w:r>
      <w:bookmarkEnd w:id="216"/>
      <w:r w:rsidR="005F2519" w:rsidRPr="00B81010">
        <w:rPr>
          <w:rFonts w:ascii="Verdana" w:hAnsi="Verdana" w:cs="Arial"/>
          <w:szCs w:val="22"/>
        </w:rPr>
        <w:t>clause</w:t>
      </w:r>
      <w:r w:rsidRPr="005F4D75">
        <w:rPr>
          <w:rFonts w:ascii="Verdana" w:hAnsi="Verdana" w:cs="Arial"/>
          <w:szCs w:val="22"/>
        </w:rPr>
        <w:t>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r w:rsidR="005F2519" w:rsidRPr="00B81010">
        <w:rPr>
          <w:rFonts w:ascii="Verdana" w:hAnsi="Verdana" w:cs="Arial"/>
          <w:szCs w:val="22"/>
        </w:rPr>
        <w:t xml:space="preserve"> </w:t>
      </w:r>
      <w:r w:rsidRPr="00B81010">
        <w:rPr>
          <w:rFonts w:ascii="Verdana" w:hAnsi="Verdana" w:cs="Arial"/>
          <w:szCs w:val="22"/>
        </w:rPr>
        <w:t xml:space="preserve">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17"/>
    </w:p>
    <w:p w14:paraId="2172D212"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18"/>
    </w:p>
    <w:p w14:paraId="71EE591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9" w:name="_Toc363138737"/>
      <w:bookmarkStart w:id="220" w:name="_Ref172638520"/>
      <w:r w:rsidRPr="00B81010">
        <w:rPr>
          <w:rFonts w:ascii="Verdana" w:hAnsi="Verdana" w:cs="Arial"/>
          <w:szCs w:val="22"/>
          <w:u w:val="none"/>
        </w:rPr>
        <w:t>ANTI-DISCRIMINATION</w:t>
      </w:r>
      <w:bookmarkEnd w:id="219"/>
      <w:r w:rsidRPr="00B81010">
        <w:rPr>
          <w:rFonts w:ascii="Verdana" w:hAnsi="Verdana" w:cs="Arial"/>
          <w:szCs w:val="22"/>
          <w:u w:val="none"/>
        </w:rPr>
        <w:t xml:space="preserve"> </w:t>
      </w:r>
    </w:p>
    <w:p w14:paraId="5FDD7D42" w14:textId="1A3CA571" w:rsidR="00A06708" w:rsidRPr="00B81010"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B81010"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6133E002" w14:textId="0300B470"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317784">
        <w:rPr>
          <w:rFonts w:ascii="Verdana" w:hAnsi="Verdana"/>
          <w:szCs w:val="22"/>
        </w:rPr>
        <w:t>Service Provider</w:t>
      </w:r>
      <w:r w:rsidRPr="00B81010">
        <w:rPr>
          <w:rFonts w:ascii="Verdana" w:hAnsi="Verdana"/>
          <w:szCs w:val="22"/>
        </w:rPr>
        <w:t xml:space="preserve">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1E25951B" w14:textId="0E11AEFF"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317784">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317784">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317784">
        <w:rPr>
          <w:rFonts w:ascii="Verdana" w:hAnsi="Verdana"/>
          <w:szCs w:val="22"/>
        </w:rPr>
        <w:t>Service Provider</w:t>
      </w:r>
      <w:r w:rsidRPr="00B81010">
        <w:rPr>
          <w:rFonts w:ascii="Verdana" w:hAnsi="Verdana"/>
          <w:szCs w:val="22"/>
        </w:rPr>
        <w:t xml:space="preserve">, its agents or Sub-Contractors, or the </w:t>
      </w:r>
      <w:r w:rsidR="00317784">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317784">
        <w:rPr>
          <w:rFonts w:ascii="Verdana" w:hAnsi="Verdana"/>
          <w:szCs w:val="22"/>
        </w:rPr>
        <w:t>Service Provider</w:t>
      </w:r>
      <w:r w:rsidRPr="00B81010">
        <w:rPr>
          <w:rFonts w:ascii="Verdana" w:hAnsi="Verdana"/>
          <w:szCs w:val="22"/>
        </w:rPr>
        <w:t xml:space="preserve"> in such investigation or proceedings, the </w:t>
      </w:r>
      <w:r w:rsidR="00317784">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317784">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w:t>
      </w:r>
      <w:r w:rsidRPr="00B81010">
        <w:rPr>
          <w:rFonts w:ascii="Verdana" w:hAnsi="Verdana"/>
          <w:szCs w:val="22"/>
        </w:rPr>
        <w:lastRenderedPageBreak/>
        <w:t xml:space="preserve">performance of an impact analysis by the Customer.  The </w:t>
      </w:r>
      <w:r w:rsidR="00317784">
        <w:rPr>
          <w:rFonts w:ascii="Verdana" w:hAnsi="Verdana"/>
          <w:szCs w:val="22"/>
        </w:rPr>
        <w:t>Service Provider</w:t>
      </w:r>
      <w:r w:rsidRPr="00B81010">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21" w:name="_Toc363138738"/>
      <w:r w:rsidRPr="00B81010">
        <w:rPr>
          <w:rFonts w:ascii="Verdana" w:hAnsi="Verdana" w:cs="Arial"/>
          <w:szCs w:val="22"/>
          <w:u w:val="none"/>
        </w:rPr>
        <w:t>HEALTH AND SAFETY</w:t>
      </w:r>
      <w:bookmarkEnd w:id="221"/>
    </w:p>
    <w:p w14:paraId="79F8D018" w14:textId="5C2E0D08"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Pr>
          <w:rFonts w:ascii="Verdana" w:hAnsi="Verdana" w:cs="Arial"/>
          <w:szCs w:val="22"/>
        </w:rPr>
        <w:t>Service Provider</w:t>
      </w:r>
      <w:r w:rsidRPr="00B81010">
        <w:rPr>
          <w:rFonts w:ascii="Verdana" w:hAnsi="Verdana" w:cs="Arial"/>
          <w:szCs w:val="22"/>
        </w:rPr>
        <w:t xml:space="preserve"> of any health and safety hazards which may exist or arise at the Customer’s Premises and which may affect the </w:t>
      </w:r>
      <w:r w:rsidR="00317784">
        <w:rPr>
          <w:rFonts w:ascii="Verdana" w:hAnsi="Verdana" w:cs="Arial"/>
          <w:szCs w:val="22"/>
        </w:rPr>
        <w:t>Service Provider</w:t>
      </w:r>
      <w:r w:rsidRPr="00B81010">
        <w:rPr>
          <w:rFonts w:ascii="Verdana" w:hAnsi="Verdana" w:cs="Arial"/>
          <w:szCs w:val="22"/>
        </w:rPr>
        <w:t xml:space="preserve"> in the performance of its obligations under the Contract.</w:t>
      </w:r>
    </w:p>
    <w:p w14:paraId="595412AB" w14:textId="6DB6CD8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317784">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22" w:name="_Toc363138739"/>
      <w:r w:rsidRPr="00B81010">
        <w:rPr>
          <w:rFonts w:ascii="Verdana" w:hAnsi="Verdana" w:cs="Arial"/>
          <w:szCs w:val="22"/>
          <w:u w:val="none"/>
        </w:rPr>
        <w:t>ENVIRONMENTAL REQUIREMENTS</w:t>
      </w:r>
      <w:bookmarkEnd w:id="222"/>
    </w:p>
    <w:p w14:paraId="1C178847" w14:textId="6CD31701" w:rsidR="00A06708" w:rsidRPr="00B81010" w:rsidRDefault="00F27CDE" w:rsidP="00BF4EE3">
      <w:pPr>
        <w:pStyle w:val="Caption"/>
        <w:ind w:left="709"/>
        <w:jc w:val="left"/>
        <w:rPr>
          <w:rFonts w:ascii="Verdana" w:hAnsi="Verdana"/>
          <w:b w:val="0"/>
          <w:color w:val="FF0000"/>
          <w:sz w:val="22"/>
          <w:szCs w:val="22"/>
        </w:rPr>
      </w:pPr>
      <w:r>
        <w:rPr>
          <w:rFonts w:ascii="Verdana" w:hAnsi="Verdana"/>
          <w:b w:val="0"/>
          <w:color w:val="FF0000"/>
          <w:sz w:val="22"/>
          <w:szCs w:val="22"/>
        </w:rPr>
        <w:t>Remember the need to share the</w:t>
      </w:r>
      <w:r w:rsidR="00A06708" w:rsidRPr="00B81010">
        <w:rPr>
          <w:rFonts w:ascii="Verdana" w:hAnsi="Verdana"/>
          <w:b w:val="0"/>
          <w:color w:val="FF0000"/>
          <w:sz w:val="22"/>
          <w:szCs w:val="22"/>
        </w:rPr>
        <w:t xml:space="preserve"> environmental policies (where relevant) with the </w:t>
      </w:r>
      <w:r w:rsidR="00317784">
        <w:rPr>
          <w:rFonts w:ascii="Verdana" w:hAnsi="Verdana"/>
          <w:b w:val="0"/>
          <w:color w:val="FF0000"/>
          <w:sz w:val="22"/>
          <w:szCs w:val="22"/>
        </w:rPr>
        <w:t>Service Provider</w:t>
      </w:r>
      <w:r w:rsidR="00A06708" w:rsidRPr="00B81010">
        <w:rPr>
          <w:rFonts w:ascii="Verdana" w:hAnsi="Verdana"/>
          <w:b w:val="0"/>
          <w:color w:val="FF0000"/>
          <w:sz w:val="22"/>
          <w:szCs w:val="22"/>
        </w:rPr>
        <w:t xml:space="preserve">. </w:t>
      </w:r>
    </w:p>
    <w:p w14:paraId="4DD3D97E" w14:textId="79267918" w:rsidR="00A06708" w:rsidRPr="00B81010" w:rsidRDefault="00674C0E"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B81010" w:rsidRDefault="00980400" w:rsidP="000415AA">
      <w:pPr>
        <w:pStyle w:val="Heading1"/>
        <w:keepNext/>
        <w:numPr>
          <w:ilvl w:val="0"/>
          <w:numId w:val="39"/>
        </w:numPr>
        <w:tabs>
          <w:tab w:val="clear" w:pos="2705"/>
          <w:tab w:val="num" w:pos="0"/>
          <w:tab w:val="num" w:pos="709"/>
        </w:tabs>
        <w:ind w:left="720"/>
        <w:jc w:val="left"/>
        <w:rPr>
          <w:rFonts w:ascii="Verdana" w:hAnsi="Verdana" w:cs="Arial"/>
          <w:szCs w:val="22"/>
          <w:u w:val="none"/>
        </w:rPr>
      </w:pPr>
      <w:bookmarkStart w:id="223" w:name="_Ref225257998"/>
      <w:bookmarkStart w:id="224" w:name="_Toc322608797"/>
      <w:bookmarkStart w:id="225" w:name="_Toc363138740"/>
      <w:r w:rsidRPr="00B81010">
        <w:rPr>
          <w:rFonts w:ascii="Verdana" w:hAnsi="Verdana" w:cs="Arial"/>
          <w:szCs w:val="22"/>
          <w:u w:val="none"/>
        </w:rPr>
        <w:t>PREVENTION OF BRIBERY AND CORRUPTION</w:t>
      </w:r>
      <w:bookmarkEnd w:id="223"/>
      <w:bookmarkEnd w:id="224"/>
      <w:bookmarkEnd w:id="225"/>
    </w:p>
    <w:p w14:paraId="170B70C9" w14:textId="540097F6"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szCs w:val="22"/>
        </w:rPr>
      </w:pPr>
      <w:bookmarkStart w:id="226" w:name="_Ref221421047"/>
      <w:bookmarkStart w:id="227" w:name="_Ref137871230"/>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w:t>
      </w:r>
      <w:bookmarkEnd w:id="226"/>
    </w:p>
    <w:p w14:paraId="2CF286EB" w14:textId="77777777" w:rsidR="00A06708" w:rsidRPr="00B81010" w:rsidRDefault="00A06708" w:rsidP="000415AA">
      <w:pPr>
        <w:pStyle w:val="Heading3"/>
        <w:numPr>
          <w:ilvl w:val="2"/>
          <w:numId w:val="39"/>
        </w:numPr>
        <w:jc w:val="left"/>
        <w:rPr>
          <w:rFonts w:ascii="Verdana" w:hAnsi="Verdana" w:cs="Arial"/>
          <w:szCs w:val="22"/>
        </w:rPr>
      </w:pPr>
      <w:bookmarkStart w:id="228" w:name="_Ref237768963"/>
      <w:r w:rsidRPr="00B81010">
        <w:rPr>
          <w:rFonts w:ascii="Verdana" w:hAnsi="Verdana" w:cs="Arial"/>
          <w:szCs w:val="22"/>
        </w:rPr>
        <w:t xml:space="preserve">offer or give, or agree to give, to any employee, agent, servant or representative of the Customer, or any other public body or person employed by or on behalf of the Customer, any gift or other </w:t>
      </w:r>
      <w:r w:rsidRPr="00B81010">
        <w:rPr>
          <w:rFonts w:ascii="Verdana" w:hAnsi="Verdana" w:cs="Arial"/>
          <w:szCs w:val="22"/>
        </w:rPr>
        <w:lastRenderedPageBreak/>
        <w:t>consideration of any kind which could act as an inducement or a reward for any act or failure to act in relation to this Contract;</w:t>
      </w:r>
      <w:bookmarkEnd w:id="228"/>
    </w:p>
    <w:p w14:paraId="6F2EAC2D" w14:textId="6AFD8463" w:rsidR="00A06708" w:rsidRPr="00B81010" w:rsidRDefault="00A06708"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 xml:space="preserve">engage in and shall procure that all </w:t>
      </w:r>
      <w:r w:rsidR="00317784">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27"/>
    <w:p w14:paraId="72207C0B" w14:textId="1ACCC646" w:rsidR="00A06708" w:rsidRPr="00B81010" w:rsidRDefault="00A06708" w:rsidP="000415AA">
      <w:pPr>
        <w:pStyle w:val="Heading2"/>
        <w:numPr>
          <w:ilvl w:val="1"/>
          <w:numId w:val="39"/>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that it has not:</w:t>
      </w:r>
    </w:p>
    <w:p w14:paraId="6343943A"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9" w:name="_Toc22186538"/>
      <w:r w:rsidRPr="00B81010">
        <w:rPr>
          <w:rFonts w:ascii="Verdana" w:hAnsi="Verdana" w:cs="Arial"/>
          <w:szCs w:val="22"/>
        </w:rPr>
        <w:t>; and</w:t>
      </w:r>
    </w:p>
    <w:p w14:paraId="329A5401"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30" w:name="_Hlt221529016"/>
      <w:r w:rsidRPr="00B81010">
        <w:rPr>
          <w:rFonts w:ascii="Verdana" w:eastAsia="Times New Roman" w:hAnsi="Verdana" w:cs="Arial"/>
          <w:szCs w:val="22"/>
        </w:rPr>
        <w:t xml:space="preserve">working for or </w:t>
      </w:r>
      <w:bookmarkEnd w:id="230"/>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B81010" w:rsidRDefault="00A06708" w:rsidP="000415AA">
      <w:pPr>
        <w:pStyle w:val="Heading2"/>
        <w:numPr>
          <w:ilvl w:val="1"/>
          <w:numId w:val="39"/>
        </w:numPr>
        <w:tabs>
          <w:tab w:val="clear" w:pos="1713"/>
          <w:tab w:val="num" w:pos="1418"/>
        </w:tabs>
        <w:ind w:hanging="1004"/>
        <w:jc w:val="left"/>
        <w:rPr>
          <w:rFonts w:ascii="Verdana" w:hAnsi="Verdana" w:cs="Arial"/>
          <w:szCs w:val="22"/>
        </w:rPr>
      </w:pPr>
      <w:bookmarkStart w:id="231" w:name="_Ref172375398"/>
      <w:r w:rsidRPr="00B81010">
        <w:rPr>
          <w:rFonts w:ascii="Verdana" w:eastAsia="Times New Roman" w:hAnsi="Verdana" w:cs="Arial"/>
          <w:szCs w:val="22"/>
        </w:rPr>
        <w:t xml:space="preserve">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w:t>
      </w:r>
    </w:p>
    <w:p w14:paraId="34C9A762"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in relation to this Contract, act in accordance with the Ministry of Justice Guidance pursuant to Section 9 of the Bribery Act 2010;</w:t>
      </w:r>
    </w:p>
    <w:p w14:paraId="37271BF1"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immediately notify the Customer and ESPO if it suspects or becomes aware of any breach of this clause 25;</w:t>
      </w:r>
    </w:p>
    <w:p w14:paraId="7267AF02" w14:textId="4255E5C9" w:rsidR="00A06708" w:rsidRPr="00B81010" w:rsidRDefault="00A06708" w:rsidP="000415AA">
      <w:pPr>
        <w:pStyle w:val="Heading3"/>
        <w:numPr>
          <w:ilvl w:val="2"/>
          <w:numId w:val="39"/>
        </w:numPr>
        <w:jc w:val="left"/>
        <w:rPr>
          <w:rFonts w:ascii="Verdana" w:hAnsi="Verdana"/>
          <w:szCs w:val="22"/>
        </w:rPr>
      </w:pPr>
      <w:bookmarkStart w:id="232"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32"/>
      <w:r w:rsidRPr="00B81010">
        <w:rPr>
          <w:rFonts w:ascii="Verdana" w:eastAsia="Times New Roman" w:hAnsi="Verdana" w:cs="Arial"/>
          <w:szCs w:val="22"/>
        </w:rPr>
        <w:t xml:space="preserve">25 and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317784">
        <w:rPr>
          <w:rFonts w:ascii="Verdana" w:eastAsia="Times New Roman" w:hAnsi="Verdana" w:cs="Arial"/>
          <w:szCs w:val="22"/>
        </w:rPr>
        <w:t>Service Provider</w:t>
      </w:r>
      <w:r w:rsidRPr="00B81010">
        <w:rPr>
          <w:rFonts w:ascii="Verdana" w:eastAsia="Times New Roman" w:hAnsi="Verdana" w:cs="Arial"/>
          <w:szCs w:val="22"/>
        </w:rPr>
        <w:t>’s books, records and any other relevant documentation in connection with the breach;</w:t>
      </w:r>
    </w:p>
    <w:p w14:paraId="0EB1E45A" w14:textId="429BF165" w:rsidR="00A06708" w:rsidRPr="00B81010" w:rsidRDefault="00A06708" w:rsidP="000415AA">
      <w:pPr>
        <w:pStyle w:val="Heading3"/>
        <w:numPr>
          <w:ilvl w:val="2"/>
          <w:numId w:val="39"/>
        </w:numPr>
        <w:jc w:val="left"/>
        <w:rPr>
          <w:rFonts w:ascii="Verdana" w:hAnsi="Verdana"/>
          <w:szCs w:val="22"/>
        </w:rPr>
      </w:pPr>
      <w:r w:rsidRPr="00B81010">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sidR="002A1F36">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request;</w:t>
      </w:r>
    </w:p>
    <w:p w14:paraId="59921780" w14:textId="738887F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w:t>
      </w:r>
      <w:r w:rsidRPr="00B81010">
        <w:rPr>
          <w:rFonts w:ascii="Verdana" w:eastAsia="Times New Roman" w:hAnsi="Verdana" w:cs="Arial"/>
          <w:szCs w:val="22"/>
        </w:rPr>
        <w:lastRenderedPageBreak/>
        <w:t xml:space="preserve">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549C7C4A" w14:textId="392276DF" w:rsidR="00A06708" w:rsidRPr="00B81010" w:rsidRDefault="00A06708" w:rsidP="000415AA">
      <w:pPr>
        <w:pStyle w:val="Heading2"/>
        <w:numPr>
          <w:ilvl w:val="1"/>
          <w:numId w:val="39"/>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t xml:space="preserve">If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whether or not acting with the </w:t>
      </w:r>
      <w:r w:rsidR="00317784">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12590737" w14:textId="77777777" w:rsidR="00A06708" w:rsidRPr="00B81010" w:rsidRDefault="00A06708" w:rsidP="000415AA">
      <w:pPr>
        <w:pStyle w:val="Heading3"/>
        <w:numPr>
          <w:ilvl w:val="2"/>
          <w:numId w:val="39"/>
        </w:numPr>
        <w:jc w:val="left"/>
        <w:rPr>
          <w:rFonts w:ascii="Verdana" w:eastAsia="Times New Roman" w:hAnsi="Verdana" w:cs="Arial"/>
          <w:szCs w:val="22"/>
        </w:rPr>
      </w:pPr>
      <w:bookmarkStart w:id="233" w:name="_Toc139080607"/>
      <w:r w:rsidRPr="00B81010">
        <w:rPr>
          <w:rFonts w:ascii="Verdana" w:eastAsia="Times New Roman" w:hAnsi="Verdana" w:cs="Arial"/>
          <w:szCs w:val="22"/>
        </w:rPr>
        <w:t xml:space="preserve">this clause </w:t>
      </w:r>
      <w:bookmarkEnd w:id="233"/>
      <w:r w:rsidRPr="00B81010">
        <w:rPr>
          <w:rFonts w:ascii="Verdana" w:eastAsia="Times New Roman" w:hAnsi="Verdana" w:cs="Arial"/>
          <w:szCs w:val="22"/>
        </w:rPr>
        <w:t>25; or</w:t>
      </w:r>
    </w:p>
    <w:p w14:paraId="7C7684C5" w14:textId="77777777" w:rsidR="00A06708" w:rsidRPr="00B81010" w:rsidRDefault="00A06708" w:rsidP="000415AA">
      <w:pPr>
        <w:pStyle w:val="Heading3"/>
        <w:numPr>
          <w:ilvl w:val="2"/>
          <w:numId w:val="39"/>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69D077D1" w14:textId="77777777" w:rsidR="00A06708" w:rsidRPr="00B81010" w:rsidRDefault="00A06708"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7D918FAC" w14:textId="2D1BFB1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34" w:name="_Ref221421051"/>
      <w:bookmarkEnd w:id="231"/>
      <w:r w:rsidRPr="00B81010">
        <w:rPr>
          <w:rFonts w:ascii="Verdana" w:hAnsi="Verdana" w:cs="Arial"/>
          <w:szCs w:val="22"/>
        </w:rPr>
        <w:t xml:space="preserve">Without prejudice to its other rights and remedies under this clause 25, the Customer shall be entitled to 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and against:</w:t>
      </w:r>
      <w:bookmarkEnd w:id="234"/>
      <w:r w:rsidRPr="00B81010">
        <w:rPr>
          <w:rFonts w:ascii="Verdana" w:hAnsi="Verdana" w:cs="Arial"/>
          <w:szCs w:val="22"/>
        </w:rPr>
        <w:t xml:space="preserve"> </w:t>
      </w:r>
    </w:p>
    <w:p w14:paraId="5441B84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amount of value of any such gift, consideration or commission; and</w:t>
      </w:r>
    </w:p>
    <w:p w14:paraId="7846C91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4E9C6C23" w14:textId="77777777" w:rsidR="00A06708" w:rsidRPr="00B81010" w:rsidRDefault="001A4C5D" w:rsidP="000415AA">
      <w:pPr>
        <w:pStyle w:val="Heading1"/>
        <w:keepNext/>
        <w:numPr>
          <w:ilvl w:val="0"/>
          <w:numId w:val="39"/>
        </w:numPr>
        <w:tabs>
          <w:tab w:val="num" w:pos="709"/>
        </w:tabs>
        <w:ind w:hanging="2705"/>
        <w:jc w:val="left"/>
        <w:rPr>
          <w:rFonts w:ascii="Verdana" w:hAnsi="Verdana" w:cs="Arial"/>
          <w:szCs w:val="22"/>
          <w:u w:val="none"/>
        </w:rPr>
      </w:pPr>
      <w:bookmarkStart w:id="235" w:name="_Toc322701724"/>
      <w:bookmarkStart w:id="236" w:name="_Toc322962888"/>
      <w:bookmarkStart w:id="237" w:name="_Toc323027946"/>
      <w:bookmarkStart w:id="238" w:name="_Toc323029299"/>
      <w:bookmarkStart w:id="239" w:name="_Toc323040675"/>
      <w:bookmarkStart w:id="240" w:name="_Toc323041252"/>
      <w:bookmarkStart w:id="241" w:name="_Toc323041323"/>
      <w:bookmarkStart w:id="242" w:name="_Toc322701725"/>
      <w:bookmarkStart w:id="243" w:name="_Toc322962889"/>
      <w:bookmarkStart w:id="244" w:name="_Toc323027947"/>
      <w:bookmarkStart w:id="245" w:name="_Toc323029300"/>
      <w:bookmarkStart w:id="246" w:name="_Toc323040676"/>
      <w:bookmarkStart w:id="247" w:name="_Toc323041253"/>
      <w:bookmarkStart w:id="248" w:name="_Toc323041324"/>
      <w:bookmarkStart w:id="249" w:name="_Toc322701728"/>
      <w:bookmarkStart w:id="250" w:name="_Toc322962892"/>
      <w:bookmarkStart w:id="251" w:name="_Toc323027950"/>
      <w:bookmarkStart w:id="252" w:name="_Toc323029303"/>
      <w:bookmarkStart w:id="253" w:name="_Toc323040679"/>
      <w:bookmarkStart w:id="254" w:name="_Toc323041256"/>
      <w:bookmarkStart w:id="255" w:name="_Toc323041327"/>
      <w:bookmarkStart w:id="256" w:name="_Toc322701729"/>
      <w:bookmarkStart w:id="257" w:name="_Toc322962893"/>
      <w:bookmarkStart w:id="258" w:name="_Toc323027951"/>
      <w:bookmarkStart w:id="259" w:name="_Toc323029304"/>
      <w:bookmarkStart w:id="260" w:name="_Toc323040680"/>
      <w:bookmarkStart w:id="261" w:name="_Toc323041257"/>
      <w:bookmarkStart w:id="262" w:name="_Toc323041328"/>
      <w:bookmarkStart w:id="263" w:name="_Toc322701730"/>
      <w:bookmarkStart w:id="264" w:name="_Toc322962894"/>
      <w:bookmarkStart w:id="265" w:name="_Toc323027952"/>
      <w:bookmarkStart w:id="266" w:name="_Toc323029305"/>
      <w:bookmarkStart w:id="267" w:name="_Toc323040681"/>
      <w:bookmarkStart w:id="268" w:name="_Toc323041258"/>
      <w:bookmarkStart w:id="269" w:name="_Toc323041329"/>
      <w:bookmarkStart w:id="270" w:name="_Toc322701731"/>
      <w:bookmarkStart w:id="271" w:name="_Toc322962895"/>
      <w:bookmarkStart w:id="272" w:name="_Toc323027953"/>
      <w:bookmarkStart w:id="273" w:name="_Toc323029306"/>
      <w:bookmarkStart w:id="274" w:name="_Toc323040682"/>
      <w:bookmarkStart w:id="275" w:name="_Toc323041259"/>
      <w:bookmarkStart w:id="276" w:name="_Toc323041330"/>
      <w:bookmarkStart w:id="277" w:name="_Toc322701732"/>
      <w:bookmarkStart w:id="278" w:name="_Toc322962896"/>
      <w:bookmarkStart w:id="279" w:name="_Toc323027954"/>
      <w:bookmarkStart w:id="280" w:name="_Toc323029307"/>
      <w:bookmarkStart w:id="281" w:name="_Toc323040683"/>
      <w:bookmarkStart w:id="282" w:name="_Toc323041260"/>
      <w:bookmarkStart w:id="283" w:name="_Toc323041331"/>
      <w:bookmarkStart w:id="284" w:name="_Toc322701733"/>
      <w:bookmarkStart w:id="285" w:name="_Toc322962897"/>
      <w:bookmarkStart w:id="286" w:name="_Toc323027955"/>
      <w:bookmarkStart w:id="287" w:name="_Toc323029308"/>
      <w:bookmarkStart w:id="288" w:name="_Toc323040684"/>
      <w:bookmarkStart w:id="289" w:name="_Toc323041261"/>
      <w:bookmarkStart w:id="290" w:name="_Toc323041332"/>
      <w:bookmarkStart w:id="291" w:name="_Toc322701737"/>
      <w:bookmarkStart w:id="292" w:name="_Toc322962901"/>
      <w:bookmarkStart w:id="293" w:name="_Toc323027959"/>
      <w:bookmarkStart w:id="294" w:name="_Toc323029312"/>
      <w:bookmarkStart w:id="295" w:name="_Toc323040688"/>
      <w:bookmarkStart w:id="296" w:name="_Toc323041265"/>
      <w:bookmarkStart w:id="297" w:name="_Toc323041336"/>
      <w:bookmarkStart w:id="298" w:name="_Toc322701738"/>
      <w:bookmarkStart w:id="299" w:name="_Toc322962902"/>
      <w:bookmarkStart w:id="300" w:name="_Toc323027960"/>
      <w:bookmarkStart w:id="301" w:name="_Toc323029313"/>
      <w:bookmarkStart w:id="302" w:name="_Toc323040689"/>
      <w:bookmarkStart w:id="303" w:name="_Toc323041266"/>
      <w:bookmarkStart w:id="304" w:name="_Toc323041337"/>
      <w:bookmarkStart w:id="305" w:name="_Ref225258313"/>
      <w:bookmarkStart w:id="306" w:name="_Toc363138741"/>
      <w:bookmarkEnd w:id="220"/>
      <w:bookmarkEnd w:id="22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B81010">
        <w:rPr>
          <w:rFonts w:ascii="Verdana" w:hAnsi="Verdana" w:cs="Arial"/>
          <w:szCs w:val="22"/>
          <w:u w:val="none"/>
        </w:rPr>
        <w:t>RECORDS AND AUDIT ACCESS</w:t>
      </w:r>
      <w:bookmarkEnd w:id="305"/>
      <w:bookmarkEnd w:id="306"/>
    </w:p>
    <w:p w14:paraId="61ED682F" w14:textId="2122519F" w:rsidR="00A06708" w:rsidRPr="00B81010" w:rsidRDefault="00A06708" w:rsidP="00DE2692">
      <w:pPr>
        <w:pStyle w:val="Heading2"/>
        <w:numPr>
          <w:ilvl w:val="1"/>
          <w:numId w:val="39"/>
        </w:numPr>
        <w:tabs>
          <w:tab w:val="num" w:pos="1418"/>
        </w:tabs>
        <w:jc w:val="left"/>
        <w:rPr>
          <w:rFonts w:ascii="Verdana" w:hAnsi="Verdana" w:cs="Arial"/>
          <w:szCs w:val="22"/>
        </w:rPr>
      </w:pPr>
      <w:bookmarkStart w:id="307" w:name="_Ref225304720"/>
      <w:bookmarkStart w:id="308" w:name="_Ref231788862"/>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Pr>
          <w:rFonts w:ascii="Verdana" w:hAnsi="Verdana" w:cs="Arial"/>
          <w:szCs w:val="22"/>
        </w:rPr>
        <w:t xml:space="preserve"> </w:t>
      </w:r>
      <w:r w:rsidR="001079C6"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6BC2BB5F" w14:textId="3CA2058C" w:rsidR="00A06708" w:rsidRPr="00B81010" w:rsidRDefault="00A06708" w:rsidP="000415AA">
      <w:pPr>
        <w:pStyle w:val="Heading2"/>
        <w:numPr>
          <w:ilvl w:val="1"/>
          <w:numId w:val="39"/>
        </w:numPr>
        <w:tabs>
          <w:tab w:val="clear" w:pos="1713"/>
          <w:tab w:val="num" w:pos="1418"/>
        </w:tabs>
        <w:ind w:left="1418"/>
        <w:jc w:val="left"/>
        <w:rPr>
          <w:rFonts w:ascii="Verdana" w:hAnsi="Verdana" w:cs="Arial"/>
          <w:szCs w:val="22"/>
        </w:rPr>
      </w:pPr>
      <w:bookmarkStart w:id="309" w:name="_Toc22186600"/>
      <w:bookmarkEnd w:id="307"/>
      <w:bookmarkEnd w:id="308"/>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id="310" w:name="_Toc22186601"/>
      <w:bookmarkEnd w:id="309"/>
      <w:r w:rsidRPr="00B81010">
        <w:rPr>
          <w:rFonts w:ascii="Verdana" w:hAnsi="Verdana" w:cs="Arial"/>
          <w:szCs w:val="22"/>
        </w:rPr>
        <w:t xml:space="preserve"> and generally accepted accounting principles.</w:t>
      </w:r>
    </w:p>
    <w:p w14:paraId="289B25B9" w14:textId="22122CD2" w:rsidR="00A06708" w:rsidRPr="00B81010" w:rsidRDefault="00A06708" w:rsidP="00DE2692">
      <w:pPr>
        <w:pStyle w:val="Heading2"/>
        <w:numPr>
          <w:ilvl w:val="1"/>
          <w:numId w:val="39"/>
        </w:numPr>
        <w:tabs>
          <w:tab w:val="num" w:pos="1418"/>
        </w:tabs>
        <w:jc w:val="left"/>
        <w:rPr>
          <w:rFonts w:ascii="Verdana" w:hAnsi="Verdana" w:cs="Arial"/>
          <w:color w:val="00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 xml:space="preserve">.2 at the </w:t>
      </w:r>
      <w:r w:rsidR="00317784">
        <w:rPr>
          <w:rFonts w:ascii="Verdana" w:hAnsi="Verdana" w:cs="Arial"/>
          <w:szCs w:val="22"/>
        </w:rPr>
        <w:t>Service Provider</w:t>
      </w:r>
      <w:r w:rsidRPr="00B81010">
        <w:rPr>
          <w:rFonts w:ascii="Verdana" w:hAnsi="Verdana" w:cs="Arial"/>
          <w:szCs w:val="22"/>
        </w:rPr>
        <w:t>’s premises and/or provide copies of such records and accounts</w:t>
      </w:r>
      <w:r w:rsidR="001079C6" w:rsidRPr="001079C6">
        <w:t xml:space="preserve"> </w:t>
      </w:r>
      <w:r w:rsidR="001079C6" w:rsidRPr="001079C6">
        <w:rPr>
          <w:rFonts w:ascii="Verdana" w:hAnsi="Verdana" w:cs="Arial"/>
          <w:szCs w:val="22"/>
        </w:rPr>
        <w:t xml:space="preserve">and/or permit Auditors to meet the </w:t>
      </w:r>
      <w:r w:rsidR="00317784">
        <w:rPr>
          <w:rFonts w:ascii="Verdana" w:hAnsi="Verdana" w:cs="Arial"/>
          <w:szCs w:val="22"/>
        </w:rPr>
        <w:t>Service Provider</w:t>
      </w:r>
      <w:r w:rsidR="001079C6"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6302E792" w14:textId="2E4E4823"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lastRenderedPageBreak/>
        <w:t xml:space="preserve">to verify the accuracy of the Contract Price (and proposed or actual variations to them in accordance with this Contract), and/or the costs of all </w:t>
      </w:r>
      <w:r w:rsidR="00317784">
        <w:rPr>
          <w:rFonts w:ascii="Verdana" w:hAnsi="Verdana" w:cs="Arial"/>
          <w:color w:val="000000"/>
          <w:szCs w:val="22"/>
        </w:rPr>
        <w:t>Service Provider</w:t>
      </w:r>
      <w:r w:rsidRPr="00B81010">
        <w:rPr>
          <w:rFonts w:ascii="Verdana" w:hAnsi="Verdana" w:cs="Arial"/>
          <w:color w:val="000000"/>
          <w:szCs w:val="22"/>
        </w:rPr>
        <w:t xml:space="preserve"> (including Sub-Contractors) of the Services;</w:t>
      </w:r>
    </w:p>
    <w:p w14:paraId="017AC32E" w14:textId="0C322402" w:rsidR="00A06708" w:rsidRPr="00B81010" w:rsidRDefault="00A06708" w:rsidP="000415AA">
      <w:pPr>
        <w:pStyle w:val="Heading3"/>
        <w:numPr>
          <w:ilvl w:val="2"/>
          <w:numId w:val="39"/>
        </w:numPr>
        <w:jc w:val="left"/>
        <w:rPr>
          <w:rFonts w:ascii="Verdana" w:hAnsi="Verdana" w:cs="Arial"/>
          <w:color w:val="000000"/>
          <w:szCs w:val="22"/>
        </w:rPr>
      </w:pPr>
      <w:bookmarkStart w:id="311" w:name="_Toc139080145"/>
      <w:bookmarkStart w:id="312" w:name="_Ref237914487"/>
      <w:bookmarkStart w:id="313" w:name="_Ref492448856"/>
      <w:r w:rsidRPr="00B81010">
        <w:rPr>
          <w:rFonts w:ascii="Verdana" w:hAnsi="Verdana" w:cs="Arial"/>
          <w:color w:val="000000"/>
          <w:szCs w:val="22"/>
        </w:rPr>
        <w:t xml:space="preserve">to review the integrity, confidentiality and security of the Customer Data held or used by the </w:t>
      </w:r>
      <w:r w:rsidR="00317784">
        <w:rPr>
          <w:rFonts w:ascii="Verdana" w:hAnsi="Verdana" w:cs="Arial"/>
          <w:color w:val="000000"/>
          <w:szCs w:val="22"/>
        </w:rPr>
        <w:t>Service Provider</w:t>
      </w:r>
      <w:r w:rsidRPr="00B81010">
        <w:rPr>
          <w:rFonts w:ascii="Verdana" w:hAnsi="Verdana" w:cs="Arial"/>
          <w:color w:val="000000"/>
          <w:szCs w:val="22"/>
        </w:rPr>
        <w:t>;</w:t>
      </w:r>
      <w:bookmarkEnd w:id="311"/>
      <w:bookmarkEnd w:id="312"/>
    </w:p>
    <w:p w14:paraId="5D9E67D8" w14:textId="7A9C2A87" w:rsidR="00A06708" w:rsidRPr="00B81010" w:rsidRDefault="00A06708" w:rsidP="000415AA">
      <w:pPr>
        <w:pStyle w:val="Heading3"/>
        <w:numPr>
          <w:ilvl w:val="2"/>
          <w:numId w:val="39"/>
        </w:numPr>
        <w:jc w:val="left"/>
        <w:rPr>
          <w:rFonts w:ascii="Verdana" w:hAnsi="Verdana" w:cs="Arial"/>
          <w:color w:val="000000"/>
          <w:szCs w:val="22"/>
        </w:rPr>
      </w:pPr>
      <w:bookmarkStart w:id="314" w:name="_Toc139080146"/>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the DPA in accordance with this Contract and any other Laws;</w:t>
      </w:r>
      <w:bookmarkEnd w:id="313"/>
      <w:bookmarkEnd w:id="314"/>
    </w:p>
    <w:p w14:paraId="2102A2C9" w14:textId="54187A06"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B81010" w:rsidRDefault="00A06708" w:rsidP="000415AA">
      <w:pPr>
        <w:pStyle w:val="Heading3"/>
        <w:numPr>
          <w:ilvl w:val="2"/>
          <w:numId w:val="39"/>
        </w:numPr>
        <w:jc w:val="left"/>
        <w:rPr>
          <w:rFonts w:ascii="Verdana" w:hAnsi="Verdana" w:cs="Arial"/>
          <w:color w:val="000000"/>
          <w:szCs w:val="22"/>
        </w:rPr>
      </w:pPr>
      <w:bookmarkStart w:id="315" w:name="_Ref241486644"/>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security obligations set out in clause 16;</w:t>
      </w:r>
      <w:bookmarkEnd w:id="315"/>
    </w:p>
    <w:p w14:paraId="1433FFE2" w14:textId="18B39D0B"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317784">
        <w:rPr>
          <w:rFonts w:ascii="Verdana" w:hAnsi="Verdana" w:cs="Arial"/>
          <w:color w:val="000000"/>
          <w:szCs w:val="22"/>
        </w:rPr>
        <w:t>Service Provider</w:t>
      </w:r>
      <w:r w:rsidRPr="00B81010">
        <w:rPr>
          <w:rFonts w:ascii="Verdana" w:hAnsi="Verdana" w:cs="Arial"/>
          <w:color w:val="000000"/>
          <w:szCs w:val="22"/>
        </w:rPr>
        <w:t xml:space="preserve"> in connection with the provision of the Service;</w:t>
      </w:r>
    </w:p>
    <w:p w14:paraId="29EC3C12" w14:textId="77777777" w:rsidR="00A06708" w:rsidRPr="00B81010" w:rsidRDefault="00A06708" w:rsidP="000415AA">
      <w:pPr>
        <w:pStyle w:val="Heading3"/>
        <w:numPr>
          <w:ilvl w:val="2"/>
          <w:numId w:val="39"/>
        </w:numPr>
        <w:jc w:val="left"/>
        <w:rPr>
          <w:rFonts w:ascii="Verdana" w:hAnsi="Verdana" w:cs="Arial"/>
          <w:color w:val="000000"/>
          <w:szCs w:val="22"/>
        </w:rPr>
      </w:pPr>
      <w:bookmarkStart w:id="316" w:name="_Toc139080152"/>
      <w:r w:rsidRPr="00B81010">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16"/>
    </w:p>
    <w:p w14:paraId="66C95681" w14:textId="77777777" w:rsidR="00A06708" w:rsidRPr="00B81010" w:rsidRDefault="00A06708" w:rsidP="000415AA">
      <w:pPr>
        <w:pStyle w:val="Heading3"/>
        <w:numPr>
          <w:ilvl w:val="2"/>
          <w:numId w:val="39"/>
        </w:numPr>
        <w:jc w:val="left"/>
        <w:rPr>
          <w:rFonts w:ascii="Verdana" w:hAnsi="Verdana" w:cs="Arial"/>
          <w:color w:val="000000"/>
          <w:szCs w:val="22"/>
        </w:rPr>
      </w:pPr>
      <w:bookmarkStart w:id="317"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7"/>
      <w:r w:rsidRPr="00B81010">
        <w:rPr>
          <w:rFonts w:ascii="Verdana" w:hAnsi="Verdana" w:cs="Arial"/>
          <w:color w:val="000000"/>
          <w:szCs w:val="22"/>
        </w:rPr>
        <w:t xml:space="preserve"> and/or</w:t>
      </w:r>
    </w:p>
    <w:p w14:paraId="55087624" w14:textId="3D9C6D1D" w:rsidR="00A06708" w:rsidRPr="00B81010" w:rsidRDefault="00A06708" w:rsidP="001079C6">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ensure that the </w:t>
      </w:r>
      <w:r w:rsidR="00317784">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001079C6"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40A936C5" w14:textId="3512BB4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10"/>
      <w:r w:rsidRPr="00B81010">
        <w:rPr>
          <w:rFonts w:ascii="Verdana" w:hAnsi="Verdana" w:cs="Arial"/>
          <w:szCs w:val="22"/>
        </w:rPr>
        <w:t xml:space="preserve">. </w:t>
      </w:r>
      <w:bookmarkStart w:id="318" w:name="_Toc22186602"/>
    </w:p>
    <w:p w14:paraId="36A6E86D" w14:textId="61392CC1"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317784">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8"/>
    <w:p w14:paraId="3C2F74AA" w14:textId="0F6B17BE"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317784">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317784">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317784">
        <w:rPr>
          <w:rFonts w:ascii="Verdana" w:hAnsi="Verdana" w:cs="Arial"/>
          <w:szCs w:val="22"/>
        </w:rPr>
        <w:t>Service Provider</w:t>
      </w:r>
      <w:r w:rsidRPr="00B81010">
        <w:rPr>
          <w:rFonts w:ascii="Verdana" w:hAnsi="Verdana" w:cs="Arial"/>
          <w:szCs w:val="22"/>
        </w:rPr>
        <w:t xml:space="preserve">’s rights in respect of Confidential Information, the </w:t>
      </w:r>
      <w:r w:rsidR="00317784">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all reasonable information requested by the Customer within the scope of the audit;</w:t>
      </w:r>
    </w:p>
    <w:p w14:paraId="4FB27949" w14:textId="071341D1"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reasonable access to sites controlled by the </w:t>
      </w:r>
      <w:r w:rsidR="00317784">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0CE3C09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access to the Staff.</w:t>
      </w:r>
    </w:p>
    <w:p w14:paraId="185EFC07" w14:textId="4893E85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0EF7565D"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19" w:name="_Toc363138742"/>
      <w:r w:rsidRPr="00B81010">
        <w:rPr>
          <w:rFonts w:ascii="Verdana" w:hAnsi="Verdana" w:cs="Arial"/>
          <w:szCs w:val="22"/>
          <w:u w:val="none"/>
        </w:rPr>
        <w:t>PREVENTION OF FRAUD</w:t>
      </w:r>
      <w:bookmarkEnd w:id="319"/>
    </w:p>
    <w:p w14:paraId="41B8DBA4" w14:textId="0E3F4D0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317784">
        <w:rPr>
          <w:rFonts w:ascii="Verdana" w:hAnsi="Verdana" w:cs="Arial"/>
          <w:szCs w:val="22"/>
        </w:rPr>
        <w:t>Service Provider</w:t>
      </w:r>
      <w:r w:rsidRPr="00B81010">
        <w:rPr>
          <w:rFonts w:ascii="Verdana" w:hAnsi="Verdana" w:cs="Arial"/>
          <w:szCs w:val="22"/>
        </w:rPr>
        <w:t xml:space="preserve"> (including its shareholders, members and directors) in connection with the receipt of monies from the Customer.</w:t>
      </w:r>
    </w:p>
    <w:p w14:paraId="6BCF02B5" w14:textId="48B6B7A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7FA7DBAD" w14:textId="24B0D498" w:rsidR="00A06708" w:rsidRPr="00B81010"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and/or </w:t>
      </w:r>
    </w:p>
    <w:p w14:paraId="4BA712CC" w14:textId="2AFCDCD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6388F9EB" w14:textId="77777777" w:rsidR="00A06708" w:rsidRPr="00B81010"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20" w:name="_Toc363138743"/>
      <w:r w:rsidRPr="00B81010">
        <w:rPr>
          <w:rFonts w:ascii="Verdana" w:hAnsi="Verdana" w:cs="Arial"/>
          <w:szCs w:val="22"/>
          <w:u w:val="none"/>
        </w:rPr>
        <w:t>TRANSFER AND SUB-CONTRACTING</w:t>
      </w:r>
      <w:bookmarkEnd w:id="320"/>
    </w:p>
    <w:p w14:paraId="18E89619" w14:textId="41AFD621"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2DD2FBE0" w14:textId="20EC918C"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B81010"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21" w:name="_Toc363138744"/>
      <w:r w:rsidRPr="00B81010">
        <w:rPr>
          <w:rFonts w:ascii="Verdana" w:hAnsi="Verdana" w:cs="Arial"/>
          <w:szCs w:val="22"/>
          <w:u w:val="none"/>
        </w:rPr>
        <w:lastRenderedPageBreak/>
        <w:t>FORCE MA</w:t>
      </w:r>
      <w:r w:rsidR="00A06708" w:rsidRPr="00B81010">
        <w:rPr>
          <w:rFonts w:ascii="Verdana" w:hAnsi="Verdana" w:cs="Arial"/>
          <w:szCs w:val="22"/>
          <w:u w:val="none"/>
        </w:rPr>
        <w:t>JEURE</w:t>
      </w:r>
      <w:bookmarkEnd w:id="321"/>
    </w:p>
    <w:p w14:paraId="5D4675A4"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22" w:name="_Ref172389947"/>
      <w:r w:rsidRPr="00B81010">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22"/>
    </w:p>
    <w:p w14:paraId="731BF502" w14:textId="0727131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317784">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317784">
        <w:rPr>
          <w:rFonts w:ascii="Verdana" w:hAnsi="Verdana" w:cs="Arial"/>
          <w:szCs w:val="22"/>
        </w:rPr>
        <w:t>Service Provider</w:t>
      </w:r>
      <w:r w:rsidRPr="00B81010">
        <w:rPr>
          <w:rFonts w:ascii="Verdana" w:hAnsi="Verdana" w:cs="Arial"/>
          <w:szCs w:val="22"/>
        </w:rPr>
        <w:t xml:space="preserve"> shall be regarded as due to Force Majeure only if that agent, Sub-Contractor or </w:t>
      </w:r>
      <w:r w:rsidR="00317784">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317784">
        <w:rPr>
          <w:rFonts w:ascii="Verdana" w:hAnsi="Verdana" w:cs="Arial"/>
          <w:szCs w:val="22"/>
        </w:rPr>
        <w:t>Service Provider</w:t>
      </w:r>
      <w:r w:rsidRPr="00B81010">
        <w:rPr>
          <w:rFonts w:ascii="Verdana" w:hAnsi="Verdana" w:cs="Arial"/>
          <w:szCs w:val="22"/>
        </w:rPr>
        <w:t>.</w:t>
      </w:r>
    </w:p>
    <w:p w14:paraId="1293452A" w14:textId="2EBB9BF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23" w:name="_Ref12608402"/>
      <w:r w:rsidRPr="00B81010">
        <w:rPr>
          <w:rFonts w:ascii="Verdana" w:hAnsi="Verdana" w:cs="Arial"/>
          <w:szCs w:val="22"/>
        </w:rPr>
        <w:t xml:space="preserve">If an event of Force Majeure event affects the Services, the Customer may direct the </w:t>
      </w:r>
      <w:r w:rsidR="00317784">
        <w:rPr>
          <w:rFonts w:ascii="Verdana" w:hAnsi="Verdana" w:cs="Arial"/>
          <w:szCs w:val="22"/>
        </w:rPr>
        <w:t>Service Provider</w:t>
      </w:r>
      <w:r w:rsidRPr="00B81010">
        <w:rPr>
          <w:rFonts w:ascii="Verdana" w:hAnsi="Verdana" w:cs="Arial"/>
          <w:szCs w:val="22"/>
        </w:rPr>
        <w:t xml:space="preserve"> to procure those Goods and/or Services from a third party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323"/>
    </w:p>
    <w:p w14:paraId="10690D89" w14:textId="2246A04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317784">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317784">
        <w:rPr>
          <w:rFonts w:ascii="Verdana" w:hAnsi="Verdana" w:cs="Arial"/>
          <w:szCs w:val="22"/>
        </w:rPr>
        <w:t>Service Provider</w:t>
      </w:r>
      <w:r w:rsidRPr="00B81010">
        <w:rPr>
          <w:rFonts w:ascii="Verdana" w:hAnsi="Verdana" w:cs="Arial"/>
          <w:szCs w:val="22"/>
        </w:rPr>
        <w:t xml:space="preserve"> to use a replacement </w:t>
      </w:r>
      <w:r w:rsidR="00317784">
        <w:rPr>
          <w:rFonts w:ascii="Verdana" w:hAnsi="Verdana" w:cs="Arial"/>
          <w:szCs w:val="22"/>
        </w:rPr>
        <w:t>Service Provider</w:t>
      </w:r>
      <w:r w:rsidRPr="00B81010">
        <w:rPr>
          <w:rFonts w:ascii="Verdana" w:hAnsi="Verdana" w:cs="Arial"/>
          <w:szCs w:val="22"/>
        </w:rPr>
        <w:t xml:space="preserve"> pursuant to sub-clause </w:t>
      </w:r>
      <w:r w:rsidR="00B7660A">
        <w:rPr>
          <w:rFonts w:ascii="Verdana" w:hAnsi="Verdana" w:cs="Arial"/>
          <w:szCs w:val="22"/>
        </w:rPr>
        <w:t>29</w:t>
      </w:r>
      <w:r w:rsidRPr="00B81010">
        <w:rPr>
          <w:rFonts w:ascii="Verdana" w:hAnsi="Verdana" w:cs="Arial"/>
          <w:szCs w:val="22"/>
        </w:rPr>
        <w:t xml:space="preserve">.4, then the Customer will pay the </w:t>
      </w:r>
      <w:r w:rsidR="00317784">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317784">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317784">
        <w:rPr>
          <w:rFonts w:ascii="Verdana" w:hAnsi="Verdana" w:cs="Arial"/>
          <w:szCs w:val="22"/>
        </w:rPr>
        <w:t>Service Provider</w:t>
      </w:r>
      <w:r w:rsidRPr="00B81010">
        <w:rPr>
          <w:rFonts w:ascii="Verdana" w:hAnsi="Verdana" w:cs="Arial"/>
          <w:szCs w:val="22"/>
        </w:rPr>
        <w:t>’s costs are greater than the Contract Price.</w:t>
      </w:r>
    </w:p>
    <w:p w14:paraId="29390987"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4" w:name="_Toc363138745"/>
      <w:r w:rsidRPr="00B81010">
        <w:rPr>
          <w:rFonts w:ascii="Verdana" w:hAnsi="Verdana" w:cs="Arial"/>
          <w:szCs w:val="22"/>
          <w:u w:val="none"/>
        </w:rPr>
        <w:t>WAIVER</w:t>
      </w:r>
      <w:bookmarkEnd w:id="324"/>
    </w:p>
    <w:p w14:paraId="0C2F41D5"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6E5AE682"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FB1326B"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A waiver by either Party of any right or remedy arising from a breach of the Contract shall not constitute a waiver of any right or remedy arising from any other or subsequent breach of the Contract.</w:t>
      </w:r>
      <w:bookmarkStart w:id="325" w:name="_Ref221684979"/>
    </w:p>
    <w:p w14:paraId="1BE7FBEE"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6" w:name="_Ref225258335"/>
      <w:bookmarkStart w:id="327" w:name="_Toc363138746"/>
      <w:r w:rsidRPr="00B81010">
        <w:rPr>
          <w:rFonts w:ascii="Verdana" w:hAnsi="Verdana" w:cs="Arial"/>
          <w:szCs w:val="22"/>
          <w:u w:val="none"/>
        </w:rPr>
        <w:t>CUMULATIVE REMEDIES</w:t>
      </w:r>
      <w:bookmarkEnd w:id="326"/>
      <w:bookmarkEnd w:id="327"/>
    </w:p>
    <w:p w14:paraId="2DB890C2" w14:textId="7C81A247"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8" w:name="_Toc127759118"/>
      <w:bookmarkStart w:id="329" w:name="_Toc139080617"/>
      <w:bookmarkStart w:id="330" w:name="_Toc143676826"/>
      <w:bookmarkStart w:id="331" w:name="_Toc363138747"/>
      <w:bookmarkStart w:id="332" w:name="_Ref225253716"/>
      <w:r w:rsidRPr="00B81010">
        <w:rPr>
          <w:rFonts w:ascii="Verdana" w:hAnsi="Verdana" w:cs="Arial"/>
          <w:szCs w:val="22"/>
          <w:u w:val="none"/>
        </w:rPr>
        <w:t>FURTHER ASSURANCES</w:t>
      </w:r>
      <w:bookmarkEnd w:id="328"/>
      <w:bookmarkEnd w:id="329"/>
      <w:bookmarkEnd w:id="330"/>
      <w:bookmarkEnd w:id="331"/>
    </w:p>
    <w:p w14:paraId="4ADF7DBC" w14:textId="143B869D"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3" w:name="_Ref262654569"/>
      <w:bookmarkStart w:id="334" w:name="_Toc363138748"/>
      <w:r w:rsidRPr="00B81010">
        <w:rPr>
          <w:rFonts w:ascii="Verdana" w:hAnsi="Verdana" w:cs="Arial"/>
          <w:szCs w:val="22"/>
          <w:u w:val="none"/>
        </w:rPr>
        <w:t>VARIATION</w:t>
      </w:r>
      <w:bookmarkEnd w:id="325"/>
      <w:bookmarkEnd w:id="332"/>
      <w:bookmarkEnd w:id="333"/>
      <w:bookmarkEnd w:id="334"/>
    </w:p>
    <w:p w14:paraId="1CBED675" w14:textId="4AA80270" w:rsidR="00A06708" w:rsidRPr="00B81010" w:rsidRDefault="00A06708" w:rsidP="00F533E6">
      <w:pPr>
        <w:pStyle w:val="Caption"/>
        <w:ind w:left="1418"/>
        <w:jc w:val="left"/>
        <w:rPr>
          <w:rFonts w:ascii="Verdana" w:hAnsi="Verdana"/>
          <w:b w:val="0"/>
          <w:color w:val="000000"/>
          <w:sz w:val="22"/>
          <w:szCs w:val="22"/>
        </w:rPr>
      </w:pPr>
      <w:r w:rsidRPr="00B81010">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5" w:name="_Toc360025612"/>
      <w:bookmarkStart w:id="336" w:name="_Hlt225321865"/>
      <w:bookmarkStart w:id="337" w:name="_Toc363138749"/>
      <w:bookmarkEnd w:id="335"/>
      <w:bookmarkEnd w:id="336"/>
      <w:r w:rsidRPr="00B81010">
        <w:rPr>
          <w:rFonts w:ascii="Verdana" w:hAnsi="Verdana" w:cs="Arial"/>
          <w:szCs w:val="22"/>
          <w:u w:val="none"/>
        </w:rPr>
        <w:t>SEVERABILITY</w:t>
      </w:r>
      <w:bookmarkEnd w:id="337"/>
    </w:p>
    <w:p w14:paraId="132E1390"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317784">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4FF7AF0D"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8" w:name="_Hlt225321867"/>
      <w:bookmarkStart w:id="339" w:name="_Toc363138750"/>
      <w:bookmarkEnd w:id="338"/>
      <w:r w:rsidRPr="00B81010">
        <w:rPr>
          <w:rFonts w:ascii="Verdana" w:hAnsi="Verdana" w:cs="Arial"/>
          <w:szCs w:val="22"/>
          <w:u w:val="none"/>
        </w:rPr>
        <w:t>MISTAKES IN INFORMATION</w:t>
      </w:r>
      <w:bookmarkEnd w:id="339"/>
    </w:p>
    <w:p w14:paraId="6C03621B" w14:textId="324AD12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be responsible for the accuracy of all drawings, documentation and information supplied to the Customer by the </w:t>
      </w:r>
      <w:r w:rsidR="00317784">
        <w:rPr>
          <w:rFonts w:ascii="Verdana" w:hAnsi="Verdana" w:cs="Arial"/>
          <w:szCs w:val="22"/>
        </w:rPr>
        <w:t>Service Provider</w:t>
      </w:r>
      <w:r w:rsidR="00A06708" w:rsidRPr="00B81010">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B81010"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340" w:name="_Toc363138751"/>
      <w:r>
        <w:rPr>
          <w:rFonts w:ascii="Verdana" w:hAnsi="Verdana" w:cs="Arial"/>
          <w:szCs w:val="22"/>
          <w:u w:val="none"/>
        </w:rPr>
        <w:t>SERVICE PROVIDER</w:t>
      </w:r>
      <w:r w:rsidR="00A06708" w:rsidRPr="00B81010">
        <w:rPr>
          <w:rFonts w:ascii="Verdana" w:hAnsi="Verdana" w:cs="Arial"/>
          <w:szCs w:val="22"/>
          <w:u w:val="none"/>
        </w:rPr>
        <w:t>'S STATUS</w:t>
      </w:r>
      <w:bookmarkEnd w:id="340"/>
    </w:p>
    <w:p w14:paraId="63D1F538" w14:textId="5BB70AC8"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B81010">
        <w:rPr>
          <w:rFonts w:ascii="Verdana" w:hAnsi="Verdana" w:cs="Arial"/>
          <w:szCs w:val="22"/>
        </w:rPr>
        <w:t xml:space="preserve">At all times during the Contract Period the </w:t>
      </w:r>
      <w:r w:rsidR="00317784">
        <w:rPr>
          <w:rFonts w:ascii="Verdana" w:hAnsi="Verdana" w:cs="Arial"/>
          <w:szCs w:val="22"/>
        </w:rPr>
        <w:t>Service Provider</w:t>
      </w:r>
      <w:r w:rsidR="00A06708"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1" w:name="_Ref232252888"/>
      <w:bookmarkStart w:id="342" w:name="_Toc363138752"/>
      <w:r w:rsidRPr="00B81010">
        <w:rPr>
          <w:rFonts w:ascii="Verdana" w:hAnsi="Verdana" w:cs="Arial"/>
          <w:szCs w:val="22"/>
          <w:u w:val="none"/>
        </w:rPr>
        <w:lastRenderedPageBreak/>
        <w:t>CONFLICTS OF INTEREST</w:t>
      </w:r>
      <w:bookmarkEnd w:id="341"/>
      <w:bookmarkEnd w:id="342"/>
    </w:p>
    <w:p w14:paraId="45E4DDCE" w14:textId="7728B740"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3" w:name="_Ref1725416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appropriate steps to ensure that neither the </w:t>
      </w:r>
      <w:r w:rsidR="00317784">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343"/>
    </w:p>
    <w:p w14:paraId="781E1022" w14:textId="2A724E8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14:paraId="345DE290" w14:textId="7C1001D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reserves the right to terminate the Contract immediately by giving notice in writing to the </w:t>
      </w:r>
      <w:r w:rsidR="00317784">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A34C2F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4" w:name="_Toc363138753"/>
      <w:r w:rsidRPr="00B81010">
        <w:rPr>
          <w:rFonts w:ascii="Verdana" w:hAnsi="Verdana" w:cs="Arial"/>
          <w:szCs w:val="22"/>
          <w:u w:val="none"/>
        </w:rPr>
        <w:t>ENTIRE AGREEMENT</w:t>
      </w:r>
      <w:bookmarkEnd w:id="344"/>
    </w:p>
    <w:p w14:paraId="7529100A"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5" w:name="_Hlt225321874"/>
      <w:bookmarkStart w:id="346" w:name="_Ref172631613"/>
      <w:bookmarkEnd w:id="345"/>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7" w:name="_Ref172631623"/>
      <w:bookmarkEnd w:id="346"/>
    </w:p>
    <w:p w14:paraId="43594F50"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8" w:name="_Hlt225321872"/>
      <w:bookmarkStart w:id="349" w:name="_Ref225305161"/>
      <w:bookmarkEnd w:id="348"/>
      <w:r w:rsidRPr="00B81010">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47"/>
      <w:bookmarkEnd w:id="349"/>
    </w:p>
    <w:p w14:paraId="54447752" w14:textId="0D23FB10" w:rsidR="00A06708" w:rsidRPr="00B81010"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 has:</w:t>
      </w:r>
    </w:p>
    <w:p w14:paraId="61A254A9"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entered into the Contract in reliance on its own due diligence alone; and</w:t>
      </w:r>
    </w:p>
    <w:p w14:paraId="2B96C95D"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14:paraId="6C5431C6"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50" w:name="_Ref172386763"/>
      <w:r w:rsidRPr="00B81010">
        <w:rPr>
          <w:rFonts w:ascii="Verdana" w:hAnsi="Verdana" w:cs="Arial"/>
          <w:szCs w:val="22"/>
        </w:rPr>
        <w:t>The Contract may be executed in counterparts each of which when executed and delivered shall constitute an original but all counterparts together shall constitute one and the same</w:t>
      </w:r>
      <w:bookmarkEnd w:id="350"/>
      <w:r w:rsidRPr="00B81010">
        <w:rPr>
          <w:rFonts w:ascii="Verdana" w:hAnsi="Verdana" w:cs="Arial"/>
          <w:szCs w:val="22"/>
        </w:rPr>
        <w:t xml:space="preserve"> instrument.</w:t>
      </w:r>
    </w:p>
    <w:p w14:paraId="7506730F"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51" w:name="_Toc363138754"/>
      <w:bookmarkEnd w:id="155"/>
      <w:r w:rsidRPr="00B81010">
        <w:rPr>
          <w:rFonts w:ascii="Verdana" w:hAnsi="Verdana" w:cs="Arial"/>
          <w:szCs w:val="22"/>
          <w:u w:val="none"/>
        </w:rPr>
        <w:lastRenderedPageBreak/>
        <w:t>THE CONTRACTS (RIGHTS OF THIRD PARTIES) ACT 1999</w:t>
      </w:r>
      <w:bookmarkEnd w:id="351"/>
    </w:p>
    <w:p w14:paraId="13790980" w14:textId="3C4345D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Party to the Contract </w:t>
      </w:r>
      <w:r w:rsidRPr="00CF163D">
        <w:rPr>
          <w:rFonts w:ascii="Verdana" w:hAnsi="Verdana" w:cs="Arial"/>
          <w:szCs w:val="22"/>
        </w:rPr>
        <w:t xml:space="preserve">except ESPO </w:t>
      </w:r>
      <w:r w:rsidR="00050C84" w:rsidRPr="00CF163D">
        <w:rPr>
          <w:rFonts w:ascii="Verdana" w:hAnsi="Verdana" w:cs="Arial"/>
          <w:szCs w:val="22"/>
        </w:rPr>
        <w:t>or, as appropriate, the Trading Company</w:t>
      </w:r>
      <w:r w:rsidR="00050C84" w:rsidRPr="00CF163D">
        <w:rPr>
          <w:rFonts w:ascii="Verdana" w:hAnsi="Verdana"/>
        </w:rPr>
        <w:t xml:space="preserve"> </w:t>
      </w:r>
      <w:r w:rsidRPr="00CF163D">
        <w:rPr>
          <w:rFonts w:ascii="Verdana" w:hAnsi="Verdana" w:cs="Arial"/>
          <w:szCs w:val="22"/>
        </w:rPr>
        <w:t xml:space="preserve">in relation to its right to claim retrospective rebate from the </w:t>
      </w:r>
      <w:r w:rsidR="00317784" w:rsidRPr="00CF163D">
        <w:rPr>
          <w:rFonts w:ascii="Verdana" w:hAnsi="Verdana" w:cs="Arial"/>
          <w:szCs w:val="22"/>
        </w:rPr>
        <w:t>Service Provider</w:t>
      </w:r>
      <w:r w:rsidRPr="00CF163D">
        <w:rPr>
          <w:rFonts w:ascii="Verdana" w:hAnsi="Verdana" w:cs="Arial"/>
          <w:szCs w:val="22"/>
        </w:rPr>
        <w:t xml:space="preserve"> under the payment clause</w:t>
      </w:r>
      <w:r w:rsidRPr="00B81010">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256E4181" w14:textId="2966C445" w:rsidR="00A06708" w:rsidRPr="00B81010" w:rsidRDefault="00BB58BB" w:rsidP="00A06708">
      <w:pPr>
        <w:pStyle w:val="Heading2"/>
        <w:numPr>
          <w:ilvl w:val="0"/>
          <w:numId w:val="0"/>
        </w:numPr>
        <w:ind w:left="1440"/>
        <w:jc w:val="left"/>
        <w:rPr>
          <w:rFonts w:ascii="Verdana" w:hAnsi="Verdana" w:cs="Arial"/>
          <w:color w:val="FF0000"/>
          <w:szCs w:val="22"/>
        </w:rPr>
      </w:pPr>
      <w:r>
        <w:rPr>
          <w:rFonts w:ascii="Verdana" w:hAnsi="Verdana"/>
          <w:color w:val="FF0000"/>
          <w:szCs w:val="22"/>
        </w:rPr>
        <w:t xml:space="preserve">CUSTOMER DRAFTING NOTE: </w:t>
      </w:r>
      <w:r w:rsidR="00A06708" w:rsidRPr="00B81010">
        <w:rPr>
          <w:rFonts w:ascii="Verdana" w:hAnsi="Verdana" w:cs="Arial"/>
          <w:color w:val="FF0000"/>
          <w:szCs w:val="22"/>
        </w:rPr>
        <w:t>Only include the following sub-clause if the TUPE clause (14) has been included.</w:t>
      </w:r>
    </w:p>
    <w:p w14:paraId="11D3A8B7" w14:textId="1421619F"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highlight w:val="yellow"/>
        </w:rPr>
      </w:pPr>
      <w:r w:rsidRPr="00B81010">
        <w:rPr>
          <w:rFonts w:ascii="Verdana" w:hAnsi="Verdana" w:cs="Arial"/>
          <w:szCs w:val="22"/>
          <w:highlight w:val="yellow"/>
        </w:rPr>
        <w:t xml:space="preserve">[The Parties agree that the Contracts (Rights of Third Parties) Act 1999 (CROTPA) shall apply to clause 14 to the extent necessary that any Former </w:t>
      </w:r>
      <w:r w:rsidR="00317784">
        <w:rPr>
          <w:rFonts w:ascii="Verdana" w:hAnsi="Verdana" w:cs="Arial"/>
          <w:szCs w:val="22"/>
          <w:highlight w:val="yellow"/>
        </w:rPr>
        <w:t>Service Provider</w:t>
      </w:r>
      <w:r w:rsidRPr="00B81010">
        <w:rPr>
          <w:rFonts w:ascii="Verdana" w:hAnsi="Verdana" w:cs="Arial"/>
          <w:szCs w:val="22"/>
          <w:highlight w:val="yellow"/>
        </w:rPr>
        <w:t xml:space="preserve"> and Replacement </w:t>
      </w:r>
      <w:r w:rsidR="00317784">
        <w:rPr>
          <w:rFonts w:ascii="Verdana" w:hAnsi="Verdana" w:cs="Arial"/>
          <w:szCs w:val="22"/>
          <w:highlight w:val="yellow"/>
        </w:rPr>
        <w:t>Service Provider</w:t>
      </w:r>
      <w:r w:rsidRPr="00B81010">
        <w:rPr>
          <w:rFonts w:ascii="Verdana" w:hAnsi="Verdana" w:cs="Arial"/>
          <w:szCs w:val="22"/>
          <w:highlight w:val="yellow"/>
        </w:rPr>
        <w:t xml:space="preserve"> shall have the right to enforce the obligations owed to, and indemnities given to, the Former </w:t>
      </w:r>
      <w:r w:rsidR="00317784">
        <w:rPr>
          <w:rFonts w:ascii="Verdana" w:hAnsi="Verdana" w:cs="Arial"/>
          <w:szCs w:val="22"/>
          <w:highlight w:val="yellow"/>
        </w:rPr>
        <w:t>Service Provider</w:t>
      </w:r>
      <w:r w:rsidRPr="00B81010">
        <w:rPr>
          <w:rFonts w:ascii="Verdana" w:hAnsi="Verdana" w:cs="Arial"/>
          <w:szCs w:val="22"/>
          <w:highlight w:val="yellow"/>
        </w:rPr>
        <w:t xml:space="preserve"> and the Replacement </w:t>
      </w:r>
      <w:r w:rsidR="00317784">
        <w:rPr>
          <w:rFonts w:ascii="Verdana" w:hAnsi="Verdana" w:cs="Arial"/>
          <w:szCs w:val="22"/>
          <w:highlight w:val="yellow"/>
        </w:rPr>
        <w:t>Service Provider</w:t>
      </w:r>
      <w:r w:rsidRPr="00B81010">
        <w:rPr>
          <w:rFonts w:ascii="Verdana" w:hAnsi="Verdana" w:cs="Arial"/>
          <w:szCs w:val="22"/>
          <w:highlight w:val="yellow"/>
        </w:rPr>
        <w:t xml:space="preserve"> by the </w:t>
      </w:r>
      <w:r w:rsidR="00317784">
        <w:rPr>
          <w:rFonts w:ascii="Verdana" w:hAnsi="Verdana" w:cs="Arial"/>
          <w:szCs w:val="22"/>
          <w:highlight w:val="yellow"/>
        </w:rPr>
        <w:t>Service Provider</w:t>
      </w:r>
      <w:r w:rsidRPr="00B81010">
        <w:rPr>
          <w:rFonts w:ascii="Verdana" w:hAnsi="Verdana" w:cs="Arial"/>
          <w:szCs w:val="22"/>
          <w:highlight w:val="yellow"/>
        </w:rPr>
        <w:t xml:space="preserve"> under that clause 14 in its own right pursuant to clause 1(1) of CROTPA.]</w:t>
      </w:r>
    </w:p>
    <w:p w14:paraId="7FFC2674"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52" w:name="_Ref172388859"/>
      <w:bookmarkStart w:id="353" w:name="_Toc363138755"/>
      <w:r w:rsidRPr="00B81010">
        <w:rPr>
          <w:rFonts w:ascii="Verdana" w:hAnsi="Verdana" w:cs="Arial"/>
          <w:szCs w:val="22"/>
          <w:u w:val="none"/>
        </w:rPr>
        <w:t>NOTICES</w:t>
      </w:r>
      <w:bookmarkEnd w:id="352"/>
      <w:bookmarkEnd w:id="353"/>
    </w:p>
    <w:p w14:paraId="779A876C"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6D3DE27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54"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54"/>
    </w:p>
    <w:p w14:paraId="7DD3AD56" w14:textId="2DEEFCCF" w:rsidR="00A06708" w:rsidRPr="00B81010" w:rsidRDefault="00A06708" w:rsidP="000415AA">
      <w:pPr>
        <w:pStyle w:val="Heading2"/>
        <w:keepNext/>
        <w:numPr>
          <w:ilvl w:val="1"/>
          <w:numId w:val="39"/>
        </w:numPr>
        <w:tabs>
          <w:tab w:val="clear" w:pos="1713"/>
          <w:tab w:val="num" w:pos="1418"/>
        </w:tabs>
        <w:ind w:left="1418" w:hanging="698"/>
        <w:jc w:val="left"/>
        <w:rPr>
          <w:rFonts w:ascii="Verdana" w:hAnsi="Verdana" w:cs="Arial"/>
          <w:szCs w:val="22"/>
        </w:rPr>
      </w:pPr>
      <w:bookmarkStart w:id="355" w:name="_Ref225305212"/>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55"/>
      <w:r w:rsidRPr="00B81010">
        <w:rPr>
          <w:rFonts w:ascii="Verdana" w:hAnsi="Verdana" w:cs="Arial"/>
          <w:szCs w:val="22"/>
        </w:rPr>
        <w:t>Master Contract Schedule and/or any other Contract Document.</w:t>
      </w:r>
    </w:p>
    <w:p w14:paraId="3CADA4C5"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6C96DC07" w14:textId="77777777" w:rsidR="00A06708" w:rsidRPr="00B81010" w:rsidRDefault="00A6373D" w:rsidP="000415AA">
      <w:pPr>
        <w:pStyle w:val="Heading1"/>
        <w:keepNext/>
        <w:numPr>
          <w:ilvl w:val="0"/>
          <w:numId w:val="39"/>
        </w:numPr>
        <w:tabs>
          <w:tab w:val="num" w:pos="709"/>
        </w:tabs>
        <w:ind w:hanging="2705"/>
        <w:jc w:val="left"/>
        <w:rPr>
          <w:rFonts w:ascii="Verdana" w:hAnsi="Verdana" w:cs="Arial"/>
          <w:color w:val="000000"/>
          <w:szCs w:val="22"/>
          <w:u w:val="none"/>
        </w:rPr>
      </w:pPr>
      <w:bookmarkStart w:id="356" w:name="_Toc77399257"/>
      <w:bookmarkStart w:id="357" w:name="_Toc77419582"/>
      <w:bookmarkStart w:id="358" w:name="_Toc77657926"/>
      <w:bookmarkStart w:id="359" w:name="_Toc80022446"/>
      <w:bookmarkStart w:id="360" w:name="_Toc247966646"/>
      <w:bookmarkStart w:id="361" w:name="_Toc295415125"/>
      <w:bookmarkStart w:id="362" w:name="_Toc363138756"/>
      <w:bookmarkStart w:id="363" w:name="_Toc50203800"/>
      <w:bookmarkStart w:id="364" w:name="_Toc77049419"/>
      <w:bookmarkStart w:id="365" w:name="_Ref225258483"/>
      <w:r w:rsidRPr="00B81010">
        <w:rPr>
          <w:rFonts w:ascii="Verdana" w:hAnsi="Verdana" w:cs="Arial"/>
          <w:color w:val="000000"/>
          <w:szCs w:val="22"/>
          <w:u w:val="none"/>
        </w:rPr>
        <w:lastRenderedPageBreak/>
        <w:t>LEGISLATIVE CHANGE</w:t>
      </w:r>
      <w:bookmarkEnd w:id="356"/>
      <w:bookmarkEnd w:id="357"/>
      <w:bookmarkEnd w:id="358"/>
      <w:bookmarkEnd w:id="359"/>
      <w:bookmarkEnd w:id="360"/>
      <w:bookmarkEnd w:id="361"/>
      <w:bookmarkEnd w:id="362"/>
      <w:r w:rsidRPr="00B81010">
        <w:rPr>
          <w:rFonts w:ascii="Verdana" w:hAnsi="Verdana" w:cs="Arial"/>
          <w:color w:val="000000"/>
          <w:szCs w:val="22"/>
          <w:u w:val="none"/>
        </w:rPr>
        <w:t xml:space="preserve"> &amp; LOCAL GOVERNMENT REORGANISATION</w:t>
      </w:r>
    </w:p>
    <w:p w14:paraId="7283D6CD" w14:textId="5FAADB9D"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63"/>
      <w:bookmarkEnd w:id="364"/>
    </w:p>
    <w:p w14:paraId="46D463A5"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366" w:name="_Toc363138757"/>
      <w:r w:rsidRPr="00B81010">
        <w:rPr>
          <w:rFonts w:ascii="Verdana" w:hAnsi="Verdana" w:cs="Arial"/>
          <w:szCs w:val="22"/>
          <w:u w:val="none"/>
        </w:rPr>
        <w:t>DISPUTES AND LAW</w:t>
      </w:r>
      <w:bookmarkEnd w:id="365"/>
      <w:bookmarkEnd w:id="366"/>
    </w:p>
    <w:p w14:paraId="507C4359" w14:textId="77777777" w:rsidR="00A06708" w:rsidRPr="00B81010" w:rsidRDefault="00A06708" w:rsidP="000415AA">
      <w:pPr>
        <w:pStyle w:val="Heading2"/>
        <w:keepNext/>
        <w:numPr>
          <w:ilvl w:val="1"/>
          <w:numId w:val="39"/>
        </w:numPr>
        <w:tabs>
          <w:tab w:val="clear" w:pos="1713"/>
          <w:tab w:val="left" w:pos="993"/>
          <w:tab w:val="num" w:pos="1418"/>
        </w:tabs>
        <w:ind w:hanging="1004"/>
        <w:jc w:val="left"/>
        <w:rPr>
          <w:rFonts w:ascii="Verdana" w:hAnsi="Verdana" w:cs="Arial"/>
          <w:b/>
          <w:szCs w:val="22"/>
        </w:rPr>
      </w:pPr>
      <w:bookmarkStart w:id="367" w:name="_Ref231810548"/>
      <w:r w:rsidRPr="00B81010">
        <w:rPr>
          <w:rFonts w:ascii="Verdana" w:hAnsi="Verdana" w:cs="Arial"/>
          <w:b/>
          <w:szCs w:val="22"/>
        </w:rPr>
        <w:t>Governing Law and Jurisdiction</w:t>
      </w:r>
      <w:bookmarkEnd w:id="367"/>
    </w:p>
    <w:p w14:paraId="4A308B5E"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368" w:name="_Ref225253428"/>
      <w:r w:rsidRPr="00B81010">
        <w:rPr>
          <w:rFonts w:ascii="Verdana" w:hAnsi="Verdana" w:cs="Arial"/>
          <w:b/>
          <w:szCs w:val="22"/>
        </w:rPr>
        <w:t>Dispute Resolution</w:t>
      </w:r>
      <w:bookmarkEnd w:id="368"/>
    </w:p>
    <w:p w14:paraId="3EF5544C" w14:textId="38B8017C" w:rsidR="00A06708" w:rsidRPr="00B81010" w:rsidRDefault="00A06708" w:rsidP="000415AA">
      <w:pPr>
        <w:pStyle w:val="Heading3"/>
        <w:numPr>
          <w:ilvl w:val="2"/>
          <w:numId w:val="39"/>
        </w:numPr>
        <w:jc w:val="left"/>
        <w:rPr>
          <w:rFonts w:ascii="Verdana" w:hAnsi="Verdana" w:cs="Arial"/>
          <w:szCs w:val="22"/>
        </w:rPr>
      </w:pPr>
      <w:bookmarkStart w:id="369"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9"/>
      <w:r w:rsidRPr="00B81010">
        <w:rPr>
          <w:rFonts w:ascii="Verdana" w:hAnsi="Verdana" w:cs="Arial"/>
          <w:szCs w:val="22"/>
        </w:rPr>
        <w:t xml:space="preserve">the Customer’s Representative and the </w:t>
      </w:r>
      <w:r w:rsidR="00317784">
        <w:rPr>
          <w:rFonts w:ascii="Verdana" w:hAnsi="Verdana" w:cs="Arial"/>
          <w:szCs w:val="22"/>
        </w:rPr>
        <w:t>Service Provider</w:t>
      </w:r>
      <w:r w:rsidRPr="00B81010">
        <w:rPr>
          <w:rFonts w:ascii="Verdana" w:hAnsi="Verdana" w:cs="Arial"/>
          <w:szCs w:val="22"/>
        </w:rPr>
        <w:t xml:space="preserve">’s Representative. </w:t>
      </w:r>
    </w:p>
    <w:p w14:paraId="64AFCAD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81010" w:rsidRDefault="00A06708" w:rsidP="000415AA">
      <w:pPr>
        <w:pStyle w:val="Heading3"/>
        <w:keepNext/>
        <w:numPr>
          <w:ilvl w:val="2"/>
          <w:numId w:val="39"/>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11D40B81"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ECA0432" w14:textId="061DB7A9"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does not agree to mediation.</w:t>
      </w:r>
    </w:p>
    <w:p w14:paraId="770FABB5" w14:textId="3D1B780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317784">
        <w:rPr>
          <w:rFonts w:ascii="Verdana" w:hAnsi="Verdana" w:cs="Arial"/>
          <w:szCs w:val="22"/>
        </w:rPr>
        <w:t>Service Provider</w:t>
      </w:r>
      <w:r w:rsidRPr="00B81010">
        <w:rPr>
          <w:rFonts w:ascii="Verdana" w:hAnsi="Verdana" w:cs="Arial"/>
          <w:szCs w:val="22"/>
        </w:rPr>
        <w:t xml:space="preserve"> and the Staff shall comply fully with the requirements of the Contract at all times.</w:t>
      </w:r>
    </w:p>
    <w:p w14:paraId="2F3B2BC7" w14:textId="77777777" w:rsidR="00A06708" w:rsidRPr="00B81010" w:rsidRDefault="00A06708" w:rsidP="000415AA">
      <w:pPr>
        <w:pStyle w:val="Heading3"/>
        <w:keepNext/>
        <w:numPr>
          <w:ilvl w:val="2"/>
          <w:numId w:val="39"/>
        </w:numPr>
        <w:jc w:val="left"/>
        <w:rPr>
          <w:rFonts w:ascii="Verdana" w:hAnsi="Verdana" w:cs="Arial"/>
          <w:szCs w:val="22"/>
        </w:rPr>
      </w:pPr>
      <w:bookmarkStart w:id="370" w:name="_Ref225304013"/>
      <w:r w:rsidRPr="00B81010">
        <w:rPr>
          <w:rFonts w:ascii="Verdana" w:hAnsi="Verdana" w:cs="Arial"/>
          <w:szCs w:val="22"/>
        </w:rPr>
        <w:lastRenderedPageBreak/>
        <w:t>The procedure for mediation is as follows:</w:t>
      </w:r>
      <w:bookmarkEnd w:id="370"/>
    </w:p>
    <w:p w14:paraId="0C0B2FDD"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2437D81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6A145F"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B81010" w:rsidRDefault="00A06708" w:rsidP="00A06708">
      <w:pPr>
        <w:pStyle w:val="SchHead"/>
        <w:keepNext/>
        <w:jc w:val="left"/>
        <w:rPr>
          <w:rFonts w:ascii="Verdana" w:hAnsi="Verdana" w:cs="Arial"/>
          <w:szCs w:val="22"/>
        </w:rPr>
      </w:pPr>
      <w:r w:rsidRPr="00B81010">
        <w:rPr>
          <w:rFonts w:ascii="Verdana" w:hAnsi="Verdana" w:cs="Arial"/>
          <w:szCs w:val="22"/>
        </w:rPr>
        <w:br w:type="page"/>
      </w:r>
      <w:bookmarkStart w:id="371" w:name="_Toc231798323"/>
      <w:bookmarkStart w:id="372" w:name="_Toc266798085"/>
      <w:r w:rsidRPr="00B81010">
        <w:rPr>
          <w:rFonts w:ascii="Verdana" w:hAnsi="Verdana" w:cs="Arial"/>
          <w:szCs w:val="22"/>
        </w:rPr>
        <w:lastRenderedPageBreak/>
        <w:t xml:space="preserve"> </w:t>
      </w:r>
      <w:bookmarkStart w:id="373" w:name="_Toc363138758"/>
      <w:r w:rsidRPr="00B81010">
        <w:rPr>
          <w:rFonts w:ascii="Verdana" w:hAnsi="Verdana" w:cs="Arial"/>
          <w:szCs w:val="22"/>
        </w:rPr>
        <w:t xml:space="preserve">SCHEDULE </w:t>
      </w:r>
      <w:bookmarkEnd w:id="371"/>
      <w:bookmarkEnd w:id="372"/>
      <w:r w:rsidRPr="00B81010">
        <w:rPr>
          <w:rFonts w:ascii="Verdana" w:hAnsi="Verdana" w:cs="Arial"/>
          <w:szCs w:val="22"/>
        </w:rPr>
        <w:t>1</w:t>
      </w:r>
      <w:bookmarkEnd w:id="373"/>
    </w:p>
    <w:p w14:paraId="1BC2F530" w14:textId="77777777" w:rsidR="00A06708" w:rsidRPr="00B23DA6" w:rsidRDefault="00A06708" w:rsidP="00A06708">
      <w:pPr>
        <w:pStyle w:val="SchHeadDes"/>
        <w:jc w:val="left"/>
        <w:rPr>
          <w:rFonts w:ascii="Verdana" w:hAnsi="Verdana" w:cs="Arial"/>
          <w:szCs w:val="22"/>
        </w:rPr>
      </w:pPr>
      <w:bookmarkStart w:id="374" w:name="_Toc231798324"/>
      <w:bookmarkStart w:id="375" w:name="_Toc363138759"/>
      <w:r w:rsidRPr="00B23DA6">
        <w:rPr>
          <w:rFonts w:ascii="Verdana" w:hAnsi="Verdana" w:cs="Arial"/>
          <w:szCs w:val="22"/>
        </w:rPr>
        <w:t>SERVICE LEVELS AND SERVICE CREDITS</w:t>
      </w:r>
      <w:bookmarkEnd w:id="374"/>
      <w:r w:rsidRPr="00B23DA6">
        <w:rPr>
          <w:rFonts w:ascii="Verdana" w:hAnsi="Verdana" w:cs="Arial"/>
          <w:szCs w:val="22"/>
        </w:rPr>
        <w:t xml:space="preserve"> (where appropriate)</w:t>
      </w:r>
      <w:bookmarkEnd w:id="375"/>
    </w:p>
    <w:p w14:paraId="2144F666" w14:textId="77777777" w:rsidR="00A06708" w:rsidRPr="00B81010" w:rsidRDefault="00A06708" w:rsidP="000415AA">
      <w:pPr>
        <w:pStyle w:val="MarginText"/>
        <w:keepNext/>
        <w:numPr>
          <w:ilvl w:val="0"/>
          <w:numId w:val="44"/>
        </w:numPr>
        <w:tabs>
          <w:tab w:val="left" w:pos="1418"/>
        </w:tabs>
        <w:jc w:val="left"/>
        <w:rPr>
          <w:rFonts w:ascii="Verdana" w:hAnsi="Verdana" w:cs="Arial"/>
          <w:b/>
          <w:szCs w:val="22"/>
        </w:rPr>
      </w:pPr>
      <w:r w:rsidRPr="00B81010">
        <w:rPr>
          <w:rFonts w:ascii="Verdana" w:hAnsi="Verdana" w:cs="Arial"/>
          <w:b/>
          <w:szCs w:val="22"/>
        </w:rPr>
        <w:t>SCOPE</w:t>
      </w:r>
    </w:p>
    <w:p w14:paraId="6DAD773A" w14:textId="53ECF264" w:rsidR="00A06708" w:rsidRPr="00B81010" w:rsidRDefault="008D462B" w:rsidP="00AC4817">
      <w:pPr>
        <w:ind w:left="709" w:hanging="3"/>
        <w:jc w:val="left"/>
        <w:rPr>
          <w:rFonts w:ascii="Verdana" w:hAnsi="Verdana"/>
          <w:szCs w:val="22"/>
        </w:rPr>
      </w:pPr>
      <w:r>
        <w:rPr>
          <w:rFonts w:ascii="Verdana" w:hAnsi="Verdana"/>
          <w:szCs w:val="22"/>
        </w:rPr>
        <w:tab/>
        <w:t>This schedule 1</w:t>
      </w:r>
      <w:r w:rsidR="00A06708" w:rsidRPr="00B81010">
        <w:rPr>
          <w:rFonts w:ascii="Verdana" w:hAnsi="Verdana"/>
          <w:szCs w:val="22"/>
        </w:rPr>
        <w:t xml:space="preserve"> sets out the Service Levels which the </w:t>
      </w:r>
      <w:r w:rsidR="00317784">
        <w:rPr>
          <w:rFonts w:ascii="Verdana" w:hAnsi="Verdana"/>
          <w:szCs w:val="22"/>
        </w:rPr>
        <w:t>Service Provider</w:t>
      </w:r>
      <w:r w:rsidR="00A06708" w:rsidRPr="00B81010">
        <w:rPr>
          <w:rFonts w:ascii="Verdana" w:hAnsi="Verdana"/>
          <w:szCs w:val="22"/>
        </w:rPr>
        <w:t xml:space="preserve"> is required to achieve when delivering the Services, the mechanism by which Service Failures will be managed and the method by which the </w:t>
      </w:r>
      <w:r w:rsidR="00317784">
        <w:rPr>
          <w:rFonts w:ascii="Verdana" w:hAnsi="Verdana"/>
          <w:szCs w:val="22"/>
        </w:rPr>
        <w:t>Service Provider</w:t>
      </w:r>
      <w:r w:rsidR="00A06708" w:rsidRPr="00B81010">
        <w:rPr>
          <w:rFonts w:ascii="Verdana" w:hAnsi="Verdana"/>
          <w:szCs w:val="22"/>
        </w:rPr>
        <w:t xml:space="preserve">'s performance of the Services by the </w:t>
      </w:r>
      <w:r w:rsidR="00317784">
        <w:rPr>
          <w:rFonts w:ascii="Verdana" w:hAnsi="Verdana"/>
          <w:szCs w:val="22"/>
        </w:rPr>
        <w:t>Service Provider</w:t>
      </w:r>
      <w:r w:rsidR="00A06708" w:rsidRPr="00B81010">
        <w:rPr>
          <w:rFonts w:ascii="Verdana" w:hAnsi="Verdana"/>
          <w:szCs w:val="22"/>
        </w:rPr>
        <w:t xml:space="preserve"> will be monitored.  This schedule comprises:</w:t>
      </w:r>
    </w:p>
    <w:p w14:paraId="32C3D38C"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A: Service Levels;</w:t>
      </w:r>
    </w:p>
    <w:p w14:paraId="1D9775DB"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56911DC9"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18308FF3" w14:textId="77777777" w:rsidR="00A06708" w:rsidRPr="00B81010" w:rsidRDefault="00A06708" w:rsidP="00A06708">
      <w:pPr>
        <w:jc w:val="left"/>
        <w:rPr>
          <w:rFonts w:ascii="Verdana" w:hAnsi="Verdana"/>
          <w:b/>
          <w:bCs/>
          <w:szCs w:val="22"/>
        </w:rPr>
      </w:pPr>
      <w:r w:rsidRPr="00B81010">
        <w:rPr>
          <w:rFonts w:ascii="Verdana" w:hAnsi="Verdana"/>
          <w:b/>
          <w:bCs/>
          <w:szCs w:val="22"/>
        </w:rPr>
        <w:t>PART A</w:t>
      </w:r>
    </w:p>
    <w:p w14:paraId="1A0F0E48" w14:textId="77777777" w:rsidR="00A06708" w:rsidRPr="00B81010" w:rsidRDefault="00A6373D" w:rsidP="00A06708">
      <w:pPr>
        <w:jc w:val="left"/>
        <w:rPr>
          <w:rFonts w:ascii="Verdana" w:hAnsi="Verdana"/>
          <w:b/>
          <w:bCs/>
          <w:szCs w:val="22"/>
        </w:rPr>
      </w:pPr>
      <w:r w:rsidRPr="00B81010">
        <w:rPr>
          <w:rFonts w:ascii="Verdana" w:hAnsi="Verdana"/>
          <w:b/>
          <w:bCs/>
          <w:szCs w:val="22"/>
        </w:rPr>
        <w:t>SERVICE LEVELS</w:t>
      </w:r>
    </w:p>
    <w:p w14:paraId="4EA3B20D" w14:textId="77777777" w:rsidR="00A06708" w:rsidRPr="00B81010" w:rsidRDefault="00A06708" w:rsidP="000415AA">
      <w:pPr>
        <w:pStyle w:val="MarginText"/>
        <w:keepNext/>
        <w:numPr>
          <w:ilvl w:val="0"/>
          <w:numId w:val="44"/>
        </w:numPr>
        <w:jc w:val="left"/>
        <w:rPr>
          <w:rFonts w:ascii="Verdana" w:hAnsi="Verdana" w:cs="Arial"/>
          <w:b/>
          <w:szCs w:val="22"/>
        </w:rPr>
      </w:pPr>
      <w:r w:rsidRPr="00B81010">
        <w:rPr>
          <w:rFonts w:ascii="Verdana" w:hAnsi="Verdana" w:cs="Arial"/>
          <w:b/>
          <w:szCs w:val="22"/>
        </w:rPr>
        <w:t>PRINCIPAL POINTS</w:t>
      </w:r>
    </w:p>
    <w:p w14:paraId="78F28B04" w14:textId="77777777" w:rsidR="00A06708" w:rsidRPr="00B81010" w:rsidRDefault="00A06708" w:rsidP="000415AA">
      <w:pPr>
        <w:pStyle w:val="MarginText"/>
        <w:keepNext/>
        <w:numPr>
          <w:ilvl w:val="1"/>
          <w:numId w:val="44"/>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BCC00AF" w14:textId="77777777"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ensure that the Services are of a consistently high quality and meet the requirements of the Customer;</w:t>
      </w:r>
    </w:p>
    <w:p w14:paraId="2C42E02A" w14:textId="441BD97E"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317784">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C9E73A4" w14:textId="7B739794"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317784">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05C71FE4" w14:textId="77777777" w:rsidR="00A06708" w:rsidRPr="00B81010" w:rsidRDefault="00A06708" w:rsidP="000415AA">
      <w:pPr>
        <w:pStyle w:val="MarginText"/>
        <w:numPr>
          <w:ilvl w:val="0"/>
          <w:numId w:val="44"/>
        </w:numPr>
        <w:jc w:val="left"/>
        <w:rPr>
          <w:rFonts w:ascii="Verdana" w:hAnsi="Verdana" w:cs="Arial"/>
          <w:b/>
          <w:szCs w:val="22"/>
        </w:rPr>
      </w:pPr>
      <w:bookmarkStart w:id="376" w:name="_Toc26780124"/>
      <w:r w:rsidRPr="00B81010">
        <w:rPr>
          <w:rFonts w:ascii="Verdana" w:hAnsi="Verdana" w:cs="Arial"/>
          <w:b/>
          <w:szCs w:val="22"/>
        </w:rPr>
        <w:t>SERVICE LEVELS</w:t>
      </w:r>
    </w:p>
    <w:p w14:paraId="431F21FA" w14:textId="77777777" w:rsidR="00A06708" w:rsidRPr="00B81010" w:rsidRDefault="00A06708" w:rsidP="000415AA">
      <w:pPr>
        <w:pStyle w:val="MarginText"/>
        <w:numPr>
          <w:ilvl w:val="1"/>
          <w:numId w:val="44"/>
        </w:numPr>
        <w:ind w:left="1418" w:hanging="709"/>
        <w:jc w:val="left"/>
        <w:rPr>
          <w:rFonts w:ascii="Verdana" w:hAnsi="Verdana" w:cs="Arial"/>
          <w:szCs w:val="22"/>
        </w:rPr>
      </w:pPr>
      <w:bookmarkStart w:id="377" w:name="_Ref128183883"/>
      <w:r w:rsidRPr="00B81010">
        <w:rPr>
          <w:rFonts w:ascii="Verdana" w:hAnsi="Verdana" w:cs="Arial"/>
          <w:szCs w:val="22"/>
        </w:rPr>
        <w:t>The Appendix to this Part A of this schedule sets out Service Levels the performance of which the Parties have agreed to measure</w:t>
      </w:r>
      <w:bookmarkEnd w:id="377"/>
      <w:r w:rsidRPr="00B81010">
        <w:rPr>
          <w:rFonts w:ascii="Verdana" w:hAnsi="Verdana" w:cs="Arial"/>
          <w:szCs w:val="22"/>
        </w:rPr>
        <w:t>.</w:t>
      </w:r>
    </w:p>
    <w:p w14:paraId="1C675DD9" w14:textId="1C8AFCAF"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w:t>
      </w:r>
      <w:r w:rsidRPr="00B81010">
        <w:rPr>
          <w:rFonts w:ascii="Verdana" w:hAnsi="Verdana" w:cs="Arial"/>
          <w:szCs w:val="22"/>
        </w:rPr>
        <w:tab/>
        <w:t>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14:paraId="44880222" w14:textId="1B0C790D"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bookmarkStart w:id="378" w:name="_Ref44856850"/>
      <w:r w:rsidRPr="00B81010">
        <w:rPr>
          <w:rFonts w:ascii="Verdana" w:hAnsi="Verdana" w:cs="Arial"/>
          <w:szCs w:val="22"/>
        </w:rPr>
        <w:t xml:space="preserve">If the level of performance of the </w:t>
      </w:r>
      <w:r w:rsidR="00317784">
        <w:rPr>
          <w:rFonts w:ascii="Verdana" w:hAnsi="Verdana" w:cs="Arial"/>
          <w:szCs w:val="22"/>
        </w:rPr>
        <w:t>Service Provider</w:t>
      </w:r>
      <w:r w:rsidRPr="00B81010">
        <w:rPr>
          <w:rFonts w:ascii="Verdana" w:hAnsi="Verdana" w:cs="Arial"/>
          <w:szCs w:val="22"/>
        </w:rPr>
        <w:t xml:space="preserve"> of any element of the Services during Contract Period:</w:t>
      </w:r>
      <w:bookmarkEnd w:id="378"/>
    </w:p>
    <w:p w14:paraId="30C6A3F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14:paraId="4F8C73B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b/>
          <w:bCs/>
          <w:szCs w:val="22"/>
        </w:rPr>
        <w:sectPr w:rsidR="00A06708" w:rsidRPr="00B81010" w:rsidSect="00704419">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1909" w:h="16834"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376"/>
    </w:p>
    <w:p w14:paraId="5A3F6C5F" w14:textId="77777777" w:rsidR="00A06708" w:rsidRPr="00B23DA6" w:rsidRDefault="00A06708" w:rsidP="00A06708">
      <w:pPr>
        <w:pStyle w:val="Heading3"/>
        <w:keepNext/>
        <w:numPr>
          <w:ilvl w:val="0"/>
          <w:numId w:val="0"/>
        </w:numPr>
        <w:jc w:val="left"/>
        <w:rPr>
          <w:rFonts w:ascii="Verdana" w:hAnsi="Verdana" w:cs="Arial"/>
          <w:b/>
          <w:bCs/>
          <w:szCs w:val="22"/>
        </w:rPr>
      </w:pPr>
      <w:r w:rsidRPr="00B23DA6">
        <w:rPr>
          <w:rFonts w:ascii="Verdana" w:hAnsi="Verdana" w:cs="Arial"/>
          <w:b/>
          <w:bCs/>
          <w:szCs w:val="22"/>
        </w:rPr>
        <w:lastRenderedPageBreak/>
        <w:t>APPENDIX TO PART A</w:t>
      </w:r>
    </w:p>
    <w:p w14:paraId="4E2D6A41" w14:textId="537C8C80" w:rsidR="00A06708" w:rsidRDefault="00A6373D" w:rsidP="00A06708">
      <w:pPr>
        <w:pStyle w:val="Heading8"/>
        <w:keepNext/>
        <w:numPr>
          <w:ilvl w:val="0"/>
          <w:numId w:val="0"/>
        </w:numPr>
        <w:jc w:val="left"/>
        <w:rPr>
          <w:rFonts w:ascii="Verdana" w:hAnsi="Verdana"/>
          <w:bCs/>
          <w:caps w:val="0"/>
          <w:szCs w:val="22"/>
        </w:rPr>
      </w:pPr>
      <w:r w:rsidRPr="00B23DA6">
        <w:rPr>
          <w:rFonts w:ascii="Verdana" w:hAnsi="Verdana"/>
          <w:bCs/>
          <w:caps w:val="0"/>
          <w:szCs w:val="22"/>
        </w:rPr>
        <w:t>SERVICE LEVELS AND SEVERITY LEVELS</w:t>
      </w:r>
    </w:p>
    <w:p w14:paraId="32BED03F" w14:textId="2CD91BA9" w:rsidR="00CF163D" w:rsidRDefault="00CF163D" w:rsidP="00CF163D">
      <w:pPr>
        <w:spacing w:before="120" w:after="120"/>
        <w:rPr>
          <w:rFonts w:ascii="Verdana" w:hAnsi="Verdana"/>
        </w:rPr>
      </w:pPr>
      <w:r>
        <w:rPr>
          <w:rFonts w:ascii="Verdana" w:hAnsi="Verdana"/>
          <w:color w:val="FF0000"/>
          <w:szCs w:val="22"/>
        </w:rPr>
        <w:t xml:space="preserve">CUSTOMER </w:t>
      </w:r>
      <w:r w:rsidRPr="000C30C6">
        <w:rPr>
          <w:rFonts w:ascii="Verdana" w:hAnsi="Verdana"/>
          <w:color w:val="FF0000"/>
          <w:szCs w:val="22"/>
        </w:rPr>
        <w:t>DRAFTING NOTE</w:t>
      </w:r>
      <w:r w:rsidRPr="000C30C6">
        <w:rPr>
          <w:rFonts w:ascii="Verdana" w:hAnsi="Verdana"/>
          <w:color w:val="FF0000"/>
        </w:rPr>
        <w:t xml:space="preserve">: </w:t>
      </w:r>
      <w:r>
        <w:rPr>
          <w:rFonts w:ascii="Verdana" w:hAnsi="Verdana"/>
          <w:color w:val="FF0000"/>
        </w:rPr>
        <w:t>C</w:t>
      </w:r>
      <w:r w:rsidRPr="000C30C6">
        <w:rPr>
          <w:rFonts w:ascii="Verdana" w:hAnsi="Verdana"/>
          <w:color w:val="FF0000"/>
        </w:rPr>
        <w:t xml:space="preserve">ustomers will need to </w:t>
      </w:r>
      <w:r>
        <w:rPr>
          <w:rFonts w:ascii="Verdana" w:hAnsi="Verdana"/>
          <w:color w:val="FF0000"/>
        </w:rPr>
        <w:t>carefully consider</w:t>
      </w:r>
      <w:r w:rsidRPr="000C30C6">
        <w:rPr>
          <w:rFonts w:ascii="Verdana" w:hAnsi="Verdana"/>
          <w:color w:val="FF0000"/>
        </w:rPr>
        <w:t xml:space="preserve"> </w:t>
      </w:r>
      <w:r>
        <w:rPr>
          <w:rFonts w:ascii="Verdana" w:hAnsi="Verdana"/>
          <w:color w:val="FF0000"/>
        </w:rPr>
        <w:t xml:space="preserve">any </w:t>
      </w:r>
      <w:r w:rsidRPr="000C30C6">
        <w:rPr>
          <w:rFonts w:ascii="Verdana" w:hAnsi="Verdana"/>
          <w:color w:val="FF0000"/>
        </w:rPr>
        <w:t>service levels</w:t>
      </w:r>
      <w:r>
        <w:rPr>
          <w:rFonts w:ascii="Verdana" w:hAnsi="Verdana"/>
          <w:color w:val="FF0000"/>
        </w:rPr>
        <w:t xml:space="preserve"> which may be appropriate,</w:t>
      </w:r>
      <w:r w:rsidRPr="000C30C6">
        <w:rPr>
          <w:rFonts w:ascii="Verdana" w:hAnsi="Verdana"/>
          <w:color w:val="FF0000"/>
        </w:rPr>
        <w:t xml:space="preserve"> </w:t>
      </w:r>
      <w:r>
        <w:rPr>
          <w:rFonts w:ascii="Verdana" w:hAnsi="Verdana"/>
          <w:color w:val="FF0000"/>
        </w:rPr>
        <w:t>depending on their</w:t>
      </w:r>
      <w:r w:rsidRPr="000C30C6">
        <w:rPr>
          <w:rFonts w:ascii="Verdana" w:hAnsi="Verdana"/>
          <w:color w:val="FF0000"/>
        </w:rPr>
        <w:t xml:space="preserve"> individual requirements.</w:t>
      </w:r>
      <w:r>
        <w:rPr>
          <w:rFonts w:ascii="Verdana" w:hAnsi="Verdana"/>
        </w:rPr>
        <w:t xml:space="preserve"> </w:t>
      </w:r>
      <w:r w:rsidRPr="000C30C6">
        <w:rPr>
          <w:rFonts w:ascii="Verdana" w:hAnsi="Verdana"/>
          <w:color w:val="FF0000"/>
        </w:rPr>
        <w:t>It is anticipated that Customers will discuss suitable key performance indicators and service levels with the Service Provider prior to entering into a formal Call-Off Contract under the Framework.</w:t>
      </w:r>
      <w:r w:rsidRPr="00A83F11">
        <w:rPr>
          <w:rFonts w:ascii="Verdana" w:hAnsi="Verdana"/>
        </w:rPr>
        <w:t xml:space="preserve">  </w:t>
      </w:r>
    </w:p>
    <w:p w14:paraId="6C26EFF3" w14:textId="77777777" w:rsidR="00BB58BB" w:rsidRPr="00B23DA6" w:rsidRDefault="00BB58BB" w:rsidP="00A06708">
      <w:pPr>
        <w:pStyle w:val="Heading8"/>
        <w:keepNext/>
        <w:numPr>
          <w:ilvl w:val="0"/>
          <w:numId w:val="0"/>
        </w:numPr>
        <w:jc w:val="left"/>
        <w:rPr>
          <w:rFonts w:ascii="Verdana" w:hAnsi="Verdana"/>
          <w:bCs/>
          <w:caps w:val="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A06708" w:rsidRPr="00B23DA6" w14:paraId="79AC180A" w14:textId="77777777" w:rsidTr="00704419">
        <w:trPr>
          <w:tblHeader/>
        </w:trPr>
        <w:tc>
          <w:tcPr>
            <w:tcW w:w="1458" w:type="dxa"/>
            <w:gridSpan w:val="2"/>
            <w:tcBorders>
              <w:top w:val="nil"/>
              <w:left w:val="nil"/>
              <w:bottom w:val="single" w:sz="4" w:space="0" w:color="auto"/>
            </w:tcBorders>
          </w:tcPr>
          <w:p w14:paraId="3F520F1D" w14:textId="77777777" w:rsidR="00A06708" w:rsidRPr="00B23DA6" w:rsidRDefault="00A06708" w:rsidP="00704419">
            <w:pPr>
              <w:spacing w:before="60"/>
              <w:jc w:val="left"/>
              <w:rPr>
                <w:rFonts w:ascii="Verdana" w:hAnsi="Verdana"/>
                <w:szCs w:val="22"/>
              </w:rPr>
            </w:pPr>
          </w:p>
        </w:tc>
        <w:tc>
          <w:tcPr>
            <w:tcW w:w="6570" w:type="dxa"/>
            <w:gridSpan w:val="4"/>
            <w:tcBorders>
              <w:bottom w:val="single" w:sz="4" w:space="0" w:color="auto"/>
            </w:tcBorders>
          </w:tcPr>
          <w:p w14:paraId="4A1A9AA9" w14:textId="77777777" w:rsidR="00A06708" w:rsidRPr="00B23DA6" w:rsidRDefault="00A06708" w:rsidP="00704419">
            <w:pPr>
              <w:spacing w:before="60"/>
              <w:jc w:val="left"/>
              <w:rPr>
                <w:rFonts w:ascii="Verdana" w:hAnsi="Verdana"/>
                <w:b/>
                <w:szCs w:val="22"/>
              </w:rPr>
            </w:pPr>
            <w:r w:rsidRPr="00B23DA6">
              <w:rPr>
                <w:rFonts w:ascii="Verdana" w:hAnsi="Verdana"/>
                <w:b/>
                <w:szCs w:val="22"/>
              </w:rPr>
              <w:t>Level achieved</w:t>
            </w:r>
          </w:p>
        </w:tc>
      </w:tr>
      <w:tr w:rsidR="00A06708" w:rsidRPr="00B23DA6" w14:paraId="4966D1BE" w14:textId="77777777" w:rsidTr="00704419">
        <w:trPr>
          <w:tblHeader/>
        </w:trPr>
        <w:tc>
          <w:tcPr>
            <w:tcW w:w="1458" w:type="dxa"/>
            <w:gridSpan w:val="2"/>
            <w:tcBorders>
              <w:bottom w:val="single" w:sz="4" w:space="0" w:color="auto"/>
            </w:tcBorders>
          </w:tcPr>
          <w:p w14:paraId="5A231EE2" w14:textId="77777777" w:rsidR="00A06708" w:rsidRPr="00B23DA6" w:rsidRDefault="00A06708" w:rsidP="00704419">
            <w:pPr>
              <w:spacing w:before="60"/>
              <w:jc w:val="left"/>
              <w:rPr>
                <w:rFonts w:ascii="Verdana" w:hAnsi="Verdana"/>
                <w:szCs w:val="22"/>
              </w:rPr>
            </w:pPr>
            <w:r w:rsidRPr="00B23DA6">
              <w:rPr>
                <w:rFonts w:ascii="Verdana" w:hAnsi="Verdana"/>
                <w:szCs w:val="22"/>
              </w:rPr>
              <w:t>Service Level</w:t>
            </w:r>
          </w:p>
        </w:tc>
        <w:tc>
          <w:tcPr>
            <w:tcW w:w="1710" w:type="dxa"/>
            <w:tcBorders>
              <w:bottom w:val="single" w:sz="4" w:space="0" w:color="auto"/>
            </w:tcBorders>
          </w:tcPr>
          <w:p w14:paraId="1064A97C" w14:textId="77777777" w:rsidR="00A06708" w:rsidRPr="00B23DA6" w:rsidRDefault="00A06708" w:rsidP="00704419">
            <w:pPr>
              <w:spacing w:before="60"/>
              <w:jc w:val="left"/>
              <w:rPr>
                <w:rFonts w:ascii="Verdana" w:hAnsi="Verdana"/>
                <w:b/>
                <w:szCs w:val="22"/>
              </w:rPr>
            </w:pPr>
            <w:r w:rsidRPr="00B23DA6">
              <w:rPr>
                <w:rFonts w:ascii="Verdana" w:hAnsi="Verdana"/>
                <w:b/>
                <w:szCs w:val="22"/>
              </w:rPr>
              <w:t>60</w:t>
            </w:r>
            <w:r w:rsidRPr="00B23DA6">
              <w:rPr>
                <w:rFonts w:ascii="Verdana" w:hAnsi="Verdana"/>
                <w:b/>
                <w:szCs w:val="22"/>
              </w:rPr>
              <w:noBreakHyphen/>
              <w:t>70%</w:t>
            </w:r>
          </w:p>
        </w:tc>
        <w:tc>
          <w:tcPr>
            <w:tcW w:w="1620" w:type="dxa"/>
            <w:tcBorders>
              <w:bottom w:val="single" w:sz="4" w:space="0" w:color="auto"/>
            </w:tcBorders>
          </w:tcPr>
          <w:p w14:paraId="00C6A450" w14:textId="77777777" w:rsidR="00A06708" w:rsidRPr="00B23DA6" w:rsidRDefault="00A06708" w:rsidP="00704419">
            <w:pPr>
              <w:spacing w:before="60"/>
              <w:jc w:val="left"/>
              <w:rPr>
                <w:rFonts w:ascii="Verdana" w:hAnsi="Verdana"/>
                <w:b/>
                <w:szCs w:val="22"/>
              </w:rPr>
            </w:pPr>
            <w:r w:rsidRPr="00B23DA6">
              <w:rPr>
                <w:rFonts w:ascii="Verdana" w:hAnsi="Verdana"/>
                <w:b/>
                <w:szCs w:val="22"/>
              </w:rPr>
              <w:t>71</w:t>
            </w:r>
            <w:r w:rsidRPr="00B23DA6">
              <w:rPr>
                <w:rFonts w:ascii="Verdana" w:hAnsi="Verdana"/>
                <w:b/>
                <w:szCs w:val="22"/>
              </w:rPr>
              <w:noBreakHyphen/>
              <w:t>90%</w:t>
            </w:r>
          </w:p>
        </w:tc>
        <w:tc>
          <w:tcPr>
            <w:tcW w:w="1620" w:type="dxa"/>
            <w:tcBorders>
              <w:bottom w:val="single" w:sz="4" w:space="0" w:color="auto"/>
            </w:tcBorders>
          </w:tcPr>
          <w:p w14:paraId="5F9A2F42" w14:textId="77777777" w:rsidR="00A06708" w:rsidRPr="00B23DA6" w:rsidRDefault="00A06708" w:rsidP="00704419">
            <w:pPr>
              <w:spacing w:before="60"/>
              <w:jc w:val="left"/>
              <w:rPr>
                <w:rFonts w:ascii="Verdana" w:hAnsi="Verdana"/>
                <w:b/>
                <w:szCs w:val="22"/>
              </w:rPr>
            </w:pPr>
            <w:r w:rsidRPr="00B23DA6">
              <w:rPr>
                <w:rFonts w:ascii="Verdana" w:hAnsi="Verdana"/>
                <w:b/>
                <w:szCs w:val="22"/>
              </w:rPr>
              <w:t>91</w:t>
            </w:r>
            <w:r w:rsidRPr="00B23DA6">
              <w:rPr>
                <w:rFonts w:ascii="Verdana" w:hAnsi="Verdana"/>
                <w:b/>
                <w:szCs w:val="22"/>
              </w:rPr>
              <w:noBreakHyphen/>
              <w:t>95%</w:t>
            </w:r>
          </w:p>
        </w:tc>
        <w:tc>
          <w:tcPr>
            <w:tcW w:w="1620" w:type="dxa"/>
            <w:tcBorders>
              <w:bottom w:val="single" w:sz="4" w:space="0" w:color="auto"/>
            </w:tcBorders>
          </w:tcPr>
          <w:p w14:paraId="3913D889" w14:textId="77777777" w:rsidR="00A06708" w:rsidRPr="00B23DA6" w:rsidRDefault="00A06708" w:rsidP="00704419">
            <w:pPr>
              <w:spacing w:before="60"/>
              <w:jc w:val="left"/>
              <w:rPr>
                <w:rFonts w:ascii="Verdana" w:hAnsi="Verdana"/>
                <w:b/>
                <w:szCs w:val="22"/>
              </w:rPr>
            </w:pPr>
            <w:r w:rsidRPr="00B23DA6">
              <w:rPr>
                <w:rFonts w:ascii="Verdana" w:hAnsi="Verdana"/>
                <w:b/>
                <w:szCs w:val="22"/>
              </w:rPr>
              <w:t>96</w:t>
            </w:r>
            <w:r w:rsidRPr="00B23DA6">
              <w:rPr>
                <w:rFonts w:ascii="Verdana" w:hAnsi="Verdana"/>
                <w:b/>
                <w:szCs w:val="22"/>
              </w:rPr>
              <w:noBreakHyphen/>
              <w:t>100%</w:t>
            </w:r>
          </w:p>
        </w:tc>
      </w:tr>
      <w:tr w:rsidR="00A06708" w:rsidRPr="00B23DA6" w14:paraId="1D193E48" w14:textId="77777777" w:rsidTr="00704419">
        <w:tc>
          <w:tcPr>
            <w:tcW w:w="468" w:type="dxa"/>
            <w:shd w:val="clear" w:color="auto" w:fill="auto"/>
          </w:tcPr>
          <w:p w14:paraId="088934ED" w14:textId="77777777" w:rsidR="00A06708" w:rsidRPr="00B23DA6" w:rsidRDefault="00A06708" w:rsidP="00704419">
            <w:pPr>
              <w:spacing w:before="60"/>
              <w:jc w:val="left"/>
              <w:rPr>
                <w:rFonts w:ascii="Verdana" w:hAnsi="Verdana"/>
                <w:szCs w:val="22"/>
              </w:rPr>
            </w:pPr>
            <w:r w:rsidRPr="00B23DA6">
              <w:rPr>
                <w:rFonts w:ascii="Verdana" w:hAnsi="Verdana"/>
                <w:szCs w:val="22"/>
              </w:rPr>
              <w:t>1.</w:t>
            </w:r>
          </w:p>
        </w:tc>
        <w:tc>
          <w:tcPr>
            <w:tcW w:w="990" w:type="dxa"/>
            <w:shd w:val="clear" w:color="auto" w:fill="auto"/>
          </w:tcPr>
          <w:p w14:paraId="12C025D7" w14:textId="77777777" w:rsidR="00A06708" w:rsidRPr="00B23DA6" w:rsidRDefault="00A06708" w:rsidP="00704419">
            <w:pPr>
              <w:spacing w:before="60"/>
              <w:jc w:val="left"/>
              <w:rPr>
                <w:rFonts w:ascii="Verdana" w:hAnsi="Verdana"/>
                <w:szCs w:val="22"/>
              </w:rPr>
            </w:pPr>
          </w:p>
        </w:tc>
        <w:tc>
          <w:tcPr>
            <w:tcW w:w="1710" w:type="dxa"/>
            <w:tcBorders>
              <w:bottom w:val="single" w:sz="4" w:space="0" w:color="auto"/>
            </w:tcBorders>
          </w:tcPr>
          <w:p w14:paraId="7078765B"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58616550"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2B788940"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4A363843" w14:textId="77777777" w:rsidR="00A06708" w:rsidRPr="00B23DA6" w:rsidRDefault="00A06708" w:rsidP="00704419">
            <w:pPr>
              <w:spacing w:before="60"/>
              <w:jc w:val="left"/>
              <w:rPr>
                <w:rFonts w:ascii="Verdana" w:hAnsi="Verdana"/>
                <w:szCs w:val="22"/>
              </w:rPr>
            </w:pPr>
          </w:p>
        </w:tc>
      </w:tr>
      <w:tr w:rsidR="00A06708" w:rsidRPr="00B23DA6" w14:paraId="37EC1065" w14:textId="77777777" w:rsidTr="00704419">
        <w:tc>
          <w:tcPr>
            <w:tcW w:w="468" w:type="dxa"/>
            <w:shd w:val="clear" w:color="auto" w:fill="auto"/>
          </w:tcPr>
          <w:p w14:paraId="6C76FEC2" w14:textId="77777777" w:rsidR="00A06708" w:rsidRPr="00B23DA6" w:rsidRDefault="00A06708" w:rsidP="00704419">
            <w:pPr>
              <w:spacing w:before="60"/>
              <w:jc w:val="left"/>
              <w:rPr>
                <w:rFonts w:ascii="Verdana" w:hAnsi="Verdana"/>
                <w:szCs w:val="22"/>
              </w:rPr>
            </w:pPr>
            <w:r w:rsidRPr="00B23DA6">
              <w:rPr>
                <w:rFonts w:ascii="Verdana" w:hAnsi="Verdana"/>
                <w:szCs w:val="22"/>
              </w:rPr>
              <w:t>2.</w:t>
            </w:r>
          </w:p>
        </w:tc>
        <w:tc>
          <w:tcPr>
            <w:tcW w:w="990" w:type="dxa"/>
            <w:tcBorders>
              <w:top w:val="single" w:sz="4" w:space="0" w:color="auto"/>
            </w:tcBorders>
            <w:shd w:val="clear" w:color="auto" w:fill="auto"/>
          </w:tcPr>
          <w:p w14:paraId="2C1857EE"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CF21E40"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F7F6075"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44A42EDD"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9A69D43" w14:textId="77777777" w:rsidR="00A06708" w:rsidRPr="00B23DA6" w:rsidRDefault="00A06708" w:rsidP="00704419">
            <w:pPr>
              <w:spacing w:before="60"/>
              <w:jc w:val="left"/>
              <w:rPr>
                <w:rFonts w:ascii="Verdana" w:hAnsi="Verdana"/>
                <w:szCs w:val="22"/>
              </w:rPr>
            </w:pPr>
          </w:p>
        </w:tc>
      </w:tr>
      <w:tr w:rsidR="00A06708" w:rsidRPr="00B23DA6" w14:paraId="08E70548" w14:textId="77777777" w:rsidTr="00704419">
        <w:tc>
          <w:tcPr>
            <w:tcW w:w="468" w:type="dxa"/>
            <w:shd w:val="clear" w:color="auto" w:fill="auto"/>
          </w:tcPr>
          <w:p w14:paraId="763DD299" w14:textId="77777777" w:rsidR="00A06708" w:rsidRPr="00B23DA6" w:rsidRDefault="00A06708" w:rsidP="00704419">
            <w:pPr>
              <w:spacing w:before="60"/>
              <w:jc w:val="left"/>
              <w:rPr>
                <w:rFonts w:ascii="Verdana" w:hAnsi="Verdana"/>
                <w:szCs w:val="22"/>
              </w:rPr>
            </w:pPr>
            <w:r w:rsidRPr="00B23DA6">
              <w:rPr>
                <w:rFonts w:ascii="Verdana" w:hAnsi="Verdana"/>
                <w:szCs w:val="22"/>
              </w:rPr>
              <w:t>3.</w:t>
            </w:r>
          </w:p>
        </w:tc>
        <w:tc>
          <w:tcPr>
            <w:tcW w:w="990" w:type="dxa"/>
            <w:shd w:val="clear" w:color="auto" w:fill="auto"/>
          </w:tcPr>
          <w:p w14:paraId="3CC5249A"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721A0CDF"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C6CBA8C"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23D9083"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EDDAA9D" w14:textId="77777777" w:rsidR="00A06708" w:rsidRPr="00B23DA6" w:rsidRDefault="00A06708" w:rsidP="00704419">
            <w:pPr>
              <w:spacing w:before="60"/>
              <w:jc w:val="left"/>
              <w:rPr>
                <w:rFonts w:ascii="Verdana" w:hAnsi="Verdana"/>
                <w:szCs w:val="22"/>
              </w:rPr>
            </w:pPr>
          </w:p>
        </w:tc>
      </w:tr>
      <w:tr w:rsidR="00A06708" w:rsidRPr="00B23DA6" w14:paraId="677C3906" w14:textId="77777777" w:rsidTr="00704419">
        <w:tc>
          <w:tcPr>
            <w:tcW w:w="468" w:type="dxa"/>
            <w:shd w:val="clear" w:color="auto" w:fill="auto"/>
          </w:tcPr>
          <w:p w14:paraId="21C25022" w14:textId="77777777" w:rsidR="00A06708" w:rsidRPr="00B23DA6" w:rsidRDefault="00A06708" w:rsidP="00704419">
            <w:pPr>
              <w:spacing w:before="60"/>
              <w:jc w:val="left"/>
              <w:rPr>
                <w:rFonts w:ascii="Verdana" w:hAnsi="Verdana"/>
                <w:szCs w:val="22"/>
              </w:rPr>
            </w:pPr>
            <w:r w:rsidRPr="00B23DA6">
              <w:rPr>
                <w:rFonts w:ascii="Verdana" w:hAnsi="Verdana"/>
                <w:szCs w:val="22"/>
              </w:rPr>
              <w:t>4.</w:t>
            </w:r>
          </w:p>
        </w:tc>
        <w:tc>
          <w:tcPr>
            <w:tcW w:w="990" w:type="dxa"/>
            <w:shd w:val="clear" w:color="auto" w:fill="auto"/>
          </w:tcPr>
          <w:p w14:paraId="3688EBF0"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DD029E2"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75E398D1"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76A8256"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0C16F330" w14:textId="77777777" w:rsidR="00A06708" w:rsidRPr="00B23DA6" w:rsidRDefault="00A06708" w:rsidP="00704419">
            <w:pPr>
              <w:spacing w:before="60"/>
              <w:jc w:val="left"/>
              <w:rPr>
                <w:rFonts w:ascii="Verdana" w:hAnsi="Verdana"/>
                <w:szCs w:val="22"/>
              </w:rPr>
            </w:pPr>
          </w:p>
        </w:tc>
      </w:tr>
    </w:tbl>
    <w:p w14:paraId="23A48B0D" w14:textId="0EFBB789" w:rsidR="00A06708" w:rsidRDefault="00A06708" w:rsidP="00A06708">
      <w:pPr>
        <w:jc w:val="left"/>
        <w:rPr>
          <w:rFonts w:ascii="Verdana" w:hAnsi="Verdana"/>
          <w:szCs w:val="22"/>
        </w:rPr>
      </w:pPr>
    </w:p>
    <w:p w14:paraId="05D0F5C6" w14:textId="77777777" w:rsidR="00BB58BB" w:rsidRPr="00F977B4" w:rsidRDefault="00BB58BB" w:rsidP="00BB58BB">
      <w:pPr>
        <w:keepNext/>
        <w:jc w:val="left"/>
        <w:rPr>
          <w:rFonts w:ascii="Verdana" w:hAnsi="Verdana"/>
          <w:bCs/>
          <w:color w:val="FF0000"/>
          <w:szCs w:val="22"/>
        </w:rPr>
      </w:pPr>
      <w:r>
        <w:rPr>
          <w:rFonts w:ascii="Verdana" w:hAnsi="Verdana"/>
          <w:color w:val="FF0000"/>
          <w:szCs w:val="22"/>
        </w:rPr>
        <w:t xml:space="preserve">CUSTOMER DRAFTING NOTE: </w:t>
      </w:r>
      <w:r w:rsidRPr="00F977B4">
        <w:rPr>
          <w:rFonts w:ascii="Verdana" w:hAnsi="Verdana"/>
          <w:bCs/>
          <w:color w:val="FF0000"/>
          <w:szCs w:val="22"/>
        </w:rPr>
        <w:t xml:space="preserve"> Amend/insert the appropriate service credits if/where appropriate.</w:t>
      </w:r>
    </w:p>
    <w:p w14:paraId="7C928862" w14:textId="77777777" w:rsidR="00A06708" w:rsidRPr="00B23DA6" w:rsidRDefault="00A06708" w:rsidP="00A06708">
      <w:pPr>
        <w:keepNext/>
        <w:jc w:val="left"/>
        <w:rPr>
          <w:rFonts w:ascii="Verdana" w:hAnsi="Verdana"/>
          <w:bCs/>
          <w:szCs w:val="22"/>
        </w:rPr>
      </w:pPr>
      <w:r w:rsidRPr="00B23DA6">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A06708" w:rsidRPr="00B23DA6" w14:paraId="10ABC095" w14:textId="77777777" w:rsidTr="00704419">
        <w:tc>
          <w:tcPr>
            <w:tcW w:w="4518" w:type="dxa"/>
          </w:tcPr>
          <w:p w14:paraId="1C871123" w14:textId="77777777" w:rsidR="00A06708" w:rsidRPr="00B23DA6" w:rsidRDefault="00A06708" w:rsidP="00704419">
            <w:pPr>
              <w:jc w:val="left"/>
              <w:rPr>
                <w:rFonts w:ascii="Verdana" w:hAnsi="Verdana"/>
                <w:bCs/>
                <w:szCs w:val="22"/>
              </w:rPr>
            </w:pPr>
            <w:r w:rsidRPr="00B23DA6">
              <w:rPr>
                <w:rFonts w:ascii="Verdana" w:hAnsi="Verdana"/>
                <w:bCs/>
                <w:szCs w:val="22"/>
              </w:rPr>
              <w:t xml:space="preserve">Formula - 100% - % of Service Level achieved </w:t>
            </w:r>
          </w:p>
        </w:tc>
        <w:tc>
          <w:tcPr>
            <w:tcW w:w="450" w:type="dxa"/>
          </w:tcPr>
          <w:p w14:paraId="04A93706"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6AB08358" w14:textId="77777777" w:rsidR="00A06708" w:rsidRPr="00B23DA6" w:rsidRDefault="00A06708" w:rsidP="00704419">
            <w:pPr>
              <w:keepNext/>
              <w:jc w:val="left"/>
              <w:rPr>
                <w:rFonts w:ascii="Verdana" w:hAnsi="Verdana"/>
                <w:bCs/>
                <w:szCs w:val="22"/>
              </w:rPr>
            </w:pPr>
            <w:r w:rsidRPr="00B23DA6">
              <w:rPr>
                <w:rFonts w:ascii="Verdana" w:hAnsi="Verdana"/>
                <w:bCs/>
                <w:szCs w:val="22"/>
              </w:rPr>
              <w:t>x% of the Contract Charges to be deducted from the next invoice payable by the Customer.</w:t>
            </w:r>
          </w:p>
        </w:tc>
      </w:tr>
      <w:tr w:rsidR="00A06708" w:rsidRPr="00B23DA6" w14:paraId="1B68A90D" w14:textId="77777777" w:rsidTr="00704419">
        <w:tc>
          <w:tcPr>
            <w:tcW w:w="4518" w:type="dxa"/>
          </w:tcPr>
          <w:p w14:paraId="2807C00A" w14:textId="77777777" w:rsidR="00A06708" w:rsidRPr="00B23DA6" w:rsidRDefault="00A06708" w:rsidP="00704419">
            <w:pPr>
              <w:jc w:val="left"/>
              <w:rPr>
                <w:rFonts w:ascii="Verdana" w:hAnsi="Verdana"/>
                <w:bCs/>
                <w:szCs w:val="22"/>
              </w:rPr>
            </w:pPr>
            <w:r w:rsidRPr="00B23DA6">
              <w:rPr>
                <w:rFonts w:ascii="Verdana" w:hAnsi="Verdana"/>
                <w:bCs/>
                <w:szCs w:val="22"/>
              </w:rPr>
              <w:t xml:space="preserve">Worked example - 100% (e.g. Service Level requirement for data accuracy) - 75% (e.g. accuracy of data) </w:t>
            </w:r>
          </w:p>
        </w:tc>
        <w:tc>
          <w:tcPr>
            <w:tcW w:w="450" w:type="dxa"/>
          </w:tcPr>
          <w:p w14:paraId="4C5F040B"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742AED9D" w14:textId="77777777" w:rsidR="00A06708" w:rsidRPr="00B23DA6" w:rsidRDefault="00A06708" w:rsidP="00704419">
            <w:pPr>
              <w:keepNext/>
              <w:jc w:val="left"/>
              <w:rPr>
                <w:rFonts w:ascii="Verdana" w:hAnsi="Verdana"/>
                <w:bCs/>
                <w:szCs w:val="22"/>
              </w:rPr>
            </w:pPr>
            <w:r w:rsidRPr="00B23DA6">
              <w:rPr>
                <w:rFonts w:ascii="Verdana" w:hAnsi="Verdana"/>
                <w:bCs/>
                <w:szCs w:val="22"/>
              </w:rPr>
              <w:t xml:space="preserve">25% of the Contract Charges to deducted from the next invoice payable by the Customer </w:t>
            </w:r>
          </w:p>
          <w:p w14:paraId="2DEA9526" w14:textId="77777777" w:rsidR="00A06708" w:rsidRPr="00B23DA6" w:rsidRDefault="00A06708" w:rsidP="00704419">
            <w:pPr>
              <w:keepNext/>
              <w:jc w:val="left"/>
              <w:rPr>
                <w:rFonts w:ascii="Verdana" w:hAnsi="Verdana"/>
                <w:bCs/>
                <w:szCs w:val="22"/>
              </w:rPr>
            </w:pPr>
          </w:p>
        </w:tc>
      </w:tr>
    </w:tbl>
    <w:p w14:paraId="192A0DD3" w14:textId="77777777" w:rsidR="00A06708" w:rsidRPr="00B23DA6" w:rsidRDefault="00A06708" w:rsidP="00A06708">
      <w:pPr>
        <w:keepNext/>
        <w:jc w:val="left"/>
        <w:rPr>
          <w:rFonts w:ascii="Verdana" w:hAnsi="Verdana"/>
          <w:b/>
          <w:bCs/>
          <w:szCs w:val="22"/>
        </w:rPr>
      </w:pPr>
    </w:p>
    <w:p w14:paraId="7D6110AB" w14:textId="77777777" w:rsidR="00A06708" w:rsidRPr="00B23DA6" w:rsidRDefault="00A06708" w:rsidP="00A06708">
      <w:pPr>
        <w:keepNext/>
        <w:jc w:val="left"/>
        <w:rPr>
          <w:rFonts w:ascii="Verdana" w:hAnsi="Verdana"/>
          <w:b/>
          <w:bCs/>
          <w:szCs w:val="22"/>
        </w:rPr>
        <w:sectPr w:rsidR="00A06708" w:rsidRPr="00B23DA6" w:rsidSect="00704419">
          <w:headerReference w:type="even" r:id="rId25"/>
          <w:headerReference w:type="default" r:id="rId26"/>
          <w:footerReference w:type="even" r:id="rId27"/>
          <w:headerReference w:type="first" r:id="rId28"/>
          <w:footerReference w:type="first" r:id="rId29"/>
          <w:pgSz w:w="11909" w:h="16834" w:code="9"/>
          <w:pgMar w:top="720" w:right="720" w:bottom="720" w:left="720" w:header="706" w:footer="706" w:gutter="0"/>
          <w:cols w:space="720"/>
          <w:docGrid w:linePitch="272"/>
        </w:sectPr>
      </w:pPr>
    </w:p>
    <w:p w14:paraId="0FC97918"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F3742B2" w14:textId="77777777" w:rsidR="00A06708" w:rsidRPr="00B23DA6" w:rsidRDefault="00A06708" w:rsidP="00A06708">
      <w:pPr>
        <w:keepNext/>
        <w:jc w:val="left"/>
        <w:rPr>
          <w:rFonts w:ascii="Verdana" w:hAnsi="Verdana"/>
          <w:b/>
          <w:bCs/>
          <w:szCs w:val="22"/>
        </w:rPr>
      </w:pPr>
      <w:r w:rsidRPr="00B23DA6">
        <w:rPr>
          <w:rFonts w:ascii="Verdana" w:hAnsi="Verdana"/>
          <w:b/>
          <w:bCs/>
          <w:szCs w:val="22"/>
        </w:rPr>
        <w:lastRenderedPageBreak/>
        <w:t>PART B</w:t>
      </w:r>
    </w:p>
    <w:p w14:paraId="46066A40" w14:textId="77777777" w:rsidR="00A06708" w:rsidRPr="00B23DA6" w:rsidRDefault="00A6373D" w:rsidP="00A06708">
      <w:pPr>
        <w:keepNext/>
        <w:jc w:val="left"/>
        <w:rPr>
          <w:rFonts w:ascii="Verdana" w:hAnsi="Verdana"/>
          <w:b/>
          <w:bCs/>
          <w:szCs w:val="22"/>
        </w:rPr>
      </w:pPr>
      <w:r w:rsidRPr="00B23DA6">
        <w:rPr>
          <w:rFonts w:ascii="Verdana" w:hAnsi="Verdana"/>
          <w:b/>
          <w:bCs/>
          <w:szCs w:val="22"/>
        </w:rPr>
        <w:t>PERFORMANCE MONITORING</w:t>
      </w:r>
    </w:p>
    <w:p w14:paraId="7F26ECF1" w14:textId="6247A193" w:rsidR="00A06708" w:rsidRPr="00B23DA6" w:rsidRDefault="00BB58BB" w:rsidP="00A06708">
      <w:pPr>
        <w:keepNext/>
        <w:jc w:val="left"/>
        <w:rPr>
          <w:rFonts w:ascii="Verdana" w:hAnsi="Verdana"/>
          <w:bCs/>
          <w:color w:val="FF0000"/>
          <w:szCs w:val="22"/>
        </w:rPr>
      </w:pPr>
      <w:r>
        <w:rPr>
          <w:rFonts w:ascii="Verdana" w:hAnsi="Verdana"/>
          <w:color w:val="FF0000"/>
          <w:szCs w:val="22"/>
        </w:rPr>
        <w:t xml:space="preserve">CUSTOMER DRAFTING NOTE: </w:t>
      </w:r>
      <w:r w:rsidR="00317784">
        <w:rPr>
          <w:rFonts w:ascii="Verdana" w:hAnsi="Verdana"/>
          <w:bCs/>
          <w:color w:val="FF0000"/>
          <w:szCs w:val="22"/>
        </w:rPr>
        <w:t>Service Provider</w:t>
      </w:r>
      <w:r w:rsidR="00A06708" w:rsidRPr="00B23DA6">
        <w:rPr>
          <w:rFonts w:ascii="Verdana" w:hAnsi="Verdana"/>
          <w:bCs/>
          <w:color w:val="FF0000"/>
          <w:szCs w:val="22"/>
        </w:rPr>
        <w:t xml:space="preserve"> contractual obligations in relation to MI for ESPO’s purposes are contained at Schedule 7 of the Framework Agreement however include at this point any reasonable Customer MI that may have been agreed.</w:t>
      </w:r>
    </w:p>
    <w:p w14:paraId="135CD5A3" w14:textId="77777777" w:rsidR="00A06708" w:rsidRPr="00B81010" w:rsidRDefault="00A06708" w:rsidP="00DE2692">
      <w:pPr>
        <w:pStyle w:val="MarginText"/>
        <w:keepNext/>
        <w:numPr>
          <w:ilvl w:val="0"/>
          <w:numId w:val="45"/>
        </w:numPr>
        <w:tabs>
          <w:tab w:val="left" w:pos="1418"/>
        </w:tabs>
        <w:jc w:val="left"/>
        <w:rPr>
          <w:rFonts w:ascii="Verdana" w:hAnsi="Verdana" w:cs="Arial"/>
          <w:b/>
          <w:szCs w:val="22"/>
        </w:rPr>
      </w:pPr>
      <w:r w:rsidRPr="00B81010">
        <w:rPr>
          <w:rFonts w:ascii="Verdana" w:hAnsi="Verdana" w:cs="Arial"/>
          <w:b/>
          <w:szCs w:val="22"/>
        </w:rPr>
        <w:t>PRINCIPAL POINTS</w:t>
      </w:r>
    </w:p>
    <w:p w14:paraId="6B7C79E5" w14:textId="77777777" w:rsidR="00A06708" w:rsidRPr="00B81010" w:rsidRDefault="00A06708" w:rsidP="00DE2692">
      <w:pPr>
        <w:pStyle w:val="MarginText"/>
        <w:numPr>
          <w:ilvl w:val="1"/>
          <w:numId w:val="45"/>
        </w:numPr>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15D426D" w14:textId="59B13114"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to ensure that the </w:t>
      </w:r>
      <w:r w:rsidR="00317784">
        <w:rPr>
          <w:rFonts w:ascii="Verdana" w:hAnsi="Verdana" w:cs="Arial"/>
          <w:szCs w:val="22"/>
        </w:rPr>
        <w:t>Service Provider</w:t>
      </w:r>
      <w:r w:rsidRPr="00B81010">
        <w:rPr>
          <w:rFonts w:ascii="Verdana" w:hAnsi="Verdana" w:cs="Arial"/>
          <w:szCs w:val="22"/>
        </w:rPr>
        <w:t xml:space="preserve"> is complying with the Service Levels; and</w:t>
      </w:r>
    </w:p>
    <w:p w14:paraId="11CA0938" w14:textId="7DB4C0DA"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for identifying any failures to achieve Service Levels in the performance of the </w:t>
      </w:r>
      <w:r w:rsidR="00317784">
        <w:rPr>
          <w:rFonts w:ascii="Verdana" w:hAnsi="Verdana" w:cs="Arial"/>
          <w:szCs w:val="22"/>
        </w:rPr>
        <w:t>Service Provider</w:t>
      </w:r>
      <w:r w:rsidRPr="00B81010">
        <w:rPr>
          <w:rFonts w:ascii="Verdana" w:hAnsi="Verdana" w:cs="Arial"/>
          <w:szCs w:val="22"/>
        </w:rPr>
        <w:t xml:space="preserve"> and/or delivery of the Services ("</w:t>
      </w:r>
      <w:r w:rsidRPr="00B81010">
        <w:rPr>
          <w:rFonts w:ascii="Verdana" w:hAnsi="Verdana" w:cs="Arial"/>
          <w:b/>
          <w:szCs w:val="22"/>
        </w:rPr>
        <w:t>Performance Monitoring System</w:t>
      </w:r>
      <w:r w:rsidRPr="00B81010">
        <w:rPr>
          <w:rFonts w:ascii="Verdana" w:hAnsi="Verdana" w:cs="Arial"/>
          <w:szCs w:val="22"/>
        </w:rPr>
        <w:t>").</w:t>
      </w:r>
    </w:p>
    <w:p w14:paraId="0ED076F9" w14:textId="1A575D50" w:rsidR="00A06708" w:rsidRPr="00B81010" w:rsidRDefault="00A06708" w:rsidP="00DE2692">
      <w:pPr>
        <w:pStyle w:val="MarginText"/>
        <w:numPr>
          <w:ilvl w:val="1"/>
          <w:numId w:val="45"/>
        </w:numPr>
        <w:tabs>
          <w:tab w:val="left" w:pos="1701"/>
        </w:tabs>
        <w:ind w:hanging="731"/>
        <w:jc w:val="left"/>
        <w:rPr>
          <w:rFonts w:ascii="Verdana" w:hAnsi="Verdana" w:cs="Arial"/>
          <w:szCs w:val="22"/>
        </w:rPr>
      </w:pPr>
      <w:bookmarkStart w:id="379" w:name="_Ref231978076"/>
      <w:r w:rsidRPr="00B81010">
        <w:rPr>
          <w:rFonts w:ascii="Verdana" w:hAnsi="Verdana" w:cs="Arial"/>
          <w:szCs w:val="22"/>
        </w:rPr>
        <w:t xml:space="preserve">Within 20 Working Days of the Commencement Date the </w:t>
      </w:r>
      <w:r w:rsidR="00317784">
        <w:rPr>
          <w:rFonts w:ascii="Verdana" w:hAnsi="Verdana" w:cs="Arial"/>
          <w:szCs w:val="22"/>
        </w:rPr>
        <w:t>Service Provider</w:t>
      </w:r>
      <w:r w:rsidRPr="00B81010">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9"/>
    </w:p>
    <w:p w14:paraId="6E70E8D3" w14:textId="77777777" w:rsidR="00A06708" w:rsidRPr="00B81010" w:rsidRDefault="00A06708" w:rsidP="00DE2692">
      <w:pPr>
        <w:pStyle w:val="MarginText"/>
        <w:keepNext/>
        <w:numPr>
          <w:ilvl w:val="0"/>
          <w:numId w:val="45"/>
        </w:numPr>
        <w:jc w:val="left"/>
        <w:rPr>
          <w:rFonts w:ascii="Verdana" w:hAnsi="Verdana" w:cs="Arial"/>
          <w:b/>
          <w:szCs w:val="22"/>
        </w:rPr>
      </w:pPr>
      <w:bookmarkStart w:id="380" w:name="_Ref124749473"/>
      <w:bookmarkStart w:id="381" w:name="_Toc26780130"/>
      <w:bookmarkStart w:id="382" w:name="_Ref30927116"/>
      <w:bookmarkStart w:id="383" w:name="_Ref30931939"/>
      <w:r w:rsidRPr="00B81010">
        <w:rPr>
          <w:rFonts w:ascii="Verdana" w:hAnsi="Verdana" w:cs="Arial"/>
          <w:b/>
          <w:szCs w:val="22"/>
        </w:rPr>
        <w:t>REPORTING OF SERVICE FAILURES</w:t>
      </w:r>
      <w:bookmarkEnd w:id="380"/>
    </w:p>
    <w:p w14:paraId="7CA0D398" w14:textId="1A38F086" w:rsidR="00A06708" w:rsidRPr="00B81010" w:rsidRDefault="003612DA"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B81010">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Pr>
          <w:rFonts w:ascii="Verdana" w:hAnsi="Verdana" w:cs="Arial"/>
          <w:szCs w:val="22"/>
        </w:rPr>
        <w:t>1.2</w:t>
      </w:r>
      <w:r w:rsidR="00A06708" w:rsidRPr="00B81010">
        <w:rPr>
          <w:rFonts w:ascii="Verdana" w:hAnsi="Verdana" w:cs="Arial"/>
          <w:szCs w:val="22"/>
        </w:rPr>
        <w:t xml:space="preserve"> above.</w:t>
      </w:r>
    </w:p>
    <w:p w14:paraId="40E27278" w14:textId="77777777" w:rsidR="00A06708" w:rsidRPr="00B81010" w:rsidRDefault="00A06708" w:rsidP="00DE2692">
      <w:pPr>
        <w:pStyle w:val="MarginText"/>
        <w:keepNext/>
        <w:numPr>
          <w:ilvl w:val="0"/>
          <w:numId w:val="45"/>
        </w:numPr>
        <w:jc w:val="left"/>
        <w:rPr>
          <w:rFonts w:ascii="Verdana" w:hAnsi="Verdana" w:cs="Arial"/>
          <w:b/>
          <w:szCs w:val="22"/>
        </w:rPr>
      </w:pPr>
      <w:bookmarkStart w:id="384" w:name="_Ref76876903"/>
      <w:bookmarkEnd w:id="381"/>
      <w:bookmarkEnd w:id="382"/>
      <w:bookmarkEnd w:id="383"/>
      <w:r w:rsidRPr="00B81010">
        <w:rPr>
          <w:rFonts w:ascii="Verdana" w:hAnsi="Verdana" w:cs="Arial"/>
          <w:b/>
          <w:szCs w:val="22"/>
        </w:rPr>
        <w:t>PERFORMANCE MONITORING AND PERFORMANCE REVIEW</w:t>
      </w:r>
      <w:bookmarkEnd w:id="384"/>
    </w:p>
    <w:p w14:paraId="4A4E2FFF" w14:textId="15700C17" w:rsidR="00A06708" w:rsidRPr="00B81010" w:rsidRDefault="00A06708" w:rsidP="00DE2692">
      <w:pPr>
        <w:pStyle w:val="MarginText"/>
        <w:numPr>
          <w:ilvl w:val="1"/>
          <w:numId w:val="45"/>
        </w:numPr>
        <w:tabs>
          <w:tab w:val="left" w:pos="1701"/>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349431A3"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each Service Level, the actual performance achieved over the Service Level for the relevant period;</w:t>
      </w:r>
    </w:p>
    <w:p w14:paraId="3441188D"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a summary of all failures to achieve Service Levels that occurred during that period;</w:t>
      </w:r>
    </w:p>
    <w:p w14:paraId="4057A700" w14:textId="77777777" w:rsidR="00A06708" w:rsidRPr="00B81010" w:rsidRDefault="00A06708" w:rsidP="00DE2692">
      <w:pPr>
        <w:pStyle w:val="MarginText"/>
        <w:numPr>
          <w:ilvl w:val="2"/>
          <w:numId w:val="45"/>
        </w:numPr>
        <w:tabs>
          <w:tab w:val="clear" w:pos="2160"/>
          <w:tab w:val="num" w:pos="2552"/>
        </w:tabs>
        <w:ind w:left="2552" w:hanging="1134"/>
        <w:jc w:val="left"/>
        <w:rPr>
          <w:rFonts w:ascii="Verdana" w:hAnsi="Verdana" w:cs="Arial"/>
          <w:szCs w:val="22"/>
        </w:rPr>
      </w:pPr>
      <w:r w:rsidRPr="00B81010">
        <w:rPr>
          <w:rFonts w:ascii="Verdana" w:hAnsi="Verdana" w:cs="Arial"/>
          <w:szCs w:val="22"/>
        </w:rPr>
        <w:t>any Critical Service Failures and details in relation thereto;</w:t>
      </w:r>
    </w:p>
    <w:p w14:paraId="7DAE734D"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any repeat failures, actions taken to resolve the underlying cause and prevent recurrence;</w:t>
      </w:r>
    </w:p>
    <w:p w14:paraId="288A5C0B"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lastRenderedPageBreak/>
        <w:t xml:space="preserve">such other details as the Customer may reasonably require from </w:t>
      </w:r>
      <w:r w:rsidRPr="00B81010">
        <w:rPr>
          <w:rFonts w:ascii="Verdana" w:hAnsi="Verdana" w:cs="Arial"/>
          <w:szCs w:val="22"/>
        </w:rPr>
        <w:tab/>
        <w:t>time to time.</w:t>
      </w:r>
    </w:p>
    <w:p w14:paraId="2FD17C5A" w14:textId="32294A63" w:rsidR="00A06708" w:rsidRPr="00B81010" w:rsidRDefault="00A06708" w:rsidP="00DE2692">
      <w:pPr>
        <w:pStyle w:val="MarginText"/>
        <w:numPr>
          <w:ilvl w:val="1"/>
          <w:numId w:val="45"/>
        </w:numPr>
        <w:ind w:left="1418" w:hanging="709"/>
        <w:jc w:val="left"/>
        <w:rPr>
          <w:rFonts w:ascii="Verdana" w:hAnsi="Verdana" w:cs="Arial"/>
          <w:szCs w:val="22"/>
        </w:rPr>
      </w:pPr>
      <w:bookmarkStart w:id="385" w:name="_Ref76876935"/>
      <w:r w:rsidRPr="00B81010">
        <w:rPr>
          <w:rFonts w:ascii="Verdana" w:hAnsi="Verdana" w:cs="Arial"/>
          <w:szCs w:val="22"/>
        </w:rPr>
        <w:t xml:space="preserve">The Parties shall attend meetings to discuss Service Level reports ("Performance Review Meetings") on a monthly basis (unless otherwise agreed).  The Performance Review Meetings will be the forum for the review by the </w:t>
      </w:r>
      <w:r w:rsidR="00317784">
        <w:rPr>
          <w:rFonts w:ascii="Verdana" w:hAnsi="Verdana" w:cs="Arial"/>
          <w:szCs w:val="22"/>
        </w:rPr>
        <w:t>Service Provider</w:t>
      </w:r>
      <w:r w:rsidRPr="00B81010">
        <w:rPr>
          <w:rFonts w:ascii="Verdana" w:hAnsi="Verdana" w:cs="Arial"/>
          <w:szCs w:val="22"/>
        </w:rPr>
        <w:t xml:space="preserve"> and the Customer of the Performance Monitoring Reports.  The Performance Review Meetings shall (unless otherwise agreed):</w:t>
      </w:r>
      <w:bookmarkEnd w:id="385"/>
    </w:p>
    <w:p w14:paraId="129C66E2" w14:textId="7517885C"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within one (1) week of the reports being issued by the </w:t>
      </w:r>
      <w:r w:rsidR="00317784">
        <w:rPr>
          <w:rFonts w:ascii="Verdana" w:hAnsi="Verdana" w:cs="Arial"/>
          <w:szCs w:val="22"/>
        </w:rPr>
        <w:t>Service Provider</w:t>
      </w:r>
      <w:r w:rsidRPr="00B81010">
        <w:rPr>
          <w:rFonts w:ascii="Verdana" w:hAnsi="Verdana" w:cs="Arial"/>
          <w:szCs w:val="22"/>
        </w:rPr>
        <w:t>;</w:t>
      </w:r>
    </w:p>
    <w:p w14:paraId="1523ABF2" w14:textId="1E09331B"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at such location and time (within </w:t>
      </w:r>
      <w:r w:rsidR="006E7EB7">
        <w:rPr>
          <w:rFonts w:ascii="Verdana" w:hAnsi="Verdana" w:cs="Arial"/>
          <w:szCs w:val="22"/>
        </w:rPr>
        <w:t>N</w:t>
      </w:r>
      <w:r w:rsidR="006E7EB7" w:rsidRPr="00B81010">
        <w:rPr>
          <w:rFonts w:ascii="Verdana" w:hAnsi="Verdana" w:cs="Arial"/>
          <w:szCs w:val="22"/>
        </w:rPr>
        <w:t xml:space="preserve">ormal </w:t>
      </w:r>
      <w:r w:rsidR="006E7EB7">
        <w:rPr>
          <w:rFonts w:ascii="Verdana" w:hAnsi="Verdana" w:cs="Arial"/>
          <w:szCs w:val="22"/>
        </w:rPr>
        <w:t>B</w:t>
      </w:r>
      <w:r w:rsidR="006E7EB7" w:rsidRPr="00B81010">
        <w:rPr>
          <w:rFonts w:ascii="Verdana" w:hAnsi="Verdana" w:cs="Arial"/>
          <w:szCs w:val="22"/>
        </w:rPr>
        <w:t xml:space="preserve">usiness </w:t>
      </w:r>
      <w:r w:rsidR="006E7EB7">
        <w:rPr>
          <w:rFonts w:ascii="Verdana" w:hAnsi="Verdana" w:cs="Arial"/>
          <w:szCs w:val="22"/>
        </w:rPr>
        <w:t>H</w:t>
      </w:r>
      <w:r w:rsidR="006E7EB7" w:rsidRPr="00B81010">
        <w:rPr>
          <w:rFonts w:ascii="Verdana" w:hAnsi="Verdana" w:cs="Arial"/>
          <w:szCs w:val="22"/>
        </w:rPr>
        <w:t>ours</w:t>
      </w:r>
      <w:r w:rsidRPr="00B81010">
        <w:rPr>
          <w:rFonts w:ascii="Verdana" w:hAnsi="Verdana" w:cs="Arial"/>
          <w:szCs w:val="22"/>
        </w:rPr>
        <w:t>) as the Customer shall reasonably require unless otherwise agreed in advance;</w:t>
      </w:r>
    </w:p>
    <w:p w14:paraId="14880D1A" w14:textId="22D72DCE"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attended by the </w:t>
      </w:r>
      <w:r w:rsidR="00317784">
        <w:rPr>
          <w:rFonts w:ascii="Verdana" w:hAnsi="Verdana" w:cs="Arial"/>
          <w:szCs w:val="22"/>
        </w:rPr>
        <w:t>Service Provider</w:t>
      </w:r>
      <w:r w:rsidRPr="00B81010">
        <w:rPr>
          <w:rFonts w:ascii="Verdana" w:hAnsi="Verdana" w:cs="Arial"/>
          <w:szCs w:val="22"/>
        </w:rPr>
        <w:t>'s Representative and the Customer's Representative; and</w:t>
      </w:r>
    </w:p>
    <w:p w14:paraId="426B5C09" w14:textId="61D23962"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fully </w:t>
      </w:r>
      <w:proofErr w:type="spellStart"/>
      <w:r w:rsidRPr="00B81010">
        <w:rPr>
          <w:rFonts w:ascii="Verdana" w:hAnsi="Verdana" w:cs="Arial"/>
          <w:szCs w:val="22"/>
        </w:rPr>
        <w:t>minuted</w:t>
      </w:r>
      <w:proofErr w:type="spellEnd"/>
      <w:r w:rsidRPr="00B81010">
        <w:rPr>
          <w:rFonts w:ascii="Verdana" w:hAnsi="Verdana" w:cs="Arial"/>
          <w:szCs w:val="22"/>
        </w:rPr>
        <w:t xml:space="preserve"> by the </w:t>
      </w:r>
      <w:r w:rsidR="00317784">
        <w:rPr>
          <w:rFonts w:ascii="Verdana" w:hAnsi="Verdana" w:cs="Arial"/>
          <w:szCs w:val="22"/>
        </w:rPr>
        <w:t>Service Provider</w:t>
      </w:r>
      <w:r w:rsidRPr="00B81010">
        <w:rPr>
          <w:rFonts w:ascii="Verdana" w:hAnsi="Verdana" w:cs="Arial"/>
          <w:szCs w:val="22"/>
        </w:rPr>
        <w:t xml:space="preserve">.  The prepared minutes will be circulated by the </w:t>
      </w:r>
      <w:r w:rsidR="00317784">
        <w:rPr>
          <w:rFonts w:ascii="Verdana" w:hAnsi="Verdana" w:cs="Arial"/>
          <w:szCs w:val="22"/>
        </w:rPr>
        <w:t>Service Provider</w:t>
      </w:r>
      <w:r w:rsidRPr="00B81010">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17784">
        <w:rPr>
          <w:rFonts w:ascii="Verdana" w:hAnsi="Verdana" w:cs="Arial"/>
          <w:szCs w:val="22"/>
        </w:rPr>
        <w:t>Service Provider</w:t>
      </w:r>
      <w:r w:rsidRPr="00B81010">
        <w:rPr>
          <w:rFonts w:ascii="Verdana" w:hAnsi="Verdana" w:cs="Arial"/>
          <w:szCs w:val="22"/>
        </w:rPr>
        <w:t>'s representative and the Customer's Representative at each meeting.</w:t>
      </w:r>
    </w:p>
    <w:p w14:paraId="2BB6AAF3" w14:textId="77777777" w:rsidR="00A06708" w:rsidRPr="00B81010" w:rsidRDefault="00A06708"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B81010" w:rsidRDefault="00A06708"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to the Customer such supporting documentation as the Customer may reasonably require in order to verify the level of the performance by the </w:t>
      </w:r>
      <w:r w:rsidR="00317784">
        <w:rPr>
          <w:rFonts w:ascii="Verdana" w:hAnsi="Verdana" w:cs="Arial"/>
          <w:szCs w:val="22"/>
        </w:rPr>
        <w:t>Service Provider</w:t>
      </w:r>
      <w:r w:rsidRPr="00B81010">
        <w:rPr>
          <w:rFonts w:ascii="Verdana" w:hAnsi="Verdana" w:cs="Arial"/>
          <w:szCs w:val="22"/>
        </w:rPr>
        <w:t xml:space="preserve"> and the calculations of the amount of Service Credits for any specified period.</w:t>
      </w:r>
    </w:p>
    <w:p w14:paraId="4D088095" w14:textId="77777777" w:rsidR="00A06708" w:rsidRPr="00B81010" w:rsidRDefault="00A06708" w:rsidP="00DE2692">
      <w:pPr>
        <w:pStyle w:val="MarginText"/>
        <w:keepNext/>
        <w:numPr>
          <w:ilvl w:val="0"/>
          <w:numId w:val="45"/>
        </w:numPr>
        <w:jc w:val="left"/>
        <w:rPr>
          <w:rFonts w:ascii="Verdana" w:hAnsi="Verdana" w:cs="Arial"/>
          <w:b/>
          <w:szCs w:val="22"/>
        </w:rPr>
      </w:pPr>
      <w:bookmarkStart w:id="386" w:name="_Hlt85545014"/>
      <w:bookmarkStart w:id="387" w:name="_Ref76877203"/>
      <w:bookmarkEnd w:id="386"/>
      <w:r w:rsidRPr="00B81010">
        <w:rPr>
          <w:rFonts w:ascii="Verdana" w:hAnsi="Verdana" w:cs="Arial"/>
          <w:b/>
          <w:szCs w:val="22"/>
        </w:rPr>
        <w:t>SATISFACTION SURVEYS</w:t>
      </w:r>
      <w:bookmarkEnd w:id="387"/>
    </w:p>
    <w:p w14:paraId="5A39B72F" w14:textId="19C82C75" w:rsidR="00A06708" w:rsidRPr="00B81010" w:rsidRDefault="00A06708" w:rsidP="00DE2692">
      <w:pPr>
        <w:pStyle w:val="MarginText"/>
        <w:numPr>
          <w:ilvl w:val="1"/>
          <w:numId w:val="45"/>
        </w:numPr>
        <w:tabs>
          <w:tab w:val="clear" w:pos="1440"/>
          <w:tab w:val="left" w:pos="1418"/>
        </w:tabs>
        <w:ind w:hanging="731"/>
        <w:jc w:val="left"/>
        <w:rPr>
          <w:rFonts w:ascii="Verdana" w:hAnsi="Verdana" w:cs="Arial"/>
          <w:szCs w:val="22"/>
        </w:rPr>
      </w:pPr>
      <w:r w:rsidRPr="00B81010">
        <w:rPr>
          <w:rFonts w:ascii="Verdana" w:hAnsi="Verdana" w:cs="Arial"/>
          <w:szCs w:val="22"/>
        </w:rPr>
        <w:t xml:space="preserve">In order to assess the level of performance of the </w:t>
      </w:r>
      <w:r w:rsidR="00317784">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317784">
        <w:rPr>
          <w:rFonts w:ascii="Verdana" w:hAnsi="Verdana" w:cs="Arial"/>
          <w:szCs w:val="22"/>
        </w:rPr>
        <w:t>Service Provider</w:t>
      </w:r>
      <w:r w:rsidRPr="00B81010">
        <w:rPr>
          <w:rFonts w:ascii="Verdana" w:hAnsi="Verdana" w:cs="Arial"/>
          <w:szCs w:val="22"/>
        </w:rPr>
        <w:t>'s provision of the Services.</w:t>
      </w:r>
    </w:p>
    <w:p w14:paraId="733564DB" w14:textId="2F5E325D" w:rsidR="00A06708" w:rsidRPr="00B81010" w:rsidRDefault="00A06708" w:rsidP="00DE2692">
      <w:pPr>
        <w:pStyle w:val="MarginText"/>
        <w:numPr>
          <w:ilvl w:val="1"/>
          <w:numId w:val="45"/>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317784">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sidR="007F6F57">
        <w:rPr>
          <w:rFonts w:ascii="Verdana" w:hAnsi="Verdana" w:cs="Arial"/>
          <w:szCs w:val="22"/>
        </w:rPr>
        <w:t>s</w:t>
      </w:r>
      <w:r w:rsidR="007F6F57" w:rsidRPr="00B81010">
        <w:rPr>
          <w:rFonts w:ascii="Verdana" w:hAnsi="Verdana" w:cs="Arial"/>
          <w:szCs w:val="22"/>
        </w:rPr>
        <w:t xml:space="preserve">atisfaction </w:t>
      </w:r>
      <w:r w:rsidR="007F6F57">
        <w:rPr>
          <w:rFonts w:ascii="Verdana" w:hAnsi="Verdana" w:cs="Arial"/>
          <w:szCs w:val="22"/>
        </w:rPr>
        <w:t>s</w:t>
      </w:r>
      <w:r w:rsidR="007F6F57" w:rsidRPr="00B81010">
        <w:rPr>
          <w:rFonts w:ascii="Verdana" w:hAnsi="Verdana" w:cs="Arial"/>
          <w:szCs w:val="22"/>
        </w:rPr>
        <w:t xml:space="preserve">urveys </w:t>
      </w:r>
      <w:r w:rsidRPr="00B81010">
        <w:rPr>
          <w:rFonts w:ascii="Verdana" w:hAnsi="Verdana" w:cs="Arial"/>
          <w:szCs w:val="22"/>
        </w:rPr>
        <w:t>reasonably suggest are not in accordance with the Contract.</w:t>
      </w:r>
    </w:p>
    <w:p w14:paraId="626B1D24" w14:textId="068C85CE" w:rsidR="00A06708" w:rsidRPr="00B81010" w:rsidRDefault="00A06708" w:rsidP="003433A9">
      <w:pPr>
        <w:pStyle w:val="MarginText"/>
        <w:numPr>
          <w:ilvl w:val="1"/>
          <w:numId w:val="45"/>
        </w:numPr>
        <w:jc w:val="left"/>
        <w:rPr>
          <w:rFonts w:ascii="Verdana" w:hAnsi="Verdana" w:cs="Arial"/>
          <w:szCs w:val="22"/>
        </w:rPr>
      </w:pPr>
      <w:r w:rsidRPr="00B81010">
        <w:rPr>
          <w:rFonts w:ascii="Verdana" w:hAnsi="Verdana" w:cs="Arial"/>
          <w:szCs w:val="22"/>
        </w:rPr>
        <w:t xml:space="preserve">All other suggestions for improvements to the Services shall be dealt with as part of the continuous improvement programme pursuant to </w:t>
      </w:r>
      <w:r w:rsidR="007F6F57">
        <w:rPr>
          <w:rFonts w:ascii="Verdana" w:hAnsi="Verdana" w:cs="Arial"/>
          <w:szCs w:val="22"/>
        </w:rPr>
        <w:t>paragraph 3</w:t>
      </w:r>
      <w:r w:rsidR="003433A9" w:rsidRPr="003433A9">
        <w:t xml:space="preserve"> </w:t>
      </w:r>
      <w:r w:rsidR="003433A9">
        <w:t xml:space="preserve">of </w:t>
      </w:r>
      <w:r w:rsidR="003433A9" w:rsidRPr="003433A9">
        <w:rPr>
          <w:rFonts w:ascii="Verdana" w:hAnsi="Verdana" w:cs="Arial"/>
          <w:szCs w:val="22"/>
        </w:rPr>
        <w:t>schedule 6 of the Framework Agreement</w:t>
      </w:r>
      <w:r w:rsidRPr="00B81010">
        <w:rPr>
          <w:rFonts w:ascii="Verdana" w:hAnsi="Verdana" w:cs="Arial"/>
          <w:szCs w:val="22"/>
        </w:rPr>
        <w:t>.</w:t>
      </w:r>
    </w:p>
    <w:p w14:paraId="4249EA62" w14:textId="77777777" w:rsidR="00A06708" w:rsidRPr="00B81010" w:rsidRDefault="00A06708" w:rsidP="00A06708">
      <w:pPr>
        <w:pStyle w:val="SchHeadDes"/>
        <w:jc w:val="left"/>
        <w:rPr>
          <w:rFonts w:ascii="Verdana" w:hAnsi="Verdana"/>
          <w:szCs w:val="22"/>
        </w:rPr>
      </w:pPr>
      <w:bookmarkStart w:id="388" w:name="_Hlt88924654"/>
      <w:bookmarkEnd w:id="388"/>
      <w:r w:rsidRPr="00B81010" w:rsidDel="005F728D">
        <w:rPr>
          <w:rFonts w:ascii="Verdana" w:hAnsi="Verdana"/>
          <w:szCs w:val="22"/>
        </w:rPr>
        <w:t xml:space="preserve"> </w:t>
      </w:r>
    </w:p>
    <w:p w14:paraId="28B1988E"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40364917" w14:textId="77777777" w:rsidR="00A06708" w:rsidRPr="00B81010" w:rsidRDefault="00A06708" w:rsidP="00A06708">
      <w:pPr>
        <w:pStyle w:val="SchHead"/>
        <w:jc w:val="left"/>
        <w:rPr>
          <w:rFonts w:ascii="Verdana" w:hAnsi="Verdana" w:cs="Arial"/>
          <w:szCs w:val="22"/>
        </w:rPr>
      </w:pPr>
      <w:bookmarkStart w:id="389" w:name="_Toc363138760"/>
      <w:r w:rsidRPr="00B81010">
        <w:rPr>
          <w:rFonts w:ascii="Verdana" w:hAnsi="Verdana" w:cs="Arial"/>
          <w:szCs w:val="22"/>
        </w:rPr>
        <w:lastRenderedPageBreak/>
        <w:t>SCHEDULE 2</w:t>
      </w:r>
      <w:bookmarkEnd w:id="389"/>
    </w:p>
    <w:p w14:paraId="7D9ED876" w14:textId="77777777" w:rsidR="00A06708" w:rsidRPr="00B81010" w:rsidRDefault="00A06708" w:rsidP="00A06708">
      <w:pPr>
        <w:pStyle w:val="SchHeadDes"/>
        <w:jc w:val="left"/>
        <w:rPr>
          <w:rFonts w:ascii="Verdana" w:hAnsi="Verdana" w:cs="Arial"/>
          <w:szCs w:val="22"/>
        </w:rPr>
      </w:pPr>
      <w:bookmarkStart w:id="390" w:name="_Toc362454366"/>
      <w:bookmarkStart w:id="391" w:name="_Toc363138761"/>
      <w:r w:rsidRPr="00B81010">
        <w:rPr>
          <w:rFonts w:ascii="Verdana" w:hAnsi="Verdana" w:cs="Arial"/>
          <w:szCs w:val="22"/>
        </w:rPr>
        <w:t>IMPLEMENTATION PLAN AND MILESTONES</w:t>
      </w:r>
      <w:bookmarkEnd w:id="390"/>
      <w:bookmarkEnd w:id="391"/>
    </w:p>
    <w:p w14:paraId="51E3104A" w14:textId="77777777" w:rsidR="00A06708" w:rsidRPr="00B81010" w:rsidRDefault="001A4C5D" w:rsidP="00DE2692">
      <w:pPr>
        <w:pStyle w:val="ListParagraph"/>
        <w:keepNext/>
        <w:numPr>
          <w:ilvl w:val="0"/>
          <w:numId w:val="50"/>
        </w:numPr>
        <w:tabs>
          <w:tab w:val="left" w:pos="1418"/>
        </w:tabs>
        <w:adjustRightInd w:val="0"/>
        <w:spacing w:before="0" w:line="240" w:lineRule="auto"/>
        <w:contextualSpacing w:val="0"/>
        <w:jc w:val="left"/>
        <w:rPr>
          <w:rFonts w:ascii="Verdana" w:hAnsi="Verdana"/>
          <w:b/>
          <w:szCs w:val="22"/>
        </w:rPr>
      </w:pPr>
      <w:bookmarkStart w:id="392" w:name="_Toc362454367"/>
      <w:bookmarkStart w:id="393" w:name="_Toc363138762"/>
      <w:r w:rsidRPr="00B81010">
        <w:rPr>
          <w:rFonts w:ascii="Verdana" w:hAnsi="Verdana"/>
          <w:b/>
          <w:szCs w:val="22"/>
        </w:rPr>
        <w:t>IMPLEMENTATION PLAN</w:t>
      </w:r>
      <w:bookmarkStart w:id="394" w:name="_Toc362454368"/>
      <w:bookmarkStart w:id="395" w:name="_Toc363138763"/>
      <w:bookmarkEnd w:id="392"/>
      <w:bookmarkEnd w:id="393"/>
    </w:p>
    <w:p w14:paraId="0EF4D69B" w14:textId="4BBED38E"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94"/>
      <w:bookmarkEnd w:id="395"/>
      <w:r w:rsidRPr="00B81010">
        <w:rPr>
          <w:rFonts w:ascii="Verdana" w:hAnsi="Verdana" w:cs="Arial"/>
          <w:szCs w:val="22"/>
        </w:rPr>
        <w:t xml:space="preserve"> </w:t>
      </w:r>
    </w:p>
    <w:p w14:paraId="61D9A51D" w14:textId="4886E704"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If so required by the Customer, the </w:t>
      </w:r>
      <w:r w:rsidR="00317784">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Pr>
          <w:rFonts w:ascii="Verdana" w:hAnsi="Verdana" w:cs="Arial"/>
          <w:szCs w:val="22"/>
        </w:rPr>
        <w:t>Service Provider</w:t>
      </w:r>
      <w:r w:rsidRPr="00B81010">
        <w:rPr>
          <w:rFonts w:ascii="Verdana" w:hAnsi="Verdana" w:cs="Arial"/>
          <w:szCs w:val="22"/>
        </w:rPr>
        <w:t xml:space="preserve">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81010" w:rsidRDefault="00A06708" w:rsidP="000415AA">
      <w:pPr>
        <w:pStyle w:val="MarginText"/>
        <w:numPr>
          <w:ilvl w:val="1"/>
          <w:numId w:val="49"/>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317784">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1F0C026C" w14:textId="77777777" w:rsidR="00A06708" w:rsidRPr="00B81010" w:rsidRDefault="001A4C5D" w:rsidP="00DE2692">
      <w:pPr>
        <w:pStyle w:val="ListParagraph"/>
        <w:numPr>
          <w:ilvl w:val="0"/>
          <w:numId w:val="50"/>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AC5BC7B" w14:textId="521B8E10"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perform its obligations so as to meet each Milestone by the Milestone Date.</w:t>
      </w:r>
    </w:p>
    <w:p w14:paraId="7EDC8CF4" w14:textId="763725A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317784">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317784">
        <w:rPr>
          <w:rFonts w:ascii="Verdana" w:hAnsi="Verdana"/>
          <w:szCs w:val="22"/>
        </w:rPr>
        <w:t>Service Provider</w:t>
      </w:r>
      <w:r w:rsidRPr="00B81010">
        <w:rPr>
          <w:rFonts w:ascii="Verdana" w:hAnsi="Verdana"/>
          <w:szCs w:val="22"/>
        </w:rPr>
        <w:t>'s ability to achieve a Milestone by the relevant Milestone Date).</w:t>
      </w:r>
    </w:p>
    <w:p w14:paraId="6E185769" w14:textId="65C97EC1"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317784">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36DE5134" w14:textId="7E10ACF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No payment or concession to the </w:t>
      </w:r>
      <w:r w:rsidR="00317784">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263C0B86" w14:textId="4F79DDC6" w:rsidR="005410F4" w:rsidRPr="00B23DA6" w:rsidRDefault="00A06708" w:rsidP="00353183">
      <w:pPr>
        <w:pStyle w:val="MarginText"/>
        <w:numPr>
          <w:ilvl w:val="1"/>
          <w:numId w:val="61"/>
        </w:numPr>
        <w:jc w:val="left"/>
        <w:rPr>
          <w:rFonts w:ascii="Verdana" w:hAnsi="Verdana" w:cs="Arial"/>
          <w:b/>
          <w:bCs/>
          <w:szCs w:val="22"/>
        </w:rPr>
      </w:pPr>
      <w:r w:rsidRPr="00B81010">
        <w:rPr>
          <w:rFonts w:ascii="Verdana" w:hAnsi="Verdana"/>
          <w:szCs w:val="22"/>
        </w:rPr>
        <w:t xml:space="preserve">The Customer’s rights to claim Delay Payments pursuant to this Contract shall be without prejudice to any right of the Customer to claim damages for breach. </w:t>
      </w:r>
      <w:bookmarkEnd w:id="1"/>
    </w:p>
    <w:p w14:paraId="51146591" w14:textId="2BB64BAB" w:rsidR="00D851E5" w:rsidRPr="009D4CA2" w:rsidRDefault="002B2BD4" w:rsidP="00EF5E7C">
      <w:pPr>
        <w:jc w:val="left"/>
        <w:rPr>
          <w:rFonts w:ascii="Verdana" w:hAnsi="Verdana" w:cs="Arial"/>
          <w:szCs w:val="22"/>
        </w:rPr>
      </w:pPr>
      <w:r w:rsidRPr="00B81010">
        <w:rPr>
          <w:rFonts w:ascii="Verdana" w:hAnsi="Verdana"/>
          <w:b/>
          <w:caps/>
          <w:szCs w:val="22"/>
        </w:rPr>
        <w:br w:type="page"/>
      </w:r>
      <w:bookmarkStart w:id="396" w:name="_Hlt225321863"/>
      <w:bookmarkStart w:id="397" w:name="_Hlt225321878"/>
      <w:bookmarkEnd w:id="396"/>
      <w:bookmarkEnd w:id="397"/>
      <w:r w:rsidR="00EF5E7C" w:rsidRPr="009D4CA2">
        <w:rPr>
          <w:rFonts w:ascii="Verdana" w:hAnsi="Verdana" w:cs="Arial"/>
          <w:szCs w:val="22"/>
        </w:rPr>
        <w:lastRenderedPageBreak/>
        <w:t xml:space="preserve"> </w:t>
      </w:r>
    </w:p>
    <w:sectPr w:rsidR="00D851E5" w:rsidRPr="009D4CA2" w:rsidSect="00EF5E7C">
      <w:headerReference w:type="even" r:id="rId30"/>
      <w:headerReference w:type="default" r:id="rId31"/>
      <w:headerReference w:type="first" r:id="rId32"/>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0239E" w14:textId="77777777" w:rsidR="00A66FD8" w:rsidRDefault="00A66FD8">
      <w:r>
        <w:separator/>
      </w:r>
    </w:p>
  </w:endnote>
  <w:endnote w:type="continuationSeparator" w:id="0">
    <w:p w14:paraId="2F926E62" w14:textId="77777777" w:rsidR="00A66FD8" w:rsidRDefault="00A66FD8">
      <w:r>
        <w:continuationSeparator/>
      </w:r>
    </w:p>
  </w:endnote>
  <w:endnote w:type="continuationNotice" w:id="1">
    <w:p w14:paraId="1094AFE2" w14:textId="77777777" w:rsidR="00A66FD8" w:rsidRDefault="00A66F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74549" w14:textId="5B39D55D" w:rsidR="00DE6242" w:rsidRPr="00DE6242" w:rsidRDefault="00A66FD8" w:rsidP="00FC50FD">
    <w:pPr>
      <w:pStyle w:val="Footer"/>
      <w:tabs>
        <w:tab w:val="left" w:pos="414"/>
        <w:tab w:val="right" w:pos="10469"/>
      </w:tabs>
      <w:jc w:val="left"/>
      <w:rPr>
        <w:rFonts w:ascii="Verdana" w:hAnsi="Verdana"/>
        <w:bCs/>
        <w:sz w:val="18"/>
        <w:szCs w:val="18"/>
      </w:rPr>
    </w:pPr>
    <w:r>
      <w:rPr>
        <w:rFonts w:ascii="Verdana" w:hAnsi="Verdana"/>
        <w:sz w:val="18"/>
        <w:szCs w:val="18"/>
      </w:rPr>
      <w:tab/>
    </w:r>
    <w:r w:rsidRPr="00D9399E">
      <w:rPr>
        <w:rFonts w:ascii="Verdana" w:hAnsi="Verdana"/>
        <w:sz w:val="18"/>
        <w:szCs w:val="18"/>
      </w:rPr>
      <w:t>664-21-Framework Agreement Service Provider-Issue-1_September 2020</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sidR="00DE6242">
      <w:rPr>
        <w:rFonts w:ascii="Verdana" w:hAnsi="Verdana"/>
        <w:bCs/>
        <w:sz w:val="18"/>
        <w:szCs w:val="18"/>
      </w:rPr>
      <w:t>88</w:t>
    </w:r>
  </w:p>
  <w:p w14:paraId="1AEFCE3D" w14:textId="77777777" w:rsidR="00A66FD8" w:rsidRDefault="00A66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AE926" w14:textId="323BF218" w:rsidR="00A66FD8" w:rsidRPr="00140AFD" w:rsidRDefault="00A66FD8" w:rsidP="005640B6">
    <w:pPr>
      <w:pStyle w:val="Footer"/>
      <w:tabs>
        <w:tab w:val="right" w:pos="8789"/>
      </w:tabs>
      <w:ind w:left="-426" w:right="-610"/>
      <w:rPr>
        <w:sz w:val="18"/>
        <w:szCs w:val="18"/>
      </w:rPr>
    </w:pPr>
    <w:r w:rsidRPr="005640B6">
      <w:rPr>
        <w:rFonts w:ascii="Verdana" w:hAnsi="Verdana"/>
        <w:sz w:val="18"/>
        <w:szCs w:val="18"/>
      </w:rPr>
      <w:t>664-21-Framework Agreement Service Provider-Issue-1-September 2020</w:t>
    </w:r>
    <w:r>
      <w:rPr>
        <w:rFonts w:ascii="Verdana" w:hAnsi="Verdana"/>
        <w:sz w:val="18"/>
        <w:szCs w:val="18"/>
      </w:rPr>
      <w:t xml:space="preserve"> </w:t>
    </w:r>
    <w:r>
      <w:rPr>
        <w:rFonts w:ascii="Verdana" w:hAnsi="Verdana"/>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73</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74</w:t>
    </w:r>
    <w:r w:rsidRPr="00140AFD">
      <w:rPr>
        <w:bCs/>
        <w:sz w:val="18"/>
        <w:szCs w:val="18"/>
      </w:rPr>
      <w:fldChar w:fldCharType="end"/>
    </w:r>
  </w:p>
  <w:p w14:paraId="01CF28C8" w14:textId="77777777" w:rsidR="00A66FD8" w:rsidRPr="007131BF" w:rsidRDefault="00A66FD8">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78355" w14:textId="77777777" w:rsidR="00A66FD8" w:rsidRDefault="00A66F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C792E" w14:textId="05654B19" w:rsidR="00A66FD8" w:rsidRPr="00140AFD" w:rsidRDefault="00A66FD8" w:rsidP="00C335F1">
    <w:pPr>
      <w:pStyle w:val="Footer"/>
      <w:tabs>
        <w:tab w:val="left" w:pos="839"/>
      </w:tabs>
      <w:rPr>
        <w:rFonts w:ascii="Verdana" w:hAnsi="Verdana"/>
        <w:sz w:val="18"/>
        <w:szCs w:val="18"/>
      </w:rPr>
    </w:pPr>
    <w:r w:rsidRPr="00267ABD">
      <w:rPr>
        <w:rFonts w:ascii="Verdana" w:hAnsi="Verdana"/>
        <w:sz w:val="18"/>
        <w:szCs w:val="18"/>
      </w:rPr>
      <w:t>664-21-Framework Agreement Service Provider -Issue-1_September 2020</w:t>
    </w:r>
    <w:r>
      <w:rPr>
        <w:rFonts w:ascii="Verdana" w:hAnsi="Verdana"/>
        <w:sz w:val="18"/>
        <w:szCs w:val="18"/>
      </w:rPr>
      <w:t xml:space="preserve"> </w:t>
    </w:r>
    <w:r>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sidR="00EF5E7C">
      <w:rPr>
        <w:rFonts w:ascii="Verdana" w:hAnsi="Verdana"/>
        <w:bCs/>
        <w:sz w:val="18"/>
        <w:szCs w:val="18"/>
      </w:rPr>
      <w:t>88</w:t>
    </w:r>
  </w:p>
  <w:p w14:paraId="6AA1859E" w14:textId="77777777" w:rsidR="00A66FD8" w:rsidRDefault="00A66FD8"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1EA9E" w14:textId="77777777" w:rsidR="00A66FD8" w:rsidRDefault="00A66F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1763E" w14:textId="77777777" w:rsidR="00A66FD8" w:rsidRDefault="00A66F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A66FD8" w:rsidRDefault="00A66FD8">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73D7" w14:textId="77777777" w:rsidR="00A66FD8" w:rsidRDefault="00A66FD8">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8341F" w14:textId="77777777" w:rsidR="00A66FD8" w:rsidRDefault="00A66FD8">
      <w:r>
        <w:separator/>
      </w:r>
    </w:p>
  </w:footnote>
  <w:footnote w:type="continuationSeparator" w:id="0">
    <w:p w14:paraId="0BA57B50" w14:textId="77777777" w:rsidR="00A66FD8" w:rsidRDefault="00A66FD8">
      <w:r>
        <w:continuationSeparator/>
      </w:r>
    </w:p>
  </w:footnote>
  <w:footnote w:type="continuationNotice" w:id="1">
    <w:p w14:paraId="32A5866D" w14:textId="77777777" w:rsidR="00A66FD8" w:rsidRDefault="00A66F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949F0" w14:textId="47EDA6C5" w:rsidR="00A66FD8" w:rsidRPr="00FB39C5" w:rsidRDefault="00A66FD8" w:rsidP="002B6BB3">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A66FD8" w:rsidRDefault="00A66FD8"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A3BE2" w14:textId="77777777" w:rsidR="00A66FD8" w:rsidRDefault="00A66F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833E" w14:textId="77777777" w:rsidR="00A66FD8" w:rsidRDefault="00A66FD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0988C" w14:textId="5C585231" w:rsidR="00A66FD8" w:rsidRPr="00FB39C5" w:rsidRDefault="00A66FD8"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A66FD8" w:rsidRDefault="00A66FD8"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1E43C" w14:textId="77777777" w:rsidR="00A66FD8" w:rsidRDefault="00A66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25B41" w14:textId="77777777" w:rsidR="00A66FD8" w:rsidRDefault="00A66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3D283" w14:textId="77777777" w:rsidR="00A66FD8" w:rsidRPr="006C7B2A" w:rsidRDefault="00A66FD8"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A66FD8" w:rsidRDefault="00A66FD8"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520E9" w14:textId="77777777" w:rsidR="00A66FD8" w:rsidRDefault="00A66F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75CF8" w14:textId="77777777" w:rsidR="00A66FD8" w:rsidRDefault="00A66F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3DB86" w14:textId="77777777" w:rsidR="00A66FD8" w:rsidRPr="006C7B2A" w:rsidRDefault="00A66FD8"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4E9946AC" w14:textId="77777777" w:rsidR="00A66FD8" w:rsidRDefault="00A66FD8"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109B" w14:textId="77777777" w:rsidR="00A66FD8" w:rsidRDefault="00A66F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10255" w14:textId="77777777" w:rsidR="00A66FD8" w:rsidRDefault="00A66F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E6609" w14:textId="77777777" w:rsidR="00A66FD8" w:rsidRPr="00FB39C5" w:rsidRDefault="00A66FD8"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A66FD8" w:rsidRDefault="00A66FD8"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9D3C7D72"/>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9443736"/>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2D8548D"/>
    <w:multiLevelType w:val="hybridMultilevel"/>
    <w:tmpl w:val="F26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F83443"/>
    <w:multiLevelType w:val="multilevel"/>
    <w:tmpl w:val="A2AAF8EE"/>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75B89C2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A97E5B"/>
    <w:multiLevelType w:val="multilevel"/>
    <w:tmpl w:val="FBF8E2D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6E641F"/>
    <w:multiLevelType w:val="multilevel"/>
    <w:tmpl w:val="BCAEFA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9" w15:restartNumberingAfterBreak="0">
    <w:nsid w:val="1D895792"/>
    <w:multiLevelType w:val="multilevel"/>
    <w:tmpl w:val="364A440A"/>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796D52"/>
    <w:multiLevelType w:val="multilevel"/>
    <w:tmpl w:val="A2AAC07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71C1D27"/>
    <w:multiLevelType w:val="multilevel"/>
    <w:tmpl w:val="C11867C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299D1DBC"/>
    <w:multiLevelType w:val="hybridMultilevel"/>
    <w:tmpl w:val="CB8E9BB6"/>
    <w:lvl w:ilvl="0" w:tplc="426EDDEE">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D80DFA"/>
    <w:multiLevelType w:val="multilevel"/>
    <w:tmpl w:val="3FD65D3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E67B6F"/>
    <w:multiLevelType w:val="hybridMultilevel"/>
    <w:tmpl w:val="C3042826"/>
    <w:lvl w:ilvl="0" w:tplc="FFBECBD2">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76AB102">
      <w:start w:val="1"/>
      <w:numFmt w:val="decimal"/>
      <w:pStyle w:val="AppPart"/>
      <w:suff w:val="space"/>
      <w:lvlText w:val="Part %2: "/>
      <w:lvlJc w:val="left"/>
      <w:pPr>
        <w:ind w:left="0" w:firstLine="0"/>
      </w:pPr>
      <w:rPr>
        <w:rFonts w:hint="default"/>
        <w:caps w:val="0"/>
        <w:effect w:val="none"/>
      </w:rPr>
    </w:lvl>
    <w:lvl w:ilvl="2" w:tplc="1AD4AF7A">
      <w:start w:val="1"/>
      <w:numFmt w:val="none"/>
      <w:lvlRestart w:val="0"/>
      <w:lvlText w:val=""/>
      <w:lvlJc w:val="left"/>
      <w:pPr>
        <w:tabs>
          <w:tab w:val="num" w:pos="0"/>
        </w:tabs>
        <w:ind w:left="0" w:firstLine="0"/>
      </w:pPr>
      <w:rPr>
        <w:rFonts w:hint="default"/>
        <w:caps w:val="0"/>
        <w:effect w:val="none"/>
      </w:rPr>
    </w:lvl>
    <w:lvl w:ilvl="3" w:tplc="631E0F68">
      <w:start w:val="1"/>
      <w:numFmt w:val="none"/>
      <w:lvlRestart w:val="0"/>
      <w:lvlText w:val=""/>
      <w:lvlJc w:val="left"/>
      <w:pPr>
        <w:tabs>
          <w:tab w:val="num" w:pos="0"/>
        </w:tabs>
        <w:ind w:left="0" w:firstLine="0"/>
      </w:pPr>
      <w:rPr>
        <w:rFonts w:hint="default"/>
        <w:caps w:val="0"/>
        <w:effect w:val="none"/>
      </w:rPr>
    </w:lvl>
    <w:lvl w:ilvl="4" w:tplc="836EB308">
      <w:start w:val="1"/>
      <w:numFmt w:val="none"/>
      <w:lvlRestart w:val="0"/>
      <w:lvlText w:val=""/>
      <w:lvlJc w:val="left"/>
      <w:pPr>
        <w:tabs>
          <w:tab w:val="num" w:pos="0"/>
        </w:tabs>
        <w:ind w:left="0" w:firstLine="0"/>
      </w:pPr>
      <w:rPr>
        <w:rFonts w:hint="default"/>
        <w:caps w:val="0"/>
        <w:effect w:val="none"/>
      </w:rPr>
    </w:lvl>
    <w:lvl w:ilvl="5" w:tplc="D744F5FC">
      <w:start w:val="1"/>
      <w:numFmt w:val="none"/>
      <w:lvlRestart w:val="0"/>
      <w:lvlText w:val=""/>
      <w:lvlJc w:val="left"/>
      <w:pPr>
        <w:tabs>
          <w:tab w:val="num" w:pos="0"/>
        </w:tabs>
        <w:ind w:left="0" w:firstLine="0"/>
      </w:pPr>
      <w:rPr>
        <w:rFonts w:hint="default"/>
        <w:caps w:val="0"/>
        <w:effect w:val="none"/>
      </w:rPr>
    </w:lvl>
    <w:lvl w:ilvl="6" w:tplc="5C046388">
      <w:start w:val="1"/>
      <w:numFmt w:val="none"/>
      <w:lvlRestart w:val="0"/>
      <w:lvlText w:val=""/>
      <w:lvlJc w:val="left"/>
      <w:pPr>
        <w:tabs>
          <w:tab w:val="num" w:pos="0"/>
        </w:tabs>
        <w:ind w:left="0" w:firstLine="0"/>
      </w:pPr>
      <w:rPr>
        <w:rFonts w:hint="default"/>
        <w:caps w:val="0"/>
        <w:effect w:val="none"/>
      </w:rPr>
    </w:lvl>
    <w:lvl w:ilvl="7" w:tplc="E58267A2">
      <w:start w:val="1"/>
      <w:numFmt w:val="none"/>
      <w:lvlRestart w:val="0"/>
      <w:lvlText w:val=""/>
      <w:lvlJc w:val="left"/>
      <w:pPr>
        <w:tabs>
          <w:tab w:val="num" w:pos="0"/>
        </w:tabs>
        <w:ind w:left="0" w:firstLine="0"/>
      </w:pPr>
      <w:rPr>
        <w:rFonts w:hint="default"/>
        <w:caps w:val="0"/>
        <w:effect w:val="none"/>
      </w:rPr>
    </w:lvl>
    <w:lvl w:ilvl="8" w:tplc="128CF440">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4D5BD4"/>
    <w:multiLevelType w:val="hybridMultilevel"/>
    <w:tmpl w:val="2CE6BBB0"/>
    <w:lvl w:ilvl="0" w:tplc="7BC4AE4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BCF51A">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EAAB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8F6D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AEB6A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68A38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09C7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CD7FE">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0B8F0">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06797C"/>
    <w:multiLevelType w:val="hybridMultilevel"/>
    <w:tmpl w:val="65C80178"/>
    <w:lvl w:ilvl="0" w:tplc="0DC8263E">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423EC">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981214">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0A4F32">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68B0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8EDBD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2D6CA">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0328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AD85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A4192A"/>
    <w:multiLevelType w:val="hybridMultilevel"/>
    <w:tmpl w:val="1EF01C98"/>
    <w:lvl w:ilvl="0" w:tplc="EB387F84">
      <w:start w:val="1"/>
      <w:numFmt w:val="upperLetter"/>
      <w:lvlRestart w:val="0"/>
      <w:lvlText w:val="(%1)"/>
      <w:lvlJc w:val="left"/>
      <w:pPr>
        <w:tabs>
          <w:tab w:val="num" w:pos="567"/>
        </w:tabs>
        <w:ind w:left="567" w:hanging="567"/>
      </w:pPr>
      <w:rPr>
        <w:rFonts w:ascii="Verdana" w:eastAsia="STZhongsong" w:hAnsi="Verdana" w:cs="Arial"/>
      </w:rPr>
    </w:lvl>
    <w:lvl w:ilvl="1" w:tplc="55F0474C">
      <w:start w:val="1"/>
      <w:numFmt w:val="decimal"/>
      <w:lvlText w:val="(%2)"/>
      <w:lvlJc w:val="left"/>
      <w:pPr>
        <w:tabs>
          <w:tab w:val="num" w:pos="1134"/>
        </w:tabs>
        <w:ind w:left="1134" w:hanging="567"/>
      </w:pPr>
      <w:rPr>
        <w:rFonts w:hint="default"/>
      </w:rPr>
    </w:lvl>
    <w:lvl w:ilvl="2" w:tplc="B6A6724C">
      <w:start w:val="1"/>
      <w:numFmt w:val="lowerLetter"/>
      <w:lvlText w:val="(%3)"/>
      <w:lvlJc w:val="left"/>
      <w:pPr>
        <w:tabs>
          <w:tab w:val="num" w:pos="1701"/>
        </w:tabs>
        <w:ind w:left="1701" w:hanging="567"/>
      </w:pPr>
      <w:rPr>
        <w:rFonts w:hint="default"/>
      </w:rPr>
    </w:lvl>
    <w:lvl w:ilvl="3" w:tplc="3BD82182">
      <w:start w:val="1"/>
      <w:numFmt w:val="lowerRoman"/>
      <w:lvlText w:val="(%4)"/>
      <w:lvlJc w:val="left"/>
      <w:pPr>
        <w:tabs>
          <w:tab w:val="num" w:pos="2421"/>
        </w:tabs>
        <w:ind w:left="2268" w:hanging="567"/>
      </w:pPr>
      <w:rPr>
        <w:rFonts w:hint="default"/>
      </w:rPr>
    </w:lvl>
    <w:lvl w:ilvl="4" w:tplc="BAD4FBC6">
      <w:start w:val="1"/>
      <w:numFmt w:val="upperLetter"/>
      <w:lvlText w:val="(%5)"/>
      <w:lvlJc w:val="left"/>
      <w:pPr>
        <w:tabs>
          <w:tab w:val="num" w:pos="2835"/>
        </w:tabs>
        <w:ind w:left="2835" w:hanging="567"/>
      </w:pPr>
      <w:rPr>
        <w:rFonts w:hint="default"/>
      </w:rPr>
    </w:lvl>
    <w:lvl w:ilvl="5" w:tplc="99A864D0">
      <w:start w:val="1"/>
      <w:numFmt w:val="upperRoman"/>
      <w:lvlText w:val="(%6)"/>
      <w:lvlJc w:val="left"/>
      <w:pPr>
        <w:tabs>
          <w:tab w:val="num" w:pos="3555"/>
        </w:tabs>
        <w:ind w:left="3402" w:hanging="567"/>
      </w:pPr>
      <w:rPr>
        <w:rFonts w:hint="default"/>
      </w:rPr>
    </w:lvl>
    <w:lvl w:ilvl="6" w:tplc="FF7A783A">
      <w:start w:val="1"/>
      <w:numFmt w:val="bullet"/>
      <w:lvlText w:val=""/>
      <w:lvlJc w:val="left"/>
      <w:pPr>
        <w:tabs>
          <w:tab w:val="num" w:pos="3969"/>
        </w:tabs>
        <w:ind w:left="3969" w:hanging="567"/>
      </w:pPr>
      <w:rPr>
        <w:rFonts w:ascii="Symbol" w:hAnsi="Symbol" w:hint="default"/>
      </w:rPr>
    </w:lvl>
    <w:lvl w:ilvl="7" w:tplc="ABC41A06">
      <w:start w:val="1"/>
      <w:numFmt w:val="bullet"/>
      <w:lvlText w:val=""/>
      <w:lvlJc w:val="left"/>
      <w:pPr>
        <w:tabs>
          <w:tab w:val="num" w:pos="4535"/>
        </w:tabs>
        <w:ind w:left="4535" w:hanging="566"/>
      </w:pPr>
      <w:rPr>
        <w:rFonts w:ascii="Wingdings" w:hAnsi="Wingdings" w:hint="default"/>
      </w:rPr>
    </w:lvl>
    <w:lvl w:ilvl="8" w:tplc="E2267FE2">
      <w:start w:val="1"/>
      <w:numFmt w:val="bullet"/>
      <w:lvlText w:val=""/>
      <w:lvlJc w:val="left"/>
      <w:pPr>
        <w:tabs>
          <w:tab w:val="num" w:pos="5102"/>
        </w:tabs>
        <w:ind w:left="5102" w:hanging="567"/>
      </w:pPr>
      <w:rPr>
        <w:rFonts w:ascii="Wingdings" w:hAnsi="Wingdings" w:hint="default"/>
      </w:rPr>
    </w:lvl>
  </w:abstractNum>
  <w:abstractNum w:abstractNumId="31" w15:restartNumberingAfterBreak="0">
    <w:nsid w:val="3C88631A"/>
    <w:multiLevelType w:val="multilevel"/>
    <w:tmpl w:val="BCAEFA18"/>
    <w:numStyleLink w:val="111111"/>
  </w:abstractNum>
  <w:abstractNum w:abstractNumId="32" w15:restartNumberingAfterBreak="0">
    <w:nsid w:val="416162E8"/>
    <w:multiLevelType w:val="multilevel"/>
    <w:tmpl w:val="51AC8AB8"/>
    <w:name w:val="Plato Schedule Numbering List"/>
    <w:lvl w:ilvl="0">
      <w:start w:val="1"/>
      <w:numFmt w:val="decimal"/>
      <w:lvlText w:val="%1."/>
      <w:lvlJc w:val="left"/>
      <w:pPr>
        <w:ind w:left="1800" w:hanging="360"/>
      </w:pPr>
      <w:rPr>
        <w:rFonts w:hint="default"/>
      </w:rPr>
    </w:lvl>
    <w:lvl w:ilvl="1">
      <w:start w:val="1"/>
      <w:numFmt w:val="decimal"/>
      <w:lvlText w:val="%1.%2"/>
      <w:lvlJc w:val="left"/>
      <w:pPr>
        <w:ind w:left="2520" w:hanging="360"/>
      </w:pPr>
    </w:lvl>
    <w:lvl w:ilvl="2">
      <w:start w:val="1"/>
      <w:numFmt w:val="decimal"/>
      <w:lvlText w:val="%1.%2.%3"/>
      <w:lvlJc w:val="left"/>
      <w:pPr>
        <w:ind w:left="5010" w:hanging="720"/>
      </w:pPr>
    </w:lvl>
    <w:lvl w:ilvl="3">
      <w:start w:val="1"/>
      <w:numFmt w:val="decimal"/>
      <w:lvlText w:val="%1.%2.%3.%4"/>
      <w:lvlJc w:val="left"/>
      <w:pPr>
        <w:ind w:left="4320" w:hanging="720"/>
      </w:p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3" w15:restartNumberingAfterBreak="0">
    <w:nsid w:val="430B4867"/>
    <w:multiLevelType w:val="hybridMultilevel"/>
    <w:tmpl w:val="D3D6310E"/>
    <w:lvl w:ilvl="0" w:tplc="6FC2FF9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DA0F0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C8B00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4E6B2C">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CCEC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62735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2A9AE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9D6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ADA30">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45A7008"/>
    <w:multiLevelType w:val="multilevel"/>
    <w:tmpl w:val="C4CEBD6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5"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0D0D4C"/>
    <w:multiLevelType w:val="hybridMultilevel"/>
    <w:tmpl w:val="8DF8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5864C6"/>
    <w:multiLevelType w:val="multilevel"/>
    <w:tmpl w:val="471EAD8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ED6385D"/>
    <w:multiLevelType w:val="multilevel"/>
    <w:tmpl w:val="08FE379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41" w15:restartNumberingAfterBreak="0">
    <w:nsid w:val="51B25BD4"/>
    <w:multiLevelType w:val="multilevel"/>
    <w:tmpl w:val="BCAEFA18"/>
    <w:numStyleLink w:val="111111"/>
  </w:abstractNum>
  <w:abstractNum w:abstractNumId="42" w15:restartNumberingAfterBreak="0">
    <w:nsid w:val="53E37D81"/>
    <w:multiLevelType w:val="multilevel"/>
    <w:tmpl w:val="D68434CA"/>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4" w15:restartNumberingAfterBreak="0">
    <w:nsid w:val="607D6E6B"/>
    <w:multiLevelType w:val="hybridMultilevel"/>
    <w:tmpl w:val="AB7A09E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5" w15:restartNumberingAfterBreak="0">
    <w:nsid w:val="60F315F2"/>
    <w:multiLevelType w:val="multilevel"/>
    <w:tmpl w:val="74DA635C"/>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431AAD"/>
    <w:multiLevelType w:val="multilevel"/>
    <w:tmpl w:val="152E0D7C"/>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9" w15:restartNumberingAfterBreak="0">
    <w:nsid w:val="69EC5D3E"/>
    <w:multiLevelType w:val="multilevel"/>
    <w:tmpl w:val="950467B8"/>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50" w15:restartNumberingAfterBreak="0">
    <w:nsid w:val="6CF42994"/>
    <w:multiLevelType w:val="hybridMultilevel"/>
    <w:tmpl w:val="82324EB8"/>
    <w:lvl w:ilvl="0" w:tplc="CCF8C3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9F4BF2"/>
    <w:multiLevelType w:val="hybridMultilevel"/>
    <w:tmpl w:val="A72009F6"/>
    <w:lvl w:ilvl="0" w:tplc="AC801776">
      <w:start w:val="1"/>
      <w:numFmt w:val="lowerLetter"/>
      <w:lvlText w:val="%1)"/>
      <w:lvlJc w:val="left"/>
      <w:pPr>
        <w:ind w:left="360" w:hanging="360"/>
      </w:pPr>
      <w:rPr>
        <w:rFonts w:ascii="Arial" w:eastAsia="Times New Roman" w:hAnsi="Arial" w:cs="Arial"/>
      </w:rPr>
    </w:lvl>
    <w:lvl w:ilvl="1" w:tplc="7D6E4492" w:tentative="1">
      <w:start w:val="1"/>
      <w:numFmt w:val="lowerLetter"/>
      <w:lvlText w:val="%2."/>
      <w:lvlJc w:val="left"/>
      <w:pPr>
        <w:ind w:left="1080" w:hanging="360"/>
      </w:pPr>
    </w:lvl>
    <w:lvl w:ilvl="2" w:tplc="2348D73C" w:tentative="1">
      <w:start w:val="1"/>
      <w:numFmt w:val="lowerRoman"/>
      <w:lvlText w:val="%3."/>
      <w:lvlJc w:val="right"/>
      <w:pPr>
        <w:ind w:left="1800" w:hanging="180"/>
      </w:pPr>
    </w:lvl>
    <w:lvl w:ilvl="3" w:tplc="DBFE5706" w:tentative="1">
      <w:start w:val="1"/>
      <w:numFmt w:val="decimal"/>
      <w:lvlText w:val="%4."/>
      <w:lvlJc w:val="left"/>
      <w:pPr>
        <w:ind w:left="2520" w:hanging="360"/>
      </w:pPr>
    </w:lvl>
    <w:lvl w:ilvl="4" w:tplc="E4FE75DC" w:tentative="1">
      <w:start w:val="1"/>
      <w:numFmt w:val="lowerLetter"/>
      <w:lvlText w:val="%5."/>
      <w:lvlJc w:val="left"/>
      <w:pPr>
        <w:ind w:left="3240" w:hanging="360"/>
      </w:pPr>
    </w:lvl>
    <w:lvl w:ilvl="5" w:tplc="E9088340" w:tentative="1">
      <w:start w:val="1"/>
      <w:numFmt w:val="lowerRoman"/>
      <w:lvlText w:val="%6."/>
      <w:lvlJc w:val="right"/>
      <w:pPr>
        <w:ind w:left="3960" w:hanging="180"/>
      </w:pPr>
    </w:lvl>
    <w:lvl w:ilvl="6" w:tplc="AE020AE6" w:tentative="1">
      <w:start w:val="1"/>
      <w:numFmt w:val="decimal"/>
      <w:lvlText w:val="%7."/>
      <w:lvlJc w:val="left"/>
      <w:pPr>
        <w:ind w:left="4680" w:hanging="360"/>
      </w:pPr>
    </w:lvl>
    <w:lvl w:ilvl="7" w:tplc="5602E844" w:tentative="1">
      <w:start w:val="1"/>
      <w:numFmt w:val="lowerLetter"/>
      <w:lvlText w:val="%8."/>
      <w:lvlJc w:val="left"/>
      <w:pPr>
        <w:ind w:left="5400" w:hanging="360"/>
      </w:pPr>
    </w:lvl>
    <w:lvl w:ilvl="8" w:tplc="0E0A1A12" w:tentative="1">
      <w:start w:val="1"/>
      <w:numFmt w:val="lowerRoman"/>
      <w:lvlText w:val="%9."/>
      <w:lvlJc w:val="right"/>
      <w:pPr>
        <w:ind w:left="6120" w:hanging="180"/>
      </w:pPr>
    </w:lvl>
  </w:abstractNum>
  <w:abstractNum w:abstractNumId="52" w15:restartNumberingAfterBreak="0">
    <w:nsid w:val="772936E4"/>
    <w:multiLevelType w:val="multilevel"/>
    <w:tmpl w:val="5F0E37E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lvlText w:val="%1.%2"/>
      <w:lvlJc w:val="left"/>
      <w:pPr>
        <w:ind w:left="776" w:hanging="36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lvlText w:val="%1.%2.%3"/>
      <w:lvlJc w:val="left"/>
      <w:pPr>
        <w:ind w:left="2554"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53"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3E61D2"/>
    <w:multiLevelType w:val="hybridMultilevel"/>
    <w:tmpl w:val="D2C69096"/>
    <w:lvl w:ilvl="0" w:tplc="F94438CC">
      <w:start w:val="1"/>
      <w:numFmt w:val="lowerLetter"/>
      <w:lvlText w:val="%1)"/>
      <w:lvlJc w:val="left"/>
      <w:pPr>
        <w:ind w:left="1080" w:hanging="360"/>
      </w:pPr>
      <w:rPr>
        <w:rFonts w:hint="default"/>
      </w:rPr>
    </w:lvl>
    <w:lvl w:ilvl="1" w:tplc="547A523C" w:tentative="1">
      <w:start w:val="1"/>
      <w:numFmt w:val="lowerLetter"/>
      <w:lvlText w:val="%2."/>
      <w:lvlJc w:val="left"/>
      <w:pPr>
        <w:ind w:left="1800" w:hanging="360"/>
      </w:pPr>
    </w:lvl>
    <w:lvl w:ilvl="2" w:tplc="439C32EE" w:tentative="1">
      <w:start w:val="1"/>
      <w:numFmt w:val="lowerRoman"/>
      <w:lvlText w:val="%3."/>
      <w:lvlJc w:val="right"/>
      <w:pPr>
        <w:ind w:left="2520" w:hanging="180"/>
      </w:pPr>
    </w:lvl>
    <w:lvl w:ilvl="3" w:tplc="442A8FFE" w:tentative="1">
      <w:start w:val="1"/>
      <w:numFmt w:val="decimal"/>
      <w:lvlText w:val="%4."/>
      <w:lvlJc w:val="left"/>
      <w:pPr>
        <w:ind w:left="3240" w:hanging="360"/>
      </w:pPr>
    </w:lvl>
    <w:lvl w:ilvl="4" w:tplc="9DE85FCC" w:tentative="1">
      <w:start w:val="1"/>
      <w:numFmt w:val="lowerLetter"/>
      <w:lvlText w:val="%5."/>
      <w:lvlJc w:val="left"/>
      <w:pPr>
        <w:ind w:left="3960" w:hanging="360"/>
      </w:pPr>
    </w:lvl>
    <w:lvl w:ilvl="5" w:tplc="7F16CD28" w:tentative="1">
      <w:start w:val="1"/>
      <w:numFmt w:val="lowerRoman"/>
      <w:lvlText w:val="%6."/>
      <w:lvlJc w:val="right"/>
      <w:pPr>
        <w:ind w:left="4680" w:hanging="180"/>
      </w:pPr>
    </w:lvl>
    <w:lvl w:ilvl="6" w:tplc="023AC238" w:tentative="1">
      <w:start w:val="1"/>
      <w:numFmt w:val="decimal"/>
      <w:lvlText w:val="%7."/>
      <w:lvlJc w:val="left"/>
      <w:pPr>
        <w:ind w:left="5400" w:hanging="360"/>
      </w:pPr>
    </w:lvl>
    <w:lvl w:ilvl="7" w:tplc="8ABE39F4" w:tentative="1">
      <w:start w:val="1"/>
      <w:numFmt w:val="lowerLetter"/>
      <w:lvlText w:val="%8."/>
      <w:lvlJc w:val="left"/>
      <w:pPr>
        <w:ind w:left="6120" w:hanging="360"/>
      </w:pPr>
    </w:lvl>
    <w:lvl w:ilvl="8" w:tplc="B774558E" w:tentative="1">
      <w:start w:val="1"/>
      <w:numFmt w:val="lowerRoman"/>
      <w:lvlText w:val="%9."/>
      <w:lvlJc w:val="right"/>
      <w:pPr>
        <w:ind w:left="6840" w:hanging="180"/>
      </w:pPr>
    </w:lvl>
  </w:abstractNum>
  <w:abstractNum w:abstractNumId="56" w15:restartNumberingAfterBreak="0">
    <w:nsid w:val="7AC532DB"/>
    <w:multiLevelType w:val="multilevel"/>
    <w:tmpl w:val="D6CE1DC6"/>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7"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4"/>
  </w:num>
  <w:num w:numId="12">
    <w:abstractNumId w:val="56"/>
  </w:num>
  <w:num w:numId="13">
    <w:abstractNumId w:val="45"/>
  </w:num>
  <w:num w:numId="14">
    <w:abstractNumId w:val="57"/>
  </w:num>
  <w:num w:numId="15">
    <w:abstractNumId w:val="51"/>
  </w:num>
  <w:num w:numId="16">
    <w:abstractNumId w:val="33"/>
  </w:num>
  <w:num w:numId="17">
    <w:abstractNumId w:val="32"/>
  </w:num>
  <w:num w:numId="18">
    <w:abstractNumId w:val="47"/>
  </w:num>
  <w:num w:numId="19">
    <w:abstractNumId w:val="36"/>
  </w:num>
  <w:num w:numId="20">
    <w:abstractNumId w:val="55"/>
  </w:num>
  <w:num w:numId="21">
    <w:abstractNumId w:val="24"/>
  </w:num>
  <w:num w:numId="22">
    <w:abstractNumId w:val="26"/>
  </w:num>
  <w:num w:numId="23">
    <w:abstractNumId w:val="38"/>
  </w:num>
  <w:num w:numId="24">
    <w:abstractNumId w:val="29"/>
  </w:num>
  <w:num w:numId="25">
    <w:abstractNumId w:val="49"/>
  </w:num>
  <w:num w:numId="26">
    <w:abstractNumId w:val="11"/>
  </w:num>
  <w:num w:numId="27">
    <w:abstractNumId w:val="10"/>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5"/>
  </w:num>
  <w:num w:numId="35">
    <w:abstractNumId w:val="46"/>
  </w:num>
  <w:num w:numId="36">
    <w:abstractNumId w:val="40"/>
  </w:num>
  <w:num w:numId="37">
    <w:abstractNumId w:val="22"/>
  </w:num>
  <w:num w:numId="38">
    <w:abstractNumId w:val="35"/>
  </w:num>
  <w:num w:numId="39">
    <w:abstractNumId w:val="39"/>
  </w:num>
  <w:num w:numId="40">
    <w:abstractNumId w:val="27"/>
  </w:num>
  <w:num w:numId="41">
    <w:abstractNumId w:val="28"/>
  </w:num>
  <w:num w:numId="42">
    <w:abstractNumId w:val="13"/>
  </w:num>
  <w:num w:numId="43">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4">
    <w:abstractNumId w:val="20"/>
  </w:num>
  <w:num w:numId="45">
    <w:abstractNumId w:val="4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6">
    <w:abstractNumId w:val="54"/>
  </w:num>
  <w:num w:numId="47">
    <w:abstractNumId w:val="30"/>
  </w:num>
  <w:num w:numId="48">
    <w:abstractNumId w:val="39"/>
    <w:lvlOverride w:ilvl="0">
      <w:startOverride w:val="9"/>
    </w:lvlOverride>
    <w:lvlOverride w:ilvl="1">
      <w:startOverride w:val="3"/>
    </w:lvlOverride>
  </w:num>
  <w:num w:numId="49">
    <w:abstractNumId w:val="16"/>
  </w:num>
  <w:num w:numId="50">
    <w:abstractNumId w:val="3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1">
    <w:abstractNumId w:val="39"/>
  </w:num>
  <w:num w:numId="52">
    <w:abstractNumId w:val="25"/>
  </w:num>
  <w:num w:numId="53">
    <w:abstractNumId w:val="53"/>
  </w:num>
  <w:num w:numId="54">
    <w:abstractNumId w:val="43"/>
  </w:num>
  <w:num w:numId="55">
    <w:abstractNumId w:val="34"/>
  </w:num>
  <w:num w:numId="56">
    <w:abstractNumId w:val="50"/>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21"/>
  </w:num>
  <w:num w:numId="60">
    <w:abstractNumId w:val="23"/>
  </w:num>
  <w:num w:numId="61">
    <w:abstractNumId w:val="3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62">
    <w:abstractNumId w:val="44"/>
  </w:num>
  <w:num w:numId="63">
    <w:abstractNumId w:val="37"/>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num>
  <w:num w:numId="67">
    <w:abstractNumId w:val="12"/>
  </w:num>
  <w:num w:numId="68">
    <w:abstractNumId w:val="38"/>
  </w:num>
  <w:num w:numId="69">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7ED"/>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3D04"/>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61DB"/>
    <w:rsid w:val="000465ED"/>
    <w:rsid w:val="00046B57"/>
    <w:rsid w:val="000476FA"/>
    <w:rsid w:val="00047B3B"/>
    <w:rsid w:val="00047D14"/>
    <w:rsid w:val="0005044B"/>
    <w:rsid w:val="00050BF7"/>
    <w:rsid w:val="00050C84"/>
    <w:rsid w:val="00051198"/>
    <w:rsid w:val="000521DB"/>
    <w:rsid w:val="0005231D"/>
    <w:rsid w:val="000535DE"/>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77EC1"/>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4257"/>
    <w:rsid w:val="000D4A22"/>
    <w:rsid w:val="000D5ADC"/>
    <w:rsid w:val="000D5C77"/>
    <w:rsid w:val="000D6711"/>
    <w:rsid w:val="000D6AD4"/>
    <w:rsid w:val="000D6CC1"/>
    <w:rsid w:val="000D7E90"/>
    <w:rsid w:val="000D7F29"/>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374C"/>
    <w:rsid w:val="00103CE5"/>
    <w:rsid w:val="00104FE4"/>
    <w:rsid w:val="00105F2E"/>
    <w:rsid w:val="00106111"/>
    <w:rsid w:val="0010799C"/>
    <w:rsid w:val="001079C6"/>
    <w:rsid w:val="00111AEC"/>
    <w:rsid w:val="001121BC"/>
    <w:rsid w:val="001121C4"/>
    <w:rsid w:val="001130B7"/>
    <w:rsid w:val="001133C6"/>
    <w:rsid w:val="00113C54"/>
    <w:rsid w:val="0011672C"/>
    <w:rsid w:val="0011713E"/>
    <w:rsid w:val="001209A0"/>
    <w:rsid w:val="00120E80"/>
    <w:rsid w:val="0012144A"/>
    <w:rsid w:val="0012147D"/>
    <w:rsid w:val="00121932"/>
    <w:rsid w:val="00122308"/>
    <w:rsid w:val="00123E11"/>
    <w:rsid w:val="00123E21"/>
    <w:rsid w:val="0012433C"/>
    <w:rsid w:val="0012566D"/>
    <w:rsid w:val="0012795E"/>
    <w:rsid w:val="00127D94"/>
    <w:rsid w:val="0013069E"/>
    <w:rsid w:val="001308E3"/>
    <w:rsid w:val="00130C26"/>
    <w:rsid w:val="00131EBD"/>
    <w:rsid w:val="00131EC6"/>
    <w:rsid w:val="0013265B"/>
    <w:rsid w:val="001345B8"/>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6A5"/>
    <w:rsid w:val="00156A7F"/>
    <w:rsid w:val="00156EDB"/>
    <w:rsid w:val="00160866"/>
    <w:rsid w:val="00161786"/>
    <w:rsid w:val="001629F1"/>
    <w:rsid w:val="00162AD7"/>
    <w:rsid w:val="00163408"/>
    <w:rsid w:val="00164F22"/>
    <w:rsid w:val="001658EC"/>
    <w:rsid w:val="0016595A"/>
    <w:rsid w:val="00167252"/>
    <w:rsid w:val="00167C05"/>
    <w:rsid w:val="00167C3C"/>
    <w:rsid w:val="00167E23"/>
    <w:rsid w:val="00170B8D"/>
    <w:rsid w:val="00171048"/>
    <w:rsid w:val="00173427"/>
    <w:rsid w:val="00175507"/>
    <w:rsid w:val="00176306"/>
    <w:rsid w:val="001769B5"/>
    <w:rsid w:val="001777B9"/>
    <w:rsid w:val="00177E26"/>
    <w:rsid w:val="00180912"/>
    <w:rsid w:val="00180B4C"/>
    <w:rsid w:val="00181EA1"/>
    <w:rsid w:val="001822F2"/>
    <w:rsid w:val="00183472"/>
    <w:rsid w:val="0018359E"/>
    <w:rsid w:val="0018361D"/>
    <w:rsid w:val="00184DB1"/>
    <w:rsid w:val="00187B00"/>
    <w:rsid w:val="00187EAB"/>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A01"/>
    <w:rsid w:val="001C472A"/>
    <w:rsid w:val="001C5853"/>
    <w:rsid w:val="001C6554"/>
    <w:rsid w:val="001D0070"/>
    <w:rsid w:val="001D0603"/>
    <w:rsid w:val="001D0B19"/>
    <w:rsid w:val="001D3F30"/>
    <w:rsid w:val="001D447B"/>
    <w:rsid w:val="001D47E0"/>
    <w:rsid w:val="001D55F0"/>
    <w:rsid w:val="001D7F57"/>
    <w:rsid w:val="001E0910"/>
    <w:rsid w:val="001E1722"/>
    <w:rsid w:val="001E2D83"/>
    <w:rsid w:val="001E4AF4"/>
    <w:rsid w:val="001E5FEA"/>
    <w:rsid w:val="001F2C02"/>
    <w:rsid w:val="001F42D7"/>
    <w:rsid w:val="001F4831"/>
    <w:rsid w:val="001F4ADD"/>
    <w:rsid w:val="001F4D1E"/>
    <w:rsid w:val="001F50AC"/>
    <w:rsid w:val="001F5436"/>
    <w:rsid w:val="001F75F4"/>
    <w:rsid w:val="001F79A1"/>
    <w:rsid w:val="00201A78"/>
    <w:rsid w:val="00202056"/>
    <w:rsid w:val="00204BC2"/>
    <w:rsid w:val="00205440"/>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1D76"/>
    <w:rsid w:val="00222228"/>
    <w:rsid w:val="002239EA"/>
    <w:rsid w:val="00223FF2"/>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67ABD"/>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90394"/>
    <w:rsid w:val="002903E6"/>
    <w:rsid w:val="0029286B"/>
    <w:rsid w:val="0029362D"/>
    <w:rsid w:val="002943DB"/>
    <w:rsid w:val="002951F5"/>
    <w:rsid w:val="0029574F"/>
    <w:rsid w:val="00296575"/>
    <w:rsid w:val="00296DE1"/>
    <w:rsid w:val="00297409"/>
    <w:rsid w:val="002A070B"/>
    <w:rsid w:val="002A13A0"/>
    <w:rsid w:val="002A1F36"/>
    <w:rsid w:val="002A21AF"/>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E0547"/>
    <w:rsid w:val="002E05A1"/>
    <w:rsid w:val="002E12C0"/>
    <w:rsid w:val="002E1567"/>
    <w:rsid w:val="002E1632"/>
    <w:rsid w:val="002E249F"/>
    <w:rsid w:val="002E295B"/>
    <w:rsid w:val="002E43AD"/>
    <w:rsid w:val="002E57E0"/>
    <w:rsid w:val="002E62D7"/>
    <w:rsid w:val="002E6D8B"/>
    <w:rsid w:val="002E795F"/>
    <w:rsid w:val="002F0100"/>
    <w:rsid w:val="002F17F2"/>
    <w:rsid w:val="002F1C62"/>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E96"/>
    <w:rsid w:val="00312DF6"/>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9FF"/>
    <w:rsid w:val="0034049B"/>
    <w:rsid w:val="00343242"/>
    <w:rsid w:val="003433A9"/>
    <w:rsid w:val="00343B17"/>
    <w:rsid w:val="00345345"/>
    <w:rsid w:val="00345410"/>
    <w:rsid w:val="00346607"/>
    <w:rsid w:val="00346735"/>
    <w:rsid w:val="0034696D"/>
    <w:rsid w:val="00350217"/>
    <w:rsid w:val="00350E57"/>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846"/>
    <w:rsid w:val="00366F1E"/>
    <w:rsid w:val="00370A50"/>
    <w:rsid w:val="00370C80"/>
    <w:rsid w:val="00371E6B"/>
    <w:rsid w:val="00372C49"/>
    <w:rsid w:val="003736B0"/>
    <w:rsid w:val="00373BE0"/>
    <w:rsid w:val="00374A49"/>
    <w:rsid w:val="00376A74"/>
    <w:rsid w:val="00383237"/>
    <w:rsid w:val="003833C0"/>
    <w:rsid w:val="00383B28"/>
    <w:rsid w:val="00383D03"/>
    <w:rsid w:val="00387661"/>
    <w:rsid w:val="003900E6"/>
    <w:rsid w:val="003914E7"/>
    <w:rsid w:val="003922A8"/>
    <w:rsid w:val="003924B0"/>
    <w:rsid w:val="00393E3E"/>
    <w:rsid w:val="00394AB7"/>
    <w:rsid w:val="00396B5D"/>
    <w:rsid w:val="003979EB"/>
    <w:rsid w:val="003A0375"/>
    <w:rsid w:val="003A2A2D"/>
    <w:rsid w:val="003A33DC"/>
    <w:rsid w:val="003A3483"/>
    <w:rsid w:val="003A3723"/>
    <w:rsid w:val="003A3B86"/>
    <w:rsid w:val="003A52B6"/>
    <w:rsid w:val="003A586F"/>
    <w:rsid w:val="003A76A2"/>
    <w:rsid w:val="003B0135"/>
    <w:rsid w:val="003B060A"/>
    <w:rsid w:val="003B099F"/>
    <w:rsid w:val="003B126A"/>
    <w:rsid w:val="003B1A42"/>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11BF"/>
    <w:rsid w:val="003D1E3E"/>
    <w:rsid w:val="003D21DB"/>
    <w:rsid w:val="003D261E"/>
    <w:rsid w:val="003D38EA"/>
    <w:rsid w:val="003D41C8"/>
    <w:rsid w:val="003D4721"/>
    <w:rsid w:val="003D7E5F"/>
    <w:rsid w:val="003E0FC8"/>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54B4"/>
    <w:rsid w:val="00406519"/>
    <w:rsid w:val="00406D40"/>
    <w:rsid w:val="00407F4C"/>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33F5"/>
    <w:rsid w:val="00433818"/>
    <w:rsid w:val="00433872"/>
    <w:rsid w:val="00434BA2"/>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228D"/>
    <w:rsid w:val="00452A13"/>
    <w:rsid w:val="00453FEC"/>
    <w:rsid w:val="00454215"/>
    <w:rsid w:val="00454D4A"/>
    <w:rsid w:val="00454FDA"/>
    <w:rsid w:val="00457204"/>
    <w:rsid w:val="00457C54"/>
    <w:rsid w:val="00460175"/>
    <w:rsid w:val="00460E06"/>
    <w:rsid w:val="004612C9"/>
    <w:rsid w:val="00462768"/>
    <w:rsid w:val="00463FED"/>
    <w:rsid w:val="00464181"/>
    <w:rsid w:val="00464C33"/>
    <w:rsid w:val="00465692"/>
    <w:rsid w:val="0046692A"/>
    <w:rsid w:val="00471DC9"/>
    <w:rsid w:val="00471F06"/>
    <w:rsid w:val="0047288D"/>
    <w:rsid w:val="00473014"/>
    <w:rsid w:val="004744AD"/>
    <w:rsid w:val="0047466D"/>
    <w:rsid w:val="00474B81"/>
    <w:rsid w:val="00474E13"/>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4FDA"/>
    <w:rsid w:val="00497226"/>
    <w:rsid w:val="00497B02"/>
    <w:rsid w:val="004A0006"/>
    <w:rsid w:val="004A06DF"/>
    <w:rsid w:val="004A08BA"/>
    <w:rsid w:val="004A2930"/>
    <w:rsid w:val="004A3D49"/>
    <w:rsid w:val="004A51E3"/>
    <w:rsid w:val="004A6D5A"/>
    <w:rsid w:val="004A7E31"/>
    <w:rsid w:val="004B059F"/>
    <w:rsid w:val="004B105F"/>
    <w:rsid w:val="004B4F7F"/>
    <w:rsid w:val="004B7180"/>
    <w:rsid w:val="004C03D8"/>
    <w:rsid w:val="004C0D96"/>
    <w:rsid w:val="004C0E00"/>
    <w:rsid w:val="004C137D"/>
    <w:rsid w:val="004C16D5"/>
    <w:rsid w:val="004C1956"/>
    <w:rsid w:val="004C19FF"/>
    <w:rsid w:val="004C262A"/>
    <w:rsid w:val="004C488D"/>
    <w:rsid w:val="004C5681"/>
    <w:rsid w:val="004C5FD2"/>
    <w:rsid w:val="004D032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F1485"/>
    <w:rsid w:val="004F14A5"/>
    <w:rsid w:val="004F1B6F"/>
    <w:rsid w:val="004F1E8B"/>
    <w:rsid w:val="004F1F7D"/>
    <w:rsid w:val="004F288D"/>
    <w:rsid w:val="004F2BC2"/>
    <w:rsid w:val="004F2F9A"/>
    <w:rsid w:val="004F3FF2"/>
    <w:rsid w:val="004F4EFD"/>
    <w:rsid w:val="004F68DA"/>
    <w:rsid w:val="004F74CA"/>
    <w:rsid w:val="00501B20"/>
    <w:rsid w:val="00503C75"/>
    <w:rsid w:val="00504958"/>
    <w:rsid w:val="00504DDC"/>
    <w:rsid w:val="005057F1"/>
    <w:rsid w:val="00505A3C"/>
    <w:rsid w:val="00506B40"/>
    <w:rsid w:val="00506E40"/>
    <w:rsid w:val="00511050"/>
    <w:rsid w:val="0051123E"/>
    <w:rsid w:val="00513D15"/>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10F4"/>
    <w:rsid w:val="00541251"/>
    <w:rsid w:val="00542572"/>
    <w:rsid w:val="005444E5"/>
    <w:rsid w:val="00544DBE"/>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0B6"/>
    <w:rsid w:val="00564CEC"/>
    <w:rsid w:val="0056657E"/>
    <w:rsid w:val="0056747B"/>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32C"/>
    <w:rsid w:val="00591CFF"/>
    <w:rsid w:val="00592E66"/>
    <w:rsid w:val="00593506"/>
    <w:rsid w:val="00594C6A"/>
    <w:rsid w:val="005952D6"/>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1F60"/>
    <w:rsid w:val="005B27BC"/>
    <w:rsid w:val="005B2F84"/>
    <w:rsid w:val="005B46F1"/>
    <w:rsid w:val="005B4CC6"/>
    <w:rsid w:val="005B4E05"/>
    <w:rsid w:val="005B74C6"/>
    <w:rsid w:val="005B7DA4"/>
    <w:rsid w:val="005C054B"/>
    <w:rsid w:val="005C0888"/>
    <w:rsid w:val="005C2507"/>
    <w:rsid w:val="005C3B57"/>
    <w:rsid w:val="005C61AA"/>
    <w:rsid w:val="005D0A1E"/>
    <w:rsid w:val="005D0F5B"/>
    <w:rsid w:val="005D628E"/>
    <w:rsid w:val="005D6355"/>
    <w:rsid w:val="005D672F"/>
    <w:rsid w:val="005D6886"/>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519"/>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EBF"/>
    <w:rsid w:val="00630F15"/>
    <w:rsid w:val="00632600"/>
    <w:rsid w:val="00632F47"/>
    <w:rsid w:val="00634308"/>
    <w:rsid w:val="00634538"/>
    <w:rsid w:val="0063528D"/>
    <w:rsid w:val="00640013"/>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5F99"/>
    <w:rsid w:val="00656BA4"/>
    <w:rsid w:val="00657AF9"/>
    <w:rsid w:val="00657F12"/>
    <w:rsid w:val="006626B2"/>
    <w:rsid w:val="00663412"/>
    <w:rsid w:val="00663C52"/>
    <w:rsid w:val="00663F39"/>
    <w:rsid w:val="0066445F"/>
    <w:rsid w:val="00664548"/>
    <w:rsid w:val="006655D9"/>
    <w:rsid w:val="00665D75"/>
    <w:rsid w:val="00666E86"/>
    <w:rsid w:val="0067092A"/>
    <w:rsid w:val="0067108D"/>
    <w:rsid w:val="00671B18"/>
    <w:rsid w:val="006730FC"/>
    <w:rsid w:val="00674C0E"/>
    <w:rsid w:val="0067682E"/>
    <w:rsid w:val="00676841"/>
    <w:rsid w:val="0067736E"/>
    <w:rsid w:val="006773B8"/>
    <w:rsid w:val="006802C0"/>
    <w:rsid w:val="00680DFC"/>
    <w:rsid w:val="00681B03"/>
    <w:rsid w:val="00681F06"/>
    <w:rsid w:val="00682596"/>
    <w:rsid w:val="00682855"/>
    <w:rsid w:val="00684FAA"/>
    <w:rsid w:val="00685EEF"/>
    <w:rsid w:val="0068639F"/>
    <w:rsid w:val="00686BC4"/>
    <w:rsid w:val="006871C5"/>
    <w:rsid w:val="00687D58"/>
    <w:rsid w:val="00690112"/>
    <w:rsid w:val="00691090"/>
    <w:rsid w:val="00693C05"/>
    <w:rsid w:val="00693F08"/>
    <w:rsid w:val="0069416B"/>
    <w:rsid w:val="0069476D"/>
    <w:rsid w:val="00696D0B"/>
    <w:rsid w:val="00697405"/>
    <w:rsid w:val="00697523"/>
    <w:rsid w:val="006978CD"/>
    <w:rsid w:val="00697DA0"/>
    <w:rsid w:val="006A034A"/>
    <w:rsid w:val="006A11D2"/>
    <w:rsid w:val="006A11FF"/>
    <w:rsid w:val="006A163C"/>
    <w:rsid w:val="006A1B54"/>
    <w:rsid w:val="006A350A"/>
    <w:rsid w:val="006A4673"/>
    <w:rsid w:val="006A5255"/>
    <w:rsid w:val="006A530D"/>
    <w:rsid w:val="006A563C"/>
    <w:rsid w:val="006A6770"/>
    <w:rsid w:val="006A6B27"/>
    <w:rsid w:val="006B0358"/>
    <w:rsid w:val="006B0F82"/>
    <w:rsid w:val="006B1740"/>
    <w:rsid w:val="006B22BE"/>
    <w:rsid w:val="006B2A49"/>
    <w:rsid w:val="006B3F61"/>
    <w:rsid w:val="006B42F0"/>
    <w:rsid w:val="006B47E7"/>
    <w:rsid w:val="006B4D69"/>
    <w:rsid w:val="006B7804"/>
    <w:rsid w:val="006C01F7"/>
    <w:rsid w:val="006C0365"/>
    <w:rsid w:val="006C1E8A"/>
    <w:rsid w:val="006C23C4"/>
    <w:rsid w:val="006C27F2"/>
    <w:rsid w:val="006C348B"/>
    <w:rsid w:val="006C3A47"/>
    <w:rsid w:val="006C4010"/>
    <w:rsid w:val="006C4295"/>
    <w:rsid w:val="006C5CF4"/>
    <w:rsid w:val="006C66F9"/>
    <w:rsid w:val="006D1472"/>
    <w:rsid w:val="006D4164"/>
    <w:rsid w:val="006D44D6"/>
    <w:rsid w:val="006D6B9B"/>
    <w:rsid w:val="006D7051"/>
    <w:rsid w:val="006D70EE"/>
    <w:rsid w:val="006E24BB"/>
    <w:rsid w:val="006E27B0"/>
    <w:rsid w:val="006E3F88"/>
    <w:rsid w:val="006E519B"/>
    <w:rsid w:val="006E5521"/>
    <w:rsid w:val="006E58B3"/>
    <w:rsid w:val="006E6DBD"/>
    <w:rsid w:val="006E7936"/>
    <w:rsid w:val="006E7EB7"/>
    <w:rsid w:val="006F0897"/>
    <w:rsid w:val="006F152F"/>
    <w:rsid w:val="006F172E"/>
    <w:rsid w:val="006F1A94"/>
    <w:rsid w:val="006F2808"/>
    <w:rsid w:val="006F30A5"/>
    <w:rsid w:val="006F34A9"/>
    <w:rsid w:val="006F45F8"/>
    <w:rsid w:val="006F4655"/>
    <w:rsid w:val="006F543E"/>
    <w:rsid w:val="006F5958"/>
    <w:rsid w:val="006F75B9"/>
    <w:rsid w:val="007000BF"/>
    <w:rsid w:val="00700463"/>
    <w:rsid w:val="00700818"/>
    <w:rsid w:val="00700CBB"/>
    <w:rsid w:val="0070265E"/>
    <w:rsid w:val="0070378D"/>
    <w:rsid w:val="0070390D"/>
    <w:rsid w:val="00704419"/>
    <w:rsid w:val="00707BF0"/>
    <w:rsid w:val="007101DB"/>
    <w:rsid w:val="00714842"/>
    <w:rsid w:val="00715471"/>
    <w:rsid w:val="0071611C"/>
    <w:rsid w:val="0071630B"/>
    <w:rsid w:val="00717397"/>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7DE"/>
    <w:rsid w:val="00732A93"/>
    <w:rsid w:val="00734130"/>
    <w:rsid w:val="00736A70"/>
    <w:rsid w:val="007373EE"/>
    <w:rsid w:val="00737B8B"/>
    <w:rsid w:val="00740D82"/>
    <w:rsid w:val="007411DD"/>
    <w:rsid w:val="007425A3"/>
    <w:rsid w:val="00743418"/>
    <w:rsid w:val="0074547F"/>
    <w:rsid w:val="00745C29"/>
    <w:rsid w:val="00746530"/>
    <w:rsid w:val="007469D3"/>
    <w:rsid w:val="00747926"/>
    <w:rsid w:val="00751C21"/>
    <w:rsid w:val="00755A92"/>
    <w:rsid w:val="00756F08"/>
    <w:rsid w:val="0075723F"/>
    <w:rsid w:val="00757497"/>
    <w:rsid w:val="00757DD8"/>
    <w:rsid w:val="00760165"/>
    <w:rsid w:val="00760C1A"/>
    <w:rsid w:val="00762192"/>
    <w:rsid w:val="00763429"/>
    <w:rsid w:val="007641D1"/>
    <w:rsid w:val="00764E4C"/>
    <w:rsid w:val="00764F93"/>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966"/>
    <w:rsid w:val="0078430A"/>
    <w:rsid w:val="00785506"/>
    <w:rsid w:val="00785618"/>
    <w:rsid w:val="0078634F"/>
    <w:rsid w:val="0078639E"/>
    <w:rsid w:val="007864EE"/>
    <w:rsid w:val="00786741"/>
    <w:rsid w:val="00791083"/>
    <w:rsid w:val="00791619"/>
    <w:rsid w:val="00791F25"/>
    <w:rsid w:val="007939CD"/>
    <w:rsid w:val="00793BFC"/>
    <w:rsid w:val="00795580"/>
    <w:rsid w:val="0079602E"/>
    <w:rsid w:val="00797064"/>
    <w:rsid w:val="007A069F"/>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CFC"/>
    <w:rsid w:val="007B3DDF"/>
    <w:rsid w:val="007B4195"/>
    <w:rsid w:val="007B4A9F"/>
    <w:rsid w:val="007B4AFA"/>
    <w:rsid w:val="007B4BFB"/>
    <w:rsid w:val="007B62E1"/>
    <w:rsid w:val="007B669D"/>
    <w:rsid w:val="007C0B39"/>
    <w:rsid w:val="007C2BA6"/>
    <w:rsid w:val="007C3673"/>
    <w:rsid w:val="007C3AFB"/>
    <w:rsid w:val="007C47E9"/>
    <w:rsid w:val="007C5186"/>
    <w:rsid w:val="007C7918"/>
    <w:rsid w:val="007D2A09"/>
    <w:rsid w:val="007D3455"/>
    <w:rsid w:val="007D4955"/>
    <w:rsid w:val="007D53EC"/>
    <w:rsid w:val="007D56E8"/>
    <w:rsid w:val="007D6253"/>
    <w:rsid w:val="007D6361"/>
    <w:rsid w:val="007D6E24"/>
    <w:rsid w:val="007D7ABF"/>
    <w:rsid w:val="007E146D"/>
    <w:rsid w:val="007E1E5C"/>
    <w:rsid w:val="007E6134"/>
    <w:rsid w:val="007E6CF9"/>
    <w:rsid w:val="007E72A4"/>
    <w:rsid w:val="007E7CC4"/>
    <w:rsid w:val="007F203D"/>
    <w:rsid w:val="007F2865"/>
    <w:rsid w:val="007F2ED1"/>
    <w:rsid w:val="007F47CE"/>
    <w:rsid w:val="007F6F57"/>
    <w:rsid w:val="007F711D"/>
    <w:rsid w:val="007F7A7D"/>
    <w:rsid w:val="0080012D"/>
    <w:rsid w:val="00804269"/>
    <w:rsid w:val="0080467F"/>
    <w:rsid w:val="00806BE4"/>
    <w:rsid w:val="008077AA"/>
    <w:rsid w:val="0081010F"/>
    <w:rsid w:val="00814856"/>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4EE"/>
    <w:rsid w:val="008345E2"/>
    <w:rsid w:val="008353C7"/>
    <w:rsid w:val="008359EF"/>
    <w:rsid w:val="0084056F"/>
    <w:rsid w:val="00840C3C"/>
    <w:rsid w:val="00840F9F"/>
    <w:rsid w:val="00841C16"/>
    <w:rsid w:val="008431C5"/>
    <w:rsid w:val="00843313"/>
    <w:rsid w:val="00843C49"/>
    <w:rsid w:val="00843F39"/>
    <w:rsid w:val="008446DE"/>
    <w:rsid w:val="00844BA2"/>
    <w:rsid w:val="0084574F"/>
    <w:rsid w:val="00846A95"/>
    <w:rsid w:val="00847DFD"/>
    <w:rsid w:val="00851B36"/>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45E0"/>
    <w:rsid w:val="008858EF"/>
    <w:rsid w:val="008862F1"/>
    <w:rsid w:val="0089071D"/>
    <w:rsid w:val="00890CDE"/>
    <w:rsid w:val="008911CD"/>
    <w:rsid w:val="008921D5"/>
    <w:rsid w:val="008926D4"/>
    <w:rsid w:val="008929BD"/>
    <w:rsid w:val="00892DCE"/>
    <w:rsid w:val="008944B8"/>
    <w:rsid w:val="00894811"/>
    <w:rsid w:val="0089502F"/>
    <w:rsid w:val="00895381"/>
    <w:rsid w:val="00895386"/>
    <w:rsid w:val="008953B5"/>
    <w:rsid w:val="008957E6"/>
    <w:rsid w:val="008971BB"/>
    <w:rsid w:val="008A1130"/>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9A5"/>
    <w:rsid w:val="008B7CD1"/>
    <w:rsid w:val="008C015E"/>
    <w:rsid w:val="008C136F"/>
    <w:rsid w:val="008C1408"/>
    <w:rsid w:val="008C183D"/>
    <w:rsid w:val="008C1A78"/>
    <w:rsid w:val="008C1B3C"/>
    <w:rsid w:val="008C202D"/>
    <w:rsid w:val="008C215B"/>
    <w:rsid w:val="008C3938"/>
    <w:rsid w:val="008C6655"/>
    <w:rsid w:val="008C695A"/>
    <w:rsid w:val="008C70BC"/>
    <w:rsid w:val="008D191E"/>
    <w:rsid w:val="008D35D9"/>
    <w:rsid w:val="008D37BC"/>
    <w:rsid w:val="008D3BD0"/>
    <w:rsid w:val="008D42DF"/>
    <w:rsid w:val="008D462B"/>
    <w:rsid w:val="008D50AF"/>
    <w:rsid w:val="008D5EFD"/>
    <w:rsid w:val="008D61C0"/>
    <w:rsid w:val="008D7997"/>
    <w:rsid w:val="008E0401"/>
    <w:rsid w:val="008E145C"/>
    <w:rsid w:val="008E25FA"/>
    <w:rsid w:val="008E42C1"/>
    <w:rsid w:val="008E4C42"/>
    <w:rsid w:val="008E5533"/>
    <w:rsid w:val="008E56A1"/>
    <w:rsid w:val="008E660A"/>
    <w:rsid w:val="008E691A"/>
    <w:rsid w:val="008E6C54"/>
    <w:rsid w:val="008E7F40"/>
    <w:rsid w:val="008F4693"/>
    <w:rsid w:val="008F4CC1"/>
    <w:rsid w:val="008F5CD7"/>
    <w:rsid w:val="008F79AA"/>
    <w:rsid w:val="008F7A64"/>
    <w:rsid w:val="008F7DE0"/>
    <w:rsid w:val="00900230"/>
    <w:rsid w:val="009013FA"/>
    <w:rsid w:val="0090196A"/>
    <w:rsid w:val="00902A1D"/>
    <w:rsid w:val="00902CDF"/>
    <w:rsid w:val="0090356B"/>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257"/>
    <w:rsid w:val="00917706"/>
    <w:rsid w:val="00920C51"/>
    <w:rsid w:val="00920CB0"/>
    <w:rsid w:val="009227A9"/>
    <w:rsid w:val="00922A55"/>
    <w:rsid w:val="0092439C"/>
    <w:rsid w:val="00925A4D"/>
    <w:rsid w:val="0092623F"/>
    <w:rsid w:val="00930484"/>
    <w:rsid w:val="00930666"/>
    <w:rsid w:val="00931140"/>
    <w:rsid w:val="00931FC5"/>
    <w:rsid w:val="0093311E"/>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DC9"/>
    <w:rsid w:val="0094516C"/>
    <w:rsid w:val="00947745"/>
    <w:rsid w:val="00951311"/>
    <w:rsid w:val="009518F5"/>
    <w:rsid w:val="00952D48"/>
    <w:rsid w:val="0095314D"/>
    <w:rsid w:val="00961075"/>
    <w:rsid w:val="00962062"/>
    <w:rsid w:val="00962094"/>
    <w:rsid w:val="00962901"/>
    <w:rsid w:val="00963C29"/>
    <w:rsid w:val="00964692"/>
    <w:rsid w:val="00965AB4"/>
    <w:rsid w:val="009667A9"/>
    <w:rsid w:val="00966B84"/>
    <w:rsid w:val="0096798E"/>
    <w:rsid w:val="00967DDB"/>
    <w:rsid w:val="00970CA8"/>
    <w:rsid w:val="00973A72"/>
    <w:rsid w:val="00975E1A"/>
    <w:rsid w:val="00976777"/>
    <w:rsid w:val="00976CFF"/>
    <w:rsid w:val="009800DD"/>
    <w:rsid w:val="00980400"/>
    <w:rsid w:val="00983758"/>
    <w:rsid w:val="009852C2"/>
    <w:rsid w:val="00985E4E"/>
    <w:rsid w:val="00986F6B"/>
    <w:rsid w:val="00990577"/>
    <w:rsid w:val="00990689"/>
    <w:rsid w:val="00990E9E"/>
    <w:rsid w:val="00991938"/>
    <w:rsid w:val="00992AED"/>
    <w:rsid w:val="0099311E"/>
    <w:rsid w:val="00994992"/>
    <w:rsid w:val="00995A83"/>
    <w:rsid w:val="00996A9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D67"/>
    <w:rsid w:val="009B4E27"/>
    <w:rsid w:val="009B5610"/>
    <w:rsid w:val="009C030D"/>
    <w:rsid w:val="009C0862"/>
    <w:rsid w:val="009C0DE1"/>
    <w:rsid w:val="009C569A"/>
    <w:rsid w:val="009C610F"/>
    <w:rsid w:val="009C7006"/>
    <w:rsid w:val="009C75DD"/>
    <w:rsid w:val="009C788A"/>
    <w:rsid w:val="009C7E3C"/>
    <w:rsid w:val="009D1A72"/>
    <w:rsid w:val="009D2DF9"/>
    <w:rsid w:val="009D3053"/>
    <w:rsid w:val="009D358D"/>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429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615"/>
    <w:rsid w:val="00A337FE"/>
    <w:rsid w:val="00A35B73"/>
    <w:rsid w:val="00A3642E"/>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27A"/>
    <w:rsid w:val="00A6373D"/>
    <w:rsid w:val="00A63E83"/>
    <w:rsid w:val="00A64069"/>
    <w:rsid w:val="00A643CC"/>
    <w:rsid w:val="00A65F25"/>
    <w:rsid w:val="00A6670E"/>
    <w:rsid w:val="00A66FD8"/>
    <w:rsid w:val="00A67437"/>
    <w:rsid w:val="00A67521"/>
    <w:rsid w:val="00A7091F"/>
    <w:rsid w:val="00A717A5"/>
    <w:rsid w:val="00A717DD"/>
    <w:rsid w:val="00A71A01"/>
    <w:rsid w:val="00A71D06"/>
    <w:rsid w:val="00A74DF5"/>
    <w:rsid w:val="00A75CF8"/>
    <w:rsid w:val="00A76A19"/>
    <w:rsid w:val="00A7788D"/>
    <w:rsid w:val="00A80666"/>
    <w:rsid w:val="00A81E39"/>
    <w:rsid w:val="00A822D3"/>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412D"/>
    <w:rsid w:val="00B24774"/>
    <w:rsid w:val="00B24B67"/>
    <w:rsid w:val="00B26452"/>
    <w:rsid w:val="00B26DF0"/>
    <w:rsid w:val="00B277DA"/>
    <w:rsid w:val="00B27B77"/>
    <w:rsid w:val="00B33B94"/>
    <w:rsid w:val="00B35200"/>
    <w:rsid w:val="00B35D93"/>
    <w:rsid w:val="00B417FF"/>
    <w:rsid w:val="00B41FCF"/>
    <w:rsid w:val="00B42056"/>
    <w:rsid w:val="00B42E0C"/>
    <w:rsid w:val="00B42FD9"/>
    <w:rsid w:val="00B43125"/>
    <w:rsid w:val="00B43418"/>
    <w:rsid w:val="00B43D9C"/>
    <w:rsid w:val="00B43F15"/>
    <w:rsid w:val="00B446F8"/>
    <w:rsid w:val="00B45315"/>
    <w:rsid w:val="00B45972"/>
    <w:rsid w:val="00B45DC5"/>
    <w:rsid w:val="00B460FB"/>
    <w:rsid w:val="00B4689E"/>
    <w:rsid w:val="00B46E3D"/>
    <w:rsid w:val="00B47184"/>
    <w:rsid w:val="00B471A2"/>
    <w:rsid w:val="00B47A9B"/>
    <w:rsid w:val="00B47F07"/>
    <w:rsid w:val="00B5212C"/>
    <w:rsid w:val="00B52206"/>
    <w:rsid w:val="00B5308B"/>
    <w:rsid w:val="00B532B6"/>
    <w:rsid w:val="00B533DA"/>
    <w:rsid w:val="00B548A5"/>
    <w:rsid w:val="00B54ED2"/>
    <w:rsid w:val="00B55837"/>
    <w:rsid w:val="00B5626C"/>
    <w:rsid w:val="00B56AEF"/>
    <w:rsid w:val="00B62473"/>
    <w:rsid w:val="00B65BAB"/>
    <w:rsid w:val="00B65FC5"/>
    <w:rsid w:val="00B67587"/>
    <w:rsid w:val="00B7027E"/>
    <w:rsid w:val="00B702EF"/>
    <w:rsid w:val="00B70F64"/>
    <w:rsid w:val="00B71AE9"/>
    <w:rsid w:val="00B72B88"/>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907B9"/>
    <w:rsid w:val="00B91EAA"/>
    <w:rsid w:val="00B9220E"/>
    <w:rsid w:val="00B927C2"/>
    <w:rsid w:val="00B92D3D"/>
    <w:rsid w:val="00B93449"/>
    <w:rsid w:val="00B93460"/>
    <w:rsid w:val="00B95354"/>
    <w:rsid w:val="00B971A1"/>
    <w:rsid w:val="00B97483"/>
    <w:rsid w:val="00BA0489"/>
    <w:rsid w:val="00BA1168"/>
    <w:rsid w:val="00BA1771"/>
    <w:rsid w:val="00BA1CC8"/>
    <w:rsid w:val="00BA262A"/>
    <w:rsid w:val="00BA2E15"/>
    <w:rsid w:val="00BA31BD"/>
    <w:rsid w:val="00BA3E00"/>
    <w:rsid w:val="00BA4269"/>
    <w:rsid w:val="00BA43DC"/>
    <w:rsid w:val="00BA5E44"/>
    <w:rsid w:val="00BA60E7"/>
    <w:rsid w:val="00BA74BA"/>
    <w:rsid w:val="00BA7C9F"/>
    <w:rsid w:val="00BB0890"/>
    <w:rsid w:val="00BB15CE"/>
    <w:rsid w:val="00BB18F4"/>
    <w:rsid w:val="00BB1AE6"/>
    <w:rsid w:val="00BB2861"/>
    <w:rsid w:val="00BB2945"/>
    <w:rsid w:val="00BB2948"/>
    <w:rsid w:val="00BB3D2D"/>
    <w:rsid w:val="00BB416F"/>
    <w:rsid w:val="00BB58BB"/>
    <w:rsid w:val="00BB619F"/>
    <w:rsid w:val="00BB6B93"/>
    <w:rsid w:val="00BB7090"/>
    <w:rsid w:val="00BC0548"/>
    <w:rsid w:val="00BC086D"/>
    <w:rsid w:val="00BC0D6B"/>
    <w:rsid w:val="00BC1712"/>
    <w:rsid w:val="00BC2432"/>
    <w:rsid w:val="00BC38C4"/>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EB1"/>
    <w:rsid w:val="00BE3B0E"/>
    <w:rsid w:val="00BE41AE"/>
    <w:rsid w:val="00BE448D"/>
    <w:rsid w:val="00BE51BF"/>
    <w:rsid w:val="00BE55AE"/>
    <w:rsid w:val="00BE6152"/>
    <w:rsid w:val="00BE6A17"/>
    <w:rsid w:val="00BE73C2"/>
    <w:rsid w:val="00BE73D1"/>
    <w:rsid w:val="00BF0A21"/>
    <w:rsid w:val="00BF0E8C"/>
    <w:rsid w:val="00BF4EE3"/>
    <w:rsid w:val="00BF5CD8"/>
    <w:rsid w:val="00BF603E"/>
    <w:rsid w:val="00BF68AD"/>
    <w:rsid w:val="00BF6EE5"/>
    <w:rsid w:val="00C051B0"/>
    <w:rsid w:val="00C070B7"/>
    <w:rsid w:val="00C0712F"/>
    <w:rsid w:val="00C073A9"/>
    <w:rsid w:val="00C07F3C"/>
    <w:rsid w:val="00C11B31"/>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AA3"/>
    <w:rsid w:val="00C32E10"/>
    <w:rsid w:val="00C335F1"/>
    <w:rsid w:val="00C33C5A"/>
    <w:rsid w:val="00C34196"/>
    <w:rsid w:val="00C344C3"/>
    <w:rsid w:val="00C36132"/>
    <w:rsid w:val="00C37C7E"/>
    <w:rsid w:val="00C415DB"/>
    <w:rsid w:val="00C419C0"/>
    <w:rsid w:val="00C42086"/>
    <w:rsid w:val="00C420A4"/>
    <w:rsid w:val="00C43309"/>
    <w:rsid w:val="00C4394F"/>
    <w:rsid w:val="00C43B3A"/>
    <w:rsid w:val="00C44065"/>
    <w:rsid w:val="00C44F91"/>
    <w:rsid w:val="00C469BC"/>
    <w:rsid w:val="00C47195"/>
    <w:rsid w:val="00C472E3"/>
    <w:rsid w:val="00C50982"/>
    <w:rsid w:val="00C514AE"/>
    <w:rsid w:val="00C51E8E"/>
    <w:rsid w:val="00C528E1"/>
    <w:rsid w:val="00C52C06"/>
    <w:rsid w:val="00C52F9D"/>
    <w:rsid w:val="00C531A9"/>
    <w:rsid w:val="00C54FE2"/>
    <w:rsid w:val="00C569FB"/>
    <w:rsid w:val="00C61005"/>
    <w:rsid w:val="00C615AE"/>
    <w:rsid w:val="00C63BC0"/>
    <w:rsid w:val="00C64779"/>
    <w:rsid w:val="00C64A3F"/>
    <w:rsid w:val="00C66BB1"/>
    <w:rsid w:val="00C71066"/>
    <w:rsid w:val="00C718F9"/>
    <w:rsid w:val="00C71FB9"/>
    <w:rsid w:val="00C730D8"/>
    <w:rsid w:val="00C73101"/>
    <w:rsid w:val="00C749AD"/>
    <w:rsid w:val="00C74C14"/>
    <w:rsid w:val="00C76DAE"/>
    <w:rsid w:val="00C77A9B"/>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97746"/>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1F15"/>
    <w:rsid w:val="00CD27B4"/>
    <w:rsid w:val="00CD360E"/>
    <w:rsid w:val="00CD3C98"/>
    <w:rsid w:val="00CD6384"/>
    <w:rsid w:val="00CE077B"/>
    <w:rsid w:val="00CE0ADE"/>
    <w:rsid w:val="00CE3309"/>
    <w:rsid w:val="00CE3318"/>
    <w:rsid w:val="00CE790D"/>
    <w:rsid w:val="00CF163D"/>
    <w:rsid w:val="00CF1653"/>
    <w:rsid w:val="00CF1AC0"/>
    <w:rsid w:val="00CF2312"/>
    <w:rsid w:val="00CF26AD"/>
    <w:rsid w:val="00CF4619"/>
    <w:rsid w:val="00CF46B2"/>
    <w:rsid w:val="00CF509B"/>
    <w:rsid w:val="00CF64CC"/>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04A4"/>
    <w:rsid w:val="00D525D8"/>
    <w:rsid w:val="00D533CA"/>
    <w:rsid w:val="00D53C25"/>
    <w:rsid w:val="00D56302"/>
    <w:rsid w:val="00D5688F"/>
    <w:rsid w:val="00D56F12"/>
    <w:rsid w:val="00D577B1"/>
    <w:rsid w:val="00D60066"/>
    <w:rsid w:val="00D602C5"/>
    <w:rsid w:val="00D6041E"/>
    <w:rsid w:val="00D61013"/>
    <w:rsid w:val="00D63EDE"/>
    <w:rsid w:val="00D64BBE"/>
    <w:rsid w:val="00D66A68"/>
    <w:rsid w:val="00D66D86"/>
    <w:rsid w:val="00D67C02"/>
    <w:rsid w:val="00D70C91"/>
    <w:rsid w:val="00D70D9D"/>
    <w:rsid w:val="00D71820"/>
    <w:rsid w:val="00D72CE9"/>
    <w:rsid w:val="00D737F6"/>
    <w:rsid w:val="00D74C2D"/>
    <w:rsid w:val="00D7582C"/>
    <w:rsid w:val="00D75EF6"/>
    <w:rsid w:val="00D77119"/>
    <w:rsid w:val="00D773AA"/>
    <w:rsid w:val="00D80F94"/>
    <w:rsid w:val="00D81944"/>
    <w:rsid w:val="00D826C6"/>
    <w:rsid w:val="00D82BD7"/>
    <w:rsid w:val="00D82F10"/>
    <w:rsid w:val="00D83A00"/>
    <w:rsid w:val="00D851E5"/>
    <w:rsid w:val="00D87021"/>
    <w:rsid w:val="00D8716F"/>
    <w:rsid w:val="00D90DD4"/>
    <w:rsid w:val="00D92B20"/>
    <w:rsid w:val="00D92BE5"/>
    <w:rsid w:val="00D9399E"/>
    <w:rsid w:val="00D94069"/>
    <w:rsid w:val="00D9508B"/>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EF1"/>
    <w:rsid w:val="00DB189B"/>
    <w:rsid w:val="00DB41E5"/>
    <w:rsid w:val="00DB441F"/>
    <w:rsid w:val="00DC056D"/>
    <w:rsid w:val="00DC0A40"/>
    <w:rsid w:val="00DC1383"/>
    <w:rsid w:val="00DC22E7"/>
    <w:rsid w:val="00DC2595"/>
    <w:rsid w:val="00DC3CEF"/>
    <w:rsid w:val="00DC68A2"/>
    <w:rsid w:val="00DD1321"/>
    <w:rsid w:val="00DD1B9E"/>
    <w:rsid w:val="00DD37DA"/>
    <w:rsid w:val="00DD3D87"/>
    <w:rsid w:val="00DD4076"/>
    <w:rsid w:val="00DD504A"/>
    <w:rsid w:val="00DD6ADD"/>
    <w:rsid w:val="00DE09D3"/>
    <w:rsid w:val="00DE0AC0"/>
    <w:rsid w:val="00DE0AF8"/>
    <w:rsid w:val="00DE2692"/>
    <w:rsid w:val="00DE40DB"/>
    <w:rsid w:val="00DE4170"/>
    <w:rsid w:val="00DE419F"/>
    <w:rsid w:val="00DE5A17"/>
    <w:rsid w:val="00DE6242"/>
    <w:rsid w:val="00DE69D1"/>
    <w:rsid w:val="00DE6FCE"/>
    <w:rsid w:val="00DE707A"/>
    <w:rsid w:val="00DE78B4"/>
    <w:rsid w:val="00DF01B0"/>
    <w:rsid w:val="00DF0BE9"/>
    <w:rsid w:val="00DF3313"/>
    <w:rsid w:val="00DF3893"/>
    <w:rsid w:val="00DF434B"/>
    <w:rsid w:val="00DF5D57"/>
    <w:rsid w:val="00E01F8D"/>
    <w:rsid w:val="00E051DC"/>
    <w:rsid w:val="00E05CF2"/>
    <w:rsid w:val="00E05F51"/>
    <w:rsid w:val="00E076C5"/>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888"/>
    <w:rsid w:val="00E32213"/>
    <w:rsid w:val="00E322E4"/>
    <w:rsid w:val="00E32410"/>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461F"/>
    <w:rsid w:val="00E6527E"/>
    <w:rsid w:val="00E65E2A"/>
    <w:rsid w:val="00E6737F"/>
    <w:rsid w:val="00E6756B"/>
    <w:rsid w:val="00E67B8B"/>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CB0"/>
    <w:rsid w:val="00EB02A1"/>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5E7C"/>
    <w:rsid w:val="00EF6304"/>
    <w:rsid w:val="00EF67BB"/>
    <w:rsid w:val="00EF75C3"/>
    <w:rsid w:val="00EF7713"/>
    <w:rsid w:val="00F001AC"/>
    <w:rsid w:val="00F01D9D"/>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978"/>
    <w:rsid w:val="00F27CDE"/>
    <w:rsid w:val="00F30E88"/>
    <w:rsid w:val="00F317B3"/>
    <w:rsid w:val="00F328F1"/>
    <w:rsid w:val="00F3330B"/>
    <w:rsid w:val="00F341B7"/>
    <w:rsid w:val="00F355D7"/>
    <w:rsid w:val="00F35EE2"/>
    <w:rsid w:val="00F36745"/>
    <w:rsid w:val="00F40122"/>
    <w:rsid w:val="00F408A6"/>
    <w:rsid w:val="00F40E2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633CD"/>
    <w:rsid w:val="00F657D7"/>
    <w:rsid w:val="00F661DC"/>
    <w:rsid w:val="00F7060E"/>
    <w:rsid w:val="00F7088B"/>
    <w:rsid w:val="00F718CE"/>
    <w:rsid w:val="00F72B35"/>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50FD"/>
    <w:rsid w:val="00FD09BA"/>
    <w:rsid w:val="00FD0E73"/>
    <w:rsid w:val="00FD11F3"/>
    <w:rsid w:val="00FD1F94"/>
    <w:rsid w:val="00FD3010"/>
    <w:rsid w:val="00FD7AD0"/>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 w:val="02ED767C"/>
    <w:rsid w:val="0F9501D7"/>
    <w:rsid w:val="13596B7A"/>
    <w:rsid w:val="15C44D72"/>
    <w:rsid w:val="1679D5F6"/>
    <w:rsid w:val="170A4F50"/>
    <w:rsid w:val="1B7D0B3B"/>
    <w:rsid w:val="203098D8"/>
    <w:rsid w:val="206C3E6A"/>
    <w:rsid w:val="223A3FCF"/>
    <w:rsid w:val="261BF0A6"/>
    <w:rsid w:val="27E5A818"/>
    <w:rsid w:val="2A13D7CF"/>
    <w:rsid w:val="2A5D8BE1"/>
    <w:rsid w:val="360B0CE8"/>
    <w:rsid w:val="3661547D"/>
    <w:rsid w:val="3C08CB1D"/>
    <w:rsid w:val="3F2A5112"/>
    <w:rsid w:val="3F2EFA17"/>
    <w:rsid w:val="3F4B28E1"/>
    <w:rsid w:val="409EE91D"/>
    <w:rsid w:val="43101765"/>
    <w:rsid w:val="44356289"/>
    <w:rsid w:val="45628C3F"/>
    <w:rsid w:val="4F65DF2A"/>
    <w:rsid w:val="4FFCF862"/>
    <w:rsid w:val="50DE9E05"/>
    <w:rsid w:val="553DF24F"/>
    <w:rsid w:val="58357BB0"/>
    <w:rsid w:val="5BD23AB5"/>
    <w:rsid w:val="63A968BE"/>
    <w:rsid w:val="664DCCCD"/>
    <w:rsid w:val="68226F6F"/>
    <w:rsid w:val="69CD3391"/>
    <w:rsid w:val="72AC95A0"/>
    <w:rsid w:val="758C60E5"/>
    <w:rsid w:val="792F547B"/>
    <w:rsid w:val="797F3736"/>
    <w:rsid w:val="7CE845E0"/>
    <w:rsid w:val="7D32DF60"/>
    <w:rsid w:val="7DF1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149AD8"/>
  <w15:docId w15:val="{0DCDF4DD-D19C-4381-8A97-8E4C5B5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40"/>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1"/>
      </w:numPr>
      <w:tabs>
        <w:tab w:val="left" w:pos="850"/>
      </w:tabs>
      <w:outlineLvl w:val="0"/>
    </w:pPr>
  </w:style>
  <w:style w:type="paragraph" w:customStyle="1" w:styleId="Bullet2">
    <w:name w:val="Bullet 2"/>
    <w:basedOn w:val="Body"/>
    <w:rsid w:val="00A06708"/>
    <w:pPr>
      <w:numPr>
        <w:ilvl w:val="1"/>
        <w:numId w:val="41"/>
      </w:numPr>
      <w:tabs>
        <w:tab w:val="left" w:pos="1701"/>
      </w:tabs>
      <w:outlineLvl w:val="1"/>
    </w:pPr>
  </w:style>
  <w:style w:type="paragraph" w:customStyle="1" w:styleId="Bullet3">
    <w:name w:val="Bullet 3"/>
    <w:basedOn w:val="Body"/>
    <w:rsid w:val="00A06708"/>
    <w:pPr>
      <w:numPr>
        <w:ilvl w:val="2"/>
        <w:numId w:val="41"/>
      </w:numPr>
      <w:tabs>
        <w:tab w:val="left" w:pos="2551"/>
      </w:tabs>
      <w:outlineLvl w:val="2"/>
    </w:pPr>
  </w:style>
  <w:style w:type="paragraph" w:customStyle="1" w:styleId="Bullet4">
    <w:name w:val="Bullet 4"/>
    <w:basedOn w:val="Body"/>
    <w:rsid w:val="00A06708"/>
    <w:pPr>
      <w:numPr>
        <w:ilvl w:val="3"/>
        <w:numId w:val="41"/>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58"/>
      </w:numPr>
    </w:pPr>
  </w:style>
  <w:style w:type="numbering" w:customStyle="1" w:styleId="Style3">
    <w:name w:val="Style3"/>
    <w:rsid w:val="00E80E97"/>
    <w:pPr>
      <w:numPr>
        <w:numId w:val="59"/>
      </w:numPr>
    </w:pPr>
  </w:style>
  <w:style w:type="numbering" w:customStyle="1" w:styleId="Style4">
    <w:name w:val="Style4"/>
    <w:rsid w:val="008344EE"/>
    <w:pPr>
      <w:numPr>
        <w:numId w:val="60"/>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GPSL1CLAUSEHEADINGChar">
    <w:name w:val="GPS L1 CLAUSE HEADING Char"/>
    <w:link w:val="GPSL1CLAUSEHEADING"/>
    <w:locked/>
    <w:rsid w:val="00CD1F15"/>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CD1F15"/>
    <w:pPr>
      <w:numPr>
        <w:numId w:val="64"/>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CD1F15"/>
    <w:rPr>
      <w:rFonts w:ascii="Arial" w:hAnsi="Arial" w:cs="Arial"/>
      <w:sz w:val="22"/>
      <w:szCs w:val="22"/>
      <w:lang w:eastAsia="zh-CN"/>
    </w:rPr>
  </w:style>
  <w:style w:type="paragraph" w:customStyle="1" w:styleId="GPSL3numberedclause">
    <w:name w:val="GPS L3 numbered clause"/>
    <w:basedOn w:val="Normal"/>
    <w:link w:val="GPSL3numberedclauseChar"/>
    <w:qFormat/>
    <w:rsid w:val="00CD1F15"/>
    <w:pPr>
      <w:numPr>
        <w:ilvl w:val="2"/>
        <w:numId w:val="64"/>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link w:val="GPSL4numberedclauseChar"/>
    <w:qFormat/>
    <w:rsid w:val="00CD1F15"/>
    <w:pPr>
      <w:numPr>
        <w:ilvl w:val="3"/>
      </w:numPr>
      <w:tabs>
        <w:tab w:val="num" w:pos="0"/>
        <w:tab w:val="num" w:pos="360"/>
        <w:tab w:val="left" w:pos="2552"/>
        <w:tab w:val="num" w:pos="2880"/>
      </w:tabs>
      <w:ind w:left="2880"/>
    </w:pPr>
  </w:style>
  <w:style w:type="paragraph" w:customStyle="1" w:styleId="GPSL5numberedclause">
    <w:name w:val="GPS L5 numbered clause"/>
    <w:basedOn w:val="GPSL4numberedclause"/>
    <w:qFormat/>
    <w:rsid w:val="00CD1F15"/>
    <w:pPr>
      <w:numPr>
        <w:ilvl w:val="4"/>
      </w:numPr>
      <w:tabs>
        <w:tab w:val="num" w:pos="0"/>
        <w:tab w:val="num" w:pos="360"/>
        <w:tab w:val="left" w:pos="3119"/>
        <w:tab w:val="num" w:pos="3600"/>
      </w:tabs>
      <w:ind w:left="3600" w:hanging="720"/>
    </w:pPr>
  </w:style>
  <w:style w:type="paragraph" w:customStyle="1" w:styleId="GPSL2NumberedBoldHeading">
    <w:name w:val="GPS L2 Numbered Bold Heading"/>
    <w:basedOn w:val="Normal"/>
    <w:qFormat/>
    <w:rsid w:val="00CD1F15"/>
    <w:pPr>
      <w:numPr>
        <w:ilvl w:val="1"/>
        <w:numId w:val="64"/>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CD1F15"/>
    <w:pPr>
      <w:numPr>
        <w:ilvl w:val="5"/>
      </w:numPr>
      <w:tabs>
        <w:tab w:val="num" w:pos="0"/>
        <w:tab w:val="num" w:pos="360"/>
        <w:tab w:val="left" w:pos="3686"/>
        <w:tab w:val="num" w:pos="4320"/>
      </w:tabs>
      <w:ind w:left="4320" w:hanging="720"/>
    </w:pPr>
  </w:style>
  <w:style w:type="character" w:customStyle="1" w:styleId="GPSL1SCHEDULEHeadingChar">
    <w:name w:val="GPS L1 SCHEDULE Heading Char"/>
    <w:link w:val="GPSL1SCHEDULEHeading"/>
    <w:locked/>
    <w:rsid w:val="00CD1F1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CD1F15"/>
    <w:pPr>
      <w:outlineLvl w:val="9"/>
    </w:pPr>
  </w:style>
  <w:style w:type="character" w:customStyle="1" w:styleId="GPSL2NumberedChar">
    <w:name w:val="GPS L2 Numbered Char"/>
    <w:link w:val="GPSL2Numbered"/>
    <w:locked/>
    <w:rsid w:val="00CD1F15"/>
    <w:rPr>
      <w:rFonts w:ascii="Arial" w:hAnsi="Arial" w:cs="Arial"/>
      <w:sz w:val="22"/>
      <w:szCs w:val="22"/>
      <w:lang w:eastAsia="zh-CN"/>
    </w:rPr>
  </w:style>
  <w:style w:type="paragraph" w:customStyle="1" w:styleId="GPSL2Numbered">
    <w:name w:val="GPS L2 Numbered"/>
    <w:basedOn w:val="GPSL2NumberedBoldHeading"/>
    <w:link w:val="GPSL2NumberedChar"/>
    <w:qFormat/>
    <w:rsid w:val="00CD1F15"/>
    <w:pPr>
      <w:tabs>
        <w:tab w:val="left" w:pos="709"/>
      </w:tabs>
    </w:pPr>
  </w:style>
  <w:style w:type="character" w:customStyle="1" w:styleId="GPSL4numberedclauseChar">
    <w:name w:val="GPS L4 numbered clause Char"/>
    <w:link w:val="GPSL4numberedclause"/>
    <w:locked/>
    <w:rsid w:val="00C64779"/>
    <w:rPr>
      <w:rFonts w:ascii="Arial" w:hAnsi="Arial" w:cs="Arial"/>
      <w:sz w:val="22"/>
      <w:szCs w:val="22"/>
      <w:lang w:eastAsia="zh-CN"/>
    </w:rPr>
  </w:style>
  <w:style w:type="character" w:styleId="UnresolvedMention">
    <w:name w:val="Unresolved Mention"/>
    <w:basedOn w:val="DefaultParagraphFont"/>
    <w:uiPriority w:val="99"/>
    <w:semiHidden/>
    <w:unhideWhenUsed/>
    <w:rsid w:val="000D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769082640">
      <w:bodyDiv w:val="1"/>
      <w:marLeft w:val="0"/>
      <w:marRight w:val="0"/>
      <w:marTop w:val="0"/>
      <w:marBottom w:val="0"/>
      <w:divBdr>
        <w:top w:val="none" w:sz="0" w:space="0" w:color="auto"/>
        <w:left w:val="none" w:sz="0" w:space="0" w:color="auto"/>
        <w:bottom w:val="none" w:sz="0" w:space="0" w:color="auto"/>
        <w:right w:val="none" w:sz="0" w:space="0" w:color="auto"/>
      </w:divBdr>
      <w:divsChild>
        <w:div w:id="2076197255">
          <w:marLeft w:val="0"/>
          <w:marRight w:val="0"/>
          <w:marTop w:val="0"/>
          <w:marBottom w:val="0"/>
          <w:divBdr>
            <w:top w:val="none" w:sz="0" w:space="0" w:color="auto"/>
            <w:left w:val="none" w:sz="0" w:space="0" w:color="auto"/>
            <w:bottom w:val="none" w:sz="0" w:space="0" w:color="auto"/>
            <w:right w:val="none" w:sz="0" w:space="0" w:color="auto"/>
          </w:divBdr>
        </w:div>
      </w:divsChild>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uk.practicallaw.com/2-501-1525?q=&amp;qp=&amp;qo=&amp;qe="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uk.practicallaw.com/2-501-1525?q=&amp;qp=&amp;qo=&amp;qe=" TargetMode="Externa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FF20E64DF8AF47BE6FCBCF47151532" ma:contentTypeVersion="6" ma:contentTypeDescription="Create a new document." ma:contentTypeScope="" ma:versionID="2d27051fcdcaeb409d64803c14c3d8ef">
  <xsd:schema xmlns:xsd="http://www.w3.org/2001/XMLSchema" xmlns:xs="http://www.w3.org/2001/XMLSchema" xmlns:p="http://schemas.microsoft.com/office/2006/metadata/properties" xmlns:ns2="338d9bb6-4ef0-48a9-8465-7ec248ff4eeb" xmlns:ns3="efd838d0-720e-4634-bd3b-d8249fcf4a59" targetNamespace="http://schemas.microsoft.com/office/2006/metadata/properties" ma:root="true" ma:fieldsID="0b18b907928f1a4d899d23a7aa068fb9" ns2:_="" ns3:_="">
    <xsd:import namespace="338d9bb6-4ef0-48a9-8465-7ec248ff4eeb"/>
    <xsd:import namespace="efd838d0-720e-4634-bd3b-d8249fcf4a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d9bb6-4ef0-48a9-8465-7ec248ff4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838d0-720e-4634-bd3b-d8249fcf4a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5B52-CDD8-49DF-B5EE-B57ECDFEDCD4}">
  <ds:schemaRefs>
    <ds:schemaRef ds:uri="http://schemas.microsoft.com/sharepoint/v3/contenttype/forms"/>
  </ds:schemaRefs>
</ds:datastoreItem>
</file>

<file path=customXml/itemProps2.xml><?xml version="1.0" encoding="utf-8"?>
<ds:datastoreItem xmlns:ds="http://schemas.openxmlformats.org/officeDocument/2006/customXml" ds:itemID="{2880069D-B24A-492D-ACEF-F40D5F630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d9bb6-4ef0-48a9-8465-7ec248ff4eeb"/>
    <ds:schemaRef ds:uri="efd838d0-720e-4634-bd3b-d8249fcf4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D436C-23B3-4F6F-9C6B-859F6194A9CF}">
  <ds:schemaRef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efd838d0-720e-4634-bd3b-d8249fcf4a59"/>
    <ds:schemaRef ds:uri="http://schemas.openxmlformats.org/package/2006/metadata/core-properties"/>
    <ds:schemaRef ds:uri="338d9bb6-4ef0-48a9-8465-7ec248ff4eeb"/>
    <ds:schemaRef ds:uri="http://schemas.microsoft.com/office/2006/metadata/properties"/>
  </ds:schemaRefs>
</ds:datastoreItem>
</file>

<file path=customXml/itemProps4.xml><?xml version="1.0" encoding="utf-8"?>
<ds:datastoreItem xmlns:ds="http://schemas.openxmlformats.org/officeDocument/2006/customXml" ds:itemID="{FC24E466-BF89-4272-8FF8-C4ED3982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1</TotalTime>
  <Pages>89</Pages>
  <Words>30164</Words>
  <Characters>158175</Characters>
  <Application>Microsoft Office Word</Application>
  <DocSecurity>0</DocSecurity>
  <Lines>1318</Lines>
  <Paragraphs>375</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187964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Arroyo, Alejandra</cp:lastModifiedBy>
  <cp:revision>2</cp:revision>
  <cp:lastPrinted>2019-11-18T12:00:00Z</cp:lastPrinted>
  <dcterms:created xsi:type="dcterms:W3CDTF">2022-05-04T13:00:00Z</dcterms:created>
  <dcterms:modified xsi:type="dcterms:W3CDTF">2022-05-04T13:00:00Z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0x01010044FF20E64DF8AF47BE6FCBCF47151532</vt:lpwstr>
  </property>
</Properties>
</file>